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1953" w:rsidRDefault="00131953">
      <w:pPr>
        <w:ind w:right="283"/>
        <w:jc w:val="center"/>
        <w:rPr>
          <w:rFonts w:ascii="Century Gothic" w:eastAsia="Century Gothic" w:hAnsi="Century Gothic" w:cs="Century Gothic"/>
          <w:b/>
          <w:bCs/>
        </w:rPr>
      </w:pPr>
    </w:p>
    <w:p w:rsidR="00131953" w:rsidRDefault="00131953">
      <w:pPr>
        <w:ind w:right="283"/>
        <w:jc w:val="center"/>
        <w:rPr>
          <w:rFonts w:ascii="Century Gothic" w:eastAsia="Century Gothic" w:hAnsi="Century Gothic" w:cs="Century Gothic"/>
          <w:b/>
          <w:bCs/>
        </w:rPr>
      </w:pPr>
    </w:p>
    <w:p w:rsidR="00131953" w:rsidRDefault="00F73704">
      <w:pPr>
        <w:ind w:right="98"/>
        <w:jc w:val="center"/>
        <w:rPr>
          <w:rFonts w:ascii="Century Gothic" w:eastAsia="Century Gothic" w:hAnsi="Century Gothic" w:cs="Century Gothic"/>
          <w:b/>
          <w:bCs/>
        </w:rPr>
      </w:pPr>
      <w:r>
        <w:rPr>
          <w:rFonts w:ascii="Century Gothic" w:eastAsia="Century Gothic" w:hAnsi="Century Gothic" w:cs="Century Gothic"/>
          <w:b/>
          <w:bCs/>
        </w:rPr>
        <w:t>MUNICIPIO DE PENSILVANIA, CALDAS</w:t>
      </w:r>
    </w:p>
    <w:p w:rsidR="00131953" w:rsidRDefault="00131953">
      <w:pPr>
        <w:ind w:right="98"/>
        <w:jc w:val="center"/>
        <w:rPr>
          <w:rFonts w:ascii="Century Gothic" w:eastAsia="Century Gothic" w:hAnsi="Century Gothic" w:cs="Century Gothic"/>
          <w:b/>
          <w:bCs/>
        </w:rPr>
      </w:pPr>
    </w:p>
    <w:p w:rsidR="00131953" w:rsidRDefault="00131953">
      <w:pPr>
        <w:ind w:right="98"/>
        <w:jc w:val="center"/>
        <w:rPr>
          <w:rFonts w:ascii="Century Gothic" w:eastAsia="Century Gothic" w:hAnsi="Century Gothic" w:cs="Century Gothic"/>
          <w:b/>
          <w:bCs/>
        </w:rPr>
      </w:pPr>
    </w:p>
    <w:p w:rsidR="00131953" w:rsidRDefault="00131953">
      <w:pPr>
        <w:ind w:right="98"/>
        <w:jc w:val="center"/>
        <w:rPr>
          <w:rFonts w:ascii="Century Gothic" w:eastAsia="Century Gothic" w:hAnsi="Century Gothic" w:cs="Century Gothic"/>
          <w:b/>
          <w:bCs/>
        </w:rPr>
      </w:pPr>
    </w:p>
    <w:p w:rsidR="00131953" w:rsidRDefault="00131953">
      <w:pPr>
        <w:widowControl w:val="0"/>
        <w:ind w:right="98"/>
        <w:jc w:val="center"/>
        <w:rPr>
          <w:rFonts w:ascii="Century Gothic" w:eastAsia="Century Gothic" w:hAnsi="Century Gothic" w:cs="Century Gothic"/>
          <w:b/>
          <w:bCs/>
        </w:rPr>
      </w:pPr>
    </w:p>
    <w:p w:rsidR="00131953" w:rsidRDefault="00F73704">
      <w:pPr>
        <w:widowControl w:val="0"/>
        <w:ind w:right="98"/>
        <w:jc w:val="center"/>
        <w:rPr>
          <w:rFonts w:ascii="Century Gothic" w:eastAsia="Century Gothic" w:hAnsi="Century Gothic" w:cs="Century Gothic"/>
          <w:b/>
          <w:bCs/>
        </w:rPr>
      </w:pPr>
      <w:r>
        <w:rPr>
          <w:rFonts w:ascii="Century Gothic" w:eastAsia="Century Gothic" w:hAnsi="Century Gothic" w:cs="Century Gothic"/>
          <w:b/>
          <w:bCs/>
        </w:rPr>
        <w:t>INVITACIÓN PÚBLICA DE MÍNIMA CUANTÍA No MP-MC-046-2026</w:t>
      </w:r>
    </w:p>
    <w:p w:rsidR="00131953" w:rsidRDefault="00131953">
      <w:pPr>
        <w:widowControl w:val="0"/>
        <w:ind w:right="98"/>
        <w:jc w:val="center"/>
        <w:rPr>
          <w:rFonts w:ascii="Century Gothic" w:eastAsia="Century Gothic" w:hAnsi="Century Gothic" w:cs="Century Gothic"/>
          <w:b/>
          <w:bCs/>
        </w:rPr>
      </w:pPr>
    </w:p>
    <w:p w:rsidR="00131953" w:rsidRDefault="00131953">
      <w:pPr>
        <w:widowControl w:val="0"/>
        <w:ind w:right="98"/>
        <w:jc w:val="center"/>
        <w:rPr>
          <w:rFonts w:ascii="Century Gothic" w:eastAsia="Century Gothic" w:hAnsi="Century Gothic" w:cs="Century Gothic"/>
          <w:b/>
          <w:bCs/>
        </w:rPr>
      </w:pPr>
    </w:p>
    <w:p w:rsidR="00131953" w:rsidRDefault="00131953">
      <w:pPr>
        <w:widowControl w:val="0"/>
        <w:ind w:right="98"/>
        <w:jc w:val="center"/>
        <w:rPr>
          <w:rFonts w:ascii="Century Gothic" w:eastAsia="Century Gothic" w:hAnsi="Century Gothic" w:cs="Century Gothic"/>
          <w:b/>
          <w:bCs/>
        </w:rPr>
      </w:pPr>
    </w:p>
    <w:p w:rsidR="00131953" w:rsidRDefault="00131953">
      <w:pPr>
        <w:widowControl w:val="0"/>
        <w:ind w:right="98"/>
        <w:jc w:val="center"/>
        <w:rPr>
          <w:rFonts w:ascii="Century Gothic" w:eastAsia="Century Gothic" w:hAnsi="Century Gothic" w:cs="Century Gothic"/>
          <w:b/>
          <w:bCs/>
        </w:rPr>
      </w:pPr>
    </w:p>
    <w:p w:rsidR="00131953" w:rsidRDefault="00F73704">
      <w:pPr>
        <w:widowControl w:val="0"/>
        <w:tabs>
          <w:tab w:val="center" w:pos="4147"/>
          <w:tab w:val="left" w:pos="5685"/>
        </w:tabs>
        <w:ind w:right="98"/>
        <w:jc w:val="center"/>
        <w:rPr>
          <w:rFonts w:ascii="Century Gothic" w:eastAsia="Century Gothic" w:hAnsi="Century Gothic" w:cs="Century Gothic"/>
          <w:b/>
          <w:bCs/>
        </w:rPr>
      </w:pPr>
      <w:r>
        <w:rPr>
          <w:rFonts w:ascii="Century Gothic" w:eastAsia="Century Gothic" w:hAnsi="Century Gothic" w:cs="Century Gothic"/>
          <w:b/>
          <w:bCs/>
        </w:rPr>
        <w:t>OBJETO DEL PROCESO</w:t>
      </w:r>
    </w:p>
    <w:p w:rsidR="00131953" w:rsidRDefault="00131953">
      <w:pPr>
        <w:pBdr>
          <w:top w:val="nil"/>
          <w:left w:val="nil"/>
          <w:bottom w:val="nil"/>
          <w:right w:val="nil"/>
          <w:between w:val="nil"/>
        </w:pBdr>
        <w:ind w:right="98"/>
        <w:jc w:val="center"/>
        <w:rPr>
          <w:rFonts w:ascii="Century Gothic" w:eastAsia="Century Gothic" w:hAnsi="Century Gothic" w:cs="Century Gothic"/>
          <w:b/>
          <w:bCs/>
        </w:rPr>
      </w:pPr>
    </w:p>
    <w:p w:rsidR="00131953" w:rsidRDefault="00131953">
      <w:pPr>
        <w:pBdr>
          <w:top w:val="nil"/>
          <w:left w:val="nil"/>
          <w:bottom w:val="nil"/>
          <w:right w:val="nil"/>
          <w:between w:val="nil"/>
        </w:pBdr>
        <w:ind w:right="98"/>
        <w:jc w:val="center"/>
        <w:rPr>
          <w:rFonts w:ascii="Century Gothic" w:eastAsia="Century Gothic" w:hAnsi="Century Gothic" w:cs="Century Gothic"/>
          <w:b/>
          <w:bCs/>
        </w:rPr>
      </w:pPr>
    </w:p>
    <w:p w:rsidR="00131953" w:rsidRDefault="00F73704">
      <w:pPr>
        <w:widowControl w:val="0"/>
        <w:tabs>
          <w:tab w:val="center" w:pos="4147"/>
          <w:tab w:val="left" w:pos="5685"/>
        </w:tabs>
        <w:ind w:right="98"/>
        <w:jc w:val="center"/>
        <w:rPr>
          <w:rFonts w:ascii="Century Gothic" w:eastAsia="Century Gothic" w:hAnsi="Century Gothic" w:cs="Century Gothic"/>
          <w:b/>
          <w:bCs/>
        </w:rPr>
      </w:pPr>
      <w:r>
        <w:rPr>
          <w:rFonts w:ascii="Century Gothic" w:eastAsia="Century Gothic" w:hAnsi="Century Gothic" w:cs="Century Gothic"/>
          <w:b/>
          <w:bCs/>
          <w:color w:val="222222"/>
        </w:rPr>
        <w:t>PRESTACIÓN DE SERVICIOS PARA LA REALIZACIÓN DE UN EVENTO DE CAPACITACIÓN CON ENFOQUE CULTURAL, LÚDICO Y RECREATIVO EN EL MARCO DE LA CONMEMORACIÓN DEL DÍA DEL MAESTRO Y EL DIRECTIVO DOCENTE Y LA EXALTACIÓN DE SU LABOR DESEMPEÑADA EN EL MUNICIPIO DE PENSILV</w:t>
      </w:r>
      <w:r>
        <w:rPr>
          <w:rFonts w:ascii="Century Gothic" w:eastAsia="Century Gothic" w:hAnsi="Century Gothic" w:cs="Century Gothic"/>
          <w:b/>
          <w:bCs/>
          <w:color w:val="222222"/>
        </w:rPr>
        <w:t>ANIA</w:t>
      </w:r>
    </w:p>
    <w:p w:rsidR="00131953" w:rsidRDefault="00131953">
      <w:pPr>
        <w:widowControl w:val="0"/>
        <w:tabs>
          <w:tab w:val="center" w:pos="4147"/>
          <w:tab w:val="left" w:pos="5685"/>
        </w:tabs>
        <w:ind w:right="98"/>
        <w:jc w:val="center"/>
        <w:rPr>
          <w:rFonts w:ascii="Century Gothic" w:eastAsia="Century Gothic" w:hAnsi="Century Gothic" w:cs="Century Gothic"/>
          <w:b/>
          <w:bCs/>
        </w:rPr>
      </w:pPr>
    </w:p>
    <w:p w:rsidR="00131953" w:rsidRDefault="00131953">
      <w:pPr>
        <w:widowControl w:val="0"/>
        <w:tabs>
          <w:tab w:val="center" w:pos="4147"/>
          <w:tab w:val="left" w:pos="5685"/>
        </w:tabs>
        <w:ind w:right="98"/>
        <w:jc w:val="center"/>
        <w:rPr>
          <w:rFonts w:ascii="Century Gothic" w:eastAsia="Century Gothic" w:hAnsi="Century Gothic" w:cs="Century Gothic"/>
          <w:b/>
          <w:bCs/>
        </w:rPr>
      </w:pPr>
    </w:p>
    <w:p w:rsidR="00131953" w:rsidRDefault="00131953">
      <w:pPr>
        <w:widowControl w:val="0"/>
        <w:tabs>
          <w:tab w:val="center" w:pos="4147"/>
          <w:tab w:val="left" w:pos="5685"/>
        </w:tabs>
        <w:ind w:right="98"/>
        <w:jc w:val="center"/>
        <w:rPr>
          <w:rFonts w:ascii="Century Gothic" w:eastAsia="Century Gothic" w:hAnsi="Century Gothic" w:cs="Century Gothic"/>
          <w:b/>
          <w:bCs/>
        </w:rPr>
      </w:pPr>
    </w:p>
    <w:p w:rsidR="00131953" w:rsidRDefault="00F73704">
      <w:pPr>
        <w:tabs>
          <w:tab w:val="left" w:pos="284"/>
          <w:tab w:val="left" w:pos="993"/>
        </w:tabs>
        <w:ind w:right="98"/>
        <w:jc w:val="center"/>
        <w:rPr>
          <w:rFonts w:ascii="Century Gothic" w:eastAsia="Century Gothic" w:hAnsi="Century Gothic" w:cs="Century Gothic"/>
          <w:b/>
          <w:bCs/>
        </w:rPr>
      </w:pPr>
      <w:r>
        <w:rPr>
          <w:rFonts w:ascii="Century Gothic" w:eastAsia="Century Gothic" w:hAnsi="Century Gothic" w:cs="Century Gothic"/>
          <w:b/>
          <w:bCs/>
        </w:rPr>
        <w:t>VALOR DEL PRESUPUESTO OFICIAL DEL PROCESO</w:t>
      </w:r>
    </w:p>
    <w:p w:rsidR="00131953" w:rsidRDefault="00131953">
      <w:pPr>
        <w:tabs>
          <w:tab w:val="left" w:pos="284"/>
          <w:tab w:val="left" w:pos="993"/>
        </w:tabs>
        <w:ind w:right="98"/>
        <w:jc w:val="center"/>
        <w:rPr>
          <w:rFonts w:ascii="Century Gothic" w:eastAsia="Century Gothic" w:hAnsi="Century Gothic" w:cs="Century Gothic"/>
          <w:b/>
          <w:bCs/>
        </w:rPr>
      </w:pPr>
    </w:p>
    <w:p w:rsidR="00131953" w:rsidRDefault="00131953">
      <w:pPr>
        <w:tabs>
          <w:tab w:val="left" w:pos="284"/>
          <w:tab w:val="left" w:pos="993"/>
        </w:tabs>
        <w:ind w:right="98"/>
        <w:rPr>
          <w:rFonts w:ascii="Century Gothic" w:eastAsia="Century Gothic" w:hAnsi="Century Gothic" w:cs="Century Gothic"/>
          <w:b/>
          <w:bCs/>
        </w:rPr>
      </w:pPr>
    </w:p>
    <w:p w:rsidR="00131953" w:rsidRDefault="00F73704">
      <w:pPr>
        <w:widowControl w:val="0"/>
        <w:ind w:right="98"/>
        <w:jc w:val="center"/>
        <w:rPr>
          <w:rFonts w:ascii="Century Gothic" w:eastAsia="Century Gothic" w:hAnsi="Century Gothic" w:cs="Century Gothic"/>
          <w:b/>
          <w:bCs/>
        </w:rPr>
      </w:pPr>
      <w:r>
        <w:rPr>
          <w:rFonts w:ascii="Century Gothic" w:eastAsia="Century Gothic" w:hAnsi="Century Gothic" w:cs="Century Gothic"/>
          <w:b/>
          <w:bCs/>
        </w:rPr>
        <w:t>OCHO MILLONES DE PESOS ($8.000.000) MCTE.,</w:t>
      </w:r>
      <w:r>
        <w:rPr>
          <w:rFonts w:ascii="Century Gothic" w:eastAsia="Century Gothic" w:hAnsi="Century Gothic" w:cs="Century Gothic"/>
          <w:b/>
          <w:bCs/>
          <w:color w:val="EE0000"/>
        </w:rPr>
        <w:t xml:space="preserve"> </w:t>
      </w:r>
      <w:r>
        <w:rPr>
          <w:rFonts w:ascii="Century Gothic" w:eastAsia="Century Gothic" w:hAnsi="Century Gothic" w:cs="Century Gothic"/>
          <w:b/>
          <w:bCs/>
          <w:color w:val="000000"/>
        </w:rPr>
        <w:t>incluido el valor del IVA</w:t>
      </w:r>
    </w:p>
    <w:p w:rsidR="00131953" w:rsidRDefault="00131953">
      <w:pPr>
        <w:widowControl w:val="0"/>
        <w:ind w:right="98"/>
        <w:jc w:val="center"/>
        <w:rPr>
          <w:rFonts w:ascii="Century Gothic" w:eastAsia="Century Gothic" w:hAnsi="Century Gothic" w:cs="Century Gothic"/>
          <w:b/>
          <w:bCs/>
        </w:rPr>
      </w:pPr>
    </w:p>
    <w:p w:rsidR="00131953" w:rsidRDefault="00131953">
      <w:pPr>
        <w:widowControl w:val="0"/>
        <w:ind w:right="98"/>
        <w:jc w:val="center"/>
        <w:rPr>
          <w:rFonts w:ascii="Century Gothic" w:eastAsia="Century Gothic" w:hAnsi="Century Gothic" w:cs="Century Gothic"/>
          <w:b/>
          <w:bCs/>
        </w:rPr>
      </w:pPr>
    </w:p>
    <w:p w:rsidR="00131953" w:rsidRDefault="00131953">
      <w:pPr>
        <w:widowControl w:val="0"/>
        <w:ind w:right="98"/>
        <w:jc w:val="center"/>
        <w:rPr>
          <w:rFonts w:ascii="Century Gothic" w:eastAsia="Century Gothic" w:hAnsi="Century Gothic" w:cs="Century Gothic"/>
          <w:b/>
          <w:bCs/>
        </w:rPr>
      </w:pPr>
    </w:p>
    <w:p w:rsidR="00131953" w:rsidRDefault="00131953">
      <w:pPr>
        <w:widowControl w:val="0"/>
        <w:ind w:right="98"/>
        <w:jc w:val="center"/>
        <w:rPr>
          <w:rFonts w:ascii="Century Gothic" w:eastAsia="Century Gothic" w:hAnsi="Century Gothic" w:cs="Century Gothic"/>
          <w:b/>
          <w:bCs/>
        </w:rPr>
      </w:pPr>
    </w:p>
    <w:p w:rsidR="00131953" w:rsidRDefault="00131953">
      <w:pPr>
        <w:widowControl w:val="0"/>
        <w:ind w:right="98"/>
        <w:jc w:val="center"/>
        <w:rPr>
          <w:rFonts w:ascii="Century Gothic" w:eastAsia="Century Gothic" w:hAnsi="Century Gothic" w:cs="Century Gothic"/>
          <w:b/>
          <w:bCs/>
        </w:rPr>
      </w:pPr>
    </w:p>
    <w:p w:rsidR="00131953" w:rsidRDefault="00F73704">
      <w:pPr>
        <w:widowControl w:val="0"/>
        <w:ind w:right="98"/>
        <w:jc w:val="center"/>
        <w:rPr>
          <w:rFonts w:ascii="Century Gothic" w:eastAsia="Century Gothic" w:hAnsi="Century Gothic" w:cs="Century Gothic"/>
          <w:b/>
          <w:bCs/>
          <w:color w:val="000000"/>
        </w:rPr>
      </w:pPr>
      <w:r>
        <w:rPr>
          <w:rFonts w:ascii="Century Gothic" w:eastAsia="Century Gothic" w:hAnsi="Century Gothic" w:cs="Century Gothic"/>
          <w:b/>
          <w:bCs/>
          <w:color w:val="000000"/>
        </w:rPr>
        <w:t>PENSILVANIA, CALDAS, JUNIO DE 2026</w:t>
      </w:r>
    </w:p>
    <w:p w:rsidR="00131953" w:rsidRDefault="00131953">
      <w:pPr>
        <w:widowControl w:val="0"/>
        <w:ind w:right="834"/>
        <w:jc w:val="both"/>
        <w:rPr>
          <w:rFonts w:ascii="Century Gothic" w:eastAsia="Century Gothic" w:hAnsi="Century Gothic" w:cs="Century Gothic"/>
          <w:b/>
          <w:bCs/>
          <w:color w:val="FF0000"/>
        </w:rPr>
      </w:pPr>
    </w:p>
    <w:p w:rsidR="00131953" w:rsidRDefault="00131953">
      <w:pPr>
        <w:widowControl w:val="0"/>
        <w:ind w:right="834"/>
        <w:jc w:val="both"/>
        <w:rPr>
          <w:rFonts w:ascii="Century Gothic" w:eastAsia="Century Gothic" w:hAnsi="Century Gothic" w:cs="Century Gothic"/>
          <w:b/>
          <w:bCs/>
          <w:color w:val="FF0000"/>
        </w:rPr>
      </w:pPr>
    </w:p>
    <w:p w:rsidR="00131953" w:rsidRDefault="00131953">
      <w:pPr>
        <w:widowControl w:val="0"/>
        <w:ind w:right="834"/>
        <w:jc w:val="both"/>
        <w:rPr>
          <w:rFonts w:ascii="Century Gothic" w:eastAsia="Century Gothic" w:hAnsi="Century Gothic" w:cs="Century Gothic"/>
          <w:b/>
          <w:bCs/>
          <w:color w:val="FF0000"/>
        </w:rPr>
      </w:pPr>
    </w:p>
    <w:p w:rsidR="00131953" w:rsidRDefault="00131953">
      <w:pPr>
        <w:widowControl w:val="0"/>
        <w:ind w:right="834"/>
        <w:jc w:val="both"/>
        <w:rPr>
          <w:rFonts w:ascii="Century Gothic" w:eastAsia="Century Gothic" w:hAnsi="Century Gothic" w:cs="Century Gothic"/>
          <w:b/>
          <w:bCs/>
          <w:color w:val="FF0000"/>
        </w:rPr>
      </w:pPr>
    </w:p>
    <w:p w:rsidR="002968D6" w:rsidRDefault="002968D6">
      <w:pPr>
        <w:widowControl w:val="0"/>
        <w:ind w:right="834"/>
        <w:jc w:val="both"/>
        <w:rPr>
          <w:rFonts w:ascii="Century Gothic" w:eastAsia="Century Gothic" w:hAnsi="Century Gothic" w:cs="Century Gothic"/>
          <w:b/>
          <w:bCs/>
          <w:color w:val="FF0000"/>
        </w:rPr>
      </w:pPr>
    </w:p>
    <w:p w:rsidR="002968D6" w:rsidRDefault="002968D6">
      <w:pPr>
        <w:widowControl w:val="0"/>
        <w:ind w:right="834"/>
        <w:jc w:val="both"/>
        <w:rPr>
          <w:rFonts w:ascii="Century Gothic" w:eastAsia="Century Gothic" w:hAnsi="Century Gothic" w:cs="Century Gothic"/>
          <w:b/>
          <w:bCs/>
          <w:color w:val="FF0000"/>
        </w:rPr>
      </w:pPr>
    </w:p>
    <w:p w:rsidR="002968D6" w:rsidRDefault="002968D6">
      <w:pPr>
        <w:widowControl w:val="0"/>
        <w:ind w:right="834"/>
        <w:jc w:val="both"/>
        <w:rPr>
          <w:rFonts w:ascii="Century Gothic" w:eastAsia="Century Gothic" w:hAnsi="Century Gothic" w:cs="Century Gothic"/>
          <w:b/>
          <w:bCs/>
          <w:color w:val="FF0000"/>
        </w:rPr>
      </w:pPr>
    </w:p>
    <w:p w:rsidR="002968D6" w:rsidRDefault="002968D6">
      <w:pPr>
        <w:widowControl w:val="0"/>
        <w:ind w:right="834"/>
        <w:jc w:val="both"/>
        <w:rPr>
          <w:rFonts w:ascii="Century Gothic" w:eastAsia="Century Gothic" w:hAnsi="Century Gothic" w:cs="Century Gothic"/>
          <w:b/>
          <w:bCs/>
          <w:color w:val="FF0000"/>
        </w:rPr>
      </w:pPr>
      <w:bookmarkStart w:id="0" w:name="_GoBack"/>
      <w:bookmarkEnd w:id="0"/>
    </w:p>
    <w:p w:rsidR="00131953" w:rsidRDefault="00131953">
      <w:pPr>
        <w:widowControl w:val="0"/>
        <w:ind w:right="834"/>
        <w:jc w:val="both"/>
        <w:rPr>
          <w:rFonts w:ascii="Century Gothic" w:eastAsia="Century Gothic" w:hAnsi="Century Gothic" w:cs="Century Gothic"/>
          <w:b/>
          <w:bCs/>
          <w:color w:val="FF0000"/>
        </w:rPr>
      </w:pPr>
    </w:p>
    <w:p w:rsidR="00131953" w:rsidRDefault="00131953">
      <w:pPr>
        <w:widowControl w:val="0"/>
        <w:ind w:right="834"/>
        <w:jc w:val="both"/>
        <w:rPr>
          <w:rFonts w:ascii="Century Gothic" w:eastAsia="Century Gothic" w:hAnsi="Century Gothic" w:cs="Century Gothic"/>
          <w:b/>
          <w:bCs/>
          <w:color w:val="FF0000"/>
        </w:rPr>
      </w:pPr>
    </w:p>
    <w:p w:rsidR="00131953" w:rsidRDefault="00F73704">
      <w:pPr>
        <w:widowControl w:val="0"/>
        <w:numPr>
          <w:ilvl w:val="0"/>
          <w:numId w:val="7"/>
        </w:numPr>
        <w:ind w:right="834"/>
        <w:jc w:val="both"/>
        <w:rPr>
          <w:rFonts w:ascii="Century Gothic" w:eastAsia="Century Gothic" w:hAnsi="Century Gothic" w:cs="Century Gothic"/>
          <w:b/>
          <w:bCs/>
        </w:rPr>
      </w:pPr>
      <w:r>
        <w:rPr>
          <w:rFonts w:ascii="Century Gothic" w:eastAsia="Century Gothic" w:hAnsi="Century Gothic" w:cs="Century Gothic"/>
          <w:b/>
          <w:bCs/>
        </w:rPr>
        <w:lastRenderedPageBreak/>
        <w:t>CONVOCATORIA GENERAL Y VEEDURÍAS CIUDADANAS</w:t>
      </w:r>
    </w:p>
    <w:p w:rsidR="00131953" w:rsidRDefault="00131953">
      <w:pPr>
        <w:widowControl w:val="0"/>
        <w:jc w:val="both"/>
        <w:rPr>
          <w:rFonts w:ascii="Century Gothic" w:eastAsia="Century Gothic" w:hAnsi="Century Gothic" w:cs="Century Gothic"/>
        </w:rPr>
      </w:pPr>
    </w:p>
    <w:p w:rsidR="00131953" w:rsidRDefault="00F73704">
      <w:pPr>
        <w:widowControl w:val="0"/>
        <w:jc w:val="both"/>
        <w:rPr>
          <w:rFonts w:ascii="Century Gothic" w:eastAsia="Century Gothic" w:hAnsi="Century Gothic" w:cs="Century Gothic"/>
        </w:rPr>
      </w:pPr>
      <w:r>
        <w:rPr>
          <w:rFonts w:ascii="Century Gothic" w:eastAsia="Century Gothic" w:hAnsi="Century Gothic" w:cs="Century Gothic"/>
        </w:rPr>
        <w:t>En cumplimiento de lo dispuesto en el artículo 270 de la Constitución Política de Colombia y la Ley 850 de 2003, se convoca a toda la comunidad y a las veedurías ciudadanas legalmente constituidas para que ejerzan el control social sobre el siguiente proce</w:t>
      </w:r>
      <w:r>
        <w:rPr>
          <w:rFonts w:ascii="Century Gothic" w:eastAsia="Century Gothic" w:hAnsi="Century Gothic" w:cs="Century Gothic"/>
        </w:rPr>
        <w:t xml:space="preserve">so contractual. Para tal efecto, podrán consultar los documentos del proceso en las instalaciones de la Administración Municipal de Pensilvania o a través de la información publicada en la plataforma SECOP II. </w:t>
      </w:r>
    </w:p>
    <w:p w:rsidR="00131953" w:rsidRDefault="00131953">
      <w:pPr>
        <w:widowControl w:val="0"/>
        <w:jc w:val="both"/>
        <w:rPr>
          <w:rFonts w:ascii="Century Gothic" w:eastAsia="Century Gothic" w:hAnsi="Century Gothic" w:cs="Century Gothic"/>
        </w:rPr>
      </w:pPr>
    </w:p>
    <w:p w:rsidR="00131953" w:rsidRDefault="00F73704">
      <w:pPr>
        <w:widowControl w:val="0"/>
        <w:numPr>
          <w:ilvl w:val="0"/>
          <w:numId w:val="7"/>
        </w:numPr>
        <w:ind w:right="834"/>
        <w:jc w:val="both"/>
        <w:rPr>
          <w:rFonts w:ascii="Century Gothic" w:eastAsia="Century Gothic" w:hAnsi="Century Gothic" w:cs="Century Gothic"/>
          <w:b/>
          <w:bCs/>
        </w:rPr>
      </w:pPr>
      <w:r>
        <w:rPr>
          <w:rFonts w:ascii="Century Gothic" w:eastAsia="Century Gothic" w:hAnsi="Century Gothic" w:cs="Century Gothic"/>
          <w:b/>
          <w:bCs/>
        </w:rPr>
        <w:t>INTRODUCCIÓN Y RECOMENDACIONES</w:t>
      </w:r>
    </w:p>
    <w:p w:rsidR="00131953" w:rsidRDefault="00131953">
      <w:pPr>
        <w:jc w:val="both"/>
        <w:rPr>
          <w:rFonts w:ascii="Century Gothic" w:eastAsia="Century Gothic" w:hAnsi="Century Gothic" w:cs="Century Gothic"/>
        </w:rPr>
      </w:pPr>
    </w:p>
    <w:p w:rsidR="00131953" w:rsidRDefault="00F73704">
      <w:pPr>
        <w:widowControl w:val="0"/>
        <w:jc w:val="both"/>
        <w:rPr>
          <w:rFonts w:ascii="Century Gothic" w:eastAsia="Century Gothic" w:hAnsi="Century Gothic" w:cs="Century Gothic"/>
        </w:rPr>
      </w:pPr>
      <w:r>
        <w:rPr>
          <w:rFonts w:ascii="Century Gothic" w:eastAsia="Century Gothic" w:hAnsi="Century Gothic" w:cs="Century Gothic"/>
        </w:rPr>
        <w:t>Se recomienda a los proponentes que, antes de elaborar y presentar sus propuestas, tengan en cuenta las siguientes consideraciones:</w:t>
      </w:r>
    </w:p>
    <w:p w:rsidR="00131953" w:rsidRDefault="00131953">
      <w:pPr>
        <w:widowControl w:val="0"/>
        <w:jc w:val="both"/>
        <w:rPr>
          <w:rFonts w:ascii="Century Gothic" w:eastAsia="Century Gothic" w:hAnsi="Century Gothic" w:cs="Century Gothic"/>
        </w:rPr>
      </w:pPr>
    </w:p>
    <w:p w:rsidR="00131953" w:rsidRDefault="00F73704">
      <w:pPr>
        <w:widowControl w:val="0"/>
        <w:numPr>
          <w:ilvl w:val="0"/>
          <w:numId w:val="16"/>
        </w:numPr>
        <w:jc w:val="both"/>
        <w:rPr>
          <w:rFonts w:ascii="Century Gothic" w:eastAsia="Century Gothic" w:hAnsi="Century Gothic" w:cs="Century Gothic"/>
        </w:rPr>
      </w:pPr>
      <w:r>
        <w:rPr>
          <w:rFonts w:ascii="Century Gothic" w:eastAsia="Century Gothic" w:hAnsi="Century Gothic" w:cs="Century Gothic"/>
        </w:rPr>
        <w:t xml:space="preserve">Verificar que el proponente no se encuentre incurso en causales de inhabilidad, incompatibilidad o prohibiciones, de orden </w:t>
      </w:r>
      <w:r>
        <w:rPr>
          <w:rFonts w:ascii="Century Gothic" w:eastAsia="Century Gothic" w:hAnsi="Century Gothic" w:cs="Century Gothic"/>
        </w:rPr>
        <w:t>constitucional o legal, para contratar con el Estado, de conformidad con la normatividad vigente.</w:t>
      </w:r>
    </w:p>
    <w:p w:rsidR="00131953" w:rsidRDefault="00F73704">
      <w:pPr>
        <w:widowControl w:val="0"/>
        <w:numPr>
          <w:ilvl w:val="0"/>
          <w:numId w:val="16"/>
        </w:numPr>
        <w:jc w:val="both"/>
        <w:rPr>
          <w:rFonts w:ascii="Century Gothic" w:eastAsia="Century Gothic" w:hAnsi="Century Gothic" w:cs="Century Gothic"/>
        </w:rPr>
      </w:pPr>
      <w:r>
        <w:rPr>
          <w:rFonts w:ascii="Century Gothic" w:eastAsia="Century Gothic" w:hAnsi="Century Gothic" w:cs="Century Gothic"/>
        </w:rPr>
        <w:t>Verificar que el proponente se encuentre debidamente registrado y habilitado en la plataforma SECOP II, conforme a las disposiciones aplicables.</w:t>
      </w:r>
    </w:p>
    <w:p w:rsidR="00131953" w:rsidRDefault="00F73704">
      <w:pPr>
        <w:widowControl w:val="0"/>
        <w:numPr>
          <w:ilvl w:val="0"/>
          <w:numId w:val="16"/>
        </w:numPr>
        <w:jc w:val="both"/>
        <w:rPr>
          <w:rFonts w:ascii="Century Gothic" w:eastAsia="Century Gothic" w:hAnsi="Century Gothic" w:cs="Century Gothic"/>
        </w:rPr>
      </w:pPr>
      <w:r>
        <w:rPr>
          <w:rFonts w:ascii="Century Gothic" w:eastAsia="Century Gothic" w:hAnsi="Century Gothic" w:cs="Century Gothic"/>
        </w:rPr>
        <w:t>Examinar de m</w:t>
      </w:r>
      <w:r>
        <w:rPr>
          <w:rFonts w:ascii="Century Gothic" w:eastAsia="Century Gothic" w:hAnsi="Century Gothic" w:cs="Century Gothic"/>
        </w:rPr>
        <w:t>anera detallada y rigurosa el contenido de los documentos que integran el presente proceso contractual, así como las normas que regulan la contratación de las entidades estatales.</w:t>
      </w:r>
    </w:p>
    <w:p w:rsidR="00131953" w:rsidRDefault="00F73704">
      <w:pPr>
        <w:widowControl w:val="0"/>
        <w:numPr>
          <w:ilvl w:val="0"/>
          <w:numId w:val="16"/>
        </w:numPr>
        <w:jc w:val="both"/>
        <w:rPr>
          <w:rFonts w:ascii="Century Gothic" w:eastAsia="Century Gothic" w:hAnsi="Century Gothic" w:cs="Century Gothic"/>
        </w:rPr>
      </w:pPr>
      <w:r>
        <w:rPr>
          <w:rFonts w:ascii="Century Gothic" w:eastAsia="Century Gothic" w:hAnsi="Century Gothic" w:cs="Century Gothic"/>
        </w:rPr>
        <w:t>Adelantar oportunamente los trámites necesarios para la obtención de los doc</w:t>
      </w:r>
      <w:r>
        <w:rPr>
          <w:rFonts w:ascii="Century Gothic" w:eastAsia="Century Gothic" w:hAnsi="Century Gothic" w:cs="Century Gothic"/>
        </w:rPr>
        <w:t>umentos exigidos con la propuesta, verificando que estos contengan información completa, veraz y suficiente que acredite el cumplimiento de los requisitos legales y los establecidos en la presente Invitación Pública.</w:t>
      </w:r>
    </w:p>
    <w:p w:rsidR="00131953" w:rsidRDefault="00F73704">
      <w:pPr>
        <w:widowControl w:val="0"/>
        <w:numPr>
          <w:ilvl w:val="0"/>
          <w:numId w:val="16"/>
        </w:numPr>
        <w:jc w:val="both"/>
        <w:rPr>
          <w:rFonts w:ascii="Century Gothic" w:eastAsia="Century Gothic" w:hAnsi="Century Gothic" w:cs="Century Gothic"/>
        </w:rPr>
      </w:pPr>
      <w:r>
        <w:rPr>
          <w:rFonts w:ascii="Century Gothic" w:eastAsia="Century Gothic" w:hAnsi="Century Gothic" w:cs="Century Gothic"/>
        </w:rPr>
        <w:t xml:space="preserve">Verificar que las fechas de expedición </w:t>
      </w:r>
      <w:r>
        <w:rPr>
          <w:rFonts w:ascii="Century Gothic" w:eastAsia="Century Gothic" w:hAnsi="Century Gothic" w:cs="Century Gothic"/>
        </w:rPr>
        <w:t>y vigencia de los documentos aportados se encuentren dentro de los plazos y condiciones exigidas en la presente Invitación Pública.</w:t>
      </w:r>
    </w:p>
    <w:p w:rsidR="00131953" w:rsidRDefault="00F73704">
      <w:pPr>
        <w:widowControl w:val="0"/>
        <w:numPr>
          <w:ilvl w:val="0"/>
          <w:numId w:val="16"/>
        </w:numPr>
        <w:jc w:val="both"/>
        <w:rPr>
          <w:rFonts w:ascii="Century Gothic" w:eastAsia="Century Gothic" w:hAnsi="Century Gothic" w:cs="Century Gothic"/>
        </w:rPr>
      </w:pPr>
      <w:r>
        <w:rPr>
          <w:rFonts w:ascii="Century Gothic" w:eastAsia="Century Gothic" w:hAnsi="Century Gothic" w:cs="Century Gothic"/>
        </w:rPr>
        <w:t>Suministrar toda la información requerida, asegurando que esta sea veraz, exacta y susceptible de verificación, bajo los pri</w:t>
      </w:r>
      <w:r>
        <w:rPr>
          <w:rFonts w:ascii="Century Gothic" w:eastAsia="Century Gothic" w:hAnsi="Century Gothic" w:cs="Century Gothic"/>
        </w:rPr>
        <w:t>ncipios de buena fe y responsabilidad.</w:t>
      </w:r>
    </w:p>
    <w:p w:rsidR="00131953" w:rsidRDefault="00F73704">
      <w:pPr>
        <w:widowControl w:val="0"/>
        <w:numPr>
          <w:ilvl w:val="0"/>
          <w:numId w:val="16"/>
        </w:numPr>
        <w:jc w:val="both"/>
        <w:rPr>
          <w:rFonts w:ascii="Century Gothic" w:eastAsia="Century Gothic" w:hAnsi="Century Gothic" w:cs="Century Gothic"/>
        </w:rPr>
      </w:pPr>
      <w:r>
        <w:rPr>
          <w:rFonts w:ascii="Century Gothic" w:eastAsia="Century Gothic" w:hAnsi="Century Gothic" w:cs="Century Gothic"/>
        </w:rPr>
        <w:t>Diligenciar en su totalidad los formatos, anexos y documentos contenidos en la presente Invitación Pública, conforme a las instrucciones allí señaladas.</w:t>
      </w:r>
    </w:p>
    <w:p w:rsidR="00131953" w:rsidRDefault="00F73704">
      <w:pPr>
        <w:widowControl w:val="0"/>
        <w:numPr>
          <w:ilvl w:val="0"/>
          <w:numId w:val="16"/>
        </w:numPr>
        <w:jc w:val="both"/>
        <w:rPr>
          <w:rFonts w:ascii="Century Gothic" w:eastAsia="Century Gothic" w:hAnsi="Century Gothic" w:cs="Century Gothic"/>
        </w:rPr>
      </w:pPr>
      <w:r>
        <w:rPr>
          <w:rFonts w:ascii="Century Gothic" w:eastAsia="Century Gothic" w:hAnsi="Century Gothic" w:cs="Century Gothic"/>
        </w:rPr>
        <w:t>Incorporar en la propuesta las adendas que se expidan durante el</w:t>
      </w:r>
      <w:r>
        <w:rPr>
          <w:rFonts w:ascii="Century Gothic" w:eastAsia="Century Gothic" w:hAnsi="Century Gothic" w:cs="Century Gothic"/>
        </w:rPr>
        <w:t xml:space="preserve"> desarrollo del proceso, de acuerdo con la metodología y lineamientos establecidos en el SECOP II.</w:t>
      </w:r>
    </w:p>
    <w:p w:rsidR="00131953" w:rsidRDefault="00F73704">
      <w:pPr>
        <w:widowControl w:val="0"/>
        <w:numPr>
          <w:ilvl w:val="0"/>
          <w:numId w:val="16"/>
        </w:numPr>
        <w:jc w:val="both"/>
        <w:rPr>
          <w:rFonts w:ascii="Century Gothic" w:eastAsia="Century Gothic" w:hAnsi="Century Gothic" w:cs="Century Gothic"/>
        </w:rPr>
      </w:pPr>
      <w:r>
        <w:rPr>
          <w:rFonts w:ascii="Century Gothic" w:eastAsia="Century Gothic" w:hAnsi="Century Gothic" w:cs="Century Gothic"/>
        </w:rPr>
        <w:t>La presentación de la propuesta por parte del oferente constituye prueba suficiente de que ha examinado y comprendido integralmente los estudios y documentos</w:t>
      </w:r>
      <w:r>
        <w:rPr>
          <w:rFonts w:ascii="Century Gothic" w:eastAsia="Century Gothic" w:hAnsi="Century Gothic" w:cs="Century Gothic"/>
        </w:rPr>
        <w:t xml:space="preserve"> previos, la Invitación Pública, los formatos, las adendas y demás documentos del proceso; que ha recibido las aclaraciones necesarias respecto de las inquietudes formuladas; y que acepta que la Invitación </w:t>
      </w:r>
      <w:r>
        <w:rPr>
          <w:rFonts w:ascii="Century Gothic" w:eastAsia="Century Gothic" w:hAnsi="Century Gothic" w:cs="Century Gothic"/>
        </w:rPr>
        <w:lastRenderedPageBreak/>
        <w:t>Pública es completa, coherente y adecuada para ide</w:t>
      </w:r>
      <w:r>
        <w:rPr>
          <w:rFonts w:ascii="Century Gothic" w:eastAsia="Century Gothic" w:hAnsi="Century Gothic" w:cs="Century Gothic"/>
        </w:rPr>
        <w:t>ntificar plenamente el objeto a contratar. En consecuencia, el oferente declara estar debidamente informado sobre el alcance del objeto contractual y haber tenido en cuenta todas las condiciones para la correcta ejecución de las obligaciones que se derivan</w:t>
      </w:r>
      <w:r>
        <w:rPr>
          <w:rFonts w:ascii="Century Gothic" w:eastAsia="Century Gothic" w:hAnsi="Century Gothic" w:cs="Century Gothic"/>
        </w:rPr>
        <w:t xml:space="preserve"> del contrato que llegare a celebrarse o de la aceptación de la oferta, según corresponda.</w:t>
      </w:r>
    </w:p>
    <w:p w:rsidR="00131953" w:rsidRDefault="00F73704">
      <w:pPr>
        <w:widowControl w:val="0"/>
        <w:jc w:val="both"/>
        <w:rPr>
          <w:rFonts w:ascii="Century Gothic" w:eastAsia="Century Gothic" w:hAnsi="Century Gothic" w:cs="Century Gothic"/>
        </w:rPr>
      </w:pPr>
      <w:r>
        <w:rPr>
          <w:rFonts w:ascii="Century Gothic" w:eastAsia="Century Gothic" w:hAnsi="Century Gothic" w:cs="Century Gothic"/>
        </w:rPr>
        <w:t xml:space="preserve"> </w:t>
      </w:r>
    </w:p>
    <w:p w:rsidR="00131953" w:rsidRDefault="00F73704">
      <w:pPr>
        <w:numPr>
          <w:ilvl w:val="0"/>
          <w:numId w:val="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b/>
          <w:bCs/>
          <w:color w:val="000000"/>
        </w:rPr>
        <w:t>OBJETO DEL PROCESO CONTRACTUAL:</w:t>
      </w:r>
      <w:r>
        <w:rPr>
          <w:rFonts w:ascii="Century Gothic" w:eastAsia="Century Gothic" w:hAnsi="Century Gothic" w:cs="Century Gothic"/>
          <w:color w:val="000000"/>
        </w:rPr>
        <w:t xml:space="preserve"> </w:t>
      </w:r>
      <w:r>
        <w:rPr>
          <w:rFonts w:ascii="Century Gothic" w:eastAsia="Century Gothic" w:hAnsi="Century Gothic" w:cs="Century Gothic"/>
          <w:color w:val="222222"/>
        </w:rPr>
        <w:t>PRESTACIÓN DE SERVICIOS PARA LA REALIZACIÓN DE UN EVENTO DE CAPACITACIÓN CON ENFOQUE CULTURAL, LÚDICO Y RECREATIVO EN EL MARCO DE LA CONMEMORACIÓN DEL DÍA DEL MAESTRO Y EL DIRECTIVO DOCENTE Y LA EXALTACIÓN DE SU LABOR DESEMPEÑADA EN EL MUNICIPIO DE PENSILV</w:t>
      </w:r>
      <w:r>
        <w:rPr>
          <w:rFonts w:ascii="Century Gothic" w:eastAsia="Century Gothic" w:hAnsi="Century Gothic" w:cs="Century Gothic"/>
          <w:color w:val="222222"/>
        </w:rPr>
        <w:t>ANIA.</w:t>
      </w:r>
    </w:p>
    <w:p w:rsidR="00131953" w:rsidRDefault="00131953">
      <w:pPr>
        <w:ind w:left="720" w:right="-29"/>
        <w:jc w:val="both"/>
        <w:rPr>
          <w:rFonts w:ascii="Century Gothic" w:eastAsia="Century Gothic" w:hAnsi="Century Gothic" w:cs="Century Gothic"/>
          <w:b/>
          <w:bCs/>
        </w:rPr>
      </w:pPr>
    </w:p>
    <w:p w:rsidR="00131953" w:rsidRDefault="00F73704">
      <w:pPr>
        <w:numPr>
          <w:ilvl w:val="1"/>
          <w:numId w:val="13"/>
        </w:numPr>
        <w:jc w:val="both"/>
        <w:rPr>
          <w:rFonts w:ascii="Century Gothic" w:eastAsia="Century Gothic" w:hAnsi="Century Gothic" w:cs="Century Gothic"/>
          <w:b/>
          <w:bCs/>
          <w:sz w:val="24"/>
          <w:szCs w:val="24"/>
        </w:rPr>
      </w:pPr>
      <w:r>
        <w:rPr>
          <w:rFonts w:ascii="Century Gothic" w:eastAsia="Century Gothic" w:hAnsi="Century Gothic" w:cs="Century Gothic"/>
          <w:b/>
          <w:bCs/>
          <w:sz w:val="24"/>
          <w:szCs w:val="24"/>
        </w:rPr>
        <w:t xml:space="preserve">Clasificador De Bienes y Servicios: </w:t>
      </w:r>
      <w:r>
        <w:rPr>
          <w:rFonts w:ascii="Century Gothic" w:eastAsia="Century Gothic" w:hAnsi="Century Gothic" w:cs="Century Gothic"/>
        </w:rPr>
        <w:t>El presente proceso está relacionado con el/los siguiente/s clasificador/es de bienes y servicios:</w:t>
      </w:r>
    </w:p>
    <w:p w:rsidR="00131953" w:rsidRDefault="00131953">
      <w:pPr>
        <w:jc w:val="both"/>
        <w:rPr>
          <w:rFonts w:ascii="Century Gothic" w:eastAsia="Century Gothic" w:hAnsi="Century Gothic" w:cs="Century Gothic"/>
        </w:rPr>
      </w:pPr>
    </w:p>
    <w:tbl>
      <w:tblPr>
        <w:tblStyle w:val="a"/>
        <w:tblW w:w="8500" w:type="dxa"/>
        <w:jc w:val="center"/>
        <w:tblInd w:w="0" w:type="dxa"/>
        <w:tblLayout w:type="fixed"/>
        <w:tblLook w:val="0400" w:firstRow="0" w:lastRow="0" w:firstColumn="0" w:lastColumn="0" w:noHBand="0" w:noVBand="1"/>
      </w:tblPr>
      <w:tblGrid>
        <w:gridCol w:w="4248"/>
        <w:gridCol w:w="4252"/>
      </w:tblGrid>
      <w:tr w:rsidR="00131953">
        <w:trPr>
          <w:trHeight w:val="447"/>
          <w:jc w:val="center"/>
        </w:trPr>
        <w:tc>
          <w:tcPr>
            <w:tcW w:w="4248" w:type="dxa"/>
            <w:tcBorders>
              <w:top w:val="single" w:sz="4" w:space="0" w:color="000000"/>
              <w:left w:val="single" w:sz="4" w:space="0" w:color="000000"/>
              <w:bottom w:val="single" w:sz="4" w:space="0" w:color="000000"/>
              <w:right w:val="single" w:sz="4" w:space="0" w:color="000000"/>
            </w:tcBorders>
            <w:shd w:val="clear" w:color="auto" w:fill="E7E6E6"/>
            <w:vAlign w:val="center"/>
          </w:tcPr>
          <w:p w:rsidR="00131953" w:rsidRDefault="00F73704">
            <w:pPr>
              <w:ind w:hanging="2"/>
              <w:jc w:val="center"/>
              <w:rPr>
                <w:rFonts w:ascii="Century Gothic" w:eastAsia="Century Gothic" w:hAnsi="Century Gothic" w:cs="Century Gothic"/>
                <w:b/>
                <w:bCs/>
                <w:color w:val="000000"/>
              </w:rPr>
            </w:pPr>
            <w:r>
              <w:rPr>
                <w:rFonts w:ascii="Century Gothic" w:eastAsia="Century Gothic" w:hAnsi="Century Gothic" w:cs="Century Gothic"/>
                <w:b/>
                <w:bCs/>
                <w:color w:val="000000"/>
              </w:rPr>
              <w:t>CÓDIGO – PRODUCTO</w:t>
            </w:r>
          </w:p>
        </w:tc>
        <w:tc>
          <w:tcPr>
            <w:tcW w:w="4252"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131953" w:rsidRDefault="00F73704">
            <w:pPr>
              <w:ind w:hanging="2"/>
              <w:jc w:val="center"/>
              <w:rPr>
                <w:rFonts w:ascii="Century Gothic" w:eastAsia="Century Gothic" w:hAnsi="Century Gothic" w:cs="Century Gothic"/>
                <w:b/>
                <w:bCs/>
                <w:color w:val="000000"/>
              </w:rPr>
            </w:pPr>
            <w:r>
              <w:rPr>
                <w:rFonts w:ascii="Century Gothic" w:eastAsia="Century Gothic" w:hAnsi="Century Gothic" w:cs="Century Gothic"/>
                <w:b/>
                <w:bCs/>
                <w:color w:val="000000"/>
              </w:rPr>
              <w:t>DESCRIPCIÓN</w:t>
            </w:r>
          </w:p>
        </w:tc>
      </w:tr>
      <w:tr w:rsidR="00131953">
        <w:trPr>
          <w:trHeight w:val="425"/>
          <w:jc w:val="center"/>
        </w:trPr>
        <w:tc>
          <w:tcPr>
            <w:tcW w:w="4248" w:type="dxa"/>
            <w:tcBorders>
              <w:top w:val="single" w:sz="4" w:space="0" w:color="000000"/>
              <w:left w:val="single" w:sz="4" w:space="0" w:color="000000"/>
              <w:bottom w:val="single" w:sz="4" w:space="0" w:color="000000"/>
              <w:right w:val="single" w:sz="4" w:space="0" w:color="000000"/>
            </w:tcBorders>
            <w:vAlign w:val="center"/>
          </w:tcPr>
          <w:p w:rsidR="00131953" w:rsidRDefault="00F73704">
            <w:pPr>
              <w:ind w:hanging="2"/>
              <w:jc w:val="center"/>
              <w:rPr>
                <w:rFonts w:ascii="Century Gothic" w:eastAsia="Century Gothic" w:hAnsi="Century Gothic" w:cs="Century Gothic"/>
                <w:color w:val="000000"/>
              </w:rPr>
            </w:pPr>
            <w:r>
              <w:rPr>
                <w:rFonts w:ascii="Century Gothic" w:eastAsia="Century Gothic" w:hAnsi="Century Gothic" w:cs="Century Gothic"/>
              </w:rPr>
              <w:t>80141607</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1953" w:rsidRDefault="00F73704">
            <w:pPr>
              <w:ind w:hanging="2"/>
              <w:jc w:val="center"/>
              <w:rPr>
                <w:rFonts w:ascii="Century Gothic" w:eastAsia="Century Gothic" w:hAnsi="Century Gothic" w:cs="Century Gothic"/>
                <w:color w:val="000000"/>
              </w:rPr>
            </w:pPr>
            <w:r>
              <w:rPr>
                <w:rFonts w:ascii="Century Gothic" w:eastAsia="Century Gothic" w:hAnsi="Century Gothic" w:cs="Century Gothic"/>
              </w:rPr>
              <w:t>Gestión de Eventos</w:t>
            </w:r>
          </w:p>
        </w:tc>
      </w:tr>
      <w:tr w:rsidR="00131953">
        <w:trPr>
          <w:trHeight w:val="425"/>
          <w:jc w:val="center"/>
        </w:trPr>
        <w:tc>
          <w:tcPr>
            <w:tcW w:w="4248" w:type="dxa"/>
            <w:tcBorders>
              <w:top w:val="single" w:sz="4" w:space="0" w:color="000000"/>
              <w:left w:val="single" w:sz="4" w:space="0" w:color="000000"/>
              <w:bottom w:val="single" w:sz="4" w:space="0" w:color="000000"/>
              <w:right w:val="single" w:sz="4" w:space="0" w:color="000000"/>
            </w:tcBorders>
            <w:vAlign w:val="center"/>
          </w:tcPr>
          <w:p w:rsidR="00131953" w:rsidRDefault="00F73704">
            <w:pPr>
              <w:ind w:hanging="2"/>
              <w:jc w:val="center"/>
              <w:rPr>
                <w:rFonts w:ascii="Century Gothic" w:eastAsia="Century Gothic" w:hAnsi="Century Gothic" w:cs="Century Gothic"/>
                <w:color w:val="000000"/>
              </w:rPr>
            </w:pPr>
            <w:r>
              <w:rPr>
                <w:rFonts w:ascii="Century Gothic" w:eastAsia="Century Gothic" w:hAnsi="Century Gothic" w:cs="Century Gothic"/>
              </w:rPr>
              <w:t>93141701</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1953" w:rsidRDefault="00F73704">
            <w:pPr>
              <w:ind w:hanging="2"/>
              <w:jc w:val="center"/>
              <w:rPr>
                <w:rFonts w:ascii="Century Gothic" w:eastAsia="Century Gothic" w:hAnsi="Century Gothic" w:cs="Century Gothic"/>
                <w:color w:val="000000"/>
              </w:rPr>
            </w:pPr>
            <w:r>
              <w:rPr>
                <w:rFonts w:ascii="Century Gothic" w:eastAsia="Century Gothic" w:hAnsi="Century Gothic" w:cs="Century Gothic"/>
              </w:rPr>
              <w:t>Organizaciones de Eventos Culturales</w:t>
            </w:r>
          </w:p>
        </w:tc>
      </w:tr>
      <w:tr w:rsidR="00131953">
        <w:trPr>
          <w:trHeight w:val="425"/>
          <w:jc w:val="center"/>
        </w:trPr>
        <w:tc>
          <w:tcPr>
            <w:tcW w:w="4248" w:type="dxa"/>
            <w:tcBorders>
              <w:top w:val="single" w:sz="4" w:space="0" w:color="000000"/>
              <w:left w:val="single" w:sz="4" w:space="0" w:color="000000"/>
              <w:bottom w:val="single" w:sz="4" w:space="0" w:color="000000"/>
              <w:right w:val="single" w:sz="4" w:space="0" w:color="000000"/>
            </w:tcBorders>
            <w:vAlign w:val="center"/>
          </w:tcPr>
          <w:p w:rsidR="00131953" w:rsidRDefault="00F73704">
            <w:pPr>
              <w:ind w:hanging="2"/>
              <w:jc w:val="center"/>
              <w:rPr>
                <w:rFonts w:ascii="Century Gothic" w:eastAsia="Century Gothic" w:hAnsi="Century Gothic" w:cs="Century Gothic"/>
              </w:rPr>
            </w:pPr>
            <w:r>
              <w:rPr>
                <w:rFonts w:ascii="Century Gothic" w:eastAsia="Century Gothic" w:hAnsi="Century Gothic" w:cs="Century Gothic"/>
              </w:rPr>
              <w:t>90101603</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1953" w:rsidRDefault="00F73704">
            <w:pPr>
              <w:ind w:hanging="2"/>
              <w:jc w:val="center"/>
              <w:rPr>
                <w:rFonts w:ascii="Century Gothic" w:eastAsia="Century Gothic" w:hAnsi="Century Gothic" w:cs="Century Gothic"/>
              </w:rPr>
            </w:pPr>
            <w:r>
              <w:rPr>
                <w:rFonts w:ascii="Century Gothic" w:eastAsia="Century Gothic" w:hAnsi="Century Gothic" w:cs="Century Gothic"/>
              </w:rPr>
              <w:t>Servicios de cáterin</w:t>
            </w:r>
          </w:p>
        </w:tc>
      </w:tr>
    </w:tbl>
    <w:p w:rsidR="00131953" w:rsidRDefault="00131953">
      <w:pPr>
        <w:jc w:val="both"/>
        <w:rPr>
          <w:rFonts w:ascii="Century Gothic" w:eastAsia="Century Gothic" w:hAnsi="Century Gothic" w:cs="Century Gothic"/>
        </w:rPr>
      </w:pPr>
    </w:p>
    <w:p w:rsidR="00131953" w:rsidRDefault="00F73704">
      <w:pPr>
        <w:numPr>
          <w:ilvl w:val="0"/>
          <w:numId w:val="7"/>
        </w:numPr>
        <w:jc w:val="both"/>
        <w:rPr>
          <w:rFonts w:ascii="Century Gothic" w:eastAsia="Century Gothic" w:hAnsi="Century Gothic" w:cs="Century Gothic"/>
          <w:b/>
          <w:bCs/>
        </w:rPr>
      </w:pPr>
      <w:r>
        <w:rPr>
          <w:rFonts w:ascii="Century Gothic" w:eastAsia="Century Gothic" w:hAnsi="Century Gothic" w:cs="Century Gothic"/>
          <w:b/>
          <w:bCs/>
        </w:rPr>
        <w:t xml:space="preserve">ESPECIFICACIONES, CONDICIONES Y PERSPECTIVAS TÉCNICAS: </w:t>
      </w:r>
      <w:r>
        <w:rPr>
          <w:rFonts w:ascii="Century Gothic" w:eastAsia="Century Gothic" w:hAnsi="Century Gothic" w:cs="Century Gothic"/>
        </w:rPr>
        <w:t>las siguientes son las condiciones técnicas del proceso contractual que el contratista deberá cumplir:</w:t>
      </w:r>
    </w:p>
    <w:p w:rsidR="00131953" w:rsidRDefault="00131953">
      <w:pPr>
        <w:ind w:left="720"/>
        <w:jc w:val="both"/>
        <w:rPr>
          <w:rFonts w:ascii="Century Gothic" w:eastAsia="Century Gothic" w:hAnsi="Century Gothic" w:cs="Century Gothic"/>
          <w:b/>
          <w:bCs/>
        </w:rPr>
      </w:pPr>
    </w:p>
    <w:tbl>
      <w:tblPr>
        <w:tblStyle w:val="a0"/>
        <w:tblW w:w="916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7"/>
        <w:gridCol w:w="1369"/>
      </w:tblGrid>
      <w:tr w:rsidR="00131953">
        <w:tc>
          <w:tcPr>
            <w:tcW w:w="7797"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DESCRIPCIÓN</w:t>
            </w:r>
          </w:p>
        </w:tc>
        <w:tc>
          <w:tcPr>
            <w:tcW w:w="1369" w:type="dxa"/>
          </w:tcPr>
          <w:p w:rsidR="00131953" w:rsidRDefault="00F73704">
            <w:pPr>
              <w:jc w:val="both"/>
              <w:rPr>
                <w:rFonts w:ascii="Century Gothic" w:eastAsia="Century Gothic" w:hAnsi="Century Gothic" w:cs="Century Gothic"/>
              </w:rPr>
            </w:pPr>
            <w:r>
              <w:rPr>
                <w:rFonts w:ascii="Century Gothic" w:eastAsia="Century Gothic" w:hAnsi="Century Gothic" w:cs="Century Gothic"/>
              </w:rPr>
              <w:t>CANTIDAD</w:t>
            </w:r>
          </w:p>
        </w:tc>
      </w:tr>
      <w:tr w:rsidR="00131953">
        <w:tc>
          <w:tcPr>
            <w:tcW w:w="7797" w:type="dxa"/>
          </w:tcPr>
          <w:p w:rsidR="00131953" w:rsidRDefault="00F73704">
            <w:pPr>
              <w:ind w:hanging="2"/>
              <w:jc w:val="both"/>
              <w:rPr>
                <w:rFonts w:ascii="Century Gothic" w:eastAsia="Century Gothic" w:hAnsi="Century Gothic" w:cs="Century Gothic"/>
              </w:rPr>
            </w:pPr>
            <w:r>
              <w:rPr>
                <w:rFonts w:ascii="Century Gothic" w:eastAsia="Century Gothic" w:hAnsi="Century Gothic" w:cs="Century Gothic"/>
              </w:rPr>
              <w:t>Entrega de cenas completas que cumplan con el menú:</w:t>
            </w:r>
          </w:p>
          <w:p w:rsidR="00131953" w:rsidRDefault="00F73704">
            <w:pPr>
              <w:ind w:hanging="2"/>
              <w:jc w:val="both"/>
              <w:rPr>
                <w:rFonts w:ascii="Century Gothic" w:eastAsia="Century Gothic" w:hAnsi="Century Gothic" w:cs="Century Gothic"/>
              </w:rPr>
            </w:pPr>
            <w:r>
              <w:rPr>
                <w:rFonts w:ascii="Century Gothic" w:eastAsia="Century Gothic" w:hAnsi="Century Gothic" w:cs="Century Gothic"/>
              </w:rPr>
              <w:t xml:space="preserve">Plato fuerte: </w:t>
            </w:r>
          </w:p>
          <w:p w:rsidR="00131953" w:rsidRDefault="00F73704">
            <w:pPr>
              <w:numPr>
                <w:ilvl w:val="0"/>
                <w:numId w:val="8"/>
              </w:num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Proteína de 200g que puede ser rollo de carne de cerdo o pechuga rellena</w:t>
            </w:r>
          </w:p>
          <w:p w:rsidR="00131953" w:rsidRDefault="00F73704">
            <w:pPr>
              <w:numPr>
                <w:ilvl w:val="0"/>
                <w:numId w:val="8"/>
              </w:num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Puré de papa</w:t>
            </w:r>
          </w:p>
          <w:p w:rsidR="00131953" w:rsidRDefault="00F73704">
            <w:pPr>
              <w:numPr>
                <w:ilvl w:val="0"/>
                <w:numId w:val="8"/>
              </w:num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Ensalada dulce</w:t>
            </w:r>
          </w:p>
          <w:p w:rsidR="00131953" w:rsidRDefault="00F73704">
            <w:pPr>
              <w:numPr>
                <w:ilvl w:val="0"/>
                <w:numId w:val="8"/>
              </w:num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Postre de maracuyá</w:t>
            </w:r>
          </w:p>
          <w:p w:rsidR="00131953" w:rsidRDefault="00F73704">
            <w:pPr>
              <w:jc w:val="both"/>
              <w:rPr>
                <w:rFonts w:ascii="Century Gothic" w:eastAsia="Century Gothic" w:hAnsi="Century Gothic" w:cs="Century Gothic"/>
              </w:rPr>
            </w:pPr>
            <w:r>
              <w:rPr>
                <w:rFonts w:ascii="Century Gothic" w:eastAsia="Century Gothic" w:hAnsi="Century Gothic" w:cs="Century Gothic"/>
              </w:rPr>
              <w:t>Vaso de gaseosa de 7 oz</w:t>
            </w:r>
          </w:p>
        </w:tc>
        <w:tc>
          <w:tcPr>
            <w:tcW w:w="1369" w:type="dxa"/>
          </w:tcPr>
          <w:p w:rsidR="00131953" w:rsidRDefault="00F73704">
            <w:pPr>
              <w:ind w:hanging="2"/>
              <w:jc w:val="center"/>
              <w:rPr>
                <w:rFonts w:ascii="Century Gothic" w:eastAsia="Century Gothic" w:hAnsi="Century Gothic" w:cs="Century Gothic"/>
              </w:rPr>
            </w:pPr>
            <w:r>
              <w:rPr>
                <w:rFonts w:ascii="Century Gothic" w:eastAsia="Century Gothic" w:hAnsi="Century Gothic" w:cs="Century Gothic"/>
              </w:rPr>
              <w:t>215</w:t>
            </w:r>
          </w:p>
          <w:p w:rsidR="00131953" w:rsidRDefault="00131953">
            <w:pPr>
              <w:jc w:val="center"/>
              <w:rPr>
                <w:rFonts w:ascii="Century Gothic" w:eastAsia="Century Gothic" w:hAnsi="Century Gothic" w:cs="Century Gothic"/>
              </w:rPr>
            </w:pPr>
          </w:p>
        </w:tc>
      </w:tr>
      <w:tr w:rsidR="00131953">
        <w:tc>
          <w:tcPr>
            <w:tcW w:w="7797" w:type="dxa"/>
          </w:tcPr>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Entrega de pasabocas (pincho de frutas frescas, fresa, mango y uva) </w:t>
            </w:r>
          </w:p>
        </w:tc>
        <w:tc>
          <w:tcPr>
            <w:tcW w:w="1369"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215</w:t>
            </w:r>
          </w:p>
        </w:tc>
      </w:tr>
      <w:tr w:rsidR="00131953">
        <w:tc>
          <w:tcPr>
            <w:tcW w:w="7797" w:type="dxa"/>
          </w:tcPr>
          <w:p w:rsidR="00131953" w:rsidRDefault="00F73704">
            <w:pPr>
              <w:ind w:hanging="2"/>
              <w:jc w:val="both"/>
              <w:rPr>
                <w:rFonts w:ascii="Century Gothic" w:eastAsia="Century Gothic" w:hAnsi="Century Gothic" w:cs="Century Gothic"/>
              </w:rPr>
            </w:pPr>
            <w:r>
              <w:rPr>
                <w:rFonts w:ascii="Century Gothic" w:eastAsia="Century Gothic" w:hAnsi="Century Gothic" w:cs="Century Gothic"/>
              </w:rPr>
              <w:t>Entrega de coctel “De zanahoria” (vaso desechable de 7 onzas)</w:t>
            </w:r>
          </w:p>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Ingredientes: - Zanahoria - Agua - Azúcar – Esencia de anís. </w:t>
            </w:r>
          </w:p>
        </w:tc>
        <w:tc>
          <w:tcPr>
            <w:tcW w:w="1369"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215</w:t>
            </w:r>
          </w:p>
        </w:tc>
      </w:tr>
      <w:tr w:rsidR="00131953">
        <w:tc>
          <w:tcPr>
            <w:tcW w:w="7797" w:type="dxa"/>
          </w:tcPr>
          <w:p w:rsidR="00131953" w:rsidRDefault="00F73704">
            <w:pPr>
              <w:jc w:val="both"/>
              <w:rPr>
                <w:rFonts w:ascii="Century Gothic" w:eastAsia="Century Gothic" w:hAnsi="Century Gothic" w:cs="Century Gothic"/>
                <w:highlight w:val="green"/>
              </w:rPr>
            </w:pPr>
            <w:r>
              <w:rPr>
                <w:rFonts w:ascii="Century Gothic" w:eastAsia="Century Gothic" w:hAnsi="Century Gothic" w:cs="Century Gothic"/>
              </w:rPr>
              <w:t>Disposición de salón de eventos con capacidad para ub</w:t>
            </w:r>
            <w:r>
              <w:rPr>
                <w:rFonts w:ascii="Century Gothic" w:eastAsia="Century Gothic" w:hAnsi="Century Gothic" w:cs="Century Gothic"/>
              </w:rPr>
              <w:t xml:space="preserve">icar un mínimo de 250 personas. Es de anotar que se debe garantizar la silletería y las mesas, para ubicar </w:t>
            </w:r>
            <w:proofErr w:type="gramStart"/>
            <w:r>
              <w:rPr>
                <w:rFonts w:ascii="Century Gothic" w:eastAsia="Century Gothic" w:hAnsi="Century Gothic" w:cs="Century Gothic"/>
              </w:rPr>
              <w:t>las  215</w:t>
            </w:r>
            <w:proofErr w:type="gramEnd"/>
            <w:r>
              <w:rPr>
                <w:rFonts w:ascii="Century Gothic" w:eastAsia="Century Gothic" w:hAnsi="Century Gothic" w:cs="Century Gothic"/>
              </w:rPr>
              <w:t xml:space="preserve"> personas asistentes. </w:t>
            </w:r>
          </w:p>
        </w:tc>
        <w:tc>
          <w:tcPr>
            <w:tcW w:w="1369" w:type="dxa"/>
          </w:tcPr>
          <w:p w:rsidR="00131953" w:rsidRDefault="00F73704">
            <w:pPr>
              <w:jc w:val="center"/>
              <w:rPr>
                <w:rFonts w:ascii="Century Gothic" w:eastAsia="Century Gothic" w:hAnsi="Century Gothic" w:cs="Century Gothic"/>
                <w:highlight w:val="green"/>
              </w:rPr>
            </w:pPr>
            <w:r>
              <w:rPr>
                <w:rFonts w:ascii="Century Gothic" w:eastAsia="Century Gothic" w:hAnsi="Century Gothic" w:cs="Century Gothic"/>
              </w:rPr>
              <w:t>1</w:t>
            </w:r>
          </w:p>
        </w:tc>
      </w:tr>
      <w:tr w:rsidR="00131953">
        <w:tc>
          <w:tcPr>
            <w:tcW w:w="7797" w:type="dxa"/>
          </w:tcPr>
          <w:p w:rsidR="00131953" w:rsidRDefault="00F73704">
            <w:pPr>
              <w:jc w:val="both"/>
              <w:rPr>
                <w:rFonts w:ascii="Century Gothic" w:eastAsia="Century Gothic" w:hAnsi="Century Gothic" w:cs="Century Gothic"/>
              </w:rPr>
            </w:pPr>
            <w:r>
              <w:rPr>
                <w:rFonts w:ascii="Century Gothic" w:eastAsia="Century Gothic" w:hAnsi="Century Gothic" w:cs="Century Gothic"/>
              </w:rPr>
              <w:lastRenderedPageBreak/>
              <w:t>Decoración del salón. Deberá ser decorado en su totalidad con motivos alusivos a la labor del maestro, se deben gar</w:t>
            </w:r>
            <w:r>
              <w:rPr>
                <w:rFonts w:ascii="Century Gothic" w:eastAsia="Century Gothic" w:hAnsi="Century Gothic" w:cs="Century Gothic"/>
              </w:rPr>
              <w:t>antizar iluminación especial a una zona central donde se realizarán las actividades grupales. (Luces, pista de baile, telas, decoraciones en fomi, centros de mesa).</w:t>
            </w:r>
          </w:p>
        </w:tc>
        <w:tc>
          <w:tcPr>
            <w:tcW w:w="1369"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1</w:t>
            </w:r>
          </w:p>
        </w:tc>
      </w:tr>
      <w:tr w:rsidR="00131953">
        <w:tc>
          <w:tcPr>
            <w:tcW w:w="7797" w:type="dxa"/>
          </w:tcPr>
          <w:p w:rsidR="00131953" w:rsidRDefault="00F73704">
            <w:pPr>
              <w:jc w:val="both"/>
              <w:rPr>
                <w:rFonts w:ascii="Century Gothic" w:eastAsia="Century Gothic" w:hAnsi="Century Gothic" w:cs="Century Gothic"/>
              </w:rPr>
            </w:pPr>
            <w:r>
              <w:rPr>
                <w:rFonts w:ascii="Century Gothic" w:eastAsia="Century Gothic" w:hAnsi="Century Gothic" w:cs="Century Gothic"/>
              </w:rPr>
              <w:t>Entrega detalles mejores docentes de cada institución (9) y para el mejor docente del mu</w:t>
            </w:r>
            <w:r>
              <w:rPr>
                <w:rFonts w:ascii="Century Gothic" w:eastAsia="Century Gothic" w:hAnsi="Century Gothic" w:cs="Century Gothic"/>
              </w:rPr>
              <w:t>nicipio (1). Detalle mejor rector del municipio (1). Detalle mejor coordinador del municipio (1). (Detalle tipo ancheta: galletas tipo saladas por 300 gramos, galletas tipo dulce por 300 gramos, bebida gasificada por 750ml no embriagante).</w:t>
            </w:r>
          </w:p>
        </w:tc>
        <w:tc>
          <w:tcPr>
            <w:tcW w:w="1369"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12</w:t>
            </w:r>
          </w:p>
        </w:tc>
      </w:tr>
      <w:tr w:rsidR="00131953">
        <w:tc>
          <w:tcPr>
            <w:tcW w:w="7797" w:type="dxa"/>
          </w:tcPr>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Disposición de un capacitador en educación socioemocional que se encargue de las actividades a realizarse. </w:t>
            </w:r>
          </w:p>
        </w:tc>
        <w:tc>
          <w:tcPr>
            <w:tcW w:w="1369"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1</w:t>
            </w:r>
          </w:p>
        </w:tc>
      </w:tr>
    </w:tbl>
    <w:p w:rsidR="00131953" w:rsidRDefault="00131953">
      <w:pPr>
        <w:jc w:val="both"/>
        <w:rPr>
          <w:rFonts w:ascii="Century Gothic" w:eastAsia="Century Gothic" w:hAnsi="Century Gothic" w:cs="Century Gothic"/>
          <w:b/>
          <w:bCs/>
        </w:rPr>
      </w:pPr>
    </w:p>
    <w:p w:rsidR="00131953" w:rsidRDefault="00F73704">
      <w:pPr>
        <w:numPr>
          <w:ilvl w:val="1"/>
          <w:numId w:val="7"/>
        </w:numPr>
        <w:pBdr>
          <w:top w:val="nil"/>
          <w:left w:val="nil"/>
          <w:bottom w:val="nil"/>
          <w:right w:val="nil"/>
          <w:between w:val="nil"/>
        </w:pBdr>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Especificaciones Técnicas Adicionales: </w:t>
      </w:r>
    </w:p>
    <w:p w:rsidR="00131953" w:rsidRDefault="00131953">
      <w:pPr>
        <w:jc w:val="both"/>
        <w:rPr>
          <w:rFonts w:ascii="Century Gothic" w:eastAsia="Century Gothic" w:hAnsi="Century Gothic" w:cs="Century Gothic"/>
          <w:b/>
          <w:bCs/>
        </w:rPr>
      </w:pPr>
    </w:p>
    <w:p w:rsidR="00131953" w:rsidRDefault="00F73704">
      <w:pPr>
        <w:pBdr>
          <w:top w:val="nil"/>
          <w:left w:val="nil"/>
          <w:bottom w:val="nil"/>
          <w:right w:val="nil"/>
          <w:between w:val="nil"/>
        </w:pBdr>
        <w:jc w:val="both"/>
        <w:rPr>
          <w:rFonts w:ascii="Century Gothic" w:eastAsia="Century Gothic" w:hAnsi="Century Gothic" w:cs="Century Gothic"/>
          <w:color w:val="000000"/>
          <w:sz w:val="24"/>
          <w:szCs w:val="24"/>
        </w:rPr>
      </w:pPr>
      <w:r>
        <w:rPr>
          <w:rFonts w:ascii="Century Gothic" w:eastAsia="Century Gothic" w:hAnsi="Century Gothic" w:cs="Century Gothic"/>
          <w:color w:val="000000"/>
        </w:rPr>
        <w:t>El contratista deberá tener en cuenta y cumplir las siguientes especificaciones técnicas adicionales, así como las exigencias y requerimientos del Municipio de Pensilvania, las cuales son:</w:t>
      </w:r>
    </w:p>
    <w:p w:rsidR="00131953" w:rsidRDefault="00131953">
      <w:pPr>
        <w:pBdr>
          <w:top w:val="nil"/>
          <w:left w:val="nil"/>
          <w:bottom w:val="nil"/>
          <w:right w:val="nil"/>
          <w:between w:val="nil"/>
        </w:pBdr>
        <w:jc w:val="both"/>
        <w:rPr>
          <w:rFonts w:ascii="Century Gothic" w:eastAsia="Century Gothic" w:hAnsi="Century Gothic" w:cs="Century Gothic"/>
          <w:color w:val="000000"/>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 xml:space="preserve">4.1.1. Para cada una de las actividades a desarrollarse por el capacitador en educación socioemocional el contratista deberá garantizar los espacios para tal fin, la adecuación de estos y la seguridad que se requiera tanto para los que participan como los </w:t>
      </w:r>
      <w:r>
        <w:rPr>
          <w:rFonts w:ascii="Century Gothic" w:eastAsia="Century Gothic" w:hAnsi="Century Gothic" w:cs="Century Gothic"/>
        </w:rPr>
        <w:t>asistentes.</w:t>
      </w:r>
    </w:p>
    <w:p w:rsidR="00131953" w:rsidRDefault="00131953">
      <w:pPr>
        <w:pBdr>
          <w:top w:val="nil"/>
          <w:left w:val="nil"/>
          <w:bottom w:val="nil"/>
          <w:right w:val="nil"/>
          <w:between w:val="nil"/>
        </w:pBdr>
        <w:jc w:val="both"/>
        <w:rPr>
          <w:rFonts w:ascii="Century Gothic" w:eastAsia="Century Gothic" w:hAnsi="Century Gothic" w:cs="Century Gothic"/>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4.1.2. El desarrollo de cada actividad tendrá la autorización y concertación previa con el supervisor designado sobre los temas, modalidad y duración para su realización.</w:t>
      </w:r>
    </w:p>
    <w:p w:rsidR="00131953" w:rsidRDefault="00131953">
      <w:pPr>
        <w:jc w:val="both"/>
        <w:rPr>
          <w:rFonts w:ascii="Century Gothic" w:eastAsia="Century Gothic" w:hAnsi="Century Gothic" w:cs="Century Gothic"/>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4.1.3. Cada insumo, material o servicios deberá ser aprobado por el sup</w:t>
      </w:r>
      <w:r>
        <w:rPr>
          <w:rFonts w:ascii="Century Gothic" w:eastAsia="Century Gothic" w:hAnsi="Century Gothic" w:cs="Century Gothic"/>
        </w:rPr>
        <w:t>ervisor y si es del caso se deberá cambiar según aplique sin que genere costos o retrasos.</w:t>
      </w:r>
    </w:p>
    <w:p w:rsidR="00131953" w:rsidRDefault="00131953">
      <w:pPr>
        <w:pBdr>
          <w:top w:val="nil"/>
          <w:left w:val="nil"/>
          <w:bottom w:val="nil"/>
          <w:right w:val="nil"/>
          <w:between w:val="nil"/>
        </w:pBdr>
        <w:jc w:val="both"/>
        <w:rPr>
          <w:rFonts w:ascii="Century Gothic" w:eastAsia="Century Gothic" w:hAnsi="Century Gothic" w:cs="Century Gothic"/>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4.1.4. Para todos los efectos, el personal de apoyo logístico contratado por el contratista será responsabilidad única de él y por ningún motivo genera relación alg</w:t>
      </w:r>
      <w:r>
        <w:rPr>
          <w:rFonts w:ascii="Century Gothic" w:eastAsia="Century Gothic" w:hAnsi="Century Gothic" w:cs="Century Gothic"/>
        </w:rPr>
        <w:t>una con el Municipio, ni lugar a reclamaciones por ninguna causa y prestarán su servicio en lugar dispuesto para dicha conmemoración.</w:t>
      </w:r>
    </w:p>
    <w:p w:rsidR="00131953" w:rsidRDefault="00131953">
      <w:pPr>
        <w:pBdr>
          <w:top w:val="nil"/>
          <w:left w:val="nil"/>
          <w:bottom w:val="nil"/>
          <w:right w:val="nil"/>
          <w:between w:val="nil"/>
        </w:pBdr>
        <w:jc w:val="both"/>
        <w:rPr>
          <w:rFonts w:ascii="Century Gothic" w:eastAsia="Century Gothic" w:hAnsi="Century Gothic" w:cs="Century Gothic"/>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4.1.5. El contratista podrá subcontratar la preparación de los alimentos en caso de aplicar o realizar la preparación dir</w:t>
      </w:r>
      <w:r>
        <w:rPr>
          <w:rFonts w:ascii="Century Gothic" w:eastAsia="Century Gothic" w:hAnsi="Century Gothic" w:cs="Century Gothic"/>
        </w:rPr>
        <w:t>ectamente, en cualquiera de los dos casos, el sitio donde estos se preparen deberá contar con todas las condiciones de salubridad necesarias y deberán estar en excelentes condiciones para el consumo humano, y su manipulación, traslado y entrega deberá cump</w:t>
      </w:r>
      <w:r>
        <w:rPr>
          <w:rFonts w:ascii="Century Gothic" w:eastAsia="Century Gothic" w:hAnsi="Century Gothic" w:cs="Century Gothic"/>
        </w:rPr>
        <w:t>lir con las condiciones de salubridad.</w:t>
      </w:r>
    </w:p>
    <w:p w:rsidR="00131953" w:rsidRDefault="00131953">
      <w:pPr>
        <w:pBdr>
          <w:top w:val="nil"/>
          <w:left w:val="nil"/>
          <w:bottom w:val="nil"/>
          <w:right w:val="nil"/>
          <w:between w:val="nil"/>
        </w:pBdr>
        <w:jc w:val="both"/>
        <w:rPr>
          <w:rFonts w:ascii="Century Gothic" w:eastAsia="Century Gothic" w:hAnsi="Century Gothic" w:cs="Century Gothic"/>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4.1.6. Hacer uso de las buenas prácticas de manipulación de alimentos.</w:t>
      </w:r>
    </w:p>
    <w:p w:rsidR="00131953" w:rsidRDefault="00131953">
      <w:pPr>
        <w:pBdr>
          <w:top w:val="nil"/>
          <w:left w:val="nil"/>
          <w:bottom w:val="nil"/>
          <w:right w:val="nil"/>
          <w:between w:val="nil"/>
        </w:pBdr>
        <w:jc w:val="both"/>
        <w:rPr>
          <w:rFonts w:ascii="Century Gothic" w:eastAsia="Century Gothic" w:hAnsi="Century Gothic" w:cs="Century Gothic"/>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4.1.7. El contratista deberá garantizar bajo su costo y responsabilidad el transporte de los elementos bajo los estándares legales que le sean a</w:t>
      </w:r>
      <w:r>
        <w:rPr>
          <w:rFonts w:ascii="Century Gothic" w:eastAsia="Century Gothic" w:hAnsi="Century Gothic" w:cs="Century Gothic"/>
        </w:rPr>
        <w:t>plicables.</w:t>
      </w:r>
    </w:p>
    <w:p w:rsidR="00131953" w:rsidRDefault="00131953">
      <w:pPr>
        <w:pBdr>
          <w:top w:val="nil"/>
          <w:left w:val="nil"/>
          <w:bottom w:val="nil"/>
          <w:right w:val="nil"/>
          <w:between w:val="nil"/>
        </w:pBd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4.1.8. El Contratista deberá garantizar que los elementos estén en excelentes condiciones y realizar las pruebas de manera previa al desarrollo del evento. </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4.1.9. No se acepta la presentación de ofertas con especificaciones o descripciones té</w:t>
      </w:r>
      <w:r>
        <w:rPr>
          <w:rFonts w:ascii="Century Gothic" w:eastAsia="Century Gothic" w:hAnsi="Century Gothic" w:cs="Century Gothic"/>
        </w:rPr>
        <w:t xml:space="preserve">cnicas inferiores. </w:t>
      </w:r>
    </w:p>
    <w:p w:rsidR="00131953" w:rsidRDefault="00131953">
      <w:pPr>
        <w:jc w:val="both"/>
        <w:rPr>
          <w:rFonts w:ascii="Century Gothic" w:eastAsia="Century Gothic" w:hAnsi="Century Gothic" w:cs="Century Gothic"/>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4.1.10. Realizar con antelación la instalación para el desarrollo del evento y coordinar con quien corresponda para la ubicación de espacios y demás.</w:t>
      </w:r>
    </w:p>
    <w:p w:rsidR="00131953" w:rsidRDefault="00131953">
      <w:pPr>
        <w:pBdr>
          <w:top w:val="nil"/>
          <w:left w:val="nil"/>
          <w:bottom w:val="nil"/>
          <w:right w:val="nil"/>
          <w:between w:val="nil"/>
        </w:pBdr>
        <w:jc w:val="both"/>
        <w:rPr>
          <w:rFonts w:ascii="Century Gothic" w:eastAsia="Century Gothic" w:hAnsi="Century Gothic" w:cs="Century Gothic"/>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4.1.11. Realizar la gestión previa del evento y garantizar los espacios en los horar</w:t>
      </w:r>
      <w:r>
        <w:rPr>
          <w:rFonts w:ascii="Century Gothic" w:eastAsia="Century Gothic" w:hAnsi="Century Gothic" w:cs="Century Gothic"/>
        </w:rPr>
        <w:t>ios y fechas que se requiera.</w:t>
      </w:r>
    </w:p>
    <w:p w:rsidR="00131953" w:rsidRDefault="00131953">
      <w:pPr>
        <w:pBdr>
          <w:top w:val="nil"/>
          <w:left w:val="nil"/>
          <w:bottom w:val="nil"/>
          <w:right w:val="nil"/>
          <w:between w:val="nil"/>
        </w:pBdr>
        <w:jc w:val="both"/>
        <w:rPr>
          <w:rFonts w:ascii="Century Gothic" w:eastAsia="Century Gothic" w:hAnsi="Century Gothic" w:cs="Century Gothic"/>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4.1.12. Los elementos deben tener fecha de vencimiento no mayor a 15 días.</w:t>
      </w:r>
    </w:p>
    <w:p w:rsidR="00131953" w:rsidRDefault="00131953">
      <w:pPr>
        <w:jc w:val="both"/>
        <w:rPr>
          <w:rFonts w:ascii="Century Gothic" w:eastAsia="Century Gothic" w:hAnsi="Century Gothic" w:cs="Century Gothic"/>
          <w:b/>
          <w:bCs/>
        </w:rPr>
      </w:pPr>
    </w:p>
    <w:p w:rsidR="00131953" w:rsidRDefault="00F73704">
      <w:pPr>
        <w:numPr>
          <w:ilvl w:val="0"/>
          <w:numId w:val="7"/>
        </w:numPr>
        <w:pBdr>
          <w:top w:val="nil"/>
          <w:left w:val="nil"/>
          <w:bottom w:val="nil"/>
          <w:right w:val="nil"/>
          <w:between w:val="nil"/>
        </w:pBdr>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IDENTIFICACIÓN DEL TIPO DE CONTRATO A CELEBRAR</w:t>
      </w:r>
    </w:p>
    <w:p w:rsidR="00131953" w:rsidRDefault="00131953">
      <w:pPr>
        <w:jc w:val="both"/>
        <w:rPr>
          <w:rFonts w:ascii="Century Gothic" w:eastAsia="Century Gothic" w:hAnsi="Century Gothic" w:cs="Century Gothic"/>
          <w:b/>
          <w:bCs/>
        </w:rPr>
      </w:pPr>
    </w:p>
    <w:p w:rsidR="00131953" w:rsidRDefault="00F73704">
      <w:pPr>
        <w:jc w:val="both"/>
        <w:rPr>
          <w:rFonts w:ascii="Century Gothic" w:eastAsia="Century Gothic" w:hAnsi="Century Gothic" w:cs="Century Gothic"/>
          <w:color w:val="FF0000"/>
        </w:rPr>
      </w:pPr>
      <w:r>
        <w:rPr>
          <w:rFonts w:ascii="Century Gothic" w:eastAsia="Century Gothic" w:hAnsi="Century Gothic" w:cs="Century Gothic"/>
        </w:rPr>
        <w:t>Por las características del objeto del proceso, el tipo de contrato a celebrar es de:</w:t>
      </w:r>
      <w:r>
        <w:rPr>
          <w:rFonts w:ascii="Century Gothic" w:eastAsia="Century Gothic" w:hAnsi="Century Gothic" w:cs="Century Gothic"/>
          <w:color w:val="FF0000"/>
        </w:rPr>
        <w:t xml:space="preserve"> </w:t>
      </w:r>
    </w:p>
    <w:p w:rsidR="00131953" w:rsidRDefault="00131953">
      <w:pPr>
        <w:jc w:val="both"/>
        <w:rPr>
          <w:rFonts w:ascii="Century Gothic" w:eastAsia="Century Gothic" w:hAnsi="Century Gothic" w:cs="Century Gothic"/>
          <w:color w:val="FF0000"/>
        </w:rPr>
      </w:pPr>
    </w:p>
    <w:p w:rsidR="00131953" w:rsidRDefault="00F73704">
      <w:pPr>
        <w:numPr>
          <w:ilvl w:val="0"/>
          <w:numId w:val="1"/>
        </w:numPr>
        <w:jc w:val="both"/>
        <w:rPr>
          <w:rFonts w:ascii="Century Gothic" w:eastAsia="Century Gothic" w:hAnsi="Century Gothic" w:cs="Century Gothic"/>
        </w:rPr>
      </w:pPr>
      <w:r>
        <w:rPr>
          <w:rFonts w:ascii="Century Gothic" w:eastAsia="Century Gothic" w:hAnsi="Century Gothic" w:cs="Century Gothic"/>
        </w:rPr>
        <w:t xml:space="preserve">Compraventa </w:t>
      </w:r>
    </w:p>
    <w:p w:rsidR="00131953" w:rsidRDefault="00F73704">
      <w:pPr>
        <w:numPr>
          <w:ilvl w:val="0"/>
          <w:numId w:val="1"/>
        </w:numPr>
        <w:jc w:val="both"/>
        <w:rPr>
          <w:rFonts w:ascii="Century Gothic" w:eastAsia="Century Gothic" w:hAnsi="Century Gothic" w:cs="Century Gothic"/>
        </w:rPr>
      </w:pPr>
      <w:r>
        <w:rPr>
          <w:rFonts w:ascii="Century Gothic" w:eastAsia="Century Gothic" w:hAnsi="Century Gothic" w:cs="Century Gothic"/>
        </w:rPr>
        <w:t xml:space="preserve">Suministro </w:t>
      </w:r>
    </w:p>
    <w:p w:rsidR="00131953" w:rsidRDefault="00F73704">
      <w:pPr>
        <w:numPr>
          <w:ilvl w:val="0"/>
          <w:numId w:val="1"/>
        </w:numPr>
        <w:jc w:val="both"/>
        <w:rPr>
          <w:rFonts w:ascii="Century Gothic" w:eastAsia="Century Gothic" w:hAnsi="Century Gothic" w:cs="Century Gothic"/>
          <w:b/>
          <w:bCs/>
        </w:rPr>
      </w:pPr>
      <w:r>
        <w:rPr>
          <w:rFonts w:ascii="Century Gothic" w:eastAsia="Century Gothic" w:hAnsi="Century Gothic" w:cs="Century Gothic"/>
          <w:b/>
          <w:bCs/>
        </w:rPr>
        <w:t>Contrato de prestación de servicios</w:t>
      </w:r>
    </w:p>
    <w:p w:rsidR="00131953" w:rsidRDefault="00F73704">
      <w:pPr>
        <w:numPr>
          <w:ilvl w:val="0"/>
          <w:numId w:val="1"/>
        </w:numPr>
        <w:jc w:val="both"/>
        <w:rPr>
          <w:rFonts w:ascii="Century Gothic" w:eastAsia="Century Gothic" w:hAnsi="Century Gothic" w:cs="Century Gothic"/>
        </w:rPr>
      </w:pPr>
      <w:r>
        <w:rPr>
          <w:rFonts w:ascii="Century Gothic" w:eastAsia="Century Gothic" w:hAnsi="Century Gothic" w:cs="Century Gothic"/>
        </w:rPr>
        <w:t xml:space="preserve">Arrendamiento </w:t>
      </w:r>
    </w:p>
    <w:p w:rsidR="00131953" w:rsidRDefault="00F73704">
      <w:pPr>
        <w:numPr>
          <w:ilvl w:val="0"/>
          <w:numId w:val="1"/>
        </w:numPr>
        <w:jc w:val="both"/>
        <w:rPr>
          <w:rFonts w:ascii="Century Gothic" w:eastAsia="Century Gothic" w:hAnsi="Century Gothic" w:cs="Century Gothic"/>
        </w:rPr>
      </w:pPr>
      <w:r>
        <w:rPr>
          <w:rFonts w:ascii="Century Gothic" w:eastAsia="Century Gothic" w:hAnsi="Century Gothic" w:cs="Century Gothic"/>
        </w:rPr>
        <w:t xml:space="preserve">De obra </w:t>
      </w:r>
    </w:p>
    <w:p w:rsidR="00131953" w:rsidRDefault="00F73704">
      <w:pPr>
        <w:numPr>
          <w:ilvl w:val="0"/>
          <w:numId w:val="1"/>
        </w:numPr>
        <w:jc w:val="both"/>
        <w:rPr>
          <w:rFonts w:ascii="Century Gothic" w:eastAsia="Century Gothic" w:hAnsi="Century Gothic" w:cs="Century Gothic"/>
        </w:rPr>
      </w:pPr>
      <w:r>
        <w:rPr>
          <w:rFonts w:ascii="Century Gothic" w:eastAsia="Century Gothic" w:hAnsi="Century Gothic" w:cs="Century Gothic"/>
        </w:rPr>
        <w:t xml:space="preserve">Consultoría </w:t>
      </w:r>
    </w:p>
    <w:p w:rsidR="00131953" w:rsidRDefault="00F73704">
      <w:pPr>
        <w:numPr>
          <w:ilvl w:val="0"/>
          <w:numId w:val="1"/>
        </w:numPr>
        <w:jc w:val="both"/>
        <w:rPr>
          <w:rFonts w:ascii="Century Gothic" w:eastAsia="Century Gothic" w:hAnsi="Century Gothic" w:cs="Century Gothic"/>
        </w:rPr>
      </w:pPr>
      <w:r>
        <w:rPr>
          <w:rFonts w:ascii="Century Gothic" w:eastAsia="Century Gothic" w:hAnsi="Century Gothic" w:cs="Century Gothic"/>
        </w:rPr>
        <w:t>Otro</w:t>
      </w:r>
    </w:p>
    <w:p w:rsidR="00131953" w:rsidRDefault="00131953">
      <w:pPr>
        <w:jc w:val="both"/>
        <w:rPr>
          <w:rFonts w:ascii="Century Gothic" w:eastAsia="Century Gothic" w:hAnsi="Century Gothic" w:cs="Century Gothic"/>
          <w:b/>
          <w:bCs/>
        </w:rPr>
      </w:pPr>
    </w:p>
    <w:p w:rsidR="00131953" w:rsidRDefault="00F73704">
      <w:pPr>
        <w:numPr>
          <w:ilvl w:val="0"/>
          <w:numId w:val="7"/>
        </w:numPr>
        <w:pBdr>
          <w:top w:val="nil"/>
          <w:left w:val="nil"/>
          <w:bottom w:val="nil"/>
          <w:right w:val="nil"/>
          <w:between w:val="nil"/>
        </w:pBdr>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PLAZO DE EJECUCIÓN DEL CONTRATO </w:t>
      </w:r>
    </w:p>
    <w:p w:rsidR="00131953" w:rsidRDefault="00131953">
      <w:pPr>
        <w:jc w:val="both"/>
        <w:rPr>
          <w:rFonts w:ascii="Century Gothic" w:eastAsia="Century Gothic" w:hAnsi="Century Gothic" w:cs="Century Gothic"/>
          <w:b/>
          <w:bCs/>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 xml:space="preserve">El plazo de ejecución del contrato será contado desde la fecha de inicio descrita en el contrato electrónico en el SECOP II y hasta el </w:t>
      </w:r>
      <w:r>
        <w:rPr>
          <w:rFonts w:ascii="Century Gothic" w:eastAsia="Century Gothic" w:hAnsi="Century Gothic" w:cs="Century Gothic"/>
          <w:b/>
          <w:bCs/>
        </w:rPr>
        <w:t>diez (10) de julio de 2026</w:t>
      </w:r>
      <w:r>
        <w:rPr>
          <w:rFonts w:ascii="Century Gothic" w:eastAsia="Century Gothic" w:hAnsi="Century Gothic" w:cs="Century Gothic"/>
        </w:rPr>
        <w:t>, con previa expedición de la Carta de Aceptación de la oferta gestionada en el SECOP II y cump</w:t>
      </w:r>
      <w:r>
        <w:rPr>
          <w:rFonts w:ascii="Century Gothic" w:eastAsia="Century Gothic" w:hAnsi="Century Gothic" w:cs="Century Gothic"/>
        </w:rPr>
        <w:t>limiento de los requisitos de ejecución, tales como la existencia del registro presupuestal, verificación de vinculación al sistema de seguridad social, garantía y aprobación de la garantía en el evento de haberse requerido la misma.</w:t>
      </w:r>
    </w:p>
    <w:p w:rsidR="00131953" w:rsidRDefault="00131953">
      <w:pPr>
        <w:jc w:val="both"/>
        <w:rPr>
          <w:rFonts w:ascii="Century Gothic" w:eastAsia="Century Gothic" w:hAnsi="Century Gothic" w:cs="Century Gothic"/>
          <w:b/>
          <w:bCs/>
        </w:rPr>
      </w:pPr>
    </w:p>
    <w:p w:rsidR="00131953" w:rsidRDefault="00F73704">
      <w:pPr>
        <w:numPr>
          <w:ilvl w:val="0"/>
          <w:numId w:val="7"/>
        </w:numPr>
        <w:pBdr>
          <w:top w:val="nil"/>
          <w:left w:val="nil"/>
          <w:bottom w:val="nil"/>
          <w:right w:val="nil"/>
          <w:between w:val="nil"/>
        </w:pBdr>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LUGAR EJECUCIÓN O DE </w:t>
      </w:r>
      <w:r>
        <w:rPr>
          <w:rFonts w:ascii="Century Gothic" w:eastAsia="Century Gothic" w:hAnsi="Century Gothic" w:cs="Century Gothic"/>
          <w:b/>
          <w:bCs/>
          <w:color w:val="000000"/>
        </w:rPr>
        <w:t xml:space="preserve">ENTREGA DEL BIEN CONTRATADO </w:t>
      </w:r>
    </w:p>
    <w:p w:rsidR="00131953" w:rsidRDefault="00131953">
      <w:pPr>
        <w:jc w:val="both"/>
        <w:rPr>
          <w:rFonts w:ascii="Century Gothic" w:eastAsia="Century Gothic" w:hAnsi="Century Gothic" w:cs="Century Gothic"/>
          <w:b/>
          <w:bCs/>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El lugar de ejecución del contrato será en el Municipio de Pensilvania.</w:t>
      </w:r>
    </w:p>
    <w:p w:rsidR="00131953" w:rsidRDefault="00131953">
      <w:pPr>
        <w:jc w:val="both"/>
        <w:rPr>
          <w:rFonts w:ascii="Century Gothic" w:eastAsia="Century Gothic" w:hAnsi="Century Gothic" w:cs="Century Gothic"/>
          <w:b/>
          <w:bCs/>
        </w:rPr>
      </w:pPr>
    </w:p>
    <w:p w:rsidR="00131953" w:rsidRDefault="00F73704">
      <w:pPr>
        <w:numPr>
          <w:ilvl w:val="0"/>
          <w:numId w:val="7"/>
        </w:numPr>
        <w:pBdr>
          <w:top w:val="nil"/>
          <w:left w:val="nil"/>
          <w:bottom w:val="nil"/>
          <w:right w:val="nil"/>
          <w:between w:val="nil"/>
        </w:pBdr>
        <w:jc w:val="both"/>
        <w:rPr>
          <w:rFonts w:ascii="Century Gothic" w:eastAsia="Century Gothic" w:hAnsi="Century Gothic" w:cs="Century Gothic"/>
          <w:b/>
          <w:bCs/>
          <w:color w:val="000000"/>
        </w:rPr>
      </w:pPr>
      <w:bookmarkStart w:id="1" w:name="_heading=h.gjdgxs" w:colFirst="0" w:colLast="0"/>
      <w:bookmarkEnd w:id="1"/>
      <w:r>
        <w:rPr>
          <w:rFonts w:ascii="Century Gothic" w:eastAsia="Century Gothic" w:hAnsi="Century Gothic" w:cs="Century Gothic"/>
          <w:b/>
          <w:bCs/>
          <w:color w:val="000000"/>
        </w:rPr>
        <w:t>VALOR ESTIMADO DEL PROCESO CONTRACTUAL</w:t>
      </w:r>
    </w:p>
    <w:p w:rsidR="00131953" w:rsidRDefault="00131953">
      <w:pPr>
        <w:jc w:val="both"/>
        <w:rPr>
          <w:rFonts w:ascii="Century Gothic" w:eastAsia="Century Gothic" w:hAnsi="Century Gothic" w:cs="Century Gothic"/>
          <w:b/>
          <w:bCs/>
        </w:rPr>
      </w:pPr>
    </w:p>
    <w:p w:rsidR="00131953" w:rsidRDefault="00F73704">
      <w:pPr>
        <w:pBdr>
          <w:top w:val="nil"/>
          <w:left w:val="nil"/>
          <w:bottom w:val="nil"/>
          <w:right w:val="nil"/>
          <w:between w:val="nil"/>
        </w:pBdr>
        <w:ind w:hanging="2"/>
        <w:jc w:val="both"/>
        <w:rPr>
          <w:rFonts w:ascii="Century Gothic" w:eastAsia="Century Gothic" w:hAnsi="Century Gothic" w:cs="Century Gothic"/>
          <w:color w:val="000000"/>
        </w:rPr>
      </w:pPr>
      <w:r>
        <w:rPr>
          <w:rFonts w:ascii="Century Gothic" w:eastAsia="Century Gothic" w:hAnsi="Century Gothic" w:cs="Century Gothic"/>
          <w:color w:val="000000"/>
        </w:rPr>
        <w:t>El valor estimado para llevar a cabo el presente proceso contractual asciende a la suma de</w:t>
      </w:r>
      <w:r>
        <w:rPr>
          <w:rFonts w:ascii="Century Gothic" w:eastAsia="Century Gothic" w:hAnsi="Century Gothic" w:cs="Century Gothic"/>
          <w:color w:val="EE0000"/>
        </w:rPr>
        <w:t xml:space="preserve"> </w:t>
      </w:r>
      <w:r>
        <w:rPr>
          <w:rFonts w:ascii="Century Gothic" w:eastAsia="Century Gothic" w:hAnsi="Century Gothic" w:cs="Century Gothic"/>
          <w:b/>
          <w:bCs/>
        </w:rPr>
        <w:t>OCHO MILLONES DE PESOS</w:t>
      </w:r>
      <w:r>
        <w:rPr>
          <w:rFonts w:ascii="Century Gothic" w:eastAsia="Century Gothic" w:hAnsi="Century Gothic" w:cs="Century Gothic"/>
          <w:b/>
          <w:bCs/>
        </w:rPr>
        <w:t xml:space="preserve"> ($8.000.000</w:t>
      </w:r>
      <w:r>
        <w:rPr>
          <w:rFonts w:ascii="Century Gothic" w:eastAsia="Century Gothic" w:hAnsi="Century Gothic" w:cs="Century Gothic"/>
          <w:b/>
          <w:bCs/>
          <w:color w:val="000000"/>
        </w:rPr>
        <w:t xml:space="preserve">) MCTE., incluido el valor del IVA, </w:t>
      </w:r>
      <w:r>
        <w:rPr>
          <w:rFonts w:ascii="Century Gothic" w:eastAsia="Century Gothic" w:hAnsi="Century Gothic" w:cs="Century Gothic"/>
          <w:color w:val="000000"/>
        </w:rPr>
        <w:t>y todos los tributos, costos y gastos que se generen para la celebración, ejecución y liquidación del contrato.</w:t>
      </w:r>
    </w:p>
    <w:p w:rsidR="00131953" w:rsidRDefault="00131953">
      <w:pPr>
        <w:jc w:val="both"/>
        <w:rPr>
          <w:rFonts w:ascii="Century Gothic" w:eastAsia="Century Gothic" w:hAnsi="Century Gothic" w:cs="Century Gothic"/>
          <w:color w:val="000000"/>
        </w:rPr>
      </w:pPr>
    </w:p>
    <w:p w:rsidR="00131953" w:rsidRDefault="00F73704">
      <w:pPr>
        <w:jc w:val="both"/>
        <w:rPr>
          <w:rFonts w:ascii="Century Gothic" w:eastAsia="Century Gothic" w:hAnsi="Century Gothic" w:cs="Century Gothic"/>
          <w:color w:val="000000"/>
        </w:rPr>
      </w:pPr>
      <w:r>
        <w:rPr>
          <w:rFonts w:ascii="Century Gothic" w:eastAsia="Century Gothic" w:hAnsi="Century Gothic" w:cs="Century Gothic"/>
          <w:color w:val="000000"/>
        </w:rPr>
        <w:t>La justificación del valor anterior se encuentra respaldado en el estudio del sector y mercado, documento anexo a la presente invitación pública.</w:t>
      </w:r>
    </w:p>
    <w:p w:rsidR="00131953" w:rsidRDefault="00131953">
      <w:pPr>
        <w:jc w:val="both"/>
        <w:rPr>
          <w:rFonts w:ascii="Century Gothic" w:eastAsia="Century Gothic" w:hAnsi="Century Gothic" w:cs="Century Gothic"/>
          <w:b/>
          <w:bCs/>
        </w:rPr>
      </w:pPr>
    </w:p>
    <w:p w:rsidR="00131953" w:rsidRDefault="00F73704">
      <w:pPr>
        <w:numPr>
          <w:ilvl w:val="0"/>
          <w:numId w:val="7"/>
        </w:numPr>
        <w:pBdr>
          <w:top w:val="nil"/>
          <w:left w:val="nil"/>
          <w:bottom w:val="nil"/>
          <w:right w:val="nil"/>
          <w:between w:val="nil"/>
        </w:pBdr>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CARGA Y/O PERSPECTIVA ADMINISTRATIVA Y ORGANIZACIONAL</w:t>
      </w:r>
    </w:p>
    <w:p w:rsidR="00131953" w:rsidRDefault="00131953">
      <w:pPr>
        <w:ind w:hanging="2"/>
        <w:jc w:val="both"/>
        <w:rPr>
          <w:rFonts w:ascii="Century Gothic" w:eastAsia="Century Gothic" w:hAnsi="Century Gothic" w:cs="Century Gothic"/>
          <w:b/>
          <w:bCs/>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El contratista asumirá los costos derivados de la expedición de las pólizas o garantías, cuando a ello hubiere lugar, así como todos los gastos administrativos, operativos y logísticos que se generen con ocasión de la legalización, ejecución y liquidación </w:t>
      </w:r>
      <w:r>
        <w:rPr>
          <w:rFonts w:ascii="Century Gothic" w:eastAsia="Century Gothic" w:hAnsi="Century Gothic" w:cs="Century Gothic"/>
        </w:rPr>
        <w:t>del contrato, sin que ello implique erogación adicional alguna para el Municipio.</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Así mismo, el contratista deberá contar con el personal mínimo requerido para la adecuada ejecución del objeto contractual, el cual deberá encontrarse debidamente vinculado </w:t>
      </w:r>
      <w:r>
        <w:rPr>
          <w:rFonts w:ascii="Century Gothic" w:eastAsia="Century Gothic" w:hAnsi="Century Gothic" w:cs="Century Gothic"/>
        </w:rPr>
        <w:t>y afiliado al Sistema de Seguridad Social Integral (salud, pensiones y riesgos laborales), y cumplir con el pago oportuno de salarios, prestaciones sociales, aportes parafiscales y demás obligaciones laborales a que haya lugar, de conformidad con la normat</w:t>
      </w:r>
      <w:r>
        <w:rPr>
          <w:rFonts w:ascii="Century Gothic" w:eastAsia="Century Gothic" w:hAnsi="Century Gothic" w:cs="Century Gothic"/>
        </w:rPr>
        <w:t>ividad vigente.</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En todo caso, se deja expresa constancia de que la relación contractual se celebra exclusivamente entre el Municipio y el contratista, sin que exista vínculo laboral alguno entre el Municipio y el personal que este vincule para la ejecució</w:t>
      </w:r>
      <w:r>
        <w:rPr>
          <w:rFonts w:ascii="Century Gothic" w:eastAsia="Century Gothic" w:hAnsi="Century Gothic" w:cs="Century Gothic"/>
        </w:rPr>
        <w:t>n del contrato, siendo el contratista el único responsable frente a sus trabajadores y terceros por las obligaciones derivadas de dicha relación</w:t>
      </w:r>
    </w:p>
    <w:p w:rsidR="00131953" w:rsidRDefault="00131953">
      <w:pPr>
        <w:jc w:val="both"/>
        <w:rPr>
          <w:rFonts w:ascii="Century Gothic" w:eastAsia="Century Gothic" w:hAnsi="Century Gothic" w:cs="Century Gothic"/>
        </w:rPr>
      </w:pPr>
    </w:p>
    <w:p w:rsidR="00131953" w:rsidRDefault="00F73704">
      <w:pPr>
        <w:numPr>
          <w:ilvl w:val="0"/>
          <w:numId w:val="7"/>
        </w:numPr>
        <w:jc w:val="both"/>
        <w:rPr>
          <w:rFonts w:ascii="Century Gothic" w:eastAsia="Century Gothic" w:hAnsi="Century Gothic" w:cs="Century Gothic"/>
          <w:b/>
          <w:bCs/>
        </w:rPr>
      </w:pPr>
      <w:r>
        <w:rPr>
          <w:rFonts w:ascii="Century Gothic" w:eastAsia="Century Gothic" w:hAnsi="Century Gothic" w:cs="Century Gothic"/>
          <w:b/>
          <w:bCs/>
        </w:rPr>
        <w:t>CARGAS Y PERSPECTIVAS TRIBUTARIAS Y FINANCIERAS</w:t>
      </w:r>
    </w:p>
    <w:p w:rsidR="00131953" w:rsidRDefault="00131953">
      <w:pPr>
        <w:widowControl w:val="0"/>
        <w:jc w:val="both"/>
        <w:rPr>
          <w:rFonts w:ascii="Century Gothic" w:eastAsia="Century Gothic" w:hAnsi="Century Gothic" w:cs="Century Gothic"/>
        </w:rPr>
      </w:pPr>
    </w:p>
    <w:p w:rsidR="00131953" w:rsidRDefault="00F73704">
      <w:pPr>
        <w:widowControl w:val="0"/>
        <w:jc w:val="both"/>
        <w:rPr>
          <w:rFonts w:ascii="Century Gothic" w:eastAsia="Century Gothic" w:hAnsi="Century Gothic" w:cs="Century Gothic"/>
        </w:rPr>
      </w:pPr>
      <w:r>
        <w:rPr>
          <w:rFonts w:ascii="Century Gothic" w:eastAsia="Century Gothic" w:hAnsi="Century Gothic" w:cs="Century Gothic"/>
        </w:rPr>
        <w:t>Debido a la celebración, ejecución y liquidación del contrato</w:t>
      </w:r>
      <w:r>
        <w:rPr>
          <w:rFonts w:ascii="Century Gothic" w:eastAsia="Century Gothic" w:hAnsi="Century Gothic" w:cs="Century Gothic"/>
        </w:rPr>
        <w:t>, el contratista asumirá todas las cargas tributarias, fiscales y parafiscales que se generen con ocasión de este, de conformidad con la normatividad vigente. En consecuencia, será responsable del pago de los impuestos, tasas, contribuciones y demás gravám</w:t>
      </w:r>
      <w:r>
        <w:rPr>
          <w:rFonts w:ascii="Century Gothic" w:eastAsia="Century Gothic" w:hAnsi="Century Gothic" w:cs="Century Gothic"/>
        </w:rPr>
        <w:t>enes que resulten aplicables, tales como retenciones en la fuente, impuesto sobre las ventas – IVA, y demás tributos a que haya lugar, según la naturaleza del bien, servicio u obra contratada.</w:t>
      </w:r>
    </w:p>
    <w:p w:rsidR="00131953" w:rsidRDefault="00131953">
      <w:pPr>
        <w:widowControl w:val="0"/>
        <w:jc w:val="both"/>
        <w:rPr>
          <w:rFonts w:ascii="Century Gothic" w:eastAsia="Century Gothic" w:hAnsi="Century Gothic" w:cs="Century Gothic"/>
        </w:rPr>
      </w:pPr>
    </w:p>
    <w:p w:rsidR="00131953" w:rsidRDefault="00F73704">
      <w:pPr>
        <w:widowControl w:val="0"/>
        <w:jc w:val="both"/>
        <w:rPr>
          <w:rFonts w:ascii="Century Gothic" w:eastAsia="Century Gothic" w:hAnsi="Century Gothic" w:cs="Century Gothic"/>
        </w:rPr>
      </w:pPr>
      <w:r>
        <w:rPr>
          <w:rFonts w:ascii="Century Gothic" w:eastAsia="Century Gothic" w:hAnsi="Century Gothic" w:cs="Century Gothic"/>
        </w:rPr>
        <w:t xml:space="preserve">Igualmente, el contratista asumirá el pago de las estampillas </w:t>
      </w:r>
      <w:r>
        <w:rPr>
          <w:rFonts w:ascii="Century Gothic" w:eastAsia="Century Gothic" w:hAnsi="Century Gothic" w:cs="Century Gothic"/>
        </w:rPr>
        <w:t>que resulten exigibles, las cuales serán descontadas directamente de los pagos que realice el Municipio, conforme a las disposiciones legales y reglamentarias aplicables.</w:t>
      </w:r>
    </w:p>
    <w:p w:rsidR="00131953" w:rsidRDefault="00131953">
      <w:pPr>
        <w:widowControl w:val="0"/>
        <w:jc w:val="both"/>
        <w:rPr>
          <w:rFonts w:ascii="Century Gothic" w:eastAsia="Century Gothic" w:hAnsi="Century Gothic" w:cs="Century Gothic"/>
        </w:rPr>
      </w:pPr>
    </w:p>
    <w:p w:rsidR="00131953" w:rsidRDefault="00F73704">
      <w:pPr>
        <w:widowControl w:val="0"/>
        <w:jc w:val="both"/>
        <w:rPr>
          <w:rFonts w:ascii="Century Gothic" w:eastAsia="Century Gothic" w:hAnsi="Century Gothic" w:cs="Century Gothic"/>
        </w:rPr>
      </w:pPr>
      <w:r>
        <w:rPr>
          <w:rFonts w:ascii="Century Gothic" w:eastAsia="Century Gothic" w:hAnsi="Century Gothic" w:cs="Century Gothic"/>
        </w:rPr>
        <w:t>Así mismo, el contratista deberá cumplir con todas las obligaciones tributarias, leg</w:t>
      </w:r>
      <w:r>
        <w:rPr>
          <w:rFonts w:ascii="Century Gothic" w:eastAsia="Century Gothic" w:hAnsi="Century Gothic" w:cs="Century Gothic"/>
        </w:rPr>
        <w:t>ales y reglamentarias que le correspondan, de acuerdo con su régimen tributario, la naturaleza del contrato y las normas vigentes que regulen la materia, sin que ello genere costos adicionales para la entidad contratante.</w:t>
      </w:r>
    </w:p>
    <w:p w:rsidR="00131953" w:rsidRDefault="00131953">
      <w:pPr>
        <w:widowControl w:val="0"/>
        <w:jc w:val="both"/>
        <w:rPr>
          <w:rFonts w:ascii="Century Gothic" w:eastAsia="Century Gothic" w:hAnsi="Century Gothic" w:cs="Century Gothic"/>
        </w:rPr>
      </w:pPr>
    </w:p>
    <w:p w:rsidR="00131953" w:rsidRDefault="00F73704">
      <w:pPr>
        <w:numPr>
          <w:ilvl w:val="0"/>
          <w:numId w:val="7"/>
        </w:numPr>
        <w:jc w:val="both"/>
        <w:rPr>
          <w:rFonts w:ascii="Century Gothic" w:eastAsia="Century Gothic" w:hAnsi="Century Gothic" w:cs="Century Gothic"/>
          <w:b/>
          <w:bCs/>
        </w:rPr>
      </w:pPr>
      <w:r>
        <w:rPr>
          <w:rFonts w:ascii="Century Gothic" w:eastAsia="Century Gothic" w:hAnsi="Century Gothic" w:cs="Century Gothic"/>
          <w:b/>
          <w:bCs/>
        </w:rPr>
        <w:t>CERTIFICADO DE DISPONIBILIDAD PRE</w:t>
      </w:r>
      <w:r>
        <w:rPr>
          <w:rFonts w:ascii="Century Gothic" w:eastAsia="Century Gothic" w:hAnsi="Century Gothic" w:cs="Century Gothic"/>
          <w:b/>
          <w:bCs/>
        </w:rPr>
        <w:t>SUPUESTAL</w:t>
      </w:r>
    </w:p>
    <w:p w:rsidR="00131953" w:rsidRDefault="00131953">
      <w:pPr>
        <w:ind w:left="142"/>
        <w:jc w:val="both"/>
        <w:rPr>
          <w:rFonts w:ascii="Century Gothic" w:eastAsia="Century Gothic" w:hAnsi="Century Gothic" w:cs="Century Gothic"/>
          <w:b/>
          <w:bCs/>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 xml:space="preserve">El Municipio de Pensilvania asumirá este compromiso con cargo al siguiente Certificado de Disponibilidad Presupuestal, expedido por la Secretaría de Hacienda:  </w:t>
      </w:r>
    </w:p>
    <w:p w:rsidR="00131953" w:rsidRDefault="00131953">
      <w:pPr>
        <w:pBdr>
          <w:top w:val="nil"/>
          <w:left w:val="nil"/>
          <w:bottom w:val="nil"/>
          <w:right w:val="nil"/>
          <w:between w:val="nil"/>
        </w:pBdr>
        <w:jc w:val="both"/>
        <w:rPr>
          <w:rFonts w:ascii="Century Gothic" w:eastAsia="Century Gothic" w:hAnsi="Century Gothic" w:cs="Century Gothic"/>
        </w:rPr>
      </w:pPr>
    </w:p>
    <w:tbl>
      <w:tblPr>
        <w:tblStyle w:val="a1"/>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5572"/>
      </w:tblGrid>
      <w:tr w:rsidR="00131953">
        <w:trPr>
          <w:trHeight w:val="327"/>
          <w:jc w:val="center"/>
        </w:trPr>
        <w:tc>
          <w:tcPr>
            <w:tcW w:w="3256" w:type="dxa"/>
          </w:tcPr>
          <w:p w:rsidR="00131953" w:rsidRDefault="00F73704">
            <w:pPr>
              <w:ind w:hanging="2"/>
              <w:rPr>
                <w:rFonts w:ascii="Century Gothic" w:eastAsia="Century Gothic" w:hAnsi="Century Gothic" w:cs="Century Gothic"/>
                <w:b/>
                <w:bCs/>
              </w:rPr>
            </w:pPr>
            <w:r>
              <w:rPr>
                <w:rFonts w:ascii="Century Gothic" w:eastAsia="Century Gothic" w:hAnsi="Century Gothic" w:cs="Century Gothic"/>
                <w:b/>
                <w:bCs/>
              </w:rPr>
              <w:t># DEL CDP</w:t>
            </w:r>
          </w:p>
        </w:tc>
        <w:tc>
          <w:tcPr>
            <w:tcW w:w="5572" w:type="dxa"/>
          </w:tcPr>
          <w:p w:rsidR="00131953" w:rsidRDefault="00F73704">
            <w:pPr>
              <w:ind w:hanging="2"/>
              <w:rPr>
                <w:rFonts w:ascii="Century Gothic" w:eastAsia="Century Gothic" w:hAnsi="Century Gothic" w:cs="Century Gothic"/>
              </w:rPr>
            </w:pPr>
            <w:r>
              <w:rPr>
                <w:rFonts w:ascii="Century Gothic" w:eastAsia="Century Gothic" w:hAnsi="Century Gothic" w:cs="Century Gothic"/>
              </w:rPr>
              <w:t>519</w:t>
            </w:r>
          </w:p>
        </w:tc>
      </w:tr>
      <w:tr w:rsidR="00131953">
        <w:trPr>
          <w:jc w:val="center"/>
        </w:trPr>
        <w:tc>
          <w:tcPr>
            <w:tcW w:w="3256" w:type="dxa"/>
          </w:tcPr>
          <w:p w:rsidR="00131953" w:rsidRDefault="00F73704">
            <w:pPr>
              <w:ind w:hanging="2"/>
              <w:rPr>
                <w:rFonts w:ascii="Century Gothic" w:eastAsia="Century Gothic" w:hAnsi="Century Gothic" w:cs="Century Gothic"/>
                <w:b/>
                <w:bCs/>
              </w:rPr>
            </w:pPr>
            <w:r>
              <w:rPr>
                <w:rFonts w:ascii="Century Gothic" w:eastAsia="Century Gothic" w:hAnsi="Century Gothic" w:cs="Century Gothic"/>
                <w:b/>
                <w:bCs/>
              </w:rPr>
              <w:t>VALOR DEL CDP</w:t>
            </w:r>
          </w:p>
        </w:tc>
        <w:tc>
          <w:tcPr>
            <w:tcW w:w="5572" w:type="dxa"/>
          </w:tcPr>
          <w:p w:rsidR="00131953" w:rsidRDefault="00F73704">
            <w:pPr>
              <w:ind w:hanging="2"/>
              <w:rPr>
                <w:rFonts w:ascii="Century Gothic" w:eastAsia="Century Gothic" w:hAnsi="Century Gothic" w:cs="Century Gothic"/>
              </w:rPr>
            </w:pPr>
            <w:r>
              <w:rPr>
                <w:rFonts w:ascii="Century Gothic" w:eastAsia="Century Gothic" w:hAnsi="Century Gothic" w:cs="Century Gothic"/>
              </w:rPr>
              <w:t xml:space="preserve">$8.000.000 </w:t>
            </w:r>
          </w:p>
        </w:tc>
      </w:tr>
      <w:tr w:rsidR="00131953">
        <w:trPr>
          <w:trHeight w:val="50"/>
          <w:jc w:val="center"/>
        </w:trPr>
        <w:tc>
          <w:tcPr>
            <w:tcW w:w="3256" w:type="dxa"/>
          </w:tcPr>
          <w:p w:rsidR="00131953" w:rsidRDefault="00F73704">
            <w:pPr>
              <w:ind w:hanging="2"/>
              <w:rPr>
                <w:rFonts w:ascii="Century Gothic" w:eastAsia="Century Gothic" w:hAnsi="Century Gothic" w:cs="Century Gothic"/>
                <w:b/>
                <w:bCs/>
              </w:rPr>
            </w:pPr>
            <w:r>
              <w:rPr>
                <w:rFonts w:ascii="Century Gothic" w:eastAsia="Century Gothic" w:hAnsi="Century Gothic" w:cs="Century Gothic"/>
                <w:b/>
                <w:bCs/>
              </w:rPr>
              <w:t xml:space="preserve">FECHA DEL CDP </w:t>
            </w:r>
          </w:p>
        </w:tc>
        <w:tc>
          <w:tcPr>
            <w:tcW w:w="5572" w:type="dxa"/>
          </w:tcPr>
          <w:p w:rsidR="00131953" w:rsidRDefault="00F73704">
            <w:pPr>
              <w:ind w:hanging="2"/>
              <w:rPr>
                <w:rFonts w:ascii="Century Gothic" w:eastAsia="Century Gothic" w:hAnsi="Century Gothic" w:cs="Century Gothic"/>
              </w:rPr>
            </w:pPr>
            <w:r>
              <w:rPr>
                <w:rFonts w:ascii="Century Gothic" w:eastAsia="Century Gothic" w:hAnsi="Century Gothic" w:cs="Century Gothic"/>
              </w:rPr>
              <w:t>30 de abril de 2026</w:t>
            </w:r>
          </w:p>
        </w:tc>
      </w:tr>
    </w:tbl>
    <w:p w:rsidR="00131953" w:rsidRDefault="00131953">
      <w:pPr>
        <w:jc w:val="both"/>
        <w:rPr>
          <w:rFonts w:ascii="Century Gothic" w:eastAsia="Century Gothic" w:hAnsi="Century Gothic" w:cs="Century Gothic"/>
        </w:rPr>
      </w:pPr>
    </w:p>
    <w:p w:rsidR="00131953" w:rsidRDefault="00F73704">
      <w:pPr>
        <w:numPr>
          <w:ilvl w:val="0"/>
          <w:numId w:val="7"/>
        </w:numPr>
        <w:jc w:val="both"/>
        <w:rPr>
          <w:rFonts w:ascii="Century Gothic" w:eastAsia="Century Gothic" w:hAnsi="Century Gothic" w:cs="Century Gothic"/>
          <w:b/>
          <w:bCs/>
        </w:rPr>
      </w:pPr>
      <w:r>
        <w:rPr>
          <w:rFonts w:ascii="Century Gothic" w:eastAsia="Century Gothic" w:hAnsi="Century Gothic" w:cs="Century Gothic"/>
          <w:b/>
          <w:bCs/>
        </w:rPr>
        <w:t>FORMA DE PAGO</w:t>
      </w:r>
    </w:p>
    <w:p w:rsidR="00131953" w:rsidRDefault="00131953">
      <w:pPr>
        <w:widowControl w:val="0"/>
        <w:jc w:val="both"/>
        <w:rPr>
          <w:rFonts w:ascii="Century Gothic" w:eastAsia="Century Gothic" w:hAnsi="Century Gothic" w:cs="Century Gothic"/>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 xml:space="preserve">El Municipio de Pensilvania pagará al contratista, a través de la Secretaría de Hacienda Municipal, </w:t>
      </w:r>
      <w:r>
        <w:rPr>
          <w:rFonts w:ascii="Century Gothic" w:eastAsia="Century Gothic" w:hAnsi="Century Gothic" w:cs="Century Gothic"/>
          <w:b/>
          <w:bCs/>
        </w:rPr>
        <w:t xml:space="preserve">en un único pago, </w:t>
      </w:r>
      <w:r>
        <w:rPr>
          <w:rFonts w:ascii="Century Gothic" w:eastAsia="Century Gothic" w:hAnsi="Century Gothic" w:cs="Century Gothic"/>
        </w:rPr>
        <w:t>de acuerdo con la ejecución de las actividades, dentro de los quince (15) días siguientes a la presentación de la factura o su equivalente (según aplique), acompañado de la certificación de recibo a satisfacción por parte del supervisor e informes y anexos</w:t>
      </w:r>
      <w:r>
        <w:rPr>
          <w:rFonts w:ascii="Century Gothic" w:eastAsia="Century Gothic" w:hAnsi="Century Gothic" w:cs="Century Gothic"/>
        </w:rPr>
        <w:t xml:space="preserve"> a que haya lugar. </w:t>
      </w:r>
    </w:p>
    <w:p w:rsidR="00131953" w:rsidRDefault="00131953">
      <w:pPr>
        <w:pBdr>
          <w:top w:val="nil"/>
          <w:left w:val="nil"/>
          <w:bottom w:val="nil"/>
          <w:right w:val="nil"/>
          <w:between w:val="nil"/>
        </w:pBdr>
        <w:jc w:val="both"/>
        <w:rPr>
          <w:rFonts w:ascii="Century Gothic" w:eastAsia="Century Gothic" w:hAnsi="Century Gothic" w:cs="Century Gothic"/>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Para los desembolsos o pagos por parte del Municipio, el contratista, deberá aportar certificación reciente expedida por una entidad bancaria en la que conste que es titular de una cuenta bancaria, el nombre de la entidad bancaria y el</w:t>
      </w:r>
      <w:r>
        <w:rPr>
          <w:rFonts w:ascii="Century Gothic" w:eastAsia="Century Gothic" w:hAnsi="Century Gothic" w:cs="Century Gothic"/>
        </w:rPr>
        <w:t xml:space="preserve"> número de la cuenta. </w:t>
      </w:r>
    </w:p>
    <w:p w:rsidR="00131953" w:rsidRDefault="00131953">
      <w:pPr>
        <w:pBdr>
          <w:top w:val="nil"/>
          <w:left w:val="nil"/>
          <w:bottom w:val="nil"/>
          <w:right w:val="nil"/>
          <w:between w:val="nil"/>
        </w:pBdr>
        <w:jc w:val="both"/>
        <w:rPr>
          <w:rFonts w:ascii="Century Gothic" w:eastAsia="Century Gothic" w:hAnsi="Century Gothic" w:cs="Century Gothic"/>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Para la realización del respectivo pago, el contratista deberá allegar la certificación expedida por el revisor fiscal en caso de estar obligado a contar con este o por el representante legal, o de la persona natural o contador segú</w:t>
      </w:r>
      <w:r>
        <w:rPr>
          <w:rFonts w:ascii="Century Gothic" w:eastAsia="Century Gothic" w:hAnsi="Century Gothic" w:cs="Century Gothic"/>
        </w:rPr>
        <w:t>n corresponda, en la que conste que el contratista o sus integrantes si es un consorcio o unión temporal durante el periodo de ejecución contractual respectivo ha efectuado el pago de aportes al Sistema General de Seguridad Social (salud, pensiones, riesgo</w:t>
      </w:r>
      <w:r>
        <w:rPr>
          <w:rFonts w:ascii="Century Gothic" w:eastAsia="Century Gothic" w:hAnsi="Century Gothic" w:cs="Century Gothic"/>
        </w:rPr>
        <w:t xml:space="preserve">s profesionales) y parafiscales (Cajas de Compensación Familiar, ICBF Y SENA (según aplique)), de acuerdo con lo establecido en todas las normas concordantes o que le sean aplicables al sistema de seguridad social. Del pago o de cada pago, se </w:t>
      </w:r>
      <w:r>
        <w:rPr>
          <w:rFonts w:ascii="Century Gothic" w:eastAsia="Century Gothic" w:hAnsi="Century Gothic" w:cs="Century Gothic"/>
        </w:rPr>
        <w:lastRenderedPageBreak/>
        <w:t>deducen las e</w:t>
      </w:r>
      <w:r>
        <w:rPr>
          <w:rFonts w:ascii="Century Gothic" w:eastAsia="Century Gothic" w:hAnsi="Century Gothic" w:cs="Century Gothic"/>
        </w:rPr>
        <w:t>stampillas, tasas e impuestos a que haya lugar y se gestionará por las partes a través del SECOP II una vez se llegue a consenso con el supervisor designado.</w:t>
      </w:r>
    </w:p>
    <w:p w:rsidR="00131953" w:rsidRDefault="00131953">
      <w:pPr>
        <w:widowControl w:val="0"/>
        <w:jc w:val="both"/>
        <w:rPr>
          <w:rFonts w:ascii="Century Gothic" w:eastAsia="Century Gothic" w:hAnsi="Century Gothic" w:cs="Century Gothic"/>
        </w:rPr>
      </w:pPr>
    </w:p>
    <w:p w:rsidR="00131953" w:rsidRDefault="00F73704">
      <w:pPr>
        <w:numPr>
          <w:ilvl w:val="0"/>
          <w:numId w:val="7"/>
        </w:numPr>
        <w:jc w:val="both"/>
        <w:rPr>
          <w:rFonts w:ascii="Century Gothic" w:eastAsia="Century Gothic" w:hAnsi="Century Gothic" w:cs="Century Gothic"/>
          <w:b/>
          <w:bCs/>
        </w:rPr>
      </w:pPr>
      <w:r>
        <w:rPr>
          <w:rFonts w:ascii="Century Gothic" w:eastAsia="Century Gothic" w:hAnsi="Century Gothic" w:cs="Century Gothic"/>
          <w:b/>
          <w:bCs/>
        </w:rPr>
        <w:t>SUPERVISIÓN</w:t>
      </w:r>
    </w:p>
    <w:p w:rsidR="00131953" w:rsidRDefault="00131953">
      <w:pPr>
        <w:jc w:val="both"/>
        <w:rPr>
          <w:rFonts w:ascii="Century Gothic" w:eastAsia="Century Gothic" w:hAnsi="Century Gothic" w:cs="Century Gothic"/>
        </w:rPr>
      </w:pPr>
    </w:p>
    <w:p w:rsidR="00131953" w:rsidRDefault="00F73704">
      <w:pPr>
        <w:pBdr>
          <w:top w:val="nil"/>
          <w:left w:val="nil"/>
          <w:bottom w:val="nil"/>
          <w:right w:val="nil"/>
          <w:between w:val="nil"/>
        </w:pBdr>
        <w:jc w:val="both"/>
        <w:rPr>
          <w:rFonts w:ascii="Century Gothic" w:eastAsia="Century Gothic" w:hAnsi="Century Gothic" w:cs="Century Gothic"/>
          <w:b/>
          <w:bCs/>
        </w:rPr>
      </w:pPr>
      <w:r>
        <w:rPr>
          <w:rFonts w:ascii="Century Gothic" w:eastAsia="Century Gothic" w:hAnsi="Century Gothic" w:cs="Century Gothic"/>
        </w:rPr>
        <w:t xml:space="preserve">La supervisión de la ejecución y cumplimiento de las obligaciones contraídas por el </w:t>
      </w:r>
      <w:r>
        <w:rPr>
          <w:rFonts w:ascii="Century Gothic" w:eastAsia="Century Gothic" w:hAnsi="Century Gothic" w:cs="Century Gothic"/>
        </w:rPr>
        <w:t xml:space="preserve">Contratista a favor del Municipio estarán a cargo de la </w:t>
      </w:r>
      <w:r>
        <w:rPr>
          <w:rFonts w:ascii="Century Gothic" w:eastAsia="Century Gothic" w:hAnsi="Century Gothic" w:cs="Century Gothic"/>
          <w:b/>
          <w:bCs/>
        </w:rPr>
        <w:t>SECRETARÍA</w:t>
      </w:r>
      <w:r>
        <w:rPr>
          <w:rFonts w:ascii="Century Gothic" w:eastAsia="Century Gothic" w:hAnsi="Century Gothic" w:cs="Century Gothic"/>
          <w:b/>
          <w:bCs/>
          <w:color w:val="000000"/>
        </w:rPr>
        <w:t xml:space="preserve"> </w:t>
      </w:r>
      <w:r>
        <w:rPr>
          <w:rFonts w:ascii="Century Gothic" w:eastAsia="Century Gothic" w:hAnsi="Century Gothic" w:cs="Century Gothic"/>
          <w:b/>
          <w:bCs/>
        </w:rPr>
        <w:t>GENERAL GOBIERNO, CONTRATACIÓN Y TICs MUNICIPAL</w:t>
      </w:r>
      <w:r>
        <w:rPr>
          <w:rFonts w:ascii="Century Gothic" w:eastAsia="Century Gothic" w:hAnsi="Century Gothic" w:cs="Century Gothic"/>
        </w:rPr>
        <w:t xml:space="preserve"> y/o quien haga sus veces.</w:t>
      </w:r>
    </w:p>
    <w:p w:rsidR="00131953" w:rsidRDefault="00131953">
      <w:pPr>
        <w:pBdr>
          <w:top w:val="nil"/>
          <w:left w:val="nil"/>
          <w:bottom w:val="nil"/>
          <w:right w:val="nil"/>
          <w:between w:val="nil"/>
        </w:pBdr>
        <w:jc w:val="both"/>
        <w:rPr>
          <w:rFonts w:ascii="Century Gothic" w:eastAsia="Century Gothic" w:hAnsi="Century Gothic" w:cs="Century Gothic"/>
        </w:rPr>
      </w:pPr>
    </w:p>
    <w:p w:rsidR="00131953" w:rsidRDefault="00F73704">
      <w:pPr>
        <w:pBdr>
          <w:top w:val="nil"/>
          <w:left w:val="nil"/>
          <w:bottom w:val="nil"/>
          <w:right w:val="nil"/>
          <w:between w:val="nil"/>
        </w:pBdr>
        <w:jc w:val="both"/>
        <w:rPr>
          <w:rFonts w:ascii="Century Gothic" w:eastAsia="Century Gothic" w:hAnsi="Century Gothic" w:cs="Century Gothic"/>
        </w:rPr>
      </w:pPr>
      <w:r>
        <w:rPr>
          <w:rFonts w:ascii="Century Gothic" w:eastAsia="Century Gothic" w:hAnsi="Century Gothic" w:cs="Century Gothic"/>
        </w:rPr>
        <w:t>El supervisor designado deberá revisar toda la información del proceso contractual, sus documentos, los del contratista y demás. Así mismo deberá ejercer sus funciones con base a la normatividad vigente y aplicable como lo es la Ley 1474 de 2011 y demás no</w:t>
      </w:r>
      <w:r>
        <w:rPr>
          <w:rFonts w:ascii="Century Gothic" w:eastAsia="Century Gothic" w:hAnsi="Century Gothic" w:cs="Century Gothic"/>
        </w:rPr>
        <w:t xml:space="preserve">rmas concordantes, así como lo definido el Manual de Contratación, Manual de Supervisión e Interventoría del Municipio de Pensilvania. </w:t>
      </w:r>
    </w:p>
    <w:p w:rsidR="00131953" w:rsidRDefault="00131953">
      <w:pPr>
        <w:jc w:val="both"/>
        <w:rPr>
          <w:rFonts w:ascii="Century Gothic" w:eastAsia="Century Gothic" w:hAnsi="Century Gothic" w:cs="Century Gothic"/>
        </w:rPr>
      </w:pPr>
    </w:p>
    <w:p w:rsidR="00131953" w:rsidRDefault="00F73704">
      <w:pPr>
        <w:numPr>
          <w:ilvl w:val="0"/>
          <w:numId w:val="7"/>
        </w:numPr>
        <w:jc w:val="both"/>
        <w:rPr>
          <w:rFonts w:ascii="Century Gothic" w:eastAsia="Century Gothic" w:hAnsi="Century Gothic" w:cs="Century Gothic"/>
          <w:b/>
          <w:bCs/>
        </w:rPr>
      </w:pPr>
      <w:r>
        <w:rPr>
          <w:rFonts w:ascii="Century Gothic" w:eastAsia="Century Gothic" w:hAnsi="Century Gothic" w:cs="Century Gothic"/>
          <w:b/>
          <w:bCs/>
        </w:rPr>
        <w:t xml:space="preserve">OBLIGACIONES DE LAS PARTES </w:t>
      </w:r>
    </w:p>
    <w:p w:rsidR="00131953" w:rsidRDefault="00131953">
      <w:pPr>
        <w:jc w:val="both"/>
        <w:rPr>
          <w:rFonts w:ascii="Century Gothic" w:eastAsia="Century Gothic" w:hAnsi="Century Gothic" w:cs="Century Gothic"/>
          <w:b/>
          <w:bCs/>
        </w:rPr>
      </w:pPr>
    </w:p>
    <w:p w:rsidR="00131953" w:rsidRDefault="00F73704">
      <w:pPr>
        <w:numPr>
          <w:ilvl w:val="1"/>
          <w:numId w:val="7"/>
        </w:numPr>
        <w:jc w:val="both"/>
        <w:rPr>
          <w:rFonts w:ascii="Century Gothic" w:eastAsia="Century Gothic" w:hAnsi="Century Gothic" w:cs="Century Gothic"/>
          <w:b/>
          <w:bCs/>
        </w:rPr>
      </w:pPr>
      <w:r>
        <w:rPr>
          <w:rFonts w:ascii="Century Gothic" w:eastAsia="Century Gothic" w:hAnsi="Century Gothic" w:cs="Century Gothic"/>
          <w:b/>
          <w:bCs/>
        </w:rPr>
        <w:t>Obligaciones Generales del Contratista:</w:t>
      </w:r>
      <w:r>
        <w:rPr>
          <w:rFonts w:ascii="Century Gothic" w:eastAsia="Century Gothic" w:hAnsi="Century Gothic" w:cs="Century Gothic"/>
        </w:rPr>
        <w:t xml:space="preserve"> El contratista se obliga a cumplir, además de las </w:t>
      </w:r>
      <w:r>
        <w:rPr>
          <w:rFonts w:ascii="Century Gothic" w:eastAsia="Century Gothic" w:hAnsi="Century Gothic" w:cs="Century Gothic"/>
        </w:rPr>
        <w:t>demás previstas en la ley, en los estudios previos, en la invitación pública y en el contrato, las siguientes obligaciones generales:</w:t>
      </w:r>
    </w:p>
    <w:p w:rsidR="00131953" w:rsidRDefault="00131953">
      <w:pPr>
        <w:ind w:hanging="2"/>
        <w:jc w:val="both"/>
        <w:rPr>
          <w:rFonts w:ascii="Century Gothic" w:eastAsia="Century Gothic" w:hAnsi="Century Gothic" w:cs="Century Gothic"/>
          <w:b/>
          <w:bCs/>
          <w:sz w:val="24"/>
          <w:szCs w:val="24"/>
        </w:rPr>
      </w:pPr>
    </w:p>
    <w:p w:rsidR="00131953" w:rsidRDefault="00F73704">
      <w:pPr>
        <w:numPr>
          <w:ilvl w:val="0"/>
          <w:numId w:val="1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Ejecutar el objeto contractual con idoneidad, eficacia, oportunidad y responsabilidad, garantizando el cumplimiento integral del alcance definido y los fines del proceso de contratación.</w:t>
      </w:r>
    </w:p>
    <w:p w:rsidR="00131953" w:rsidRDefault="00F73704">
      <w:pPr>
        <w:numPr>
          <w:ilvl w:val="0"/>
          <w:numId w:val="1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Ejecutar el contrato dentro de los plazos establecidos, bajo las cond</w:t>
      </w:r>
      <w:r>
        <w:rPr>
          <w:rFonts w:ascii="Century Gothic" w:eastAsia="Century Gothic" w:hAnsi="Century Gothic" w:cs="Century Gothic"/>
          <w:color w:val="000000"/>
        </w:rPr>
        <w:t>iciones administrativas, técnicas, jurídicas, económicas y financieras previstas en los estudios previos, la invitación pública, la propuesta presentada, la carta de aceptación de la oferta y las demás disposiciones contractuales y normativas aplicables.</w:t>
      </w:r>
    </w:p>
    <w:p w:rsidR="00131953" w:rsidRDefault="00F73704">
      <w:pPr>
        <w:numPr>
          <w:ilvl w:val="0"/>
          <w:numId w:val="1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S</w:t>
      </w:r>
      <w:r>
        <w:rPr>
          <w:rFonts w:ascii="Century Gothic" w:eastAsia="Century Gothic" w:hAnsi="Century Gothic" w:cs="Century Gothic"/>
          <w:color w:val="000000"/>
        </w:rPr>
        <w:t>uministrar los bienes, prestar los servicios o ejecutar las obras objeto del contrato con calidad óptima, conforme a las especificaciones técnicas definidas en los estudios previos, la invitación pública, las adendas y demás documentos que hacen parte inte</w:t>
      </w:r>
      <w:r>
        <w:rPr>
          <w:rFonts w:ascii="Century Gothic" w:eastAsia="Century Gothic" w:hAnsi="Century Gothic" w:cs="Century Gothic"/>
          <w:color w:val="000000"/>
        </w:rPr>
        <w:t>gral del proceso contractual, de conformidad con lo dispuesto en el Decreto 1082 de 2015, el Decreto 1860 de 2021 y demás normas concordantes.</w:t>
      </w:r>
    </w:p>
    <w:p w:rsidR="00131953" w:rsidRDefault="00F73704">
      <w:pPr>
        <w:numPr>
          <w:ilvl w:val="0"/>
          <w:numId w:val="1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Cumplir integralmente con todas las obligaciones y condiciones establecidas en los estudios previos, la invitació</w:t>
      </w:r>
      <w:r>
        <w:rPr>
          <w:rFonts w:ascii="Century Gothic" w:eastAsia="Century Gothic" w:hAnsi="Century Gothic" w:cs="Century Gothic"/>
          <w:color w:val="000000"/>
        </w:rPr>
        <w:t>n pública, los anexos, las adendas, la carta de aceptación y/o el contrato, así como aquellas que se deriven de la naturaleza del objeto contractual.</w:t>
      </w:r>
    </w:p>
    <w:p w:rsidR="00131953" w:rsidRDefault="00F73704">
      <w:pPr>
        <w:numPr>
          <w:ilvl w:val="0"/>
          <w:numId w:val="1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Colaborar de manera activa con el Municipio para el adecuado cumplimiento del objeto contractual, aportand</w:t>
      </w:r>
      <w:r>
        <w:rPr>
          <w:rFonts w:ascii="Century Gothic" w:eastAsia="Century Gothic" w:hAnsi="Century Gothic" w:cs="Century Gothic"/>
          <w:color w:val="000000"/>
        </w:rPr>
        <w:t xml:space="preserve">o los medios técnicos, </w:t>
      </w:r>
      <w:r>
        <w:rPr>
          <w:rFonts w:ascii="Century Gothic" w:eastAsia="Century Gothic" w:hAnsi="Century Gothic" w:cs="Century Gothic"/>
          <w:color w:val="000000"/>
        </w:rPr>
        <w:lastRenderedPageBreak/>
        <w:t>humanos y logísticos necesarios para garantizar la calidad y oportunidad en la ejecución.</w:t>
      </w:r>
    </w:p>
    <w:p w:rsidR="00131953" w:rsidRDefault="00F73704">
      <w:pPr>
        <w:numPr>
          <w:ilvl w:val="0"/>
          <w:numId w:val="1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Atender y acatar las instrucciones, observaciones y requerimientos que imparta el Municipio, a través del supervisor designado, en el marco de </w:t>
      </w:r>
      <w:r>
        <w:rPr>
          <w:rFonts w:ascii="Century Gothic" w:eastAsia="Century Gothic" w:hAnsi="Century Gothic" w:cs="Century Gothic"/>
          <w:color w:val="000000"/>
        </w:rPr>
        <w:t>sus competencias y conforme a las disposiciones contractuales y legales vigentes.</w:t>
      </w:r>
    </w:p>
    <w:p w:rsidR="00131953" w:rsidRDefault="00F73704">
      <w:pPr>
        <w:numPr>
          <w:ilvl w:val="0"/>
          <w:numId w:val="1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Informar de manera oportuna y por escrito cualquier circunstancia que pueda afectar la correcta ejecución del contrato, incluyendo situaciones de riesgo, retrasos, inconsiste</w:t>
      </w:r>
      <w:r>
        <w:rPr>
          <w:rFonts w:ascii="Century Gothic" w:eastAsia="Century Gothic" w:hAnsi="Century Gothic" w:cs="Century Gothic"/>
          <w:color w:val="000000"/>
        </w:rPr>
        <w:t>ncias o hechos que puedan generar incumplimientos.</w:t>
      </w:r>
    </w:p>
    <w:p w:rsidR="00131953" w:rsidRDefault="00F73704">
      <w:pPr>
        <w:numPr>
          <w:ilvl w:val="0"/>
          <w:numId w:val="1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Reportar por escrito o por medios electrónicos institucionales cualquier sugerencia, anomalía, irregularidad o situación que contribuya al mejoramiento de la ejecución contractual y al logro de los resulta</w:t>
      </w:r>
      <w:r>
        <w:rPr>
          <w:rFonts w:ascii="Century Gothic" w:eastAsia="Century Gothic" w:hAnsi="Century Gothic" w:cs="Century Gothic"/>
          <w:color w:val="000000"/>
        </w:rPr>
        <w:t>dos esperados.</w:t>
      </w:r>
    </w:p>
    <w:p w:rsidR="00131953" w:rsidRDefault="00F73704">
      <w:pPr>
        <w:numPr>
          <w:ilvl w:val="0"/>
          <w:numId w:val="1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Responder e indemnizar los perjuicios que se causen por el incumplimiento, cumplimiento tardío o defectuoso de las obligaciones a su cargo, así como por los actos u omisiones de su personal o de los subcontratistas, cuando a ello haya lugar.</w:t>
      </w:r>
    </w:p>
    <w:p w:rsidR="00131953" w:rsidRDefault="00F73704">
      <w:pPr>
        <w:numPr>
          <w:ilvl w:val="0"/>
          <w:numId w:val="1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Constituir y mantener vigentes las garantías exigidas, cuando a ello hubiere lugar, de conformidad con lo establecido en el contrato y la normativa aplicable, garantizando la cobertura de los riesgos amparados.</w:t>
      </w:r>
    </w:p>
    <w:p w:rsidR="00131953" w:rsidRDefault="00F73704">
      <w:pPr>
        <w:numPr>
          <w:ilvl w:val="0"/>
          <w:numId w:val="1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Acreditar oportunamente el pago de los aport</w:t>
      </w:r>
      <w:r>
        <w:rPr>
          <w:rFonts w:ascii="Century Gothic" w:eastAsia="Century Gothic" w:hAnsi="Century Gothic" w:cs="Century Gothic"/>
          <w:color w:val="000000"/>
        </w:rPr>
        <w:t>es al Sistema de Seguridad Social Integral (salud, pensiones y riesgos laborales), así como los aportes parafiscales a que haya lugar, tanto del contratista como del personal vinculado a la ejecución del contrato, conforme a la normatividad vigente.</w:t>
      </w:r>
    </w:p>
    <w:p w:rsidR="00131953" w:rsidRDefault="00F73704">
      <w:pPr>
        <w:numPr>
          <w:ilvl w:val="0"/>
          <w:numId w:val="1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No exc</w:t>
      </w:r>
      <w:r>
        <w:rPr>
          <w:rFonts w:ascii="Century Gothic" w:eastAsia="Century Gothic" w:hAnsi="Century Gothic" w:cs="Century Gothic"/>
          <w:color w:val="000000"/>
        </w:rPr>
        <w:t>eder el valor total del presupuesto oficial ni el valor del contrato, comprometiéndose a ejecutar el objeto contractual dentro de los límites económicos aprobados.</w:t>
      </w:r>
    </w:p>
    <w:p w:rsidR="00131953" w:rsidRDefault="00F73704">
      <w:pPr>
        <w:numPr>
          <w:ilvl w:val="0"/>
          <w:numId w:val="1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Autorizar el tratamiento de datos personales, conforme a la Ley 1581 de 2012 y demás normas </w:t>
      </w:r>
      <w:r>
        <w:rPr>
          <w:rFonts w:ascii="Century Gothic" w:eastAsia="Century Gothic" w:hAnsi="Century Gothic" w:cs="Century Gothic"/>
          <w:color w:val="000000"/>
        </w:rPr>
        <w:t>concordantes, tanto respecto de la información propia como de aquella que se suministre en desarrollo del proceso contractual.</w:t>
      </w:r>
    </w:p>
    <w:p w:rsidR="00131953" w:rsidRDefault="00F73704">
      <w:pPr>
        <w:numPr>
          <w:ilvl w:val="0"/>
          <w:numId w:val="17"/>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Cumplir las demás obligaciones que, por su naturaleza jurídica, se deriven del contrato, de la ley, de los principios de la contr</w:t>
      </w:r>
      <w:r>
        <w:rPr>
          <w:rFonts w:ascii="Century Gothic" w:eastAsia="Century Gothic" w:hAnsi="Century Gothic" w:cs="Century Gothic"/>
          <w:color w:val="000000"/>
        </w:rPr>
        <w:t>atación estatal y de aquellas que resulten necesarias para garantizar la correcta ejecución del objeto contractual.</w:t>
      </w:r>
    </w:p>
    <w:p w:rsidR="00131953" w:rsidRDefault="00131953">
      <w:pPr>
        <w:jc w:val="both"/>
        <w:rPr>
          <w:rFonts w:ascii="Century Gothic" w:eastAsia="Century Gothic" w:hAnsi="Century Gothic" w:cs="Century Gothic"/>
          <w:b/>
          <w:bCs/>
        </w:rPr>
      </w:pPr>
    </w:p>
    <w:p w:rsidR="00131953" w:rsidRDefault="00F73704">
      <w:pPr>
        <w:numPr>
          <w:ilvl w:val="1"/>
          <w:numId w:val="7"/>
        </w:numPr>
        <w:pBdr>
          <w:top w:val="nil"/>
          <w:left w:val="nil"/>
          <w:bottom w:val="nil"/>
          <w:right w:val="nil"/>
          <w:between w:val="nil"/>
        </w:pBdr>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Obligaciones del MUNICIPIO: </w:t>
      </w:r>
      <w:r>
        <w:rPr>
          <w:rFonts w:ascii="Century Gothic" w:eastAsia="Century Gothic" w:hAnsi="Century Gothic" w:cs="Century Gothic"/>
          <w:color w:val="000000"/>
        </w:rPr>
        <w:t>El Municipio, en su calidad de entidad contratante, se obliga a cumplir, además de las demás previstas en la Constitución, la ley y los documentos del proceso contractual, las siguientes:</w:t>
      </w:r>
    </w:p>
    <w:p w:rsidR="00131953" w:rsidRDefault="00131953">
      <w:pPr>
        <w:pBdr>
          <w:top w:val="nil"/>
          <w:left w:val="nil"/>
          <w:bottom w:val="nil"/>
          <w:right w:val="nil"/>
          <w:between w:val="nil"/>
        </w:pBdr>
        <w:ind w:left="1080"/>
        <w:jc w:val="both"/>
        <w:rPr>
          <w:rFonts w:ascii="Century Gothic" w:eastAsia="Century Gothic" w:hAnsi="Century Gothic" w:cs="Century Gothic"/>
          <w:b/>
          <w:bCs/>
          <w:color w:val="000000"/>
        </w:rPr>
      </w:pPr>
    </w:p>
    <w:p w:rsidR="00131953" w:rsidRDefault="00F73704">
      <w:pPr>
        <w:numPr>
          <w:ilvl w:val="0"/>
          <w:numId w:val="2"/>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Verificar el cumplimiento del objeto contractual, asegurando que los bienes, servicios u obras contratados sean entregados o ejecutados conforme a las </w:t>
      </w:r>
      <w:r>
        <w:rPr>
          <w:rFonts w:ascii="Century Gothic" w:eastAsia="Century Gothic" w:hAnsi="Century Gothic" w:cs="Century Gothic"/>
          <w:color w:val="000000"/>
        </w:rPr>
        <w:lastRenderedPageBreak/>
        <w:t>condiciones técnicas, jurídicas y económicas establecidas en los estudios previos, la invitación pública,</w:t>
      </w:r>
      <w:r>
        <w:rPr>
          <w:rFonts w:ascii="Century Gothic" w:eastAsia="Century Gothic" w:hAnsi="Century Gothic" w:cs="Century Gothic"/>
          <w:color w:val="000000"/>
        </w:rPr>
        <w:t xml:space="preserve"> la propuesta aceptada y el contrato.</w:t>
      </w:r>
    </w:p>
    <w:p w:rsidR="00131953" w:rsidRDefault="00F73704">
      <w:pPr>
        <w:numPr>
          <w:ilvl w:val="0"/>
          <w:numId w:val="2"/>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Ejercer la supervisión del contrato, a través del funcionario designado para tal fin, efectuando el seguimiento técnico, administrativo, financiero y jurídico de la ejecución contractual, y solicitando los informes, so</w:t>
      </w:r>
      <w:r>
        <w:rPr>
          <w:rFonts w:ascii="Century Gothic" w:eastAsia="Century Gothic" w:hAnsi="Century Gothic" w:cs="Century Gothic"/>
          <w:color w:val="000000"/>
        </w:rPr>
        <w:t>portes y aclaraciones que resulten necesarios para verificar el adecuado cumplimiento de las obligaciones del contratista.</w:t>
      </w:r>
    </w:p>
    <w:p w:rsidR="00131953" w:rsidRDefault="00F73704">
      <w:pPr>
        <w:numPr>
          <w:ilvl w:val="0"/>
          <w:numId w:val="2"/>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Realizar los pagos al contratista en los términos, condiciones y plazos establecidos en el contrato, previa verificación del cumplimi</w:t>
      </w:r>
      <w:r>
        <w:rPr>
          <w:rFonts w:ascii="Century Gothic" w:eastAsia="Century Gothic" w:hAnsi="Century Gothic" w:cs="Century Gothic"/>
          <w:color w:val="000000"/>
        </w:rPr>
        <w:t>ento de las obligaciones contractuales y del lleno de los requisitos legales y financieros exigidos.</w:t>
      </w:r>
    </w:p>
    <w:p w:rsidR="00131953" w:rsidRDefault="00F73704">
      <w:pPr>
        <w:numPr>
          <w:ilvl w:val="0"/>
          <w:numId w:val="2"/>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Aprobar el mecanismo de cobertura de riesgos, cuando a ello haya lugar, verificando la suficiencia, vigencia y validez de las garantías exigidas, previo al</w:t>
      </w:r>
      <w:r>
        <w:rPr>
          <w:rFonts w:ascii="Century Gothic" w:eastAsia="Century Gothic" w:hAnsi="Century Gothic" w:cs="Century Gothic"/>
          <w:color w:val="000000"/>
        </w:rPr>
        <w:t xml:space="preserve"> inicio de la ejecución contractual.</w:t>
      </w:r>
    </w:p>
    <w:p w:rsidR="00131953" w:rsidRDefault="00F73704">
      <w:pPr>
        <w:numPr>
          <w:ilvl w:val="0"/>
          <w:numId w:val="2"/>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Adelantar las actuaciones administrativas necesarias para el reconocimiento, imposición y cobro de multas, sanciones pecuniarias, cláusula penal y demás medidas contractuales a que haya lugar, así como efectuar los repo</w:t>
      </w:r>
      <w:r>
        <w:rPr>
          <w:rFonts w:ascii="Century Gothic" w:eastAsia="Century Gothic" w:hAnsi="Century Gothic" w:cs="Century Gothic"/>
          <w:color w:val="000000"/>
        </w:rPr>
        <w:t>rtes correspondientes ante las autoridades o instancias competentes.</w:t>
      </w:r>
    </w:p>
    <w:p w:rsidR="00131953" w:rsidRDefault="00F73704">
      <w:pPr>
        <w:numPr>
          <w:ilvl w:val="0"/>
          <w:numId w:val="2"/>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Ejercer la acción de repetición, cuando a ello haya lugar, por las indemnizaciones que deba asumir el Municipio como consecuencia de actuaciones u omisiones imputables al contratista o a </w:t>
      </w:r>
      <w:r>
        <w:rPr>
          <w:rFonts w:ascii="Century Gothic" w:eastAsia="Century Gothic" w:hAnsi="Century Gothic" w:cs="Century Gothic"/>
          <w:color w:val="000000"/>
        </w:rPr>
        <w:t>quienes actúen por su cuenta.</w:t>
      </w:r>
    </w:p>
    <w:p w:rsidR="00131953" w:rsidRDefault="00F73704">
      <w:pPr>
        <w:numPr>
          <w:ilvl w:val="0"/>
          <w:numId w:val="2"/>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Adoptar las medidas necesarias para mantener durante la ejecución del contrato las condiciones jurídicas, técnicas, administrativas y financieras, que permitan el adecuado desarrollo del objeto contractual y el cumplimiento de</w:t>
      </w:r>
      <w:r>
        <w:rPr>
          <w:rFonts w:ascii="Century Gothic" w:eastAsia="Century Gothic" w:hAnsi="Century Gothic" w:cs="Century Gothic"/>
          <w:color w:val="000000"/>
        </w:rPr>
        <w:t xml:space="preserve"> los fines de la contratación estatal.</w:t>
      </w:r>
    </w:p>
    <w:p w:rsidR="00131953" w:rsidRDefault="00F73704">
      <w:pPr>
        <w:numPr>
          <w:ilvl w:val="0"/>
          <w:numId w:val="2"/>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Dar cumplimiento a las demás obligaciones establecidas en la Ley 80 de 1993 y sus modificaciones, la Ley 1150 de 2007, el Decreto 1082 de 2015, la Ley 2069 de 2020, el Decreto 1860 de 2021, así como en las demás norma</w:t>
      </w:r>
      <w:r>
        <w:rPr>
          <w:rFonts w:ascii="Century Gothic" w:eastAsia="Century Gothic" w:hAnsi="Century Gothic" w:cs="Century Gothic"/>
          <w:color w:val="000000"/>
        </w:rPr>
        <w:t>s civiles, comerciales, tributarias, ambientales y administrativas que resulten aplicables al objeto del contrato y a la actividad del contratista.</w:t>
      </w:r>
    </w:p>
    <w:p w:rsidR="00131953" w:rsidRDefault="00131953">
      <w:pPr>
        <w:widowControl w:val="0"/>
        <w:tabs>
          <w:tab w:val="left" w:pos="360"/>
          <w:tab w:val="left" w:pos="993"/>
        </w:tabs>
        <w:jc w:val="both"/>
        <w:rPr>
          <w:rFonts w:ascii="Century Gothic" w:eastAsia="Century Gothic" w:hAnsi="Century Gothic" w:cs="Century Gothic"/>
          <w:b/>
          <w:bCs/>
        </w:rPr>
      </w:pPr>
    </w:p>
    <w:p w:rsidR="00131953" w:rsidRDefault="00F73704">
      <w:pPr>
        <w:numPr>
          <w:ilvl w:val="0"/>
          <w:numId w:val="7"/>
        </w:numPr>
        <w:jc w:val="both"/>
        <w:rPr>
          <w:rFonts w:ascii="Century Gothic" w:eastAsia="Century Gothic" w:hAnsi="Century Gothic" w:cs="Century Gothic"/>
          <w:b/>
          <w:bCs/>
        </w:rPr>
      </w:pPr>
      <w:r>
        <w:rPr>
          <w:rFonts w:ascii="Century Gothic" w:eastAsia="Century Gothic" w:hAnsi="Century Gothic" w:cs="Century Gothic"/>
          <w:b/>
          <w:bCs/>
        </w:rPr>
        <w:t>LIMITACIÓN A MIPYME</w:t>
      </w:r>
    </w:p>
    <w:p w:rsidR="00131953" w:rsidRDefault="00131953">
      <w:pPr>
        <w:widowControl w:val="0"/>
        <w:tabs>
          <w:tab w:val="left" w:pos="360"/>
          <w:tab w:val="left" w:pos="993"/>
        </w:tabs>
        <w:jc w:val="both"/>
        <w:rPr>
          <w:rFonts w:ascii="Century Gothic" w:eastAsia="Century Gothic" w:hAnsi="Century Gothic" w:cs="Century Gothic"/>
          <w:b/>
          <w:bCs/>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La entidad limitará el proceso a MIPYME en los términos del Decreto 1082 de 2015 y 186</w:t>
      </w:r>
      <w:r>
        <w:rPr>
          <w:rFonts w:ascii="Century Gothic" w:eastAsia="Century Gothic" w:hAnsi="Century Gothic" w:cs="Century Gothic"/>
        </w:rPr>
        <w:t xml:space="preserve">0 del 2021 siempre y cuando se cumplan por parte de los proponentes con las condiciones allí expuestas, aportando los documentos que se solicitan para tal fin a través del SECOP II, los cuales son: </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ARTÍCULO 2.2.1.2.4.2.2. Convocatorias limitadas a Mipyme</w:t>
      </w:r>
      <w:r>
        <w:rPr>
          <w:rFonts w:ascii="Century Gothic" w:eastAsia="Century Gothic" w:hAnsi="Century Gothic" w:cs="Century Gothic"/>
        </w:rPr>
        <w:t xml:space="preserve">. Las Entidades Estatales independientemente de su régimen de contratación, los patrimonios autónomos constituidos por Entidades Estatales y los particulares que ejecuten recursos públicos, </w:t>
      </w:r>
      <w:r>
        <w:rPr>
          <w:rFonts w:ascii="Century Gothic" w:eastAsia="Century Gothic" w:hAnsi="Century Gothic" w:cs="Century Gothic"/>
        </w:rPr>
        <w:lastRenderedPageBreak/>
        <w:t xml:space="preserve">deben limitar la convocatoria de los Procesos de Contratación con </w:t>
      </w:r>
      <w:r>
        <w:rPr>
          <w:rFonts w:ascii="Century Gothic" w:eastAsia="Century Gothic" w:hAnsi="Century Gothic" w:cs="Century Gothic"/>
        </w:rPr>
        <w:t>pluralidad de oferentes a las Mipyme colombianas con mínimo un (1) año de existencia, cuando concurran los siguientes requisitos:</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1. El valor del Proceso de Contratación sea menor a ciento veinticinco mil dólares de los Estados Unidos de América (US$125.000), liquidados con la tasa de cambio que para el efecto determina cada dos años el Ministerio de Comercio, Industria y Turismo.</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2</w:t>
      </w:r>
      <w:r>
        <w:rPr>
          <w:rFonts w:ascii="Century Gothic" w:eastAsia="Century Gothic" w:hAnsi="Century Gothic" w:cs="Century Gothic"/>
        </w:rPr>
        <w:t>. Se hayan recibido solicitudes de por lo menos dos (2) Mipyme colombianas para limitar la convocatoria a Mipyme colombianas. Las Entidades Estatales independientemente de su régimen de contratación, los patrimonios autónomos constituidos por Entidades Est</w:t>
      </w:r>
      <w:r>
        <w:rPr>
          <w:rFonts w:ascii="Century Gothic" w:eastAsia="Century Gothic" w:hAnsi="Century Gothic" w:cs="Century Gothic"/>
        </w:rPr>
        <w:t>atales y los particulares que ejecuten recursos públicos, deben recibir estas solicitudes por lo menos un (1) día hábil antes de la expedición del acto administrativo de apertura, o el que haga sus veces de acuerdo con la normativa aplicable a cada Proceso</w:t>
      </w:r>
      <w:r>
        <w:rPr>
          <w:rFonts w:ascii="Century Gothic" w:eastAsia="Century Gothic" w:hAnsi="Century Gothic" w:cs="Century Gothic"/>
        </w:rPr>
        <w:t xml:space="preserve"> de Contratación.</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Tratándose de personas jurídicas, las solicitudes solo las podrán realizar Mipyme, cuyo objeto social les permita ejecutar el contrato relacionado con el proceso contractual.</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PARÁGRAFO. Las cooperativas y demás entidades de economía sol</w:t>
      </w:r>
      <w:r>
        <w:rPr>
          <w:rFonts w:ascii="Century Gothic" w:eastAsia="Century Gothic" w:hAnsi="Century Gothic" w:cs="Century Gothic"/>
        </w:rPr>
        <w:t>idaria, siempre que tengan la calidad de Mipyme, podrán solicitar y participar en las convocatorias limitadas en las mismas condiciones dispuestas en el presente artículo.</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ARTÍCULO 2.2.1.2.4.2.3. Limitaciones territoriales. De conformidad con el parágrafo</w:t>
      </w:r>
      <w:r>
        <w:rPr>
          <w:rFonts w:ascii="Century Gothic" w:eastAsia="Century Gothic" w:hAnsi="Century Gothic" w:cs="Century Gothic"/>
        </w:rPr>
        <w:t xml:space="preserve"> 1 del artículo 12 de la Ley 1150 de 2007, las Entidades Estatales, independientemente de su régimen de contratación, los patrimonios autónomos constituidos por Entidades Estatales y los particulares que ejecuten recursos públicos, pueden realizar convocat</w:t>
      </w:r>
      <w:r>
        <w:rPr>
          <w:rFonts w:ascii="Century Gothic" w:eastAsia="Century Gothic" w:hAnsi="Century Gothic" w:cs="Century Gothic"/>
        </w:rPr>
        <w:t>orias limitadas a Mipyme colombianas que tengan domicilio en los departamentos o municipios en donde se va a ejecutar el contrato. Cada Mipyme deberá acreditar su domicilio con los documentos a los que se refiere el siguiente artículo.</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b/>
          <w:bCs/>
          <w:u w:val="single"/>
        </w:rPr>
      </w:pPr>
      <w:r>
        <w:rPr>
          <w:rFonts w:ascii="Century Gothic" w:eastAsia="Century Gothic" w:hAnsi="Century Gothic" w:cs="Century Gothic"/>
          <w:b/>
          <w:bCs/>
          <w:u w:val="single"/>
        </w:rPr>
        <w:t xml:space="preserve">Documentos que deben aportar: </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ARTÍCULO 2.2.1.2.4.2.4. Acreditación de requisitos para participar en convocatorias limitadas. La Mipyme colombianas deben acreditar que tiene el tamaño empresarial establecido por la ley de la siguiente manera:</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1. Las pers</w:t>
      </w:r>
      <w:r>
        <w:rPr>
          <w:rFonts w:ascii="Century Gothic" w:eastAsia="Century Gothic" w:hAnsi="Century Gothic" w:cs="Century Gothic"/>
        </w:rPr>
        <w:t>onas naturales mediante certificación expedida por ellos y un contador público, adjuntando copia del registro mercantil.</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2. Las personas jurídicas mediante certificación expedida por el representante legal y el contador o revisor fiscal, si están obligado</w:t>
      </w:r>
      <w:r>
        <w:rPr>
          <w:rFonts w:ascii="Century Gothic" w:eastAsia="Century Gothic" w:hAnsi="Century Gothic" w:cs="Century Gothic"/>
        </w:rPr>
        <w:t>s a tenerlo, adjuntando copia del certificado de existencia y representación legal expedido por la Cámara de Comercio o por la autoridad competente para expedir dicha certificación.</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Para la acreditación deberán observarse los rangos de clasificación empre</w:t>
      </w:r>
      <w:r>
        <w:rPr>
          <w:rFonts w:ascii="Century Gothic" w:eastAsia="Century Gothic" w:hAnsi="Century Gothic" w:cs="Century Gothic"/>
        </w:rPr>
        <w:t>sarial establecidos de conformidad con la Ley 590 de 2000 y el Decreto 1074 de 2015, o las normas que lo modifiquen, sustituyan o complementen.</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 xml:space="preserve">PARÁGRAFO 1. En todo caso, las Mipyme también podrán acreditar esta condición con la copia del certificado del </w:t>
      </w:r>
      <w:r>
        <w:rPr>
          <w:rFonts w:ascii="Century Gothic" w:eastAsia="Century Gothic" w:hAnsi="Century Gothic" w:cs="Century Gothic"/>
        </w:rPr>
        <w:t>Registro Único de Proponentes, el cual deberá encontrarse vigente y en firme al momento de su presentación.</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PARÁGRAFO 2. Para efectos de la limitación a Mipyme, los proponentes aportarán la copia del registro mercantil, del certificado de existencia y rep</w:t>
      </w:r>
      <w:r>
        <w:rPr>
          <w:rFonts w:ascii="Century Gothic" w:eastAsia="Century Gothic" w:hAnsi="Century Gothic" w:cs="Century Gothic"/>
        </w:rPr>
        <w:t xml:space="preserve">resentación legal o del Registro Único de Proponentes, según corresponda conforme a las reglas precedentes, con una fecha de máximo sesenta (60) días calendario anteriores a la prevista en el cronograma del Proceso de Contratación para el inicio del plazo </w:t>
      </w:r>
      <w:r>
        <w:rPr>
          <w:rFonts w:ascii="Century Gothic" w:eastAsia="Century Gothic" w:hAnsi="Century Gothic" w:cs="Century Gothic"/>
        </w:rPr>
        <w:t>para solicitar la convocatoria limitada.</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 xml:space="preserve">PARÁGRAFO 3. En las convocatorias limitadas, las Entidades Estatales independientemente de su régimen de contratación, los patrimonios autónomos constituidos por Entidades Estatales y los particulares que ejecuten </w:t>
      </w:r>
      <w:r>
        <w:rPr>
          <w:rFonts w:ascii="Century Gothic" w:eastAsia="Century Gothic" w:hAnsi="Century Gothic" w:cs="Century Gothic"/>
        </w:rPr>
        <w:t>recursos públicos, solo deberán aceptar las ofertas de Mipyme o de proponentes plurales integrados únicamente por Mipyme.</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PARÁGRAFO 4. Los incentivos previstos en los artículos 2.2.1.2.4.2.2 y 2.2.1.2.4.2.3 de este Decreto no excluyen la aplicación de los</w:t>
      </w:r>
      <w:r>
        <w:rPr>
          <w:rFonts w:ascii="Century Gothic" w:eastAsia="Century Gothic" w:hAnsi="Century Gothic" w:cs="Century Gothic"/>
        </w:rPr>
        <w:t xml:space="preserve"> criterios diferenciales para los emprendimientos y empresas de mujeres en el sistema de compras públicas</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rPr>
      </w:pPr>
      <w:r>
        <w:rPr>
          <w:rFonts w:ascii="Century Gothic" w:eastAsia="Century Gothic" w:hAnsi="Century Gothic" w:cs="Century Gothic"/>
        </w:rPr>
        <w:t xml:space="preserve">Una vez recibidas las solicitudes, la entidad a través del SECOP II informará si el proceso queda limitado a mipyme. </w:t>
      </w:r>
    </w:p>
    <w:p w:rsidR="00131953" w:rsidRDefault="00131953">
      <w:pPr>
        <w:widowControl w:val="0"/>
        <w:tabs>
          <w:tab w:val="left" w:pos="360"/>
          <w:tab w:val="left" w:pos="993"/>
        </w:tabs>
        <w:jc w:val="both"/>
        <w:rPr>
          <w:rFonts w:ascii="Century Gothic" w:eastAsia="Century Gothic" w:hAnsi="Century Gothic" w:cs="Century Gothic"/>
          <w:b/>
          <w:bCs/>
        </w:rPr>
      </w:pPr>
    </w:p>
    <w:p w:rsidR="00131953" w:rsidRDefault="00F73704">
      <w:pPr>
        <w:widowControl w:val="0"/>
        <w:numPr>
          <w:ilvl w:val="0"/>
          <w:numId w:val="7"/>
        </w:numPr>
        <w:tabs>
          <w:tab w:val="left" w:pos="360"/>
          <w:tab w:val="left" w:pos="993"/>
        </w:tabs>
        <w:jc w:val="both"/>
        <w:rPr>
          <w:rFonts w:ascii="Century Gothic" w:eastAsia="Century Gothic" w:hAnsi="Century Gothic" w:cs="Century Gothic"/>
          <w:b/>
          <w:bCs/>
        </w:rPr>
      </w:pPr>
      <w:r>
        <w:rPr>
          <w:rFonts w:ascii="Century Gothic" w:eastAsia="Century Gothic" w:hAnsi="Century Gothic" w:cs="Century Gothic"/>
          <w:b/>
          <w:bCs/>
        </w:rPr>
        <w:t>CRONOGRAMA DEL PROCESO</w:t>
      </w:r>
    </w:p>
    <w:p w:rsidR="00131953" w:rsidRDefault="00131953">
      <w:pPr>
        <w:widowControl w:val="0"/>
        <w:tabs>
          <w:tab w:val="left" w:pos="360"/>
          <w:tab w:val="left" w:pos="993"/>
        </w:tabs>
        <w:jc w:val="both"/>
        <w:rPr>
          <w:rFonts w:ascii="Century Gothic" w:eastAsia="Century Gothic" w:hAnsi="Century Gothic" w:cs="Century Gothic"/>
        </w:rPr>
      </w:pPr>
    </w:p>
    <w:p w:rsidR="00131953" w:rsidRDefault="00F73704">
      <w:pPr>
        <w:widowControl w:val="0"/>
        <w:tabs>
          <w:tab w:val="left" w:pos="360"/>
          <w:tab w:val="left" w:pos="993"/>
        </w:tabs>
        <w:jc w:val="both"/>
        <w:rPr>
          <w:rFonts w:ascii="Century Gothic" w:eastAsia="Century Gothic" w:hAnsi="Century Gothic" w:cs="Century Gothic"/>
          <w:b/>
          <w:bCs/>
        </w:rPr>
      </w:pPr>
      <w:r>
        <w:rPr>
          <w:rFonts w:ascii="Century Gothic" w:eastAsia="Century Gothic" w:hAnsi="Century Gothic" w:cs="Century Gothic"/>
        </w:rPr>
        <w:t xml:space="preserve">Para efectos de seleccionar al contratista que ejecutará el contrato derivado de la presente invitación pública, se deberá seguir el cronograma que se disponga en el SECOP II de proceso contractual. </w:t>
      </w:r>
    </w:p>
    <w:p w:rsidR="00131953" w:rsidRDefault="00131953">
      <w:pPr>
        <w:ind w:hanging="2"/>
        <w:jc w:val="both"/>
        <w:rPr>
          <w:rFonts w:ascii="Century Gothic" w:eastAsia="Century Gothic" w:hAnsi="Century Gothic" w:cs="Century Gothic"/>
          <w:b/>
          <w:bCs/>
          <w:u w:val="single"/>
        </w:rPr>
      </w:pPr>
    </w:p>
    <w:p w:rsidR="00131953" w:rsidRDefault="00F73704">
      <w:pPr>
        <w:numPr>
          <w:ilvl w:val="0"/>
          <w:numId w:val="7"/>
        </w:numPr>
        <w:jc w:val="both"/>
        <w:rPr>
          <w:rFonts w:ascii="Century Gothic" w:eastAsia="Century Gothic" w:hAnsi="Century Gothic" w:cs="Century Gothic"/>
          <w:b/>
          <w:bCs/>
        </w:rPr>
      </w:pPr>
      <w:r>
        <w:rPr>
          <w:rFonts w:ascii="Century Gothic" w:eastAsia="Century Gothic" w:hAnsi="Century Gothic" w:cs="Century Gothic"/>
          <w:b/>
          <w:bCs/>
        </w:rPr>
        <w:t>CRITERIOS PARA SELECCIONAR LA OFERTA MÁS FAVORABLE</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lastRenderedPageBreak/>
        <w:t xml:space="preserve">De </w:t>
      </w:r>
      <w:r>
        <w:rPr>
          <w:rFonts w:ascii="Century Gothic" w:eastAsia="Century Gothic" w:hAnsi="Century Gothic" w:cs="Century Gothic"/>
        </w:rPr>
        <w:t>conformidad con lo dispuesto en la Ley 1150 de 2007, la selección del proponente encargado de ejecutar el objeto del presente proceso se realizará con base en criterios objetivos. Para tal efecto, la Entidad deberá adelantar el proceso de selección atendie</w:t>
      </w:r>
      <w:r>
        <w:rPr>
          <w:rFonts w:ascii="Century Gothic" w:eastAsia="Century Gothic" w:hAnsi="Century Gothic" w:cs="Century Gothic"/>
        </w:rPr>
        <w:t>ndo lo previsto en el Decreto 1082 de 2015, la Ley 2069 de 2020 y el Decreto 1860 de 2021, de acuerdo con el procedimiento establecido para la modalidad de selección correspondiente, así como en las demás normas que resulten aplicables.</w:t>
      </w:r>
    </w:p>
    <w:p w:rsidR="00131953" w:rsidRDefault="00131953">
      <w:pPr>
        <w:jc w:val="both"/>
        <w:rPr>
          <w:rFonts w:ascii="Century Gothic" w:eastAsia="Century Gothic" w:hAnsi="Century Gothic" w:cs="Century Gothic"/>
          <w:color w:val="000000"/>
        </w:rPr>
      </w:pPr>
    </w:p>
    <w:p w:rsidR="00131953" w:rsidRDefault="00F73704">
      <w:pPr>
        <w:jc w:val="both"/>
        <w:rPr>
          <w:rFonts w:ascii="Century Gothic" w:eastAsia="Century Gothic" w:hAnsi="Century Gothic" w:cs="Century Gothic"/>
          <w:color w:val="000000"/>
        </w:rPr>
      </w:pPr>
      <w:r>
        <w:rPr>
          <w:rFonts w:ascii="Century Gothic" w:eastAsia="Century Gothic" w:hAnsi="Century Gothic" w:cs="Century Gothic"/>
          <w:color w:val="000000"/>
        </w:rPr>
        <w:t>Así entonces el me</w:t>
      </w:r>
      <w:r>
        <w:rPr>
          <w:rFonts w:ascii="Century Gothic" w:eastAsia="Century Gothic" w:hAnsi="Century Gothic" w:cs="Century Gothic"/>
          <w:color w:val="000000"/>
        </w:rPr>
        <w:t xml:space="preserve">nor valor será tomado del valor total de la oferta incluido el IVA en caso de que aplique, independiente si el proponente es una persona natural o jurídica. </w:t>
      </w:r>
    </w:p>
    <w:p w:rsidR="00131953" w:rsidRDefault="00131953">
      <w:pPr>
        <w:jc w:val="both"/>
        <w:rPr>
          <w:rFonts w:ascii="Century Gothic" w:eastAsia="Century Gothic" w:hAnsi="Century Gothic" w:cs="Century Gothic"/>
          <w:color w:val="000000"/>
        </w:rPr>
      </w:pPr>
    </w:p>
    <w:p w:rsidR="00131953" w:rsidRDefault="00F73704">
      <w:pPr>
        <w:numPr>
          <w:ilvl w:val="1"/>
          <w:numId w:val="11"/>
        </w:numPr>
        <w:tabs>
          <w:tab w:val="left" w:pos="993"/>
        </w:tabs>
        <w:ind w:right="142"/>
        <w:jc w:val="both"/>
        <w:rPr>
          <w:rFonts w:ascii="Century Gothic" w:eastAsia="Century Gothic" w:hAnsi="Century Gothic" w:cs="Century Gothic"/>
          <w:b/>
          <w:bCs/>
        </w:rPr>
      </w:pPr>
      <w:r>
        <w:rPr>
          <w:rFonts w:ascii="Century Gothic" w:eastAsia="Century Gothic" w:hAnsi="Century Gothic" w:cs="Century Gothic"/>
          <w:b/>
          <w:bCs/>
        </w:rPr>
        <w:t>DESEMPATE</w:t>
      </w:r>
    </w:p>
    <w:p w:rsidR="00131953" w:rsidRDefault="00131953">
      <w:pPr>
        <w:widowControl w:val="0"/>
        <w:ind w:left="720" w:right="6623"/>
        <w:jc w:val="both"/>
        <w:rPr>
          <w:rFonts w:ascii="Century Gothic" w:eastAsia="Century Gothic" w:hAnsi="Century Gothic" w:cs="Century Gothic"/>
          <w:b/>
          <w:bCs/>
        </w:rPr>
      </w:pPr>
    </w:p>
    <w:p w:rsidR="00131953" w:rsidRDefault="00F73704">
      <w:pPr>
        <w:widowControl w:val="0"/>
        <w:ind w:left="72" w:right="57"/>
        <w:jc w:val="both"/>
        <w:rPr>
          <w:rFonts w:ascii="Century Gothic" w:eastAsia="Century Gothic" w:hAnsi="Century Gothic" w:cs="Century Gothic"/>
        </w:rPr>
      </w:pPr>
      <w:r>
        <w:rPr>
          <w:rFonts w:ascii="Century Gothic" w:eastAsia="Century Gothic" w:hAnsi="Century Gothic" w:cs="Century Gothic"/>
        </w:rPr>
        <w:t xml:space="preserve">En caso de presentarse empate, el </w:t>
      </w:r>
      <w:r>
        <w:rPr>
          <w:rFonts w:ascii="Century Gothic" w:eastAsia="Century Gothic" w:hAnsi="Century Gothic" w:cs="Century Gothic"/>
          <w:b/>
          <w:bCs/>
        </w:rPr>
        <w:t>Municipio de Pensilvania</w:t>
      </w:r>
      <w:r>
        <w:rPr>
          <w:rFonts w:ascii="Century Gothic" w:eastAsia="Century Gothic" w:hAnsi="Century Gothic" w:cs="Century Gothic"/>
        </w:rPr>
        <w:t xml:space="preserve"> aplicará los criterios de d</w:t>
      </w:r>
      <w:r>
        <w:rPr>
          <w:rFonts w:ascii="Century Gothic" w:eastAsia="Century Gothic" w:hAnsi="Century Gothic" w:cs="Century Gothic"/>
        </w:rPr>
        <w:t>esempate previstos en la Ley 2069 de 2020 y en el Decreto 1860 de 2021, conforme a las causales allí establecidas y a las demás disposiciones normativas que resulten aplicables. Para lo cual el proponente será responsable de aportar los documentos a que ha</w:t>
      </w:r>
      <w:r>
        <w:rPr>
          <w:rFonts w:ascii="Century Gothic" w:eastAsia="Century Gothic" w:hAnsi="Century Gothic" w:cs="Century Gothic"/>
        </w:rPr>
        <w:t>ya lugar con su oferta.</w:t>
      </w:r>
    </w:p>
    <w:p w:rsidR="00131953" w:rsidRDefault="00131953">
      <w:pPr>
        <w:widowControl w:val="0"/>
        <w:ind w:left="72" w:right="57"/>
        <w:jc w:val="both"/>
        <w:rPr>
          <w:rFonts w:ascii="Century Gothic" w:eastAsia="Century Gothic" w:hAnsi="Century Gothic" w:cs="Century Gothic"/>
        </w:rPr>
      </w:pPr>
    </w:p>
    <w:p w:rsidR="00131953" w:rsidRDefault="00F73704">
      <w:pPr>
        <w:widowControl w:val="0"/>
        <w:ind w:left="72" w:right="57"/>
        <w:jc w:val="both"/>
        <w:rPr>
          <w:rFonts w:ascii="Century Gothic" w:eastAsia="Century Gothic" w:hAnsi="Century Gothic" w:cs="Century Gothic"/>
        </w:rPr>
      </w:pPr>
      <w:r>
        <w:rPr>
          <w:rFonts w:ascii="Century Gothic" w:eastAsia="Century Gothic" w:hAnsi="Century Gothic" w:cs="Century Gothic"/>
        </w:rPr>
        <w:t xml:space="preserve">De persistir el empate, se optará por método aleatorio de balotas para escoger al proponente ganador. </w:t>
      </w:r>
    </w:p>
    <w:p w:rsidR="00131953" w:rsidRDefault="00131953">
      <w:pPr>
        <w:widowControl w:val="0"/>
        <w:ind w:left="72" w:right="57"/>
        <w:jc w:val="both"/>
        <w:rPr>
          <w:rFonts w:ascii="Century Gothic" w:eastAsia="Century Gothic" w:hAnsi="Century Gothic" w:cs="Century Gothic"/>
        </w:rPr>
      </w:pPr>
    </w:p>
    <w:p w:rsidR="00131953" w:rsidRDefault="00F73704">
      <w:pPr>
        <w:numPr>
          <w:ilvl w:val="1"/>
          <w:numId w:val="11"/>
        </w:numPr>
        <w:tabs>
          <w:tab w:val="left" w:pos="993"/>
        </w:tabs>
        <w:ind w:right="142"/>
        <w:jc w:val="both"/>
        <w:rPr>
          <w:rFonts w:ascii="Century Gothic" w:eastAsia="Century Gothic" w:hAnsi="Century Gothic" w:cs="Century Gothic"/>
          <w:b/>
          <w:bCs/>
        </w:rPr>
      </w:pPr>
      <w:r>
        <w:rPr>
          <w:rFonts w:ascii="Century Gothic" w:eastAsia="Century Gothic" w:hAnsi="Century Gothic" w:cs="Century Gothic"/>
          <w:b/>
          <w:bCs/>
        </w:rPr>
        <w:t xml:space="preserve">DECLARATORIA DE DESIERTO DEL PROCESO </w:t>
      </w:r>
    </w:p>
    <w:p w:rsidR="00131953" w:rsidRDefault="00131953">
      <w:pPr>
        <w:tabs>
          <w:tab w:val="left" w:pos="993"/>
          <w:tab w:val="left" w:pos="6960"/>
        </w:tabs>
        <w:ind w:left="284" w:right="142"/>
        <w:jc w:val="both"/>
        <w:rPr>
          <w:rFonts w:ascii="Century Gothic" w:eastAsia="Century Gothic" w:hAnsi="Century Gothic" w:cs="Century Gothic"/>
        </w:rPr>
      </w:pPr>
    </w:p>
    <w:p w:rsidR="00131953" w:rsidRDefault="00F73704">
      <w:pPr>
        <w:widowControl w:val="0"/>
        <w:ind w:right="57"/>
        <w:jc w:val="both"/>
        <w:rPr>
          <w:rFonts w:ascii="Century Gothic" w:eastAsia="Century Gothic" w:hAnsi="Century Gothic" w:cs="Century Gothic"/>
        </w:rPr>
      </w:pPr>
      <w:r>
        <w:rPr>
          <w:rFonts w:ascii="Century Gothic" w:eastAsia="Century Gothic" w:hAnsi="Century Gothic" w:cs="Century Gothic"/>
        </w:rPr>
        <w:t xml:space="preserve">El </w:t>
      </w:r>
      <w:r>
        <w:rPr>
          <w:rFonts w:ascii="Century Gothic" w:eastAsia="Century Gothic" w:hAnsi="Century Gothic" w:cs="Century Gothic"/>
          <w:b/>
          <w:bCs/>
        </w:rPr>
        <w:t>Municipio de Pensilvania</w:t>
      </w:r>
      <w:r>
        <w:rPr>
          <w:rFonts w:ascii="Century Gothic" w:eastAsia="Century Gothic" w:hAnsi="Century Gothic" w:cs="Century Gothic"/>
        </w:rPr>
        <w:t xml:space="preserve"> podrá declarar desierto el presente proceso de selección, únicamente por motivos o causales que impidan la escogencia objetiva de una propuesta, entre las cuales se encuentran las siguientes:</w:t>
      </w:r>
    </w:p>
    <w:p w:rsidR="00131953" w:rsidRDefault="00131953">
      <w:pPr>
        <w:widowControl w:val="0"/>
        <w:ind w:right="57"/>
        <w:jc w:val="both"/>
        <w:rPr>
          <w:rFonts w:ascii="Century Gothic" w:eastAsia="Century Gothic" w:hAnsi="Century Gothic" w:cs="Century Gothic"/>
        </w:rPr>
      </w:pPr>
    </w:p>
    <w:p w:rsidR="00131953" w:rsidRDefault="00F73704">
      <w:pPr>
        <w:widowControl w:val="0"/>
        <w:numPr>
          <w:ilvl w:val="0"/>
          <w:numId w:val="3"/>
        </w:numPr>
        <w:pBdr>
          <w:top w:val="nil"/>
          <w:left w:val="nil"/>
          <w:bottom w:val="nil"/>
          <w:right w:val="nil"/>
          <w:between w:val="nil"/>
        </w:pBdr>
        <w:ind w:right="57"/>
        <w:jc w:val="both"/>
        <w:rPr>
          <w:rFonts w:ascii="Century Gothic" w:eastAsia="Century Gothic" w:hAnsi="Century Gothic" w:cs="Century Gothic"/>
          <w:color w:val="000000"/>
        </w:rPr>
      </w:pPr>
      <w:r>
        <w:rPr>
          <w:rFonts w:ascii="Century Gothic" w:eastAsia="Century Gothic" w:hAnsi="Century Gothic" w:cs="Century Gothic"/>
          <w:color w:val="000000"/>
        </w:rPr>
        <w:t>Cuando no sea posible aceptar ninguna de las ofertas presentad</w:t>
      </w:r>
      <w:r>
        <w:rPr>
          <w:rFonts w:ascii="Century Gothic" w:eastAsia="Century Gothic" w:hAnsi="Century Gothic" w:cs="Century Gothic"/>
          <w:color w:val="000000"/>
        </w:rPr>
        <w:t>as, caso en el cual la Entidad declarará desierto el proceso mediante acto administrativo debidamente motivado, el cual será publicado en el SECOP II. En caso de existir proponentes, el término para interponer el recurso de reposición se contará a partir d</w:t>
      </w:r>
      <w:r>
        <w:rPr>
          <w:rFonts w:ascii="Century Gothic" w:eastAsia="Century Gothic" w:hAnsi="Century Gothic" w:cs="Century Gothic"/>
          <w:color w:val="000000"/>
        </w:rPr>
        <w:t>e la notificación del acto administrativo, de conformidad con los plazos y condiciones establecidos en la ley.</w:t>
      </w:r>
    </w:p>
    <w:p w:rsidR="00131953" w:rsidRDefault="00F73704">
      <w:pPr>
        <w:widowControl w:val="0"/>
        <w:numPr>
          <w:ilvl w:val="0"/>
          <w:numId w:val="3"/>
        </w:numPr>
        <w:pBdr>
          <w:top w:val="nil"/>
          <w:left w:val="nil"/>
          <w:bottom w:val="nil"/>
          <w:right w:val="nil"/>
          <w:between w:val="nil"/>
        </w:pBdr>
        <w:ind w:right="57"/>
        <w:jc w:val="both"/>
        <w:rPr>
          <w:rFonts w:ascii="Century Gothic" w:eastAsia="Century Gothic" w:hAnsi="Century Gothic" w:cs="Century Gothic"/>
          <w:color w:val="000000"/>
        </w:rPr>
      </w:pPr>
      <w:r>
        <w:rPr>
          <w:rFonts w:ascii="Century Gothic" w:eastAsia="Century Gothic" w:hAnsi="Century Gothic" w:cs="Century Gothic"/>
          <w:color w:val="000000"/>
        </w:rPr>
        <w:t>Cuando no se presente ninguna propuesta dentro del término señalado en la Invitación Pública.</w:t>
      </w:r>
    </w:p>
    <w:p w:rsidR="00131953" w:rsidRDefault="00F73704">
      <w:pPr>
        <w:widowControl w:val="0"/>
        <w:numPr>
          <w:ilvl w:val="0"/>
          <w:numId w:val="3"/>
        </w:numPr>
        <w:pBdr>
          <w:top w:val="nil"/>
          <w:left w:val="nil"/>
          <w:bottom w:val="nil"/>
          <w:right w:val="nil"/>
          <w:between w:val="nil"/>
        </w:pBdr>
        <w:ind w:right="57"/>
        <w:jc w:val="both"/>
        <w:rPr>
          <w:rFonts w:ascii="Century Gothic" w:eastAsia="Century Gothic" w:hAnsi="Century Gothic" w:cs="Century Gothic"/>
          <w:color w:val="000000"/>
        </w:rPr>
      </w:pPr>
      <w:r>
        <w:rPr>
          <w:rFonts w:ascii="Century Gothic" w:eastAsia="Century Gothic" w:hAnsi="Century Gothic" w:cs="Century Gothic"/>
          <w:color w:val="000000"/>
        </w:rPr>
        <w:t>Las demás causales previstas en la normatividad vigente.</w:t>
      </w:r>
    </w:p>
    <w:p w:rsidR="00131953" w:rsidRDefault="00131953">
      <w:pPr>
        <w:widowControl w:val="0"/>
        <w:ind w:right="57"/>
        <w:jc w:val="both"/>
        <w:rPr>
          <w:rFonts w:ascii="Century Gothic" w:eastAsia="Century Gothic" w:hAnsi="Century Gothic" w:cs="Century Gothic"/>
        </w:rPr>
      </w:pPr>
    </w:p>
    <w:p w:rsidR="00131953" w:rsidRDefault="00F73704">
      <w:pPr>
        <w:numPr>
          <w:ilvl w:val="0"/>
          <w:numId w:val="11"/>
        </w:numPr>
        <w:tabs>
          <w:tab w:val="left" w:pos="993"/>
        </w:tabs>
        <w:ind w:right="142"/>
        <w:jc w:val="both"/>
        <w:rPr>
          <w:rFonts w:ascii="Century Gothic" w:eastAsia="Century Gothic" w:hAnsi="Century Gothic" w:cs="Century Gothic"/>
          <w:b/>
          <w:bCs/>
        </w:rPr>
      </w:pPr>
      <w:r>
        <w:rPr>
          <w:rFonts w:ascii="Century Gothic" w:eastAsia="Century Gothic" w:hAnsi="Century Gothic" w:cs="Century Gothic"/>
          <w:b/>
          <w:bCs/>
        </w:rPr>
        <w:t>ADENDAS</w:t>
      </w:r>
    </w:p>
    <w:p w:rsidR="00131953" w:rsidRDefault="00131953">
      <w:pPr>
        <w:tabs>
          <w:tab w:val="left" w:pos="993"/>
        </w:tabs>
        <w:ind w:left="284" w:right="142"/>
        <w:jc w:val="both"/>
        <w:rPr>
          <w:rFonts w:ascii="Century Gothic" w:eastAsia="Century Gothic" w:hAnsi="Century Gothic" w:cs="Century Gothic"/>
          <w:strike/>
        </w:rPr>
      </w:pPr>
    </w:p>
    <w:p w:rsidR="00131953" w:rsidRDefault="00F73704">
      <w:pPr>
        <w:tabs>
          <w:tab w:val="left" w:pos="993"/>
        </w:tabs>
        <w:ind w:right="142"/>
        <w:jc w:val="both"/>
        <w:rPr>
          <w:rFonts w:ascii="Century Gothic" w:eastAsia="Century Gothic" w:hAnsi="Century Gothic" w:cs="Century Gothic"/>
        </w:rPr>
      </w:pPr>
      <w:r>
        <w:rPr>
          <w:rFonts w:ascii="Century Gothic" w:eastAsia="Century Gothic" w:hAnsi="Century Gothic" w:cs="Century Gothic"/>
        </w:rPr>
        <w:lastRenderedPageBreak/>
        <w:t>La Entidad podrá expedir adendas antes del cierre del proceso, de conformidad con el cronograma establecido y en los términos previstos en el Decreto 1860 de 2021, según la modalidad de selección aplicable. En consecuencia, será responsabilidad del propone</w:t>
      </w:r>
      <w:r>
        <w:rPr>
          <w:rFonts w:ascii="Century Gothic" w:eastAsia="Century Gothic" w:hAnsi="Century Gothic" w:cs="Century Gothic"/>
        </w:rPr>
        <w:t>nte incorporar en su oferta las modificaciones, aclaraciones o ajustes contenidos en cada adenda, cuando a ello haya lugar, de acuerdo con la metodología de gestión y presentación de ofertas en la plataforma SECOP II. En este mismo sentido, únicamente tend</w:t>
      </w:r>
      <w:r>
        <w:rPr>
          <w:rFonts w:ascii="Century Gothic" w:eastAsia="Century Gothic" w:hAnsi="Century Gothic" w:cs="Century Gothic"/>
        </w:rPr>
        <w:t>rán validez las adendas publicadas a través de dicha plataforma.</w:t>
      </w:r>
    </w:p>
    <w:p w:rsidR="00131953" w:rsidRDefault="00131953">
      <w:pPr>
        <w:tabs>
          <w:tab w:val="left" w:pos="993"/>
        </w:tabs>
        <w:ind w:right="142"/>
        <w:jc w:val="both"/>
        <w:rPr>
          <w:rFonts w:ascii="Century Gothic" w:eastAsia="Century Gothic" w:hAnsi="Century Gothic" w:cs="Century Gothic"/>
        </w:rPr>
      </w:pPr>
    </w:p>
    <w:p w:rsidR="00131953" w:rsidRDefault="00F73704">
      <w:pPr>
        <w:widowControl w:val="0"/>
        <w:numPr>
          <w:ilvl w:val="0"/>
          <w:numId w:val="11"/>
        </w:numPr>
        <w:ind w:right="57"/>
        <w:jc w:val="both"/>
        <w:rPr>
          <w:rFonts w:ascii="Century Gothic" w:eastAsia="Century Gothic" w:hAnsi="Century Gothic" w:cs="Century Gothic"/>
          <w:b/>
          <w:bCs/>
        </w:rPr>
      </w:pPr>
      <w:r>
        <w:rPr>
          <w:rFonts w:ascii="Century Gothic" w:eastAsia="Century Gothic" w:hAnsi="Century Gothic" w:cs="Century Gothic"/>
          <w:b/>
          <w:bCs/>
        </w:rPr>
        <w:t>CONSULTAS, ACLARACIONES, RESPUESTA A COMUNICACIONES Y OTRAS</w:t>
      </w:r>
    </w:p>
    <w:p w:rsidR="00131953" w:rsidRDefault="00131953">
      <w:pPr>
        <w:widowControl w:val="0"/>
        <w:ind w:left="720" w:right="57"/>
        <w:jc w:val="both"/>
        <w:rPr>
          <w:rFonts w:ascii="Century Gothic" w:eastAsia="Century Gothic" w:hAnsi="Century Gothic" w:cs="Century Gothic"/>
          <w:b/>
          <w:bCs/>
        </w:rPr>
      </w:pPr>
    </w:p>
    <w:p w:rsidR="00131953" w:rsidRDefault="00F73704">
      <w:pPr>
        <w:widowControl w:val="0"/>
        <w:ind w:right="57"/>
        <w:jc w:val="both"/>
        <w:rPr>
          <w:rFonts w:ascii="Century Gothic" w:eastAsia="Century Gothic" w:hAnsi="Century Gothic" w:cs="Century Gothic"/>
        </w:rPr>
      </w:pPr>
      <w:r>
        <w:rPr>
          <w:rFonts w:ascii="Century Gothic" w:eastAsia="Century Gothic" w:hAnsi="Century Gothic" w:cs="Century Gothic"/>
        </w:rPr>
        <w:t xml:space="preserve">Todas las comunicaciones entre proponentes y el </w:t>
      </w:r>
      <w:r>
        <w:rPr>
          <w:rFonts w:ascii="Century Gothic" w:eastAsia="Century Gothic" w:hAnsi="Century Gothic" w:cs="Century Gothic"/>
          <w:b/>
          <w:bCs/>
        </w:rPr>
        <w:t>Municipio de Pensilvania</w:t>
      </w:r>
      <w:r>
        <w:rPr>
          <w:rFonts w:ascii="Century Gothic" w:eastAsia="Century Gothic" w:hAnsi="Century Gothic" w:cs="Century Gothic"/>
        </w:rPr>
        <w:t xml:space="preserve"> se realizarán a través del Sistema Electrónico de Contra</w:t>
      </w:r>
      <w:r>
        <w:rPr>
          <w:rFonts w:ascii="Century Gothic" w:eastAsia="Century Gothic" w:hAnsi="Century Gothic" w:cs="Century Gothic"/>
        </w:rPr>
        <w:t xml:space="preserve">tación Pública (SECOP II). NO se tendrán en cuenta correos electrónicos u otros medios que no sea la plataforma descrita. </w:t>
      </w:r>
    </w:p>
    <w:p w:rsidR="00131953" w:rsidRDefault="00131953">
      <w:pPr>
        <w:jc w:val="both"/>
        <w:rPr>
          <w:rFonts w:ascii="Century Gothic" w:eastAsia="Century Gothic" w:hAnsi="Century Gothic" w:cs="Century Gothic"/>
        </w:rPr>
      </w:pPr>
    </w:p>
    <w:p w:rsidR="00131953" w:rsidRDefault="00F73704">
      <w:pPr>
        <w:numPr>
          <w:ilvl w:val="1"/>
          <w:numId w:val="11"/>
        </w:numPr>
        <w:tabs>
          <w:tab w:val="left" w:pos="993"/>
        </w:tabs>
        <w:ind w:right="142"/>
        <w:jc w:val="both"/>
        <w:rPr>
          <w:rFonts w:ascii="Century Gothic" w:eastAsia="Century Gothic" w:hAnsi="Century Gothic" w:cs="Century Gothic"/>
          <w:b/>
          <w:bCs/>
        </w:rPr>
      </w:pPr>
      <w:r>
        <w:rPr>
          <w:rFonts w:ascii="Century Gothic" w:eastAsia="Century Gothic" w:hAnsi="Century Gothic" w:cs="Century Gothic"/>
          <w:b/>
          <w:bCs/>
        </w:rPr>
        <w:t>OBSERVACIONES AL CONTENIDO DE LA PRESENTE INVITACIÓN</w:t>
      </w:r>
    </w:p>
    <w:p w:rsidR="00131953" w:rsidRDefault="00131953">
      <w:pPr>
        <w:widowControl w:val="0"/>
        <w:ind w:left="72" w:right="57"/>
        <w:jc w:val="both"/>
        <w:rPr>
          <w:rFonts w:ascii="Century Gothic" w:eastAsia="Century Gothic" w:hAnsi="Century Gothic" w:cs="Century Gothic"/>
        </w:rPr>
      </w:pPr>
    </w:p>
    <w:p w:rsidR="00131953" w:rsidRDefault="00F73704">
      <w:pPr>
        <w:widowControl w:val="0"/>
        <w:ind w:right="57"/>
        <w:jc w:val="both"/>
        <w:rPr>
          <w:rFonts w:ascii="Century Gothic" w:eastAsia="Century Gothic" w:hAnsi="Century Gothic" w:cs="Century Gothic"/>
        </w:rPr>
      </w:pPr>
      <w:r>
        <w:rPr>
          <w:rFonts w:ascii="Century Gothic" w:eastAsia="Century Gothic" w:hAnsi="Century Gothic" w:cs="Century Gothic"/>
        </w:rPr>
        <w:t>Los proponentes podrán presentar observaciones frente al contenido de la prese</w:t>
      </w:r>
      <w:r>
        <w:rPr>
          <w:rFonts w:ascii="Century Gothic" w:eastAsia="Century Gothic" w:hAnsi="Century Gothic" w:cs="Century Gothic"/>
        </w:rPr>
        <w:t>nte invitación, hasta la fecha y hora señalada en el cronograma del proceso, a través de la plataforma del SECOP II, no se aceptarán las que se presenten por otros medios de comunicación no definidos en el presente proceso, salvo en los casos que se presen</w:t>
      </w:r>
      <w:r>
        <w:rPr>
          <w:rFonts w:ascii="Century Gothic" w:eastAsia="Century Gothic" w:hAnsi="Century Gothic" w:cs="Century Gothic"/>
        </w:rPr>
        <w:t>te indisponibilidad de la plataforma previa expedición del certificado emitido por Colombia Compra Eficiente.</w:t>
      </w:r>
    </w:p>
    <w:p w:rsidR="00131953" w:rsidRDefault="00131953">
      <w:pPr>
        <w:widowControl w:val="0"/>
        <w:ind w:right="57"/>
        <w:jc w:val="both"/>
        <w:rPr>
          <w:rFonts w:ascii="Century Gothic" w:eastAsia="Century Gothic" w:hAnsi="Century Gothic" w:cs="Century Gothic"/>
        </w:rPr>
      </w:pPr>
    </w:p>
    <w:p w:rsidR="00131953" w:rsidRDefault="00F73704">
      <w:pPr>
        <w:numPr>
          <w:ilvl w:val="0"/>
          <w:numId w:val="11"/>
        </w:numPr>
        <w:jc w:val="both"/>
        <w:rPr>
          <w:rFonts w:ascii="Century Gothic" w:eastAsia="Century Gothic" w:hAnsi="Century Gothic" w:cs="Century Gothic"/>
          <w:b/>
          <w:bCs/>
        </w:rPr>
      </w:pPr>
      <w:r>
        <w:rPr>
          <w:rFonts w:ascii="Century Gothic" w:eastAsia="Century Gothic" w:hAnsi="Century Gothic" w:cs="Century Gothic"/>
          <w:b/>
          <w:bCs/>
        </w:rPr>
        <w:t>CAUSALES DE RECHAZO DE LAS PROPUESTAS</w:t>
      </w:r>
    </w:p>
    <w:p w:rsidR="00131953" w:rsidRDefault="00131953">
      <w:pPr>
        <w:ind w:hanging="2"/>
        <w:jc w:val="both"/>
        <w:rPr>
          <w:rFonts w:ascii="Century Gothic" w:eastAsia="Century Gothic" w:hAnsi="Century Gothic" w:cs="Century Gothic"/>
          <w:b/>
          <w:bCs/>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Serán causales de rechazo de las propuestas, entre otras, las siguientes:</w:t>
      </w:r>
    </w:p>
    <w:p w:rsidR="00131953" w:rsidRDefault="00131953">
      <w:pPr>
        <w:jc w:val="both"/>
        <w:rPr>
          <w:rFonts w:ascii="Century Gothic" w:eastAsia="Century Gothic" w:hAnsi="Century Gothic" w:cs="Century Gothic"/>
        </w:rPr>
      </w:pP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Cuando se compruebe la existencia de confabulación, colusión o acuerdos entre proponentes que alteren o pretendan alterar la aplicación del principio de selección objetiva.</w:t>
      </w: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Cuando el proponente se encuentre incurso en causales de inhabilidad, incompatibili</w:t>
      </w:r>
      <w:r>
        <w:rPr>
          <w:rFonts w:ascii="Century Gothic" w:eastAsia="Century Gothic" w:hAnsi="Century Gothic" w:cs="Century Gothic"/>
          <w:color w:val="000000"/>
        </w:rPr>
        <w:t>dad o prohibiciones, de orden constitucional o legal.</w:t>
      </w: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Cuando la propuesta contenga información o documentos con datos falsos, tergiversados, alterados o que induzcan a error al Municipio de Pensilvania – Caldas, y estos no sean aclarados o subsanados, cuan</w:t>
      </w:r>
      <w:r>
        <w:rPr>
          <w:rFonts w:ascii="Century Gothic" w:eastAsia="Century Gothic" w:hAnsi="Century Gothic" w:cs="Century Gothic"/>
          <w:color w:val="000000"/>
        </w:rPr>
        <w:t>do a ello hubiere lugar, dentro de los términos del proceso.</w:t>
      </w: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Cuando la propuesta no cumpla con las condiciones técnicas o procedimentales establecidas para la recepción de ofertas a través de la plataforma SECOP II.</w:t>
      </w: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Cuando la propuesta supere el presupuest</w:t>
      </w:r>
      <w:r>
        <w:rPr>
          <w:rFonts w:ascii="Century Gothic" w:eastAsia="Century Gothic" w:hAnsi="Century Gothic" w:cs="Century Gothic"/>
          <w:color w:val="000000"/>
        </w:rPr>
        <w:t xml:space="preserve">o oficial destinado para el proceso </w:t>
      </w:r>
      <w:r>
        <w:rPr>
          <w:rFonts w:ascii="Century Gothic" w:eastAsia="Century Gothic" w:hAnsi="Century Gothic" w:cs="Century Gothic"/>
          <w:color w:val="000000"/>
        </w:rPr>
        <w:lastRenderedPageBreak/>
        <w:t>o exceda alguno de los valores unitarios definidos en el estudio del sector o en los estudios previos.</w:t>
      </w: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Cuando la propuesta sea presentada de manera extemporánea, salvo que se acredite indisponibilidad de la plataforma SE</w:t>
      </w:r>
      <w:r>
        <w:rPr>
          <w:rFonts w:ascii="Century Gothic" w:eastAsia="Century Gothic" w:hAnsi="Century Gothic" w:cs="Century Gothic"/>
          <w:color w:val="000000"/>
        </w:rPr>
        <w:t>COP II, conforme a la metodología establecida para tal efecto.</w:t>
      </w: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Cuando, luego de efectuar las correcciones aritméticas, el valor total de la propuesta exceda el presupuesto oficial del proceso o alguno de los valores unitarios establecidos.</w:t>
      </w: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Cuando la propue</w:t>
      </w:r>
      <w:r>
        <w:rPr>
          <w:rFonts w:ascii="Century Gothic" w:eastAsia="Century Gothic" w:hAnsi="Century Gothic" w:cs="Century Gothic"/>
          <w:color w:val="000000"/>
        </w:rPr>
        <w:t>sta económica sea considerada artificialmente baja y las explicaciones solicitadas al proponente no resulten satisfactorias para el Comité Evaluador, conforme a los lineamientos del SECOP II y la normatividad vigente.</w:t>
      </w: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Cuando el proponente no subsane, dentr</w:t>
      </w:r>
      <w:r>
        <w:rPr>
          <w:rFonts w:ascii="Century Gothic" w:eastAsia="Century Gothic" w:hAnsi="Century Gothic" w:cs="Century Gothic"/>
          <w:color w:val="000000"/>
        </w:rPr>
        <w:t>o del término fijado en el cronograma del proceso o en la ley, los documentos o requisitos de participación que hayan sido requeridos por la Entidad.</w:t>
      </w: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Cuando el certificado de existencia y representación legal o el registro mercantil, según corresponda, no </w:t>
      </w:r>
      <w:r>
        <w:rPr>
          <w:rFonts w:ascii="Century Gothic" w:eastAsia="Century Gothic" w:hAnsi="Century Gothic" w:cs="Century Gothic"/>
          <w:color w:val="000000"/>
        </w:rPr>
        <w:t>contemple dentro de su objeto social o actividad económica una relación directa con el objeto del presente proceso.</w:t>
      </w: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Cuando el Registro Único Tributario (RUT) no contenga actividades económicas relacionadas con el objeto del proceso contractual.</w:t>
      </w: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Cuando el M</w:t>
      </w:r>
      <w:r>
        <w:rPr>
          <w:rFonts w:ascii="Century Gothic" w:eastAsia="Century Gothic" w:hAnsi="Century Gothic" w:cs="Century Gothic"/>
          <w:color w:val="000000"/>
        </w:rPr>
        <w:t>unicipio, en cualquier etapa del proceso, evidencie una inexactitud en la información suministrada por el proponente que, de haberse conocido oportunamente, le habría impedido cumplir uno o varios de los requisitos habilitantes o técnicos exigidos.</w:t>
      </w: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Cuando la propuesta sea parcial, incompleta o no cubra la totalidad del objeto del proceso.</w:t>
      </w: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Cuando se modifique el formato de la propuesta económica en aspectos técnicos tales como descripción, cantidades, unidades de medida u omisión de ítems.</w:t>
      </w:r>
    </w:p>
    <w:p w:rsidR="00131953" w:rsidRDefault="00F73704">
      <w:pPr>
        <w:widowControl w:val="0"/>
        <w:numPr>
          <w:ilvl w:val="0"/>
          <w:numId w:val="4"/>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Las demás c</w:t>
      </w:r>
      <w:r>
        <w:rPr>
          <w:rFonts w:ascii="Century Gothic" w:eastAsia="Century Gothic" w:hAnsi="Century Gothic" w:cs="Century Gothic"/>
          <w:color w:val="000000"/>
        </w:rPr>
        <w:t>ausales previstas en la normatividad vigente aplicable a la modalidad de selección.</w:t>
      </w:r>
    </w:p>
    <w:p w:rsidR="00131953" w:rsidRDefault="00131953">
      <w:pPr>
        <w:widowControl w:val="0"/>
        <w:jc w:val="both"/>
        <w:rPr>
          <w:rFonts w:ascii="Century Gothic" w:eastAsia="Century Gothic" w:hAnsi="Century Gothic" w:cs="Century Gothic"/>
        </w:rPr>
      </w:pPr>
    </w:p>
    <w:p w:rsidR="00131953" w:rsidRDefault="00F73704">
      <w:pPr>
        <w:widowControl w:val="0"/>
        <w:jc w:val="both"/>
        <w:rPr>
          <w:rFonts w:ascii="Century Gothic" w:eastAsia="Century Gothic" w:hAnsi="Century Gothic" w:cs="Century Gothic"/>
        </w:rPr>
      </w:pPr>
      <w:r>
        <w:rPr>
          <w:rFonts w:ascii="Century Gothic" w:eastAsia="Century Gothic" w:hAnsi="Century Gothic" w:cs="Century Gothic"/>
        </w:rPr>
        <w:t>Parágrafo: El Municipio se reserva el derecho de admitir propuestas que presenten defectos de forma, errores u omisiones, siempre que estos sean subsanables, no modifiquen</w:t>
      </w:r>
      <w:r>
        <w:rPr>
          <w:rFonts w:ascii="Century Gothic" w:eastAsia="Century Gothic" w:hAnsi="Century Gothic" w:cs="Century Gothic"/>
        </w:rPr>
        <w:t xml:space="preserve"> el contenido esencial de la propuesta y no afecten el principio de igualdad entre los proponentes.</w:t>
      </w:r>
    </w:p>
    <w:p w:rsidR="00131953" w:rsidRDefault="00131953">
      <w:pPr>
        <w:widowControl w:val="0"/>
        <w:jc w:val="both"/>
        <w:rPr>
          <w:rFonts w:ascii="Century Gothic" w:eastAsia="Century Gothic" w:hAnsi="Century Gothic" w:cs="Century Gothic"/>
        </w:rPr>
      </w:pPr>
    </w:p>
    <w:p w:rsidR="00131953" w:rsidRDefault="00F73704">
      <w:pPr>
        <w:numPr>
          <w:ilvl w:val="0"/>
          <w:numId w:val="11"/>
        </w:numPr>
        <w:tabs>
          <w:tab w:val="left" w:pos="993"/>
        </w:tabs>
        <w:ind w:right="142"/>
        <w:jc w:val="both"/>
        <w:rPr>
          <w:rFonts w:ascii="Century Gothic" w:eastAsia="Century Gothic" w:hAnsi="Century Gothic" w:cs="Century Gothic"/>
          <w:b/>
          <w:bCs/>
        </w:rPr>
      </w:pPr>
      <w:r>
        <w:rPr>
          <w:rFonts w:ascii="Century Gothic" w:eastAsia="Century Gothic" w:hAnsi="Century Gothic" w:cs="Century Gothic"/>
          <w:b/>
          <w:bCs/>
        </w:rPr>
        <w:t>LUGAR DE RECIBO DE PROPUESTAS</w:t>
      </w:r>
    </w:p>
    <w:p w:rsidR="00131953" w:rsidRDefault="00131953">
      <w:pPr>
        <w:tabs>
          <w:tab w:val="left" w:pos="993"/>
        </w:tabs>
        <w:ind w:left="284" w:right="142"/>
        <w:jc w:val="both"/>
        <w:rPr>
          <w:rFonts w:ascii="Century Gothic" w:eastAsia="Century Gothic" w:hAnsi="Century Gothic" w:cs="Century Gothic"/>
        </w:rPr>
      </w:pPr>
    </w:p>
    <w:p w:rsidR="00131953" w:rsidRDefault="00F73704">
      <w:pPr>
        <w:widowControl w:val="0"/>
        <w:ind w:right="57"/>
        <w:jc w:val="both"/>
        <w:rPr>
          <w:rFonts w:ascii="Century Gothic" w:eastAsia="Century Gothic" w:hAnsi="Century Gothic" w:cs="Century Gothic"/>
        </w:rPr>
      </w:pPr>
      <w:r>
        <w:rPr>
          <w:rFonts w:ascii="Century Gothic" w:eastAsia="Century Gothic" w:hAnsi="Century Gothic" w:cs="Century Gothic"/>
        </w:rPr>
        <w:t xml:space="preserve">Las propuestas solo serán recibidas a través del SECOP II, salvo en los casos que se presente indisponibilidad de la plataforma, para lo cual se deben seguir los </w:t>
      </w:r>
      <w:r>
        <w:rPr>
          <w:rFonts w:ascii="Century Gothic" w:eastAsia="Century Gothic" w:hAnsi="Century Gothic" w:cs="Century Gothic"/>
        </w:rPr>
        <w:lastRenderedPageBreak/>
        <w:t xml:space="preserve">protocolos definidos por Colombia Compra Eficiente. </w:t>
      </w:r>
    </w:p>
    <w:p w:rsidR="00131953" w:rsidRDefault="00131953">
      <w:pPr>
        <w:widowControl w:val="0"/>
        <w:ind w:left="72" w:right="57"/>
        <w:jc w:val="both"/>
        <w:rPr>
          <w:rFonts w:ascii="Century Gothic" w:eastAsia="Century Gothic" w:hAnsi="Century Gothic" w:cs="Century Gothic"/>
        </w:rPr>
      </w:pPr>
    </w:p>
    <w:p w:rsidR="00131953" w:rsidRDefault="00F73704">
      <w:pPr>
        <w:numPr>
          <w:ilvl w:val="0"/>
          <w:numId w:val="11"/>
        </w:numPr>
        <w:tabs>
          <w:tab w:val="left" w:pos="993"/>
        </w:tabs>
        <w:ind w:right="142"/>
        <w:jc w:val="both"/>
        <w:rPr>
          <w:rFonts w:ascii="Century Gothic" w:eastAsia="Century Gothic" w:hAnsi="Century Gothic" w:cs="Century Gothic"/>
          <w:b/>
          <w:bCs/>
        </w:rPr>
      </w:pPr>
      <w:r>
        <w:rPr>
          <w:rFonts w:ascii="Century Gothic" w:eastAsia="Century Gothic" w:hAnsi="Century Gothic" w:cs="Century Gothic"/>
          <w:b/>
          <w:bCs/>
        </w:rPr>
        <w:t>CAPACIDAD JURÍDICA Y REQUISITOS HABILITA</w:t>
      </w:r>
      <w:r>
        <w:rPr>
          <w:rFonts w:ascii="Century Gothic" w:eastAsia="Century Gothic" w:hAnsi="Century Gothic" w:cs="Century Gothic"/>
          <w:b/>
          <w:bCs/>
        </w:rPr>
        <w:t>NTES</w:t>
      </w:r>
    </w:p>
    <w:p w:rsidR="00131953" w:rsidRDefault="00131953">
      <w:pPr>
        <w:tabs>
          <w:tab w:val="left" w:pos="993"/>
        </w:tabs>
        <w:ind w:right="333"/>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Podrán participar en el proceso las personas naturales profesionales en el área psicosocial (psicología, trabajo social o áreas afines), con conocimientos en política nacional de derechos sexuales y reproductivos, enfoque de género, enfoque diferenci</w:t>
      </w:r>
      <w:r>
        <w:rPr>
          <w:rFonts w:ascii="Century Gothic" w:eastAsia="Century Gothic" w:hAnsi="Century Gothic" w:cs="Century Gothic"/>
        </w:rPr>
        <w:t>al, salud pública y trabajo comunitario, y capacidad para la articulación intersectorial y el acompañamiento a procesos institucionales y comunitarios.</w:t>
      </w:r>
    </w:p>
    <w:p w:rsidR="00131953" w:rsidRDefault="00131953">
      <w:pPr>
        <w:tabs>
          <w:tab w:val="left" w:pos="993"/>
        </w:tabs>
        <w:ind w:right="333"/>
        <w:jc w:val="both"/>
        <w:rPr>
          <w:rFonts w:ascii="Century Gothic" w:eastAsia="Century Gothic" w:hAnsi="Century Gothic" w:cs="Century Gothic"/>
        </w:rPr>
      </w:pPr>
    </w:p>
    <w:p w:rsidR="00131953" w:rsidRDefault="00F73704">
      <w:pPr>
        <w:tabs>
          <w:tab w:val="left" w:pos="993"/>
        </w:tabs>
        <w:ind w:right="333"/>
        <w:jc w:val="both"/>
        <w:rPr>
          <w:rFonts w:ascii="Century Gothic" w:eastAsia="Century Gothic" w:hAnsi="Century Gothic" w:cs="Century Gothic"/>
        </w:rPr>
      </w:pPr>
      <w:r>
        <w:rPr>
          <w:rFonts w:ascii="Century Gothic" w:eastAsia="Century Gothic" w:hAnsi="Century Gothic" w:cs="Century Gothic"/>
        </w:rPr>
        <w:t>El oferente deberá adjuntar la siguiente información con su propuesta:</w:t>
      </w:r>
    </w:p>
    <w:p w:rsidR="00131953" w:rsidRDefault="00131953">
      <w:pPr>
        <w:tabs>
          <w:tab w:val="left" w:pos="993"/>
        </w:tabs>
        <w:ind w:right="333"/>
        <w:jc w:val="both"/>
        <w:rPr>
          <w:rFonts w:ascii="Century Gothic" w:eastAsia="Century Gothic" w:hAnsi="Century Gothic" w:cs="Century Gothic"/>
        </w:rPr>
      </w:pPr>
    </w:p>
    <w:p w:rsidR="00131953" w:rsidRDefault="00F73704">
      <w:pPr>
        <w:numPr>
          <w:ilvl w:val="1"/>
          <w:numId w:val="11"/>
        </w:numPr>
        <w:ind w:right="333"/>
        <w:jc w:val="both"/>
        <w:rPr>
          <w:rFonts w:ascii="Century Gothic" w:eastAsia="Century Gothic" w:hAnsi="Century Gothic" w:cs="Century Gothic"/>
          <w:b/>
          <w:bCs/>
        </w:rPr>
      </w:pPr>
      <w:r>
        <w:rPr>
          <w:rFonts w:ascii="Century Gothic" w:eastAsia="Century Gothic" w:hAnsi="Century Gothic" w:cs="Century Gothic"/>
          <w:b/>
          <w:bCs/>
        </w:rPr>
        <w:t>Carta de Presentación de la Pro</w:t>
      </w:r>
      <w:r>
        <w:rPr>
          <w:rFonts w:ascii="Century Gothic" w:eastAsia="Century Gothic" w:hAnsi="Century Gothic" w:cs="Century Gothic"/>
          <w:b/>
          <w:bCs/>
        </w:rPr>
        <w:t xml:space="preserve">puesta (Ver Anexo) </w:t>
      </w:r>
    </w:p>
    <w:p w:rsidR="00131953" w:rsidRDefault="00131953">
      <w:pPr>
        <w:tabs>
          <w:tab w:val="left" w:pos="851"/>
          <w:tab w:val="center" w:pos="4252"/>
          <w:tab w:val="right" w:pos="8504"/>
        </w:tabs>
        <w:ind w:right="333"/>
        <w:jc w:val="both"/>
        <w:rPr>
          <w:rFonts w:ascii="Century Gothic" w:eastAsia="Century Gothic" w:hAnsi="Century Gothic" w:cs="Century Gothic"/>
        </w:rPr>
      </w:pPr>
    </w:p>
    <w:p w:rsidR="00131953" w:rsidRDefault="00F73704">
      <w:pPr>
        <w:ind w:right="333"/>
        <w:jc w:val="both"/>
        <w:rPr>
          <w:rFonts w:ascii="Century Gothic" w:eastAsia="Century Gothic" w:hAnsi="Century Gothic" w:cs="Century Gothic"/>
        </w:rPr>
      </w:pPr>
      <w:r>
        <w:rPr>
          <w:rFonts w:ascii="Century Gothic" w:eastAsia="Century Gothic" w:hAnsi="Century Gothic" w:cs="Century Gothic"/>
        </w:rPr>
        <w:t>La carta de presentación de la propuesta deberá ser diligenciada conforme al formato anexo a la presente Invitación Pública y tendrá como finalidad que el proponente manifieste de manera expresa, clara e inequívoca que conoce y ha estu</w:t>
      </w:r>
      <w:r>
        <w:rPr>
          <w:rFonts w:ascii="Century Gothic" w:eastAsia="Century Gothic" w:hAnsi="Century Gothic" w:cs="Century Gothic"/>
        </w:rPr>
        <w:t xml:space="preserve">diado los términos del proceso de selección, que acepta integralmente sus condiciones, que cumple con los requisitos y exigencias del ordenamiento jurídico vigente, y que no se encuentra incurso en causales de inhabilidad, incompatibilidad o prohibiciones </w:t>
      </w:r>
      <w:r>
        <w:rPr>
          <w:rFonts w:ascii="Century Gothic" w:eastAsia="Century Gothic" w:hAnsi="Century Gothic" w:cs="Century Gothic"/>
        </w:rPr>
        <w:t>previstas en la Constitución Política y en la ley.</w:t>
      </w:r>
    </w:p>
    <w:p w:rsidR="00131953" w:rsidRDefault="00131953">
      <w:pPr>
        <w:ind w:right="333"/>
        <w:jc w:val="both"/>
        <w:rPr>
          <w:rFonts w:ascii="Century Gothic" w:eastAsia="Century Gothic" w:hAnsi="Century Gothic" w:cs="Century Gothic"/>
        </w:rPr>
      </w:pPr>
    </w:p>
    <w:p w:rsidR="00131953" w:rsidRDefault="00F73704">
      <w:pPr>
        <w:ind w:right="333"/>
        <w:jc w:val="both"/>
        <w:rPr>
          <w:rFonts w:ascii="Century Gothic" w:eastAsia="Century Gothic" w:hAnsi="Century Gothic" w:cs="Century Gothic"/>
        </w:rPr>
      </w:pPr>
      <w:r>
        <w:rPr>
          <w:rFonts w:ascii="Century Gothic" w:eastAsia="Century Gothic" w:hAnsi="Century Gothic" w:cs="Century Gothic"/>
        </w:rPr>
        <w:t>En el caso de consorcios o uniones temporales, la carta deberá ser diligenciada y suscrita por cada uno de sus integrantes, previa acreditación de su conformación y representación, de conformidad con la m</w:t>
      </w:r>
      <w:r>
        <w:rPr>
          <w:rFonts w:ascii="Century Gothic" w:eastAsia="Century Gothic" w:hAnsi="Century Gothic" w:cs="Century Gothic"/>
        </w:rPr>
        <w:t>etodología establecida en la plataforma SECOP II para la presentación de ofertas.</w:t>
      </w:r>
    </w:p>
    <w:p w:rsidR="00131953" w:rsidRDefault="00131953">
      <w:pPr>
        <w:ind w:right="333"/>
        <w:jc w:val="both"/>
        <w:rPr>
          <w:rFonts w:ascii="Century Gothic" w:eastAsia="Century Gothic" w:hAnsi="Century Gothic" w:cs="Century Gothic"/>
        </w:rPr>
      </w:pPr>
    </w:p>
    <w:p w:rsidR="00131953" w:rsidRDefault="00F73704">
      <w:pPr>
        <w:numPr>
          <w:ilvl w:val="1"/>
          <w:numId w:val="11"/>
        </w:numPr>
        <w:ind w:right="333"/>
        <w:jc w:val="both"/>
        <w:rPr>
          <w:rFonts w:ascii="Century Gothic" w:eastAsia="Century Gothic" w:hAnsi="Century Gothic" w:cs="Century Gothic"/>
          <w:b/>
          <w:bCs/>
        </w:rPr>
      </w:pPr>
      <w:r>
        <w:rPr>
          <w:rFonts w:ascii="Century Gothic" w:eastAsia="Century Gothic" w:hAnsi="Century Gothic" w:cs="Century Gothic"/>
          <w:b/>
          <w:bCs/>
        </w:rPr>
        <w:t>Cédula de ciudadanía</w:t>
      </w:r>
    </w:p>
    <w:p w:rsidR="00131953" w:rsidRDefault="00131953">
      <w:pPr>
        <w:ind w:right="333"/>
        <w:jc w:val="both"/>
        <w:rPr>
          <w:rFonts w:ascii="Century Gothic" w:eastAsia="Century Gothic" w:hAnsi="Century Gothic" w:cs="Century Gothic"/>
        </w:rPr>
      </w:pPr>
    </w:p>
    <w:p w:rsidR="00131953" w:rsidRDefault="00F73704">
      <w:pPr>
        <w:ind w:right="333" w:hanging="2"/>
        <w:jc w:val="both"/>
        <w:rPr>
          <w:rFonts w:ascii="Century Gothic" w:eastAsia="Century Gothic" w:hAnsi="Century Gothic" w:cs="Century Gothic"/>
        </w:rPr>
      </w:pPr>
      <w:r>
        <w:rPr>
          <w:rFonts w:ascii="Century Gothic" w:eastAsia="Century Gothic" w:hAnsi="Century Gothic" w:cs="Century Gothic"/>
        </w:rPr>
        <w:t>Copia legible de la cédula de ciudadanía de la persona natural; o, en el caso de personas jurídicas, del representante legal; y, tratándose de propuestas plurales (consorcios o uniones temporales), de cada uno de sus integrantes.</w:t>
      </w:r>
    </w:p>
    <w:p w:rsidR="00131953" w:rsidRDefault="00131953">
      <w:pPr>
        <w:ind w:right="333" w:hanging="2"/>
        <w:jc w:val="both"/>
        <w:rPr>
          <w:rFonts w:ascii="Century Gothic" w:eastAsia="Century Gothic" w:hAnsi="Century Gothic" w:cs="Century Gothic"/>
          <w:b/>
          <w:bCs/>
        </w:rPr>
      </w:pPr>
    </w:p>
    <w:p w:rsidR="00131953" w:rsidRDefault="00F73704">
      <w:pPr>
        <w:numPr>
          <w:ilvl w:val="1"/>
          <w:numId w:val="11"/>
        </w:numPr>
        <w:ind w:right="333"/>
        <w:jc w:val="both"/>
        <w:rPr>
          <w:rFonts w:ascii="Century Gothic" w:eastAsia="Century Gothic" w:hAnsi="Century Gothic" w:cs="Century Gothic"/>
          <w:b/>
          <w:bCs/>
          <w:color w:val="000000"/>
        </w:rPr>
      </w:pPr>
      <w:r>
        <w:rPr>
          <w:rFonts w:ascii="Century Gothic" w:eastAsia="Century Gothic" w:hAnsi="Century Gothic" w:cs="Century Gothic"/>
          <w:b/>
          <w:bCs/>
        </w:rPr>
        <w:t>Certificado de Existencia</w:t>
      </w:r>
      <w:r>
        <w:rPr>
          <w:rFonts w:ascii="Century Gothic" w:eastAsia="Century Gothic" w:hAnsi="Century Gothic" w:cs="Century Gothic"/>
          <w:b/>
          <w:bCs/>
        </w:rPr>
        <w:t xml:space="preserve"> y </w:t>
      </w:r>
      <w:r>
        <w:rPr>
          <w:rFonts w:ascii="Century Gothic" w:eastAsia="Century Gothic" w:hAnsi="Century Gothic" w:cs="Century Gothic"/>
          <w:b/>
          <w:bCs/>
          <w:color w:val="000000"/>
        </w:rPr>
        <w:t>Representación Legal</w:t>
      </w:r>
    </w:p>
    <w:p w:rsidR="00131953" w:rsidRDefault="00131953">
      <w:pPr>
        <w:tabs>
          <w:tab w:val="left" w:pos="1065"/>
        </w:tabs>
        <w:ind w:right="333"/>
        <w:jc w:val="both"/>
        <w:rPr>
          <w:rFonts w:ascii="Century Gothic" w:eastAsia="Century Gothic" w:hAnsi="Century Gothic" w:cs="Century Gothic"/>
          <w:color w:val="000000"/>
        </w:rPr>
      </w:pPr>
    </w:p>
    <w:p w:rsidR="00131953" w:rsidRDefault="00F73704">
      <w:pPr>
        <w:ind w:right="333"/>
        <w:jc w:val="both"/>
        <w:rPr>
          <w:rFonts w:ascii="Century Gothic" w:eastAsia="Century Gothic" w:hAnsi="Century Gothic" w:cs="Century Gothic"/>
          <w:color w:val="000000"/>
        </w:rPr>
      </w:pPr>
      <w:r>
        <w:rPr>
          <w:rFonts w:ascii="Century Gothic" w:eastAsia="Century Gothic" w:hAnsi="Century Gothic" w:cs="Century Gothic"/>
          <w:b/>
          <w:bCs/>
          <w:color w:val="000000"/>
        </w:rPr>
        <w:t>Certificado de Existencia y Representación Legal</w:t>
      </w:r>
      <w:r>
        <w:rPr>
          <w:rFonts w:ascii="Century Gothic" w:eastAsia="Century Gothic" w:hAnsi="Century Gothic" w:cs="Century Gothic"/>
          <w:color w:val="000000"/>
        </w:rPr>
        <w:t>: Para las personas jurídicas, se deberá aportar certificado expedido por la respectiva Cámara de Comercio, con una fecha de expedición no superior a treinta (30) días calendario ante</w:t>
      </w:r>
      <w:r>
        <w:rPr>
          <w:rFonts w:ascii="Century Gothic" w:eastAsia="Century Gothic" w:hAnsi="Century Gothic" w:cs="Century Gothic"/>
          <w:color w:val="000000"/>
        </w:rPr>
        <w:t>riores al cierre de la presente Invitación Pública, debidamente renovado y/o actualizado conforme a la normatividad vigente. La existencia de la persona jurídica no podrá ser inferior a un (1) año, contado a partir del cierre del proceso de selección.</w:t>
      </w:r>
    </w:p>
    <w:p w:rsidR="00131953" w:rsidRDefault="00131953">
      <w:pPr>
        <w:ind w:right="333"/>
        <w:jc w:val="both"/>
        <w:rPr>
          <w:rFonts w:ascii="Century Gothic" w:eastAsia="Century Gothic" w:hAnsi="Century Gothic" w:cs="Century Gothic"/>
          <w:color w:val="000000"/>
        </w:rPr>
      </w:pPr>
    </w:p>
    <w:p w:rsidR="00131953" w:rsidRDefault="00F73704">
      <w:pPr>
        <w:ind w:right="333"/>
        <w:jc w:val="both"/>
        <w:rPr>
          <w:rFonts w:ascii="Century Gothic" w:eastAsia="Century Gothic" w:hAnsi="Century Gothic" w:cs="Century Gothic"/>
        </w:rPr>
      </w:pPr>
      <w:r>
        <w:rPr>
          <w:rFonts w:ascii="Century Gothic" w:eastAsia="Century Gothic" w:hAnsi="Century Gothic" w:cs="Century Gothic"/>
          <w:b/>
          <w:bCs/>
          <w:color w:val="000000"/>
        </w:rPr>
        <w:lastRenderedPageBreak/>
        <w:t>Objeto social y duración:</w:t>
      </w:r>
      <w:r>
        <w:rPr>
          <w:rFonts w:ascii="Century Gothic" w:eastAsia="Century Gothic" w:hAnsi="Century Gothic" w:cs="Century Gothic"/>
          <w:color w:val="000000"/>
        </w:rPr>
        <w:t xml:space="preserve"> El objeto social de la persona jurídica, o de la persona natural registrada ante la Cámara de Comercio, deberá guardar relación directa con el objeto a contratar y permitir su adecuado cumplimiento y ejecución</w:t>
      </w:r>
      <w:r>
        <w:rPr>
          <w:rFonts w:ascii="Century Gothic" w:eastAsia="Century Gothic" w:hAnsi="Century Gothic" w:cs="Century Gothic"/>
        </w:rPr>
        <w:t>. Así mismo, deberá c</w:t>
      </w:r>
      <w:r>
        <w:rPr>
          <w:rFonts w:ascii="Century Gothic" w:eastAsia="Century Gothic" w:hAnsi="Century Gothic" w:cs="Century Gothic"/>
        </w:rPr>
        <w:t>onstar que la duración de la persona jurídica no sea inferior a la vigencia del contrato y un (1) año adicional, y que dentro de su objeto social se incluyan actividades relacionadas con el objeto contractual.</w:t>
      </w:r>
    </w:p>
    <w:p w:rsidR="00131953" w:rsidRDefault="00131953">
      <w:pPr>
        <w:ind w:right="333"/>
        <w:jc w:val="both"/>
        <w:rPr>
          <w:rFonts w:ascii="Century Gothic" w:eastAsia="Century Gothic" w:hAnsi="Century Gothic" w:cs="Century Gothic"/>
        </w:rPr>
      </w:pPr>
    </w:p>
    <w:p w:rsidR="00131953" w:rsidRDefault="00F73704">
      <w:pPr>
        <w:ind w:right="333"/>
        <w:jc w:val="both"/>
        <w:rPr>
          <w:rFonts w:ascii="Century Gothic" w:eastAsia="Century Gothic" w:hAnsi="Century Gothic" w:cs="Century Gothic"/>
        </w:rPr>
      </w:pPr>
      <w:r>
        <w:rPr>
          <w:rFonts w:ascii="Century Gothic" w:eastAsia="Century Gothic" w:hAnsi="Century Gothic" w:cs="Century Gothic"/>
          <w:b/>
          <w:bCs/>
        </w:rPr>
        <w:t>Autorizaciones</w:t>
      </w:r>
      <w:r>
        <w:rPr>
          <w:rFonts w:ascii="Century Gothic" w:eastAsia="Century Gothic" w:hAnsi="Century Gothic" w:cs="Century Gothic"/>
        </w:rPr>
        <w:t>: En caso de que el representan</w:t>
      </w:r>
      <w:r>
        <w:rPr>
          <w:rFonts w:ascii="Century Gothic" w:eastAsia="Century Gothic" w:hAnsi="Century Gothic" w:cs="Century Gothic"/>
        </w:rPr>
        <w:t>te legal cuente con limitaciones o restricciones para contratar, deberá anexarse el certificado, acta o documento de autorización expedido por el órgano competente, conforme a la normatividad aplicable.</w:t>
      </w:r>
    </w:p>
    <w:p w:rsidR="00131953" w:rsidRDefault="00131953">
      <w:pPr>
        <w:ind w:right="333"/>
        <w:jc w:val="both"/>
        <w:rPr>
          <w:rFonts w:ascii="Century Gothic" w:eastAsia="Century Gothic" w:hAnsi="Century Gothic" w:cs="Century Gothic"/>
        </w:rPr>
      </w:pPr>
    </w:p>
    <w:p w:rsidR="00131953" w:rsidRDefault="00F73704">
      <w:pPr>
        <w:numPr>
          <w:ilvl w:val="1"/>
          <w:numId w:val="11"/>
        </w:numPr>
        <w:tabs>
          <w:tab w:val="left" w:pos="851"/>
          <w:tab w:val="center" w:pos="1065"/>
        </w:tabs>
        <w:ind w:right="333"/>
        <w:jc w:val="both"/>
        <w:rPr>
          <w:rFonts w:ascii="Century Gothic" w:eastAsia="Century Gothic" w:hAnsi="Century Gothic" w:cs="Century Gothic"/>
          <w:b/>
          <w:bCs/>
        </w:rPr>
      </w:pPr>
      <w:r>
        <w:rPr>
          <w:rFonts w:ascii="Century Gothic" w:eastAsia="Century Gothic" w:hAnsi="Century Gothic" w:cs="Century Gothic"/>
          <w:b/>
          <w:bCs/>
        </w:rPr>
        <w:t>Certificado Registro Mercantil (no aplica para profe</w:t>
      </w:r>
      <w:r>
        <w:rPr>
          <w:rFonts w:ascii="Century Gothic" w:eastAsia="Century Gothic" w:hAnsi="Century Gothic" w:cs="Century Gothic"/>
          <w:b/>
          <w:bCs/>
        </w:rPr>
        <w:t xml:space="preserve">siones liberales) </w:t>
      </w:r>
    </w:p>
    <w:p w:rsidR="00131953" w:rsidRDefault="00131953">
      <w:pPr>
        <w:tabs>
          <w:tab w:val="left" w:pos="851"/>
          <w:tab w:val="center" w:pos="1065"/>
        </w:tabs>
        <w:ind w:right="333"/>
        <w:jc w:val="both"/>
        <w:rPr>
          <w:rFonts w:ascii="Century Gothic" w:eastAsia="Century Gothic" w:hAnsi="Century Gothic" w:cs="Century Gothic"/>
          <w:b/>
          <w:bCs/>
        </w:rPr>
      </w:pPr>
    </w:p>
    <w:p w:rsidR="00131953" w:rsidRDefault="00F73704">
      <w:pPr>
        <w:tabs>
          <w:tab w:val="left" w:pos="851"/>
          <w:tab w:val="center" w:pos="1065"/>
        </w:tabs>
        <w:ind w:right="333"/>
        <w:jc w:val="both"/>
        <w:rPr>
          <w:rFonts w:ascii="Century Gothic" w:eastAsia="Century Gothic" w:hAnsi="Century Gothic" w:cs="Century Gothic"/>
        </w:rPr>
      </w:pPr>
      <w:r>
        <w:rPr>
          <w:rFonts w:ascii="Century Gothic" w:eastAsia="Century Gothic" w:hAnsi="Century Gothic" w:cs="Century Gothic"/>
        </w:rPr>
        <w:t xml:space="preserve">Registro mercantil de persona natural: La persona natural deberá aportar certificado de matrícula mercantil expedido por la respectiva Cámara de Comercio, con fecha de expedición no superior a treinta (30) días calendario anteriores al </w:t>
      </w:r>
      <w:r>
        <w:rPr>
          <w:rFonts w:ascii="Century Gothic" w:eastAsia="Century Gothic" w:hAnsi="Century Gothic" w:cs="Century Gothic"/>
        </w:rPr>
        <w:t>cierre de la presente Invitación Pública, debidamente renovado y actualizado conforme a la normatividad vigente. El registro de la persona natural no podrá ser inferior a un (1) año, contado a partir del cierre del proceso de selección.</w:t>
      </w:r>
    </w:p>
    <w:p w:rsidR="00131953" w:rsidRDefault="00131953">
      <w:pPr>
        <w:tabs>
          <w:tab w:val="left" w:pos="851"/>
          <w:tab w:val="center" w:pos="1065"/>
        </w:tabs>
        <w:ind w:right="333"/>
        <w:jc w:val="both"/>
        <w:rPr>
          <w:rFonts w:ascii="Century Gothic" w:eastAsia="Century Gothic" w:hAnsi="Century Gothic" w:cs="Century Gothic"/>
        </w:rPr>
      </w:pPr>
    </w:p>
    <w:p w:rsidR="00131953" w:rsidRDefault="00F73704">
      <w:pPr>
        <w:tabs>
          <w:tab w:val="left" w:pos="851"/>
          <w:tab w:val="center" w:pos="1065"/>
        </w:tabs>
        <w:ind w:right="333"/>
        <w:jc w:val="both"/>
        <w:rPr>
          <w:rFonts w:ascii="Century Gothic" w:eastAsia="Century Gothic" w:hAnsi="Century Gothic" w:cs="Century Gothic"/>
        </w:rPr>
      </w:pPr>
      <w:r>
        <w:rPr>
          <w:rFonts w:ascii="Century Gothic" w:eastAsia="Century Gothic" w:hAnsi="Century Gothic" w:cs="Century Gothic"/>
        </w:rPr>
        <w:t>Actividad económic</w:t>
      </w:r>
      <w:r>
        <w:rPr>
          <w:rFonts w:ascii="Century Gothic" w:eastAsia="Century Gothic" w:hAnsi="Century Gothic" w:cs="Century Gothic"/>
        </w:rPr>
        <w:t>a: La actividad económica registrada deberá guardar relación directa con el objeto a contratar y permitir su adecuado cumplimiento y ejecución, acreditando experiencia y capacidad para el desarrollo del objeto contractual.</w:t>
      </w:r>
    </w:p>
    <w:p w:rsidR="00131953" w:rsidRDefault="00131953">
      <w:pPr>
        <w:tabs>
          <w:tab w:val="left" w:pos="851"/>
          <w:tab w:val="center" w:pos="1065"/>
        </w:tabs>
        <w:ind w:right="333"/>
        <w:jc w:val="both"/>
        <w:rPr>
          <w:rFonts w:ascii="Century Gothic" w:eastAsia="Century Gothic" w:hAnsi="Century Gothic" w:cs="Century Gothic"/>
          <w:b/>
          <w:bCs/>
        </w:rPr>
      </w:pPr>
    </w:p>
    <w:p w:rsidR="00131953" w:rsidRDefault="00F73704">
      <w:pPr>
        <w:numPr>
          <w:ilvl w:val="1"/>
          <w:numId w:val="11"/>
        </w:numPr>
        <w:tabs>
          <w:tab w:val="left" w:pos="851"/>
          <w:tab w:val="center" w:pos="1065"/>
        </w:tabs>
        <w:ind w:right="333"/>
        <w:jc w:val="both"/>
        <w:rPr>
          <w:rFonts w:ascii="Century Gothic" w:eastAsia="Century Gothic" w:hAnsi="Century Gothic" w:cs="Century Gothic"/>
          <w:b/>
          <w:bCs/>
        </w:rPr>
      </w:pPr>
      <w:r>
        <w:rPr>
          <w:rFonts w:ascii="Century Gothic" w:eastAsia="Century Gothic" w:hAnsi="Century Gothic" w:cs="Century Gothic"/>
          <w:b/>
          <w:bCs/>
        </w:rPr>
        <w:t xml:space="preserve">Proponente Plurales: </w:t>
      </w:r>
    </w:p>
    <w:p w:rsidR="00131953" w:rsidRDefault="00131953">
      <w:pPr>
        <w:ind w:right="333"/>
        <w:jc w:val="both"/>
        <w:rPr>
          <w:rFonts w:ascii="Century Gothic" w:eastAsia="Century Gothic" w:hAnsi="Century Gothic" w:cs="Century Gothic"/>
        </w:rPr>
      </w:pPr>
    </w:p>
    <w:p w:rsidR="00131953" w:rsidRDefault="00F73704">
      <w:pPr>
        <w:ind w:right="333"/>
        <w:jc w:val="both"/>
        <w:rPr>
          <w:rFonts w:ascii="Century Gothic" w:eastAsia="Century Gothic" w:hAnsi="Century Gothic" w:cs="Century Gothic"/>
        </w:rPr>
      </w:pPr>
      <w:r>
        <w:rPr>
          <w:rFonts w:ascii="Century Gothic" w:eastAsia="Century Gothic" w:hAnsi="Century Gothic" w:cs="Century Gothic"/>
        </w:rPr>
        <w:t>Si la pro</w:t>
      </w:r>
      <w:r>
        <w:rPr>
          <w:rFonts w:ascii="Century Gothic" w:eastAsia="Century Gothic" w:hAnsi="Century Gothic" w:cs="Century Gothic"/>
        </w:rPr>
        <w:t>puesta es presentada por proponentes plurales, se debe adjuntar a la propuesta el documento de constitución, de conformidad con lo señalado en el artículo 7 de la Ley 80 de 1993 y/o demás normatividad aplicable, el cual debe:</w:t>
      </w:r>
    </w:p>
    <w:p w:rsidR="00131953" w:rsidRDefault="00131953">
      <w:pPr>
        <w:ind w:right="333"/>
        <w:jc w:val="both"/>
        <w:rPr>
          <w:rFonts w:ascii="Century Gothic" w:eastAsia="Century Gothic" w:hAnsi="Century Gothic" w:cs="Century Gothic"/>
        </w:rPr>
      </w:pPr>
    </w:p>
    <w:p w:rsidR="00131953" w:rsidRDefault="00F73704">
      <w:pPr>
        <w:numPr>
          <w:ilvl w:val="0"/>
          <w:numId w:val="14"/>
        </w:numPr>
        <w:ind w:right="333"/>
        <w:jc w:val="both"/>
        <w:rPr>
          <w:rFonts w:ascii="Century Gothic" w:eastAsia="Century Gothic" w:hAnsi="Century Gothic" w:cs="Century Gothic"/>
        </w:rPr>
      </w:pPr>
      <w:r>
        <w:rPr>
          <w:rFonts w:ascii="Century Gothic" w:eastAsia="Century Gothic" w:hAnsi="Century Gothic" w:cs="Century Gothic"/>
        </w:rPr>
        <w:t xml:space="preserve">Indicar en forma expresa si su participación es a título de consorcio, unión temporal u otro tipo según la ley. </w:t>
      </w:r>
    </w:p>
    <w:p w:rsidR="00131953" w:rsidRDefault="00F73704">
      <w:pPr>
        <w:numPr>
          <w:ilvl w:val="0"/>
          <w:numId w:val="14"/>
        </w:numPr>
        <w:ind w:right="333"/>
        <w:jc w:val="both"/>
        <w:rPr>
          <w:rFonts w:ascii="Century Gothic" w:eastAsia="Century Gothic" w:hAnsi="Century Gothic" w:cs="Century Gothic"/>
        </w:rPr>
      </w:pPr>
      <w:r>
        <w:rPr>
          <w:rFonts w:ascii="Century Gothic" w:eastAsia="Century Gothic" w:hAnsi="Century Gothic" w:cs="Century Gothic"/>
        </w:rPr>
        <w:t>Señalar las reglas básicas que regulan su relación. Para el caso de la unión temporal, los términos y extensión de la participación en la propu</w:t>
      </w:r>
      <w:r>
        <w:rPr>
          <w:rFonts w:ascii="Century Gothic" w:eastAsia="Century Gothic" w:hAnsi="Century Gothic" w:cs="Century Gothic"/>
        </w:rPr>
        <w:t>esta y en las obligaciones derivadas del objeto y de la ejecución del contrato, las cuales no podrá modificar sin el consentimiento previo y escrito del MUNICIPIO.</w:t>
      </w:r>
    </w:p>
    <w:p w:rsidR="00131953" w:rsidRDefault="00F73704">
      <w:pPr>
        <w:numPr>
          <w:ilvl w:val="0"/>
          <w:numId w:val="14"/>
        </w:numPr>
        <w:ind w:right="333"/>
        <w:jc w:val="both"/>
        <w:rPr>
          <w:rFonts w:ascii="Century Gothic" w:eastAsia="Century Gothic" w:hAnsi="Century Gothic" w:cs="Century Gothic"/>
        </w:rPr>
      </w:pPr>
      <w:r>
        <w:rPr>
          <w:rFonts w:ascii="Century Gothic" w:eastAsia="Century Gothic" w:hAnsi="Century Gothic" w:cs="Century Gothic"/>
        </w:rPr>
        <w:lastRenderedPageBreak/>
        <w:t>Manifestar su responsabilidad, de manera clara y expresa, sobre todas y cada una de las obli</w:t>
      </w:r>
      <w:r>
        <w:rPr>
          <w:rFonts w:ascii="Century Gothic" w:eastAsia="Century Gothic" w:hAnsi="Century Gothic" w:cs="Century Gothic"/>
        </w:rPr>
        <w:t>gaciones derivadas de la propuesta y de la ejecución del contrato.</w:t>
      </w:r>
    </w:p>
    <w:p w:rsidR="00131953" w:rsidRDefault="00F73704">
      <w:pPr>
        <w:numPr>
          <w:ilvl w:val="0"/>
          <w:numId w:val="14"/>
        </w:numPr>
        <w:ind w:right="333"/>
        <w:jc w:val="both"/>
        <w:rPr>
          <w:rFonts w:ascii="Century Gothic" w:eastAsia="Century Gothic" w:hAnsi="Century Gothic" w:cs="Century Gothic"/>
        </w:rPr>
      </w:pPr>
      <w:r>
        <w:rPr>
          <w:rFonts w:ascii="Century Gothic" w:eastAsia="Century Gothic" w:hAnsi="Century Gothic" w:cs="Century Gothic"/>
        </w:rPr>
        <w:t>Cuando se trate de miembros de la unión temporal, el consorcio o de sociedad con objeto único, la responsabilidad es solidaria e ilimitada; y tratándose de los miembros de la unión temporal</w:t>
      </w:r>
      <w:r>
        <w:rPr>
          <w:rFonts w:ascii="Century Gothic" w:eastAsia="Century Gothic" w:hAnsi="Century Gothic" w:cs="Century Gothic"/>
        </w:rPr>
        <w:t>, la responsabilidad es limitada según su grado de participación en lo referente a las sanciones administrativas.</w:t>
      </w:r>
    </w:p>
    <w:p w:rsidR="00131953" w:rsidRDefault="00F73704">
      <w:pPr>
        <w:numPr>
          <w:ilvl w:val="0"/>
          <w:numId w:val="14"/>
        </w:numPr>
        <w:ind w:right="333"/>
        <w:jc w:val="both"/>
        <w:rPr>
          <w:rFonts w:ascii="Century Gothic" w:eastAsia="Century Gothic" w:hAnsi="Century Gothic" w:cs="Century Gothic"/>
        </w:rPr>
      </w:pPr>
      <w:r>
        <w:rPr>
          <w:rFonts w:ascii="Century Gothic" w:eastAsia="Century Gothic" w:hAnsi="Century Gothic" w:cs="Century Gothic"/>
        </w:rPr>
        <w:t xml:space="preserve">Indicar el término de duración, el cual no debe ser inferior a la vigencia del contrato objeto del presente proceso y un (1) año más, contado </w:t>
      </w:r>
      <w:r>
        <w:rPr>
          <w:rFonts w:ascii="Century Gothic" w:eastAsia="Century Gothic" w:hAnsi="Century Gothic" w:cs="Century Gothic"/>
        </w:rPr>
        <w:t>a partir del cierre del presente proceso de selección.</w:t>
      </w:r>
    </w:p>
    <w:p w:rsidR="00131953" w:rsidRDefault="00F73704">
      <w:pPr>
        <w:numPr>
          <w:ilvl w:val="0"/>
          <w:numId w:val="14"/>
        </w:numPr>
        <w:ind w:right="333"/>
        <w:jc w:val="both"/>
        <w:rPr>
          <w:rFonts w:ascii="Century Gothic" w:eastAsia="Century Gothic" w:hAnsi="Century Gothic" w:cs="Century Gothic"/>
        </w:rPr>
      </w:pPr>
      <w:r>
        <w:rPr>
          <w:rFonts w:ascii="Century Gothic" w:eastAsia="Century Gothic" w:hAnsi="Century Gothic" w:cs="Century Gothic"/>
        </w:rPr>
        <w:t>Designar el Representante del Consorcio o Unión Temporal o Representante Legal para la sociedad con objeto único, quién suscribirá la propuesta y el contrato, de resultar adjudicatario y quien deberá s</w:t>
      </w:r>
      <w:r>
        <w:rPr>
          <w:rFonts w:ascii="Century Gothic" w:eastAsia="Century Gothic" w:hAnsi="Century Gothic" w:cs="Century Gothic"/>
        </w:rPr>
        <w:t xml:space="preserve">er uno de los integrantes. </w:t>
      </w:r>
    </w:p>
    <w:p w:rsidR="00131953" w:rsidRDefault="00F73704">
      <w:pPr>
        <w:numPr>
          <w:ilvl w:val="0"/>
          <w:numId w:val="14"/>
        </w:numPr>
        <w:ind w:right="333"/>
        <w:jc w:val="both"/>
        <w:rPr>
          <w:rFonts w:ascii="Century Gothic" w:eastAsia="Century Gothic" w:hAnsi="Century Gothic" w:cs="Century Gothic"/>
        </w:rPr>
      </w:pPr>
      <w:r>
        <w:rPr>
          <w:rFonts w:ascii="Century Gothic" w:eastAsia="Century Gothic" w:hAnsi="Century Gothic" w:cs="Century Gothic"/>
        </w:rPr>
        <w:t>Deberá manifestar que se compromete a no ceder, a ningún título, su participación en el consorcio, unión temporal o sociedad con objeto único, a los demás integrantes o a un tercero.</w:t>
      </w:r>
    </w:p>
    <w:p w:rsidR="00131953" w:rsidRDefault="00F73704">
      <w:pPr>
        <w:numPr>
          <w:ilvl w:val="0"/>
          <w:numId w:val="14"/>
        </w:numPr>
        <w:ind w:right="333"/>
        <w:jc w:val="both"/>
        <w:rPr>
          <w:rFonts w:ascii="Century Gothic" w:eastAsia="Century Gothic" w:hAnsi="Century Gothic" w:cs="Century Gothic"/>
        </w:rPr>
      </w:pPr>
      <w:r>
        <w:rPr>
          <w:rFonts w:ascii="Century Gothic" w:eastAsia="Century Gothic" w:hAnsi="Century Gothic" w:cs="Century Gothic"/>
        </w:rPr>
        <w:t>Acreditar la existencia y representación de c</w:t>
      </w:r>
      <w:r>
        <w:rPr>
          <w:rFonts w:ascii="Century Gothic" w:eastAsia="Century Gothic" w:hAnsi="Century Gothic" w:cs="Century Gothic"/>
        </w:rPr>
        <w:t xml:space="preserve">ada uno de los integrantes del consorcio, unión temporal, en los términos señalados en la presente invitación, cuando esté conformado por personas jurídicas, quienes además deben cumplir con los demás requisitos indicados en la invitación pública. </w:t>
      </w:r>
    </w:p>
    <w:p w:rsidR="00131953" w:rsidRDefault="00F73704">
      <w:pPr>
        <w:numPr>
          <w:ilvl w:val="0"/>
          <w:numId w:val="14"/>
        </w:numPr>
        <w:ind w:right="333"/>
        <w:jc w:val="both"/>
        <w:rPr>
          <w:rFonts w:ascii="Century Gothic" w:eastAsia="Century Gothic" w:hAnsi="Century Gothic" w:cs="Century Gothic"/>
        </w:rPr>
      </w:pPr>
      <w:r>
        <w:rPr>
          <w:rFonts w:ascii="Century Gothic" w:eastAsia="Century Gothic" w:hAnsi="Century Gothic" w:cs="Century Gothic"/>
        </w:rPr>
        <w:t>Suscrib</w:t>
      </w:r>
      <w:r>
        <w:rPr>
          <w:rFonts w:ascii="Century Gothic" w:eastAsia="Century Gothic" w:hAnsi="Century Gothic" w:cs="Century Gothic"/>
        </w:rPr>
        <w:t>ir el documento por cada uno de los integrantes del consorcio, unión temporal o sociedad con objeto único.</w:t>
      </w:r>
    </w:p>
    <w:p w:rsidR="00131953" w:rsidRDefault="00F73704">
      <w:pPr>
        <w:numPr>
          <w:ilvl w:val="0"/>
          <w:numId w:val="14"/>
        </w:numPr>
        <w:ind w:right="333"/>
        <w:jc w:val="both"/>
        <w:rPr>
          <w:rFonts w:ascii="Century Gothic" w:eastAsia="Century Gothic" w:hAnsi="Century Gothic" w:cs="Century Gothic"/>
        </w:rPr>
      </w:pPr>
      <w:r>
        <w:rPr>
          <w:rFonts w:ascii="Century Gothic" w:eastAsia="Century Gothic" w:hAnsi="Century Gothic" w:cs="Century Gothic"/>
        </w:rPr>
        <w:t>En todo caso deberán cumplir con las exigencias descritas para las personas jurídicas.</w:t>
      </w:r>
    </w:p>
    <w:p w:rsidR="00131953" w:rsidRDefault="00F73704">
      <w:pPr>
        <w:numPr>
          <w:ilvl w:val="0"/>
          <w:numId w:val="14"/>
        </w:numPr>
        <w:ind w:right="333"/>
        <w:jc w:val="both"/>
        <w:rPr>
          <w:rFonts w:ascii="Century Gothic" w:eastAsia="Century Gothic" w:hAnsi="Century Gothic" w:cs="Century Gothic"/>
        </w:rPr>
      </w:pPr>
      <w:r>
        <w:rPr>
          <w:rFonts w:ascii="Century Gothic" w:eastAsia="Century Gothic" w:hAnsi="Century Gothic" w:cs="Century Gothic"/>
        </w:rPr>
        <w:t xml:space="preserve">Solo se acepta un total de dos (2) integrantes y uno de ellos </w:t>
      </w:r>
      <w:r>
        <w:rPr>
          <w:rFonts w:ascii="Century Gothic" w:eastAsia="Century Gothic" w:hAnsi="Century Gothic" w:cs="Century Gothic"/>
        </w:rPr>
        <w:t xml:space="preserve">debe ser el representante legal. </w:t>
      </w:r>
    </w:p>
    <w:p w:rsidR="00131953" w:rsidRDefault="00F73704">
      <w:pPr>
        <w:numPr>
          <w:ilvl w:val="0"/>
          <w:numId w:val="14"/>
        </w:numPr>
        <w:ind w:right="333"/>
        <w:jc w:val="both"/>
        <w:rPr>
          <w:rFonts w:ascii="Century Gothic" w:eastAsia="Century Gothic" w:hAnsi="Century Gothic" w:cs="Century Gothic"/>
        </w:rPr>
      </w:pPr>
      <w:r>
        <w:rPr>
          <w:rFonts w:ascii="Century Gothic" w:eastAsia="Century Gothic" w:hAnsi="Century Gothic" w:cs="Century Gothic"/>
        </w:rPr>
        <w:t xml:space="preserve">Ninguno de los integrantes podrá tener una participación inferior al 30%. </w:t>
      </w:r>
    </w:p>
    <w:p w:rsidR="00131953" w:rsidRDefault="00131953">
      <w:pPr>
        <w:ind w:left="720" w:right="333"/>
        <w:jc w:val="both"/>
        <w:rPr>
          <w:rFonts w:ascii="Century Gothic" w:eastAsia="Century Gothic" w:hAnsi="Century Gothic" w:cs="Century Gothic"/>
        </w:rPr>
      </w:pPr>
    </w:p>
    <w:p w:rsidR="00131953" w:rsidRDefault="00F73704">
      <w:pPr>
        <w:numPr>
          <w:ilvl w:val="1"/>
          <w:numId w:val="11"/>
        </w:numPr>
        <w:ind w:right="333"/>
        <w:jc w:val="both"/>
        <w:rPr>
          <w:rFonts w:ascii="Century Gothic" w:eastAsia="Century Gothic" w:hAnsi="Century Gothic" w:cs="Century Gothic"/>
          <w:b/>
          <w:bCs/>
        </w:rPr>
      </w:pPr>
      <w:r>
        <w:rPr>
          <w:rFonts w:ascii="Century Gothic" w:eastAsia="Century Gothic" w:hAnsi="Century Gothic" w:cs="Century Gothic"/>
          <w:b/>
          <w:bCs/>
        </w:rPr>
        <w:t xml:space="preserve">Certificado de cumplimiento del Pago a los Sistemas de Seguridad Social Integral y de los Aportes Parafiscales. </w:t>
      </w:r>
    </w:p>
    <w:p w:rsidR="00131953" w:rsidRDefault="00131953">
      <w:pPr>
        <w:tabs>
          <w:tab w:val="right" w:pos="0"/>
          <w:tab w:val="left" w:pos="993"/>
        </w:tabs>
        <w:ind w:left="284" w:right="333"/>
        <w:jc w:val="both"/>
        <w:rPr>
          <w:rFonts w:ascii="Century Gothic" w:eastAsia="Century Gothic" w:hAnsi="Century Gothic" w:cs="Century Gothic"/>
        </w:rPr>
      </w:pPr>
    </w:p>
    <w:p w:rsidR="00131953" w:rsidRDefault="00F73704">
      <w:pPr>
        <w:tabs>
          <w:tab w:val="right" w:pos="214"/>
          <w:tab w:val="left" w:pos="993"/>
        </w:tabs>
        <w:ind w:left="214" w:right="333"/>
        <w:jc w:val="both"/>
        <w:rPr>
          <w:rFonts w:ascii="Century Gothic" w:eastAsia="Century Gothic" w:hAnsi="Century Gothic" w:cs="Century Gothic"/>
        </w:rPr>
      </w:pPr>
      <w:r>
        <w:rPr>
          <w:rFonts w:ascii="Century Gothic" w:eastAsia="Century Gothic" w:hAnsi="Century Gothic" w:cs="Century Gothic"/>
        </w:rPr>
        <w:t>Con el objeto de dar cumplimient</w:t>
      </w:r>
      <w:r>
        <w:rPr>
          <w:rFonts w:ascii="Century Gothic" w:eastAsia="Century Gothic" w:hAnsi="Century Gothic" w:cs="Century Gothic"/>
        </w:rPr>
        <w:t>o a esta disposición, se deberá aportar el documento mediante el cual conste que el proponente y/o el contratista acredite que se encuentran al día en el pago de aportes parafiscales relativos al Sistema de Seguridad Social Integral, así como los propios d</w:t>
      </w:r>
      <w:r>
        <w:rPr>
          <w:rFonts w:ascii="Century Gothic" w:eastAsia="Century Gothic" w:hAnsi="Century Gothic" w:cs="Century Gothic"/>
        </w:rPr>
        <w:t>el Sena, ICBF y Cajas de Compensación Familiar, o el que haga sus veces de acuerdo con la normatividad vigente, cuando corresponda.</w:t>
      </w:r>
    </w:p>
    <w:p w:rsidR="00131953" w:rsidRDefault="00131953">
      <w:pPr>
        <w:tabs>
          <w:tab w:val="right" w:pos="214"/>
          <w:tab w:val="left" w:pos="993"/>
        </w:tabs>
        <w:ind w:left="214" w:right="333"/>
        <w:jc w:val="both"/>
        <w:rPr>
          <w:rFonts w:ascii="Century Gothic" w:eastAsia="Century Gothic" w:hAnsi="Century Gothic" w:cs="Century Gothic"/>
        </w:rPr>
      </w:pPr>
    </w:p>
    <w:p w:rsidR="00131953" w:rsidRDefault="00F73704">
      <w:pPr>
        <w:tabs>
          <w:tab w:val="right" w:pos="214"/>
          <w:tab w:val="left" w:pos="993"/>
        </w:tabs>
        <w:ind w:left="214" w:right="333"/>
        <w:jc w:val="both"/>
        <w:rPr>
          <w:rFonts w:ascii="Century Gothic" w:eastAsia="Century Gothic" w:hAnsi="Century Gothic" w:cs="Century Gothic"/>
          <w:u w:val="single"/>
        </w:rPr>
      </w:pPr>
      <w:r>
        <w:rPr>
          <w:rFonts w:ascii="Century Gothic" w:eastAsia="Century Gothic" w:hAnsi="Century Gothic" w:cs="Century Gothic"/>
          <w:u w:val="single"/>
        </w:rPr>
        <w:t xml:space="preserve">Persona Jurídica </w:t>
      </w:r>
    </w:p>
    <w:p w:rsidR="00131953" w:rsidRDefault="00131953">
      <w:pPr>
        <w:tabs>
          <w:tab w:val="right" w:pos="214"/>
          <w:tab w:val="left" w:pos="993"/>
        </w:tabs>
        <w:ind w:left="214" w:right="333"/>
        <w:jc w:val="both"/>
        <w:rPr>
          <w:rFonts w:ascii="Century Gothic" w:eastAsia="Century Gothic" w:hAnsi="Century Gothic" w:cs="Century Gothic"/>
        </w:rPr>
      </w:pPr>
    </w:p>
    <w:p w:rsidR="00131953" w:rsidRDefault="00F73704">
      <w:pPr>
        <w:tabs>
          <w:tab w:val="left" w:pos="993"/>
        </w:tabs>
        <w:ind w:left="142" w:right="333"/>
        <w:jc w:val="both"/>
        <w:rPr>
          <w:rFonts w:ascii="Century Gothic" w:eastAsia="Century Gothic" w:hAnsi="Century Gothic" w:cs="Century Gothic"/>
        </w:rPr>
      </w:pPr>
      <w:r>
        <w:rPr>
          <w:rFonts w:ascii="Century Gothic" w:eastAsia="Century Gothic" w:hAnsi="Century Gothic" w:cs="Century Gothic"/>
        </w:rPr>
        <w:t>Cuando el proponente o el contratista sea persona jurídica, el pago de los aportes se acreditará mediante certificación expedida por el revisor fiscal, cuando este exista, de acuerdo con los requerimientos de ley, acompañando la certificación de Copia de l</w:t>
      </w:r>
      <w:r>
        <w:rPr>
          <w:rFonts w:ascii="Century Gothic" w:eastAsia="Century Gothic" w:hAnsi="Century Gothic" w:cs="Century Gothic"/>
        </w:rPr>
        <w:t>a Cédula de Ciudadanía, Tarjeta Profesional y Certificado de Antecedentes de la Junta Central de Contadores del Revisor Fiscal; en caso contrario, será acreditado por su representante legal o contador. Dicho documento deberá certificar que, a la presentaci</w:t>
      </w:r>
      <w:r>
        <w:rPr>
          <w:rFonts w:ascii="Century Gothic" w:eastAsia="Century Gothic" w:hAnsi="Century Gothic" w:cs="Century Gothic"/>
        </w:rPr>
        <w:t xml:space="preserve">ón de su oferta, el proponente ha realizado el pago de los aportes correspondientes a la nómina de los últimos seis (6) meses, en los cuáles se haya causado la obligación de efectuar dichos pagos. </w:t>
      </w:r>
    </w:p>
    <w:p w:rsidR="00131953" w:rsidRDefault="00131953">
      <w:pPr>
        <w:tabs>
          <w:tab w:val="left" w:pos="993"/>
        </w:tabs>
        <w:ind w:left="142" w:right="333"/>
        <w:jc w:val="both"/>
        <w:rPr>
          <w:rFonts w:ascii="Century Gothic" w:eastAsia="Century Gothic" w:hAnsi="Century Gothic" w:cs="Century Gothic"/>
        </w:rPr>
      </w:pPr>
    </w:p>
    <w:p w:rsidR="00131953" w:rsidRDefault="00F73704">
      <w:pPr>
        <w:tabs>
          <w:tab w:val="left" w:pos="993"/>
        </w:tabs>
        <w:ind w:left="142" w:right="333"/>
        <w:jc w:val="both"/>
        <w:rPr>
          <w:rFonts w:ascii="Century Gothic" w:eastAsia="Century Gothic" w:hAnsi="Century Gothic" w:cs="Century Gothic"/>
          <w:u w:val="single"/>
        </w:rPr>
      </w:pPr>
      <w:r>
        <w:rPr>
          <w:rFonts w:ascii="Century Gothic" w:eastAsia="Century Gothic" w:hAnsi="Century Gothic" w:cs="Century Gothic"/>
          <w:u w:val="single"/>
        </w:rPr>
        <w:t xml:space="preserve">Persona Natural </w:t>
      </w:r>
    </w:p>
    <w:p w:rsidR="00131953" w:rsidRDefault="00131953">
      <w:pPr>
        <w:tabs>
          <w:tab w:val="right" w:pos="0"/>
          <w:tab w:val="left" w:pos="359"/>
        </w:tabs>
        <w:ind w:left="142" w:right="142" w:hanging="283"/>
        <w:jc w:val="both"/>
        <w:rPr>
          <w:rFonts w:ascii="Century Gothic" w:eastAsia="Century Gothic" w:hAnsi="Century Gothic" w:cs="Century Gothic"/>
        </w:rPr>
      </w:pPr>
    </w:p>
    <w:p w:rsidR="00131953" w:rsidRDefault="00F73704">
      <w:pPr>
        <w:ind w:left="141" w:right="142"/>
        <w:jc w:val="both"/>
        <w:rPr>
          <w:rFonts w:ascii="Century Gothic" w:eastAsia="Century Gothic" w:hAnsi="Century Gothic" w:cs="Century Gothic"/>
        </w:rPr>
      </w:pPr>
      <w:r>
        <w:rPr>
          <w:rFonts w:ascii="Century Gothic" w:eastAsia="Century Gothic" w:hAnsi="Century Gothic" w:cs="Century Gothic"/>
        </w:rPr>
        <w:t>Si el proponente es persona natural, ac</w:t>
      </w:r>
      <w:r>
        <w:rPr>
          <w:rFonts w:ascii="Century Gothic" w:eastAsia="Century Gothic" w:hAnsi="Century Gothic" w:cs="Century Gothic"/>
        </w:rPr>
        <w:t>reditará el pago de los aportes con los siguientes documentos:</w:t>
      </w:r>
    </w:p>
    <w:p w:rsidR="00131953" w:rsidRDefault="00131953">
      <w:pPr>
        <w:ind w:left="141" w:right="142"/>
        <w:jc w:val="both"/>
        <w:rPr>
          <w:rFonts w:ascii="Century Gothic" w:eastAsia="Century Gothic" w:hAnsi="Century Gothic" w:cs="Century Gothic"/>
        </w:rPr>
      </w:pPr>
    </w:p>
    <w:p w:rsidR="00131953" w:rsidRDefault="00F73704">
      <w:pPr>
        <w:tabs>
          <w:tab w:val="right" w:pos="0"/>
        </w:tabs>
        <w:ind w:left="141" w:right="142"/>
        <w:jc w:val="both"/>
        <w:rPr>
          <w:rFonts w:ascii="Century Gothic" w:eastAsia="Century Gothic" w:hAnsi="Century Gothic" w:cs="Century Gothic"/>
        </w:rPr>
      </w:pPr>
      <w:r>
        <w:rPr>
          <w:rFonts w:ascii="Century Gothic" w:eastAsia="Century Gothic" w:hAnsi="Century Gothic" w:cs="Century Gothic"/>
        </w:rPr>
        <w:t xml:space="preserve">Para persona natural sin trabajadores a su cargo: Declaración en la que conste que se encuentra al día en sus aportes, durante el mes anterior al cierre del proceso y si es necesario copia de </w:t>
      </w:r>
      <w:r>
        <w:rPr>
          <w:rFonts w:ascii="Century Gothic" w:eastAsia="Century Gothic" w:hAnsi="Century Gothic" w:cs="Century Gothic"/>
        </w:rPr>
        <w:t>la planilla de pago de los aportes de la seguridad social correspondiente al último mes anterior a la fecha de cierre del proceso de selección.</w:t>
      </w:r>
    </w:p>
    <w:p w:rsidR="00131953" w:rsidRDefault="00131953">
      <w:pPr>
        <w:tabs>
          <w:tab w:val="right" w:pos="0"/>
          <w:tab w:val="left" w:pos="993"/>
        </w:tabs>
        <w:ind w:left="141" w:right="142"/>
        <w:jc w:val="both"/>
        <w:rPr>
          <w:rFonts w:ascii="Century Gothic" w:eastAsia="Century Gothic" w:hAnsi="Century Gothic" w:cs="Century Gothic"/>
        </w:rPr>
      </w:pPr>
    </w:p>
    <w:p w:rsidR="00131953" w:rsidRDefault="00F73704">
      <w:pPr>
        <w:tabs>
          <w:tab w:val="right" w:pos="0"/>
          <w:tab w:val="left" w:pos="993"/>
        </w:tabs>
        <w:ind w:left="141" w:right="142"/>
        <w:jc w:val="both"/>
        <w:rPr>
          <w:rFonts w:ascii="Century Gothic" w:eastAsia="Century Gothic" w:hAnsi="Century Gothic" w:cs="Century Gothic"/>
        </w:rPr>
      </w:pPr>
      <w:r>
        <w:rPr>
          <w:rFonts w:ascii="Century Gothic" w:eastAsia="Century Gothic" w:hAnsi="Century Gothic" w:cs="Century Gothic"/>
        </w:rPr>
        <w:t>Para persona natural con trabajadores a su cargo: Declaración en la que conste que se encuentra al día en sus a</w:t>
      </w:r>
      <w:r>
        <w:rPr>
          <w:rFonts w:ascii="Century Gothic" w:eastAsia="Century Gothic" w:hAnsi="Century Gothic" w:cs="Century Gothic"/>
        </w:rPr>
        <w:t xml:space="preserve">portes, durante el mes anterior al cierre y copia de la planilla de pago de los aportes de la seguridad social y parafiscales salvo que la norma exprese lo contrario se acreditará como esta lo exprese. </w:t>
      </w:r>
    </w:p>
    <w:p w:rsidR="00131953" w:rsidRDefault="00131953">
      <w:pPr>
        <w:tabs>
          <w:tab w:val="right" w:pos="0"/>
          <w:tab w:val="left" w:pos="993"/>
        </w:tabs>
        <w:ind w:left="141" w:right="142"/>
        <w:jc w:val="both"/>
        <w:rPr>
          <w:rFonts w:ascii="Century Gothic" w:eastAsia="Century Gothic" w:hAnsi="Century Gothic" w:cs="Century Gothic"/>
        </w:rPr>
      </w:pPr>
    </w:p>
    <w:p w:rsidR="00131953" w:rsidRDefault="00F73704">
      <w:pPr>
        <w:ind w:left="139"/>
        <w:jc w:val="both"/>
        <w:rPr>
          <w:rFonts w:ascii="Century Gothic" w:eastAsia="Century Gothic" w:hAnsi="Century Gothic" w:cs="Century Gothic"/>
        </w:rPr>
      </w:pPr>
      <w:r>
        <w:rPr>
          <w:rFonts w:ascii="Century Gothic" w:eastAsia="Century Gothic" w:hAnsi="Century Gothic" w:cs="Century Gothic"/>
        </w:rPr>
        <w:t>En caso de que el proponente se presente a título de</w:t>
      </w:r>
      <w:r>
        <w:rPr>
          <w:rFonts w:ascii="Century Gothic" w:eastAsia="Century Gothic" w:hAnsi="Century Gothic" w:cs="Century Gothic"/>
        </w:rPr>
        <w:t xml:space="preserve"> consorcio, unión temporal o sociedad con objeto único, cada uno de sus integrantes debe cumplir con este requisito según le aplique. </w:t>
      </w:r>
    </w:p>
    <w:p w:rsidR="00131953" w:rsidRDefault="00131953">
      <w:pPr>
        <w:ind w:left="139"/>
        <w:jc w:val="both"/>
        <w:rPr>
          <w:rFonts w:ascii="Century Gothic" w:eastAsia="Century Gothic" w:hAnsi="Century Gothic" w:cs="Century Gothic"/>
        </w:rPr>
      </w:pPr>
    </w:p>
    <w:p w:rsidR="00131953" w:rsidRDefault="00F73704">
      <w:pPr>
        <w:ind w:left="139"/>
        <w:jc w:val="both"/>
        <w:rPr>
          <w:rFonts w:ascii="Century Gothic" w:eastAsia="Century Gothic" w:hAnsi="Century Gothic" w:cs="Century Gothic"/>
        </w:rPr>
      </w:pPr>
      <w:r>
        <w:rPr>
          <w:rFonts w:ascii="Century Gothic" w:eastAsia="Century Gothic" w:hAnsi="Century Gothic" w:cs="Century Gothic"/>
        </w:rPr>
        <w:t>En todo caso el MUNICIPIO se reserva el derecho de solicitar las planillas y pagos al Sistema de Seguridad Social Integr</w:t>
      </w:r>
      <w:r>
        <w:rPr>
          <w:rFonts w:ascii="Century Gothic" w:eastAsia="Century Gothic" w:hAnsi="Century Gothic" w:cs="Century Gothic"/>
        </w:rPr>
        <w:t xml:space="preserve">al y aportes parafiscales, salvo que asi lo requeira o determine. </w:t>
      </w:r>
    </w:p>
    <w:p w:rsidR="00131953" w:rsidRDefault="00131953">
      <w:pPr>
        <w:tabs>
          <w:tab w:val="left" w:pos="284"/>
          <w:tab w:val="left" w:pos="993"/>
        </w:tabs>
        <w:ind w:left="142" w:right="142"/>
        <w:jc w:val="both"/>
        <w:rPr>
          <w:rFonts w:ascii="Century Gothic" w:eastAsia="Century Gothic" w:hAnsi="Century Gothic" w:cs="Century Gothic"/>
        </w:rPr>
      </w:pPr>
    </w:p>
    <w:p w:rsidR="00131953" w:rsidRDefault="00F73704">
      <w:pPr>
        <w:numPr>
          <w:ilvl w:val="1"/>
          <w:numId w:val="11"/>
        </w:numPr>
        <w:ind w:right="142"/>
        <w:jc w:val="both"/>
        <w:rPr>
          <w:rFonts w:ascii="Century Gothic" w:eastAsia="Century Gothic" w:hAnsi="Century Gothic" w:cs="Century Gothic"/>
          <w:b/>
          <w:bCs/>
        </w:rPr>
      </w:pPr>
      <w:r>
        <w:rPr>
          <w:rFonts w:ascii="Century Gothic" w:eastAsia="Century Gothic" w:hAnsi="Century Gothic" w:cs="Century Gothic"/>
          <w:b/>
          <w:bCs/>
        </w:rPr>
        <w:t xml:space="preserve">ANTECEDENTES: </w:t>
      </w:r>
    </w:p>
    <w:p w:rsidR="00131953" w:rsidRDefault="00131953">
      <w:pPr>
        <w:ind w:right="142"/>
        <w:jc w:val="both"/>
        <w:rPr>
          <w:rFonts w:ascii="Century Gothic" w:eastAsia="Century Gothic" w:hAnsi="Century Gothic" w:cs="Century Gothic"/>
          <w:b/>
          <w:bCs/>
        </w:rPr>
      </w:pPr>
    </w:p>
    <w:p w:rsidR="00131953" w:rsidRDefault="00F73704">
      <w:pPr>
        <w:ind w:right="-34"/>
        <w:jc w:val="both"/>
        <w:rPr>
          <w:rFonts w:ascii="Century Gothic" w:eastAsia="Century Gothic" w:hAnsi="Century Gothic" w:cs="Century Gothic"/>
        </w:rPr>
      </w:pPr>
      <w:r>
        <w:rPr>
          <w:rFonts w:ascii="Century Gothic" w:eastAsia="Century Gothic" w:hAnsi="Century Gothic" w:cs="Century Gothic"/>
        </w:rPr>
        <w:t xml:space="preserve">Aportar con su propuesta Certificado de Antecedentes Fiscales, Disciplinarios, Judiciales y de Medidas Correctivas de la persona natural o de la empresa y su representante legal. Si es proponente plural de cada uno de los integrantes según </w:t>
      </w:r>
      <w:r>
        <w:rPr>
          <w:rFonts w:ascii="Century Gothic" w:eastAsia="Century Gothic" w:hAnsi="Century Gothic" w:cs="Century Gothic"/>
        </w:rPr>
        <w:lastRenderedPageBreak/>
        <w:t>sea persona natu</w:t>
      </w:r>
      <w:r>
        <w:rPr>
          <w:rFonts w:ascii="Century Gothic" w:eastAsia="Century Gothic" w:hAnsi="Century Gothic" w:cs="Century Gothic"/>
        </w:rPr>
        <w:t xml:space="preserve">ral o jurídica y cuya expedición no podrá ser mayor a 10 días calendario contados a la fecha de cierre del proceso. </w:t>
      </w:r>
    </w:p>
    <w:p w:rsidR="00131953" w:rsidRDefault="00131953">
      <w:pPr>
        <w:tabs>
          <w:tab w:val="left" w:pos="284"/>
          <w:tab w:val="left" w:pos="993"/>
        </w:tabs>
        <w:ind w:right="142"/>
        <w:jc w:val="both"/>
        <w:rPr>
          <w:rFonts w:ascii="Century Gothic" w:eastAsia="Century Gothic" w:hAnsi="Century Gothic" w:cs="Century Gothic"/>
        </w:rPr>
      </w:pPr>
    </w:p>
    <w:p w:rsidR="00131953" w:rsidRDefault="00F73704">
      <w:pPr>
        <w:numPr>
          <w:ilvl w:val="1"/>
          <w:numId w:val="11"/>
        </w:numPr>
        <w:jc w:val="both"/>
        <w:rPr>
          <w:rFonts w:ascii="Century Gothic" w:eastAsia="Century Gothic" w:hAnsi="Century Gothic" w:cs="Century Gothic"/>
        </w:rPr>
      </w:pPr>
      <w:r>
        <w:rPr>
          <w:rFonts w:ascii="Century Gothic" w:eastAsia="Century Gothic" w:hAnsi="Century Gothic" w:cs="Century Gothic"/>
        </w:rPr>
        <w:t>Certificado de no inhabilidad por delitos sexuales Ley 1918 de 2018 vigente para con el municipio de Pensilvania, de la persona natural, o</w:t>
      </w:r>
      <w:r>
        <w:rPr>
          <w:rFonts w:ascii="Century Gothic" w:eastAsia="Century Gothic" w:hAnsi="Century Gothic" w:cs="Century Gothic"/>
        </w:rPr>
        <w:t xml:space="preserve"> representante legal y de cada uno de los que integral la propuesta plural. </w:t>
      </w:r>
    </w:p>
    <w:p w:rsidR="00131953" w:rsidRDefault="00131953">
      <w:pPr>
        <w:ind w:left="720"/>
        <w:jc w:val="both"/>
        <w:rPr>
          <w:rFonts w:ascii="Century Gothic" w:eastAsia="Century Gothic" w:hAnsi="Century Gothic" w:cs="Century Gothic"/>
          <w:b/>
          <w:bCs/>
        </w:rPr>
      </w:pPr>
    </w:p>
    <w:p w:rsidR="00131953" w:rsidRDefault="00F73704">
      <w:pPr>
        <w:numPr>
          <w:ilvl w:val="1"/>
          <w:numId w:val="11"/>
        </w:numPr>
        <w:jc w:val="both"/>
        <w:rPr>
          <w:rFonts w:ascii="Century Gothic" w:eastAsia="Century Gothic" w:hAnsi="Century Gothic" w:cs="Century Gothic"/>
        </w:rPr>
      </w:pPr>
      <w:r>
        <w:rPr>
          <w:rFonts w:ascii="Century Gothic" w:eastAsia="Century Gothic" w:hAnsi="Century Gothic" w:cs="Century Gothic"/>
        </w:rPr>
        <w:t>Certificado REDAM Decreto 1310 del 2022 vigente, de la persona natural proponente o para el representante legal de la empresa, o de cada uno de los integrantes de la propuesta pl</w:t>
      </w:r>
      <w:r>
        <w:rPr>
          <w:rFonts w:ascii="Century Gothic" w:eastAsia="Century Gothic" w:hAnsi="Century Gothic" w:cs="Century Gothic"/>
        </w:rPr>
        <w:t xml:space="preserve">ural. </w:t>
      </w:r>
    </w:p>
    <w:p w:rsidR="00131953" w:rsidRDefault="00131953">
      <w:pPr>
        <w:pBdr>
          <w:top w:val="nil"/>
          <w:left w:val="nil"/>
          <w:bottom w:val="nil"/>
          <w:right w:val="nil"/>
          <w:between w:val="nil"/>
        </w:pBdr>
        <w:ind w:left="720"/>
        <w:jc w:val="both"/>
        <w:rPr>
          <w:rFonts w:ascii="Century Gothic" w:eastAsia="Century Gothic" w:hAnsi="Century Gothic" w:cs="Century Gothic"/>
          <w:color w:val="000000"/>
        </w:rPr>
      </w:pPr>
    </w:p>
    <w:p w:rsidR="00131953" w:rsidRDefault="00F73704">
      <w:pPr>
        <w:numPr>
          <w:ilvl w:val="1"/>
          <w:numId w:val="11"/>
        </w:numPr>
        <w:jc w:val="both"/>
        <w:rPr>
          <w:rFonts w:ascii="Century Gothic" w:eastAsia="Century Gothic" w:hAnsi="Century Gothic" w:cs="Century Gothic"/>
        </w:rPr>
      </w:pPr>
      <w:r>
        <w:rPr>
          <w:rFonts w:ascii="Century Gothic" w:eastAsia="Century Gothic" w:hAnsi="Century Gothic" w:cs="Century Gothic"/>
        </w:rPr>
        <w:t>Formato anexo de aceptación de las condiciones técnicas.</w:t>
      </w:r>
    </w:p>
    <w:p w:rsidR="00131953" w:rsidRDefault="00131953">
      <w:pPr>
        <w:pBdr>
          <w:top w:val="nil"/>
          <w:left w:val="nil"/>
          <w:bottom w:val="nil"/>
          <w:right w:val="nil"/>
          <w:between w:val="nil"/>
        </w:pBdr>
        <w:ind w:left="720"/>
        <w:jc w:val="both"/>
        <w:rPr>
          <w:rFonts w:ascii="Century Gothic" w:eastAsia="Century Gothic" w:hAnsi="Century Gothic" w:cs="Century Gothic"/>
          <w:color w:val="000000"/>
        </w:rPr>
      </w:pPr>
    </w:p>
    <w:p w:rsidR="00131953" w:rsidRDefault="00F73704">
      <w:pPr>
        <w:numPr>
          <w:ilvl w:val="1"/>
          <w:numId w:val="11"/>
        </w:numPr>
        <w:jc w:val="both"/>
        <w:rPr>
          <w:rFonts w:ascii="Century Gothic" w:eastAsia="Century Gothic" w:hAnsi="Century Gothic" w:cs="Century Gothic"/>
        </w:rPr>
      </w:pPr>
      <w:r>
        <w:rPr>
          <w:rFonts w:ascii="Century Gothic" w:eastAsia="Century Gothic" w:hAnsi="Century Gothic" w:cs="Century Gothic"/>
        </w:rPr>
        <w:t xml:space="preserve">Paz y salvo expedido por la Secretaría de Hacienda del municipio con fecha no mayor a 30 días calendario. </w:t>
      </w:r>
    </w:p>
    <w:p w:rsidR="00131953" w:rsidRDefault="00131953">
      <w:pPr>
        <w:pBdr>
          <w:top w:val="nil"/>
          <w:left w:val="nil"/>
          <w:bottom w:val="nil"/>
          <w:right w:val="nil"/>
          <w:between w:val="nil"/>
        </w:pBdr>
        <w:ind w:left="720"/>
        <w:jc w:val="both"/>
        <w:rPr>
          <w:rFonts w:ascii="Century Gothic" w:eastAsia="Century Gothic" w:hAnsi="Century Gothic" w:cs="Century Gothic"/>
          <w:color w:val="000000"/>
        </w:rPr>
      </w:pPr>
    </w:p>
    <w:p w:rsidR="00131953" w:rsidRDefault="00F73704">
      <w:pPr>
        <w:numPr>
          <w:ilvl w:val="1"/>
          <w:numId w:val="11"/>
        </w:numPr>
        <w:jc w:val="both"/>
        <w:rPr>
          <w:rFonts w:ascii="Century Gothic" w:eastAsia="Century Gothic" w:hAnsi="Century Gothic" w:cs="Century Gothic"/>
        </w:rPr>
      </w:pPr>
      <w:r>
        <w:rPr>
          <w:rFonts w:ascii="Century Gothic" w:eastAsia="Century Gothic" w:hAnsi="Century Gothic" w:cs="Century Gothic"/>
        </w:rPr>
        <w:t xml:space="preserve">Documentos para definir el desempate de las ofertas en caso de presentarse. </w:t>
      </w:r>
    </w:p>
    <w:p w:rsidR="00131953" w:rsidRDefault="00131953">
      <w:pPr>
        <w:pBdr>
          <w:top w:val="nil"/>
          <w:left w:val="nil"/>
          <w:bottom w:val="nil"/>
          <w:right w:val="nil"/>
          <w:between w:val="nil"/>
        </w:pBdr>
        <w:ind w:left="720"/>
        <w:jc w:val="both"/>
        <w:rPr>
          <w:rFonts w:ascii="Century Gothic" w:eastAsia="Century Gothic" w:hAnsi="Century Gothic" w:cs="Century Gothic"/>
          <w:color w:val="000000"/>
        </w:rPr>
      </w:pPr>
    </w:p>
    <w:p w:rsidR="00131953" w:rsidRDefault="00F73704">
      <w:pPr>
        <w:numPr>
          <w:ilvl w:val="1"/>
          <w:numId w:val="11"/>
        </w:numPr>
        <w:jc w:val="both"/>
        <w:rPr>
          <w:rFonts w:ascii="Century Gothic" w:eastAsia="Century Gothic" w:hAnsi="Century Gothic" w:cs="Century Gothic"/>
        </w:rPr>
      </w:pPr>
      <w:r>
        <w:rPr>
          <w:rFonts w:ascii="Century Gothic" w:eastAsia="Century Gothic" w:hAnsi="Century Gothic" w:cs="Century Gothic"/>
        </w:rPr>
        <w:t>Auto</w:t>
      </w:r>
      <w:r>
        <w:rPr>
          <w:rFonts w:ascii="Century Gothic" w:eastAsia="Century Gothic" w:hAnsi="Century Gothic" w:cs="Century Gothic"/>
        </w:rPr>
        <w:t xml:space="preserve">rización tratamiento de datos personales formato anexo. </w:t>
      </w:r>
    </w:p>
    <w:p w:rsidR="00131953" w:rsidRDefault="00131953">
      <w:pPr>
        <w:pBdr>
          <w:top w:val="nil"/>
          <w:left w:val="nil"/>
          <w:bottom w:val="nil"/>
          <w:right w:val="nil"/>
          <w:between w:val="nil"/>
        </w:pBdr>
        <w:ind w:left="720"/>
        <w:jc w:val="both"/>
        <w:rPr>
          <w:rFonts w:ascii="Century Gothic" w:eastAsia="Century Gothic" w:hAnsi="Century Gothic" w:cs="Century Gothic"/>
          <w:b/>
          <w:bCs/>
          <w:color w:val="000000"/>
        </w:rPr>
      </w:pPr>
    </w:p>
    <w:p w:rsidR="00131953" w:rsidRDefault="00F73704">
      <w:pPr>
        <w:numPr>
          <w:ilvl w:val="1"/>
          <w:numId w:val="11"/>
        </w:numPr>
        <w:jc w:val="both"/>
        <w:rPr>
          <w:rFonts w:ascii="Century Gothic" w:eastAsia="Century Gothic" w:hAnsi="Century Gothic" w:cs="Century Gothic"/>
          <w:b/>
          <w:bCs/>
        </w:rPr>
      </w:pPr>
      <w:r>
        <w:rPr>
          <w:rFonts w:ascii="Century Gothic" w:eastAsia="Century Gothic" w:hAnsi="Century Gothic" w:cs="Century Gothic"/>
          <w:b/>
          <w:bCs/>
        </w:rPr>
        <w:t>Compromiso Anticorrupción.</w:t>
      </w:r>
    </w:p>
    <w:p w:rsidR="00131953" w:rsidRDefault="00131953">
      <w:pPr>
        <w:jc w:val="both"/>
        <w:rPr>
          <w:rFonts w:ascii="Century Gothic" w:eastAsia="Century Gothic" w:hAnsi="Century Gothic" w:cs="Century Gothic"/>
          <w:sz w:val="24"/>
          <w:szCs w:val="24"/>
        </w:rPr>
      </w:pPr>
    </w:p>
    <w:p w:rsidR="00131953" w:rsidRDefault="00F73704">
      <w:pPr>
        <w:tabs>
          <w:tab w:val="left" w:pos="781"/>
        </w:tabs>
        <w:ind w:right="214"/>
        <w:jc w:val="both"/>
        <w:rPr>
          <w:rFonts w:ascii="Century Gothic" w:eastAsia="Century Gothic" w:hAnsi="Century Gothic" w:cs="Century Gothic"/>
        </w:rPr>
      </w:pPr>
      <w:r>
        <w:rPr>
          <w:rFonts w:ascii="Century Gothic" w:eastAsia="Century Gothic" w:hAnsi="Century Gothic" w:cs="Century Gothic"/>
        </w:rPr>
        <w:t xml:space="preserve">El proponente deberá aceptar el compromiso anticorrupción según anexo de la presente invitación pública. </w:t>
      </w:r>
    </w:p>
    <w:p w:rsidR="00131953" w:rsidRDefault="00131953">
      <w:pPr>
        <w:tabs>
          <w:tab w:val="left" w:pos="781"/>
        </w:tabs>
        <w:ind w:right="214"/>
        <w:jc w:val="both"/>
        <w:rPr>
          <w:rFonts w:ascii="Century Gothic" w:eastAsia="Century Gothic" w:hAnsi="Century Gothic" w:cs="Century Gothic"/>
        </w:rPr>
      </w:pPr>
    </w:p>
    <w:p w:rsidR="00131953" w:rsidRDefault="00F73704">
      <w:pPr>
        <w:numPr>
          <w:ilvl w:val="1"/>
          <w:numId w:val="11"/>
        </w:numPr>
        <w:jc w:val="both"/>
        <w:rPr>
          <w:rFonts w:ascii="Century Gothic" w:eastAsia="Century Gothic" w:hAnsi="Century Gothic" w:cs="Century Gothic"/>
          <w:b/>
          <w:bCs/>
        </w:rPr>
      </w:pPr>
      <w:r>
        <w:rPr>
          <w:rFonts w:ascii="Century Gothic" w:eastAsia="Century Gothic" w:hAnsi="Century Gothic" w:cs="Century Gothic"/>
          <w:b/>
          <w:bCs/>
        </w:rPr>
        <w:t>Formulario de la Propuesta Económica.</w:t>
      </w:r>
    </w:p>
    <w:p w:rsidR="00131953" w:rsidRDefault="00131953">
      <w:pPr>
        <w:jc w:val="both"/>
        <w:rPr>
          <w:rFonts w:ascii="Century Gothic" w:eastAsia="Century Gothic" w:hAnsi="Century Gothic" w:cs="Century Gothic"/>
        </w:rPr>
      </w:pPr>
    </w:p>
    <w:p w:rsidR="00131953" w:rsidRDefault="00F73704">
      <w:pPr>
        <w:ind w:right="108"/>
        <w:jc w:val="both"/>
        <w:rPr>
          <w:rFonts w:ascii="Century Gothic" w:eastAsia="Century Gothic" w:hAnsi="Century Gothic" w:cs="Century Gothic"/>
        </w:rPr>
      </w:pPr>
      <w:r>
        <w:rPr>
          <w:rFonts w:ascii="Century Gothic" w:eastAsia="Century Gothic" w:hAnsi="Century Gothic" w:cs="Century Gothic"/>
        </w:rPr>
        <w:t>El proponente deberá relacionar en el FORMATO anexo de la invitación, formato de propuesta económica, el precio unitario propuesto para cada una de las cantidades allí consignadas. El valor total de la propuesta debe incluir los costos directos e impuestos</w:t>
      </w:r>
      <w:r>
        <w:rPr>
          <w:rFonts w:ascii="Century Gothic" w:eastAsia="Century Gothic" w:hAnsi="Century Gothic" w:cs="Century Gothic"/>
        </w:rPr>
        <w:t xml:space="preserve"> que se causen y deberá ajustarse al peso </w:t>
      </w:r>
      <w:r>
        <w:rPr>
          <w:rFonts w:ascii="Century Gothic" w:eastAsia="Century Gothic" w:hAnsi="Century Gothic" w:cs="Century Gothic"/>
          <w:b/>
          <w:bCs/>
        </w:rPr>
        <w:t>(sin decimales).</w:t>
      </w:r>
      <w:r>
        <w:rPr>
          <w:rFonts w:ascii="Century Gothic" w:eastAsia="Century Gothic" w:hAnsi="Century Gothic" w:cs="Century Gothic"/>
        </w:rPr>
        <w:t xml:space="preserve"> Además, el proponente deberá tener en cuenta todos los costos y los impuestos vigentes para formular su propuesta. </w:t>
      </w:r>
    </w:p>
    <w:p w:rsidR="00131953" w:rsidRDefault="00131953">
      <w:pPr>
        <w:ind w:right="108"/>
        <w:jc w:val="both"/>
        <w:rPr>
          <w:rFonts w:ascii="Century Gothic" w:eastAsia="Century Gothic" w:hAnsi="Century Gothic" w:cs="Century Gothic"/>
        </w:rPr>
      </w:pPr>
    </w:p>
    <w:p w:rsidR="00131953" w:rsidRDefault="00F73704">
      <w:pPr>
        <w:tabs>
          <w:tab w:val="left" w:pos="781"/>
        </w:tabs>
        <w:ind w:right="108"/>
        <w:jc w:val="both"/>
        <w:rPr>
          <w:rFonts w:ascii="Century Gothic" w:eastAsia="Century Gothic" w:hAnsi="Century Gothic" w:cs="Century Gothic"/>
        </w:rPr>
      </w:pPr>
      <w:r>
        <w:rPr>
          <w:rFonts w:ascii="Century Gothic" w:eastAsia="Century Gothic" w:hAnsi="Century Gothic" w:cs="Century Gothic"/>
        </w:rPr>
        <w:t>La omisión del formulario de propuesta económica en el Formato establecido, con sus respectivos anexos, determinará el rechazo de la propuesta. La presentación de los documentos anteriormente señalados se efectuará y verificará conforme a lo previsto en la</w:t>
      </w:r>
      <w:r>
        <w:rPr>
          <w:rFonts w:ascii="Century Gothic" w:eastAsia="Century Gothic" w:hAnsi="Century Gothic" w:cs="Century Gothic"/>
        </w:rPr>
        <w:t xml:space="preserve"> Invitación del proceso y según formato anexo y las condiciones expuestas en el mismos incluido estudio previo y estudio del sector. Así mismo el proponente deberá garantizar que el valor de la oferta en el SECOP II allí diligenciada, sea igual a la oferta</w:t>
      </w:r>
      <w:r>
        <w:rPr>
          <w:rFonts w:ascii="Century Gothic" w:eastAsia="Century Gothic" w:hAnsi="Century Gothic" w:cs="Century Gothic"/>
        </w:rPr>
        <w:t xml:space="preserve"> del anexo en mención. </w:t>
      </w:r>
    </w:p>
    <w:p w:rsidR="00131953" w:rsidRDefault="00131953">
      <w:pPr>
        <w:tabs>
          <w:tab w:val="left" w:pos="763"/>
        </w:tabs>
        <w:jc w:val="both"/>
        <w:rPr>
          <w:rFonts w:ascii="Century Gothic" w:eastAsia="Century Gothic" w:hAnsi="Century Gothic" w:cs="Century Gothic"/>
        </w:rPr>
      </w:pPr>
    </w:p>
    <w:p w:rsidR="00131953" w:rsidRDefault="00F73704">
      <w:pPr>
        <w:keepNext/>
        <w:numPr>
          <w:ilvl w:val="1"/>
          <w:numId w:val="11"/>
        </w:numPr>
        <w:jc w:val="both"/>
        <w:rPr>
          <w:rFonts w:ascii="Century Gothic" w:eastAsia="Century Gothic" w:hAnsi="Century Gothic" w:cs="Century Gothic"/>
          <w:b/>
          <w:bCs/>
        </w:rPr>
      </w:pPr>
      <w:r>
        <w:rPr>
          <w:rFonts w:ascii="Century Gothic" w:eastAsia="Century Gothic" w:hAnsi="Century Gothic" w:cs="Century Gothic"/>
          <w:b/>
          <w:bCs/>
        </w:rPr>
        <w:lastRenderedPageBreak/>
        <w:t>Registro Único Tributario de la DIAN (RUT).</w:t>
      </w:r>
    </w:p>
    <w:p w:rsidR="00131953" w:rsidRDefault="00131953">
      <w:pPr>
        <w:keepNext/>
        <w:jc w:val="both"/>
        <w:rPr>
          <w:rFonts w:ascii="Century Gothic" w:eastAsia="Century Gothic" w:hAnsi="Century Gothic" w:cs="Century Gothic"/>
          <w:b/>
          <w:bCs/>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EL PROPONENTE sea persona natural o jurídica deberá presentar copia del Registro Único Tributario expedido por la DIAN. De igual manera lo deberá hacer cada uno de los integrantes del co</w:t>
      </w:r>
      <w:r>
        <w:rPr>
          <w:rFonts w:ascii="Century Gothic" w:eastAsia="Century Gothic" w:hAnsi="Century Gothic" w:cs="Century Gothic"/>
        </w:rPr>
        <w:t>nsorcio o unión temporal.</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El Registro Único tributario, deberá estar actualizado para el momento de la verificación de este documento, sin embargo, si no se ha realizado la actualización por no encontrarse obligado a realizarlo de conformidad </w:t>
      </w:r>
      <w:r>
        <w:rPr>
          <w:rFonts w:ascii="Century Gothic" w:eastAsia="Century Gothic" w:hAnsi="Century Gothic" w:cs="Century Gothic"/>
          <w:b/>
          <w:bCs/>
        </w:rPr>
        <w:t>Resolución 0</w:t>
      </w:r>
      <w:r>
        <w:rPr>
          <w:rFonts w:ascii="Century Gothic" w:eastAsia="Century Gothic" w:hAnsi="Century Gothic" w:cs="Century Gothic"/>
          <w:b/>
          <w:bCs/>
        </w:rPr>
        <w:t>00072 de 2014</w:t>
      </w:r>
      <w:r>
        <w:rPr>
          <w:rFonts w:ascii="Century Gothic" w:eastAsia="Century Gothic" w:hAnsi="Century Gothic" w:cs="Century Gothic"/>
        </w:rPr>
        <w:t xml:space="preserve">, se podrá aportar siempre y cuando reúna las condiciones previstas en este numeral y los que modifique o adicione la Ley para tal efecto. </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Para el caso de los proponentes extranjeros sea naturales o jurídicos sin domicilio en Colombia no se </w:t>
      </w:r>
      <w:r>
        <w:rPr>
          <w:rFonts w:ascii="Century Gothic" w:eastAsia="Century Gothic" w:hAnsi="Century Gothic" w:cs="Century Gothic"/>
        </w:rPr>
        <w:t>les exigirá la presentación del RUT con la oferta, solo de resultar adjudicatarios del proceso de selección deberán presentar el RUT para la suscripción del respectivo contrato, pues al no tener domicilio en Colombia no es posible realizar este trámite ant</w:t>
      </w:r>
      <w:r>
        <w:rPr>
          <w:rFonts w:ascii="Century Gothic" w:eastAsia="Century Gothic" w:hAnsi="Century Gothic" w:cs="Century Gothic"/>
        </w:rPr>
        <w:t xml:space="preserve">es de suscribir para la presentación de la oferta.  </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b/>
          <w:bCs/>
        </w:rPr>
      </w:pPr>
      <w:r>
        <w:rPr>
          <w:rFonts w:ascii="Century Gothic" w:eastAsia="Century Gothic" w:hAnsi="Century Gothic" w:cs="Century Gothic"/>
          <w:b/>
          <w:bCs/>
        </w:rPr>
        <w:t xml:space="preserve">El RUT deberá contar con la actividad económica propia para el desarrollo del presente proceso, de lo contrario su oferta será rechazada. </w:t>
      </w:r>
    </w:p>
    <w:p w:rsidR="00131953" w:rsidRDefault="00131953">
      <w:pPr>
        <w:keepNext/>
        <w:jc w:val="both"/>
        <w:rPr>
          <w:rFonts w:ascii="Century Gothic" w:eastAsia="Century Gothic" w:hAnsi="Century Gothic" w:cs="Century Gothic"/>
          <w:b/>
          <w:bCs/>
        </w:rPr>
      </w:pPr>
    </w:p>
    <w:p w:rsidR="00131953" w:rsidRDefault="00F73704">
      <w:pPr>
        <w:keepNext/>
        <w:numPr>
          <w:ilvl w:val="1"/>
          <w:numId w:val="11"/>
        </w:numPr>
        <w:jc w:val="both"/>
        <w:rPr>
          <w:rFonts w:ascii="Century Gothic" w:eastAsia="Century Gothic" w:hAnsi="Century Gothic" w:cs="Century Gothic"/>
          <w:b/>
          <w:bCs/>
        </w:rPr>
      </w:pPr>
      <w:r>
        <w:rPr>
          <w:rFonts w:ascii="Century Gothic" w:eastAsia="Century Gothic" w:hAnsi="Century Gothic" w:cs="Century Gothic"/>
          <w:b/>
          <w:bCs/>
        </w:rPr>
        <w:t>Carné vigente de manipulación de alimentos expedido por autori</w:t>
      </w:r>
      <w:r>
        <w:rPr>
          <w:rFonts w:ascii="Century Gothic" w:eastAsia="Century Gothic" w:hAnsi="Century Gothic" w:cs="Century Gothic"/>
          <w:b/>
          <w:bCs/>
        </w:rPr>
        <w:t>dad competente del personal que se encargará de la preparación de alimentos</w:t>
      </w:r>
    </w:p>
    <w:p w:rsidR="00131953" w:rsidRDefault="00131953">
      <w:pPr>
        <w:keepNext/>
        <w:jc w:val="both"/>
        <w:rPr>
          <w:rFonts w:ascii="Century Gothic" w:eastAsia="Century Gothic" w:hAnsi="Century Gothic" w:cs="Century Gothic"/>
          <w:b/>
          <w:bCs/>
        </w:rPr>
      </w:pPr>
    </w:p>
    <w:p w:rsidR="00131953" w:rsidRDefault="00F73704">
      <w:pPr>
        <w:keepNext/>
        <w:numPr>
          <w:ilvl w:val="0"/>
          <w:numId w:val="11"/>
        </w:numPr>
        <w:jc w:val="both"/>
        <w:rPr>
          <w:rFonts w:ascii="Century Gothic" w:eastAsia="Century Gothic" w:hAnsi="Century Gothic" w:cs="Century Gothic"/>
          <w:b/>
          <w:bCs/>
        </w:rPr>
      </w:pPr>
      <w:r>
        <w:rPr>
          <w:rFonts w:ascii="Century Gothic" w:eastAsia="Century Gothic" w:hAnsi="Century Gothic" w:cs="Century Gothic"/>
          <w:b/>
          <w:bCs/>
        </w:rPr>
        <w:t>Experiencia del Proponente</w:t>
      </w:r>
    </w:p>
    <w:p w:rsidR="00131953" w:rsidRDefault="00131953">
      <w:pPr>
        <w:keepNext/>
        <w:jc w:val="both"/>
        <w:rPr>
          <w:rFonts w:ascii="Century Gothic" w:eastAsia="Century Gothic" w:hAnsi="Century Gothic" w:cs="Century Gothic"/>
          <w:b/>
          <w:bCs/>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El proponente deberá con su oferta acreditar una experiencia mínima así:</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Se verificará la experiencia del proponente mediante el análisis de una (1) o varias certificaciones de experiencia cuya suma sea igual o mayor al cien por ciento (100%) del valor del presupuesto oficial del proceso, de contratos que se encuentren ejecutad</w:t>
      </w:r>
      <w:r>
        <w:rPr>
          <w:rFonts w:ascii="Century Gothic" w:eastAsia="Century Gothic" w:hAnsi="Century Gothic" w:cs="Century Gothic"/>
        </w:rPr>
        <w:t xml:space="preserve">os con entidades públicas o privadas que permitan evidenciar el desarrollo de actividades relacionadas con el objeto contractual. </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Las siguientes son las condiciones para acreditar la experiencia: </w:t>
      </w:r>
    </w:p>
    <w:p w:rsidR="00131953" w:rsidRDefault="00131953">
      <w:pPr>
        <w:jc w:val="both"/>
        <w:rPr>
          <w:rFonts w:ascii="Century Gothic" w:eastAsia="Century Gothic" w:hAnsi="Century Gothic" w:cs="Century Gothic"/>
        </w:rPr>
      </w:pPr>
    </w:p>
    <w:p w:rsidR="00131953" w:rsidRDefault="00F73704">
      <w:pPr>
        <w:numPr>
          <w:ilvl w:val="0"/>
          <w:numId w:val="9"/>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No se aceptan contratos, ni actas de inicio. Solo se ace</w:t>
      </w:r>
      <w:r>
        <w:rPr>
          <w:rFonts w:ascii="Century Gothic" w:eastAsia="Century Gothic" w:hAnsi="Century Gothic" w:cs="Century Gothic"/>
          <w:color w:val="000000"/>
        </w:rPr>
        <w:t xml:space="preserve">ptan certificaciones expedidas por la entidad y/o persona contratante o actas de liquidación. </w:t>
      </w:r>
    </w:p>
    <w:p w:rsidR="00131953" w:rsidRDefault="00F73704">
      <w:pPr>
        <w:numPr>
          <w:ilvl w:val="0"/>
          <w:numId w:val="9"/>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La certificación de experiencia deberá ser expedida y firmada por el representante legal y/o persona natural que expide la certificación y deberá contener la sig</w:t>
      </w:r>
      <w:r>
        <w:rPr>
          <w:rFonts w:ascii="Century Gothic" w:eastAsia="Century Gothic" w:hAnsi="Century Gothic" w:cs="Century Gothic"/>
          <w:color w:val="000000"/>
        </w:rPr>
        <w:t>uiente información:</w:t>
      </w:r>
    </w:p>
    <w:p w:rsidR="00131953" w:rsidRDefault="00131953">
      <w:pPr>
        <w:jc w:val="both"/>
        <w:rPr>
          <w:rFonts w:ascii="Century Gothic" w:eastAsia="Century Gothic" w:hAnsi="Century Gothic" w:cs="Century Gothic"/>
        </w:rPr>
      </w:pPr>
    </w:p>
    <w:p w:rsidR="00131953" w:rsidRDefault="00F73704">
      <w:pPr>
        <w:numPr>
          <w:ilvl w:val="0"/>
          <w:numId w:val="10"/>
        </w:numPr>
        <w:pBdr>
          <w:top w:val="nil"/>
          <w:left w:val="nil"/>
          <w:bottom w:val="nil"/>
          <w:right w:val="nil"/>
          <w:between w:val="nil"/>
        </w:pBdr>
        <w:ind w:left="1701"/>
        <w:jc w:val="both"/>
        <w:rPr>
          <w:rFonts w:ascii="Century Gothic" w:eastAsia="Century Gothic" w:hAnsi="Century Gothic" w:cs="Century Gothic"/>
          <w:color w:val="000000"/>
        </w:rPr>
      </w:pPr>
      <w:r>
        <w:rPr>
          <w:rFonts w:ascii="Century Gothic" w:eastAsia="Century Gothic" w:hAnsi="Century Gothic" w:cs="Century Gothic"/>
          <w:color w:val="000000"/>
        </w:rPr>
        <w:lastRenderedPageBreak/>
        <w:t>Nombre o razón social del contratante</w:t>
      </w:r>
    </w:p>
    <w:p w:rsidR="00131953" w:rsidRDefault="00F73704">
      <w:pPr>
        <w:numPr>
          <w:ilvl w:val="0"/>
          <w:numId w:val="10"/>
        </w:numPr>
        <w:pBdr>
          <w:top w:val="nil"/>
          <w:left w:val="nil"/>
          <w:bottom w:val="nil"/>
          <w:right w:val="nil"/>
          <w:between w:val="nil"/>
        </w:pBdr>
        <w:ind w:left="1701"/>
        <w:jc w:val="both"/>
        <w:rPr>
          <w:rFonts w:ascii="Century Gothic" w:eastAsia="Century Gothic" w:hAnsi="Century Gothic" w:cs="Century Gothic"/>
          <w:color w:val="000000"/>
        </w:rPr>
      </w:pPr>
      <w:r>
        <w:rPr>
          <w:rFonts w:ascii="Century Gothic" w:eastAsia="Century Gothic" w:hAnsi="Century Gothic" w:cs="Century Gothic"/>
          <w:color w:val="000000"/>
        </w:rPr>
        <w:t>Nombre o razón social del contratista</w:t>
      </w:r>
    </w:p>
    <w:p w:rsidR="00131953" w:rsidRDefault="00F73704">
      <w:pPr>
        <w:numPr>
          <w:ilvl w:val="0"/>
          <w:numId w:val="10"/>
        </w:numPr>
        <w:pBdr>
          <w:top w:val="nil"/>
          <w:left w:val="nil"/>
          <w:bottom w:val="nil"/>
          <w:right w:val="nil"/>
          <w:between w:val="nil"/>
        </w:pBdr>
        <w:ind w:left="1701"/>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Plazo de ejecución </w:t>
      </w:r>
    </w:p>
    <w:p w:rsidR="00131953" w:rsidRDefault="00F73704">
      <w:pPr>
        <w:numPr>
          <w:ilvl w:val="0"/>
          <w:numId w:val="10"/>
        </w:numPr>
        <w:pBdr>
          <w:top w:val="nil"/>
          <w:left w:val="nil"/>
          <w:bottom w:val="nil"/>
          <w:right w:val="nil"/>
          <w:between w:val="nil"/>
        </w:pBdr>
        <w:ind w:left="1701"/>
        <w:jc w:val="both"/>
        <w:rPr>
          <w:rFonts w:ascii="Century Gothic" w:eastAsia="Century Gothic" w:hAnsi="Century Gothic" w:cs="Century Gothic"/>
          <w:color w:val="000000"/>
        </w:rPr>
      </w:pPr>
      <w:r>
        <w:rPr>
          <w:rFonts w:ascii="Century Gothic" w:eastAsia="Century Gothic" w:hAnsi="Century Gothic" w:cs="Century Gothic"/>
          <w:color w:val="000000"/>
        </w:rPr>
        <w:t>Valor del contrato</w:t>
      </w:r>
    </w:p>
    <w:p w:rsidR="00131953" w:rsidRDefault="00F73704">
      <w:pPr>
        <w:numPr>
          <w:ilvl w:val="0"/>
          <w:numId w:val="10"/>
        </w:numPr>
        <w:pBdr>
          <w:top w:val="nil"/>
          <w:left w:val="nil"/>
          <w:bottom w:val="nil"/>
          <w:right w:val="nil"/>
          <w:between w:val="nil"/>
        </w:pBdr>
        <w:ind w:left="1701"/>
        <w:jc w:val="both"/>
        <w:rPr>
          <w:rFonts w:ascii="Century Gothic" w:eastAsia="Century Gothic" w:hAnsi="Century Gothic" w:cs="Century Gothic"/>
          <w:color w:val="000000"/>
        </w:rPr>
      </w:pPr>
      <w:r>
        <w:rPr>
          <w:rFonts w:ascii="Century Gothic" w:eastAsia="Century Gothic" w:hAnsi="Century Gothic" w:cs="Century Gothic"/>
          <w:color w:val="000000"/>
        </w:rPr>
        <w:t>Firma de la persona autorizada, indicando nombre completo, cargo y número telefónico de la persona que firma la certificación.</w:t>
      </w:r>
    </w:p>
    <w:p w:rsidR="00131953" w:rsidRDefault="00F73704">
      <w:pPr>
        <w:numPr>
          <w:ilvl w:val="0"/>
          <w:numId w:val="10"/>
        </w:numPr>
        <w:pBdr>
          <w:top w:val="nil"/>
          <w:left w:val="nil"/>
          <w:bottom w:val="nil"/>
          <w:right w:val="nil"/>
          <w:between w:val="nil"/>
        </w:pBdr>
        <w:ind w:left="1701"/>
        <w:jc w:val="both"/>
        <w:rPr>
          <w:rFonts w:ascii="Century Gothic" w:eastAsia="Century Gothic" w:hAnsi="Century Gothic" w:cs="Century Gothic"/>
          <w:color w:val="000000"/>
        </w:rPr>
      </w:pPr>
      <w:r>
        <w:rPr>
          <w:rFonts w:ascii="Century Gothic" w:eastAsia="Century Gothic" w:hAnsi="Century Gothic" w:cs="Century Gothic"/>
          <w:color w:val="000000"/>
        </w:rPr>
        <w:t>Si fue proponente plural deberá decir en la certificación el porcentaje de participación que tuvo el contratista.</w:t>
      </w:r>
    </w:p>
    <w:p w:rsidR="00131953" w:rsidRDefault="00131953">
      <w:pPr>
        <w:jc w:val="both"/>
        <w:rPr>
          <w:rFonts w:ascii="Century Gothic" w:eastAsia="Century Gothic" w:hAnsi="Century Gothic" w:cs="Century Gothic"/>
        </w:rPr>
      </w:pPr>
    </w:p>
    <w:p w:rsidR="00131953" w:rsidRDefault="00F73704">
      <w:pPr>
        <w:numPr>
          <w:ilvl w:val="0"/>
          <w:numId w:val="9"/>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Para el cómput</w:t>
      </w:r>
      <w:r>
        <w:rPr>
          <w:rFonts w:ascii="Century Gothic" w:eastAsia="Century Gothic" w:hAnsi="Century Gothic" w:cs="Century Gothic"/>
          <w:color w:val="000000"/>
        </w:rPr>
        <w:t xml:space="preserve">o del plazo de cada certificación aportada, se tendrá en cuenta la fecha de cierre del proceso y recepción de ofertas. </w:t>
      </w:r>
    </w:p>
    <w:p w:rsidR="00131953" w:rsidRDefault="00F73704">
      <w:pPr>
        <w:numPr>
          <w:ilvl w:val="0"/>
          <w:numId w:val="9"/>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Para los contratos o relaciones comerciales ejecutadas en consorcio o unión temporal, se tendrá en cuenta y se calculará de acuerdo con </w:t>
      </w:r>
      <w:r>
        <w:rPr>
          <w:rFonts w:ascii="Century Gothic" w:eastAsia="Century Gothic" w:hAnsi="Century Gothic" w:cs="Century Gothic"/>
          <w:color w:val="000000"/>
        </w:rPr>
        <w:t xml:space="preserve">el porcentaje de participación con el que se presente la oferta del presente proceso. </w:t>
      </w:r>
    </w:p>
    <w:p w:rsidR="00131953" w:rsidRDefault="00F73704">
      <w:pPr>
        <w:numPr>
          <w:ilvl w:val="0"/>
          <w:numId w:val="9"/>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No se aceptan auto certificaciones.</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b/>
          <w:bCs/>
        </w:rPr>
      </w:pPr>
      <w:r>
        <w:rPr>
          <w:rFonts w:ascii="Century Gothic" w:eastAsia="Century Gothic" w:hAnsi="Century Gothic" w:cs="Century Gothic"/>
          <w:b/>
          <w:bCs/>
        </w:rPr>
        <w:t xml:space="preserve">NOTA: El Municipio de Pensilvania se reserva el derecho de verificar la información consignada en estas certificaciones, so pena de </w:t>
      </w:r>
      <w:r>
        <w:rPr>
          <w:rFonts w:ascii="Century Gothic" w:eastAsia="Century Gothic" w:hAnsi="Century Gothic" w:cs="Century Gothic"/>
          <w:b/>
          <w:bCs/>
        </w:rPr>
        <w:t xml:space="preserve">las consecuencias legales a que haya lugar en caso de presentar información no acorde a la realidad. </w:t>
      </w:r>
    </w:p>
    <w:p w:rsidR="00131953" w:rsidRDefault="00131953">
      <w:pPr>
        <w:keepNext/>
        <w:jc w:val="both"/>
        <w:rPr>
          <w:rFonts w:ascii="Century Gothic" w:eastAsia="Century Gothic" w:hAnsi="Century Gothic" w:cs="Century Gothic"/>
          <w:b/>
          <w:bCs/>
        </w:rPr>
      </w:pPr>
    </w:p>
    <w:p w:rsidR="00131953" w:rsidRDefault="00F73704">
      <w:pPr>
        <w:keepNext/>
        <w:numPr>
          <w:ilvl w:val="0"/>
          <w:numId w:val="11"/>
        </w:numPr>
        <w:jc w:val="both"/>
        <w:rPr>
          <w:rFonts w:ascii="Century Gothic" w:eastAsia="Century Gothic" w:hAnsi="Century Gothic" w:cs="Century Gothic"/>
          <w:b/>
          <w:bCs/>
        </w:rPr>
      </w:pPr>
      <w:r>
        <w:rPr>
          <w:rFonts w:ascii="Century Gothic" w:eastAsia="Century Gothic" w:hAnsi="Century Gothic" w:cs="Century Gothic"/>
          <w:b/>
          <w:bCs/>
        </w:rPr>
        <w:t>OFERTA ECONÓMICA</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El proponente debe ofertar la totalidad de los ítems requeridos y en las unidades, medidas y cantidades solicitadas por la Entidad y fo</w:t>
      </w:r>
      <w:r>
        <w:rPr>
          <w:rFonts w:ascii="Century Gothic" w:eastAsia="Century Gothic" w:hAnsi="Century Gothic" w:cs="Century Gothic"/>
        </w:rPr>
        <w:t xml:space="preserve">rmato establecido para el efecto. </w:t>
      </w:r>
    </w:p>
    <w:p w:rsidR="00131953" w:rsidRDefault="00131953">
      <w:pPr>
        <w:jc w:val="both"/>
        <w:rPr>
          <w:rFonts w:ascii="Century Gothic" w:eastAsia="Century Gothic" w:hAnsi="Century Gothic" w:cs="Century Gothic"/>
        </w:rPr>
      </w:pPr>
    </w:p>
    <w:p w:rsidR="00131953" w:rsidRDefault="00F73704">
      <w:pPr>
        <w:numPr>
          <w:ilvl w:val="0"/>
          <w:numId w:val="12"/>
        </w:numPr>
        <w:jc w:val="both"/>
        <w:rPr>
          <w:rFonts w:ascii="Century Gothic" w:eastAsia="Century Gothic" w:hAnsi="Century Gothic" w:cs="Century Gothic"/>
        </w:rPr>
      </w:pPr>
      <w:r>
        <w:rPr>
          <w:rFonts w:ascii="Century Gothic" w:eastAsia="Century Gothic" w:hAnsi="Century Gothic" w:cs="Century Gothic"/>
        </w:rPr>
        <w:t xml:space="preserve">El valor unitario de cada ítem de la oferta debe tener incluido el IVA en caso de causarlo, no podrá superar el valor unitario de cada ítem definido en el estudio del mercado o del sector que se encuentra en el estudio previo. </w:t>
      </w:r>
    </w:p>
    <w:p w:rsidR="00131953" w:rsidRDefault="00F73704">
      <w:pPr>
        <w:numPr>
          <w:ilvl w:val="0"/>
          <w:numId w:val="12"/>
        </w:numPr>
        <w:jc w:val="both"/>
        <w:rPr>
          <w:rFonts w:ascii="Century Gothic" w:eastAsia="Century Gothic" w:hAnsi="Century Gothic" w:cs="Century Gothic"/>
        </w:rPr>
      </w:pPr>
      <w:r>
        <w:rPr>
          <w:rFonts w:ascii="Century Gothic" w:eastAsia="Century Gothic" w:hAnsi="Century Gothic" w:cs="Century Gothic"/>
        </w:rPr>
        <w:t>La oferta económica debe ser</w:t>
      </w:r>
      <w:r>
        <w:rPr>
          <w:rFonts w:ascii="Century Gothic" w:eastAsia="Century Gothic" w:hAnsi="Century Gothic" w:cs="Century Gothic"/>
        </w:rPr>
        <w:t xml:space="preserve"> clara y verificable matemáticamente.</w:t>
      </w:r>
    </w:p>
    <w:p w:rsidR="00131953" w:rsidRDefault="00F73704">
      <w:pPr>
        <w:numPr>
          <w:ilvl w:val="0"/>
          <w:numId w:val="12"/>
        </w:numPr>
        <w:jc w:val="both"/>
        <w:rPr>
          <w:rFonts w:ascii="Century Gothic" w:eastAsia="Century Gothic" w:hAnsi="Century Gothic" w:cs="Century Gothic"/>
        </w:rPr>
      </w:pPr>
      <w:r>
        <w:rPr>
          <w:rFonts w:ascii="Century Gothic" w:eastAsia="Century Gothic" w:hAnsi="Century Gothic" w:cs="Century Gothic"/>
        </w:rPr>
        <w:t xml:space="preserve">No podrá modificar el formato propuesto por la entidad so pena del rechazo de la oferta, acción que no es subsanable. </w:t>
      </w:r>
    </w:p>
    <w:p w:rsidR="00131953" w:rsidRDefault="00F73704">
      <w:pPr>
        <w:numPr>
          <w:ilvl w:val="0"/>
          <w:numId w:val="12"/>
        </w:numPr>
        <w:jc w:val="both"/>
        <w:rPr>
          <w:rFonts w:ascii="Century Gothic" w:eastAsia="Century Gothic" w:hAnsi="Century Gothic" w:cs="Century Gothic"/>
        </w:rPr>
      </w:pPr>
      <w:r>
        <w:rPr>
          <w:rFonts w:ascii="Century Gothic" w:eastAsia="Century Gothic" w:hAnsi="Century Gothic" w:cs="Century Gothic"/>
        </w:rPr>
        <w:t>Solo se pagarán los precios contratados y, por tanto, no reconocerá suma alguna por impuestos ni re</w:t>
      </w:r>
      <w:r>
        <w:rPr>
          <w:rFonts w:ascii="Century Gothic" w:eastAsia="Century Gothic" w:hAnsi="Century Gothic" w:cs="Century Gothic"/>
        </w:rPr>
        <w:t>ajustes a los precios ofertados, a menos que el reajuste se deba efectuar como consecuencia de una acción directa de la entidad previamente formalizada de acuerdo con los procedimientos legales y presupuéstales que corresponda.</w:t>
      </w:r>
    </w:p>
    <w:p w:rsidR="00131953" w:rsidRDefault="00F73704">
      <w:pPr>
        <w:numPr>
          <w:ilvl w:val="0"/>
          <w:numId w:val="12"/>
        </w:numPr>
        <w:jc w:val="both"/>
        <w:rPr>
          <w:rFonts w:ascii="Century Gothic" w:eastAsia="Century Gothic" w:hAnsi="Century Gothic" w:cs="Century Gothic"/>
        </w:rPr>
      </w:pPr>
      <w:r>
        <w:rPr>
          <w:rFonts w:ascii="Century Gothic" w:eastAsia="Century Gothic" w:hAnsi="Century Gothic" w:cs="Century Gothic"/>
        </w:rPr>
        <w:t xml:space="preserve">La entidad no responderá por valores omitidos en la formulación de la oferta y se entenderá que la propuesta contempla todos los impuestos tasas y demás. </w:t>
      </w:r>
    </w:p>
    <w:p w:rsidR="00131953" w:rsidRDefault="00F73704">
      <w:pPr>
        <w:numPr>
          <w:ilvl w:val="0"/>
          <w:numId w:val="12"/>
        </w:numPr>
        <w:jc w:val="both"/>
        <w:rPr>
          <w:rFonts w:ascii="Century Gothic" w:eastAsia="Century Gothic" w:hAnsi="Century Gothic" w:cs="Century Gothic"/>
        </w:rPr>
      </w:pPr>
      <w:r>
        <w:rPr>
          <w:rFonts w:ascii="Century Gothic" w:eastAsia="Century Gothic" w:hAnsi="Century Gothic" w:cs="Century Gothic"/>
        </w:rPr>
        <w:t xml:space="preserve">El municipio podrá realizar las correcciones aritméticas a que haya lugar. </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lastRenderedPageBreak/>
        <w:t>El Municipio efectuará l</w:t>
      </w:r>
      <w:r>
        <w:rPr>
          <w:rFonts w:ascii="Century Gothic" w:eastAsia="Century Gothic" w:hAnsi="Century Gothic" w:cs="Century Gothic"/>
        </w:rPr>
        <w:t>as retenciones tributarias que la ley establezca y respecto de las cuales tenga la obligación legal de practicar. En los demás casos, será responsabilidad del contratista asumir y pagar los impuestos, tasas, contribuciones o gravámenes que se deriven de la</w:t>
      </w:r>
      <w:r>
        <w:rPr>
          <w:rFonts w:ascii="Century Gothic" w:eastAsia="Century Gothic" w:hAnsi="Century Gothic" w:cs="Century Gothic"/>
        </w:rPr>
        <w:t xml:space="preserve"> celebración, ejecución y liquidación del contrato.</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Así mismo, se verificará que los bienes, servicios u obras ofertados cumplan estrictamente con las especificaciones técnicas exigidas en la presente Invitación Pública, para cada uno de los ítems estable</w:t>
      </w:r>
      <w:r>
        <w:rPr>
          <w:rFonts w:ascii="Century Gothic" w:eastAsia="Century Gothic" w:hAnsi="Century Gothic" w:cs="Century Gothic"/>
        </w:rPr>
        <w:t>cidos, en las calidades, cantidades y condiciones señaladas, y que se ajusten a las necesidades de la Entidad. En consecuencia, serán admitidas únicamente aquellas ofertas que cumplan con los requisitos técnicos mínimos exigidos, y serán rechazadas aquella</w:t>
      </w:r>
      <w:r>
        <w:rPr>
          <w:rFonts w:ascii="Century Gothic" w:eastAsia="Century Gothic" w:hAnsi="Century Gothic" w:cs="Century Gothic"/>
        </w:rPr>
        <w:t>s que no acrediten el cumplimiento de dichas especificaciones.</w:t>
      </w:r>
    </w:p>
    <w:p w:rsidR="00131953" w:rsidRDefault="00131953">
      <w:pPr>
        <w:jc w:val="both"/>
        <w:rPr>
          <w:rFonts w:ascii="Century Gothic" w:eastAsia="Century Gothic" w:hAnsi="Century Gothic" w:cs="Century Gothic"/>
        </w:rPr>
      </w:pPr>
    </w:p>
    <w:p w:rsidR="00131953" w:rsidRDefault="00F73704">
      <w:pPr>
        <w:numPr>
          <w:ilvl w:val="0"/>
          <w:numId w:val="11"/>
        </w:numPr>
        <w:tabs>
          <w:tab w:val="left" w:pos="0"/>
          <w:tab w:val="left" w:pos="993"/>
        </w:tabs>
        <w:ind w:right="249"/>
        <w:jc w:val="both"/>
        <w:rPr>
          <w:rFonts w:ascii="Century Gothic" w:eastAsia="Century Gothic" w:hAnsi="Century Gothic" w:cs="Century Gothic"/>
        </w:rPr>
      </w:pPr>
      <w:r>
        <w:rPr>
          <w:rFonts w:ascii="Century Gothic" w:eastAsia="Century Gothic" w:hAnsi="Century Gothic" w:cs="Century Gothic"/>
          <w:b/>
          <w:bCs/>
        </w:rPr>
        <w:t>GARANTÍAS</w:t>
      </w:r>
    </w:p>
    <w:p w:rsidR="00131953" w:rsidRDefault="00131953">
      <w:pPr>
        <w:tabs>
          <w:tab w:val="left" w:pos="0"/>
          <w:tab w:val="left" w:pos="993"/>
        </w:tabs>
        <w:ind w:right="249"/>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bookmarkStart w:id="2" w:name="_heading=h.1fob9te" w:colFirst="0" w:colLast="0"/>
      <w:bookmarkEnd w:id="2"/>
      <w:r>
        <w:rPr>
          <w:rFonts w:ascii="Century Gothic" w:eastAsia="Century Gothic" w:hAnsi="Century Gothic" w:cs="Century Gothic"/>
        </w:rPr>
        <w:t xml:space="preserve">En virtud de la Ley 1150 de 2007, el municipio ha determinado que NO se hace necesario que el contratista aporte garantías al proceso contractual: </w:t>
      </w:r>
    </w:p>
    <w:p w:rsidR="00131953" w:rsidRDefault="00131953">
      <w:pPr>
        <w:jc w:val="both"/>
        <w:rPr>
          <w:rFonts w:ascii="Century Gothic" w:eastAsia="Century Gothic" w:hAnsi="Century Gothic" w:cs="Century Gothic"/>
          <w:color w:val="EE0000"/>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Toda vez que por el tipo de moda</w:t>
      </w:r>
      <w:r>
        <w:rPr>
          <w:rFonts w:ascii="Century Gothic" w:eastAsia="Century Gothic" w:hAnsi="Century Gothic" w:cs="Century Gothic"/>
        </w:rPr>
        <w:t xml:space="preserve">lidad de selección no es obligatoria la exigencia de garantías, así mismo los pagos se hacen una vez verificados y entregados los bienes o servicios objeto del proceso contractual, lo cual no representa un riesgo para el municipio.   </w:t>
      </w:r>
    </w:p>
    <w:p w:rsidR="00131953" w:rsidRDefault="00131953">
      <w:pPr>
        <w:jc w:val="both"/>
        <w:rPr>
          <w:rFonts w:ascii="Century Gothic" w:eastAsia="Century Gothic" w:hAnsi="Century Gothic" w:cs="Century Gothic"/>
        </w:rPr>
      </w:pPr>
    </w:p>
    <w:p w:rsidR="00131953" w:rsidRDefault="00F73704">
      <w:pPr>
        <w:numPr>
          <w:ilvl w:val="0"/>
          <w:numId w:val="11"/>
        </w:numPr>
        <w:tabs>
          <w:tab w:val="left" w:pos="0"/>
          <w:tab w:val="left" w:pos="993"/>
        </w:tabs>
        <w:ind w:right="142"/>
        <w:jc w:val="both"/>
        <w:rPr>
          <w:rFonts w:ascii="Century Gothic" w:eastAsia="Century Gothic" w:hAnsi="Century Gothic" w:cs="Century Gothic"/>
          <w:b/>
          <w:bCs/>
        </w:rPr>
      </w:pPr>
      <w:r>
        <w:rPr>
          <w:rFonts w:ascii="Century Gothic" w:eastAsia="Century Gothic" w:hAnsi="Century Gothic" w:cs="Century Gothic"/>
          <w:b/>
          <w:bCs/>
        </w:rPr>
        <w:t>NORMAS APLICABLES, R</w:t>
      </w:r>
      <w:r>
        <w:rPr>
          <w:rFonts w:ascii="Century Gothic" w:eastAsia="Century Gothic" w:hAnsi="Century Gothic" w:cs="Century Gothic"/>
          <w:b/>
          <w:bCs/>
        </w:rPr>
        <w:t>ESPONSABILIDAD Y AUSENCIA DE RELACIÓN LABORAL</w:t>
      </w:r>
    </w:p>
    <w:p w:rsidR="00131953" w:rsidRDefault="00131953">
      <w:pPr>
        <w:tabs>
          <w:tab w:val="left" w:pos="993"/>
        </w:tabs>
        <w:ind w:right="142"/>
        <w:jc w:val="both"/>
        <w:rPr>
          <w:rFonts w:ascii="Century Gothic" w:eastAsia="Century Gothic" w:hAnsi="Century Gothic" w:cs="Century Gothic"/>
        </w:rPr>
      </w:pPr>
    </w:p>
    <w:p w:rsidR="00131953" w:rsidRDefault="00F73704">
      <w:pPr>
        <w:tabs>
          <w:tab w:val="left" w:pos="993"/>
        </w:tabs>
        <w:ind w:right="142"/>
        <w:jc w:val="both"/>
        <w:rPr>
          <w:rFonts w:ascii="Century Gothic" w:eastAsia="Century Gothic" w:hAnsi="Century Gothic" w:cs="Century Gothic"/>
        </w:rPr>
      </w:pPr>
      <w:r>
        <w:rPr>
          <w:rFonts w:ascii="Century Gothic" w:eastAsia="Century Gothic" w:hAnsi="Century Gothic" w:cs="Century Gothic"/>
        </w:rPr>
        <w:t>El contrato, entendido para todos los efectos legales como la carta de aceptación de la oferta que se derive del presente procedimiento de selección, se regirá por las disposiciones contenidas en la Ley 80 de 1993, la Ley 1150 de 2007, la Ley 1474 de 2011,</w:t>
      </w:r>
      <w:r>
        <w:rPr>
          <w:rFonts w:ascii="Century Gothic" w:eastAsia="Century Gothic" w:hAnsi="Century Gothic" w:cs="Century Gothic"/>
        </w:rPr>
        <w:t xml:space="preserve"> el Decreto 1082 de 2015, la Ley 2069 de 2020, el Decreto 1860 de 2021, así como por las demás normas reglamentarias, complementarias y concordantes que integran el Estatuto General de Contratación de la Administración Pública de la República de Colombia.</w:t>
      </w:r>
    </w:p>
    <w:p w:rsidR="00131953" w:rsidRDefault="00131953">
      <w:pPr>
        <w:tabs>
          <w:tab w:val="left" w:pos="993"/>
        </w:tabs>
        <w:ind w:right="142"/>
        <w:jc w:val="both"/>
        <w:rPr>
          <w:rFonts w:ascii="Century Gothic" w:eastAsia="Century Gothic" w:hAnsi="Century Gothic" w:cs="Century Gothic"/>
        </w:rPr>
      </w:pPr>
    </w:p>
    <w:p w:rsidR="00131953" w:rsidRDefault="00F73704">
      <w:pPr>
        <w:tabs>
          <w:tab w:val="left" w:pos="993"/>
        </w:tabs>
        <w:ind w:right="142"/>
        <w:jc w:val="both"/>
        <w:rPr>
          <w:rFonts w:ascii="Century Gothic" w:eastAsia="Century Gothic" w:hAnsi="Century Gothic" w:cs="Century Gothic"/>
        </w:rPr>
      </w:pPr>
      <w:r>
        <w:rPr>
          <w:rFonts w:ascii="Century Gothic" w:eastAsia="Century Gothic" w:hAnsi="Century Gothic" w:cs="Century Gothic"/>
        </w:rPr>
        <w:t>Las partes contratantes estarán sujetas al régimen de responsabilidades de orden civil, fiscal, disciplinario, social y penal, en los términos previstos en la Constitución Política y la ley. En ningún caso, la celebración, ejecución o terminación del pres</w:t>
      </w:r>
      <w:r>
        <w:rPr>
          <w:rFonts w:ascii="Century Gothic" w:eastAsia="Century Gothic" w:hAnsi="Century Gothic" w:cs="Century Gothic"/>
        </w:rPr>
        <w:t>ente contrato genera relación laboral, ni da lugar al reconocimiento de prestaciones sociales, indemnizaciones o derechos distintos a los expresamente pactados, por tratarse de una relación de naturaleza estrictamente contractual.</w:t>
      </w:r>
    </w:p>
    <w:p w:rsidR="00131953" w:rsidRDefault="00131953">
      <w:pPr>
        <w:tabs>
          <w:tab w:val="left" w:pos="993"/>
        </w:tabs>
        <w:ind w:right="142"/>
        <w:jc w:val="both"/>
        <w:rPr>
          <w:rFonts w:ascii="Century Gothic" w:eastAsia="Century Gothic" w:hAnsi="Century Gothic" w:cs="Century Gothic"/>
        </w:rPr>
      </w:pPr>
    </w:p>
    <w:p w:rsidR="00131953" w:rsidRDefault="00F73704">
      <w:pPr>
        <w:numPr>
          <w:ilvl w:val="0"/>
          <w:numId w:val="11"/>
        </w:numPr>
        <w:tabs>
          <w:tab w:val="left" w:pos="0"/>
          <w:tab w:val="left" w:pos="993"/>
        </w:tabs>
        <w:ind w:right="142"/>
        <w:jc w:val="both"/>
        <w:rPr>
          <w:rFonts w:ascii="Century Gothic" w:eastAsia="Century Gothic" w:hAnsi="Century Gothic" w:cs="Century Gothic"/>
          <w:b/>
          <w:bCs/>
        </w:rPr>
      </w:pPr>
      <w:r>
        <w:rPr>
          <w:rFonts w:ascii="Century Gothic" w:eastAsia="Century Gothic" w:hAnsi="Century Gothic" w:cs="Century Gothic"/>
          <w:b/>
          <w:bCs/>
        </w:rPr>
        <w:t>CESIÓN</w:t>
      </w:r>
    </w:p>
    <w:p w:rsidR="00131953" w:rsidRDefault="00131953">
      <w:pPr>
        <w:tabs>
          <w:tab w:val="left" w:pos="993"/>
        </w:tabs>
        <w:ind w:left="284" w:right="142"/>
        <w:jc w:val="both"/>
        <w:rPr>
          <w:rFonts w:ascii="Century Gothic" w:eastAsia="Century Gothic" w:hAnsi="Century Gothic" w:cs="Century Gothic"/>
          <w:b/>
          <w:bCs/>
        </w:rPr>
      </w:pPr>
    </w:p>
    <w:p w:rsidR="00131953" w:rsidRDefault="00F73704">
      <w:pPr>
        <w:tabs>
          <w:tab w:val="left" w:pos="993"/>
        </w:tabs>
        <w:ind w:right="142"/>
        <w:jc w:val="both"/>
        <w:rPr>
          <w:rFonts w:ascii="Century Gothic" w:eastAsia="Century Gothic" w:hAnsi="Century Gothic" w:cs="Century Gothic"/>
        </w:rPr>
      </w:pPr>
      <w:r>
        <w:rPr>
          <w:rFonts w:ascii="Century Gothic" w:eastAsia="Century Gothic" w:hAnsi="Century Gothic" w:cs="Century Gothic"/>
        </w:rPr>
        <w:lastRenderedPageBreak/>
        <w:t xml:space="preserve">El contrato que </w:t>
      </w:r>
      <w:r>
        <w:rPr>
          <w:rFonts w:ascii="Century Gothic" w:eastAsia="Century Gothic" w:hAnsi="Century Gothic" w:cs="Century Gothic"/>
        </w:rPr>
        <w:t>se celebre en virtud de la presente invitación pública no podrá ser cedido a título alguno mientras no medie autorización expresa y escrita por parte del MUNICIPIO.</w:t>
      </w:r>
    </w:p>
    <w:p w:rsidR="00131953" w:rsidRDefault="00F73704">
      <w:pPr>
        <w:tabs>
          <w:tab w:val="left" w:pos="993"/>
        </w:tabs>
        <w:ind w:left="284" w:right="142"/>
        <w:jc w:val="both"/>
        <w:rPr>
          <w:rFonts w:ascii="Century Gothic" w:eastAsia="Century Gothic" w:hAnsi="Century Gothic" w:cs="Century Gothic"/>
          <w:color w:val="FF0000"/>
        </w:rPr>
      </w:pPr>
      <w:r>
        <w:rPr>
          <w:rFonts w:ascii="Century Gothic" w:eastAsia="Century Gothic" w:hAnsi="Century Gothic" w:cs="Century Gothic"/>
          <w:color w:val="FF0000"/>
        </w:rPr>
        <w:t xml:space="preserve"> </w:t>
      </w:r>
    </w:p>
    <w:p w:rsidR="00131953" w:rsidRDefault="00F73704">
      <w:pPr>
        <w:numPr>
          <w:ilvl w:val="0"/>
          <w:numId w:val="11"/>
        </w:numPr>
        <w:tabs>
          <w:tab w:val="left" w:pos="0"/>
          <w:tab w:val="left" w:pos="993"/>
        </w:tabs>
        <w:ind w:left="426" w:right="142"/>
        <w:jc w:val="both"/>
        <w:rPr>
          <w:rFonts w:ascii="Century Gothic" w:eastAsia="Century Gothic" w:hAnsi="Century Gothic" w:cs="Century Gothic"/>
          <w:b/>
          <w:bCs/>
        </w:rPr>
      </w:pPr>
      <w:r>
        <w:rPr>
          <w:rFonts w:ascii="Century Gothic" w:eastAsia="Century Gothic" w:hAnsi="Century Gothic" w:cs="Century Gothic"/>
          <w:b/>
          <w:bCs/>
        </w:rPr>
        <w:t>CUMPLIMIENTO DE OBLIGACIONES PARAFISCALES.</w:t>
      </w:r>
    </w:p>
    <w:p w:rsidR="00131953" w:rsidRDefault="00131953">
      <w:pPr>
        <w:tabs>
          <w:tab w:val="left" w:pos="993"/>
        </w:tabs>
        <w:ind w:left="284" w:right="142"/>
        <w:jc w:val="both"/>
        <w:rPr>
          <w:rFonts w:ascii="Century Gothic" w:eastAsia="Century Gothic" w:hAnsi="Century Gothic" w:cs="Century Gothic"/>
          <w:b/>
          <w:bCs/>
        </w:rPr>
      </w:pPr>
    </w:p>
    <w:p w:rsidR="00131953" w:rsidRDefault="00F73704">
      <w:pPr>
        <w:tabs>
          <w:tab w:val="left" w:pos="993"/>
        </w:tabs>
        <w:ind w:right="142"/>
        <w:jc w:val="both"/>
        <w:rPr>
          <w:rFonts w:ascii="Century Gothic" w:eastAsia="Century Gothic" w:hAnsi="Century Gothic" w:cs="Century Gothic"/>
        </w:rPr>
      </w:pPr>
      <w:r>
        <w:rPr>
          <w:rFonts w:ascii="Century Gothic" w:eastAsia="Century Gothic" w:hAnsi="Century Gothic" w:cs="Century Gothic"/>
        </w:rPr>
        <w:t>El proponente que resulte seleccionado como c</w:t>
      </w:r>
      <w:r>
        <w:rPr>
          <w:rFonts w:ascii="Century Gothic" w:eastAsia="Century Gothic" w:hAnsi="Century Gothic" w:cs="Century Gothic"/>
        </w:rPr>
        <w:t>ontratista deberá dar estricto cumplimiento a las obligaciones previstas en el artículo 23 de la Ley 1150 de 2007, así como a las demás disposiciones legales y reglamentarias concordantes.</w:t>
      </w:r>
    </w:p>
    <w:p w:rsidR="00131953" w:rsidRDefault="00131953">
      <w:pPr>
        <w:tabs>
          <w:tab w:val="left" w:pos="993"/>
        </w:tabs>
        <w:ind w:right="142"/>
        <w:jc w:val="both"/>
        <w:rPr>
          <w:rFonts w:ascii="Century Gothic" w:eastAsia="Century Gothic" w:hAnsi="Century Gothic" w:cs="Century Gothic"/>
        </w:rPr>
      </w:pPr>
    </w:p>
    <w:p w:rsidR="00131953" w:rsidRDefault="00F73704">
      <w:pPr>
        <w:tabs>
          <w:tab w:val="left" w:pos="993"/>
        </w:tabs>
        <w:ind w:right="142"/>
        <w:jc w:val="both"/>
        <w:rPr>
          <w:rFonts w:ascii="Century Gothic" w:eastAsia="Century Gothic" w:hAnsi="Century Gothic" w:cs="Century Gothic"/>
        </w:rPr>
      </w:pPr>
      <w:r>
        <w:rPr>
          <w:rFonts w:ascii="Century Gothic" w:eastAsia="Century Gothic" w:hAnsi="Century Gothic" w:cs="Century Gothic"/>
        </w:rPr>
        <w:t>El incumplimiento en el pago oportuno de los aportes al Sistema de</w:t>
      </w:r>
      <w:r>
        <w:rPr>
          <w:rFonts w:ascii="Century Gothic" w:eastAsia="Century Gothic" w:hAnsi="Century Gothic" w:cs="Century Gothic"/>
        </w:rPr>
        <w:t xml:space="preserve"> Seguridad Social Integral y de los aportes parafiscales a que haya lugar (Cajas de Compensación Familiar, SENA e ICBF), dará lugar a la imposición de multas sucesivas hasta tanto se acredite el pago total de las obligaciones adeudadas, previa verificación</w:t>
      </w:r>
      <w:r>
        <w:rPr>
          <w:rFonts w:ascii="Century Gothic" w:eastAsia="Century Gothic" w:hAnsi="Century Gothic" w:cs="Century Gothic"/>
        </w:rPr>
        <w:t xml:space="preserve"> de la mora mediante la correspondiente liquidación efectuada por la entidad administradora competente.</w:t>
      </w:r>
    </w:p>
    <w:p w:rsidR="00131953" w:rsidRDefault="00131953">
      <w:pPr>
        <w:tabs>
          <w:tab w:val="left" w:pos="993"/>
        </w:tabs>
        <w:ind w:right="142"/>
        <w:jc w:val="both"/>
        <w:rPr>
          <w:rFonts w:ascii="Century Gothic" w:eastAsia="Century Gothic" w:hAnsi="Century Gothic" w:cs="Century Gothic"/>
        </w:rPr>
      </w:pPr>
    </w:p>
    <w:p w:rsidR="00131953" w:rsidRDefault="00F73704">
      <w:pPr>
        <w:tabs>
          <w:tab w:val="left" w:pos="993"/>
        </w:tabs>
        <w:ind w:right="142"/>
        <w:jc w:val="both"/>
        <w:rPr>
          <w:rFonts w:ascii="Century Gothic" w:eastAsia="Century Gothic" w:hAnsi="Century Gothic" w:cs="Century Gothic"/>
        </w:rPr>
      </w:pPr>
      <w:r>
        <w:rPr>
          <w:rFonts w:ascii="Century Gothic" w:eastAsia="Century Gothic" w:hAnsi="Century Gothic" w:cs="Century Gothic"/>
        </w:rPr>
        <w:t>En caso de que dicho incumplimiento persista por un término igual o superior a cuatro (4) meses, el Municipio podrá aplicar las cláusulas excepcionales</w:t>
      </w:r>
      <w:r>
        <w:rPr>
          <w:rFonts w:ascii="Century Gothic" w:eastAsia="Century Gothic" w:hAnsi="Century Gothic" w:cs="Century Gothic"/>
        </w:rPr>
        <w:t>, incluida la caducidad administrativa, o adoptar las medidas previstas en la normatividad vigente, según corresponda.</w:t>
      </w:r>
    </w:p>
    <w:p w:rsidR="00131953" w:rsidRDefault="00131953">
      <w:pPr>
        <w:tabs>
          <w:tab w:val="left" w:pos="993"/>
        </w:tabs>
        <w:ind w:right="142"/>
        <w:jc w:val="both"/>
        <w:rPr>
          <w:rFonts w:ascii="Century Gothic" w:eastAsia="Century Gothic" w:hAnsi="Century Gothic" w:cs="Century Gothic"/>
        </w:rPr>
      </w:pPr>
    </w:p>
    <w:p w:rsidR="00131953" w:rsidRDefault="00F73704">
      <w:pPr>
        <w:numPr>
          <w:ilvl w:val="0"/>
          <w:numId w:val="11"/>
        </w:numPr>
        <w:tabs>
          <w:tab w:val="left" w:pos="0"/>
          <w:tab w:val="left" w:pos="993"/>
        </w:tabs>
        <w:ind w:right="142"/>
        <w:jc w:val="both"/>
        <w:rPr>
          <w:rFonts w:ascii="Century Gothic" w:eastAsia="Century Gothic" w:hAnsi="Century Gothic" w:cs="Century Gothic"/>
          <w:b/>
          <w:bCs/>
        </w:rPr>
      </w:pPr>
      <w:r>
        <w:rPr>
          <w:rFonts w:ascii="Century Gothic" w:eastAsia="Century Gothic" w:hAnsi="Century Gothic" w:cs="Century Gothic"/>
          <w:b/>
          <w:bCs/>
        </w:rPr>
        <w:t>MULTAS Y CLÁUSULA PENAL</w:t>
      </w:r>
    </w:p>
    <w:p w:rsidR="00131953" w:rsidRDefault="00131953">
      <w:pPr>
        <w:tabs>
          <w:tab w:val="left" w:pos="993"/>
        </w:tabs>
        <w:ind w:left="284" w:right="142"/>
        <w:jc w:val="both"/>
        <w:rPr>
          <w:rFonts w:ascii="Century Gothic" w:eastAsia="Century Gothic" w:hAnsi="Century Gothic" w:cs="Century Gothic"/>
          <w:b/>
          <w:bCs/>
        </w:rPr>
      </w:pPr>
    </w:p>
    <w:p w:rsidR="00131953" w:rsidRDefault="00F73704">
      <w:pPr>
        <w:tabs>
          <w:tab w:val="left" w:pos="993"/>
        </w:tabs>
        <w:ind w:right="142"/>
        <w:jc w:val="both"/>
        <w:rPr>
          <w:rFonts w:ascii="Century Gothic" w:eastAsia="Century Gothic" w:hAnsi="Century Gothic" w:cs="Century Gothic"/>
        </w:rPr>
      </w:pPr>
      <w:r>
        <w:rPr>
          <w:rFonts w:ascii="Century Gothic" w:eastAsia="Century Gothic" w:hAnsi="Century Gothic" w:cs="Century Gothic"/>
        </w:rPr>
        <w:t>En el contrato a celebrar con quien sea seleccionado, se entenderán pactadas las siguientes cláusulas sancionat</w:t>
      </w:r>
      <w:r>
        <w:rPr>
          <w:rFonts w:ascii="Century Gothic" w:eastAsia="Century Gothic" w:hAnsi="Century Gothic" w:cs="Century Gothic"/>
        </w:rPr>
        <w:t xml:space="preserve">orias, de conformidad con lo establecido por los artículos 17 de la Ley 1150 de 2007 y la Ley 1474 de 2011 y demás normas aplicables. </w:t>
      </w:r>
    </w:p>
    <w:p w:rsidR="00131953" w:rsidRDefault="00131953">
      <w:pPr>
        <w:tabs>
          <w:tab w:val="left" w:pos="993"/>
        </w:tabs>
        <w:ind w:left="284" w:right="142"/>
        <w:jc w:val="both"/>
        <w:rPr>
          <w:rFonts w:ascii="Century Gothic" w:eastAsia="Century Gothic" w:hAnsi="Century Gothic" w:cs="Century Gothic"/>
        </w:rPr>
      </w:pPr>
    </w:p>
    <w:p w:rsidR="00131953" w:rsidRDefault="00F73704">
      <w:pPr>
        <w:tabs>
          <w:tab w:val="left" w:pos="993"/>
        </w:tabs>
        <w:ind w:right="142"/>
        <w:jc w:val="both"/>
        <w:rPr>
          <w:rFonts w:ascii="Century Gothic" w:eastAsia="Century Gothic" w:hAnsi="Century Gothic" w:cs="Century Gothic"/>
          <w:b/>
          <w:bCs/>
        </w:rPr>
      </w:pPr>
      <w:r>
        <w:rPr>
          <w:rFonts w:ascii="Century Gothic" w:eastAsia="Century Gothic" w:hAnsi="Century Gothic" w:cs="Century Gothic"/>
          <w:b/>
          <w:bCs/>
        </w:rPr>
        <w:t xml:space="preserve">Multas: </w:t>
      </w:r>
      <w:r>
        <w:rPr>
          <w:rFonts w:ascii="Century Gothic" w:eastAsia="Century Gothic" w:hAnsi="Century Gothic" w:cs="Century Gothic"/>
        </w:rPr>
        <w:t>En caso de mora o incumplimiento total o parcial de las obligaciones contraídas por EL CONTRATISTA en desarrollo</w:t>
      </w:r>
      <w:r>
        <w:rPr>
          <w:rFonts w:ascii="Century Gothic" w:eastAsia="Century Gothic" w:hAnsi="Century Gothic" w:cs="Century Gothic"/>
        </w:rPr>
        <w:t xml:space="preserve"> del contrato, el MUNICIPIO queda facultado para efectuar la tasación y cobro, previo requerimiento al CONTRATISTA de multas igual al uno por ciento (1%) del valor del contrato, sin que dicha cuantía sobrepase el diez por ciento (10%) del valor total del m</w:t>
      </w:r>
      <w:r>
        <w:rPr>
          <w:rFonts w:ascii="Century Gothic" w:eastAsia="Century Gothic" w:hAnsi="Century Gothic" w:cs="Century Gothic"/>
        </w:rPr>
        <w:t>ismo. La liquidación de las multas las efectuará el supervisor del contrato, según sea el momento en que se ocasiones, y su cobro se efectuará y descontando el valor de estas del pago final. En el evento que no puedan ser descontadas oportunamente o no sea</w:t>
      </w:r>
      <w:r>
        <w:rPr>
          <w:rFonts w:ascii="Century Gothic" w:eastAsia="Century Gothic" w:hAnsi="Century Gothic" w:cs="Century Gothic"/>
        </w:rPr>
        <w:t xml:space="preserve"> pagadas en el mes siguiente a su tasación por parte del CONTRATISTA, se incluirán en la liquidación efectuada la cual prestará mérito ejecutivo. De las multas tasadas, impuestas y cobradas, se informará a la Cámara de Comercio respectiva.</w:t>
      </w:r>
    </w:p>
    <w:p w:rsidR="00131953" w:rsidRDefault="00131953">
      <w:pPr>
        <w:tabs>
          <w:tab w:val="left" w:pos="993"/>
        </w:tabs>
        <w:ind w:left="284" w:right="142"/>
        <w:jc w:val="both"/>
        <w:rPr>
          <w:rFonts w:ascii="Century Gothic" w:eastAsia="Century Gothic" w:hAnsi="Century Gothic" w:cs="Century Gothic"/>
          <w:b/>
          <w:bCs/>
        </w:rPr>
      </w:pPr>
    </w:p>
    <w:p w:rsidR="00131953" w:rsidRDefault="00F73704">
      <w:pPr>
        <w:tabs>
          <w:tab w:val="left" w:pos="993"/>
        </w:tabs>
        <w:ind w:right="142"/>
        <w:jc w:val="both"/>
        <w:rPr>
          <w:rFonts w:ascii="Century Gothic" w:eastAsia="Century Gothic" w:hAnsi="Century Gothic" w:cs="Century Gothic"/>
        </w:rPr>
      </w:pPr>
      <w:r>
        <w:rPr>
          <w:rFonts w:ascii="Century Gothic" w:eastAsia="Century Gothic" w:hAnsi="Century Gothic" w:cs="Century Gothic"/>
          <w:b/>
          <w:bCs/>
        </w:rPr>
        <w:t xml:space="preserve">Cláusula Penal Pecuniaria: </w:t>
      </w:r>
      <w:r>
        <w:rPr>
          <w:rFonts w:ascii="Century Gothic" w:eastAsia="Century Gothic" w:hAnsi="Century Gothic" w:cs="Century Gothic"/>
        </w:rPr>
        <w:t xml:space="preserve">En caso de incumplimiento total o parcial del contratista, este pagará al MUNICIPIO a título de cláusula penal, una suma equivalente al diez </w:t>
      </w:r>
      <w:r>
        <w:rPr>
          <w:rFonts w:ascii="Century Gothic" w:eastAsia="Century Gothic" w:hAnsi="Century Gothic" w:cs="Century Gothic"/>
        </w:rPr>
        <w:lastRenderedPageBreak/>
        <w:t xml:space="preserve">por ciento (10%) del valor total del contrato. Las multas impuestas o la Cláusula penal </w:t>
      </w:r>
      <w:r>
        <w:rPr>
          <w:rFonts w:ascii="Century Gothic" w:eastAsia="Century Gothic" w:hAnsi="Century Gothic" w:cs="Century Gothic"/>
        </w:rPr>
        <w:t>serán descontadas de las sumas que el MUNICIPIO adeude al Contratista, a título de compensación conforme a la regla del artículo 17 de la Ley 1150 de 2007.</w:t>
      </w:r>
    </w:p>
    <w:p w:rsidR="00131953" w:rsidRDefault="00131953">
      <w:pPr>
        <w:tabs>
          <w:tab w:val="left" w:pos="993"/>
        </w:tabs>
        <w:ind w:right="142"/>
        <w:jc w:val="both"/>
        <w:rPr>
          <w:rFonts w:ascii="Century Gothic" w:eastAsia="Century Gothic" w:hAnsi="Century Gothic" w:cs="Century Gothic"/>
        </w:rPr>
      </w:pPr>
    </w:p>
    <w:p w:rsidR="00131953" w:rsidRDefault="00F73704">
      <w:pPr>
        <w:numPr>
          <w:ilvl w:val="0"/>
          <w:numId w:val="11"/>
        </w:numPr>
        <w:tabs>
          <w:tab w:val="left" w:pos="0"/>
          <w:tab w:val="left" w:pos="993"/>
        </w:tabs>
        <w:ind w:right="142"/>
        <w:jc w:val="both"/>
        <w:rPr>
          <w:rFonts w:ascii="Century Gothic" w:eastAsia="Century Gothic" w:hAnsi="Century Gothic" w:cs="Century Gothic"/>
          <w:b/>
          <w:bCs/>
        </w:rPr>
      </w:pPr>
      <w:r>
        <w:rPr>
          <w:rFonts w:ascii="Century Gothic" w:eastAsia="Century Gothic" w:hAnsi="Century Gothic" w:cs="Century Gothic"/>
          <w:b/>
          <w:bCs/>
        </w:rPr>
        <w:t>INCUMPLIMIENTO DE REQUISITOS DE EJECUCIÓN</w:t>
      </w:r>
    </w:p>
    <w:p w:rsidR="00131953" w:rsidRDefault="00131953">
      <w:pPr>
        <w:tabs>
          <w:tab w:val="left" w:pos="993"/>
        </w:tabs>
        <w:ind w:right="142"/>
        <w:jc w:val="both"/>
        <w:rPr>
          <w:rFonts w:ascii="Century Gothic" w:eastAsia="Century Gothic" w:hAnsi="Century Gothic" w:cs="Century Gothic"/>
        </w:rPr>
      </w:pPr>
    </w:p>
    <w:p w:rsidR="00131953" w:rsidRDefault="00F73704">
      <w:pPr>
        <w:tabs>
          <w:tab w:val="left" w:pos="993"/>
        </w:tabs>
        <w:ind w:right="142"/>
        <w:jc w:val="both"/>
        <w:rPr>
          <w:rFonts w:ascii="Century Gothic" w:eastAsia="Century Gothic" w:hAnsi="Century Gothic" w:cs="Century Gothic"/>
        </w:rPr>
      </w:pPr>
      <w:r>
        <w:rPr>
          <w:rFonts w:ascii="Century Gothic" w:eastAsia="Century Gothic" w:hAnsi="Century Gothic" w:cs="Century Gothic"/>
        </w:rPr>
        <w:t>El incumplimiento de las obligaciones que corresponden a</w:t>
      </w:r>
      <w:r>
        <w:rPr>
          <w:rFonts w:ascii="Century Gothic" w:eastAsia="Century Gothic" w:hAnsi="Century Gothic" w:cs="Century Gothic"/>
        </w:rPr>
        <w:t xml:space="preserve">l contratista referente a los requisitos de ejecución será causal de incumplimiento del contrato, el cual será declarado por medio de acto administrativo que se expedirá dentro de las reglas del debido proceso contemplado en la ley para tal fin. </w:t>
      </w:r>
    </w:p>
    <w:p w:rsidR="00131953" w:rsidRDefault="00131953">
      <w:pPr>
        <w:tabs>
          <w:tab w:val="left" w:pos="993"/>
        </w:tabs>
        <w:ind w:left="284" w:right="142"/>
        <w:jc w:val="both"/>
        <w:rPr>
          <w:rFonts w:ascii="Century Gothic" w:eastAsia="Century Gothic" w:hAnsi="Century Gothic" w:cs="Century Gothic"/>
        </w:rPr>
      </w:pPr>
    </w:p>
    <w:p w:rsidR="00131953" w:rsidRDefault="00F73704">
      <w:pPr>
        <w:numPr>
          <w:ilvl w:val="0"/>
          <w:numId w:val="11"/>
        </w:numPr>
        <w:tabs>
          <w:tab w:val="left" w:pos="0"/>
          <w:tab w:val="left" w:pos="993"/>
        </w:tabs>
        <w:ind w:left="426" w:right="142"/>
        <w:jc w:val="both"/>
        <w:rPr>
          <w:rFonts w:ascii="Century Gothic" w:eastAsia="Century Gothic" w:hAnsi="Century Gothic" w:cs="Century Gothic"/>
          <w:b/>
          <w:bCs/>
        </w:rPr>
      </w:pPr>
      <w:r>
        <w:rPr>
          <w:rFonts w:ascii="Century Gothic" w:eastAsia="Century Gothic" w:hAnsi="Century Gothic" w:cs="Century Gothic"/>
          <w:b/>
          <w:bCs/>
        </w:rPr>
        <w:t>INDEMNID</w:t>
      </w:r>
      <w:r>
        <w:rPr>
          <w:rFonts w:ascii="Century Gothic" w:eastAsia="Century Gothic" w:hAnsi="Century Gothic" w:cs="Century Gothic"/>
          <w:b/>
          <w:bCs/>
        </w:rPr>
        <w:t>AD</w:t>
      </w:r>
    </w:p>
    <w:p w:rsidR="00131953" w:rsidRDefault="00131953">
      <w:pPr>
        <w:tabs>
          <w:tab w:val="left" w:pos="993"/>
        </w:tabs>
        <w:ind w:right="142"/>
        <w:jc w:val="both"/>
        <w:rPr>
          <w:rFonts w:ascii="Century Gothic" w:eastAsia="Century Gothic" w:hAnsi="Century Gothic" w:cs="Century Gothic"/>
        </w:rPr>
      </w:pPr>
    </w:p>
    <w:p w:rsidR="00131953" w:rsidRDefault="00F73704">
      <w:pPr>
        <w:tabs>
          <w:tab w:val="left" w:pos="993"/>
        </w:tabs>
        <w:ind w:right="142"/>
        <w:jc w:val="both"/>
        <w:rPr>
          <w:rFonts w:ascii="Century Gothic" w:eastAsia="Century Gothic" w:hAnsi="Century Gothic" w:cs="Century Gothic"/>
        </w:rPr>
      </w:pPr>
      <w:r>
        <w:rPr>
          <w:rFonts w:ascii="Century Gothic" w:eastAsia="Century Gothic" w:hAnsi="Century Gothic" w:cs="Century Gothic"/>
        </w:rPr>
        <w:t>Será obligación del contratista mantener indemne al MUNICIPIO frente a cualquier reclamación, demanda, acción o perjuicio que sea formulado por terceros y que tenga como causa u origen las actuaciones, omisiones o hechos imputables al contratista, a sus de</w:t>
      </w:r>
      <w:r>
        <w:rPr>
          <w:rFonts w:ascii="Century Gothic" w:eastAsia="Century Gothic" w:hAnsi="Century Gothic" w:cs="Century Gothic"/>
        </w:rPr>
        <w:t>pendientes, subcontratistas o al personal que tenga a su cargo, con ocasión de la ejecución del contrato.</w:t>
      </w:r>
    </w:p>
    <w:p w:rsidR="00131953" w:rsidRDefault="00131953">
      <w:pPr>
        <w:tabs>
          <w:tab w:val="left" w:pos="993"/>
        </w:tabs>
        <w:ind w:right="142"/>
        <w:jc w:val="both"/>
        <w:rPr>
          <w:rFonts w:ascii="Century Gothic" w:eastAsia="Century Gothic" w:hAnsi="Century Gothic" w:cs="Century Gothic"/>
        </w:rPr>
      </w:pPr>
    </w:p>
    <w:p w:rsidR="00131953" w:rsidRDefault="00F73704">
      <w:pPr>
        <w:numPr>
          <w:ilvl w:val="0"/>
          <w:numId w:val="11"/>
        </w:numPr>
        <w:tabs>
          <w:tab w:val="left" w:pos="0"/>
          <w:tab w:val="left" w:pos="993"/>
        </w:tabs>
        <w:ind w:right="142"/>
        <w:jc w:val="both"/>
        <w:rPr>
          <w:rFonts w:ascii="Century Gothic" w:eastAsia="Century Gothic" w:hAnsi="Century Gothic" w:cs="Century Gothic"/>
          <w:b/>
          <w:bCs/>
        </w:rPr>
      </w:pPr>
      <w:r>
        <w:rPr>
          <w:rFonts w:ascii="Century Gothic" w:eastAsia="Century Gothic" w:hAnsi="Century Gothic" w:cs="Century Gothic"/>
          <w:b/>
          <w:bCs/>
        </w:rPr>
        <w:t>CONTRADICCIONES O VACÍOS EN LA INVITACIÓN</w:t>
      </w:r>
    </w:p>
    <w:p w:rsidR="00131953" w:rsidRDefault="00131953">
      <w:pPr>
        <w:tabs>
          <w:tab w:val="left" w:pos="993"/>
        </w:tabs>
        <w:ind w:right="142"/>
        <w:jc w:val="both"/>
        <w:rPr>
          <w:rFonts w:ascii="Century Gothic" w:eastAsia="Century Gothic" w:hAnsi="Century Gothic" w:cs="Century Gothic"/>
        </w:rPr>
      </w:pPr>
    </w:p>
    <w:p w:rsidR="00131953" w:rsidRDefault="00F73704">
      <w:pPr>
        <w:tabs>
          <w:tab w:val="left" w:pos="993"/>
        </w:tabs>
        <w:ind w:right="142"/>
        <w:jc w:val="both"/>
        <w:rPr>
          <w:rFonts w:ascii="Century Gothic" w:eastAsia="Century Gothic" w:hAnsi="Century Gothic" w:cs="Century Gothic"/>
        </w:rPr>
      </w:pPr>
      <w:r>
        <w:rPr>
          <w:rFonts w:ascii="Century Gothic" w:eastAsia="Century Gothic" w:hAnsi="Century Gothic" w:cs="Century Gothic"/>
        </w:rPr>
        <w:t>Si existiera contradicción o vacíos entre la presente invitación y la ley o sus decretos reglamentarios, p</w:t>
      </w:r>
      <w:r>
        <w:rPr>
          <w:rFonts w:ascii="Century Gothic" w:eastAsia="Century Gothic" w:hAnsi="Century Gothic" w:cs="Century Gothic"/>
        </w:rPr>
        <w:t>rimará lo establecido en la ley y en dichos decretos.</w:t>
      </w:r>
    </w:p>
    <w:p w:rsidR="00131953" w:rsidRDefault="00131953">
      <w:pPr>
        <w:ind w:hanging="2"/>
        <w:jc w:val="both"/>
        <w:rPr>
          <w:rFonts w:ascii="Century Gothic" w:eastAsia="Century Gothic" w:hAnsi="Century Gothic" w:cs="Century Gothic"/>
        </w:rPr>
      </w:pPr>
    </w:p>
    <w:p w:rsidR="00131953" w:rsidRDefault="00F73704">
      <w:pPr>
        <w:numPr>
          <w:ilvl w:val="0"/>
          <w:numId w:val="11"/>
        </w:numPr>
        <w:jc w:val="both"/>
        <w:rPr>
          <w:rFonts w:ascii="Century Gothic" w:eastAsia="Century Gothic" w:hAnsi="Century Gothic" w:cs="Century Gothic"/>
          <w:b/>
          <w:bCs/>
        </w:rPr>
      </w:pPr>
      <w:r>
        <w:rPr>
          <w:rFonts w:ascii="Century Gothic" w:eastAsia="Century Gothic" w:hAnsi="Century Gothic" w:cs="Century Gothic"/>
          <w:b/>
          <w:bCs/>
        </w:rPr>
        <w:t xml:space="preserve">LIQUIDACIÓN </w:t>
      </w:r>
    </w:p>
    <w:p w:rsidR="00131953" w:rsidRDefault="00131953">
      <w:pPr>
        <w:ind w:hanging="2"/>
        <w:jc w:val="both"/>
        <w:rPr>
          <w:rFonts w:ascii="Century Gothic" w:eastAsia="Century Gothic" w:hAnsi="Century Gothic" w:cs="Century Gothic"/>
        </w:rPr>
      </w:pPr>
    </w:p>
    <w:p w:rsidR="00131953" w:rsidRDefault="00F73704">
      <w:pPr>
        <w:ind w:hanging="2"/>
        <w:jc w:val="both"/>
        <w:rPr>
          <w:rFonts w:ascii="Century Gothic" w:eastAsia="Century Gothic" w:hAnsi="Century Gothic" w:cs="Century Gothic"/>
        </w:rPr>
      </w:pPr>
      <w:r>
        <w:rPr>
          <w:rFonts w:ascii="Century Gothic" w:eastAsia="Century Gothic" w:hAnsi="Century Gothic" w:cs="Century Gothic"/>
        </w:rPr>
        <w:t>De conformidad con lo dispuesto en el artículo 217 del Decreto Ley 019 de 2012, y las normas que lo modifiquen o sustituyan, en el presente contrato será obligatoria la etapa de liquidaci</w:t>
      </w:r>
      <w:r>
        <w:rPr>
          <w:rFonts w:ascii="Century Gothic" w:eastAsia="Century Gothic" w:hAnsi="Century Gothic" w:cs="Century Gothic"/>
        </w:rPr>
        <w:t xml:space="preserve">ón, sin perjuicio de lo establecido en el artículo 18 de la Ley 80 de 1993 y demás disposiciones concordantes. En consecuencia, el contrato deberá ser liquidado de manera bilateral o unilateral, según corresponda, dentro de los cuatro (4) meses siguientes </w:t>
      </w:r>
      <w:r>
        <w:rPr>
          <w:rFonts w:ascii="Century Gothic" w:eastAsia="Century Gothic" w:hAnsi="Century Gothic" w:cs="Century Gothic"/>
        </w:rPr>
        <w:t>a su terminación, conforme a los términos y procedimientos previstos en la normatividad vigente.</w:t>
      </w:r>
    </w:p>
    <w:p w:rsidR="00131953" w:rsidRDefault="00131953">
      <w:pPr>
        <w:jc w:val="both"/>
        <w:rPr>
          <w:rFonts w:ascii="Century Gothic" w:eastAsia="Century Gothic" w:hAnsi="Century Gothic" w:cs="Century Gothic"/>
          <w:b/>
          <w:bCs/>
          <w:u w:val="single"/>
        </w:rPr>
      </w:pPr>
    </w:p>
    <w:p w:rsidR="00131953" w:rsidRDefault="00131953">
      <w:pPr>
        <w:jc w:val="both"/>
        <w:rPr>
          <w:rFonts w:ascii="Century Gothic" w:eastAsia="Century Gothic" w:hAnsi="Century Gothic" w:cs="Century Gothic"/>
          <w:b/>
          <w:bCs/>
          <w:u w:val="single"/>
        </w:rPr>
      </w:pPr>
    </w:p>
    <w:p w:rsidR="00131953" w:rsidRDefault="00F73704">
      <w:pPr>
        <w:jc w:val="both"/>
        <w:rPr>
          <w:rFonts w:ascii="Century Gothic" w:eastAsia="Century Gothic" w:hAnsi="Century Gothic" w:cs="Century Gothic"/>
          <w:b/>
          <w:bCs/>
          <w:u w:val="single"/>
        </w:rPr>
      </w:pPr>
      <w:r>
        <w:rPr>
          <w:rFonts w:ascii="Century Gothic" w:eastAsia="Century Gothic" w:hAnsi="Century Gothic" w:cs="Century Gothic"/>
        </w:rPr>
        <w:t xml:space="preserve">Dado en el Municipio de </w:t>
      </w:r>
      <w:r>
        <w:rPr>
          <w:rFonts w:ascii="Century Gothic" w:eastAsia="Century Gothic" w:hAnsi="Century Gothic" w:cs="Century Gothic"/>
          <w:color w:val="000000"/>
        </w:rPr>
        <w:t>Pensilvania a los</w:t>
      </w:r>
      <w:r>
        <w:rPr>
          <w:rFonts w:ascii="Century Gothic" w:eastAsia="Century Gothic" w:hAnsi="Century Gothic" w:cs="Century Gothic"/>
        </w:rPr>
        <w:t xml:space="preserve"> </w:t>
      </w:r>
      <w:proofErr w:type="gramStart"/>
      <w:r>
        <w:rPr>
          <w:rFonts w:ascii="Century Gothic" w:eastAsia="Century Gothic" w:hAnsi="Century Gothic" w:cs="Century Gothic"/>
        </w:rPr>
        <w:t xml:space="preserve">veintiséis </w:t>
      </w:r>
      <w:r>
        <w:rPr>
          <w:rFonts w:ascii="Century Gothic" w:eastAsia="Century Gothic" w:hAnsi="Century Gothic" w:cs="Century Gothic"/>
          <w:color w:val="000000"/>
        </w:rPr>
        <w:t xml:space="preserve"> </w:t>
      </w:r>
      <w:r>
        <w:rPr>
          <w:rFonts w:ascii="Century Gothic" w:eastAsia="Century Gothic" w:hAnsi="Century Gothic" w:cs="Century Gothic"/>
        </w:rPr>
        <w:t>(</w:t>
      </w:r>
      <w:proofErr w:type="gramEnd"/>
      <w:r>
        <w:rPr>
          <w:rFonts w:ascii="Century Gothic" w:eastAsia="Century Gothic" w:hAnsi="Century Gothic" w:cs="Century Gothic"/>
        </w:rPr>
        <w:t xml:space="preserve">26) </w:t>
      </w:r>
      <w:r>
        <w:rPr>
          <w:rFonts w:ascii="Century Gothic" w:eastAsia="Century Gothic" w:hAnsi="Century Gothic" w:cs="Century Gothic"/>
          <w:color w:val="000000"/>
        </w:rPr>
        <w:t xml:space="preserve">días del mes de junio del año dos mil veintiséis de 2026. </w:t>
      </w:r>
    </w:p>
    <w:p w:rsidR="00131953" w:rsidRDefault="00131953">
      <w:pPr>
        <w:jc w:val="both"/>
        <w:rPr>
          <w:rFonts w:ascii="Century Gothic" w:eastAsia="Century Gothic" w:hAnsi="Century Gothic" w:cs="Century Gothic"/>
          <w:b/>
          <w:bCs/>
          <w:u w:val="single"/>
        </w:rPr>
      </w:pPr>
    </w:p>
    <w:p w:rsidR="00131953" w:rsidRDefault="00131953">
      <w:pPr>
        <w:jc w:val="both"/>
        <w:rPr>
          <w:rFonts w:ascii="Century Gothic" w:eastAsia="Century Gothic" w:hAnsi="Century Gothic" w:cs="Century Gothic"/>
          <w:b/>
          <w:bCs/>
          <w:u w:val="single"/>
        </w:rPr>
      </w:pPr>
    </w:p>
    <w:p w:rsidR="00131953" w:rsidRDefault="00F73704">
      <w:pPr>
        <w:jc w:val="both"/>
        <w:rPr>
          <w:rFonts w:ascii="Century Gothic" w:eastAsia="Century Gothic" w:hAnsi="Century Gothic" w:cs="Century Gothic"/>
          <w:b/>
          <w:bCs/>
          <w:u w:val="single"/>
        </w:rPr>
      </w:pPr>
      <w:r>
        <w:rPr>
          <w:rFonts w:ascii="Century Gothic" w:eastAsia="Century Gothic" w:hAnsi="Century Gothic" w:cs="Century Gothic"/>
          <w:b/>
          <w:bCs/>
          <w:u w:val="single"/>
        </w:rPr>
        <w:t>ORIGINAL FIRMADO</w:t>
      </w:r>
    </w:p>
    <w:p w:rsidR="00131953" w:rsidRDefault="00F73704">
      <w:pPr>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JESÚS IVÁN OSPINA ATEHORTÚA</w:t>
      </w:r>
    </w:p>
    <w:p w:rsidR="00131953" w:rsidRDefault="00F73704">
      <w:pPr>
        <w:ind w:right="-234"/>
        <w:jc w:val="both"/>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ALCALDE MUNICIPAL     </w:t>
      </w:r>
    </w:p>
    <w:p w:rsidR="00131953" w:rsidRDefault="00131953">
      <w:pPr>
        <w:jc w:val="both"/>
        <w:rPr>
          <w:rFonts w:ascii="Century Gothic" w:eastAsia="Century Gothic" w:hAnsi="Century Gothic" w:cs="Century Gothic"/>
          <w:color w:val="000000"/>
          <w:sz w:val="16"/>
          <w:szCs w:val="16"/>
        </w:rPr>
      </w:pPr>
    </w:p>
    <w:p w:rsidR="00131953" w:rsidRDefault="00131953">
      <w:pPr>
        <w:jc w:val="both"/>
        <w:rPr>
          <w:rFonts w:ascii="Century Gothic" w:eastAsia="Century Gothic" w:hAnsi="Century Gothic" w:cs="Century Gothic"/>
          <w:color w:val="000000"/>
          <w:sz w:val="16"/>
          <w:szCs w:val="16"/>
        </w:rPr>
      </w:pPr>
    </w:p>
    <w:p w:rsidR="00131953" w:rsidRDefault="00131953">
      <w:pPr>
        <w:jc w:val="both"/>
        <w:rPr>
          <w:rFonts w:ascii="Century Gothic" w:eastAsia="Century Gothic" w:hAnsi="Century Gothic" w:cs="Century Gothic"/>
          <w:color w:val="000000"/>
          <w:sz w:val="16"/>
          <w:szCs w:val="16"/>
        </w:rPr>
      </w:pPr>
    </w:p>
    <w:p w:rsidR="00131953" w:rsidRDefault="00F73704">
      <w:pPr>
        <w:jc w:val="both"/>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Proyectó: NOVOA ABOGADOS SAS- Contratista </w:t>
      </w:r>
    </w:p>
    <w:p w:rsidR="00131953" w:rsidRDefault="00131953">
      <w:pPr>
        <w:jc w:val="both"/>
        <w:rPr>
          <w:rFonts w:ascii="Century Gothic" w:eastAsia="Century Gothic" w:hAnsi="Century Gothic" w:cs="Century Gothic"/>
          <w:sz w:val="16"/>
          <w:szCs w:val="16"/>
        </w:rPr>
      </w:pPr>
    </w:p>
    <w:p w:rsidR="00131953" w:rsidRDefault="00131953">
      <w:pPr>
        <w:jc w:val="both"/>
        <w:rPr>
          <w:rFonts w:ascii="Century Gothic" w:eastAsia="Century Gothic" w:hAnsi="Century Gothic" w:cs="Century Gothic"/>
          <w:sz w:val="16"/>
          <w:szCs w:val="16"/>
        </w:rPr>
      </w:pPr>
    </w:p>
    <w:p w:rsidR="00131953" w:rsidRDefault="00131953">
      <w:pPr>
        <w:jc w:val="both"/>
        <w:rPr>
          <w:rFonts w:ascii="Century Gothic" w:eastAsia="Century Gothic" w:hAnsi="Century Gothic" w:cs="Century Gothic"/>
          <w:sz w:val="16"/>
          <w:szCs w:val="16"/>
        </w:rPr>
      </w:pPr>
    </w:p>
    <w:p w:rsidR="00131953" w:rsidRDefault="00131953">
      <w:pPr>
        <w:jc w:val="both"/>
        <w:rPr>
          <w:rFonts w:ascii="Century Gothic" w:eastAsia="Century Gothic" w:hAnsi="Century Gothic" w:cs="Century Gothic"/>
          <w:sz w:val="16"/>
          <w:szCs w:val="16"/>
        </w:rPr>
      </w:pPr>
    </w:p>
    <w:p w:rsidR="00131953" w:rsidRDefault="00131953">
      <w:pPr>
        <w:jc w:val="both"/>
        <w:rPr>
          <w:rFonts w:ascii="Century Gothic" w:eastAsia="Century Gothic" w:hAnsi="Century Gothic" w:cs="Century Gothic"/>
          <w:sz w:val="16"/>
          <w:szCs w:val="16"/>
        </w:rPr>
      </w:pPr>
    </w:p>
    <w:p w:rsidR="00131953" w:rsidRDefault="00F73704">
      <w:pPr>
        <w:jc w:val="center"/>
        <w:rPr>
          <w:rFonts w:ascii="Century Gothic" w:eastAsia="Century Gothic" w:hAnsi="Century Gothic" w:cs="Century Gothic"/>
        </w:rPr>
      </w:pPr>
      <w:r>
        <w:rPr>
          <w:rFonts w:ascii="Century Gothic" w:eastAsia="Century Gothic" w:hAnsi="Century Gothic" w:cs="Century Gothic"/>
          <w:b/>
          <w:bCs/>
        </w:rPr>
        <w:t>ANEXO No. 1</w:t>
      </w:r>
    </w:p>
    <w:p w:rsidR="00131953" w:rsidRDefault="00F73704">
      <w:pPr>
        <w:pBdr>
          <w:top w:val="single" w:sz="4" w:space="1" w:color="000000"/>
          <w:left w:val="single" w:sz="4" w:space="4" w:color="000000"/>
          <w:bottom w:val="single" w:sz="4" w:space="1" w:color="000000"/>
          <w:right w:val="single" w:sz="4" w:space="4" w:color="000000"/>
        </w:pBdr>
        <w:shd w:val="clear" w:color="auto" w:fill="0C0C0C"/>
        <w:jc w:val="center"/>
        <w:rPr>
          <w:rFonts w:ascii="Century Gothic" w:eastAsia="Century Gothic" w:hAnsi="Century Gothic" w:cs="Century Gothic"/>
          <w:b/>
          <w:bCs/>
        </w:rPr>
      </w:pPr>
      <w:r>
        <w:rPr>
          <w:rFonts w:ascii="Century Gothic" w:eastAsia="Century Gothic" w:hAnsi="Century Gothic" w:cs="Century Gothic"/>
          <w:b/>
          <w:bCs/>
        </w:rPr>
        <w:t xml:space="preserve">CARTA DE </w:t>
      </w:r>
      <w:r>
        <w:rPr>
          <w:rFonts w:ascii="Century Gothic" w:eastAsia="Century Gothic" w:hAnsi="Century Gothic" w:cs="Century Gothic"/>
          <w:b/>
          <w:bCs/>
          <w:color w:val="FFFFFF"/>
        </w:rPr>
        <w:t xml:space="preserve">PRESENTACIÓN </w:t>
      </w:r>
      <w:r>
        <w:rPr>
          <w:rFonts w:ascii="Century Gothic" w:eastAsia="Century Gothic" w:hAnsi="Century Gothic" w:cs="Century Gothic"/>
          <w:b/>
          <w:bCs/>
        </w:rPr>
        <w:t>DE LA PROPUESTA</w:t>
      </w:r>
    </w:p>
    <w:p w:rsidR="00131953" w:rsidRDefault="00131953">
      <w:pPr>
        <w:tabs>
          <w:tab w:val="left" w:pos="-720"/>
        </w:tabs>
        <w:ind w:left="284" w:right="142"/>
        <w:jc w:val="both"/>
        <w:rPr>
          <w:rFonts w:ascii="Century Gothic" w:eastAsia="Century Gothic" w:hAnsi="Century Gothic" w:cs="Century Gothic"/>
        </w:rPr>
      </w:pPr>
    </w:p>
    <w:p w:rsidR="00131953" w:rsidRDefault="00F73704">
      <w:pPr>
        <w:tabs>
          <w:tab w:val="left" w:pos="-720"/>
        </w:tabs>
        <w:ind w:left="284" w:right="142"/>
        <w:jc w:val="both"/>
        <w:rPr>
          <w:rFonts w:ascii="Century Gothic" w:eastAsia="Century Gothic" w:hAnsi="Century Gothic" w:cs="Century Gothic"/>
        </w:rPr>
      </w:pPr>
      <w:r>
        <w:rPr>
          <w:rFonts w:ascii="Century Gothic" w:eastAsia="Century Gothic" w:hAnsi="Century Gothic" w:cs="Century Gothic"/>
        </w:rPr>
        <w:t xml:space="preserve">Señores </w:t>
      </w:r>
    </w:p>
    <w:p w:rsidR="00131953" w:rsidRDefault="00F73704">
      <w:pPr>
        <w:tabs>
          <w:tab w:val="left" w:pos="-720"/>
        </w:tabs>
        <w:ind w:left="284" w:right="142"/>
        <w:jc w:val="both"/>
        <w:rPr>
          <w:rFonts w:ascii="Century Gothic" w:eastAsia="Century Gothic" w:hAnsi="Century Gothic" w:cs="Century Gothic"/>
          <w:b/>
          <w:bCs/>
        </w:rPr>
      </w:pPr>
      <w:r>
        <w:rPr>
          <w:rFonts w:ascii="Century Gothic" w:eastAsia="Century Gothic" w:hAnsi="Century Gothic" w:cs="Century Gothic"/>
          <w:b/>
          <w:bCs/>
        </w:rPr>
        <w:t>MUNICIPIO DE PENSILVANIA</w:t>
      </w:r>
    </w:p>
    <w:p w:rsidR="00131953" w:rsidRDefault="00F73704">
      <w:pPr>
        <w:tabs>
          <w:tab w:val="left" w:pos="-720"/>
        </w:tabs>
        <w:ind w:left="284" w:right="142"/>
        <w:jc w:val="both"/>
        <w:rPr>
          <w:rFonts w:ascii="Century Gothic" w:eastAsia="Century Gothic" w:hAnsi="Century Gothic" w:cs="Century Gothic"/>
        </w:rPr>
      </w:pPr>
      <w:r>
        <w:rPr>
          <w:rFonts w:ascii="Century Gothic" w:eastAsia="Century Gothic" w:hAnsi="Century Gothic" w:cs="Century Gothic"/>
        </w:rPr>
        <w:t>PENSILVANIA Caldas</w:t>
      </w:r>
    </w:p>
    <w:p w:rsidR="00131953" w:rsidRDefault="00131953">
      <w:pPr>
        <w:tabs>
          <w:tab w:val="left" w:pos="-720"/>
        </w:tabs>
        <w:ind w:left="284" w:right="142"/>
        <w:jc w:val="both"/>
        <w:rPr>
          <w:rFonts w:ascii="Century Gothic" w:eastAsia="Century Gothic" w:hAnsi="Century Gothic" w:cs="Century Gothic"/>
          <w:b/>
          <w:bCs/>
        </w:rPr>
      </w:pPr>
    </w:p>
    <w:p w:rsidR="00131953" w:rsidRDefault="00F73704">
      <w:pPr>
        <w:tabs>
          <w:tab w:val="left" w:pos="-720"/>
        </w:tabs>
        <w:ind w:left="284" w:right="142"/>
        <w:jc w:val="both"/>
        <w:rPr>
          <w:rFonts w:ascii="Century Gothic" w:eastAsia="Century Gothic" w:hAnsi="Century Gothic" w:cs="Century Gothic"/>
          <w:b/>
          <w:bCs/>
        </w:rPr>
      </w:pPr>
      <w:r>
        <w:rPr>
          <w:rFonts w:ascii="Century Gothic" w:eastAsia="Century Gothic" w:hAnsi="Century Gothic" w:cs="Century Gothic"/>
          <w:b/>
          <w:bCs/>
        </w:rPr>
        <w:t>Ref:</w:t>
      </w:r>
      <w:r>
        <w:rPr>
          <w:rFonts w:ascii="Century Gothic" w:eastAsia="Century Gothic" w:hAnsi="Century Gothic" w:cs="Century Gothic"/>
        </w:rPr>
        <w:t xml:space="preserve"> Invitación Pública No. </w:t>
      </w:r>
      <w:r>
        <w:rPr>
          <w:rFonts w:ascii="Century Gothic" w:eastAsia="Century Gothic" w:hAnsi="Century Gothic" w:cs="Century Gothic"/>
          <w:b/>
          <w:bCs/>
        </w:rPr>
        <w:t>No MP-MC-046-2026</w:t>
      </w:r>
    </w:p>
    <w:p w:rsidR="00131953" w:rsidRDefault="00131953">
      <w:pPr>
        <w:tabs>
          <w:tab w:val="left" w:pos="284"/>
          <w:tab w:val="left" w:pos="993"/>
        </w:tabs>
        <w:ind w:right="283"/>
        <w:jc w:val="both"/>
        <w:rPr>
          <w:rFonts w:ascii="Century Gothic" w:eastAsia="Century Gothic" w:hAnsi="Century Gothic" w:cs="Century Gothic"/>
          <w:b/>
          <w:bCs/>
        </w:rPr>
      </w:pPr>
    </w:p>
    <w:p w:rsidR="00131953" w:rsidRDefault="00F73704">
      <w:pPr>
        <w:widowControl w:val="0"/>
        <w:tabs>
          <w:tab w:val="center" w:pos="4147"/>
          <w:tab w:val="left" w:pos="5685"/>
        </w:tabs>
        <w:ind w:left="284" w:right="240"/>
        <w:jc w:val="both"/>
        <w:rPr>
          <w:rFonts w:ascii="Century Gothic" w:eastAsia="Century Gothic" w:hAnsi="Century Gothic" w:cs="Century Gothic"/>
        </w:rPr>
      </w:pPr>
      <w:r>
        <w:rPr>
          <w:rFonts w:ascii="Century Gothic" w:eastAsia="Century Gothic" w:hAnsi="Century Gothic" w:cs="Century Gothic"/>
          <w:b/>
          <w:bCs/>
        </w:rPr>
        <w:t xml:space="preserve">Objeto: </w:t>
      </w:r>
      <w:r>
        <w:rPr>
          <w:rFonts w:ascii="Century Gothic" w:eastAsia="Century Gothic" w:hAnsi="Century Gothic" w:cs="Century Gothic"/>
          <w:color w:val="222222"/>
        </w:rPr>
        <w:t>PRESTACIÓN DE SERVICIOS PARA LA REALIZACIÓN DE UN EVENTO DE CAPACITACIÓN CON ENFOQUE CULTURAL, LÚDICO Y RECREATIVO EN EL MARCO DE LA CONMEMORACIÓN DEL DÍA DEL MAESTRO Y EL DIRECTIVO DOCENTE Y LA EXALTACIÓN DE SU LABOR DESEMPEÑADA EN EL MUNICIPIO DE</w:t>
      </w:r>
      <w:r>
        <w:rPr>
          <w:rFonts w:ascii="Century Gothic" w:eastAsia="Century Gothic" w:hAnsi="Century Gothic" w:cs="Century Gothic"/>
          <w:color w:val="222222"/>
        </w:rPr>
        <w:t xml:space="preserve"> PENSILVANIA.</w:t>
      </w:r>
    </w:p>
    <w:p w:rsidR="00131953" w:rsidRDefault="00131953">
      <w:pPr>
        <w:widowControl w:val="0"/>
        <w:tabs>
          <w:tab w:val="center" w:pos="4147"/>
          <w:tab w:val="left" w:pos="5685"/>
        </w:tabs>
        <w:ind w:right="240"/>
        <w:jc w:val="both"/>
        <w:rPr>
          <w:rFonts w:ascii="Century Gothic" w:eastAsia="Century Gothic" w:hAnsi="Century Gothic" w:cs="Century Gothic"/>
          <w:b/>
          <w:bCs/>
        </w:rPr>
      </w:pPr>
    </w:p>
    <w:p w:rsidR="00131953" w:rsidRDefault="00F73704">
      <w:pPr>
        <w:tabs>
          <w:tab w:val="left" w:pos="284"/>
          <w:tab w:val="left" w:pos="993"/>
        </w:tabs>
        <w:ind w:left="284" w:right="283"/>
        <w:jc w:val="both"/>
        <w:rPr>
          <w:rFonts w:ascii="Century Gothic" w:eastAsia="Century Gothic" w:hAnsi="Century Gothic" w:cs="Century Gothic"/>
          <w:b/>
          <w:bCs/>
        </w:rPr>
      </w:pPr>
      <w:r>
        <w:rPr>
          <w:rFonts w:ascii="Century Gothic" w:eastAsia="Century Gothic" w:hAnsi="Century Gothic" w:cs="Century Gothic"/>
        </w:rPr>
        <w:t>El suscrito actuando como (persona natural; Representante Legal de la sociedad ________________; representante de ________________; o como apoderado de _____________________según poder debidamente conferido y que adjunto a la presente), de a</w:t>
      </w:r>
      <w:r>
        <w:rPr>
          <w:rFonts w:ascii="Century Gothic" w:eastAsia="Century Gothic" w:hAnsi="Century Gothic" w:cs="Century Gothic"/>
        </w:rPr>
        <w:t xml:space="preserve">cuerdo con las condiciones que se establecen en la invitación pública de la referencia, cordialmente me permito presentar propuesta para el proceso de la referencia. </w:t>
      </w:r>
    </w:p>
    <w:p w:rsidR="00131953" w:rsidRDefault="00131953">
      <w:pPr>
        <w:ind w:left="284" w:right="142"/>
        <w:jc w:val="both"/>
        <w:rPr>
          <w:rFonts w:ascii="Century Gothic" w:eastAsia="Century Gothic" w:hAnsi="Century Gothic" w:cs="Century Gothic"/>
        </w:rPr>
      </w:pPr>
    </w:p>
    <w:p w:rsidR="00131953" w:rsidRDefault="00F73704">
      <w:pPr>
        <w:ind w:left="284" w:right="142"/>
        <w:jc w:val="both"/>
        <w:rPr>
          <w:rFonts w:ascii="Century Gothic" w:eastAsia="Century Gothic" w:hAnsi="Century Gothic" w:cs="Century Gothic"/>
        </w:rPr>
      </w:pPr>
      <w:r>
        <w:rPr>
          <w:rFonts w:ascii="Century Gothic" w:eastAsia="Century Gothic" w:hAnsi="Century Gothic" w:cs="Century Gothic"/>
        </w:rPr>
        <w:t>En caso de que la Entidad me adjudique la invitación de la referencia, me comprometo a c</w:t>
      </w:r>
      <w:r>
        <w:rPr>
          <w:rFonts w:ascii="Century Gothic" w:eastAsia="Century Gothic" w:hAnsi="Century Gothic" w:cs="Century Gothic"/>
        </w:rPr>
        <w:t>umplir con las obligaciones correspondientes y efectuar los trámites de legalización y ejecución y liquidación a cargo del contratista, dentro del término señalado para el efecto.</w:t>
      </w:r>
    </w:p>
    <w:p w:rsidR="00131953" w:rsidRDefault="00131953">
      <w:pPr>
        <w:tabs>
          <w:tab w:val="left" w:pos="-720"/>
        </w:tabs>
        <w:ind w:left="284" w:right="142"/>
        <w:jc w:val="both"/>
        <w:rPr>
          <w:rFonts w:ascii="Century Gothic" w:eastAsia="Century Gothic" w:hAnsi="Century Gothic" w:cs="Century Gothic"/>
        </w:rPr>
      </w:pPr>
    </w:p>
    <w:p w:rsidR="00131953" w:rsidRDefault="00F73704">
      <w:pPr>
        <w:tabs>
          <w:tab w:val="left" w:pos="-720"/>
        </w:tabs>
        <w:ind w:left="284" w:right="142"/>
        <w:jc w:val="both"/>
        <w:rPr>
          <w:rFonts w:ascii="Century Gothic" w:eastAsia="Century Gothic" w:hAnsi="Century Gothic" w:cs="Century Gothic"/>
        </w:rPr>
      </w:pPr>
      <w:r>
        <w:rPr>
          <w:rFonts w:ascii="Century Gothic" w:eastAsia="Century Gothic" w:hAnsi="Century Gothic" w:cs="Century Gothic"/>
        </w:rPr>
        <w:t>Así mismo declaro:</w:t>
      </w:r>
    </w:p>
    <w:p w:rsidR="00131953" w:rsidRDefault="00131953">
      <w:pPr>
        <w:tabs>
          <w:tab w:val="left" w:pos="-720"/>
        </w:tabs>
        <w:ind w:left="284" w:right="142"/>
        <w:jc w:val="both"/>
        <w:rPr>
          <w:rFonts w:ascii="Century Gothic" w:eastAsia="Century Gothic" w:hAnsi="Century Gothic" w:cs="Century Gothic"/>
        </w:rPr>
      </w:pPr>
    </w:p>
    <w:p w:rsidR="00131953" w:rsidRDefault="00F73704">
      <w:pPr>
        <w:numPr>
          <w:ilvl w:val="0"/>
          <w:numId w:val="15"/>
        </w:numPr>
        <w:tabs>
          <w:tab w:val="left" w:pos="-720"/>
        </w:tabs>
        <w:ind w:right="142"/>
        <w:jc w:val="both"/>
        <w:rPr>
          <w:rFonts w:ascii="Century Gothic" w:eastAsia="Century Gothic" w:hAnsi="Century Gothic" w:cs="Century Gothic"/>
        </w:rPr>
      </w:pPr>
      <w:r>
        <w:rPr>
          <w:rFonts w:ascii="Century Gothic" w:eastAsia="Century Gothic" w:hAnsi="Century Gothic" w:cs="Century Gothic"/>
        </w:rPr>
        <w:t>Que acepto de manera expresa e incondicional que la Car</w:t>
      </w:r>
      <w:r>
        <w:rPr>
          <w:rFonts w:ascii="Century Gothic" w:eastAsia="Century Gothic" w:hAnsi="Century Gothic" w:cs="Century Gothic"/>
        </w:rPr>
        <w:t xml:space="preserve">ta de Aceptación de la Oferta que expida el Municipio que a su vez corresponde al contrato. </w:t>
      </w:r>
    </w:p>
    <w:p w:rsidR="00131953" w:rsidRDefault="00F73704">
      <w:pPr>
        <w:numPr>
          <w:ilvl w:val="0"/>
          <w:numId w:val="15"/>
        </w:numPr>
        <w:tabs>
          <w:tab w:val="left" w:pos="-720"/>
        </w:tabs>
        <w:ind w:right="142"/>
        <w:jc w:val="both"/>
        <w:rPr>
          <w:rFonts w:ascii="Century Gothic" w:eastAsia="Century Gothic" w:hAnsi="Century Gothic" w:cs="Century Gothic"/>
        </w:rPr>
      </w:pPr>
      <w:r>
        <w:rPr>
          <w:rFonts w:ascii="Century Gothic" w:eastAsia="Century Gothic" w:hAnsi="Century Gothic" w:cs="Century Gothic"/>
        </w:rPr>
        <w:t>Que la propuesta y el contrato o carta de aceptación que llegare a celebrarse solo compromete al oferente.</w:t>
      </w:r>
    </w:p>
    <w:p w:rsidR="00131953" w:rsidRDefault="00F73704">
      <w:pPr>
        <w:numPr>
          <w:ilvl w:val="0"/>
          <w:numId w:val="15"/>
        </w:numPr>
        <w:tabs>
          <w:tab w:val="left" w:pos="-720"/>
        </w:tabs>
        <w:ind w:right="142"/>
        <w:jc w:val="both"/>
        <w:rPr>
          <w:rFonts w:ascii="Century Gothic" w:eastAsia="Century Gothic" w:hAnsi="Century Gothic" w:cs="Century Gothic"/>
        </w:rPr>
      </w:pPr>
      <w:r>
        <w:rPr>
          <w:rFonts w:ascii="Century Gothic" w:eastAsia="Century Gothic" w:hAnsi="Century Gothic" w:cs="Century Gothic"/>
        </w:rPr>
        <w:t>Que ninguna otra persona fuera del proponente tiene interés comercial en esta propuesta ni en el contrato que de ella se derive.</w:t>
      </w:r>
    </w:p>
    <w:p w:rsidR="00131953" w:rsidRDefault="00F73704">
      <w:pPr>
        <w:numPr>
          <w:ilvl w:val="0"/>
          <w:numId w:val="15"/>
        </w:numPr>
        <w:tabs>
          <w:tab w:val="left" w:pos="-720"/>
        </w:tabs>
        <w:ind w:right="142"/>
        <w:jc w:val="both"/>
        <w:rPr>
          <w:rFonts w:ascii="Century Gothic" w:eastAsia="Century Gothic" w:hAnsi="Century Gothic" w:cs="Century Gothic"/>
        </w:rPr>
      </w:pPr>
      <w:r>
        <w:rPr>
          <w:rFonts w:ascii="Century Gothic" w:eastAsia="Century Gothic" w:hAnsi="Century Gothic" w:cs="Century Gothic"/>
        </w:rPr>
        <w:lastRenderedPageBreak/>
        <w:t>Que autorizo al Municipio de Pensilvania, a efectuar las notificaciones que se requieran dentro del presente proceso de selecci</w:t>
      </w:r>
      <w:r>
        <w:rPr>
          <w:rFonts w:ascii="Century Gothic" w:eastAsia="Century Gothic" w:hAnsi="Century Gothic" w:cs="Century Gothic"/>
        </w:rPr>
        <w:t xml:space="preserve">ón al correo electrónico que aporto con mi propuesta y a través del SECOP II. </w:t>
      </w:r>
    </w:p>
    <w:p w:rsidR="00131953" w:rsidRDefault="00F73704">
      <w:pPr>
        <w:numPr>
          <w:ilvl w:val="0"/>
          <w:numId w:val="15"/>
        </w:numPr>
        <w:tabs>
          <w:tab w:val="left" w:pos="-720"/>
        </w:tabs>
        <w:ind w:right="142"/>
        <w:jc w:val="both"/>
        <w:rPr>
          <w:rFonts w:ascii="Century Gothic" w:eastAsia="Century Gothic" w:hAnsi="Century Gothic" w:cs="Century Gothic"/>
        </w:rPr>
      </w:pPr>
      <w:r>
        <w:rPr>
          <w:rFonts w:ascii="Century Gothic" w:eastAsia="Century Gothic" w:hAnsi="Century Gothic" w:cs="Century Gothic"/>
        </w:rPr>
        <w:t xml:space="preserve">Que, si se nos adjudica el contrato, nos comprometemos a constituir las garantías requeridas a que haya lugar dentro de los términos señalados para ello y mantenerlas vigentes. </w:t>
      </w:r>
    </w:p>
    <w:p w:rsidR="00131953" w:rsidRDefault="00F73704">
      <w:pPr>
        <w:numPr>
          <w:ilvl w:val="0"/>
          <w:numId w:val="15"/>
        </w:numPr>
        <w:tabs>
          <w:tab w:val="left" w:pos="-720"/>
        </w:tabs>
        <w:ind w:right="142"/>
        <w:jc w:val="both"/>
        <w:rPr>
          <w:rFonts w:ascii="Century Gothic" w:eastAsia="Century Gothic" w:hAnsi="Century Gothic" w:cs="Century Gothic"/>
        </w:rPr>
      </w:pPr>
      <w:r>
        <w:rPr>
          <w:rFonts w:ascii="Century Gothic" w:eastAsia="Century Gothic" w:hAnsi="Century Gothic" w:cs="Century Gothic"/>
        </w:rPr>
        <w:t>Que conozco la información general y especial y demás documentos que integran la invitación y acepto los requisitos en general en ellos contenidos.</w:t>
      </w:r>
    </w:p>
    <w:p w:rsidR="00131953" w:rsidRDefault="00F73704">
      <w:pPr>
        <w:numPr>
          <w:ilvl w:val="0"/>
          <w:numId w:val="15"/>
        </w:numPr>
        <w:tabs>
          <w:tab w:val="left" w:pos="-720"/>
        </w:tabs>
        <w:ind w:right="142"/>
        <w:jc w:val="both"/>
        <w:rPr>
          <w:rFonts w:ascii="Century Gothic" w:eastAsia="Century Gothic" w:hAnsi="Century Gothic" w:cs="Century Gothic"/>
        </w:rPr>
      </w:pPr>
      <w:r>
        <w:rPr>
          <w:rFonts w:ascii="Century Gothic" w:eastAsia="Century Gothic" w:hAnsi="Century Gothic" w:cs="Century Gothic"/>
        </w:rPr>
        <w:t>Que, si se nos adjudica el contrato, nos comprometemos a cumplir a cabalidad con lo establecido en la invit</w:t>
      </w:r>
      <w:r>
        <w:rPr>
          <w:rFonts w:ascii="Century Gothic" w:eastAsia="Century Gothic" w:hAnsi="Century Gothic" w:cs="Century Gothic"/>
        </w:rPr>
        <w:t xml:space="preserve">ación pública de la referencia y todos sus requisitos técnicos. </w:t>
      </w:r>
    </w:p>
    <w:p w:rsidR="00131953" w:rsidRDefault="00F73704">
      <w:pPr>
        <w:numPr>
          <w:ilvl w:val="0"/>
          <w:numId w:val="15"/>
        </w:numPr>
        <w:tabs>
          <w:tab w:val="left" w:pos="-720"/>
        </w:tabs>
        <w:ind w:right="142"/>
        <w:jc w:val="both"/>
        <w:rPr>
          <w:rFonts w:ascii="Century Gothic" w:eastAsia="Century Gothic" w:hAnsi="Century Gothic" w:cs="Century Gothic"/>
        </w:rPr>
      </w:pPr>
      <w:r>
        <w:rPr>
          <w:rFonts w:ascii="Century Gothic" w:eastAsia="Century Gothic" w:hAnsi="Century Gothic" w:cs="Century Gothic"/>
        </w:rPr>
        <w:t xml:space="preserve">Que hemos conocido y aceptado las Adendas publicadas en el proceso. </w:t>
      </w:r>
    </w:p>
    <w:p w:rsidR="00131953" w:rsidRDefault="00F73704">
      <w:pPr>
        <w:numPr>
          <w:ilvl w:val="0"/>
          <w:numId w:val="15"/>
        </w:numPr>
        <w:tabs>
          <w:tab w:val="left" w:pos="-720"/>
        </w:tabs>
        <w:ind w:right="142"/>
        <w:jc w:val="both"/>
        <w:rPr>
          <w:rFonts w:ascii="Century Gothic" w:eastAsia="Century Gothic" w:hAnsi="Century Gothic" w:cs="Century Gothic"/>
        </w:rPr>
      </w:pPr>
      <w:r>
        <w:rPr>
          <w:rFonts w:ascii="Century Gothic" w:eastAsia="Century Gothic" w:hAnsi="Century Gothic" w:cs="Century Gothic"/>
        </w:rPr>
        <w:t>Que el suscrito afirma bajo la gravedad del juramento, que no está incurso en ninguna causal de inhabilidad, incompatibili</w:t>
      </w:r>
      <w:r>
        <w:rPr>
          <w:rFonts w:ascii="Century Gothic" w:eastAsia="Century Gothic" w:hAnsi="Century Gothic" w:cs="Century Gothic"/>
        </w:rPr>
        <w:t xml:space="preserve">dad y/o prohibición para contratar, de las señaladas expresamente en la Constitución Política, en la Ley, 80 de 1993, Ley 1474 del de 2011 y demás normas aplicables, que impidan la participación del oferente en la presente invitación y en la celebración y </w:t>
      </w:r>
      <w:r>
        <w:rPr>
          <w:rFonts w:ascii="Century Gothic" w:eastAsia="Century Gothic" w:hAnsi="Century Gothic" w:cs="Century Gothic"/>
        </w:rPr>
        <w:t xml:space="preserve">ejecución del respectivo contrato sea de la persona natural y/o jurídica </w:t>
      </w:r>
    </w:p>
    <w:p w:rsidR="00131953" w:rsidRDefault="00F73704">
      <w:pPr>
        <w:numPr>
          <w:ilvl w:val="0"/>
          <w:numId w:val="15"/>
        </w:numPr>
        <w:tabs>
          <w:tab w:val="left" w:pos="-720"/>
        </w:tabs>
        <w:ind w:right="142"/>
        <w:jc w:val="both"/>
        <w:rPr>
          <w:rFonts w:ascii="Century Gothic" w:eastAsia="Century Gothic" w:hAnsi="Century Gothic" w:cs="Century Gothic"/>
        </w:rPr>
      </w:pPr>
      <w:r>
        <w:rPr>
          <w:rFonts w:ascii="Century Gothic" w:eastAsia="Century Gothic" w:hAnsi="Century Gothic" w:cs="Century Gothic"/>
        </w:rPr>
        <w:t>Que afirmo bajo la gravedad del juramento, que no nos encontramos reportados en el boletín de responsables fiscales expedido por la Contraloría General de la República.</w:t>
      </w:r>
    </w:p>
    <w:p w:rsidR="00131953" w:rsidRDefault="00F73704">
      <w:pPr>
        <w:numPr>
          <w:ilvl w:val="0"/>
          <w:numId w:val="15"/>
        </w:numPr>
        <w:tabs>
          <w:tab w:val="left" w:pos="-720"/>
        </w:tabs>
        <w:ind w:right="142"/>
        <w:jc w:val="both"/>
        <w:rPr>
          <w:rFonts w:ascii="Century Gothic" w:eastAsia="Century Gothic" w:hAnsi="Century Gothic" w:cs="Century Gothic"/>
        </w:rPr>
      </w:pPr>
      <w:r>
        <w:rPr>
          <w:rFonts w:ascii="Century Gothic" w:eastAsia="Century Gothic" w:hAnsi="Century Gothic" w:cs="Century Gothic"/>
        </w:rPr>
        <w:t xml:space="preserve">Que no hemos </w:t>
      </w:r>
      <w:r>
        <w:rPr>
          <w:rFonts w:ascii="Century Gothic" w:eastAsia="Century Gothic" w:hAnsi="Century Gothic" w:cs="Century Gothic"/>
        </w:rPr>
        <w:t xml:space="preserve">sido sancionados o multados por ninguna Entidad Oficial por incumplimiento de contratos estatales, mediante providencia ejecutoriada dentro de los últimos TRES (3) años anteriores a la fecha de cierre de esta Invitación. </w:t>
      </w:r>
      <w:r>
        <w:rPr>
          <w:rFonts w:ascii="Century Gothic" w:eastAsia="Century Gothic" w:hAnsi="Century Gothic" w:cs="Century Gothic"/>
          <w:b/>
          <w:bCs/>
        </w:rPr>
        <w:t xml:space="preserve">(Nota: Si durante dicho período el </w:t>
      </w:r>
      <w:r>
        <w:rPr>
          <w:rFonts w:ascii="Century Gothic" w:eastAsia="Century Gothic" w:hAnsi="Century Gothic" w:cs="Century Gothic"/>
          <w:b/>
          <w:bCs/>
        </w:rPr>
        <w:t>proponente ha sido objeto de sanciones contractuales (multas y/o cláusula penal) por parte de cualquier entidad estatal, en lugar de hacer este juramento debe indicar aquí que ha tenido las sanciones y/o que le han sido hecho efectivos los amparos).</w:t>
      </w:r>
    </w:p>
    <w:p w:rsidR="00131953" w:rsidRDefault="00F73704">
      <w:pPr>
        <w:numPr>
          <w:ilvl w:val="0"/>
          <w:numId w:val="15"/>
        </w:numPr>
        <w:tabs>
          <w:tab w:val="left" w:pos="-720"/>
        </w:tabs>
        <w:ind w:right="142"/>
        <w:jc w:val="both"/>
        <w:rPr>
          <w:rFonts w:ascii="Century Gothic" w:eastAsia="Century Gothic" w:hAnsi="Century Gothic" w:cs="Century Gothic"/>
        </w:rPr>
      </w:pPr>
      <w:r>
        <w:rPr>
          <w:rFonts w:ascii="Century Gothic" w:eastAsia="Century Gothic" w:hAnsi="Century Gothic" w:cs="Century Gothic"/>
        </w:rPr>
        <w:t>Que ej</w:t>
      </w:r>
      <w:r>
        <w:rPr>
          <w:rFonts w:ascii="Century Gothic" w:eastAsia="Century Gothic" w:hAnsi="Century Gothic" w:cs="Century Gothic"/>
        </w:rPr>
        <w:t>ecutaremos el contrato de acuerdo con los precios, calidades y condiciones técnicas relacionados en la propuesta.</w:t>
      </w:r>
    </w:p>
    <w:p w:rsidR="00131953" w:rsidRDefault="00F73704">
      <w:pPr>
        <w:numPr>
          <w:ilvl w:val="0"/>
          <w:numId w:val="15"/>
        </w:numPr>
        <w:tabs>
          <w:tab w:val="left" w:pos="-720"/>
        </w:tabs>
        <w:ind w:right="142"/>
        <w:jc w:val="both"/>
        <w:rPr>
          <w:rFonts w:ascii="Century Gothic" w:eastAsia="Century Gothic" w:hAnsi="Century Gothic" w:cs="Century Gothic"/>
        </w:rPr>
      </w:pPr>
      <w:r>
        <w:rPr>
          <w:rFonts w:ascii="Century Gothic" w:eastAsia="Century Gothic" w:hAnsi="Century Gothic" w:cs="Century Gothic"/>
        </w:rPr>
        <w:t xml:space="preserve">Que aceptamos el tratamiento de datos personales que la ley y el municipio determine para el proceso contractual. </w:t>
      </w:r>
    </w:p>
    <w:p w:rsidR="00131953" w:rsidRDefault="00131953">
      <w:pPr>
        <w:tabs>
          <w:tab w:val="left" w:pos="-720"/>
        </w:tabs>
        <w:ind w:left="284" w:right="142"/>
        <w:jc w:val="both"/>
        <w:rPr>
          <w:rFonts w:ascii="Century Gothic" w:eastAsia="Century Gothic" w:hAnsi="Century Gothic" w:cs="Century Gothic"/>
        </w:rPr>
      </w:pPr>
    </w:p>
    <w:p w:rsidR="00131953" w:rsidRDefault="00F73704">
      <w:pPr>
        <w:tabs>
          <w:tab w:val="left" w:pos="-720"/>
        </w:tabs>
        <w:ind w:left="284" w:right="142"/>
        <w:jc w:val="both"/>
        <w:rPr>
          <w:rFonts w:ascii="Century Gothic" w:eastAsia="Century Gothic" w:hAnsi="Century Gothic" w:cs="Century Gothic"/>
        </w:rPr>
      </w:pPr>
      <w:r>
        <w:rPr>
          <w:rFonts w:ascii="Century Gothic" w:eastAsia="Century Gothic" w:hAnsi="Century Gothic" w:cs="Century Gothic"/>
        </w:rPr>
        <w:t>Atentamente,</w:t>
      </w:r>
    </w:p>
    <w:p w:rsidR="00131953" w:rsidRDefault="00131953">
      <w:pPr>
        <w:tabs>
          <w:tab w:val="left" w:pos="-720"/>
        </w:tabs>
        <w:ind w:right="142"/>
        <w:jc w:val="both"/>
        <w:rPr>
          <w:rFonts w:ascii="Century Gothic" w:eastAsia="Century Gothic" w:hAnsi="Century Gothic" w:cs="Century Gothic"/>
        </w:rPr>
      </w:pPr>
    </w:p>
    <w:p w:rsidR="00131953" w:rsidRDefault="00F73704">
      <w:pPr>
        <w:tabs>
          <w:tab w:val="left" w:pos="-720"/>
        </w:tabs>
        <w:ind w:left="284" w:right="142"/>
        <w:jc w:val="both"/>
        <w:rPr>
          <w:rFonts w:ascii="Century Gothic" w:eastAsia="Century Gothic" w:hAnsi="Century Gothic" w:cs="Century Gothic"/>
          <w:b/>
          <w:bCs/>
        </w:rPr>
      </w:pPr>
      <w:r>
        <w:rPr>
          <w:rFonts w:ascii="Century Gothic" w:eastAsia="Century Gothic" w:hAnsi="Century Gothic" w:cs="Century Gothic"/>
          <w:b/>
          <w:bCs/>
        </w:rPr>
        <w:t>NOMBRE Y FIR</w:t>
      </w:r>
      <w:r>
        <w:rPr>
          <w:rFonts w:ascii="Century Gothic" w:eastAsia="Century Gothic" w:hAnsi="Century Gothic" w:cs="Century Gothic"/>
          <w:b/>
          <w:bCs/>
        </w:rPr>
        <w:t xml:space="preserve">MA </w:t>
      </w:r>
    </w:p>
    <w:p w:rsidR="00131953" w:rsidRDefault="00F73704">
      <w:pPr>
        <w:tabs>
          <w:tab w:val="left" w:pos="-720"/>
        </w:tabs>
        <w:ind w:left="284" w:right="142"/>
        <w:jc w:val="both"/>
        <w:rPr>
          <w:rFonts w:ascii="Century Gothic" w:eastAsia="Century Gothic" w:hAnsi="Century Gothic" w:cs="Century Gothic"/>
        </w:rPr>
      </w:pPr>
      <w:r>
        <w:rPr>
          <w:rFonts w:ascii="Century Gothic" w:eastAsia="Century Gothic" w:hAnsi="Century Gothic" w:cs="Century Gothic"/>
        </w:rPr>
        <w:t>(Persona natural; representante legal de la sociedad o apoderado según el caso)</w:t>
      </w:r>
    </w:p>
    <w:p w:rsidR="00131953" w:rsidRDefault="00131953">
      <w:pPr>
        <w:tabs>
          <w:tab w:val="left" w:pos="-720"/>
        </w:tabs>
        <w:ind w:right="142"/>
        <w:jc w:val="both"/>
        <w:rPr>
          <w:rFonts w:ascii="Century Gothic" w:eastAsia="Century Gothic" w:hAnsi="Century Gothic" w:cs="Century Gothic"/>
        </w:rPr>
      </w:pPr>
    </w:p>
    <w:p w:rsidR="00131953" w:rsidRDefault="00F73704">
      <w:pPr>
        <w:tabs>
          <w:tab w:val="left" w:pos="-720"/>
        </w:tabs>
        <w:ind w:left="284" w:right="142"/>
        <w:jc w:val="both"/>
        <w:rPr>
          <w:rFonts w:ascii="Century Gothic" w:eastAsia="Century Gothic" w:hAnsi="Century Gothic" w:cs="Century Gothic"/>
        </w:rPr>
      </w:pPr>
      <w:r>
        <w:rPr>
          <w:rFonts w:ascii="Century Gothic" w:eastAsia="Century Gothic" w:hAnsi="Century Gothic" w:cs="Century Gothic"/>
        </w:rPr>
        <w:t>C.C. No. ______________ expedida en _____________</w:t>
      </w:r>
    </w:p>
    <w:p w:rsidR="00131953" w:rsidRDefault="00F73704">
      <w:pPr>
        <w:tabs>
          <w:tab w:val="left" w:pos="-720"/>
        </w:tabs>
        <w:ind w:left="284" w:right="142"/>
        <w:jc w:val="both"/>
        <w:rPr>
          <w:rFonts w:ascii="Century Gothic" w:eastAsia="Century Gothic" w:hAnsi="Century Gothic" w:cs="Century Gothic"/>
        </w:rPr>
      </w:pPr>
      <w:r>
        <w:rPr>
          <w:rFonts w:ascii="Century Gothic" w:eastAsia="Century Gothic" w:hAnsi="Century Gothic" w:cs="Century Gothic"/>
        </w:rPr>
        <w:t>Nit: __________________________________________</w:t>
      </w:r>
    </w:p>
    <w:p w:rsidR="00131953" w:rsidRDefault="00F73704">
      <w:pPr>
        <w:tabs>
          <w:tab w:val="left" w:pos="-720"/>
        </w:tabs>
        <w:ind w:left="284" w:right="142"/>
        <w:jc w:val="both"/>
        <w:rPr>
          <w:rFonts w:ascii="Century Gothic" w:eastAsia="Century Gothic" w:hAnsi="Century Gothic" w:cs="Century Gothic"/>
        </w:rPr>
      </w:pPr>
      <w:r>
        <w:rPr>
          <w:rFonts w:ascii="Century Gothic" w:eastAsia="Century Gothic" w:hAnsi="Century Gothic" w:cs="Century Gothic"/>
        </w:rPr>
        <w:lastRenderedPageBreak/>
        <w:t>Dirección: _____________________________________</w:t>
      </w:r>
    </w:p>
    <w:p w:rsidR="00131953" w:rsidRDefault="00F73704">
      <w:pPr>
        <w:tabs>
          <w:tab w:val="left" w:pos="-720"/>
        </w:tabs>
        <w:ind w:left="284" w:right="142"/>
        <w:jc w:val="both"/>
        <w:rPr>
          <w:rFonts w:ascii="Century Gothic" w:eastAsia="Century Gothic" w:hAnsi="Century Gothic" w:cs="Century Gothic"/>
        </w:rPr>
      </w:pPr>
      <w:r>
        <w:rPr>
          <w:rFonts w:ascii="Century Gothic" w:eastAsia="Century Gothic" w:hAnsi="Century Gothic" w:cs="Century Gothic"/>
        </w:rPr>
        <w:t>Número de teléfono: _____________________________</w:t>
      </w:r>
    </w:p>
    <w:p w:rsidR="00131953" w:rsidRDefault="00F73704">
      <w:pPr>
        <w:tabs>
          <w:tab w:val="left" w:pos="-720"/>
        </w:tabs>
        <w:ind w:left="284" w:right="142"/>
        <w:jc w:val="both"/>
        <w:rPr>
          <w:rFonts w:ascii="Century Gothic" w:eastAsia="Century Gothic" w:hAnsi="Century Gothic" w:cs="Century Gothic"/>
        </w:rPr>
      </w:pPr>
      <w:r>
        <w:rPr>
          <w:rFonts w:ascii="Century Gothic" w:eastAsia="Century Gothic" w:hAnsi="Century Gothic" w:cs="Century Gothic"/>
        </w:rPr>
        <w:t>Correo electrónico: ______________________________</w:t>
      </w:r>
    </w:p>
    <w:p w:rsidR="00131953" w:rsidRDefault="00131953">
      <w:pPr>
        <w:jc w:val="both"/>
        <w:rPr>
          <w:rFonts w:ascii="Century Gothic" w:eastAsia="Century Gothic" w:hAnsi="Century Gothic" w:cs="Century Gothic"/>
          <w:b/>
          <w:bCs/>
        </w:rPr>
      </w:pPr>
    </w:p>
    <w:p w:rsidR="00131953" w:rsidRDefault="00131953">
      <w:pPr>
        <w:jc w:val="both"/>
        <w:rPr>
          <w:rFonts w:ascii="Century Gothic" w:eastAsia="Century Gothic" w:hAnsi="Century Gothic" w:cs="Century Gothic"/>
          <w:b/>
          <w:bCs/>
        </w:rPr>
      </w:pPr>
    </w:p>
    <w:p w:rsidR="00131953" w:rsidRDefault="00131953">
      <w:pPr>
        <w:jc w:val="both"/>
        <w:rPr>
          <w:rFonts w:ascii="Century Gothic" w:eastAsia="Century Gothic" w:hAnsi="Century Gothic" w:cs="Century Gothic"/>
          <w:b/>
          <w:bCs/>
        </w:rPr>
      </w:pPr>
    </w:p>
    <w:p w:rsidR="00131953" w:rsidRDefault="00F73704">
      <w:pPr>
        <w:jc w:val="center"/>
        <w:rPr>
          <w:rFonts w:ascii="Century Gothic" w:eastAsia="Century Gothic" w:hAnsi="Century Gothic" w:cs="Century Gothic"/>
          <w:b/>
          <w:bCs/>
        </w:rPr>
      </w:pPr>
      <w:r>
        <w:rPr>
          <w:rFonts w:ascii="Century Gothic" w:eastAsia="Century Gothic" w:hAnsi="Century Gothic" w:cs="Century Gothic"/>
          <w:b/>
          <w:bCs/>
        </w:rPr>
        <w:t>ANEXO No. 2</w:t>
      </w:r>
    </w:p>
    <w:p w:rsidR="00131953" w:rsidRDefault="00F73704">
      <w:pPr>
        <w:pBdr>
          <w:top w:val="single" w:sz="4" w:space="0" w:color="000000"/>
          <w:left w:val="single" w:sz="4" w:space="0" w:color="000000"/>
          <w:bottom w:val="single" w:sz="4" w:space="1" w:color="000000"/>
          <w:right w:val="single" w:sz="4" w:space="20" w:color="000000"/>
        </w:pBdr>
        <w:shd w:val="clear" w:color="auto" w:fill="0C0C0C"/>
        <w:jc w:val="center"/>
        <w:rPr>
          <w:rFonts w:ascii="Century Gothic" w:eastAsia="Century Gothic" w:hAnsi="Century Gothic" w:cs="Century Gothic"/>
          <w:b/>
          <w:bCs/>
          <w:color w:val="FFFFFF"/>
        </w:rPr>
      </w:pPr>
      <w:r>
        <w:rPr>
          <w:rFonts w:ascii="Century Gothic" w:eastAsia="Century Gothic" w:hAnsi="Century Gothic" w:cs="Century Gothic"/>
          <w:b/>
          <w:bCs/>
          <w:color w:val="FFFFFF"/>
        </w:rPr>
        <w:t>PROPUESTA ECONÓMICA</w:t>
      </w:r>
    </w:p>
    <w:p w:rsidR="00131953" w:rsidRDefault="00131953">
      <w:pPr>
        <w:tabs>
          <w:tab w:val="left" w:pos="-720"/>
        </w:tabs>
        <w:ind w:left="284" w:right="142"/>
        <w:jc w:val="both"/>
        <w:rPr>
          <w:rFonts w:ascii="Century Gothic" w:eastAsia="Century Gothic" w:hAnsi="Century Gothic" w:cs="Century Gothic"/>
        </w:rPr>
      </w:pPr>
    </w:p>
    <w:p w:rsidR="00131953" w:rsidRDefault="00F73704">
      <w:pPr>
        <w:tabs>
          <w:tab w:val="left" w:pos="-720"/>
        </w:tabs>
        <w:ind w:left="284" w:right="142"/>
        <w:jc w:val="both"/>
        <w:rPr>
          <w:rFonts w:ascii="Century Gothic" w:eastAsia="Century Gothic" w:hAnsi="Century Gothic" w:cs="Century Gothic"/>
        </w:rPr>
      </w:pPr>
      <w:r>
        <w:rPr>
          <w:rFonts w:ascii="Century Gothic" w:eastAsia="Century Gothic" w:hAnsi="Century Gothic" w:cs="Century Gothic"/>
        </w:rPr>
        <w:t xml:space="preserve">Señores </w:t>
      </w:r>
    </w:p>
    <w:p w:rsidR="00131953" w:rsidRDefault="00F73704">
      <w:pPr>
        <w:tabs>
          <w:tab w:val="left" w:pos="-720"/>
        </w:tabs>
        <w:ind w:left="284" w:right="142"/>
        <w:jc w:val="both"/>
        <w:rPr>
          <w:rFonts w:ascii="Century Gothic" w:eastAsia="Century Gothic" w:hAnsi="Century Gothic" w:cs="Century Gothic"/>
          <w:b/>
          <w:bCs/>
        </w:rPr>
      </w:pPr>
      <w:r>
        <w:rPr>
          <w:rFonts w:ascii="Century Gothic" w:eastAsia="Century Gothic" w:hAnsi="Century Gothic" w:cs="Century Gothic"/>
          <w:b/>
          <w:bCs/>
        </w:rPr>
        <w:t>MUNICIPIO DE PENSILVANIA</w:t>
      </w:r>
    </w:p>
    <w:p w:rsidR="00131953" w:rsidRDefault="00F73704">
      <w:pPr>
        <w:tabs>
          <w:tab w:val="left" w:pos="-720"/>
        </w:tabs>
        <w:ind w:left="284" w:right="142"/>
        <w:jc w:val="both"/>
        <w:rPr>
          <w:rFonts w:ascii="Century Gothic" w:eastAsia="Century Gothic" w:hAnsi="Century Gothic" w:cs="Century Gothic"/>
        </w:rPr>
      </w:pPr>
      <w:r>
        <w:rPr>
          <w:rFonts w:ascii="Century Gothic" w:eastAsia="Century Gothic" w:hAnsi="Century Gothic" w:cs="Century Gothic"/>
        </w:rPr>
        <w:t>PENSILVANIA-Caldas</w:t>
      </w:r>
    </w:p>
    <w:p w:rsidR="00131953" w:rsidRDefault="00131953">
      <w:pPr>
        <w:tabs>
          <w:tab w:val="left" w:pos="-720"/>
        </w:tabs>
        <w:ind w:left="284" w:right="142"/>
        <w:jc w:val="both"/>
        <w:rPr>
          <w:rFonts w:ascii="Century Gothic" w:eastAsia="Century Gothic" w:hAnsi="Century Gothic" w:cs="Century Gothic"/>
          <w:b/>
          <w:bCs/>
        </w:rPr>
      </w:pPr>
    </w:p>
    <w:p w:rsidR="00131953" w:rsidRDefault="00F73704">
      <w:pPr>
        <w:tabs>
          <w:tab w:val="left" w:pos="-720"/>
        </w:tabs>
        <w:ind w:left="284" w:right="142"/>
        <w:jc w:val="both"/>
        <w:rPr>
          <w:rFonts w:ascii="Century Gothic" w:eastAsia="Century Gothic" w:hAnsi="Century Gothic" w:cs="Century Gothic"/>
          <w:b/>
          <w:bCs/>
        </w:rPr>
      </w:pPr>
      <w:r>
        <w:rPr>
          <w:rFonts w:ascii="Century Gothic" w:eastAsia="Century Gothic" w:hAnsi="Century Gothic" w:cs="Century Gothic"/>
          <w:b/>
          <w:bCs/>
        </w:rPr>
        <w:t>Ref:</w:t>
      </w:r>
      <w:r>
        <w:rPr>
          <w:rFonts w:ascii="Century Gothic" w:eastAsia="Century Gothic" w:hAnsi="Century Gothic" w:cs="Century Gothic"/>
        </w:rPr>
        <w:t xml:space="preserve"> Invitación Pública </w:t>
      </w:r>
      <w:r>
        <w:rPr>
          <w:rFonts w:ascii="Century Gothic" w:eastAsia="Century Gothic" w:hAnsi="Century Gothic" w:cs="Century Gothic"/>
          <w:b/>
          <w:bCs/>
        </w:rPr>
        <w:t>No MP-MC-046-2026</w:t>
      </w:r>
    </w:p>
    <w:p w:rsidR="00131953" w:rsidRDefault="00131953">
      <w:pPr>
        <w:widowControl w:val="0"/>
        <w:tabs>
          <w:tab w:val="center" w:pos="4147"/>
          <w:tab w:val="left" w:pos="5685"/>
        </w:tabs>
        <w:ind w:right="834"/>
        <w:jc w:val="both"/>
        <w:rPr>
          <w:rFonts w:ascii="Century Gothic" w:eastAsia="Century Gothic" w:hAnsi="Century Gothic" w:cs="Century Gothic"/>
          <w:b/>
          <w:bCs/>
        </w:rPr>
      </w:pPr>
    </w:p>
    <w:p w:rsidR="00131953" w:rsidRDefault="00F73704">
      <w:pPr>
        <w:widowControl w:val="0"/>
        <w:tabs>
          <w:tab w:val="center" w:pos="4147"/>
          <w:tab w:val="left" w:pos="5685"/>
        </w:tabs>
        <w:ind w:right="-469"/>
        <w:jc w:val="both"/>
        <w:rPr>
          <w:rFonts w:ascii="Century Gothic" w:eastAsia="Century Gothic" w:hAnsi="Century Gothic" w:cs="Century Gothic"/>
        </w:rPr>
      </w:pPr>
      <w:r>
        <w:rPr>
          <w:rFonts w:ascii="Century Gothic" w:eastAsia="Century Gothic" w:hAnsi="Century Gothic" w:cs="Century Gothic"/>
          <w:b/>
          <w:bCs/>
        </w:rPr>
        <w:t>OBJETO DE PROCESO:</w:t>
      </w:r>
      <w:r>
        <w:rPr>
          <w:rFonts w:ascii="Century Gothic" w:eastAsia="Century Gothic" w:hAnsi="Century Gothic" w:cs="Century Gothic"/>
        </w:rPr>
        <w:t xml:space="preserve"> </w:t>
      </w:r>
      <w:r>
        <w:rPr>
          <w:rFonts w:ascii="Century Gothic" w:eastAsia="Century Gothic" w:hAnsi="Century Gothic" w:cs="Century Gothic"/>
          <w:color w:val="222222"/>
        </w:rPr>
        <w:t>PRESTACIÓN DE SERVICIOS PARA LA REALIZACIÓN DE UN EVENTO DE CAPACITACIÓN CON ENFOQUE CULTURAL, LÚDICO Y RECREATIVO EN EL MARCO DE LA CONMEMORACIÓN DEL DÍA DEL MAESTRO Y EL DIRECTIVO DOCENTE Y LA EXALTACIÓN DE SU LABOR DESEMPEÑADA EN EL MUNICIPIO DE PENSILV</w:t>
      </w:r>
      <w:r>
        <w:rPr>
          <w:rFonts w:ascii="Century Gothic" w:eastAsia="Century Gothic" w:hAnsi="Century Gothic" w:cs="Century Gothic"/>
          <w:color w:val="222222"/>
        </w:rPr>
        <w:t>ANIA.</w:t>
      </w:r>
    </w:p>
    <w:p w:rsidR="00131953" w:rsidRDefault="00131953">
      <w:pPr>
        <w:widowControl w:val="0"/>
        <w:tabs>
          <w:tab w:val="center" w:pos="4147"/>
          <w:tab w:val="left" w:pos="5685"/>
        </w:tabs>
        <w:ind w:right="-469"/>
        <w:jc w:val="both"/>
        <w:rPr>
          <w:rFonts w:ascii="Century Gothic" w:eastAsia="Century Gothic" w:hAnsi="Century Gothic" w:cs="Century Gothic"/>
          <w:sz w:val="26"/>
          <w:szCs w:val="26"/>
        </w:rPr>
      </w:pPr>
    </w:p>
    <w:p w:rsidR="00131953" w:rsidRDefault="00F73704">
      <w:pPr>
        <w:ind w:right="142"/>
        <w:jc w:val="both"/>
        <w:rPr>
          <w:rFonts w:ascii="Century Gothic" w:eastAsia="Century Gothic" w:hAnsi="Century Gothic" w:cs="Century Gothic"/>
        </w:rPr>
      </w:pPr>
      <w:r>
        <w:rPr>
          <w:rFonts w:ascii="Century Gothic" w:eastAsia="Century Gothic" w:hAnsi="Century Gothic" w:cs="Century Gothic"/>
        </w:rPr>
        <w:t>La siguiente es la oferta económica:</w:t>
      </w:r>
    </w:p>
    <w:p w:rsidR="00131953" w:rsidRDefault="00131953">
      <w:pPr>
        <w:jc w:val="both"/>
        <w:rPr>
          <w:rFonts w:ascii="Century Gothic" w:eastAsia="Century Gothic" w:hAnsi="Century Gothic" w:cs="Century Gothic"/>
        </w:rPr>
      </w:pPr>
    </w:p>
    <w:tbl>
      <w:tblPr>
        <w:tblStyle w:val="a2"/>
        <w:tblW w:w="916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86"/>
        <w:gridCol w:w="1798"/>
        <w:gridCol w:w="1491"/>
        <w:gridCol w:w="1491"/>
      </w:tblGrid>
      <w:tr w:rsidR="00131953">
        <w:tc>
          <w:tcPr>
            <w:tcW w:w="4386"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DESCRIPCIÓN</w:t>
            </w:r>
          </w:p>
        </w:tc>
        <w:tc>
          <w:tcPr>
            <w:tcW w:w="1798"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CANTIDAD</w:t>
            </w:r>
          </w:p>
        </w:tc>
        <w:tc>
          <w:tcPr>
            <w:tcW w:w="1491"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VALOR UNITARIO</w:t>
            </w:r>
          </w:p>
        </w:tc>
        <w:tc>
          <w:tcPr>
            <w:tcW w:w="1491"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VALOR TOTAL</w:t>
            </w:r>
          </w:p>
        </w:tc>
      </w:tr>
      <w:tr w:rsidR="00131953">
        <w:tc>
          <w:tcPr>
            <w:tcW w:w="4386" w:type="dxa"/>
          </w:tcPr>
          <w:p w:rsidR="00131953" w:rsidRDefault="00F73704">
            <w:pPr>
              <w:ind w:hanging="2"/>
              <w:jc w:val="both"/>
              <w:rPr>
                <w:rFonts w:ascii="Century Gothic" w:eastAsia="Century Gothic" w:hAnsi="Century Gothic" w:cs="Century Gothic"/>
              </w:rPr>
            </w:pPr>
            <w:r>
              <w:rPr>
                <w:rFonts w:ascii="Century Gothic" w:eastAsia="Century Gothic" w:hAnsi="Century Gothic" w:cs="Century Gothic"/>
              </w:rPr>
              <w:t>Entrega de cenas completas que cumplan con el menú:</w:t>
            </w:r>
          </w:p>
          <w:p w:rsidR="00131953" w:rsidRDefault="00F73704">
            <w:pPr>
              <w:ind w:hanging="2"/>
              <w:jc w:val="both"/>
              <w:rPr>
                <w:rFonts w:ascii="Century Gothic" w:eastAsia="Century Gothic" w:hAnsi="Century Gothic" w:cs="Century Gothic"/>
              </w:rPr>
            </w:pPr>
            <w:r>
              <w:rPr>
                <w:rFonts w:ascii="Century Gothic" w:eastAsia="Century Gothic" w:hAnsi="Century Gothic" w:cs="Century Gothic"/>
              </w:rPr>
              <w:t xml:space="preserve">Plato fuerte: </w:t>
            </w:r>
          </w:p>
          <w:p w:rsidR="00131953" w:rsidRDefault="00F73704">
            <w:pPr>
              <w:numPr>
                <w:ilvl w:val="0"/>
                <w:numId w:val="8"/>
              </w:numPr>
              <w:pBdr>
                <w:top w:val="nil"/>
                <w:left w:val="nil"/>
                <w:bottom w:val="nil"/>
                <w:right w:val="nil"/>
                <w:between w:val="nil"/>
              </w:pBdr>
              <w:spacing w:line="240" w:lineRule="auto"/>
              <w:jc w:val="both"/>
              <w:rPr>
                <w:rFonts w:ascii="Century Gothic" w:eastAsia="Century Gothic" w:hAnsi="Century Gothic" w:cs="Century Gothic"/>
              </w:rPr>
            </w:pPr>
            <w:r>
              <w:rPr>
                <w:rFonts w:ascii="Century Gothic" w:eastAsia="Century Gothic" w:hAnsi="Century Gothic" w:cs="Century Gothic"/>
              </w:rPr>
              <w:t>Proteína de 200g que puede ser rollo de carne de cerdo o pechuga rellena</w:t>
            </w:r>
          </w:p>
          <w:p w:rsidR="00131953" w:rsidRDefault="00F73704">
            <w:pPr>
              <w:numPr>
                <w:ilvl w:val="0"/>
                <w:numId w:val="8"/>
              </w:numPr>
              <w:pBdr>
                <w:top w:val="nil"/>
                <w:left w:val="nil"/>
                <w:bottom w:val="nil"/>
                <w:right w:val="nil"/>
                <w:between w:val="nil"/>
              </w:pBdr>
              <w:spacing w:line="240" w:lineRule="auto"/>
              <w:jc w:val="both"/>
              <w:rPr>
                <w:rFonts w:ascii="Century Gothic" w:eastAsia="Century Gothic" w:hAnsi="Century Gothic" w:cs="Century Gothic"/>
              </w:rPr>
            </w:pPr>
            <w:r>
              <w:rPr>
                <w:rFonts w:ascii="Century Gothic" w:eastAsia="Century Gothic" w:hAnsi="Century Gothic" w:cs="Century Gothic"/>
              </w:rPr>
              <w:t>Puré de papa</w:t>
            </w:r>
          </w:p>
          <w:p w:rsidR="00131953" w:rsidRDefault="00F73704">
            <w:pPr>
              <w:numPr>
                <w:ilvl w:val="0"/>
                <w:numId w:val="8"/>
              </w:numPr>
              <w:pBdr>
                <w:top w:val="nil"/>
                <w:left w:val="nil"/>
                <w:bottom w:val="nil"/>
                <w:right w:val="nil"/>
                <w:between w:val="nil"/>
              </w:pBdr>
              <w:spacing w:line="240" w:lineRule="auto"/>
              <w:jc w:val="both"/>
              <w:rPr>
                <w:rFonts w:ascii="Century Gothic" w:eastAsia="Century Gothic" w:hAnsi="Century Gothic" w:cs="Century Gothic"/>
              </w:rPr>
            </w:pPr>
            <w:r>
              <w:rPr>
                <w:rFonts w:ascii="Century Gothic" w:eastAsia="Century Gothic" w:hAnsi="Century Gothic" w:cs="Century Gothic"/>
              </w:rPr>
              <w:t>Ensalada dulce</w:t>
            </w:r>
          </w:p>
          <w:p w:rsidR="00131953" w:rsidRDefault="00F73704">
            <w:pPr>
              <w:numPr>
                <w:ilvl w:val="0"/>
                <w:numId w:val="8"/>
              </w:numPr>
              <w:pBdr>
                <w:top w:val="nil"/>
                <w:left w:val="nil"/>
                <w:bottom w:val="nil"/>
                <w:right w:val="nil"/>
                <w:between w:val="nil"/>
              </w:pBdr>
              <w:spacing w:line="240" w:lineRule="auto"/>
              <w:jc w:val="both"/>
              <w:rPr>
                <w:rFonts w:ascii="Century Gothic" w:eastAsia="Century Gothic" w:hAnsi="Century Gothic" w:cs="Century Gothic"/>
              </w:rPr>
            </w:pPr>
            <w:r>
              <w:rPr>
                <w:rFonts w:ascii="Century Gothic" w:eastAsia="Century Gothic" w:hAnsi="Century Gothic" w:cs="Century Gothic"/>
              </w:rPr>
              <w:t>Postre de maracuyá</w:t>
            </w:r>
          </w:p>
          <w:p w:rsidR="00131953" w:rsidRDefault="00F73704">
            <w:pPr>
              <w:jc w:val="both"/>
              <w:rPr>
                <w:rFonts w:ascii="Century Gothic" w:eastAsia="Century Gothic" w:hAnsi="Century Gothic" w:cs="Century Gothic"/>
              </w:rPr>
            </w:pPr>
            <w:r>
              <w:rPr>
                <w:rFonts w:ascii="Century Gothic" w:eastAsia="Century Gothic" w:hAnsi="Century Gothic" w:cs="Century Gothic"/>
              </w:rPr>
              <w:t>Vaso de gaseosa de 7 oz</w:t>
            </w:r>
          </w:p>
        </w:tc>
        <w:tc>
          <w:tcPr>
            <w:tcW w:w="1798" w:type="dxa"/>
          </w:tcPr>
          <w:p w:rsidR="00131953" w:rsidRDefault="00F73704">
            <w:pPr>
              <w:ind w:hanging="2"/>
              <w:jc w:val="center"/>
              <w:rPr>
                <w:rFonts w:ascii="Century Gothic" w:eastAsia="Century Gothic" w:hAnsi="Century Gothic" w:cs="Century Gothic"/>
              </w:rPr>
            </w:pPr>
            <w:r>
              <w:rPr>
                <w:rFonts w:ascii="Century Gothic" w:eastAsia="Century Gothic" w:hAnsi="Century Gothic" w:cs="Century Gothic"/>
              </w:rPr>
              <w:t>215</w:t>
            </w:r>
          </w:p>
          <w:p w:rsidR="00131953" w:rsidRDefault="00131953">
            <w:pPr>
              <w:jc w:val="center"/>
              <w:rPr>
                <w:rFonts w:ascii="Century Gothic" w:eastAsia="Century Gothic" w:hAnsi="Century Gothic" w:cs="Century Gothic"/>
              </w:rPr>
            </w:pPr>
          </w:p>
        </w:tc>
        <w:tc>
          <w:tcPr>
            <w:tcW w:w="1491" w:type="dxa"/>
          </w:tcPr>
          <w:p w:rsidR="00131953" w:rsidRDefault="00131953">
            <w:pPr>
              <w:ind w:hanging="2"/>
              <w:jc w:val="center"/>
              <w:rPr>
                <w:rFonts w:ascii="Century Gothic" w:eastAsia="Century Gothic" w:hAnsi="Century Gothic" w:cs="Century Gothic"/>
              </w:rPr>
            </w:pPr>
          </w:p>
        </w:tc>
        <w:tc>
          <w:tcPr>
            <w:tcW w:w="1491" w:type="dxa"/>
          </w:tcPr>
          <w:p w:rsidR="00131953" w:rsidRDefault="00131953">
            <w:pPr>
              <w:ind w:hanging="2"/>
              <w:jc w:val="center"/>
              <w:rPr>
                <w:rFonts w:ascii="Century Gothic" w:eastAsia="Century Gothic" w:hAnsi="Century Gothic" w:cs="Century Gothic"/>
              </w:rPr>
            </w:pPr>
          </w:p>
        </w:tc>
      </w:tr>
      <w:tr w:rsidR="00131953">
        <w:tc>
          <w:tcPr>
            <w:tcW w:w="4386" w:type="dxa"/>
          </w:tcPr>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Entrega de pasabocas (pincho de frutas frescas, fresa, mango y uva) </w:t>
            </w:r>
          </w:p>
        </w:tc>
        <w:tc>
          <w:tcPr>
            <w:tcW w:w="1798"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215</w:t>
            </w:r>
          </w:p>
        </w:tc>
        <w:tc>
          <w:tcPr>
            <w:tcW w:w="1491" w:type="dxa"/>
          </w:tcPr>
          <w:p w:rsidR="00131953" w:rsidRDefault="00131953">
            <w:pPr>
              <w:jc w:val="both"/>
              <w:rPr>
                <w:rFonts w:ascii="Century Gothic" w:eastAsia="Century Gothic" w:hAnsi="Century Gothic" w:cs="Century Gothic"/>
              </w:rPr>
            </w:pPr>
          </w:p>
        </w:tc>
        <w:tc>
          <w:tcPr>
            <w:tcW w:w="1491" w:type="dxa"/>
          </w:tcPr>
          <w:p w:rsidR="00131953" w:rsidRDefault="00131953">
            <w:pPr>
              <w:jc w:val="both"/>
              <w:rPr>
                <w:rFonts w:ascii="Century Gothic" w:eastAsia="Century Gothic" w:hAnsi="Century Gothic" w:cs="Century Gothic"/>
              </w:rPr>
            </w:pPr>
          </w:p>
        </w:tc>
      </w:tr>
      <w:tr w:rsidR="00131953">
        <w:tc>
          <w:tcPr>
            <w:tcW w:w="4386" w:type="dxa"/>
          </w:tcPr>
          <w:p w:rsidR="00131953" w:rsidRDefault="00F73704">
            <w:pPr>
              <w:ind w:hanging="2"/>
              <w:jc w:val="both"/>
              <w:rPr>
                <w:rFonts w:ascii="Century Gothic" w:eastAsia="Century Gothic" w:hAnsi="Century Gothic" w:cs="Century Gothic"/>
              </w:rPr>
            </w:pPr>
            <w:r>
              <w:rPr>
                <w:rFonts w:ascii="Century Gothic" w:eastAsia="Century Gothic" w:hAnsi="Century Gothic" w:cs="Century Gothic"/>
              </w:rPr>
              <w:t>Entrega de coctel “De zanahoria” (vaso desechable de 7 onzas)</w:t>
            </w:r>
          </w:p>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Ingredientes: - Zanahoria - Agua - Azúcar – Esencia de anís. </w:t>
            </w:r>
          </w:p>
        </w:tc>
        <w:tc>
          <w:tcPr>
            <w:tcW w:w="1798"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215</w:t>
            </w:r>
          </w:p>
        </w:tc>
        <w:tc>
          <w:tcPr>
            <w:tcW w:w="1491" w:type="dxa"/>
          </w:tcPr>
          <w:p w:rsidR="00131953" w:rsidRDefault="00131953">
            <w:pPr>
              <w:jc w:val="both"/>
              <w:rPr>
                <w:rFonts w:ascii="Century Gothic" w:eastAsia="Century Gothic" w:hAnsi="Century Gothic" w:cs="Century Gothic"/>
              </w:rPr>
            </w:pPr>
          </w:p>
        </w:tc>
        <w:tc>
          <w:tcPr>
            <w:tcW w:w="1491" w:type="dxa"/>
          </w:tcPr>
          <w:p w:rsidR="00131953" w:rsidRDefault="00131953">
            <w:pPr>
              <w:jc w:val="both"/>
              <w:rPr>
                <w:rFonts w:ascii="Century Gothic" w:eastAsia="Century Gothic" w:hAnsi="Century Gothic" w:cs="Century Gothic"/>
              </w:rPr>
            </w:pPr>
          </w:p>
        </w:tc>
      </w:tr>
      <w:tr w:rsidR="00131953">
        <w:tc>
          <w:tcPr>
            <w:tcW w:w="4386" w:type="dxa"/>
          </w:tcPr>
          <w:p w:rsidR="00131953" w:rsidRDefault="00F73704">
            <w:pPr>
              <w:jc w:val="both"/>
              <w:rPr>
                <w:rFonts w:ascii="Century Gothic" w:eastAsia="Century Gothic" w:hAnsi="Century Gothic" w:cs="Century Gothic"/>
                <w:highlight w:val="green"/>
              </w:rPr>
            </w:pPr>
            <w:r>
              <w:rPr>
                <w:rFonts w:ascii="Century Gothic" w:eastAsia="Century Gothic" w:hAnsi="Century Gothic" w:cs="Century Gothic"/>
              </w:rPr>
              <w:t xml:space="preserve">Disposición de salón de eventos con capacidad para ubicar un mínimo de </w:t>
            </w:r>
            <w:r>
              <w:rPr>
                <w:rFonts w:ascii="Century Gothic" w:eastAsia="Century Gothic" w:hAnsi="Century Gothic" w:cs="Century Gothic"/>
              </w:rPr>
              <w:lastRenderedPageBreak/>
              <w:t xml:space="preserve">250 personas. Es de anotar que se debe garantizar la silletería y las mesas, para ubicar </w:t>
            </w:r>
            <w:proofErr w:type="gramStart"/>
            <w:r>
              <w:rPr>
                <w:rFonts w:ascii="Century Gothic" w:eastAsia="Century Gothic" w:hAnsi="Century Gothic" w:cs="Century Gothic"/>
              </w:rPr>
              <w:t xml:space="preserve">las  </w:t>
            </w:r>
            <w:r>
              <w:rPr>
                <w:rFonts w:ascii="Century Gothic" w:eastAsia="Century Gothic" w:hAnsi="Century Gothic" w:cs="Century Gothic"/>
              </w:rPr>
              <w:t>215</w:t>
            </w:r>
            <w:proofErr w:type="gramEnd"/>
            <w:r>
              <w:rPr>
                <w:rFonts w:ascii="Century Gothic" w:eastAsia="Century Gothic" w:hAnsi="Century Gothic" w:cs="Century Gothic"/>
              </w:rPr>
              <w:t xml:space="preserve"> personas asistentes. </w:t>
            </w:r>
          </w:p>
        </w:tc>
        <w:tc>
          <w:tcPr>
            <w:tcW w:w="1798"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lastRenderedPageBreak/>
              <w:t>1</w:t>
            </w:r>
          </w:p>
        </w:tc>
        <w:tc>
          <w:tcPr>
            <w:tcW w:w="1491" w:type="dxa"/>
          </w:tcPr>
          <w:p w:rsidR="00131953" w:rsidRDefault="00131953">
            <w:pPr>
              <w:jc w:val="both"/>
              <w:rPr>
                <w:rFonts w:ascii="Century Gothic" w:eastAsia="Century Gothic" w:hAnsi="Century Gothic" w:cs="Century Gothic"/>
                <w:highlight w:val="green"/>
              </w:rPr>
            </w:pPr>
          </w:p>
        </w:tc>
        <w:tc>
          <w:tcPr>
            <w:tcW w:w="1491" w:type="dxa"/>
          </w:tcPr>
          <w:p w:rsidR="00131953" w:rsidRDefault="00131953">
            <w:pPr>
              <w:jc w:val="both"/>
              <w:rPr>
                <w:rFonts w:ascii="Century Gothic" w:eastAsia="Century Gothic" w:hAnsi="Century Gothic" w:cs="Century Gothic"/>
                <w:highlight w:val="green"/>
              </w:rPr>
            </w:pPr>
          </w:p>
        </w:tc>
      </w:tr>
      <w:tr w:rsidR="00131953">
        <w:tc>
          <w:tcPr>
            <w:tcW w:w="4386" w:type="dxa"/>
          </w:tcPr>
          <w:p w:rsidR="00131953" w:rsidRDefault="00F73704">
            <w:pPr>
              <w:jc w:val="both"/>
              <w:rPr>
                <w:rFonts w:ascii="Century Gothic" w:eastAsia="Century Gothic" w:hAnsi="Century Gothic" w:cs="Century Gothic"/>
              </w:rPr>
            </w:pPr>
            <w:r>
              <w:rPr>
                <w:rFonts w:ascii="Century Gothic" w:eastAsia="Century Gothic" w:hAnsi="Century Gothic" w:cs="Century Gothic"/>
              </w:rPr>
              <w:t>Decoración del salón. Deberá ser decorado en su totalidad con motivos alusivos a la labor del maestro, se deben garantizar iluminación especial a una zona central donde se realizarán las actividades grupales. (Luces, pista de</w:t>
            </w:r>
            <w:r>
              <w:rPr>
                <w:rFonts w:ascii="Century Gothic" w:eastAsia="Century Gothic" w:hAnsi="Century Gothic" w:cs="Century Gothic"/>
              </w:rPr>
              <w:t xml:space="preserve"> baile, telas, decoraciones en fomi, centros de mesa).</w:t>
            </w:r>
          </w:p>
        </w:tc>
        <w:tc>
          <w:tcPr>
            <w:tcW w:w="1798"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1</w:t>
            </w:r>
          </w:p>
        </w:tc>
        <w:tc>
          <w:tcPr>
            <w:tcW w:w="1491" w:type="dxa"/>
          </w:tcPr>
          <w:p w:rsidR="00131953" w:rsidRDefault="00131953">
            <w:pPr>
              <w:jc w:val="both"/>
              <w:rPr>
                <w:rFonts w:ascii="Century Gothic" w:eastAsia="Century Gothic" w:hAnsi="Century Gothic" w:cs="Century Gothic"/>
              </w:rPr>
            </w:pPr>
          </w:p>
        </w:tc>
        <w:tc>
          <w:tcPr>
            <w:tcW w:w="1491" w:type="dxa"/>
          </w:tcPr>
          <w:p w:rsidR="00131953" w:rsidRDefault="00131953">
            <w:pPr>
              <w:jc w:val="both"/>
              <w:rPr>
                <w:rFonts w:ascii="Century Gothic" w:eastAsia="Century Gothic" w:hAnsi="Century Gothic" w:cs="Century Gothic"/>
              </w:rPr>
            </w:pPr>
          </w:p>
        </w:tc>
      </w:tr>
      <w:tr w:rsidR="00131953">
        <w:tc>
          <w:tcPr>
            <w:tcW w:w="4386" w:type="dxa"/>
          </w:tcPr>
          <w:p w:rsidR="00131953" w:rsidRDefault="00F73704">
            <w:pPr>
              <w:jc w:val="both"/>
              <w:rPr>
                <w:rFonts w:ascii="Century Gothic" w:eastAsia="Century Gothic" w:hAnsi="Century Gothic" w:cs="Century Gothic"/>
              </w:rPr>
            </w:pPr>
            <w:r>
              <w:rPr>
                <w:rFonts w:ascii="Century Gothic" w:eastAsia="Century Gothic" w:hAnsi="Century Gothic" w:cs="Century Gothic"/>
              </w:rPr>
              <w:t>Entrega detalles mejores docentes de cada institución (9) y para el mejor docente del municipio (1). Detalle mejor rector del municipio (1). Detalle mejor coordinador del municipio (1). (Detalle t</w:t>
            </w:r>
            <w:r>
              <w:rPr>
                <w:rFonts w:ascii="Century Gothic" w:eastAsia="Century Gothic" w:hAnsi="Century Gothic" w:cs="Century Gothic"/>
              </w:rPr>
              <w:t>ipo ancheta: galletas tipo saladas por 300 gramos, galletas tipo dulce por 300 gramos, bebida gasificada por 750ml no embriagante).</w:t>
            </w:r>
          </w:p>
        </w:tc>
        <w:tc>
          <w:tcPr>
            <w:tcW w:w="1798"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12</w:t>
            </w:r>
          </w:p>
        </w:tc>
        <w:tc>
          <w:tcPr>
            <w:tcW w:w="1491" w:type="dxa"/>
          </w:tcPr>
          <w:p w:rsidR="00131953" w:rsidRDefault="00131953">
            <w:pPr>
              <w:jc w:val="both"/>
              <w:rPr>
                <w:rFonts w:ascii="Century Gothic" w:eastAsia="Century Gothic" w:hAnsi="Century Gothic" w:cs="Century Gothic"/>
              </w:rPr>
            </w:pPr>
          </w:p>
        </w:tc>
        <w:tc>
          <w:tcPr>
            <w:tcW w:w="1491" w:type="dxa"/>
          </w:tcPr>
          <w:p w:rsidR="00131953" w:rsidRDefault="00131953">
            <w:pPr>
              <w:jc w:val="both"/>
              <w:rPr>
                <w:rFonts w:ascii="Century Gothic" w:eastAsia="Century Gothic" w:hAnsi="Century Gothic" w:cs="Century Gothic"/>
              </w:rPr>
            </w:pPr>
          </w:p>
        </w:tc>
      </w:tr>
      <w:tr w:rsidR="00131953">
        <w:tc>
          <w:tcPr>
            <w:tcW w:w="4386" w:type="dxa"/>
          </w:tcPr>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Disposición de un capacitador en educación socioemocional que se encargue de las actividades a realizarse. </w:t>
            </w:r>
          </w:p>
        </w:tc>
        <w:tc>
          <w:tcPr>
            <w:tcW w:w="1798" w:type="dxa"/>
          </w:tcPr>
          <w:p w:rsidR="00131953" w:rsidRDefault="00F73704">
            <w:pPr>
              <w:jc w:val="center"/>
              <w:rPr>
                <w:rFonts w:ascii="Century Gothic" w:eastAsia="Century Gothic" w:hAnsi="Century Gothic" w:cs="Century Gothic"/>
              </w:rPr>
            </w:pPr>
            <w:r>
              <w:rPr>
                <w:rFonts w:ascii="Century Gothic" w:eastAsia="Century Gothic" w:hAnsi="Century Gothic" w:cs="Century Gothic"/>
              </w:rPr>
              <w:t>1</w:t>
            </w:r>
          </w:p>
        </w:tc>
        <w:tc>
          <w:tcPr>
            <w:tcW w:w="1491" w:type="dxa"/>
          </w:tcPr>
          <w:p w:rsidR="00131953" w:rsidRDefault="00131953">
            <w:pPr>
              <w:jc w:val="both"/>
              <w:rPr>
                <w:rFonts w:ascii="Century Gothic" w:eastAsia="Century Gothic" w:hAnsi="Century Gothic" w:cs="Century Gothic"/>
              </w:rPr>
            </w:pPr>
          </w:p>
        </w:tc>
        <w:tc>
          <w:tcPr>
            <w:tcW w:w="1491" w:type="dxa"/>
          </w:tcPr>
          <w:p w:rsidR="00131953" w:rsidRDefault="00131953">
            <w:pPr>
              <w:jc w:val="both"/>
              <w:rPr>
                <w:rFonts w:ascii="Century Gothic" w:eastAsia="Century Gothic" w:hAnsi="Century Gothic" w:cs="Century Gothic"/>
              </w:rPr>
            </w:pPr>
          </w:p>
        </w:tc>
      </w:tr>
    </w:tbl>
    <w:p w:rsidR="00131953" w:rsidRDefault="00131953">
      <w:pPr>
        <w:ind w:right="142"/>
        <w:jc w:val="both"/>
        <w:rPr>
          <w:rFonts w:ascii="Century Gothic" w:eastAsia="Century Gothic" w:hAnsi="Century Gothic" w:cs="Century Gothic"/>
        </w:rPr>
      </w:pPr>
    </w:p>
    <w:p w:rsidR="00131953" w:rsidRDefault="00F73704">
      <w:pPr>
        <w:tabs>
          <w:tab w:val="left" w:pos="-720"/>
        </w:tabs>
        <w:ind w:right="142"/>
        <w:jc w:val="both"/>
        <w:rPr>
          <w:rFonts w:ascii="Century Gothic" w:eastAsia="Century Gothic" w:hAnsi="Century Gothic" w:cs="Century Gothic"/>
        </w:rPr>
      </w:pPr>
      <w:r>
        <w:rPr>
          <w:rFonts w:ascii="Century Gothic" w:eastAsia="Century Gothic" w:hAnsi="Century Gothic" w:cs="Century Gothic"/>
        </w:rPr>
        <w:t xml:space="preserve">EL VALOR TOTAL FINAL SERÁ EL QUE RESULTE DE LA SUMATORIA DE LOS VALORES UNITARIOS DE CADA ÍTEM, INCLUIDO IMPUESTOS. </w:t>
      </w:r>
    </w:p>
    <w:p w:rsidR="00131953" w:rsidRDefault="00131953">
      <w:pPr>
        <w:tabs>
          <w:tab w:val="left" w:pos="-720"/>
        </w:tabs>
        <w:ind w:right="142"/>
        <w:jc w:val="both"/>
        <w:rPr>
          <w:rFonts w:ascii="Century Gothic" w:eastAsia="Century Gothic" w:hAnsi="Century Gothic" w:cs="Century Gothic"/>
        </w:rPr>
      </w:pPr>
    </w:p>
    <w:p w:rsidR="00131953" w:rsidRDefault="00F73704">
      <w:pPr>
        <w:tabs>
          <w:tab w:val="left" w:pos="-720"/>
        </w:tabs>
        <w:ind w:right="142"/>
        <w:jc w:val="both"/>
        <w:rPr>
          <w:rFonts w:ascii="Century Gothic" w:eastAsia="Century Gothic" w:hAnsi="Century Gothic" w:cs="Century Gothic"/>
        </w:rPr>
      </w:pPr>
      <w:r>
        <w:rPr>
          <w:rFonts w:ascii="Century Gothic" w:eastAsia="Century Gothic" w:hAnsi="Century Gothic" w:cs="Century Gothic"/>
        </w:rPr>
        <w:t>CON LA PROPUESTA, EL PROPONENTE ACEPTA TODAS LAS CONDICIONES TÉCNICAS, PLAZOS Y DEMÁS CONDICIONES DEL PROCESO.</w:t>
      </w:r>
    </w:p>
    <w:p w:rsidR="00131953" w:rsidRDefault="00131953">
      <w:pPr>
        <w:tabs>
          <w:tab w:val="left" w:pos="-720"/>
        </w:tabs>
        <w:ind w:right="142"/>
        <w:jc w:val="both"/>
        <w:rPr>
          <w:rFonts w:ascii="Century Gothic" w:eastAsia="Century Gothic" w:hAnsi="Century Gothic" w:cs="Century Gothic"/>
        </w:rPr>
      </w:pPr>
    </w:p>
    <w:p w:rsidR="00131953" w:rsidRDefault="00F73704">
      <w:pPr>
        <w:tabs>
          <w:tab w:val="left" w:pos="-720"/>
        </w:tabs>
        <w:ind w:right="142"/>
        <w:jc w:val="both"/>
        <w:rPr>
          <w:rFonts w:ascii="Century Gothic" w:eastAsia="Century Gothic" w:hAnsi="Century Gothic" w:cs="Century Gothic"/>
          <w:b/>
          <w:bCs/>
        </w:rPr>
      </w:pPr>
      <w:r>
        <w:rPr>
          <w:rFonts w:ascii="Century Gothic" w:eastAsia="Century Gothic" w:hAnsi="Century Gothic" w:cs="Century Gothic"/>
          <w:b/>
          <w:bCs/>
        </w:rPr>
        <w:t xml:space="preserve">VALOR TOTAL EN NÚMEROS: </w:t>
      </w:r>
    </w:p>
    <w:p w:rsidR="00131953" w:rsidRDefault="00F73704">
      <w:pPr>
        <w:tabs>
          <w:tab w:val="left" w:pos="-720"/>
        </w:tabs>
        <w:ind w:right="142"/>
        <w:jc w:val="both"/>
        <w:rPr>
          <w:rFonts w:ascii="Century Gothic" w:eastAsia="Century Gothic" w:hAnsi="Century Gothic" w:cs="Century Gothic"/>
          <w:b/>
          <w:bCs/>
        </w:rPr>
      </w:pPr>
      <w:r>
        <w:rPr>
          <w:rFonts w:ascii="Century Gothic" w:eastAsia="Century Gothic" w:hAnsi="Century Gothic" w:cs="Century Gothic"/>
          <w:b/>
          <w:bCs/>
        </w:rPr>
        <w:t>V</w:t>
      </w:r>
      <w:r>
        <w:rPr>
          <w:rFonts w:ascii="Century Gothic" w:eastAsia="Century Gothic" w:hAnsi="Century Gothic" w:cs="Century Gothic"/>
          <w:b/>
          <w:bCs/>
        </w:rPr>
        <w:t>ALOR TOTAL EN LETRAS:</w:t>
      </w:r>
    </w:p>
    <w:p w:rsidR="00131953" w:rsidRDefault="00131953">
      <w:pPr>
        <w:tabs>
          <w:tab w:val="left" w:pos="-720"/>
        </w:tabs>
        <w:ind w:right="142"/>
        <w:jc w:val="both"/>
        <w:rPr>
          <w:rFonts w:ascii="Century Gothic" w:eastAsia="Century Gothic" w:hAnsi="Century Gothic" w:cs="Century Gothic"/>
          <w:b/>
          <w:bCs/>
        </w:rPr>
      </w:pPr>
    </w:p>
    <w:p w:rsidR="00131953" w:rsidRDefault="00F73704">
      <w:pPr>
        <w:tabs>
          <w:tab w:val="left" w:pos="-720"/>
        </w:tabs>
        <w:ind w:right="142"/>
        <w:jc w:val="both"/>
        <w:rPr>
          <w:rFonts w:ascii="Century Gothic" w:eastAsia="Century Gothic" w:hAnsi="Century Gothic" w:cs="Century Gothic"/>
          <w:b/>
          <w:bCs/>
        </w:rPr>
      </w:pPr>
      <w:r>
        <w:rPr>
          <w:rFonts w:ascii="Century Gothic" w:eastAsia="Century Gothic" w:hAnsi="Century Gothic" w:cs="Century Gothic"/>
          <w:b/>
          <w:bCs/>
        </w:rPr>
        <w:t xml:space="preserve"> REPRESENTANTE LEGAL </w:t>
      </w:r>
    </w:p>
    <w:p w:rsidR="00131953" w:rsidRDefault="00131953">
      <w:pPr>
        <w:tabs>
          <w:tab w:val="left" w:pos="-720"/>
        </w:tabs>
        <w:ind w:right="142"/>
        <w:jc w:val="both"/>
        <w:rPr>
          <w:rFonts w:ascii="Century Gothic" w:eastAsia="Century Gothic" w:hAnsi="Century Gothic" w:cs="Century Gothic"/>
          <w:b/>
          <w:bCs/>
        </w:rPr>
      </w:pPr>
    </w:p>
    <w:p w:rsidR="00131953" w:rsidRDefault="00F73704">
      <w:pPr>
        <w:tabs>
          <w:tab w:val="left" w:pos="-720"/>
        </w:tabs>
        <w:ind w:right="142"/>
        <w:jc w:val="both"/>
        <w:rPr>
          <w:rFonts w:ascii="Century Gothic" w:eastAsia="Century Gothic" w:hAnsi="Century Gothic" w:cs="Century Gothic"/>
          <w:b/>
          <w:bCs/>
          <w:color w:val="FFFFFF"/>
        </w:rPr>
      </w:pPr>
      <w:r>
        <w:rPr>
          <w:rFonts w:ascii="Century Gothic" w:eastAsia="Century Gothic" w:hAnsi="Century Gothic" w:cs="Century Gothic"/>
          <w:b/>
          <w:bCs/>
        </w:rPr>
        <w:t xml:space="preserve">NOMBRE: </w:t>
      </w:r>
    </w:p>
    <w:p w:rsidR="00131953" w:rsidRDefault="00131953">
      <w:pPr>
        <w:jc w:val="both"/>
        <w:rPr>
          <w:rFonts w:ascii="Century Gothic" w:eastAsia="Century Gothic" w:hAnsi="Century Gothic" w:cs="Century Gothic"/>
          <w:b/>
          <w:bCs/>
        </w:rPr>
      </w:pPr>
    </w:p>
    <w:p w:rsidR="00131953" w:rsidRDefault="00131953">
      <w:pPr>
        <w:jc w:val="both"/>
        <w:rPr>
          <w:rFonts w:ascii="Century Gothic" w:eastAsia="Century Gothic" w:hAnsi="Century Gothic" w:cs="Century Gothic"/>
          <w:b/>
          <w:bCs/>
        </w:rPr>
      </w:pPr>
    </w:p>
    <w:p w:rsidR="00131953" w:rsidRDefault="00131953">
      <w:pPr>
        <w:jc w:val="both"/>
        <w:rPr>
          <w:rFonts w:ascii="Century Gothic" w:eastAsia="Century Gothic" w:hAnsi="Century Gothic" w:cs="Century Gothic"/>
          <w:b/>
          <w:bCs/>
        </w:rPr>
      </w:pPr>
    </w:p>
    <w:p w:rsidR="00131953" w:rsidRDefault="00131953">
      <w:pPr>
        <w:jc w:val="both"/>
        <w:rPr>
          <w:rFonts w:ascii="Century Gothic" w:eastAsia="Century Gothic" w:hAnsi="Century Gothic" w:cs="Century Gothic"/>
          <w:b/>
          <w:bCs/>
        </w:rPr>
      </w:pPr>
    </w:p>
    <w:p w:rsidR="00131953" w:rsidRDefault="00131953">
      <w:pPr>
        <w:jc w:val="both"/>
        <w:rPr>
          <w:rFonts w:ascii="Century Gothic" w:eastAsia="Century Gothic" w:hAnsi="Century Gothic" w:cs="Century Gothic"/>
          <w:b/>
          <w:bCs/>
        </w:rPr>
      </w:pPr>
    </w:p>
    <w:p w:rsidR="00131953" w:rsidRDefault="00131953">
      <w:pPr>
        <w:jc w:val="both"/>
        <w:rPr>
          <w:rFonts w:ascii="Century Gothic" w:eastAsia="Century Gothic" w:hAnsi="Century Gothic" w:cs="Century Gothic"/>
          <w:b/>
          <w:bCs/>
        </w:rPr>
      </w:pPr>
    </w:p>
    <w:p w:rsidR="00131953" w:rsidRDefault="00131953">
      <w:pPr>
        <w:jc w:val="both"/>
        <w:rPr>
          <w:rFonts w:ascii="Century Gothic" w:eastAsia="Century Gothic" w:hAnsi="Century Gothic" w:cs="Century Gothic"/>
          <w:b/>
          <w:bCs/>
        </w:rPr>
      </w:pPr>
    </w:p>
    <w:p w:rsidR="00131953" w:rsidRDefault="00131953">
      <w:pPr>
        <w:jc w:val="both"/>
        <w:rPr>
          <w:rFonts w:ascii="Century Gothic" w:eastAsia="Century Gothic" w:hAnsi="Century Gothic" w:cs="Century Gothic"/>
          <w:b/>
          <w:bCs/>
        </w:rPr>
      </w:pPr>
    </w:p>
    <w:p w:rsidR="00131953" w:rsidRDefault="00F73704">
      <w:pPr>
        <w:shd w:val="clear" w:color="auto" w:fill="0C0C0C"/>
        <w:ind w:left="284"/>
        <w:jc w:val="center"/>
        <w:rPr>
          <w:rFonts w:ascii="Century Gothic" w:eastAsia="Century Gothic" w:hAnsi="Century Gothic" w:cs="Century Gothic"/>
          <w:b/>
          <w:bCs/>
          <w:color w:val="FFFFFF"/>
        </w:rPr>
      </w:pPr>
      <w:r>
        <w:rPr>
          <w:rFonts w:ascii="Century Gothic" w:eastAsia="Century Gothic" w:hAnsi="Century Gothic" w:cs="Century Gothic"/>
          <w:b/>
          <w:bCs/>
          <w:color w:val="FFFFFF"/>
        </w:rPr>
        <w:t>ANEXO No. 3</w:t>
      </w:r>
    </w:p>
    <w:p w:rsidR="00131953" w:rsidRDefault="00F73704">
      <w:pPr>
        <w:shd w:val="clear" w:color="auto" w:fill="0C0C0C"/>
        <w:ind w:left="284"/>
        <w:jc w:val="center"/>
        <w:rPr>
          <w:rFonts w:ascii="Century Gothic" w:eastAsia="Century Gothic" w:hAnsi="Century Gothic" w:cs="Century Gothic"/>
          <w:b/>
          <w:bCs/>
          <w:color w:val="FFFFFF"/>
        </w:rPr>
      </w:pPr>
      <w:r>
        <w:rPr>
          <w:rFonts w:ascii="Century Gothic" w:eastAsia="Century Gothic" w:hAnsi="Century Gothic" w:cs="Century Gothic"/>
          <w:b/>
          <w:bCs/>
          <w:color w:val="FFFFFF"/>
        </w:rPr>
        <w:t>ACEPTACIÓN DE LAS CONDICIONES TÉCNICAS</w:t>
      </w:r>
    </w:p>
    <w:p w:rsidR="00131953" w:rsidRDefault="00131953">
      <w:pPr>
        <w:tabs>
          <w:tab w:val="left" w:pos="-720"/>
        </w:tabs>
        <w:ind w:right="142"/>
        <w:jc w:val="both"/>
        <w:rPr>
          <w:rFonts w:ascii="Century Gothic" w:eastAsia="Century Gothic" w:hAnsi="Century Gothic" w:cs="Century Gothic"/>
        </w:rPr>
      </w:pPr>
    </w:p>
    <w:p w:rsidR="00131953" w:rsidRDefault="00F73704">
      <w:pPr>
        <w:tabs>
          <w:tab w:val="left" w:pos="-720"/>
        </w:tabs>
        <w:ind w:right="142"/>
        <w:jc w:val="both"/>
        <w:rPr>
          <w:rFonts w:ascii="Century Gothic" w:eastAsia="Century Gothic" w:hAnsi="Century Gothic" w:cs="Century Gothic"/>
        </w:rPr>
      </w:pPr>
      <w:r>
        <w:rPr>
          <w:rFonts w:ascii="Century Gothic" w:eastAsia="Century Gothic" w:hAnsi="Century Gothic" w:cs="Century Gothic"/>
        </w:rPr>
        <w:t xml:space="preserve">Señores </w:t>
      </w:r>
    </w:p>
    <w:p w:rsidR="00131953" w:rsidRDefault="00F73704">
      <w:pPr>
        <w:tabs>
          <w:tab w:val="left" w:pos="-720"/>
        </w:tabs>
        <w:ind w:right="142"/>
        <w:jc w:val="both"/>
        <w:rPr>
          <w:rFonts w:ascii="Century Gothic" w:eastAsia="Century Gothic" w:hAnsi="Century Gothic" w:cs="Century Gothic"/>
          <w:b/>
          <w:bCs/>
        </w:rPr>
      </w:pPr>
      <w:r>
        <w:rPr>
          <w:rFonts w:ascii="Century Gothic" w:eastAsia="Century Gothic" w:hAnsi="Century Gothic" w:cs="Century Gothic"/>
          <w:b/>
          <w:bCs/>
        </w:rPr>
        <w:t>MUNICIPIO DE PENSILVANIA</w:t>
      </w:r>
    </w:p>
    <w:p w:rsidR="00131953" w:rsidRDefault="00F73704">
      <w:pPr>
        <w:tabs>
          <w:tab w:val="left" w:pos="-720"/>
        </w:tabs>
        <w:ind w:right="142"/>
        <w:jc w:val="both"/>
        <w:rPr>
          <w:rFonts w:ascii="Century Gothic" w:eastAsia="Century Gothic" w:hAnsi="Century Gothic" w:cs="Century Gothic"/>
        </w:rPr>
      </w:pPr>
      <w:r>
        <w:rPr>
          <w:rFonts w:ascii="Century Gothic" w:eastAsia="Century Gothic" w:hAnsi="Century Gothic" w:cs="Century Gothic"/>
        </w:rPr>
        <w:t xml:space="preserve">PENSILVANIA-Caldas </w:t>
      </w:r>
    </w:p>
    <w:p w:rsidR="00131953" w:rsidRDefault="00131953">
      <w:pPr>
        <w:tabs>
          <w:tab w:val="left" w:pos="-720"/>
        </w:tabs>
        <w:ind w:left="284" w:right="142"/>
        <w:jc w:val="both"/>
        <w:rPr>
          <w:rFonts w:ascii="Century Gothic" w:eastAsia="Century Gothic" w:hAnsi="Century Gothic" w:cs="Century Gothic"/>
          <w:b/>
          <w:bCs/>
          <w:i/>
          <w:iCs/>
        </w:rPr>
      </w:pPr>
    </w:p>
    <w:p w:rsidR="00131953" w:rsidRDefault="00F73704">
      <w:pPr>
        <w:tabs>
          <w:tab w:val="left" w:pos="-720"/>
        </w:tabs>
        <w:ind w:right="142"/>
        <w:jc w:val="both"/>
        <w:rPr>
          <w:rFonts w:ascii="Century Gothic" w:eastAsia="Century Gothic" w:hAnsi="Century Gothic" w:cs="Century Gothic"/>
          <w:b/>
          <w:bCs/>
        </w:rPr>
      </w:pPr>
      <w:r>
        <w:rPr>
          <w:rFonts w:ascii="Century Gothic" w:eastAsia="Century Gothic" w:hAnsi="Century Gothic" w:cs="Century Gothic"/>
          <w:b/>
          <w:bCs/>
        </w:rPr>
        <w:t>Ref.:</w:t>
      </w:r>
      <w:r>
        <w:rPr>
          <w:rFonts w:ascii="Century Gothic" w:eastAsia="Century Gothic" w:hAnsi="Century Gothic" w:cs="Century Gothic"/>
        </w:rPr>
        <w:t xml:space="preserve"> Invitación Pública </w:t>
      </w:r>
      <w:r>
        <w:rPr>
          <w:rFonts w:ascii="Century Gothic" w:eastAsia="Century Gothic" w:hAnsi="Century Gothic" w:cs="Century Gothic"/>
          <w:b/>
          <w:bCs/>
        </w:rPr>
        <w:t>No MP-MC-046-2026</w:t>
      </w:r>
    </w:p>
    <w:p w:rsidR="00131953" w:rsidRDefault="00131953">
      <w:pPr>
        <w:tabs>
          <w:tab w:val="left" w:pos="-720"/>
        </w:tabs>
        <w:ind w:right="142"/>
        <w:jc w:val="both"/>
        <w:rPr>
          <w:rFonts w:ascii="Century Gothic" w:eastAsia="Century Gothic" w:hAnsi="Century Gothic" w:cs="Century Gothic"/>
          <w:b/>
          <w:bCs/>
        </w:rPr>
      </w:pPr>
    </w:p>
    <w:p w:rsidR="00131953" w:rsidRDefault="00131953">
      <w:pPr>
        <w:tabs>
          <w:tab w:val="left" w:pos="-720"/>
        </w:tabs>
        <w:ind w:right="142"/>
        <w:jc w:val="both"/>
        <w:rPr>
          <w:rFonts w:ascii="Century Gothic" w:eastAsia="Century Gothic" w:hAnsi="Century Gothic" w:cs="Century Gothic"/>
          <w:b/>
          <w:bCs/>
        </w:rPr>
      </w:pPr>
    </w:p>
    <w:p w:rsidR="00131953" w:rsidRDefault="00F73704">
      <w:pPr>
        <w:tabs>
          <w:tab w:val="left" w:pos="-720"/>
        </w:tabs>
        <w:ind w:right="142"/>
        <w:jc w:val="both"/>
        <w:rPr>
          <w:rFonts w:ascii="Century Gothic" w:eastAsia="Century Gothic" w:hAnsi="Century Gothic" w:cs="Century Gothic"/>
        </w:rPr>
      </w:pPr>
      <w:r>
        <w:rPr>
          <w:rFonts w:ascii="Century Gothic" w:eastAsia="Century Gothic" w:hAnsi="Century Gothic" w:cs="Century Gothic"/>
          <w:b/>
          <w:bCs/>
        </w:rPr>
        <w:t xml:space="preserve">OBJETO DEL PROCESO: </w:t>
      </w:r>
      <w:r>
        <w:rPr>
          <w:rFonts w:ascii="Century Gothic" w:eastAsia="Century Gothic" w:hAnsi="Century Gothic" w:cs="Century Gothic"/>
          <w:color w:val="222222"/>
        </w:rPr>
        <w:t>PRESTACIÓN DE SERVICIOS PARA LA REALIZACIÓN DE UN EVENTO DE CAPACITACIÓN CON ENFOQUE CULTURAL, LÚDICO Y RECREATIVO EN EL MARCO DE LA CONMEMORACIÓN DEL DÍA DEL MAESTRO Y EL DIRECTIVO DOCENTE Y LA EXALTACIÓN DE SU LABOR DESEMPEÑADA EN EL MUNICIPIO DE PENSILV</w:t>
      </w:r>
      <w:r>
        <w:rPr>
          <w:rFonts w:ascii="Century Gothic" w:eastAsia="Century Gothic" w:hAnsi="Century Gothic" w:cs="Century Gothic"/>
          <w:color w:val="222222"/>
        </w:rPr>
        <w:t>ANIA.</w:t>
      </w:r>
    </w:p>
    <w:p w:rsidR="00131953" w:rsidRDefault="00131953">
      <w:pPr>
        <w:tabs>
          <w:tab w:val="left" w:pos="-720"/>
        </w:tabs>
        <w:ind w:right="142"/>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Yo, ________________________________________, en mi condición de </w:t>
      </w:r>
      <w:r>
        <w:rPr>
          <w:rFonts w:ascii="Century Gothic" w:eastAsia="Century Gothic" w:hAnsi="Century Gothic" w:cs="Century Gothic"/>
          <w:color w:val="EE0000"/>
        </w:rPr>
        <w:t xml:space="preserve">Representante Legal o persona natural </w:t>
      </w:r>
      <w:r>
        <w:rPr>
          <w:rFonts w:ascii="Century Gothic" w:eastAsia="Century Gothic" w:hAnsi="Century Gothic" w:cs="Century Gothic"/>
        </w:rPr>
        <w:t>de _________________________________________, declaro y acepto conocer íntegramente el contenido de todas y cada una de las especificaciones técni</w:t>
      </w:r>
      <w:r>
        <w:rPr>
          <w:rFonts w:ascii="Century Gothic" w:eastAsia="Century Gothic" w:hAnsi="Century Gothic" w:cs="Century Gothic"/>
        </w:rPr>
        <w:t xml:space="preserve">cas detalladas en la invitación pública del presente proceso incluido el estudio previo, estudio del sector y anexos. </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De igual manera, manifiesto haber efectuado en forma personal, un análisis detallado, minucioso y exhaustivo de las especificaciones téc</w:t>
      </w:r>
      <w:r>
        <w:rPr>
          <w:rFonts w:ascii="Century Gothic" w:eastAsia="Century Gothic" w:hAnsi="Century Gothic" w:cs="Century Gothic"/>
        </w:rPr>
        <w:t>nicas mínimas excluyentes contenidas en la misma, lo que indica expresamente, que bajo ningún motivo me exonero de la responsabilidad que me acude a su cumplimiento.</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Con la suscripción del presente formulario, en forma voluntaria e irrevocable, ACEPTO las condiciones técnicas planteadas por el Municipio de Pensilvania a través de la invitación pública y demás que puedan surgir a partir de las diferentes adendas generad</w:t>
      </w:r>
      <w:r>
        <w:rPr>
          <w:rFonts w:ascii="Century Gothic" w:eastAsia="Century Gothic" w:hAnsi="Century Gothic" w:cs="Century Gothic"/>
        </w:rPr>
        <w:t>as en desarrollo del proceso; en consecuencia, ME COMPROMETO A DARLES ESTRICTO CUMPLIMIENTO.</w:t>
      </w: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Atentamente, </w:t>
      </w: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NOMBRE:</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FIRMA: </w:t>
      </w: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F73704">
      <w:pPr>
        <w:shd w:val="clear" w:color="auto" w:fill="0C0C0C"/>
        <w:ind w:left="284"/>
        <w:jc w:val="center"/>
        <w:rPr>
          <w:rFonts w:ascii="Century Gothic" w:eastAsia="Century Gothic" w:hAnsi="Century Gothic" w:cs="Century Gothic"/>
          <w:b/>
          <w:bCs/>
          <w:color w:val="FFFFFF"/>
        </w:rPr>
      </w:pPr>
      <w:r>
        <w:rPr>
          <w:rFonts w:ascii="Century Gothic" w:eastAsia="Century Gothic" w:hAnsi="Century Gothic" w:cs="Century Gothic"/>
          <w:b/>
          <w:bCs/>
          <w:color w:val="FFFFFF"/>
        </w:rPr>
        <w:t>ANEXO No. 4</w:t>
      </w:r>
    </w:p>
    <w:p w:rsidR="00131953" w:rsidRDefault="00F73704">
      <w:pPr>
        <w:shd w:val="clear" w:color="auto" w:fill="0C0C0C"/>
        <w:ind w:left="284"/>
        <w:jc w:val="center"/>
        <w:rPr>
          <w:rFonts w:ascii="Century Gothic" w:eastAsia="Century Gothic" w:hAnsi="Century Gothic" w:cs="Century Gothic"/>
          <w:b/>
          <w:bCs/>
          <w:color w:val="FFFFFF"/>
        </w:rPr>
      </w:pPr>
      <w:r>
        <w:rPr>
          <w:rFonts w:ascii="Century Gothic" w:eastAsia="Century Gothic" w:hAnsi="Century Gothic" w:cs="Century Gothic"/>
          <w:b/>
          <w:bCs/>
          <w:color w:val="FFFFFF"/>
        </w:rPr>
        <w:t>AUTORIZACIÓN PARA EL TRATAMIENTO DE DATOS PERSONALES</w:t>
      </w: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Señores</w:t>
      </w:r>
    </w:p>
    <w:p w:rsidR="00131953" w:rsidRDefault="00F73704">
      <w:pPr>
        <w:jc w:val="both"/>
        <w:rPr>
          <w:rFonts w:ascii="Century Gothic" w:eastAsia="Century Gothic" w:hAnsi="Century Gothic" w:cs="Century Gothic"/>
          <w:b/>
          <w:bCs/>
        </w:rPr>
      </w:pPr>
      <w:r>
        <w:rPr>
          <w:rFonts w:ascii="Century Gothic" w:eastAsia="Century Gothic" w:hAnsi="Century Gothic" w:cs="Century Gothic"/>
          <w:b/>
          <w:bCs/>
        </w:rPr>
        <w:t>MUNICIPIO DE PENSILVANIA</w:t>
      </w:r>
    </w:p>
    <w:p w:rsidR="00131953" w:rsidRDefault="00F73704">
      <w:pPr>
        <w:jc w:val="both"/>
        <w:rPr>
          <w:rFonts w:ascii="Century Gothic" w:eastAsia="Century Gothic" w:hAnsi="Century Gothic" w:cs="Century Gothic"/>
        </w:rPr>
      </w:pPr>
      <w:r>
        <w:rPr>
          <w:rFonts w:ascii="Century Gothic" w:eastAsia="Century Gothic" w:hAnsi="Century Gothic" w:cs="Century Gothic"/>
        </w:rPr>
        <w:tab/>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Cumpliendo la Ley 1581 de 2012 “Por el cual se dictan disposiciones para la protección de datos personales” y conforme con el Decreto 1377 de 2013, con la firma de este documento manifiesto que he sido informado por el municipio de Pensilvania de lo siguie</w:t>
      </w:r>
      <w:r>
        <w:rPr>
          <w:rFonts w:ascii="Century Gothic" w:eastAsia="Century Gothic" w:hAnsi="Century Gothic" w:cs="Century Gothic"/>
        </w:rPr>
        <w:t xml:space="preserve">nte: </w:t>
      </w:r>
    </w:p>
    <w:p w:rsidR="00131953" w:rsidRDefault="00131953">
      <w:pPr>
        <w:jc w:val="both"/>
        <w:rPr>
          <w:rFonts w:ascii="Century Gothic" w:eastAsia="Century Gothic" w:hAnsi="Century Gothic" w:cs="Century Gothic"/>
        </w:rPr>
      </w:pPr>
    </w:p>
    <w:p w:rsidR="00131953" w:rsidRDefault="00F73704">
      <w:pPr>
        <w:numPr>
          <w:ilvl w:val="0"/>
          <w:numId w:val="5"/>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El Municipio de Pensilvania actuará como responsable del tratamiento de datos personales de los cuales soy titular y que conjunta o separadamente podrá recolectar, almacenar y usar mis datos personales para hacer efectivo el factor de desempate prev</w:t>
      </w:r>
      <w:r>
        <w:rPr>
          <w:rFonts w:ascii="Century Gothic" w:eastAsia="Century Gothic" w:hAnsi="Century Gothic" w:cs="Century Gothic"/>
          <w:color w:val="000000"/>
        </w:rPr>
        <w:t>isto en la Invitación, relacionados con la acreditación de ser víctima de violencia intrafamiliar, persona en proceso de reintegración o reincorporación, o persona perteneciente a la población indígena, negra, afrocolombiana raizal, palenquera, Rrom, o git</w:t>
      </w:r>
      <w:r>
        <w:rPr>
          <w:rFonts w:ascii="Century Gothic" w:eastAsia="Century Gothic" w:hAnsi="Century Gothic" w:cs="Century Gothic"/>
          <w:color w:val="000000"/>
        </w:rPr>
        <w:t xml:space="preserve">anas. </w:t>
      </w:r>
    </w:p>
    <w:p w:rsidR="00131953" w:rsidRDefault="00131953">
      <w:pPr>
        <w:jc w:val="both"/>
        <w:rPr>
          <w:rFonts w:ascii="Century Gothic" w:eastAsia="Century Gothic" w:hAnsi="Century Gothic" w:cs="Century Gothic"/>
        </w:rPr>
      </w:pPr>
    </w:p>
    <w:tbl>
      <w:tblPr>
        <w:tblStyle w:val="a3"/>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131953" w:rsidTr="0013195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131953" w:rsidRDefault="00F73704">
            <w:pPr>
              <w:tabs>
                <w:tab w:val="left" w:pos="-142"/>
              </w:tabs>
              <w:jc w:val="both"/>
              <w:rPr>
                <w:rFonts w:ascii="Century Gothic" w:eastAsia="Century Gothic" w:hAnsi="Century Gothic" w:cs="Century Gothic"/>
              </w:rPr>
            </w:pPr>
            <w:r>
              <w:rPr>
                <w:rFonts w:ascii="Century Gothic" w:eastAsia="Century Gothic" w:hAnsi="Century Gothic" w:cs="Century Gothic"/>
              </w:rPr>
              <w:t>Finalidad</w:t>
            </w:r>
          </w:p>
        </w:tc>
        <w:tc>
          <w:tcPr>
            <w:tcW w:w="4016" w:type="dxa"/>
            <w:gridSpan w:val="2"/>
          </w:tcPr>
          <w:p w:rsidR="00131953" w:rsidRDefault="00F73704">
            <w:pPr>
              <w:tabs>
                <w:tab w:val="left" w:pos="-142"/>
              </w:tabs>
              <w:jc w:val="both"/>
              <w:cnfStyle w:val="100000000000" w:firstRow="1" w:lastRow="0" w:firstColumn="0" w:lastColumn="0" w:oddVBand="0" w:evenVBand="0" w:oddHBand="0" w:evenHBand="0" w:firstRowFirstColumn="0" w:firstRowLastColumn="0" w:lastRowFirstColumn="0" w:lastRowLastColumn="0"/>
              <w:rPr>
                <w:rFonts w:ascii="Century Gothic" w:eastAsia="Century Gothic" w:hAnsi="Century Gothic" w:cs="Century Gothic"/>
              </w:rPr>
            </w:pPr>
            <w:r>
              <w:rPr>
                <w:rFonts w:ascii="Century Gothic" w:eastAsia="Century Gothic" w:hAnsi="Century Gothic" w:cs="Century Gothic"/>
              </w:rPr>
              <w:t>Autoriza</w:t>
            </w:r>
          </w:p>
        </w:tc>
      </w:tr>
      <w:tr w:rsidR="00131953" w:rsidTr="001319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131953" w:rsidRDefault="00131953">
            <w:pPr>
              <w:widowControl w:val="0"/>
              <w:pBdr>
                <w:top w:val="nil"/>
                <w:left w:val="nil"/>
                <w:bottom w:val="nil"/>
                <w:right w:val="nil"/>
                <w:between w:val="nil"/>
              </w:pBdr>
              <w:rPr>
                <w:rFonts w:ascii="Century Gothic" w:eastAsia="Century Gothic" w:hAnsi="Century Gothic" w:cs="Century Gothic"/>
              </w:rPr>
            </w:pPr>
          </w:p>
        </w:tc>
        <w:tc>
          <w:tcPr>
            <w:tcW w:w="2008" w:type="dxa"/>
          </w:tcPr>
          <w:p w:rsidR="00131953" w:rsidRDefault="00F73704">
            <w:pPr>
              <w:tabs>
                <w:tab w:val="left" w:pos="-142"/>
              </w:tabs>
              <w:jc w:val="both"/>
              <w:cnfStyle w:val="000000100000" w:firstRow="0" w:lastRow="0" w:firstColumn="0" w:lastColumn="0" w:oddVBand="0" w:evenVBand="0" w:oddHBand="1" w:evenHBand="0" w:firstRowFirstColumn="0" w:firstRowLastColumn="0" w:lastRowFirstColumn="0" w:lastRowLastColumn="0"/>
              <w:rPr>
                <w:rFonts w:ascii="Century Gothic" w:eastAsia="Century Gothic" w:hAnsi="Century Gothic" w:cs="Century Gothic"/>
              </w:rPr>
            </w:pPr>
            <w:r>
              <w:rPr>
                <w:rFonts w:ascii="Century Gothic" w:eastAsia="Century Gothic" w:hAnsi="Century Gothic" w:cs="Century Gothic"/>
              </w:rPr>
              <w:t>SÍ</w:t>
            </w:r>
          </w:p>
        </w:tc>
        <w:tc>
          <w:tcPr>
            <w:tcW w:w="2008" w:type="dxa"/>
          </w:tcPr>
          <w:p w:rsidR="00131953" w:rsidRDefault="00F73704">
            <w:pPr>
              <w:tabs>
                <w:tab w:val="left" w:pos="-142"/>
              </w:tabs>
              <w:jc w:val="both"/>
              <w:cnfStyle w:val="000000100000" w:firstRow="0" w:lastRow="0" w:firstColumn="0" w:lastColumn="0" w:oddVBand="0" w:evenVBand="0" w:oddHBand="1" w:evenHBand="0" w:firstRowFirstColumn="0" w:firstRowLastColumn="0" w:lastRowFirstColumn="0" w:lastRowLastColumn="0"/>
              <w:rPr>
                <w:rFonts w:ascii="Century Gothic" w:eastAsia="Century Gothic" w:hAnsi="Century Gothic" w:cs="Century Gothic"/>
              </w:rPr>
            </w:pPr>
            <w:r>
              <w:rPr>
                <w:rFonts w:ascii="Century Gothic" w:eastAsia="Century Gothic" w:hAnsi="Century Gothic" w:cs="Century Gothic"/>
              </w:rPr>
              <w:t>NO</w:t>
            </w:r>
          </w:p>
        </w:tc>
      </w:tr>
      <w:tr w:rsidR="00131953" w:rsidTr="00131953">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131953" w:rsidRDefault="00F73704">
            <w:pPr>
              <w:tabs>
                <w:tab w:val="left" w:pos="-142"/>
              </w:tabs>
              <w:jc w:val="both"/>
              <w:rPr>
                <w:rFonts w:ascii="Century Gothic" w:eastAsia="Century Gothic" w:hAnsi="Century Gothic" w:cs="Century Gothic"/>
                <w:b w:val="0"/>
                <w:bCs w:val="0"/>
              </w:rPr>
            </w:pPr>
            <w:r>
              <w:rPr>
                <w:rFonts w:ascii="Century Gothic" w:eastAsia="Century Gothic" w:hAnsi="Century Gothic" w:cs="Century Gothic"/>
              </w:rPr>
              <w:t xml:space="preserve">Hacer efectivo el factor de desempate para la acreditación de una mujer víctima de violencia intrafamiliar, persona perteneciente a la población indígena, negra, afrocolombiana raizal, palenquera, Rrom, o gitanas, </w:t>
            </w:r>
            <w:r>
              <w:rPr>
                <w:rFonts w:ascii="Century Gothic" w:eastAsia="Century Gothic" w:hAnsi="Century Gothic" w:cs="Century Gothic"/>
              </w:rPr>
              <w:lastRenderedPageBreak/>
              <w:t>o persona en proceso de reintegración o re</w:t>
            </w:r>
            <w:r>
              <w:rPr>
                <w:rFonts w:ascii="Century Gothic" w:eastAsia="Century Gothic" w:hAnsi="Century Gothic" w:cs="Century Gothic"/>
              </w:rPr>
              <w:t>incorporación.</w:t>
            </w:r>
          </w:p>
        </w:tc>
        <w:tc>
          <w:tcPr>
            <w:tcW w:w="2008" w:type="dxa"/>
          </w:tcPr>
          <w:p w:rsidR="00131953" w:rsidRDefault="00131953">
            <w:pPr>
              <w:tabs>
                <w:tab w:val="left" w:pos="-142"/>
              </w:tabs>
              <w:jc w:val="both"/>
              <w:cnfStyle w:val="000000000000" w:firstRow="0" w:lastRow="0" w:firstColumn="0" w:lastColumn="0" w:oddVBand="0" w:evenVBand="0" w:oddHBand="0" w:evenHBand="0" w:firstRowFirstColumn="0" w:firstRowLastColumn="0" w:lastRowFirstColumn="0" w:lastRowLastColumn="0"/>
              <w:rPr>
                <w:rFonts w:ascii="Century Gothic" w:eastAsia="Century Gothic" w:hAnsi="Century Gothic" w:cs="Century Gothic"/>
              </w:rPr>
            </w:pPr>
          </w:p>
        </w:tc>
        <w:tc>
          <w:tcPr>
            <w:tcW w:w="2008" w:type="dxa"/>
          </w:tcPr>
          <w:p w:rsidR="00131953" w:rsidRDefault="00131953">
            <w:pPr>
              <w:tabs>
                <w:tab w:val="left" w:pos="-142"/>
              </w:tabs>
              <w:jc w:val="both"/>
              <w:cnfStyle w:val="000000000000" w:firstRow="0" w:lastRow="0" w:firstColumn="0" w:lastColumn="0" w:oddVBand="0" w:evenVBand="0" w:oddHBand="0" w:evenHBand="0" w:firstRowFirstColumn="0" w:firstRowLastColumn="0" w:lastRowFirstColumn="0" w:lastRowLastColumn="0"/>
              <w:rPr>
                <w:rFonts w:ascii="Century Gothic" w:eastAsia="Century Gothic" w:hAnsi="Century Gothic" w:cs="Century Gothic"/>
              </w:rPr>
            </w:pPr>
          </w:p>
        </w:tc>
      </w:tr>
      <w:tr w:rsidR="00131953" w:rsidTr="001319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131953" w:rsidRDefault="00131953">
            <w:pPr>
              <w:tabs>
                <w:tab w:val="left" w:pos="-142"/>
              </w:tabs>
              <w:jc w:val="both"/>
              <w:rPr>
                <w:rFonts w:ascii="Century Gothic" w:eastAsia="Century Gothic" w:hAnsi="Century Gothic" w:cs="Century Gothic"/>
              </w:rPr>
            </w:pPr>
          </w:p>
        </w:tc>
        <w:tc>
          <w:tcPr>
            <w:tcW w:w="2008" w:type="dxa"/>
          </w:tcPr>
          <w:p w:rsidR="00131953" w:rsidRDefault="00131953">
            <w:pPr>
              <w:tabs>
                <w:tab w:val="left" w:pos="-142"/>
              </w:tabs>
              <w:jc w:val="both"/>
              <w:cnfStyle w:val="000000100000" w:firstRow="0" w:lastRow="0" w:firstColumn="0" w:lastColumn="0" w:oddVBand="0" w:evenVBand="0" w:oddHBand="1" w:evenHBand="0" w:firstRowFirstColumn="0" w:firstRowLastColumn="0" w:lastRowFirstColumn="0" w:lastRowLastColumn="0"/>
              <w:rPr>
                <w:rFonts w:ascii="Century Gothic" w:eastAsia="Century Gothic" w:hAnsi="Century Gothic" w:cs="Century Gothic"/>
              </w:rPr>
            </w:pPr>
          </w:p>
        </w:tc>
        <w:tc>
          <w:tcPr>
            <w:tcW w:w="2008" w:type="dxa"/>
          </w:tcPr>
          <w:p w:rsidR="00131953" w:rsidRDefault="00131953">
            <w:pPr>
              <w:tabs>
                <w:tab w:val="left" w:pos="-142"/>
              </w:tabs>
              <w:jc w:val="both"/>
              <w:cnfStyle w:val="000000100000" w:firstRow="0" w:lastRow="0" w:firstColumn="0" w:lastColumn="0" w:oddVBand="0" w:evenVBand="0" w:oddHBand="1" w:evenHBand="0" w:firstRowFirstColumn="0" w:firstRowLastColumn="0" w:lastRowFirstColumn="0" w:lastRowLastColumn="0"/>
              <w:rPr>
                <w:rFonts w:ascii="Century Gothic" w:eastAsia="Century Gothic" w:hAnsi="Century Gothic" w:cs="Century Gothic"/>
              </w:rPr>
            </w:pPr>
          </w:p>
        </w:tc>
      </w:tr>
    </w:tbl>
    <w:p w:rsidR="00131953" w:rsidRDefault="00131953">
      <w:pPr>
        <w:jc w:val="both"/>
        <w:rPr>
          <w:rFonts w:ascii="Century Gothic" w:eastAsia="Century Gothic" w:hAnsi="Century Gothic" w:cs="Century Gothic"/>
        </w:rPr>
      </w:pPr>
    </w:p>
    <w:p w:rsidR="00131953" w:rsidRDefault="00F73704">
      <w:pPr>
        <w:numPr>
          <w:ilvl w:val="0"/>
          <w:numId w:val="5"/>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w:t>
      </w:r>
      <w:r>
        <w:rPr>
          <w:rFonts w:ascii="Century Gothic" w:eastAsia="Century Gothic" w:hAnsi="Century Gothic" w:cs="Century Gothic"/>
          <w:color w:val="000000"/>
        </w:rPr>
        <w:t>la pertenencia a sindicatos, organizaciones sociales, de derechos humanos o que promueva intereses de cualquier partido político o que garanticen los derechos y garantías de partidos políticos de oposición así como los datos relativos con la salud, la vida</w:t>
      </w:r>
      <w:r>
        <w:rPr>
          <w:rFonts w:ascii="Century Gothic" w:eastAsia="Century Gothic" w:hAnsi="Century Gothic" w:cs="Century Gothic"/>
          <w:color w:val="000000"/>
        </w:rPr>
        <w:t xml:space="preserve"> sexual y los datos biométricos.</w:t>
      </w:r>
    </w:p>
    <w:p w:rsidR="00131953" w:rsidRDefault="00131953">
      <w:pPr>
        <w:jc w:val="both"/>
        <w:rPr>
          <w:rFonts w:ascii="Century Gothic" w:eastAsia="Century Gothic" w:hAnsi="Century Gothic" w:cs="Century Gothic"/>
        </w:rPr>
      </w:pPr>
    </w:p>
    <w:p w:rsidR="00131953" w:rsidRDefault="00F73704">
      <w:pPr>
        <w:numPr>
          <w:ilvl w:val="0"/>
          <w:numId w:val="5"/>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Manifiesto que me informaron que los datos sensibles que se recolectarán serán utilizados para hacer efectivo el criterio de desempate previsto en la invitación, relacionados con la acreditación de ser víctima de violencia</w:t>
      </w:r>
      <w:r>
        <w:rPr>
          <w:rFonts w:ascii="Century Gothic" w:eastAsia="Century Gothic" w:hAnsi="Century Gothic" w:cs="Century Gothic"/>
          <w:color w:val="000000"/>
        </w:rPr>
        <w:t xml:space="preserve"> intrafamiliar, integrante de la población indígena, negra, afrocolombiana raizal, palenquera, Rrom, o gitanas, o persona en proceso de reintegración o reincorporación. </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Derechos del titular</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Los derechos como titular de los datos son los previstos en la </w:t>
      </w:r>
      <w:r>
        <w:rPr>
          <w:rFonts w:ascii="Century Gothic" w:eastAsia="Century Gothic" w:hAnsi="Century Gothic" w:cs="Century Gothic"/>
        </w:rPr>
        <w:t xml:space="preserve">Constitución y en la Ley 1581 de 2012, especialmente los siguientes: </w:t>
      </w:r>
    </w:p>
    <w:p w:rsidR="00131953" w:rsidRDefault="00131953">
      <w:pPr>
        <w:jc w:val="both"/>
        <w:rPr>
          <w:rFonts w:ascii="Century Gothic" w:eastAsia="Century Gothic" w:hAnsi="Century Gothic" w:cs="Century Gothic"/>
        </w:rPr>
      </w:pPr>
    </w:p>
    <w:p w:rsidR="00131953" w:rsidRDefault="00F73704">
      <w:pPr>
        <w:numPr>
          <w:ilvl w:val="0"/>
          <w:numId w:val="6"/>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Acceder en forma gratuita a los datos proporcionados que hayan sido objeto de tratamiento. </w:t>
      </w:r>
    </w:p>
    <w:p w:rsidR="00131953" w:rsidRDefault="00F73704">
      <w:pPr>
        <w:numPr>
          <w:ilvl w:val="0"/>
          <w:numId w:val="6"/>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Solicitar la actualización y rectificación de su información frente a los datos parciales, inexactos, incompletos. </w:t>
      </w:r>
    </w:p>
    <w:p w:rsidR="00131953" w:rsidRDefault="00F73704">
      <w:pPr>
        <w:numPr>
          <w:ilvl w:val="0"/>
          <w:numId w:val="6"/>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Solicitar prueba de la autorización otorgada. </w:t>
      </w:r>
    </w:p>
    <w:p w:rsidR="00131953" w:rsidRDefault="00F73704">
      <w:pPr>
        <w:numPr>
          <w:ilvl w:val="0"/>
          <w:numId w:val="6"/>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Presentar ante la Superintendencia de Industria y Comercio quejas por infracciones a lo dispu</w:t>
      </w:r>
      <w:r>
        <w:rPr>
          <w:rFonts w:ascii="Century Gothic" w:eastAsia="Century Gothic" w:hAnsi="Century Gothic" w:cs="Century Gothic"/>
          <w:color w:val="000000"/>
        </w:rPr>
        <w:t xml:space="preserve">esto en la normatividad vigente. </w:t>
      </w:r>
    </w:p>
    <w:p w:rsidR="00131953" w:rsidRDefault="00F73704">
      <w:pPr>
        <w:numPr>
          <w:ilvl w:val="0"/>
          <w:numId w:val="6"/>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 xml:space="preserve">Revocar la autorización y/o solicitar la supresión del dato, a menos que exista un deber legal o contractual que haga imperativo conservar la información. </w:t>
      </w:r>
    </w:p>
    <w:p w:rsidR="00131953" w:rsidRDefault="00F73704">
      <w:pPr>
        <w:numPr>
          <w:ilvl w:val="0"/>
          <w:numId w:val="6"/>
        </w:numPr>
        <w:pBdr>
          <w:top w:val="nil"/>
          <w:left w:val="nil"/>
          <w:bottom w:val="nil"/>
          <w:right w:val="nil"/>
          <w:between w:val="nil"/>
        </w:pBdr>
        <w:jc w:val="both"/>
        <w:rPr>
          <w:rFonts w:ascii="Century Gothic" w:eastAsia="Century Gothic" w:hAnsi="Century Gothic" w:cs="Century Gothic"/>
          <w:color w:val="000000"/>
        </w:rPr>
      </w:pPr>
      <w:r>
        <w:rPr>
          <w:rFonts w:ascii="Century Gothic" w:eastAsia="Century Gothic" w:hAnsi="Century Gothic" w:cs="Century Gothic"/>
          <w:color w:val="000000"/>
        </w:rPr>
        <w:t>Abstenerse de responder las preguntas sobre datos sensibles o sobr</w:t>
      </w:r>
      <w:r>
        <w:rPr>
          <w:rFonts w:ascii="Century Gothic" w:eastAsia="Century Gothic" w:hAnsi="Century Gothic" w:cs="Century Gothic"/>
          <w:color w:val="000000"/>
        </w:rPr>
        <w:t xml:space="preserve">e datos de las niñas y niños y adolescentes. </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Estos derechos los podré ejercer mediante los canales o medios dispuestos por el Municipio de Pensilvania para la atención al público, la línea de atención nacional celular 3105100252, el correo electrónico co</w:t>
      </w:r>
      <w:r>
        <w:rPr>
          <w:rFonts w:ascii="Century Gothic" w:eastAsia="Century Gothic" w:hAnsi="Century Gothic" w:cs="Century Gothic"/>
        </w:rPr>
        <w:t>ntratacion@pensilvania.gov.co y las oficinas de atención al cliente a nivel nacional, cuya información puedo consultar en www.pensilvania-caldas.gov.co, disponibles de martes a sábado.</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 xml:space="preserve">Por todo lo anterior, he otorgado mi consentimiento a el Municipio de </w:t>
      </w:r>
      <w:r>
        <w:rPr>
          <w:rFonts w:ascii="Century Gothic" w:eastAsia="Century Gothic" w:hAnsi="Century Gothic" w:cs="Century Gothic"/>
        </w:rPr>
        <w:t>Pensilvania para que trate mi información personal de acuerdo con la Política de Tratamiento de Datos Personales.</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rPr>
        <w:t>Manifiesto que la presente autorización me fue solicitada y puesta de presente antes de entregar mis datos y que la suscribo de forma libre y</w:t>
      </w:r>
      <w:r>
        <w:rPr>
          <w:rFonts w:ascii="Century Gothic" w:eastAsia="Century Gothic" w:hAnsi="Century Gothic" w:cs="Century Gothic"/>
        </w:rPr>
        <w:t xml:space="preserve"> voluntaria una vez leída en su totalidad.</w:t>
      </w:r>
    </w:p>
    <w:p w:rsidR="00131953" w:rsidRDefault="00131953">
      <w:pPr>
        <w:jc w:val="both"/>
        <w:rPr>
          <w:rFonts w:ascii="Century Gothic" w:eastAsia="Century Gothic" w:hAnsi="Century Gothic" w:cs="Century Gothic"/>
        </w:rPr>
      </w:pPr>
    </w:p>
    <w:p w:rsidR="00131953" w:rsidRDefault="00F73704">
      <w:pPr>
        <w:jc w:val="both"/>
        <w:rPr>
          <w:rFonts w:ascii="Century Gothic" w:eastAsia="Century Gothic" w:hAnsi="Century Gothic" w:cs="Century Gothic"/>
        </w:rPr>
      </w:pPr>
      <w:r>
        <w:rPr>
          <w:rFonts w:ascii="Century Gothic" w:eastAsia="Century Gothic" w:hAnsi="Century Gothic" w:cs="Century Gothic"/>
          <w:b/>
          <w:bCs/>
        </w:rPr>
        <w:t>Nombre:</w:t>
      </w:r>
      <w:r>
        <w:rPr>
          <w:rFonts w:ascii="Century Gothic" w:eastAsia="Century Gothic" w:hAnsi="Century Gothic" w:cs="Century Gothic"/>
        </w:rPr>
        <w:t xml:space="preserve"> [Incluir nombre del titular de la autorización datos sensibles para la autorización de datos]</w:t>
      </w:r>
    </w:p>
    <w:p w:rsidR="00131953" w:rsidRDefault="00F73704">
      <w:pPr>
        <w:jc w:val="both"/>
        <w:rPr>
          <w:rFonts w:ascii="Century Gothic" w:eastAsia="Century Gothic" w:hAnsi="Century Gothic" w:cs="Century Gothic"/>
        </w:rPr>
      </w:pPr>
      <w:r>
        <w:rPr>
          <w:rFonts w:ascii="Century Gothic" w:eastAsia="Century Gothic" w:hAnsi="Century Gothic" w:cs="Century Gothic"/>
          <w:b/>
          <w:bCs/>
        </w:rPr>
        <w:t>Firma:</w:t>
      </w:r>
      <w:r>
        <w:rPr>
          <w:rFonts w:ascii="Century Gothic" w:eastAsia="Century Gothic" w:hAnsi="Century Gothic" w:cs="Century Gothic"/>
        </w:rPr>
        <w:t xml:space="preserve"> [Incluir firma del titular]</w:t>
      </w:r>
    </w:p>
    <w:p w:rsidR="00131953" w:rsidRDefault="00F73704">
      <w:pPr>
        <w:jc w:val="both"/>
        <w:rPr>
          <w:rFonts w:ascii="Century Gothic" w:eastAsia="Century Gothic" w:hAnsi="Century Gothic" w:cs="Century Gothic"/>
        </w:rPr>
      </w:pPr>
      <w:r>
        <w:rPr>
          <w:rFonts w:ascii="Century Gothic" w:eastAsia="Century Gothic" w:hAnsi="Century Gothic" w:cs="Century Gothic"/>
          <w:b/>
          <w:bCs/>
        </w:rPr>
        <w:t>Identificación:</w:t>
      </w:r>
      <w:r>
        <w:rPr>
          <w:rFonts w:ascii="Century Gothic" w:eastAsia="Century Gothic" w:hAnsi="Century Gothic" w:cs="Century Gothic"/>
        </w:rPr>
        <w:t xml:space="preserve"> [Incluir número de identificación del titular de datos sensibles]</w:t>
      </w: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131953">
      <w:pPr>
        <w:jc w:val="both"/>
        <w:rPr>
          <w:rFonts w:ascii="Century Gothic" w:eastAsia="Century Gothic" w:hAnsi="Century Gothic" w:cs="Century Gothic"/>
        </w:rPr>
      </w:pPr>
    </w:p>
    <w:p w:rsidR="00131953" w:rsidRDefault="00F73704">
      <w:pPr>
        <w:shd w:val="clear" w:color="auto" w:fill="000000"/>
        <w:spacing w:after="200"/>
        <w:jc w:val="center"/>
        <w:rPr>
          <w:rFonts w:ascii="Century Gothic" w:eastAsia="Century Gothic" w:hAnsi="Century Gothic" w:cs="Century Gothic"/>
          <w:b/>
          <w:bCs/>
          <w:color w:val="FFFFFF"/>
        </w:rPr>
      </w:pPr>
      <w:r>
        <w:rPr>
          <w:rFonts w:ascii="Century Gothic" w:eastAsia="Century Gothic" w:hAnsi="Century Gothic" w:cs="Century Gothic"/>
          <w:b/>
          <w:bCs/>
          <w:color w:val="FFFFFF"/>
        </w:rPr>
        <w:t>ANEXO No. 5 COMPROMISO ANTICORRUPCIÓN</w:t>
      </w:r>
    </w:p>
    <w:p w:rsidR="00131953" w:rsidRDefault="00131953">
      <w:pPr>
        <w:spacing w:after="200"/>
        <w:rPr>
          <w:rFonts w:ascii="Century Gothic" w:eastAsia="Century Gothic" w:hAnsi="Century Gothic" w:cs="Century Gothic"/>
          <w:b/>
          <w:bCs/>
          <w:color w:val="FFFFFF"/>
        </w:rPr>
      </w:pP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Señores </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b/>
          <w:bCs/>
        </w:rPr>
        <w:t>MUNICIPIO DE PENSILVANIA</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PENSILVANIA-Caldas </w:t>
      </w:r>
    </w:p>
    <w:p w:rsidR="00131953" w:rsidRDefault="00F73704">
      <w:pPr>
        <w:spacing w:after="200"/>
        <w:jc w:val="both"/>
        <w:rPr>
          <w:rFonts w:ascii="Century Gothic" w:eastAsia="Century Gothic" w:hAnsi="Century Gothic" w:cs="Century Gothic"/>
          <w:b/>
          <w:bCs/>
        </w:rPr>
      </w:pPr>
      <w:r>
        <w:rPr>
          <w:rFonts w:ascii="Century Gothic" w:eastAsia="Century Gothic" w:hAnsi="Century Gothic" w:cs="Century Gothic"/>
          <w:b/>
          <w:bCs/>
        </w:rPr>
        <w:t>Ref.:</w:t>
      </w:r>
      <w:r>
        <w:rPr>
          <w:rFonts w:ascii="Century Gothic" w:eastAsia="Century Gothic" w:hAnsi="Century Gothic" w:cs="Century Gothic"/>
        </w:rPr>
        <w:t xml:space="preserve"> Invitación Pública No. </w:t>
      </w:r>
      <w:r>
        <w:rPr>
          <w:rFonts w:ascii="Century Gothic" w:eastAsia="Century Gothic" w:hAnsi="Century Gothic" w:cs="Century Gothic"/>
          <w:b/>
          <w:bCs/>
        </w:rPr>
        <w:t>No MP-MC-046-2026</w:t>
      </w:r>
    </w:p>
    <w:p w:rsidR="00131953" w:rsidRDefault="00131953">
      <w:pPr>
        <w:tabs>
          <w:tab w:val="left" w:pos="-720"/>
        </w:tabs>
        <w:ind w:right="142"/>
        <w:jc w:val="both"/>
        <w:rPr>
          <w:rFonts w:ascii="Century Gothic" w:eastAsia="Century Gothic" w:hAnsi="Century Gothic" w:cs="Century Gothic"/>
          <w:b/>
          <w:bCs/>
        </w:rPr>
      </w:pPr>
    </w:p>
    <w:p w:rsidR="00131953" w:rsidRDefault="00F73704">
      <w:pPr>
        <w:tabs>
          <w:tab w:val="left" w:pos="-720"/>
        </w:tabs>
        <w:ind w:right="142"/>
        <w:jc w:val="both"/>
        <w:rPr>
          <w:rFonts w:ascii="Century Gothic" w:eastAsia="Century Gothic" w:hAnsi="Century Gothic" w:cs="Century Gothic"/>
        </w:rPr>
      </w:pPr>
      <w:r>
        <w:rPr>
          <w:rFonts w:ascii="Century Gothic" w:eastAsia="Century Gothic" w:hAnsi="Century Gothic" w:cs="Century Gothic"/>
          <w:b/>
          <w:bCs/>
        </w:rPr>
        <w:t xml:space="preserve">OBJETO DEL PROCESO: </w:t>
      </w:r>
      <w:r>
        <w:rPr>
          <w:rFonts w:ascii="Century Gothic" w:eastAsia="Century Gothic" w:hAnsi="Century Gothic" w:cs="Century Gothic"/>
          <w:color w:val="222222"/>
        </w:rPr>
        <w:t>PRESTACIÓN DE SERVICIOS PARA LA REALIZACIÓN DE UN EVENTO DE CAPACITACIÓN CON ENFOQUE CULTURAL, LÚDICO Y RECREATIVO EN EL MARCO DE LA CONMEMORACIÓN DEL DÍA DEL MAESTRO Y EL DIRECTIVO DOCENTE Y LA EXALTACIÓN DE SU LABOR DESEMPEÑADA EN EL MUNICIPIO DE PENSILV</w:t>
      </w:r>
      <w:r>
        <w:rPr>
          <w:rFonts w:ascii="Century Gothic" w:eastAsia="Century Gothic" w:hAnsi="Century Gothic" w:cs="Century Gothic"/>
          <w:color w:val="222222"/>
        </w:rPr>
        <w:t>ANIA.</w:t>
      </w:r>
    </w:p>
    <w:p w:rsidR="00131953" w:rsidRDefault="00131953">
      <w:pPr>
        <w:spacing w:after="200"/>
        <w:jc w:val="both"/>
        <w:rPr>
          <w:rFonts w:ascii="Century Gothic" w:eastAsia="Century Gothic" w:hAnsi="Century Gothic" w:cs="Century Gothic"/>
          <w:b/>
          <w:bCs/>
        </w:rPr>
      </w:pP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 xml:space="preserve">El (los) suscrito(s) a saber:______________________________ (NOMBRE DEL PROPONENTE SI SE TRATA DE UNA PERSONA NATURAL, O NOMBRE DEL REPRESENTANTE LEGAL DE LA PERSONA JURÍDICA, O DEL REPRESENTANTE LEGAL DEL CONSORCIO O UNIÓN TEMPORAL) domiciliado en </w:t>
      </w:r>
      <w:r>
        <w:rPr>
          <w:rFonts w:ascii="Century Gothic" w:eastAsia="Century Gothic" w:hAnsi="Century Gothic" w:cs="Century Gothic"/>
        </w:rPr>
        <w:t>___________________, identificado con____________________ (DOCUMENTO DE IDENTIFICACIÓN Y LUGAR DE SU EXPEDICION), quien obra en calidad de  _________________________(1- DE REPRESENTANTE LEGAL DE LA SOCIEDAD, SI EL PROPONENTE ES PERSONA JURÍDICA, CASO EN EL</w:t>
      </w:r>
      <w:r>
        <w:rPr>
          <w:rFonts w:ascii="Century Gothic" w:eastAsia="Century Gothic" w:hAnsi="Century Gothic" w:cs="Century Gothic"/>
        </w:rPr>
        <w:t xml:space="preserve"> CUAL DEBE IDENTIFICARSE DE MANERA COMPLETA DICHA SOCIEDAD, INDICANDO INSTRUMENTO DE CONSTITUCIÓN Y HACIENDO MENCIÓN A SU REGISTRO </w:t>
      </w:r>
      <w:r>
        <w:rPr>
          <w:rFonts w:ascii="Century Gothic" w:eastAsia="Century Gothic" w:hAnsi="Century Gothic" w:cs="Century Gothic"/>
        </w:rPr>
        <w:lastRenderedPageBreak/>
        <w:t>EN LA CAMARA DE COMERCIO DE SU DOMICILIO; 2- NOMBRE PROPIO SI EL PROPONENTE ES PERSONA NATURAL, Y/O SI LA PARTE PROPONENTE ES</w:t>
      </w:r>
      <w:r>
        <w:rPr>
          <w:rFonts w:ascii="Century Gothic" w:eastAsia="Century Gothic" w:hAnsi="Century Gothic" w:cs="Century Gothic"/>
        </w:rPr>
        <w:t>TA CONFORMADA POR DIFERENTES PERSONAS NATURALES O JURÍDICAS, NOMBRE DEL CONSORCIO O DE LA UNIÓN TEMPORAL RESPECTIVA), quien(es) en adelante se denominará(n) EL PROPONENTE, manifiestan su voluntad de asumir, de manera unilateral, el presente COMPROMISO ANTI</w:t>
      </w:r>
      <w:r>
        <w:rPr>
          <w:rFonts w:ascii="Century Gothic" w:eastAsia="Century Gothic" w:hAnsi="Century Gothic" w:cs="Century Gothic"/>
        </w:rPr>
        <w:t>CORRUPCIÓN, teniendo en cuenta las siguientes consideraciones: </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 xml:space="preserve">PRIMERO: Que la ALCALDÍA MUNICIPAL DE PENSILVANIA - CALDAS inició proceso de selección mediante la modalidad de MÍNIMA CUANTÍA </w:t>
      </w:r>
      <w:r>
        <w:rPr>
          <w:rFonts w:ascii="Century Gothic" w:eastAsia="Century Gothic" w:hAnsi="Century Gothic" w:cs="Century Gothic"/>
          <w:b/>
          <w:bCs/>
        </w:rPr>
        <w:t>MP-MC-046-2026</w:t>
      </w:r>
      <w:r>
        <w:rPr>
          <w:rFonts w:ascii="Century Gothic" w:eastAsia="Century Gothic" w:hAnsi="Century Gothic" w:cs="Century Gothic"/>
        </w:rPr>
        <w:t xml:space="preserve">, para la celebración de un contrato de prestación </w:t>
      </w:r>
      <w:r>
        <w:rPr>
          <w:rFonts w:ascii="Century Gothic" w:eastAsia="Century Gothic" w:hAnsi="Century Gothic" w:cs="Century Gothic"/>
        </w:rPr>
        <w:t xml:space="preserve">de SERVICIOS; para </w:t>
      </w:r>
      <w:r>
        <w:rPr>
          <w:rFonts w:ascii="Century Gothic" w:eastAsia="Century Gothic" w:hAnsi="Century Gothic" w:cs="Century Gothic"/>
          <w:color w:val="222222"/>
        </w:rPr>
        <w:t xml:space="preserve">LA CONMEMORACIÓN DEL DÍA DEL MAESTRO Y EL DIRECTIVO DOCENTE Y LA EXALTACIÓN DE SU LABOR DESEMPEÑADA EN EL MUNICIPIO DE </w:t>
      </w:r>
      <w:proofErr w:type="gramStart"/>
      <w:r>
        <w:rPr>
          <w:rFonts w:ascii="Century Gothic" w:eastAsia="Century Gothic" w:hAnsi="Century Gothic" w:cs="Century Gothic"/>
          <w:color w:val="222222"/>
        </w:rPr>
        <w:t>PENSILVANIA</w:t>
      </w:r>
      <w:r>
        <w:rPr>
          <w:rFonts w:ascii="Century Gothic" w:eastAsia="Century Gothic" w:hAnsi="Century Gothic" w:cs="Century Gothic"/>
        </w:rPr>
        <w:t xml:space="preserve">; </w:t>
      </w:r>
      <w:r>
        <w:rPr>
          <w:rFonts w:ascii="Century Gothic" w:eastAsia="Century Gothic" w:hAnsi="Century Gothic" w:cs="Century Gothic"/>
          <w:b/>
          <w:bCs/>
        </w:rPr>
        <w:t> </w:t>
      </w:r>
      <w:r>
        <w:rPr>
          <w:rFonts w:ascii="Century Gothic" w:eastAsia="Century Gothic" w:hAnsi="Century Gothic" w:cs="Century Gothic"/>
        </w:rPr>
        <w:t>en</w:t>
      </w:r>
      <w:proofErr w:type="gramEnd"/>
      <w:r>
        <w:rPr>
          <w:rFonts w:ascii="Century Gothic" w:eastAsia="Century Gothic" w:hAnsi="Century Gothic" w:cs="Century Gothic"/>
        </w:rPr>
        <w:t xml:space="preserve"> los términos prescritos en la Ley 80 de 1993, la Ley 1150 de 2007, y demás normas concordantes. </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SEGU</w:t>
      </w:r>
      <w:r>
        <w:rPr>
          <w:rFonts w:ascii="Century Gothic" w:eastAsia="Century Gothic" w:hAnsi="Century Gothic" w:cs="Century Gothic"/>
        </w:rPr>
        <w:t>NDO: Que es interés de EL PROPONENTE apoyar la acción del Estado colombiano y de la ALCALDÍA MUNICIPAL DE PENSILVANIA - CALDAS para fortalecer la transparencia en los procesos de contratación, y la responsabilidad de rendir cuentas.</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TERCERO: Que siendo del</w:t>
      </w:r>
      <w:r>
        <w:rPr>
          <w:rFonts w:ascii="Century Gothic" w:eastAsia="Century Gothic" w:hAnsi="Century Gothic" w:cs="Century Gothic"/>
        </w:rPr>
        <w:t xml:space="preserve"> interés de EL PROPONENTE participar en el proceso de selección aludido en el considerando primero precedente, se encuentra dispuesto a suministrar la información propia que resulte necesaria para aportar transparencia al proceso, y en tal sentido suscribe</w:t>
      </w:r>
      <w:r>
        <w:rPr>
          <w:rFonts w:ascii="Century Gothic" w:eastAsia="Century Gothic" w:hAnsi="Century Gothic" w:cs="Century Gothic"/>
        </w:rPr>
        <w:t xml:space="preserve"> el presente documento unilateral anticorrupción, que se regirá por las siguientes cláusulas.</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CLÁUSULA PRIMERA: COMPROMISOS ASUMIDOS POR EL PROPONENTE: mediante suscripción del presente documento asume los siguientes compromisos: 1.1. EL PROPONENTE no ofre</w:t>
      </w:r>
      <w:r>
        <w:rPr>
          <w:rFonts w:ascii="Century Gothic" w:eastAsia="Century Gothic" w:hAnsi="Century Gothic" w:cs="Century Gothic"/>
        </w:rPr>
        <w:t>cerá ni dará sobornos ni ninguna otra forma de halago a ningún funcionario público en relación con su Propuesta, con el proceso de selección antes citado, ni con la ejecución del Contrato que pueda celebrarse como resultado de su Propuesta. 1.2. EL PROPONE</w:t>
      </w:r>
      <w:r>
        <w:rPr>
          <w:rFonts w:ascii="Century Gothic" w:eastAsia="Century Gothic" w:hAnsi="Century Gothic" w:cs="Century Gothic"/>
        </w:rPr>
        <w:t>NTE se compromete a no permitir que nadie, bien sea empleado suyo o un agente comisionista independiente lo</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haga en su nombre. 1.3. EL PROPONENTE se compromete formalmente a impartir instrucciones a todos sus empleados y agentes y a cualesquiera otros repr</w:t>
      </w:r>
      <w:r>
        <w:rPr>
          <w:rFonts w:ascii="Century Gothic" w:eastAsia="Century Gothic" w:hAnsi="Century Gothic" w:cs="Century Gothic"/>
        </w:rPr>
        <w:t>esentantes suyos, exigiéndoles en todo momento el cumplimiento de las leyes de la República de Colombia, y especialmente de aquellas que rigen el presente proceso de selección y la relación contractual que podría derivarse del mismo, y les impondrá las obl</w:t>
      </w:r>
      <w:r>
        <w:rPr>
          <w:rFonts w:ascii="Century Gothic" w:eastAsia="Century Gothic" w:hAnsi="Century Gothic" w:cs="Century Gothic"/>
        </w:rPr>
        <w:t>igaciones de: 1) no ofrecer o pagar sobornos o cualquier halago corrupto a los funcionarios de la Alcaldía de PENSILVANIA ni a cualquier otro funcionario público que pueda influir en las condiciones de ejecución o de supervisión del contrato, bien sea dire</w:t>
      </w:r>
      <w:r>
        <w:rPr>
          <w:rFonts w:ascii="Century Gothic" w:eastAsia="Century Gothic" w:hAnsi="Century Gothic" w:cs="Century Gothic"/>
        </w:rPr>
        <w:t xml:space="preserve">cta o indirectamente, ni a terceras personas que por su influencia sobre </w:t>
      </w:r>
      <w:r>
        <w:rPr>
          <w:rFonts w:ascii="Century Gothic" w:eastAsia="Century Gothic" w:hAnsi="Century Gothic" w:cs="Century Gothic"/>
        </w:rPr>
        <w:lastRenderedPageBreak/>
        <w:t>funcionarios públicos, puedan influir sobre las condiciones de ejecución o supervisión del contrato y 2) no ofrecer pagos o halagos a los funcionarios de la Alcaldía de PENSILVANIA du</w:t>
      </w:r>
      <w:r>
        <w:rPr>
          <w:rFonts w:ascii="Century Gothic" w:eastAsia="Century Gothic" w:hAnsi="Century Gothic" w:cs="Century Gothic"/>
        </w:rPr>
        <w:t xml:space="preserve">rante el desarrollo del Contrato. 1.4. EL PROPONENTE se compromete formalmente a no efectuar acuerdos, o realizar actos o conductas que tengan por objeto la colusión en el proceso de selección, o como efecto la distribución de la adjudicación de contratos </w:t>
      </w:r>
      <w:r>
        <w:rPr>
          <w:rFonts w:ascii="Century Gothic" w:eastAsia="Century Gothic" w:hAnsi="Century Gothic" w:cs="Century Gothic"/>
        </w:rPr>
        <w:t>entre los cuales se encuentre el Contrato que es materia del proceso de selección referido en el considerando primero del presente acuerdo. </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CLÁUSULA SEGUNDA. EL PROPONENTE se encuentra libre de cualquier situación de control, con otras personas que se enc</w:t>
      </w:r>
      <w:r>
        <w:rPr>
          <w:rFonts w:ascii="Century Gothic" w:eastAsia="Century Gothic" w:hAnsi="Century Gothic" w:cs="Century Gothic"/>
        </w:rPr>
        <w:t>uentren participando en el mismo procedimiento de contratación, que pueda afectar la transparencia, la libre concurrencia, la selección objetiva o que pueda configurar una práctica anticompetitiva.</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De manera específica, declaramos que no ejercemos ni somos</w:t>
      </w:r>
      <w:r>
        <w:rPr>
          <w:rFonts w:ascii="Century Gothic" w:eastAsia="Century Gothic" w:hAnsi="Century Gothic" w:cs="Century Gothic"/>
        </w:rPr>
        <w:t xml:space="preserve"> objeto de control, directo o indirecto, respecto de otros proponentes que hayan presentado oferta en este mismo procedimiento, ni compartimos situación de control común con ellos, en los términos establecidos por el artículo 260 del Código de Comercio.</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CL</w:t>
      </w:r>
      <w:r>
        <w:rPr>
          <w:rFonts w:ascii="Century Gothic" w:eastAsia="Century Gothic" w:hAnsi="Century Gothic" w:cs="Century Gothic"/>
        </w:rPr>
        <w:t>ÁUSULA TERCERA. CONSECUENCIAS DEL INCUMPLIMIENTO: EL PROPONENTE asume a través de la suscripción del presente compromiso las consecuencias previstas en los pliegos de Condiciones o Invitación Pública, si se comprobare el incumplimiento de los compromisos d</w:t>
      </w:r>
      <w:r>
        <w:rPr>
          <w:rFonts w:ascii="Century Gothic" w:eastAsia="Century Gothic" w:hAnsi="Century Gothic" w:cs="Century Gothic"/>
        </w:rPr>
        <w:t>e anticorrupción.</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 xml:space="preserve">En constancia de lo anterior, y como manifestación de la aceptación de los compromisos unilaterales incorporados en el presente documento, se firma el mismo en _______________, a los _____________ (FECHA EN LETRAS Y NÚMEROS) días del mes </w:t>
      </w:r>
      <w:r>
        <w:rPr>
          <w:rFonts w:ascii="Century Gothic" w:eastAsia="Century Gothic" w:hAnsi="Century Gothic" w:cs="Century Gothic"/>
        </w:rPr>
        <w:t>__________________________ (MES) de _____________ (2026).</w:t>
      </w:r>
    </w:p>
    <w:p w:rsidR="00131953" w:rsidRDefault="00131953">
      <w:pPr>
        <w:spacing w:after="200"/>
        <w:jc w:val="both"/>
        <w:rPr>
          <w:rFonts w:ascii="Century Gothic" w:eastAsia="Century Gothic" w:hAnsi="Century Gothic" w:cs="Century Gothic"/>
        </w:rPr>
      </w:pP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Atentamente,</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b/>
          <w:bCs/>
        </w:rPr>
        <w:t>NOMBRE Y FIRMA </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(Persona natural; representante legal de la sociedad o apoderado según el caso)</w:t>
      </w:r>
    </w:p>
    <w:p w:rsidR="00131953" w:rsidRDefault="00131953">
      <w:pPr>
        <w:spacing w:after="200"/>
        <w:jc w:val="both"/>
        <w:rPr>
          <w:rFonts w:ascii="Century Gothic" w:eastAsia="Century Gothic" w:hAnsi="Century Gothic" w:cs="Century Gothic"/>
        </w:rPr>
      </w:pP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C.C. No. ______________ expedida en _____________</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Nit: ________________________________</w:t>
      </w:r>
      <w:r>
        <w:rPr>
          <w:rFonts w:ascii="Century Gothic" w:eastAsia="Century Gothic" w:hAnsi="Century Gothic" w:cs="Century Gothic"/>
        </w:rPr>
        <w:t>______________</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Dirección: _______________________________________</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Número de teléfono: _____________________________</w:t>
      </w: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lastRenderedPageBreak/>
        <w:t>Correo electrónico: ______________________________</w:t>
      </w:r>
    </w:p>
    <w:p w:rsidR="00131953" w:rsidRDefault="00131953">
      <w:pPr>
        <w:spacing w:after="200"/>
        <w:jc w:val="both"/>
        <w:rPr>
          <w:rFonts w:ascii="Century Gothic" w:eastAsia="Century Gothic" w:hAnsi="Century Gothic" w:cs="Century Gothic"/>
        </w:rPr>
      </w:pPr>
    </w:p>
    <w:p w:rsidR="00131953" w:rsidRDefault="00F73704">
      <w:pPr>
        <w:spacing w:after="200"/>
        <w:jc w:val="both"/>
        <w:rPr>
          <w:rFonts w:ascii="Century Gothic" w:eastAsia="Century Gothic" w:hAnsi="Century Gothic" w:cs="Century Gothic"/>
        </w:rPr>
      </w:pPr>
      <w:r>
        <w:rPr>
          <w:rFonts w:ascii="Century Gothic" w:eastAsia="Century Gothic" w:hAnsi="Century Gothic" w:cs="Century Gothic"/>
        </w:rPr>
        <w:t>SUSCRIBIRÁN EL DOCUMENTO TODOS LOS INTEGRANTES DE LA PARTE PROPONENTE SI ES PLURAL, SEAN PERSONAS NATURALES O JURÍDICAS, EN ESTE ÚLTIMO CASO A TRAVÉS DE LOS REPRESENTANTES LEGALES ACREDITADOS DENTRO DE LOS DOCUMENTOS DE EXISTENCIA Y REPRESENTACIÓN LEGAL Y/</w:t>
      </w:r>
      <w:r>
        <w:rPr>
          <w:rFonts w:ascii="Century Gothic" w:eastAsia="Century Gothic" w:hAnsi="Century Gothic" w:cs="Century Gothic"/>
        </w:rPr>
        <w:t>O PODERES CONFERIDOS Y ALLEGADOS AL PRESENTE PROCESO DE SELECCIÓN.</w:t>
      </w:r>
    </w:p>
    <w:sectPr w:rsidR="00131953">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3704" w:rsidRDefault="00F73704">
      <w:pPr>
        <w:spacing w:line="240" w:lineRule="auto"/>
      </w:pPr>
      <w:r>
        <w:separator/>
      </w:r>
    </w:p>
  </w:endnote>
  <w:endnote w:type="continuationSeparator" w:id="0">
    <w:p w:rsidR="00F73704" w:rsidRDefault="00F737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953" w:rsidRDefault="00F73704">
    <w:pPr>
      <w:pBdr>
        <w:top w:val="nil"/>
        <w:left w:val="nil"/>
        <w:bottom w:val="nil"/>
        <w:right w:val="nil"/>
        <w:between w:val="nil"/>
      </w:pBdr>
      <w:tabs>
        <w:tab w:val="center" w:pos="4419"/>
        <w:tab w:val="right" w:pos="8838"/>
      </w:tabs>
      <w:spacing w:line="240" w:lineRule="auto"/>
      <w:rPr>
        <w:color w:val="000000"/>
      </w:rPr>
    </w:pPr>
    <w:r>
      <w:rPr>
        <w:noProof/>
      </w:rPr>
      <w:drawing>
        <wp:anchor distT="0" distB="0" distL="114300" distR="114300" simplePos="0" relativeHeight="251659264" behindDoc="0" locked="0" layoutInCell="1" hidden="0" allowOverlap="1">
          <wp:simplePos x="0" y="0"/>
          <wp:positionH relativeFrom="column">
            <wp:posOffset>-914398</wp:posOffset>
          </wp:positionH>
          <wp:positionV relativeFrom="paragraph">
            <wp:posOffset>-102868</wp:posOffset>
          </wp:positionV>
          <wp:extent cx="7505700" cy="789940"/>
          <wp:effectExtent l="0" t="0" r="0" b="0"/>
          <wp:wrapTopAndBottom distT="0" dist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05700" cy="78994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3704" w:rsidRDefault="00F73704">
      <w:pPr>
        <w:spacing w:line="240" w:lineRule="auto"/>
      </w:pPr>
      <w:r>
        <w:separator/>
      </w:r>
    </w:p>
  </w:footnote>
  <w:footnote w:type="continuationSeparator" w:id="0">
    <w:p w:rsidR="00F73704" w:rsidRDefault="00F737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953" w:rsidRDefault="00F73704">
    <w:r>
      <w:rPr>
        <w:noProof/>
      </w:rPr>
      <w:drawing>
        <wp:anchor distT="0" distB="0" distL="0" distR="0" simplePos="0" relativeHeight="251658240" behindDoc="1" locked="0" layoutInCell="1" hidden="0" allowOverlap="1">
          <wp:simplePos x="0" y="0"/>
          <wp:positionH relativeFrom="column">
            <wp:posOffset>-1030121</wp:posOffset>
          </wp:positionH>
          <wp:positionV relativeFrom="paragraph">
            <wp:posOffset>-457196</wp:posOffset>
          </wp:positionV>
          <wp:extent cx="7792085" cy="105918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92085" cy="10591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00E7A"/>
    <w:multiLevelType w:val="multilevel"/>
    <w:tmpl w:val="45AE956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160F03"/>
    <w:multiLevelType w:val="multilevel"/>
    <w:tmpl w:val="33F6D5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1B9A0F18"/>
    <w:multiLevelType w:val="multilevel"/>
    <w:tmpl w:val="932687B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67E768F"/>
    <w:multiLevelType w:val="multilevel"/>
    <w:tmpl w:val="46F45CE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2C41C9"/>
    <w:multiLevelType w:val="multilevel"/>
    <w:tmpl w:val="04600E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EA65A06"/>
    <w:multiLevelType w:val="multilevel"/>
    <w:tmpl w:val="C688D2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43D156F"/>
    <w:multiLevelType w:val="multilevel"/>
    <w:tmpl w:val="DDBADF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6475CF4"/>
    <w:multiLevelType w:val="multilevel"/>
    <w:tmpl w:val="9780ABF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6EC14DE"/>
    <w:multiLevelType w:val="multilevel"/>
    <w:tmpl w:val="7C1C998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BE54CA2"/>
    <w:multiLevelType w:val="multilevel"/>
    <w:tmpl w:val="752CB4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BEC50CA"/>
    <w:multiLevelType w:val="multilevel"/>
    <w:tmpl w:val="1FC2D6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B337E16"/>
    <w:multiLevelType w:val="multilevel"/>
    <w:tmpl w:val="D2965858"/>
    <w:lvl w:ilvl="0">
      <w:start w:val="18"/>
      <w:numFmt w:val="bullet"/>
      <w:lvlText w:val="-"/>
      <w:lvlJc w:val="left"/>
      <w:pPr>
        <w:ind w:left="358" w:hanging="360"/>
      </w:pPr>
      <w:rPr>
        <w:rFonts w:ascii="Century Gothic" w:eastAsia="Century Gothic" w:hAnsi="Century Gothic" w:cs="Century Gothic"/>
      </w:rPr>
    </w:lvl>
    <w:lvl w:ilvl="1">
      <w:start w:val="1"/>
      <w:numFmt w:val="bullet"/>
      <w:lvlText w:val="o"/>
      <w:lvlJc w:val="left"/>
      <w:pPr>
        <w:ind w:left="1078" w:hanging="360"/>
      </w:pPr>
      <w:rPr>
        <w:rFonts w:ascii="Courier New" w:eastAsia="Courier New" w:hAnsi="Courier New" w:cs="Courier New"/>
      </w:rPr>
    </w:lvl>
    <w:lvl w:ilvl="2">
      <w:start w:val="1"/>
      <w:numFmt w:val="bullet"/>
      <w:lvlText w:val="▪"/>
      <w:lvlJc w:val="left"/>
      <w:pPr>
        <w:ind w:left="1798" w:hanging="360"/>
      </w:pPr>
      <w:rPr>
        <w:rFonts w:ascii="Noto Sans Symbols" w:eastAsia="Noto Sans Symbols" w:hAnsi="Noto Sans Symbols" w:cs="Noto Sans Symbols"/>
      </w:rPr>
    </w:lvl>
    <w:lvl w:ilvl="3">
      <w:start w:val="1"/>
      <w:numFmt w:val="bullet"/>
      <w:lvlText w:val="●"/>
      <w:lvlJc w:val="left"/>
      <w:pPr>
        <w:ind w:left="2518" w:hanging="360"/>
      </w:pPr>
      <w:rPr>
        <w:rFonts w:ascii="Noto Sans Symbols" w:eastAsia="Noto Sans Symbols" w:hAnsi="Noto Sans Symbols" w:cs="Noto Sans Symbols"/>
      </w:rPr>
    </w:lvl>
    <w:lvl w:ilvl="4">
      <w:start w:val="1"/>
      <w:numFmt w:val="bullet"/>
      <w:lvlText w:val="o"/>
      <w:lvlJc w:val="left"/>
      <w:pPr>
        <w:ind w:left="3238" w:hanging="360"/>
      </w:pPr>
      <w:rPr>
        <w:rFonts w:ascii="Courier New" w:eastAsia="Courier New" w:hAnsi="Courier New" w:cs="Courier New"/>
      </w:rPr>
    </w:lvl>
    <w:lvl w:ilvl="5">
      <w:start w:val="1"/>
      <w:numFmt w:val="bullet"/>
      <w:lvlText w:val="▪"/>
      <w:lvlJc w:val="left"/>
      <w:pPr>
        <w:ind w:left="3958" w:hanging="360"/>
      </w:pPr>
      <w:rPr>
        <w:rFonts w:ascii="Noto Sans Symbols" w:eastAsia="Noto Sans Symbols" w:hAnsi="Noto Sans Symbols" w:cs="Noto Sans Symbols"/>
      </w:rPr>
    </w:lvl>
    <w:lvl w:ilvl="6">
      <w:start w:val="1"/>
      <w:numFmt w:val="bullet"/>
      <w:lvlText w:val="●"/>
      <w:lvlJc w:val="left"/>
      <w:pPr>
        <w:ind w:left="4678" w:hanging="360"/>
      </w:pPr>
      <w:rPr>
        <w:rFonts w:ascii="Noto Sans Symbols" w:eastAsia="Noto Sans Symbols" w:hAnsi="Noto Sans Symbols" w:cs="Noto Sans Symbols"/>
      </w:rPr>
    </w:lvl>
    <w:lvl w:ilvl="7">
      <w:start w:val="1"/>
      <w:numFmt w:val="bullet"/>
      <w:lvlText w:val="o"/>
      <w:lvlJc w:val="left"/>
      <w:pPr>
        <w:ind w:left="5398" w:hanging="360"/>
      </w:pPr>
      <w:rPr>
        <w:rFonts w:ascii="Courier New" w:eastAsia="Courier New" w:hAnsi="Courier New" w:cs="Courier New"/>
      </w:rPr>
    </w:lvl>
    <w:lvl w:ilvl="8">
      <w:start w:val="1"/>
      <w:numFmt w:val="bullet"/>
      <w:lvlText w:val="▪"/>
      <w:lvlJc w:val="left"/>
      <w:pPr>
        <w:ind w:left="6118" w:hanging="360"/>
      </w:pPr>
      <w:rPr>
        <w:rFonts w:ascii="Noto Sans Symbols" w:eastAsia="Noto Sans Symbols" w:hAnsi="Noto Sans Symbols" w:cs="Noto Sans Symbols"/>
      </w:rPr>
    </w:lvl>
  </w:abstractNum>
  <w:abstractNum w:abstractNumId="12" w15:restartNumberingAfterBreak="0">
    <w:nsid w:val="60DC21CC"/>
    <w:multiLevelType w:val="multilevel"/>
    <w:tmpl w:val="810E6D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AE931E0"/>
    <w:multiLevelType w:val="multilevel"/>
    <w:tmpl w:val="23F02E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EAA2CF5"/>
    <w:multiLevelType w:val="multilevel"/>
    <w:tmpl w:val="D1B009D0"/>
    <w:lvl w:ilvl="0">
      <w:start w:val="1"/>
      <w:numFmt w:val="decimal"/>
      <w:lvlText w:val="%1."/>
      <w:lvlJc w:val="left"/>
      <w:pPr>
        <w:ind w:left="720" w:hanging="360"/>
      </w:pPr>
      <w:rPr>
        <w:b/>
        <w:bCs/>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15" w15:restartNumberingAfterBreak="0">
    <w:nsid w:val="715E6872"/>
    <w:multiLevelType w:val="multilevel"/>
    <w:tmpl w:val="44F4CDDE"/>
    <w:lvl w:ilvl="0">
      <w:start w:val="3"/>
      <w:numFmt w:val="decimal"/>
      <w:lvlText w:val="%1."/>
      <w:lvlJc w:val="left"/>
      <w:pPr>
        <w:ind w:left="360" w:hanging="36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16" w15:restartNumberingAfterBreak="0">
    <w:nsid w:val="79F56E82"/>
    <w:multiLevelType w:val="multilevel"/>
    <w:tmpl w:val="664CEF94"/>
    <w:lvl w:ilvl="0">
      <w:start w:val="18"/>
      <w:numFmt w:val="decimal"/>
      <w:lvlText w:val="%1."/>
      <w:lvlJc w:val="left"/>
      <w:pPr>
        <w:ind w:left="480" w:hanging="480"/>
      </w:pPr>
      <w:rPr>
        <w:b/>
        <w:bCs/>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num w:numId="1">
    <w:abstractNumId w:val="8"/>
  </w:num>
  <w:num w:numId="2">
    <w:abstractNumId w:val="4"/>
  </w:num>
  <w:num w:numId="3">
    <w:abstractNumId w:val="5"/>
  </w:num>
  <w:num w:numId="4">
    <w:abstractNumId w:val="2"/>
  </w:num>
  <w:num w:numId="5">
    <w:abstractNumId w:val="10"/>
  </w:num>
  <w:num w:numId="6">
    <w:abstractNumId w:val="6"/>
  </w:num>
  <w:num w:numId="7">
    <w:abstractNumId w:val="14"/>
  </w:num>
  <w:num w:numId="8">
    <w:abstractNumId w:val="11"/>
  </w:num>
  <w:num w:numId="9">
    <w:abstractNumId w:val="9"/>
  </w:num>
  <w:num w:numId="10">
    <w:abstractNumId w:val="13"/>
  </w:num>
  <w:num w:numId="11">
    <w:abstractNumId w:val="16"/>
  </w:num>
  <w:num w:numId="12">
    <w:abstractNumId w:val="7"/>
  </w:num>
  <w:num w:numId="13">
    <w:abstractNumId w:val="15"/>
  </w:num>
  <w:num w:numId="14">
    <w:abstractNumId w:val="3"/>
  </w:num>
  <w:num w:numId="15">
    <w:abstractNumId w:val="1"/>
  </w:num>
  <w:num w:numId="16">
    <w:abstractNumId w:val="1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embedTrueTypeFont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953"/>
    <w:rsid w:val="00131953"/>
    <w:rsid w:val="002968D6"/>
    <w:rsid w:val="00F737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6DFB38D"/>
  <w15:docId w15:val="{10746CE0-C9D8-B34E-90E2-4A893F49F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 w:eastAsia="es-ES_tradnl"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rPr>
      <w:rFonts w:ascii="Calibri" w:eastAsia="Calibri" w:hAnsi="Calibri" w:cs="Calibri"/>
      <w:color w:val="000000"/>
    </w:rPr>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rPr>
      <w:rFonts w:ascii="Calibri" w:eastAsia="Calibri" w:hAnsi="Calibri" w:cs="Calibri"/>
      <w:color w:val="000000"/>
    </w:rPr>
    <w:tblPr>
      <w:tblStyleRowBandSize w:val="1"/>
      <w:tblStyleColBandSize w:val="1"/>
      <w:tblCellMar>
        <w:top w:w="0" w:type="dxa"/>
        <w:left w:w="108" w:type="dxa"/>
        <w:bottom w:w="0" w:type="dxa"/>
        <w:right w:w="108" w:type="dxa"/>
      </w:tblCellMar>
    </w:tblPr>
  </w:style>
  <w:style w:type="table" w:customStyle="1" w:styleId="a3">
    <w:basedOn w:val="TableNormal"/>
    <w:rPr>
      <w:rFonts w:ascii="Calibri" w:eastAsia="Calibri" w:hAnsi="Calibri" w:cs="Calibri"/>
      <w:color w:val="000000"/>
    </w:rPr>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XJpGWhD+U90PeLNY8QmAFcoa7w==">CgMxLjAyCGguZ2pkZ3hzMgloLjFmb2I5dGU4AHIhMWVUTWIzX2JPby15QXR0OWsza05SZkNZcDYxS3hlZ242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11048</Words>
  <Characters>60766</Characters>
  <Application>Microsoft Office Word</Application>
  <DocSecurity>0</DocSecurity>
  <Lines>506</Lines>
  <Paragraphs>143</Paragraphs>
  <ScaleCrop>false</ScaleCrop>
  <Company/>
  <LinksUpToDate>false</LinksUpToDate>
  <CharactersWithSpaces>71671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2026-06-26T19:17:00Z</dcterms:created>
  <dcterms:modified xsi:type="dcterms:W3CDTF">2026-06-26T19:17:00Z</dcterms:modified>
</cp:coreProperties>
</file>