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E0779" w14:textId="77777777" w:rsidR="00E4287B" w:rsidRDefault="00E4287B" w:rsidP="00C220E8">
      <w:pPr>
        <w:ind w:right="-376"/>
        <w:rPr>
          <w:rFonts w:ascii="Arial Narrow" w:eastAsia="Arial Narrow" w:hAnsi="Arial Narrow" w:cs="Arial Narrow"/>
          <w:b/>
        </w:rPr>
      </w:pPr>
      <w:bookmarkStart w:id="0" w:name="_Hlk166592162"/>
    </w:p>
    <w:p w14:paraId="4927B376" w14:textId="77777777" w:rsidR="00E4287B" w:rsidRDefault="00E4287B" w:rsidP="00E4287B">
      <w:pPr>
        <w:ind w:right="-376"/>
        <w:jc w:val="center"/>
        <w:rPr>
          <w:rFonts w:ascii="Arial Narrow" w:eastAsia="Arial Narrow" w:hAnsi="Arial Narrow" w:cs="Arial Narrow"/>
          <w:b/>
        </w:rPr>
      </w:pPr>
    </w:p>
    <w:p w14:paraId="2F29A72B" w14:textId="277185D3" w:rsidR="00F177ED" w:rsidRDefault="00E4287B" w:rsidP="00E4287B">
      <w:pPr>
        <w:ind w:right="-376"/>
        <w:jc w:val="center"/>
        <w:rPr>
          <w:rFonts w:ascii="Arial Narrow" w:eastAsia="Arial Narrow" w:hAnsi="Arial Narrow" w:cs="Arial Narrow"/>
          <w:b/>
        </w:rPr>
      </w:pPr>
      <w:r w:rsidRPr="00E4287B">
        <w:rPr>
          <w:rFonts w:ascii="Arial Narrow" w:eastAsia="Arial Narrow" w:hAnsi="Arial Narrow" w:cs="Arial Narrow"/>
          <w:b/>
        </w:rPr>
        <w:t>Anexo N°. 2 “Especificaciones Técnicas</w:t>
      </w:r>
    </w:p>
    <w:p w14:paraId="72F1EBDF" w14:textId="351E3515" w:rsidR="00E4287B" w:rsidRDefault="00557285" w:rsidP="00E4287B">
      <w:pPr>
        <w:ind w:right="-376"/>
        <w:jc w:val="center"/>
        <w:rPr>
          <w:rFonts w:ascii="Arial Narrow" w:eastAsia="Arial Narrow" w:hAnsi="Arial Narrow" w:cs="Arial Narrow"/>
          <w:b/>
        </w:rPr>
      </w:pPr>
      <w:r w:rsidRPr="006F25EA">
        <w:rPr>
          <w:rFonts w:ascii="Arial Narrow" w:eastAsia="Calibri" w:hAnsi="Arial Narrow" w:cs="Arial"/>
          <w:b/>
          <w:bCs/>
          <w:lang w:eastAsia="x-none"/>
        </w:rPr>
        <w:t>INDIQUE EL GRUPO AL CUAL PRESENTA OFERTA</w:t>
      </w:r>
    </w:p>
    <w:p w14:paraId="0453780B" w14:textId="26E4000E" w:rsidR="00E4287B" w:rsidRPr="00857E44" w:rsidRDefault="00E4287B" w:rsidP="00B1409D">
      <w:pPr>
        <w:pStyle w:val="Textoindependiente"/>
        <w:tabs>
          <w:tab w:val="left" w:pos="709"/>
          <w:tab w:val="left" w:pos="10490"/>
        </w:tabs>
        <w:spacing w:before="227"/>
        <w:ind w:left="427" w:right="-376"/>
        <w:jc w:val="both"/>
        <w:rPr>
          <w:rFonts w:ascii="Arial Narrow" w:hAnsi="Arial Narrow" w:cs="Arial"/>
          <w:w w:val="80"/>
        </w:rPr>
      </w:pPr>
      <w:r w:rsidRPr="00857E44">
        <w:rPr>
          <w:rFonts w:ascii="Arial Narrow" w:hAnsi="Arial Narrow" w:cs="Arial"/>
          <w:w w:val="80"/>
        </w:rPr>
        <w:t xml:space="preserve">El oferente deberá presentar el cumplimiento de especificaciones técnicas </w:t>
      </w:r>
      <w:r w:rsidR="00B1409D">
        <w:rPr>
          <w:rFonts w:ascii="Arial Narrow" w:hAnsi="Arial Narrow" w:cs="Arial"/>
          <w:w w:val="80"/>
        </w:rPr>
        <w:t xml:space="preserve"> y </w:t>
      </w:r>
      <w:r w:rsidRPr="00857E44">
        <w:rPr>
          <w:rFonts w:ascii="Arial Narrow" w:hAnsi="Arial Narrow" w:cs="Arial"/>
          <w:w w:val="80"/>
        </w:rPr>
        <w:t>excluyentes de los bienes que ofrece</w:t>
      </w:r>
      <w:r w:rsidR="00B1409D">
        <w:rPr>
          <w:rFonts w:ascii="Arial Narrow" w:hAnsi="Arial Narrow" w:cs="Arial"/>
          <w:w w:val="80"/>
        </w:rPr>
        <w:t xml:space="preserve"> por el GRUPO QUE VA A OFERTAR</w:t>
      </w:r>
      <w:r w:rsidRPr="00857E44">
        <w:rPr>
          <w:rFonts w:ascii="Arial Narrow" w:hAnsi="Arial Narrow" w:cs="Arial"/>
          <w:w w:val="80"/>
        </w:rPr>
        <w:t>, conforme a la descripción de las mismas en las “Especificaciones Técnicas”, que son de obligatorio cumplimiento, para lo cual debe diligenciar correcta y completamente el Formulario - “Especificaciones Técnicas”.</w:t>
      </w:r>
    </w:p>
    <w:p w14:paraId="7348160F" w14:textId="77777777" w:rsidR="005E2F81" w:rsidRDefault="005E2F81" w:rsidP="005E2F81">
      <w:pPr>
        <w:pStyle w:val="Textoindependiente"/>
        <w:tabs>
          <w:tab w:val="left" w:pos="709"/>
          <w:tab w:val="left" w:pos="851"/>
          <w:tab w:val="left" w:pos="10490"/>
        </w:tabs>
        <w:spacing w:before="225"/>
        <w:ind w:left="567" w:right="769"/>
        <w:jc w:val="both"/>
        <w:rPr>
          <w:rFonts w:ascii="Arial" w:hAnsi="Arial" w:cs="Arial"/>
          <w:sz w:val="22"/>
          <w:szCs w:val="22"/>
        </w:rPr>
      </w:pPr>
    </w:p>
    <w:tbl>
      <w:tblPr>
        <w:tblW w:w="9923" w:type="dxa"/>
        <w:tblInd w:w="557" w:type="dxa"/>
        <w:tblLook w:val="04A0" w:firstRow="1" w:lastRow="0" w:firstColumn="1" w:lastColumn="0" w:noHBand="0" w:noVBand="1"/>
      </w:tblPr>
      <w:tblGrid>
        <w:gridCol w:w="9923"/>
      </w:tblGrid>
      <w:tr w:rsidR="005E2F81" w:rsidRPr="00B1169B" w14:paraId="589EE450" w14:textId="77777777" w:rsidTr="00FE7864">
        <w:trPr>
          <w:trHeight w:val="458"/>
        </w:trPr>
        <w:tc>
          <w:tcPr>
            <w:tcW w:w="9923" w:type="dxa"/>
            <w:vMerge w:val="restart"/>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2F833BEE" w14:textId="77777777" w:rsidR="005E2F81" w:rsidRPr="003D308E" w:rsidRDefault="005E2F81" w:rsidP="00FE7864">
            <w:pPr>
              <w:jc w:val="both"/>
              <w:rPr>
                <w:rFonts w:ascii="Arial" w:hAnsi="Arial" w:cs="Arial"/>
                <w:b/>
                <w:bCs/>
                <w:color w:val="000000"/>
              </w:rPr>
            </w:pPr>
            <w:r w:rsidRPr="003D308E">
              <w:rPr>
                <w:rFonts w:ascii="Arial" w:hAnsi="Arial" w:cs="Arial"/>
                <w:b/>
                <w:bCs/>
                <w:color w:val="000000"/>
              </w:rPr>
              <w:t>LOTE 1 "SUMINISTRO DE REACTIVOS, INSUMOS Y MATERIALES DE LABORATORIO CLÍNICO CON EQUIPOS EN APOYO TECNOLÓGICO Y (SOFTWARE) PARA LOS LABORATORIOS CLINICOS, TOMA DE MUESTRAS A NIVEL NACIONAL Y EL LABORATORIO DE REFERENCIA DISAN, DE ACUERDO A LAS NECESIDADES ESTABLECIDAS POR LA DIRECCION DE SANIDAD EJERCITO, ENMARCADO EN LAS CONDICIONES GENERALES, ESPECIFICAS Y TECNICAS PARA LA VIGENCIA 2026".</w:t>
            </w:r>
          </w:p>
        </w:tc>
      </w:tr>
      <w:tr w:rsidR="005E2F81" w:rsidRPr="00B1169B" w14:paraId="24B1B333" w14:textId="77777777" w:rsidTr="00FE7864">
        <w:trPr>
          <w:trHeight w:val="690"/>
        </w:trPr>
        <w:tc>
          <w:tcPr>
            <w:tcW w:w="9923" w:type="dxa"/>
            <w:vMerge/>
            <w:tcBorders>
              <w:top w:val="single" w:sz="8" w:space="0" w:color="000000"/>
              <w:left w:val="single" w:sz="8" w:space="0" w:color="000000"/>
              <w:bottom w:val="single" w:sz="8" w:space="0" w:color="000000"/>
              <w:right w:val="single" w:sz="8" w:space="0" w:color="000000"/>
            </w:tcBorders>
            <w:vAlign w:val="center"/>
            <w:hideMark/>
          </w:tcPr>
          <w:p w14:paraId="62A9BC82" w14:textId="77777777" w:rsidR="005E2F81" w:rsidRPr="00B1169B" w:rsidRDefault="005E2F81" w:rsidP="00FE7864">
            <w:pPr>
              <w:rPr>
                <w:rFonts w:ascii="Arial Narrow" w:hAnsi="Arial Narrow" w:cs="Arial"/>
                <w:b/>
                <w:bCs/>
                <w:color w:val="000000"/>
              </w:rPr>
            </w:pPr>
          </w:p>
        </w:tc>
      </w:tr>
    </w:tbl>
    <w:p w14:paraId="50347B8D" w14:textId="77777777" w:rsidR="005E2F81" w:rsidRDefault="005E2F81" w:rsidP="005E2F81">
      <w:pPr>
        <w:tabs>
          <w:tab w:val="left" w:pos="0"/>
        </w:tabs>
        <w:jc w:val="both"/>
        <w:rPr>
          <w:rFonts w:ascii="Arial Narrow" w:hAnsi="Arial Narrow"/>
        </w:rPr>
      </w:pPr>
    </w:p>
    <w:p w14:paraId="0874A9C4" w14:textId="77777777" w:rsidR="005E2F81" w:rsidRPr="003D308E" w:rsidRDefault="005E2F81" w:rsidP="005E2F81">
      <w:pPr>
        <w:tabs>
          <w:tab w:val="left" w:pos="0"/>
        </w:tabs>
        <w:ind w:left="567" w:right="769"/>
        <w:jc w:val="both"/>
        <w:rPr>
          <w:rFonts w:ascii="Arial" w:hAnsi="Arial" w:cs="Arial"/>
        </w:rPr>
      </w:pPr>
      <w:r w:rsidRPr="003D308E">
        <w:rPr>
          <w:rFonts w:ascii="Arial" w:hAnsi="Arial" w:cs="Arial"/>
        </w:rPr>
        <w:t xml:space="preserve">Los bienes y/o servicios a adquirir por parte de la Dirección de Sanidad Ejército deberán cumplir con las especificaciones y/o descripciones técnicas de los elementos relacionados en las listas de los </w:t>
      </w:r>
      <w:r>
        <w:rPr>
          <w:rFonts w:ascii="Arial" w:hAnsi="Arial" w:cs="Arial"/>
        </w:rPr>
        <w:t xml:space="preserve">Nº </w:t>
      </w:r>
      <w:r w:rsidRPr="003D308E">
        <w:rPr>
          <w:rFonts w:ascii="Arial" w:hAnsi="Arial" w:cs="Arial"/>
        </w:rPr>
        <w:t>1 y 2 y esta</w:t>
      </w:r>
      <w:r>
        <w:rPr>
          <w:rFonts w:ascii="Arial" w:hAnsi="Arial" w:cs="Arial"/>
        </w:rPr>
        <w:t xml:space="preserve"> </w:t>
      </w:r>
      <w:r w:rsidRPr="003D308E">
        <w:rPr>
          <w:rFonts w:ascii="Arial" w:hAnsi="Arial" w:cs="Arial"/>
        </w:rPr>
        <w:t xml:space="preserve">(n) identificado(s) con el tercer y cuarto nivel del Clasificador de Bienes y Servicios de Naciones Unidas, en la página web  </w:t>
      </w:r>
      <w:hyperlink r:id="rId8" w:history="1">
        <w:r w:rsidRPr="003D308E">
          <w:rPr>
            <w:rFonts w:ascii="Arial" w:hAnsi="Arial" w:cs="Arial"/>
          </w:rPr>
          <w:t>http://www.colombiacompra.gov.co/es/Clasificacion</w:t>
        </w:r>
      </w:hyperlink>
      <w:r w:rsidRPr="003D308E">
        <w:rPr>
          <w:rFonts w:ascii="Arial" w:hAnsi="Arial" w:cs="Arial"/>
        </w:rPr>
        <w:t>, por lo cual se permite señalar:</w:t>
      </w:r>
    </w:p>
    <w:p w14:paraId="7EA17A00" w14:textId="77777777" w:rsidR="005E2F81" w:rsidRPr="003D308E" w:rsidRDefault="005E2F81" w:rsidP="005E2F81">
      <w:pPr>
        <w:tabs>
          <w:tab w:val="left" w:pos="0"/>
        </w:tabs>
        <w:ind w:left="567" w:right="769"/>
        <w:jc w:val="both"/>
        <w:rPr>
          <w:rFonts w:ascii="Arial" w:hAnsi="Arial" w:cs="Arial"/>
        </w:rPr>
      </w:pPr>
    </w:p>
    <w:p w14:paraId="13D23BE0" w14:textId="77777777" w:rsidR="005E2F81" w:rsidRPr="003D308E" w:rsidRDefault="005E2F81" w:rsidP="005E2F81">
      <w:pPr>
        <w:ind w:left="567" w:right="769"/>
        <w:jc w:val="both"/>
        <w:rPr>
          <w:rFonts w:ascii="Arial" w:hAnsi="Arial" w:cs="Arial"/>
        </w:rPr>
      </w:pPr>
      <w:r w:rsidRPr="003D308E">
        <w:rPr>
          <w:rFonts w:ascii="Arial" w:hAnsi="Arial" w:cs="Arial"/>
        </w:rPr>
        <w:t xml:space="preserve">Los bienes que adquirir por parte de la Dirección de Sanidad Ejército deberán cumplir con las especificaciones y/o descripciones técnicas de los elementos relacionados en las listas de los </w:t>
      </w:r>
      <w:r>
        <w:rPr>
          <w:rFonts w:ascii="Arial" w:hAnsi="Arial" w:cs="Arial"/>
        </w:rPr>
        <w:t xml:space="preserve">Nº </w:t>
      </w:r>
      <w:r w:rsidRPr="003D308E">
        <w:rPr>
          <w:rFonts w:ascii="Arial" w:hAnsi="Arial" w:cs="Arial"/>
        </w:rPr>
        <w:t xml:space="preserve">1 y 2 y está(n) identificado(s) con el tercer nivel del Clasificador de Bienes y Servicios de Naciones Unidas, en la página web  </w:t>
      </w:r>
      <w:hyperlink r:id="rId9">
        <w:r w:rsidRPr="003D308E">
          <w:rPr>
            <w:rFonts w:ascii="Arial" w:hAnsi="Arial" w:cs="Arial"/>
          </w:rPr>
          <w:t>http://www.colombiacompra.gov.co/es/Clasificacion</w:t>
        </w:r>
      </w:hyperlink>
      <w:r w:rsidRPr="003D308E">
        <w:rPr>
          <w:rFonts w:ascii="Arial" w:hAnsi="Arial" w:cs="Arial"/>
        </w:rPr>
        <w:t>, por lo cual se permite señalar:</w:t>
      </w:r>
    </w:p>
    <w:p w14:paraId="034FCD2E" w14:textId="77777777" w:rsidR="005E2F81" w:rsidRDefault="005E2F81" w:rsidP="005E2F81">
      <w:pPr>
        <w:ind w:left="567" w:right="769"/>
        <w:jc w:val="both"/>
        <w:rPr>
          <w:rFonts w:ascii="Arial" w:hAnsi="Arial" w:cs="Arial"/>
          <w:b/>
        </w:rPr>
      </w:pPr>
    </w:p>
    <w:p w14:paraId="277F1828" w14:textId="77777777" w:rsidR="005E2F81" w:rsidRPr="003D308E" w:rsidRDefault="005E2F81" w:rsidP="005E2F81">
      <w:pPr>
        <w:ind w:left="567" w:right="769"/>
        <w:jc w:val="both"/>
        <w:rPr>
          <w:rFonts w:ascii="Arial" w:hAnsi="Arial" w:cs="Arial"/>
          <w:b/>
        </w:rPr>
      </w:pPr>
      <w:r w:rsidRPr="003D308E">
        <w:rPr>
          <w:rFonts w:ascii="Arial" w:hAnsi="Arial" w:cs="Arial"/>
          <w:b/>
        </w:rPr>
        <w:t>NO.1 REACTIVOS REQUERIDOS PARA EQUIPOS EN APOYO TECNOLÓGICO PARA TODOS LOS LABORATORIOS CLÍNICOS DE LOS ESTABLECIMIENTOS DE SANIDAD MILITAR A NIVEL NACIONAL</w:t>
      </w:r>
    </w:p>
    <w:p w14:paraId="51CE8415" w14:textId="77777777" w:rsidR="005E2F81" w:rsidRPr="003D308E" w:rsidRDefault="005E2F81" w:rsidP="005E2F81">
      <w:pPr>
        <w:ind w:left="567" w:right="769"/>
        <w:rPr>
          <w:rFonts w:ascii="Arial" w:hAnsi="Arial"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62"/>
        <w:gridCol w:w="851"/>
        <w:gridCol w:w="1417"/>
        <w:gridCol w:w="2410"/>
        <w:gridCol w:w="851"/>
        <w:gridCol w:w="708"/>
        <w:gridCol w:w="709"/>
        <w:gridCol w:w="851"/>
        <w:gridCol w:w="992"/>
      </w:tblGrid>
      <w:tr w:rsidR="005E2F81" w:rsidRPr="00B1169B" w14:paraId="01D1ACB2" w14:textId="77777777" w:rsidTr="00FE7864">
        <w:trPr>
          <w:trHeight w:val="519"/>
          <w:jc w:val="center"/>
        </w:trPr>
        <w:tc>
          <w:tcPr>
            <w:tcW w:w="9351" w:type="dxa"/>
            <w:gridSpan w:val="9"/>
            <w:shd w:val="clear" w:color="auto" w:fill="FFFFFF"/>
            <w:tcMar>
              <w:top w:w="0" w:type="dxa"/>
              <w:left w:w="40" w:type="dxa"/>
              <w:bottom w:w="0" w:type="dxa"/>
              <w:right w:w="40" w:type="dxa"/>
            </w:tcMar>
            <w:vAlign w:val="center"/>
          </w:tcPr>
          <w:p w14:paraId="7AAE0A65" w14:textId="77777777" w:rsidR="005E2F81" w:rsidRPr="00D71664" w:rsidRDefault="005E2F81" w:rsidP="00FE7864">
            <w:pPr>
              <w:jc w:val="center"/>
              <w:rPr>
                <w:rFonts w:ascii="Arial Narrow" w:hAnsi="Arial Narrow"/>
                <w:b/>
                <w:bCs/>
              </w:rPr>
            </w:pPr>
            <w:r w:rsidRPr="00D71664">
              <w:rPr>
                <w:rFonts w:ascii="Arial Narrow" w:hAnsi="Arial Narrow"/>
                <w:b/>
                <w:bCs/>
              </w:rPr>
              <w:t>NO.1 REACTIVOS REQUERIDOS PARA EQUIPOS EN APOYO TECNOLÓGICO PARA TODOS LOS LABORATORIOS CLÍNICOS DE LOS ESTABLECIMIENTOS DE SANIDAD MILITAR A NIVEL NACIONAL</w:t>
            </w:r>
          </w:p>
        </w:tc>
      </w:tr>
      <w:tr w:rsidR="005E2F81" w:rsidRPr="00B1169B" w14:paraId="5EE89AFE" w14:textId="77777777" w:rsidTr="00FE7864">
        <w:trPr>
          <w:trHeight w:val="246"/>
          <w:jc w:val="center"/>
        </w:trPr>
        <w:tc>
          <w:tcPr>
            <w:tcW w:w="9351" w:type="dxa"/>
            <w:gridSpan w:val="9"/>
            <w:shd w:val="clear" w:color="auto" w:fill="FFFFFF"/>
            <w:tcMar>
              <w:top w:w="0" w:type="dxa"/>
              <w:left w:w="40" w:type="dxa"/>
              <w:bottom w:w="0" w:type="dxa"/>
              <w:right w:w="40" w:type="dxa"/>
            </w:tcMar>
            <w:vAlign w:val="center"/>
          </w:tcPr>
          <w:p w14:paraId="63DAE0A2" w14:textId="77777777" w:rsidR="005E2F81" w:rsidRPr="00B1169B" w:rsidRDefault="005E2F81" w:rsidP="00FE7864">
            <w:pPr>
              <w:rPr>
                <w:rFonts w:ascii="Arial Narrow" w:hAnsi="Arial Narrow"/>
              </w:rPr>
            </w:pPr>
            <w:r w:rsidRPr="00B1169B">
              <w:rPr>
                <w:rFonts w:ascii="Arial Narrow" w:hAnsi="Arial Narrow"/>
              </w:rPr>
              <w:t>REACTIVOS DE LABORATORIO CLÍNICO</w:t>
            </w:r>
          </w:p>
        </w:tc>
      </w:tr>
      <w:tr w:rsidR="005E2F81" w:rsidRPr="00B1169B" w14:paraId="6FCF0945" w14:textId="77777777" w:rsidTr="00FE7864">
        <w:trPr>
          <w:trHeight w:val="573"/>
          <w:jc w:val="center"/>
        </w:trPr>
        <w:tc>
          <w:tcPr>
            <w:tcW w:w="562" w:type="dxa"/>
            <w:vMerge w:val="restart"/>
            <w:shd w:val="clear" w:color="auto" w:fill="FFFFFF"/>
            <w:tcMar>
              <w:top w:w="0" w:type="dxa"/>
              <w:left w:w="40" w:type="dxa"/>
              <w:bottom w:w="0" w:type="dxa"/>
              <w:right w:w="40" w:type="dxa"/>
            </w:tcMar>
            <w:vAlign w:val="center"/>
          </w:tcPr>
          <w:p w14:paraId="1C8EE196" w14:textId="77777777" w:rsidR="005E2F81" w:rsidRPr="00B1169B" w:rsidRDefault="005E2F81" w:rsidP="00FE7864">
            <w:pPr>
              <w:jc w:val="center"/>
              <w:rPr>
                <w:rFonts w:ascii="Arial Narrow" w:hAnsi="Arial Narrow"/>
              </w:rPr>
            </w:pPr>
            <w:r w:rsidRPr="00B1169B">
              <w:rPr>
                <w:rFonts w:ascii="Arial Narrow" w:hAnsi="Arial Narrow"/>
              </w:rPr>
              <w:t>ITEM</w:t>
            </w:r>
          </w:p>
        </w:tc>
        <w:tc>
          <w:tcPr>
            <w:tcW w:w="851" w:type="dxa"/>
            <w:vMerge w:val="restart"/>
            <w:shd w:val="clear" w:color="auto" w:fill="FFFFFF"/>
            <w:tcMar>
              <w:top w:w="0" w:type="dxa"/>
              <w:left w:w="40" w:type="dxa"/>
              <w:bottom w:w="0" w:type="dxa"/>
              <w:right w:w="40" w:type="dxa"/>
            </w:tcMar>
            <w:vAlign w:val="center"/>
          </w:tcPr>
          <w:p w14:paraId="3070ECC4" w14:textId="77777777" w:rsidR="005E2F81" w:rsidRPr="00B1169B" w:rsidRDefault="005E2F81" w:rsidP="00FE7864">
            <w:pPr>
              <w:jc w:val="center"/>
              <w:rPr>
                <w:rFonts w:ascii="Arial Narrow" w:hAnsi="Arial Narrow"/>
              </w:rPr>
            </w:pPr>
            <w:r w:rsidRPr="00B1169B">
              <w:rPr>
                <w:rFonts w:ascii="Arial Narrow" w:hAnsi="Arial Narrow"/>
              </w:rPr>
              <w:t>CÓDIGO DANE</w:t>
            </w:r>
          </w:p>
        </w:tc>
        <w:tc>
          <w:tcPr>
            <w:tcW w:w="3827" w:type="dxa"/>
            <w:gridSpan w:val="2"/>
            <w:vMerge w:val="restart"/>
            <w:shd w:val="clear" w:color="auto" w:fill="FFFFFF"/>
            <w:tcMar>
              <w:top w:w="0" w:type="dxa"/>
              <w:left w:w="40" w:type="dxa"/>
              <w:bottom w:w="0" w:type="dxa"/>
              <w:right w:w="40" w:type="dxa"/>
            </w:tcMar>
            <w:vAlign w:val="center"/>
          </w:tcPr>
          <w:p w14:paraId="7737FAA9" w14:textId="77777777" w:rsidR="005E2F81" w:rsidRPr="00B1169B" w:rsidRDefault="005E2F81" w:rsidP="00FE7864">
            <w:pPr>
              <w:jc w:val="center"/>
              <w:rPr>
                <w:rFonts w:ascii="Arial Narrow" w:hAnsi="Arial Narrow"/>
              </w:rPr>
            </w:pPr>
            <w:r w:rsidRPr="00B1169B">
              <w:rPr>
                <w:rFonts w:ascii="Arial Narrow" w:hAnsi="Arial Narrow"/>
              </w:rPr>
              <w:t>DESCRIPCIÓN DEL BIEN Y/O SERVICIO</w:t>
            </w:r>
          </w:p>
        </w:tc>
        <w:tc>
          <w:tcPr>
            <w:tcW w:w="851" w:type="dxa"/>
            <w:vMerge w:val="restart"/>
            <w:shd w:val="clear" w:color="auto" w:fill="FFFFFF"/>
            <w:tcMar>
              <w:top w:w="0" w:type="dxa"/>
              <w:left w:w="40" w:type="dxa"/>
              <w:bottom w:w="0" w:type="dxa"/>
              <w:right w:w="40" w:type="dxa"/>
            </w:tcMar>
            <w:vAlign w:val="center"/>
          </w:tcPr>
          <w:p w14:paraId="39980EF8" w14:textId="77777777" w:rsidR="005E2F81" w:rsidRPr="00B1169B" w:rsidRDefault="005E2F81" w:rsidP="00FE7864">
            <w:pPr>
              <w:jc w:val="center"/>
              <w:rPr>
                <w:rFonts w:ascii="Arial Narrow" w:hAnsi="Arial Narrow"/>
              </w:rPr>
            </w:pPr>
            <w:r w:rsidRPr="00B1169B">
              <w:rPr>
                <w:rFonts w:ascii="Arial Narrow" w:hAnsi="Arial Narrow"/>
              </w:rPr>
              <w:t>UNIDAD MEDIDA</w:t>
            </w:r>
          </w:p>
        </w:tc>
        <w:tc>
          <w:tcPr>
            <w:tcW w:w="708" w:type="dxa"/>
            <w:vMerge w:val="restart"/>
            <w:shd w:val="clear" w:color="auto" w:fill="FFFFFF"/>
            <w:tcMar>
              <w:top w:w="0" w:type="dxa"/>
              <w:left w:w="40" w:type="dxa"/>
              <w:bottom w:w="0" w:type="dxa"/>
              <w:right w:w="40" w:type="dxa"/>
            </w:tcMar>
            <w:vAlign w:val="center"/>
          </w:tcPr>
          <w:p w14:paraId="19831763" w14:textId="77777777" w:rsidR="005E2F81" w:rsidRPr="00B1169B" w:rsidRDefault="005E2F81" w:rsidP="00FE7864">
            <w:pPr>
              <w:jc w:val="center"/>
              <w:rPr>
                <w:rFonts w:ascii="Arial Narrow" w:hAnsi="Arial Narrow"/>
              </w:rPr>
            </w:pPr>
            <w:r w:rsidRPr="00B1169B">
              <w:rPr>
                <w:rFonts w:ascii="Arial Narrow" w:hAnsi="Arial Narrow"/>
              </w:rPr>
              <w:t>NECESIDAD</w:t>
            </w:r>
          </w:p>
        </w:tc>
        <w:tc>
          <w:tcPr>
            <w:tcW w:w="709" w:type="dxa"/>
            <w:vMerge w:val="restart"/>
            <w:shd w:val="clear" w:color="auto" w:fill="FFFFFF"/>
            <w:tcMar>
              <w:top w:w="0" w:type="dxa"/>
              <w:left w:w="40" w:type="dxa"/>
              <w:bottom w:w="0" w:type="dxa"/>
              <w:right w:w="40" w:type="dxa"/>
            </w:tcMar>
            <w:vAlign w:val="center"/>
          </w:tcPr>
          <w:p w14:paraId="5524FBE4" w14:textId="77777777" w:rsidR="005E2F81" w:rsidRPr="00B1169B" w:rsidRDefault="005E2F81" w:rsidP="00FE7864">
            <w:pPr>
              <w:jc w:val="center"/>
              <w:rPr>
                <w:rFonts w:ascii="Arial Narrow" w:hAnsi="Arial Narrow"/>
              </w:rPr>
            </w:pPr>
            <w:r w:rsidRPr="00B1169B">
              <w:rPr>
                <w:rFonts w:ascii="Arial Narrow" w:hAnsi="Arial Narrow"/>
              </w:rPr>
              <w:t>UNSPSC (CCE)</w:t>
            </w:r>
          </w:p>
        </w:tc>
        <w:tc>
          <w:tcPr>
            <w:tcW w:w="851" w:type="dxa"/>
            <w:vMerge w:val="restart"/>
            <w:shd w:val="clear" w:color="auto" w:fill="FFFFFF"/>
            <w:tcMar>
              <w:top w:w="0" w:type="dxa"/>
              <w:left w:w="40" w:type="dxa"/>
              <w:bottom w:w="0" w:type="dxa"/>
              <w:right w:w="40" w:type="dxa"/>
            </w:tcMar>
            <w:vAlign w:val="center"/>
          </w:tcPr>
          <w:p w14:paraId="06E04C3F" w14:textId="77777777" w:rsidR="005E2F81" w:rsidRPr="00B1169B" w:rsidRDefault="005E2F81" w:rsidP="00FE7864">
            <w:pPr>
              <w:jc w:val="center"/>
              <w:rPr>
                <w:rFonts w:ascii="Arial Narrow" w:hAnsi="Arial Narrow"/>
              </w:rPr>
            </w:pPr>
            <w:r w:rsidRPr="00B1169B">
              <w:rPr>
                <w:rFonts w:ascii="Arial Narrow" w:hAnsi="Arial Narrow"/>
              </w:rPr>
              <w:t>CÓDIGO MATERIAL SAP</w:t>
            </w:r>
          </w:p>
        </w:tc>
        <w:tc>
          <w:tcPr>
            <w:tcW w:w="992" w:type="dxa"/>
            <w:vMerge w:val="restart"/>
            <w:shd w:val="clear" w:color="auto" w:fill="FFFFFF"/>
            <w:tcMar>
              <w:top w:w="0" w:type="dxa"/>
              <w:left w:w="40" w:type="dxa"/>
              <w:bottom w:w="0" w:type="dxa"/>
              <w:right w:w="40" w:type="dxa"/>
            </w:tcMar>
            <w:vAlign w:val="center"/>
          </w:tcPr>
          <w:p w14:paraId="65D9CE5F" w14:textId="77777777" w:rsidR="005E2F81" w:rsidRPr="00B1169B" w:rsidRDefault="005E2F81" w:rsidP="00FE7864">
            <w:pPr>
              <w:jc w:val="center"/>
              <w:rPr>
                <w:rFonts w:ascii="Arial Narrow" w:hAnsi="Arial Narrow"/>
              </w:rPr>
            </w:pPr>
            <w:r w:rsidRPr="00B1169B">
              <w:rPr>
                <w:rFonts w:ascii="Arial Narrow" w:hAnsi="Arial Narrow"/>
              </w:rPr>
              <w:t>CÓDIGO OTAN - NOC (OPCIONAL)</w:t>
            </w:r>
          </w:p>
        </w:tc>
      </w:tr>
      <w:tr w:rsidR="005E2F81" w:rsidRPr="00B1169B" w14:paraId="245A3C49" w14:textId="77777777" w:rsidTr="00FE7864">
        <w:trPr>
          <w:trHeight w:val="229"/>
          <w:jc w:val="center"/>
        </w:trPr>
        <w:tc>
          <w:tcPr>
            <w:tcW w:w="562" w:type="dxa"/>
            <w:vMerge/>
            <w:shd w:val="clear" w:color="auto" w:fill="FFFFFF"/>
            <w:tcMar>
              <w:top w:w="100" w:type="dxa"/>
              <w:left w:w="100" w:type="dxa"/>
              <w:bottom w:w="100" w:type="dxa"/>
              <w:right w:w="100" w:type="dxa"/>
            </w:tcMar>
          </w:tcPr>
          <w:p w14:paraId="74A39872" w14:textId="77777777" w:rsidR="005E2F81" w:rsidRPr="00B1169B" w:rsidRDefault="005E2F81" w:rsidP="00FE7864">
            <w:pPr>
              <w:jc w:val="center"/>
              <w:rPr>
                <w:rFonts w:ascii="Arial Narrow" w:hAnsi="Arial Narrow"/>
              </w:rPr>
            </w:pPr>
          </w:p>
        </w:tc>
        <w:tc>
          <w:tcPr>
            <w:tcW w:w="851" w:type="dxa"/>
            <w:vMerge/>
            <w:shd w:val="clear" w:color="auto" w:fill="FFFFFF"/>
            <w:tcMar>
              <w:top w:w="100" w:type="dxa"/>
              <w:left w:w="100" w:type="dxa"/>
              <w:bottom w:w="100" w:type="dxa"/>
              <w:right w:w="100" w:type="dxa"/>
            </w:tcMar>
          </w:tcPr>
          <w:p w14:paraId="431C3B56" w14:textId="77777777" w:rsidR="005E2F81" w:rsidRPr="00B1169B" w:rsidRDefault="005E2F81" w:rsidP="00FE7864">
            <w:pPr>
              <w:jc w:val="center"/>
              <w:rPr>
                <w:rFonts w:ascii="Arial Narrow" w:hAnsi="Arial Narrow"/>
              </w:rPr>
            </w:pPr>
          </w:p>
        </w:tc>
        <w:tc>
          <w:tcPr>
            <w:tcW w:w="3827" w:type="dxa"/>
            <w:gridSpan w:val="2"/>
            <w:vMerge/>
            <w:shd w:val="clear" w:color="auto" w:fill="FFFFFF"/>
            <w:tcMar>
              <w:top w:w="100" w:type="dxa"/>
              <w:left w:w="100" w:type="dxa"/>
              <w:bottom w:w="100" w:type="dxa"/>
              <w:right w:w="100" w:type="dxa"/>
            </w:tcMar>
          </w:tcPr>
          <w:p w14:paraId="2D1D17B4" w14:textId="77777777" w:rsidR="005E2F81" w:rsidRPr="00B1169B" w:rsidRDefault="005E2F81" w:rsidP="00FE7864">
            <w:pPr>
              <w:jc w:val="center"/>
              <w:rPr>
                <w:rFonts w:ascii="Arial Narrow" w:hAnsi="Arial Narrow"/>
              </w:rPr>
            </w:pPr>
          </w:p>
        </w:tc>
        <w:tc>
          <w:tcPr>
            <w:tcW w:w="851" w:type="dxa"/>
            <w:vMerge/>
            <w:shd w:val="clear" w:color="auto" w:fill="FFFFFF"/>
            <w:tcMar>
              <w:top w:w="100" w:type="dxa"/>
              <w:left w:w="100" w:type="dxa"/>
              <w:bottom w:w="100" w:type="dxa"/>
              <w:right w:w="100" w:type="dxa"/>
            </w:tcMar>
          </w:tcPr>
          <w:p w14:paraId="5023167A" w14:textId="77777777" w:rsidR="005E2F81" w:rsidRPr="00B1169B" w:rsidRDefault="005E2F81" w:rsidP="00FE7864">
            <w:pPr>
              <w:jc w:val="center"/>
              <w:rPr>
                <w:rFonts w:ascii="Arial Narrow" w:hAnsi="Arial Narrow"/>
              </w:rPr>
            </w:pPr>
          </w:p>
        </w:tc>
        <w:tc>
          <w:tcPr>
            <w:tcW w:w="708" w:type="dxa"/>
            <w:vMerge/>
            <w:shd w:val="clear" w:color="auto" w:fill="FFFFFF"/>
            <w:tcMar>
              <w:top w:w="100" w:type="dxa"/>
              <w:left w:w="100" w:type="dxa"/>
              <w:bottom w:w="100" w:type="dxa"/>
              <w:right w:w="100" w:type="dxa"/>
            </w:tcMar>
          </w:tcPr>
          <w:p w14:paraId="6D222819" w14:textId="77777777" w:rsidR="005E2F81" w:rsidRPr="00B1169B" w:rsidRDefault="005E2F81" w:rsidP="00FE7864">
            <w:pPr>
              <w:jc w:val="center"/>
              <w:rPr>
                <w:rFonts w:ascii="Arial Narrow" w:hAnsi="Arial Narrow"/>
              </w:rPr>
            </w:pPr>
          </w:p>
        </w:tc>
        <w:tc>
          <w:tcPr>
            <w:tcW w:w="709" w:type="dxa"/>
            <w:vMerge/>
            <w:shd w:val="clear" w:color="auto" w:fill="FFFFFF"/>
            <w:tcMar>
              <w:top w:w="100" w:type="dxa"/>
              <w:left w:w="100" w:type="dxa"/>
              <w:bottom w:w="100" w:type="dxa"/>
              <w:right w:w="100" w:type="dxa"/>
            </w:tcMar>
          </w:tcPr>
          <w:p w14:paraId="526948DB" w14:textId="77777777" w:rsidR="005E2F81" w:rsidRPr="00B1169B" w:rsidRDefault="005E2F81" w:rsidP="00FE7864">
            <w:pPr>
              <w:jc w:val="center"/>
              <w:rPr>
                <w:rFonts w:ascii="Arial Narrow" w:hAnsi="Arial Narrow"/>
              </w:rPr>
            </w:pPr>
          </w:p>
        </w:tc>
        <w:tc>
          <w:tcPr>
            <w:tcW w:w="851" w:type="dxa"/>
            <w:vMerge/>
            <w:shd w:val="clear" w:color="auto" w:fill="FFFFFF"/>
            <w:tcMar>
              <w:top w:w="100" w:type="dxa"/>
              <w:left w:w="100" w:type="dxa"/>
              <w:bottom w:w="100" w:type="dxa"/>
              <w:right w:w="100" w:type="dxa"/>
            </w:tcMar>
          </w:tcPr>
          <w:p w14:paraId="2C1CEA7A" w14:textId="77777777" w:rsidR="005E2F81" w:rsidRPr="00B1169B" w:rsidRDefault="005E2F81" w:rsidP="00FE7864">
            <w:pPr>
              <w:jc w:val="center"/>
              <w:rPr>
                <w:rFonts w:ascii="Arial Narrow" w:hAnsi="Arial Narrow"/>
              </w:rPr>
            </w:pPr>
          </w:p>
        </w:tc>
        <w:tc>
          <w:tcPr>
            <w:tcW w:w="992" w:type="dxa"/>
            <w:vMerge/>
            <w:shd w:val="clear" w:color="auto" w:fill="FFFFFF"/>
            <w:tcMar>
              <w:top w:w="100" w:type="dxa"/>
              <w:left w:w="100" w:type="dxa"/>
              <w:bottom w:w="100" w:type="dxa"/>
              <w:right w:w="100" w:type="dxa"/>
            </w:tcMar>
          </w:tcPr>
          <w:p w14:paraId="6C5C19E4" w14:textId="77777777" w:rsidR="005E2F81" w:rsidRPr="00B1169B" w:rsidRDefault="005E2F81" w:rsidP="00FE7864">
            <w:pPr>
              <w:jc w:val="center"/>
              <w:rPr>
                <w:rFonts w:ascii="Arial Narrow" w:hAnsi="Arial Narrow"/>
              </w:rPr>
            </w:pPr>
          </w:p>
        </w:tc>
      </w:tr>
      <w:tr w:rsidR="005E2F81" w:rsidRPr="00B1169B" w14:paraId="1749FA2E" w14:textId="77777777" w:rsidTr="00FE7864">
        <w:trPr>
          <w:trHeight w:val="240"/>
          <w:jc w:val="center"/>
        </w:trPr>
        <w:tc>
          <w:tcPr>
            <w:tcW w:w="562" w:type="dxa"/>
            <w:vMerge/>
            <w:shd w:val="clear" w:color="auto" w:fill="FFFFFF"/>
            <w:tcMar>
              <w:top w:w="100" w:type="dxa"/>
              <w:left w:w="100" w:type="dxa"/>
              <w:bottom w:w="100" w:type="dxa"/>
              <w:right w:w="100" w:type="dxa"/>
            </w:tcMar>
          </w:tcPr>
          <w:p w14:paraId="34C78B1F" w14:textId="77777777" w:rsidR="005E2F81" w:rsidRPr="00B1169B" w:rsidRDefault="005E2F81" w:rsidP="00FE7864">
            <w:pPr>
              <w:jc w:val="center"/>
              <w:rPr>
                <w:rFonts w:ascii="Arial Narrow" w:hAnsi="Arial Narrow"/>
              </w:rPr>
            </w:pPr>
          </w:p>
        </w:tc>
        <w:tc>
          <w:tcPr>
            <w:tcW w:w="851" w:type="dxa"/>
            <w:vMerge/>
            <w:shd w:val="clear" w:color="auto" w:fill="FFFFFF"/>
            <w:tcMar>
              <w:top w:w="100" w:type="dxa"/>
              <w:left w:w="100" w:type="dxa"/>
              <w:bottom w:w="100" w:type="dxa"/>
              <w:right w:w="100" w:type="dxa"/>
            </w:tcMar>
          </w:tcPr>
          <w:p w14:paraId="6630EC7E" w14:textId="77777777" w:rsidR="005E2F81" w:rsidRPr="00B1169B" w:rsidRDefault="005E2F81" w:rsidP="00FE7864">
            <w:pPr>
              <w:jc w:val="center"/>
              <w:rPr>
                <w:rFonts w:ascii="Arial Narrow" w:hAnsi="Arial Narrow"/>
              </w:rPr>
            </w:pPr>
          </w:p>
        </w:tc>
        <w:tc>
          <w:tcPr>
            <w:tcW w:w="1417" w:type="dxa"/>
            <w:shd w:val="clear" w:color="auto" w:fill="FFFFFF"/>
            <w:tcMar>
              <w:top w:w="0" w:type="dxa"/>
              <w:left w:w="40" w:type="dxa"/>
              <w:bottom w:w="0" w:type="dxa"/>
              <w:right w:w="40" w:type="dxa"/>
            </w:tcMar>
            <w:vAlign w:val="center"/>
          </w:tcPr>
          <w:p w14:paraId="7DED7B81" w14:textId="77777777" w:rsidR="005E2F81" w:rsidRPr="00B1169B" w:rsidRDefault="005E2F81" w:rsidP="00FE7864">
            <w:pPr>
              <w:jc w:val="center"/>
              <w:rPr>
                <w:rFonts w:ascii="Arial Narrow" w:hAnsi="Arial Narrow"/>
              </w:rPr>
            </w:pPr>
            <w:r w:rsidRPr="00B1169B">
              <w:rPr>
                <w:rFonts w:ascii="Arial Narrow" w:hAnsi="Arial Narrow"/>
              </w:rPr>
              <w:t>ELEMENTO</w:t>
            </w:r>
          </w:p>
        </w:tc>
        <w:tc>
          <w:tcPr>
            <w:tcW w:w="2410" w:type="dxa"/>
            <w:shd w:val="clear" w:color="auto" w:fill="FFFFFF"/>
            <w:tcMar>
              <w:top w:w="0" w:type="dxa"/>
              <w:left w:w="40" w:type="dxa"/>
              <w:bottom w:w="0" w:type="dxa"/>
              <w:right w:w="40" w:type="dxa"/>
            </w:tcMar>
            <w:vAlign w:val="center"/>
          </w:tcPr>
          <w:p w14:paraId="1AA80CFC" w14:textId="77777777" w:rsidR="005E2F81" w:rsidRPr="00B1169B" w:rsidRDefault="005E2F81" w:rsidP="00FE7864">
            <w:pPr>
              <w:jc w:val="center"/>
              <w:rPr>
                <w:rFonts w:ascii="Arial Narrow" w:hAnsi="Arial Narrow"/>
              </w:rPr>
            </w:pPr>
            <w:r w:rsidRPr="00B1169B">
              <w:rPr>
                <w:rFonts w:ascii="Arial Narrow" w:hAnsi="Arial Narrow"/>
              </w:rPr>
              <w:t>DESCRIPCIÓN</w:t>
            </w:r>
          </w:p>
        </w:tc>
        <w:tc>
          <w:tcPr>
            <w:tcW w:w="851" w:type="dxa"/>
            <w:vMerge/>
            <w:shd w:val="clear" w:color="auto" w:fill="FFFFFF"/>
            <w:tcMar>
              <w:top w:w="100" w:type="dxa"/>
              <w:left w:w="100" w:type="dxa"/>
              <w:bottom w:w="100" w:type="dxa"/>
              <w:right w:w="100" w:type="dxa"/>
            </w:tcMar>
          </w:tcPr>
          <w:p w14:paraId="3C06E275" w14:textId="77777777" w:rsidR="005E2F81" w:rsidRPr="00B1169B" w:rsidRDefault="005E2F81" w:rsidP="00FE7864">
            <w:pPr>
              <w:jc w:val="center"/>
              <w:rPr>
                <w:rFonts w:ascii="Arial Narrow" w:hAnsi="Arial Narrow"/>
              </w:rPr>
            </w:pPr>
          </w:p>
        </w:tc>
        <w:tc>
          <w:tcPr>
            <w:tcW w:w="708" w:type="dxa"/>
            <w:vMerge/>
            <w:shd w:val="clear" w:color="auto" w:fill="FFFFFF"/>
            <w:tcMar>
              <w:top w:w="100" w:type="dxa"/>
              <w:left w:w="100" w:type="dxa"/>
              <w:bottom w:w="100" w:type="dxa"/>
              <w:right w:w="100" w:type="dxa"/>
            </w:tcMar>
          </w:tcPr>
          <w:p w14:paraId="6F2A8435" w14:textId="77777777" w:rsidR="005E2F81" w:rsidRPr="00B1169B" w:rsidRDefault="005E2F81" w:rsidP="00FE7864">
            <w:pPr>
              <w:jc w:val="center"/>
              <w:rPr>
                <w:rFonts w:ascii="Arial Narrow" w:hAnsi="Arial Narrow"/>
              </w:rPr>
            </w:pPr>
          </w:p>
        </w:tc>
        <w:tc>
          <w:tcPr>
            <w:tcW w:w="709" w:type="dxa"/>
            <w:vMerge/>
            <w:shd w:val="clear" w:color="auto" w:fill="FFFFFF"/>
            <w:tcMar>
              <w:top w:w="100" w:type="dxa"/>
              <w:left w:w="100" w:type="dxa"/>
              <w:bottom w:w="100" w:type="dxa"/>
              <w:right w:w="100" w:type="dxa"/>
            </w:tcMar>
          </w:tcPr>
          <w:p w14:paraId="4D1EE010" w14:textId="77777777" w:rsidR="005E2F81" w:rsidRPr="00B1169B" w:rsidRDefault="005E2F81" w:rsidP="00FE7864">
            <w:pPr>
              <w:jc w:val="center"/>
              <w:rPr>
                <w:rFonts w:ascii="Arial Narrow" w:hAnsi="Arial Narrow"/>
              </w:rPr>
            </w:pPr>
          </w:p>
        </w:tc>
        <w:tc>
          <w:tcPr>
            <w:tcW w:w="851" w:type="dxa"/>
            <w:vMerge/>
            <w:shd w:val="clear" w:color="auto" w:fill="FFFFFF"/>
            <w:tcMar>
              <w:top w:w="100" w:type="dxa"/>
              <w:left w:w="100" w:type="dxa"/>
              <w:bottom w:w="100" w:type="dxa"/>
              <w:right w:w="100" w:type="dxa"/>
            </w:tcMar>
          </w:tcPr>
          <w:p w14:paraId="34869490" w14:textId="77777777" w:rsidR="005E2F81" w:rsidRPr="00B1169B" w:rsidRDefault="005E2F81" w:rsidP="00FE7864">
            <w:pPr>
              <w:jc w:val="center"/>
              <w:rPr>
                <w:rFonts w:ascii="Arial Narrow" w:hAnsi="Arial Narrow"/>
              </w:rPr>
            </w:pPr>
          </w:p>
        </w:tc>
        <w:tc>
          <w:tcPr>
            <w:tcW w:w="992" w:type="dxa"/>
            <w:vMerge/>
            <w:shd w:val="clear" w:color="auto" w:fill="FFFFFF"/>
            <w:tcMar>
              <w:top w:w="100" w:type="dxa"/>
              <w:left w:w="100" w:type="dxa"/>
              <w:bottom w:w="100" w:type="dxa"/>
              <w:right w:w="100" w:type="dxa"/>
            </w:tcMar>
          </w:tcPr>
          <w:p w14:paraId="29FE2E7B" w14:textId="77777777" w:rsidR="005E2F81" w:rsidRPr="00B1169B" w:rsidRDefault="005E2F81" w:rsidP="00FE7864">
            <w:pPr>
              <w:jc w:val="center"/>
              <w:rPr>
                <w:rFonts w:ascii="Arial Narrow" w:hAnsi="Arial Narrow"/>
              </w:rPr>
            </w:pPr>
          </w:p>
        </w:tc>
      </w:tr>
      <w:tr w:rsidR="005E2F81" w:rsidRPr="00B1169B" w14:paraId="2E83B771" w14:textId="77777777" w:rsidTr="00FE7864">
        <w:trPr>
          <w:trHeight w:val="339"/>
          <w:jc w:val="center"/>
        </w:trPr>
        <w:tc>
          <w:tcPr>
            <w:tcW w:w="562" w:type="dxa"/>
            <w:shd w:val="clear" w:color="auto" w:fill="FFFFFF"/>
            <w:tcMar>
              <w:top w:w="0" w:type="dxa"/>
              <w:left w:w="40" w:type="dxa"/>
              <w:bottom w:w="0" w:type="dxa"/>
              <w:right w:w="40" w:type="dxa"/>
            </w:tcMar>
            <w:vAlign w:val="center"/>
          </w:tcPr>
          <w:p w14:paraId="0C0F73DB" w14:textId="77777777" w:rsidR="005E2F81" w:rsidRPr="00B1169B" w:rsidRDefault="005E2F81" w:rsidP="00FE7864">
            <w:pPr>
              <w:jc w:val="center"/>
              <w:rPr>
                <w:rFonts w:ascii="Arial Narrow" w:hAnsi="Arial Narrow"/>
              </w:rPr>
            </w:pPr>
            <w:r w:rsidRPr="00B1169B">
              <w:rPr>
                <w:rFonts w:ascii="Arial Narrow" w:hAnsi="Arial Narrow"/>
              </w:rPr>
              <w:t>1</w:t>
            </w:r>
          </w:p>
        </w:tc>
        <w:tc>
          <w:tcPr>
            <w:tcW w:w="851" w:type="dxa"/>
            <w:shd w:val="clear" w:color="auto" w:fill="FFFFFF"/>
            <w:tcMar>
              <w:top w:w="0" w:type="dxa"/>
              <w:left w:w="40" w:type="dxa"/>
              <w:bottom w:w="0" w:type="dxa"/>
              <w:right w:w="40" w:type="dxa"/>
            </w:tcMar>
            <w:vAlign w:val="center"/>
          </w:tcPr>
          <w:p w14:paraId="47DC546D"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A9FB874" w14:textId="77777777" w:rsidR="005E2F81" w:rsidRPr="00B1169B" w:rsidRDefault="005E2F81" w:rsidP="00FE7864">
            <w:pPr>
              <w:jc w:val="center"/>
              <w:rPr>
                <w:rFonts w:ascii="Arial Narrow" w:hAnsi="Arial Narrow"/>
              </w:rPr>
            </w:pPr>
            <w:r w:rsidRPr="00B1169B">
              <w:rPr>
                <w:rFonts w:ascii="Arial Narrow" w:hAnsi="Arial Narrow" w:cs="Arial"/>
                <w:color w:val="000000"/>
              </w:rPr>
              <w:t>ALBÚMINA</w:t>
            </w:r>
          </w:p>
        </w:tc>
        <w:tc>
          <w:tcPr>
            <w:tcW w:w="2410" w:type="dxa"/>
            <w:shd w:val="clear" w:color="auto" w:fill="FFFFFF"/>
            <w:tcMar>
              <w:top w:w="0" w:type="dxa"/>
              <w:left w:w="40" w:type="dxa"/>
              <w:bottom w:w="0" w:type="dxa"/>
              <w:right w:w="40" w:type="dxa"/>
            </w:tcMar>
            <w:vAlign w:val="center"/>
          </w:tcPr>
          <w:p w14:paraId="0C7438B3"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DE ALBÚMINA EN SUERO Y PLASMA</w:t>
            </w:r>
          </w:p>
        </w:tc>
        <w:tc>
          <w:tcPr>
            <w:tcW w:w="851" w:type="dxa"/>
            <w:shd w:val="clear" w:color="auto" w:fill="FFFFFF"/>
            <w:tcMar>
              <w:top w:w="0" w:type="dxa"/>
              <w:left w:w="40" w:type="dxa"/>
              <w:bottom w:w="0" w:type="dxa"/>
              <w:right w:w="40" w:type="dxa"/>
            </w:tcMar>
            <w:vAlign w:val="center"/>
          </w:tcPr>
          <w:p w14:paraId="61AFD67C"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1C43A6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50003ADB"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33DED66D" w14:textId="77777777" w:rsidR="005E2F81" w:rsidRPr="00B1169B" w:rsidRDefault="005E2F81" w:rsidP="00FE7864">
            <w:pPr>
              <w:jc w:val="center"/>
              <w:rPr>
                <w:rFonts w:ascii="Arial Narrow" w:hAnsi="Arial Narrow"/>
              </w:rPr>
            </w:pPr>
            <w:r w:rsidRPr="00B1169B">
              <w:rPr>
                <w:rFonts w:ascii="Arial Narrow" w:hAnsi="Arial Narrow"/>
              </w:rPr>
              <w:t>2501342</w:t>
            </w:r>
          </w:p>
        </w:tc>
        <w:tc>
          <w:tcPr>
            <w:tcW w:w="992" w:type="dxa"/>
            <w:shd w:val="clear" w:color="auto" w:fill="FFFFFF"/>
            <w:tcMar>
              <w:top w:w="0" w:type="dxa"/>
              <w:left w:w="40" w:type="dxa"/>
              <w:bottom w:w="0" w:type="dxa"/>
              <w:right w:w="40" w:type="dxa"/>
            </w:tcMar>
            <w:vAlign w:val="center"/>
          </w:tcPr>
          <w:p w14:paraId="06D4D88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D72F4E3" w14:textId="77777777" w:rsidTr="00FE7864">
        <w:trPr>
          <w:trHeight w:val="558"/>
          <w:jc w:val="center"/>
        </w:trPr>
        <w:tc>
          <w:tcPr>
            <w:tcW w:w="562" w:type="dxa"/>
            <w:shd w:val="clear" w:color="auto" w:fill="FFFFFF"/>
            <w:tcMar>
              <w:top w:w="0" w:type="dxa"/>
              <w:left w:w="40" w:type="dxa"/>
              <w:bottom w:w="0" w:type="dxa"/>
              <w:right w:w="40" w:type="dxa"/>
            </w:tcMar>
            <w:vAlign w:val="center"/>
          </w:tcPr>
          <w:p w14:paraId="0E214252" w14:textId="77777777" w:rsidR="005E2F81" w:rsidRPr="00B1169B" w:rsidRDefault="005E2F81" w:rsidP="00FE7864">
            <w:pPr>
              <w:jc w:val="center"/>
              <w:rPr>
                <w:rFonts w:ascii="Arial Narrow" w:hAnsi="Arial Narrow"/>
              </w:rPr>
            </w:pPr>
            <w:r w:rsidRPr="00B1169B">
              <w:rPr>
                <w:rFonts w:ascii="Arial Narrow" w:hAnsi="Arial Narrow"/>
              </w:rPr>
              <w:t>2</w:t>
            </w:r>
          </w:p>
        </w:tc>
        <w:tc>
          <w:tcPr>
            <w:tcW w:w="851" w:type="dxa"/>
            <w:shd w:val="clear" w:color="auto" w:fill="FFFFFF"/>
            <w:tcMar>
              <w:top w:w="0" w:type="dxa"/>
              <w:left w:w="40" w:type="dxa"/>
              <w:bottom w:w="0" w:type="dxa"/>
              <w:right w:w="40" w:type="dxa"/>
            </w:tcMar>
            <w:vAlign w:val="center"/>
          </w:tcPr>
          <w:p w14:paraId="2CF9F63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C677F30" w14:textId="77777777" w:rsidR="005E2F81" w:rsidRPr="00B1169B" w:rsidRDefault="005E2F81" w:rsidP="00FE7864">
            <w:pPr>
              <w:jc w:val="center"/>
              <w:rPr>
                <w:rFonts w:ascii="Arial Narrow" w:hAnsi="Arial Narrow"/>
              </w:rPr>
            </w:pPr>
            <w:r w:rsidRPr="00B1169B">
              <w:rPr>
                <w:rFonts w:ascii="Arial Narrow" w:hAnsi="Arial Narrow" w:cs="Arial"/>
                <w:color w:val="000000"/>
              </w:rPr>
              <w:t>HORMONA GONADOTROPINA CORIÓNICA HUMANA (HCG) CUANTITATIVA</w:t>
            </w:r>
          </w:p>
        </w:tc>
        <w:tc>
          <w:tcPr>
            <w:tcW w:w="2410" w:type="dxa"/>
            <w:shd w:val="clear" w:color="auto" w:fill="FFFFFF"/>
            <w:tcMar>
              <w:top w:w="0" w:type="dxa"/>
              <w:left w:w="40" w:type="dxa"/>
              <w:bottom w:w="0" w:type="dxa"/>
              <w:right w:w="40" w:type="dxa"/>
            </w:tcMar>
            <w:vAlign w:val="center"/>
          </w:tcPr>
          <w:p w14:paraId="79871AC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HCG Y SUS SUBUNIDADES</w:t>
            </w:r>
          </w:p>
        </w:tc>
        <w:tc>
          <w:tcPr>
            <w:tcW w:w="851" w:type="dxa"/>
            <w:shd w:val="clear" w:color="auto" w:fill="FFFFFF"/>
            <w:tcMar>
              <w:top w:w="0" w:type="dxa"/>
              <w:left w:w="40" w:type="dxa"/>
              <w:bottom w:w="0" w:type="dxa"/>
              <w:right w:w="40" w:type="dxa"/>
            </w:tcMar>
            <w:vAlign w:val="center"/>
          </w:tcPr>
          <w:p w14:paraId="4F1BCD17"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897C20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0FC2644"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1454EBBA" w14:textId="77777777" w:rsidR="005E2F81" w:rsidRPr="00B1169B" w:rsidRDefault="005E2F81" w:rsidP="00FE7864">
            <w:pPr>
              <w:jc w:val="center"/>
              <w:rPr>
                <w:rFonts w:ascii="Arial Narrow" w:hAnsi="Arial Narrow"/>
              </w:rPr>
            </w:pPr>
            <w:r w:rsidRPr="00B1169B">
              <w:rPr>
                <w:rFonts w:ascii="Arial Narrow" w:hAnsi="Arial Narrow"/>
              </w:rPr>
              <w:t>2500096</w:t>
            </w:r>
          </w:p>
        </w:tc>
        <w:tc>
          <w:tcPr>
            <w:tcW w:w="992" w:type="dxa"/>
            <w:shd w:val="clear" w:color="auto" w:fill="FFFFFF"/>
            <w:tcMar>
              <w:top w:w="0" w:type="dxa"/>
              <w:left w:w="40" w:type="dxa"/>
              <w:bottom w:w="0" w:type="dxa"/>
              <w:right w:w="40" w:type="dxa"/>
            </w:tcMar>
            <w:vAlign w:val="center"/>
          </w:tcPr>
          <w:p w14:paraId="18E3FD23"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10FDBD7" w14:textId="77777777" w:rsidTr="00FE7864">
        <w:trPr>
          <w:trHeight w:val="610"/>
          <w:jc w:val="center"/>
        </w:trPr>
        <w:tc>
          <w:tcPr>
            <w:tcW w:w="562" w:type="dxa"/>
            <w:shd w:val="clear" w:color="auto" w:fill="FFFFFF"/>
            <w:tcMar>
              <w:top w:w="0" w:type="dxa"/>
              <w:left w:w="40" w:type="dxa"/>
              <w:bottom w:w="0" w:type="dxa"/>
              <w:right w:w="40" w:type="dxa"/>
            </w:tcMar>
            <w:vAlign w:val="center"/>
          </w:tcPr>
          <w:p w14:paraId="3E29AC1D" w14:textId="77777777" w:rsidR="005E2F81" w:rsidRPr="00B1169B" w:rsidRDefault="005E2F81" w:rsidP="00FE7864">
            <w:pPr>
              <w:jc w:val="center"/>
              <w:rPr>
                <w:rFonts w:ascii="Arial Narrow" w:hAnsi="Arial Narrow"/>
              </w:rPr>
            </w:pPr>
            <w:r w:rsidRPr="00B1169B">
              <w:rPr>
                <w:rFonts w:ascii="Arial Narrow" w:hAnsi="Arial Narrow"/>
              </w:rPr>
              <w:t>3</w:t>
            </w:r>
          </w:p>
        </w:tc>
        <w:tc>
          <w:tcPr>
            <w:tcW w:w="851" w:type="dxa"/>
            <w:shd w:val="clear" w:color="auto" w:fill="FFFFFF"/>
            <w:tcMar>
              <w:top w:w="0" w:type="dxa"/>
              <w:left w:w="40" w:type="dxa"/>
              <w:bottom w:w="0" w:type="dxa"/>
              <w:right w:w="40" w:type="dxa"/>
            </w:tcMar>
            <w:vAlign w:val="center"/>
          </w:tcPr>
          <w:p w14:paraId="5FBCB3EB"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54F20FA" w14:textId="77777777" w:rsidR="005E2F81" w:rsidRPr="00B1169B" w:rsidRDefault="005E2F81" w:rsidP="00FE7864">
            <w:pPr>
              <w:jc w:val="center"/>
              <w:rPr>
                <w:rFonts w:ascii="Arial Narrow" w:hAnsi="Arial Narrow"/>
              </w:rPr>
            </w:pPr>
            <w:r w:rsidRPr="00B1169B">
              <w:rPr>
                <w:rFonts w:ascii="Arial Narrow" w:hAnsi="Arial Narrow" w:cs="Arial"/>
                <w:color w:val="000000"/>
              </w:rPr>
              <w:t>ACIDO FÓLICO</w:t>
            </w:r>
          </w:p>
        </w:tc>
        <w:tc>
          <w:tcPr>
            <w:tcW w:w="2410" w:type="dxa"/>
            <w:shd w:val="clear" w:color="auto" w:fill="FFFFFF"/>
            <w:tcMar>
              <w:top w:w="0" w:type="dxa"/>
              <w:left w:w="40" w:type="dxa"/>
              <w:bottom w:w="0" w:type="dxa"/>
              <w:right w:w="40" w:type="dxa"/>
            </w:tcMar>
            <w:vAlign w:val="center"/>
          </w:tcPr>
          <w:p w14:paraId="27B0F229"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ÁCIDO FÓLICO</w:t>
            </w:r>
          </w:p>
        </w:tc>
        <w:tc>
          <w:tcPr>
            <w:tcW w:w="851" w:type="dxa"/>
            <w:shd w:val="clear" w:color="auto" w:fill="FFFFFF"/>
            <w:tcMar>
              <w:top w:w="0" w:type="dxa"/>
              <w:left w:w="40" w:type="dxa"/>
              <w:bottom w:w="0" w:type="dxa"/>
              <w:right w:w="40" w:type="dxa"/>
            </w:tcMar>
            <w:vAlign w:val="center"/>
          </w:tcPr>
          <w:p w14:paraId="4A46D27B"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A058C62"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61E73AF4"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7ECD9B0C" w14:textId="77777777" w:rsidR="005E2F81" w:rsidRPr="00B1169B" w:rsidRDefault="005E2F81" w:rsidP="00FE7864">
            <w:pPr>
              <w:jc w:val="center"/>
              <w:rPr>
                <w:rFonts w:ascii="Arial Narrow" w:hAnsi="Arial Narrow"/>
              </w:rPr>
            </w:pPr>
            <w:r w:rsidRPr="00B1169B">
              <w:rPr>
                <w:rFonts w:ascii="Arial Narrow" w:hAnsi="Arial Narrow"/>
              </w:rPr>
              <w:t>2507375</w:t>
            </w:r>
          </w:p>
        </w:tc>
        <w:tc>
          <w:tcPr>
            <w:tcW w:w="992" w:type="dxa"/>
            <w:shd w:val="clear" w:color="auto" w:fill="FFFFFF"/>
            <w:tcMar>
              <w:top w:w="0" w:type="dxa"/>
              <w:left w:w="40" w:type="dxa"/>
              <w:bottom w:w="0" w:type="dxa"/>
              <w:right w:w="40" w:type="dxa"/>
            </w:tcMar>
            <w:vAlign w:val="center"/>
          </w:tcPr>
          <w:p w14:paraId="30C21797"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D2C1645" w14:textId="77777777" w:rsidTr="00FE7864">
        <w:trPr>
          <w:trHeight w:val="900"/>
          <w:jc w:val="center"/>
        </w:trPr>
        <w:tc>
          <w:tcPr>
            <w:tcW w:w="562" w:type="dxa"/>
            <w:shd w:val="clear" w:color="auto" w:fill="FFFFFF"/>
            <w:tcMar>
              <w:top w:w="0" w:type="dxa"/>
              <w:left w:w="40" w:type="dxa"/>
              <w:bottom w:w="0" w:type="dxa"/>
              <w:right w:w="40" w:type="dxa"/>
            </w:tcMar>
            <w:vAlign w:val="center"/>
          </w:tcPr>
          <w:p w14:paraId="787194BA" w14:textId="77777777" w:rsidR="005E2F81" w:rsidRPr="00B1169B" w:rsidRDefault="005E2F81" w:rsidP="00FE7864">
            <w:pPr>
              <w:jc w:val="center"/>
              <w:rPr>
                <w:rFonts w:ascii="Arial Narrow" w:hAnsi="Arial Narrow"/>
              </w:rPr>
            </w:pPr>
            <w:r w:rsidRPr="00B1169B">
              <w:rPr>
                <w:rFonts w:ascii="Arial Narrow" w:hAnsi="Arial Narrow"/>
              </w:rPr>
              <w:lastRenderedPageBreak/>
              <w:t>4</w:t>
            </w:r>
          </w:p>
        </w:tc>
        <w:tc>
          <w:tcPr>
            <w:tcW w:w="851" w:type="dxa"/>
            <w:shd w:val="clear" w:color="auto" w:fill="FFFFFF"/>
            <w:tcMar>
              <w:top w:w="0" w:type="dxa"/>
              <w:left w:w="40" w:type="dxa"/>
              <w:bottom w:w="0" w:type="dxa"/>
              <w:right w:w="40" w:type="dxa"/>
            </w:tcMar>
            <w:vAlign w:val="center"/>
          </w:tcPr>
          <w:p w14:paraId="3863AAAB"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29728C7" w14:textId="77777777" w:rsidR="005E2F81" w:rsidRPr="00B1169B" w:rsidRDefault="005E2F81" w:rsidP="00FE7864">
            <w:pPr>
              <w:jc w:val="center"/>
              <w:rPr>
                <w:rFonts w:ascii="Arial Narrow" w:hAnsi="Arial Narrow"/>
              </w:rPr>
            </w:pPr>
            <w:r w:rsidRPr="00B1169B">
              <w:rPr>
                <w:rFonts w:ascii="Arial Narrow" w:hAnsi="Arial Narrow" w:cs="Arial"/>
                <w:color w:val="000000"/>
              </w:rPr>
              <w:t>ACIDO URICO</w:t>
            </w:r>
          </w:p>
        </w:tc>
        <w:tc>
          <w:tcPr>
            <w:tcW w:w="2410" w:type="dxa"/>
            <w:shd w:val="clear" w:color="auto" w:fill="FFFFFF"/>
            <w:tcMar>
              <w:top w:w="0" w:type="dxa"/>
              <w:left w:w="40" w:type="dxa"/>
              <w:bottom w:w="0" w:type="dxa"/>
              <w:right w:w="40" w:type="dxa"/>
            </w:tcMar>
            <w:vAlign w:val="center"/>
          </w:tcPr>
          <w:p w14:paraId="5C043F25"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ÁCIDO ÚRICO EN  SUERO</w:t>
            </w:r>
          </w:p>
        </w:tc>
        <w:tc>
          <w:tcPr>
            <w:tcW w:w="851" w:type="dxa"/>
            <w:shd w:val="clear" w:color="auto" w:fill="FFFFFF"/>
            <w:tcMar>
              <w:top w:w="0" w:type="dxa"/>
              <w:left w:w="40" w:type="dxa"/>
              <w:bottom w:w="0" w:type="dxa"/>
              <w:right w:w="40" w:type="dxa"/>
            </w:tcMar>
            <w:vAlign w:val="center"/>
          </w:tcPr>
          <w:p w14:paraId="29F75B04"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16B638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5FD4DE12"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045837B4" w14:textId="77777777" w:rsidR="005E2F81" w:rsidRPr="00B1169B" w:rsidRDefault="005E2F81" w:rsidP="00FE7864">
            <w:pPr>
              <w:jc w:val="center"/>
              <w:rPr>
                <w:rFonts w:ascii="Arial Narrow" w:hAnsi="Arial Narrow"/>
              </w:rPr>
            </w:pPr>
            <w:r w:rsidRPr="00B1169B">
              <w:rPr>
                <w:rFonts w:ascii="Arial Narrow" w:hAnsi="Arial Narrow"/>
              </w:rPr>
              <w:t>2501340</w:t>
            </w:r>
          </w:p>
        </w:tc>
        <w:tc>
          <w:tcPr>
            <w:tcW w:w="992" w:type="dxa"/>
            <w:shd w:val="clear" w:color="auto" w:fill="FFFFFF"/>
            <w:tcMar>
              <w:top w:w="0" w:type="dxa"/>
              <w:left w:w="40" w:type="dxa"/>
              <w:bottom w:w="0" w:type="dxa"/>
              <w:right w:w="40" w:type="dxa"/>
            </w:tcMar>
            <w:vAlign w:val="center"/>
          </w:tcPr>
          <w:p w14:paraId="475D9BB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CCAF11D" w14:textId="77777777" w:rsidTr="00FE7864">
        <w:trPr>
          <w:trHeight w:val="795"/>
          <w:jc w:val="center"/>
        </w:trPr>
        <w:tc>
          <w:tcPr>
            <w:tcW w:w="562" w:type="dxa"/>
            <w:shd w:val="clear" w:color="auto" w:fill="FFFFFF"/>
            <w:tcMar>
              <w:top w:w="0" w:type="dxa"/>
              <w:left w:w="40" w:type="dxa"/>
              <w:bottom w:w="0" w:type="dxa"/>
              <w:right w:w="40" w:type="dxa"/>
            </w:tcMar>
            <w:vAlign w:val="center"/>
          </w:tcPr>
          <w:p w14:paraId="4F5F3DE4" w14:textId="77777777" w:rsidR="005E2F81" w:rsidRPr="00B1169B" w:rsidRDefault="005E2F81" w:rsidP="00FE7864">
            <w:pPr>
              <w:jc w:val="center"/>
              <w:rPr>
                <w:rFonts w:ascii="Arial Narrow" w:hAnsi="Arial Narrow"/>
              </w:rPr>
            </w:pPr>
            <w:r w:rsidRPr="00B1169B">
              <w:rPr>
                <w:rFonts w:ascii="Arial Narrow" w:hAnsi="Arial Narrow"/>
              </w:rPr>
              <w:t>5</w:t>
            </w:r>
          </w:p>
        </w:tc>
        <w:tc>
          <w:tcPr>
            <w:tcW w:w="851" w:type="dxa"/>
            <w:shd w:val="clear" w:color="auto" w:fill="FFFFFF"/>
            <w:tcMar>
              <w:top w:w="0" w:type="dxa"/>
              <w:left w:w="40" w:type="dxa"/>
              <w:bottom w:w="0" w:type="dxa"/>
              <w:right w:w="40" w:type="dxa"/>
            </w:tcMar>
            <w:vAlign w:val="center"/>
          </w:tcPr>
          <w:p w14:paraId="13D6322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B4F4309" w14:textId="77777777" w:rsidR="005E2F81" w:rsidRPr="00B1169B" w:rsidRDefault="005E2F81" w:rsidP="00FE7864">
            <w:pPr>
              <w:jc w:val="center"/>
              <w:rPr>
                <w:rFonts w:ascii="Arial Narrow" w:hAnsi="Arial Narrow"/>
              </w:rPr>
            </w:pPr>
            <w:r w:rsidRPr="00B1169B">
              <w:rPr>
                <w:rFonts w:ascii="Arial Narrow" w:hAnsi="Arial Narrow" w:cs="Arial"/>
                <w:color w:val="000000"/>
              </w:rPr>
              <w:t>AFP ALFA FETO PROTEINA</w:t>
            </w:r>
          </w:p>
        </w:tc>
        <w:tc>
          <w:tcPr>
            <w:tcW w:w="2410" w:type="dxa"/>
            <w:shd w:val="clear" w:color="auto" w:fill="FFFFFF"/>
            <w:tcMar>
              <w:top w:w="0" w:type="dxa"/>
              <w:left w:w="40" w:type="dxa"/>
              <w:bottom w:w="0" w:type="dxa"/>
              <w:right w:w="40" w:type="dxa"/>
            </w:tcMar>
            <w:vAlign w:val="center"/>
          </w:tcPr>
          <w:p w14:paraId="4ACB7893"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AFP ALFA FETO PROTEÍNA</w:t>
            </w:r>
          </w:p>
        </w:tc>
        <w:tc>
          <w:tcPr>
            <w:tcW w:w="851" w:type="dxa"/>
            <w:shd w:val="clear" w:color="auto" w:fill="FFFFFF"/>
            <w:tcMar>
              <w:top w:w="0" w:type="dxa"/>
              <w:left w:w="40" w:type="dxa"/>
              <w:bottom w:w="0" w:type="dxa"/>
              <w:right w:w="40" w:type="dxa"/>
            </w:tcMar>
            <w:vAlign w:val="center"/>
          </w:tcPr>
          <w:p w14:paraId="7ADD841A"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F21DE72"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15F7EC6"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778F5714" w14:textId="77777777" w:rsidR="005E2F81" w:rsidRPr="00B1169B" w:rsidRDefault="005E2F81" w:rsidP="00FE7864">
            <w:pPr>
              <w:jc w:val="center"/>
              <w:rPr>
                <w:rFonts w:ascii="Arial Narrow" w:hAnsi="Arial Narrow"/>
              </w:rPr>
            </w:pPr>
            <w:r w:rsidRPr="00B1169B">
              <w:rPr>
                <w:rFonts w:ascii="Arial Narrow" w:hAnsi="Arial Narrow"/>
              </w:rPr>
              <w:t>2503515</w:t>
            </w:r>
          </w:p>
        </w:tc>
        <w:tc>
          <w:tcPr>
            <w:tcW w:w="992" w:type="dxa"/>
            <w:shd w:val="clear" w:color="auto" w:fill="FFFFFF"/>
            <w:tcMar>
              <w:top w:w="0" w:type="dxa"/>
              <w:left w:w="40" w:type="dxa"/>
              <w:bottom w:w="0" w:type="dxa"/>
              <w:right w:w="40" w:type="dxa"/>
            </w:tcMar>
            <w:vAlign w:val="center"/>
          </w:tcPr>
          <w:p w14:paraId="510CA2B6"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1F4589A" w14:textId="77777777" w:rsidTr="00FE7864">
        <w:trPr>
          <w:trHeight w:val="945"/>
          <w:jc w:val="center"/>
        </w:trPr>
        <w:tc>
          <w:tcPr>
            <w:tcW w:w="562" w:type="dxa"/>
            <w:shd w:val="clear" w:color="auto" w:fill="FFFFFF"/>
            <w:tcMar>
              <w:top w:w="0" w:type="dxa"/>
              <w:left w:w="40" w:type="dxa"/>
              <w:bottom w:w="0" w:type="dxa"/>
              <w:right w:w="40" w:type="dxa"/>
            </w:tcMar>
            <w:vAlign w:val="center"/>
          </w:tcPr>
          <w:p w14:paraId="4090CCF0" w14:textId="77777777" w:rsidR="005E2F81" w:rsidRPr="00B1169B" w:rsidRDefault="005E2F81" w:rsidP="00FE7864">
            <w:pPr>
              <w:jc w:val="center"/>
              <w:rPr>
                <w:rFonts w:ascii="Arial Narrow" w:hAnsi="Arial Narrow"/>
              </w:rPr>
            </w:pPr>
            <w:r w:rsidRPr="00B1169B">
              <w:rPr>
                <w:rFonts w:ascii="Arial Narrow" w:hAnsi="Arial Narrow"/>
              </w:rPr>
              <w:t>6</w:t>
            </w:r>
          </w:p>
        </w:tc>
        <w:tc>
          <w:tcPr>
            <w:tcW w:w="851" w:type="dxa"/>
            <w:shd w:val="clear" w:color="auto" w:fill="FFFFFF"/>
            <w:tcMar>
              <w:top w:w="0" w:type="dxa"/>
              <w:left w:w="40" w:type="dxa"/>
              <w:bottom w:w="0" w:type="dxa"/>
              <w:right w:w="40" w:type="dxa"/>
            </w:tcMar>
            <w:vAlign w:val="center"/>
          </w:tcPr>
          <w:p w14:paraId="0E12E024"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52D8D76" w14:textId="77777777" w:rsidR="005E2F81" w:rsidRPr="00B1169B" w:rsidRDefault="005E2F81" w:rsidP="00FE7864">
            <w:pPr>
              <w:jc w:val="center"/>
              <w:rPr>
                <w:rFonts w:ascii="Arial Narrow" w:hAnsi="Arial Narrow"/>
              </w:rPr>
            </w:pPr>
            <w:r w:rsidRPr="00B1169B">
              <w:rPr>
                <w:rFonts w:ascii="Arial Narrow" w:hAnsi="Arial Narrow" w:cs="Arial"/>
                <w:color w:val="000000"/>
              </w:rPr>
              <w:t>AMILASA</w:t>
            </w:r>
          </w:p>
        </w:tc>
        <w:tc>
          <w:tcPr>
            <w:tcW w:w="2410" w:type="dxa"/>
            <w:shd w:val="clear" w:color="auto" w:fill="FFFFFF"/>
            <w:tcMar>
              <w:top w:w="0" w:type="dxa"/>
              <w:left w:w="40" w:type="dxa"/>
              <w:bottom w:w="0" w:type="dxa"/>
              <w:right w:w="40" w:type="dxa"/>
            </w:tcMar>
            <w:vAlign w:val="center"/>
          </w:tcPr>
          <w:p w14:paraId="3F98AD2D"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AMILASA EN  SUERO, PLASMA Y ORINA.</w:t>
            </w:r>
          </w:p>
        </w:tc>
        <w:tc>
          <w:tcPr>
            <w:tcW w:w="851" w:type="dxa"/>
            <w:shd w:val="clear" w:color="auto" w:fill="FFFFFF"/>
            <w:tcMar>
              <w:top w:w="0" w:type="dxa"/>
              <w:left w:w="40" w:type="dxa"/>
              <w:bottom w:w="0" w:type="dxa"/>
              <w:right w:w="40" w:type="dxa"/>
            </w:tcMar>
            <w:vAlign w:val="center"/>
          </w:tcPr>
          <w:p w14:paraId="5F3871DC"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374EEF3"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7FF9495"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72F3C35C" w14:textId="77777777" w:rsidR="005E2F81" w:rsidRPr="00B1169B" w:rsidRDefault="005E2F81" w:rsidP="00FE7864">
            <w:pPr>
              <w:jc w:val="center"/>
              <w:rPr>
                <w:rFonts w:ascii="Arial Narrow" w:hAnsi="Arial Narrow"/>
              </w:rPr>
            </w:pPr>
            <w:r w:rsidRPr="00B1169B">
              <w:rPr>
                <w:rFonts w:ascii="Arial Narrow" w:hAnsi="Arial Narrow"/>
              </w:rPr>
              <w:t>2501343</w:t>
            </w:r>
          </w:p>
        </w:tc>
        <w:tc>
          <w:tcPr>
            <w:tcW w:w="992" w:type="dxa"/>
            <w:shd w:val="clear" w:color="auto" w:fill="FFFFFF"/>
            <w:tcMar>
              <w:top w:w="0" w:type="dxa"/>
              <w:left w:w="40" w:type="dxa"/>
              <w:bottom w:w="0" w:type="dxa"/>
              <w:right w:w="40" w:type="dxa"/>
            </w:tcMar>
            <w:vAlign w:val="center"/>
          </w:tcPr>
          <w:p w14:paraId="0C9A9936"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8608BF1" w14:textId="77777777" w:rsidTr="00FE7864">
        <w:trPr>
          <w:trHeight w:val="930"/>
          <w:jc w:val="center"/>
        </w:trPr>
        <w:tc>
          <w:tcPr>
            <w:tcW w:w="562" w:type="dxa"/>
            <w:shd w:val="clear" w:color="auto" w:fill="FFFFFF"/>
            <w:tcMar>
              <w:top w:w="0" w:type="dxa"/>
              <w:left w:w="40" w:type="dxa"/>
              <w:bottom w:w="0" w:type="dxa"/>
              <w:right w:w="40" w:type="dxa"/>
            </w:tcMar>
            <w:vAlign w:val="center"/>
          </w:tcPr>
          <w:p w14:paraId="35F7D753" w14:textId="77777777" w:rsidR="005E2F81" w:rsidRPr="00B1169B" w:rsidRDefault="005E2F81" w:rsidP="00FE7864">
            <w:pPr>
              <w:jc w:val="center"/>
              <w:rPr>
                <w:rFonts w:ascii="Arial Narrow" w:hAnsi="Arial Narrow"/>
              </w:rPr>
            </w:pPr>
            <w:r w:rsidRPr="00B1169B">
              <w:rPr>
                <w:rFonts w:ascii="Arial Narrow" w:hAnsi="Arial Narrow"/>
              </w:rPr>
              <w:t>7</w:t>
            </w:r>
          </w:p>
        </w:tc>
        <w:tc>
          <w:tcPr>
            <w:tcW w:w="851" w:type="dxa"/>
            <w:shd w:val="clear" w:color="auto" w:fill="FFFFFF"/>
            <w:tcMar>
              <w:top w:w="0" w:type="dxa"/>
              <w:left w:w="40" w:type="dxa"/>
              <w:bottom w:w="0" w:type="dxa"/>
              <w:right w:w="40" w:type="dxa"/>
            </w:tcMar>
            <w:vAlign w:val="center"/>
          </w:tcPr>
          <w:p w14:paraId="000C5AA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74FE87CA" w14:textId="77777777" w:rsidR="005E2F81" w:rsidRPr="00B1169B" w:rsidRDefault="005E2F81" w:rsidP="00FE7864">
            <w:pPr>
              <w:jc w:val="center"/>
              <w:rPr>
                <w:rFonts w:ascii="Arial Narrow" w:hAnsi="Arial Narrow"/>
                <w:lang w:val="pt-PT"/>
              </w:rPr>
            </w:pPr>
            <w:r w:rsidRPr="00B1169B">
              <w:rPr>
                <w:rFonts w:ascii="Arial Narrow" w:hAnsi="Arial Narrow" w:cs="Arial"/>
                <w:color w:val="000000"/>
              </w:rPr>
              <w:t>ANTICUERPOS ANTI PEROXIDASA MICROSOMALES (TPO)</w:t>
            </w:r>
          </w:p>
        </w:tc>
        <w:tc>
          <w:tcPr>
            <w:tcW w:w="2410" w:type="dxa"/>
            <w:shd w:val="clear" w:color="auto" w:fill="FFFFFF"/>
            <w:tcMar>
              <w:top w:w="0" w:type="dxa"/>
              <w:left w:w="40" w:type="dxa"/>
              <w:bottom w:w="0" w:type="dxa"/>
              <w:right w:w="40" w:type="dxa"/>
            </w:tcMar>
            <w:vAlign w:val="center"/>
          </w:tcPr>
          <w:p w14:paraId="63AC496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ANTICUERPOS ANTI PEROXIDASA MICROSOMALES (TPO )</w:t>
            </w:r>
          </w:p>
        </w:tc>
        <w:tc>
          <w:tcPr>
            <w:tcW w:w="851" w:type="dxa"/>
            <w:shd w:val="clear" w:color="auto" w:fill="FFFFFF"/>
            <w:tcMar>
              <w:top w:w="0" w:type="dxa"/>
              <w:left w:w="40" w:type="dxa"/>
              <w:bottom w:w="0" w:type="dxa"/>
              <w:right w:w="40" w:type="dxa"/>
            </w:tcMar>
            <w:vAlign w:val="center"/>
          </w:tcPr>
          <w:p w14:paraId="6388764A"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052EE37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2D99D0E"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216B04D8" w14:textId="77777777" w:rsidR="005E2F81" w:rsidRPr="00B1169B" w:rsidRDefault="005E2F81" w:rsidP="00FE7864">
            <w:pPr>
              <w:jc w:val="center"/>
              <w:rPr>
                <w:rFonts w:ascii="Arial Narrow" w:hAnsi="Arial Narrow"/>
              </w:rPr>
            </w:pPr>
            <w:r w:rsidRPr="00B1169B">
              <w:rPr>
                <w:rFonts w:ascii="Arial Narrow" w:hAnsi="Arial Narrow"/>
              </w:rPr>
              <w:t>2500580</w:t>
            </w:r>
          </w:p>
        </w:tc>
        <w:tc>
          <w:tcPr>
            <w:tcW w:w="992" w:type="dxa"/>
            <w:shd w:val="clear" w:color="auto" w:fill="FFFFFF"/>
            <w:tcMar>
              <w:top w:w="0" w:type="dxa"/>
              <w:left w:w="40" w:type="dxa"/>
              <w:bottom w:w="0" w:type="dxa"/>
              <w:right w:w="40" w:type="dxa"/>
            </w:tcMar>
            <w:vAlign w:val="center"/>
          </w:tcPr>
          <w:p w14:paraId="21A59562"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1587F4B0" w14:textId="77777777" w:rsidTr="00FE7864">
        <w:trPr>
          <w:trHeight w:val="870"/>
          <w:jc w:val="center"/>
        </w:trPr>
        <w:tc>
          <w:tcPr>
            <w:tcW w:w="562" w:type="dxa"/>
            <w:shd w:val="clear" w:color="auto" w:fill="FFFFFF"/>
            <w:tcMar>
              <w:top w:w="0" w:type="dxa"/>
              <w:left w:w="40" w:type="dxa"/>
              <w:bottom w:w="0" w:type="dxa"/>
              <w:right w:w="40" w:type="dxa"/>
            </w:tcMar>
            <w:vAlign w:val="center"/>
          </w:tcPr>
          <w:p w14:paraId="5AE5975B" w14:textId="77777777" w:rsidR="005E2F81" w:rsidRPr="00B1169B" w:rsidRDefault="005E2F81" w:rsidP="00FE7864">
            <w:pPr>
              <w:jc w:val="center"/>
              <w:rPr>
                <w:rFonts w:ascii="Arial Narrow" w:hAnsi="Arial Narrow"/>
              </w:rPr>
            </w:pPr>
            <w:r w:rsidRPr="00B1169B">
              <w:rPr>
                <w:rFonts w:ascii="Arial Narrow" w:hAnsi="Arial Narrow"/>
              </w:rPr>
              <w:t>8</w:t>
            </w:r>
          </w:p>
        </w:tc>
        <w:tc>
          <w:tcPr>
            <w:tcW w:w="851" w:type="dxa"/>
            <w:shd w:val="clear" w:color="auto" w:fill="FFFFFF"/>
            <w:tcMar>
              <w:top w:w="0" w:type="dxa"/>
              <w:left w:w="40" w:type="dxa"/>
              <w:bottom w:w="0" w:type="dxa"/>
              <w:right w:w="40" w:type="dxa"/>
            </w:tcMar>
            <w:vAlign w:val="center"/>
          </w:tcPr>
          <w:p w14:paraId="34EC7319"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E085547" w14:textId="77777777" w:rsidR="005E2F81" w:rsidRPr="00B1169B" w:rsidRDefault="005E2F81" w:rsidP="00FE7864">
            <w:pPr>
              <w:jc w:val="center"/>
              <w:rPr>
                <w:rFonts w:ascii="Arial Narrow" w:hAnsi="Arial Narrow"/>
              </w:rPr>
            </w:pPr>
            <w:r w:rsidRPr="00B1169B">
              <w:rPr>
                <w:rFonts w:ascii="Arial Narrow" w:hAnsi="Arial Narrow" w:cs="Arial"/>
                <w:color w:val="000000"/>
              </w:rPr>
              <w:t>ANTIGENO CARCINOEMBRIONARIO</w:t>
            </w:r>
          </w:p>
        </w:tc>
        <w:tc>
          <w:tcPr>
            <w:tcW w:w="2410" w:type="dxa"/>
            <w:shd w:val="clear" w:color="auto" w:fill="FFFFFF"/>
            <w:tcMar>
              <w:top w:w="0" w:type="dxa"/>
              <w:left w:w="40" w:type="dxa"/>
              <w:bottom w:w="0" w:type="dxa"/>
              <w:right w:w="40" w:type="dxa"/>
            </w:tcMar>
            <w:vAlign w:val="center"/>
          </w:tcPr>
          <w:p w14:paraId="50BC84C5"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ANTÍGENO CARCINOEMBRIONARIO</w:t>
            </w:r>
          </w:p>
        </w:tc>
        <w:tc>
          <w:tcPr>
            <w:tcW w:w="851" w:type="dxa"/>
            <w:shd w:val="clear" w:color="auto" w:fill="FFFFFF"/>
            <w:tcMar>
              <w:top w:w="0" w:type="dxa"/>
              <w:left w:w="40" w:type="dxa"/>
              <w:bottom w:w="0" w:type="dxa"/>
              <w:right w:w="40" w:type="dxa"/>
            </w:tcMar>
            <w:vAlign w:val="center"/>
          </w:tcPr>
          <w:p w14:paraId="6B3E5CB2"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5276FE6A"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3A0B1BF9"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573CF5C6" w14:textId="77777777" w:rsidR="005E2F81" w:rsidRPr="00B1169B" w:rsidRDefault="005E2F81" w:rsidP="00FE7864">
            <w:pPr>
              <w:jc w:val="center"/>
              <w:rPr>
                <w:rFonts w:ascii="Arial Narrow" w:hAnsi="Arial Narrow"/>
              </w:rPr>
            </w:pPr>
            <w:r w:rsidRPr="00B1169B">
              <w:rPr>
                <w:rFonts w:ascii="Arial Narrow" w:hAnsi="Arial Narrow"/>
              </w:rPr>
              <w:t>2503167</w:t>
            </w:r>
          </w:p>
        </w:tc>
        <w:tc>
          <w:tcPr>
            <w:tcW w:w="992" w:type="dxa"/>
            <w:shd w:val="clear" w:color="auto" w:fill="FFFFFF"/>
            <w:tcMar>
              <w:top w:w="0" w:type="dxa"/>
              <w:left w:w="40" w:type="dxa"/>
              <w:bottom w:w="0" w:type="dxa"/>
              <w:right w:w="40" w:type="dxa"/>
            </w:tcMar>
            <w:vAlign w:val="center"/>
          </w:tcPr>
          <w:p w14:paraId="58AD905C"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AE650EF" w14:textId="77777777" w:rsidTr="00FE7864">
        <w:trPr>
          <w:trHeight w:val="1050"/>
          <w:jc w:val="center"/>
        </w:trPr>
        <w:tc>
          <w:tcPr>
            <w:tcW w:w="562" w:type="dxa"/>
            <w:shd w:val="clear" w:color="auto" w:fill="FFFFFF"/>
            <w:tcMar>
              <w:top w:w="0" w:type="dxa"/>
              <w:left w:w="40" w:type="dxa"/>
              <w:bottom w:w="0" w:type="dxa"/>
              <w:right w:w="40" w:type="dxa"/>
            </w:tcMar>
            <w:vAlign w:val="center"/>
          </w:tcPr>
          <w:p w14:paraId="1BC2C08F" w14:textId="77777777" w:rsidR="005E2F81" w:rsidRPr="00B1169B" w:rsidRDefault="005E2F81" w:rsidP="00FE7864">
            <w:pPr>
              <w:jc w:val="center"/>
              <w:rPr>
                <w:rFonts w:ascii="Arial Narrow" w:hAnsi="Arial Narrow"/>
              </w:rPr>
            </w:pPr>
            <w:r w:rsidRPr="00B1169B">
              <w:rPr>
                <w:rFonts w:ascii="Arial Narrow" w:hAnsi="Arial Narrow"/>
              </w:rPr>
              <w:t>9</w:t>
            </w:r>
          </w:p>
        </w:tc>
        <w:tc>
          <w:tcPr>
            <w:tcW w:w="851" w:type="dxa"/>
            <w:shd w:val="clear" w:color="auto" w:fill="FFFFFF"/>
            <w:tcMar>
              <w:top w:w="0" w:type="dxa"/>
              <w:left w:w="40" w:type="dxa"/>
              <w:bottom w:w="0" w:type="dxa"/>
              <w:right w:w="40" w:type="dxa"/>
            </w:tcMar>
            <w:vAlign w:val="center"/>
          </w:tcPr>
          <w:p w14:paraId="1961DF6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AC447C3" w14:textId="77777777" w:rsidR="005E2F81" w:rsidRPr="00B1169B" w:rsidRDefault="005E2F81" w:rsidP="00FE7864">
            <w:pPr>
              <w:jc w:val="center"/>
              <w:rPr>
                <w:rFonts w:ascii="Arial Narrow" w:hAnsi="Arial Narrow"/>
              </w:rPr>
            </w:pPr>
            <w:r w:rsidRPr="00B1169B">
              <w:rPr>
                <w:rFonts w:ascii="Arial Narrow" w:hAnsi="Arial Narrow" w:cs="Arial"/>
                <w:color w:val="000000"/>
              </w:rPr>
              <w:t>BILIRRUBINA DIRECTA</w:t>
            </w:r>
          </w:p>
        </w:tc>
        <w:tc>
          <w:tcPr>
            <w:tcW w:w="2410" w:type="dxa"/>
            <w:shd w:val="clear" w:color="auto" w:fill="FFFFFF"/>
            <w:tcMar>
              <w:top w:w="0" w:type="dxa"/>
              <w:left w:w="40" w:type="dxa"/>
              <w:bottom w:w="0" w:type="dxa"/>
              <w:right w:w="40" w:type="dxa"/>
            </w:tcMar>
            <w:vAlign w:val="center"/>
          </w:tcPr>
          <w:p w14:paraId="3701D969"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BILIRRUBINA DIRECTA EN SANGRE, SUERO Y PLASMA.</w:t>
            </w:r>
          </w:p>
        </w:tc>
        <w:tc>
          <w:tcPr>
            <w:tcW w:w="851" w:type="dxa"/>
            <w:shd w:val="clear" w:color="auto" w:fill="FFFFFF"/>
            <w:tcMar>
              <w:top w:w="0" w:type="dxa"/>
              <w:left w:w="40" w:type="dxa"/>
              <w:bottom w:w="0" w:type="dxa"/>
              <w:right w:w="40" w:type="dxa"/>
            </w:tcMar>
            <w:vAlign w:val="center"/>
          </w:tcPr>
          <w:p w14:paraId="5CFE5541"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24197CBA"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0D2A472"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2BFB57B9" w14:textId="77777777" w:rsidR="005E2F81" w:rsidRPr="00B1169B" w:rsidRDefault="005E2F81" w:rsidP="00FE7864">
            <w:pPr>
              <w:jc w:val="center"/>
              <w:rPr>
                <w:rFonts w:ascii="Arial Narrow" w:hAnsi="Arial Narrow"/>
              </w:rPr>
            </w:pPr>
            <w:r w:rsidRPr="00B1169B">
              <w:rPr>
                <w:rFonts w:ascii="Arial Narrow" w:hAnsi="Arial Narrow"/>
              </w:rPr>
              <w:t>2501345</w:t>
            </w:r>
          </w:p>
        </w:tc>
        <w:tc>
          <w:tcPr>
            <w:tcW w:w="992" w:type="dxa"/>
            <w:shd w:val="clear" w:color="auto" w:fill="FFFFFF"/>
            <w:tcMar>
              <w:top w:w="0" w:type="dxa"/>
              <w:left w:w="40" w:type="dxa"/>
              <w:bottom w:w="0" w:type="dxa"/>
              <w:right w:w="40" w:type="dxa"/>
            </w:tcMar>
            <w:vAlign w:val="center"/>
          </w:tcPr>
          <w:p w14:paraId="6461116C"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1085BF51" w14:textId="77777777" w:rsidTr="00FE7864">
        <w:trPr>
          <w:trHeight w:val="945"/>
          <w:jc w:val="center"/>
        </w:trPr>
        <w:tc>
          <w:tcPr>
            <w:tcW w:w="562" w:type="dxa"/>
            <w:shd w:val="clear" w:color="auto" w:fill="FFFFFF"/>
            <w:tcMar>
              <w:top w:w="0" w:type="dxa"/>
              <w:left w:w="40" w:type="dxa"/>
              <w:bottom w:w="0" w:type="dxa"/>
              <w:right w:w="40" w:type="dxa"/>
            </w:tcMar>
            <w:vAlign w:val="center"/>
          </w:tcPr>
          <w:p w14:paraId="70BBCA3F" w14:textId="77777777" w:rsidR="005E2F81" w:rsidRPr="00B1169B" w:rsidRDefault="005E2F81" w:rsidP="00FE7864">
            <w:pPr>
              <w:jc w:val="center"/>
              <w:rPr>
                <w:rFonts w:ascii="Arial Narrow" w:hAnsi="Arial Narrow"/>
              </w:rPr>
            </w:pPr>
            <w:r w:rsidRPr="00B1169B">
              <w:rPr>
                <w:rFonts w:ascii="Arial Narrow" w:hAnsi="Arial Narrow"/>
              </w:rPr>
              <w:t>10</w:t>
            </w:r>
          </w:p>
        </w:tc>
        <w:tc>
          <w:tcPr>
            <w:tcW w:w="851" w:type="dxa"/>
            <w:shd w:val="clear" w:color="auto" w:fill="FFFFFF"/>
            <w:tcMar>
              <w:top w:w="0" w:type="dxa"/>
              <w:left w:w="40" w:type="dxa"/>
              <w:bottom w:w="0" w:type="dxa"/>
              <w:right w:w="40" w:type="dxa"/>
            </w:tcMar>
            <w:vAlign w:val="center"/>
          </w:tcPr>
          <w:p w14:paraId="6F4AC29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2218878E" w14:textId="77777777" w:rsidR="005E2F81" w:rsidRPr="00B1169B" w:rsidRDefault="005E2F81" w:rsidP="00FE7864">
            <w:pPr>
              <w:jc w:val="center"/>
              <w:rPr>
                <w:rFonts w:ascii="Arial Narrow" w:hAnsi="Arial Narrow"/>
              </w:rPr>
            </w:pPr>
            <w:r w:rsidRPr="00B1169B">
              <w:rPr>
                <w:rFonts w:ascii="Arial Narrow" w:hAnsi="Arial Narrow" w:cs="Arial"/>
                <w:color w:val="000000"/>
              </w:rPr>
              <w:t>BILIRRUBINA TOTAL</w:t>
            </w:r>
          </w:p>
        </w:tc>
        <w:tc>
          <w:tcPr>
            <w:tcW w:w="2410" w:type="dxa"/>
            <w:shd w:val="clear" w:color="auto" w:fill="FFFFFF"/>
            <w:tcMar>
              <w:top w:w="0" w:type="dxa"/>
              <w:left w:w="40" w:type="dxa"/>
              <w:bottom w:w="0" w:type="dxa"/>
              <w:right w:w="40" w:type="dxa"/>
            </w:tcMar>
            <w:vAlign w:val="center"/>
          </w:tcPr>
          <w:p w14:paraId="221524EF"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BILIRRUBINA TOTAL EN  SUERO Y PLASMA.</w:t>
            </w:r>
          </w:p>
        </w:tc>
        <w:tc>
          <w:tcPr>
            <w:tcW w:w="851" w:type="dxa"/>
            <w:shd w:val="clear" w:color="auto" w:fill="FFFFFF"/>
            <w:tcMar>
              <w:top w:w="0" w:type="dxa"/>
              <w:left w:w="40" w:type="dxa"/>
              <w:bottom w:w="0" w:type="dxa"/>
              <w:right w:w="40" w:type="dxa"/>
            </w:tcMar>
            <w:vAlign w:val="center"/>
          </w:tcPr>
          <w:p w14:paraId="2036B034"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D128A63"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B53ED73"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5DC94DC9" w14:textId="77777777" w:rsidR="005E2F81" w:rsidRPr="00B1169B" w:rsidRDefault="005E2F81" w:rsidP="00FE7864">
            <w:pPr>
              <w:jc w:val="center"/>
              <w:rPr>
                <w:rFonts w:ascii="Arial Narrow" w:hAnsi="Arial Narrow"/>
              </w:rPr>
            </w:pPr>
            <w:r w:rsidRPr="00B1169B">
              <w:rPr>
                <w:rFonts w:ascii="Arial Narrow" w:hAnsi="Arial Narrow"/>
              </w:rPr>
              <w:t>2504346</w:t>
            </w:r>
          </w:p>
        </w:tc>
        <w:tc>
          <w:tcPr>
            <w:tcW w:w="992" w:type="dxa"/>
            <w:shd w:val="clear" w:color="auto" w:fill="FFFFFF"/>
            <w:tcMar>
              <w:top w:w="0" w:type="dxa"/>
              <w:left w:w="40" w:type="dxa"/>
              <w:bottom w:w="0" w:type="dxa"/>
              <w:right w:w="40" w:type="dxa"/>
            </w:tcMar>
            <w:vAlign w:val="center"/>
          </w:tcPr>
          <w:p w14:paraId="0EB9FF5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CF28941" w14:textId="77777777" w:rsidTr="00FE7864">
        <w:trPr>
          <w:trHeight w:val="945"/>
          <w:jc w:val="center"/>
        </w:trPr>
        <w:tc>
          <w:tcPr>
            <w:tcW w:w="562" w:type="dxa"/>
            <w:shd w:val="clear" w:color="auto" w:fill="FFFFFF"/>
            <w:tcMar>
              <w:top w:w="0" w:type="dxa"/>
              <w:left w:w="40" w:type="dxa"/>
              <w:bottom w:w="0" w:type="dxa"/>
              <w:right w:w="40" w:type="dxa"/>
            </w:tcMar>
            <w:vAlign w:val="center"/>
          </w:tcPr>
          <w:p w14:paraId="760952ED" w14:textId="77777777" w:rsidR="005E2F81" w:rsidRPr="00B1169B" w:rsidRDefault="005E2F81" w:rsidP="00FE7864">
            <w:pPr>
              <w:jc w:val="center"/>
              <w:rPr>
                <w:rFonts w:ascii="Arial Narrow" w:hAnsi="Arial Narrow"/>
              </w:rPr>
            </w:pPr>
            <w:r w:rsidRPr="00B1169B">
              <w:rPr>
                <w:rFonts w:ascii="Arial Narrow" w:hAnsi="Arial Narrow"/>
              </w:rPr>
              <w:t>11</w:t>
            </w:r>
          </w:p>
        </w:tc>
        <w:tc>
          <w:tcPr>
            <w:tcW w:w="851" w:type="dxa"/>
            <w:shd w:val="clear" w:color="auto" w:fill="FFFFFF"/>
            <w:tcMar>
              <w:top w:w="0" w:type="dxa"/>
              <w:left w:w="40" w:type="dxa"/>
              <w:bottom w:w="0" w:type="dxa"/>
              <w:right w:w="40" w:type="dxa"/>
            </w:tcMar>
            <w:vAlign w:val="center"/>
          </w:tcPr>
          <w:p w14:paraId="5EBF396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909B5B9" w14:textId="77777777" w:rsidR="005E2F81" w:rsidRPr="00B1169B" w:rsidRDefault="005E2F81" w:rsidP="00FE7864">
            <w:pPr>
              <w:jc w:val="center"/>
              <w:rPr>
                <w:rFonts w:ascii="Arial Narrow" w:hAnsi="Arial Narrow"/>
              </w:rPr>
            </w:pPr>
            <w:r w:rsidRPr="00B1169B">
              <w:rPr>
                <w:rFonts w:ascii="Arial Narrow" w:hAnsi="Arial Narrow" w:cs="Arial"/>
                <w:color w:val="000000"/>
              </w:rPr>
              <w:t>ANTIGENO DE CANCER 125 (CA 125)</w:t>
            </w:r>
          </w:p>
        </w:tc>
        <w:tc>
          <w:tcPr>
            <w:tcW w:w="2410" w:type="dxa"/>
            <w:shd w:val="clear" w:color="auto" w:fill="FFFFFF"/>
            <w:tcMar>
              <w:top w:w="0" w:type="dxa"/>
              <w:left w:w="40" w:type="dxa"/>
              <w:bottom w:w="0" w:type="dxa"/>
              <w:right w:w="40" w:type="dxa"/>
            </w:tcMar>
            <w:vAlign w:val="center"/>
          </w:tcPr>
          <w:p w14:paraId="348D78D6"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CA 125</w:t>
            </w:r>
          </w:p>
        </w:tc>
        <w:tc>
          <w:tcPr>
            <w:tcW w:w="851" w:type="dxa"/>
            <w:shd w:val="clear" w:color="auto" w:fill="FFFFFF"/>
            <w:tcMar>
              <w:top w:w="0" w:type="dxa"/>
              <w:left w:w="40" w:type="dxa"/>
              <w:bottom w:w="0" w:type="dxa"/>
              <w:right w:w="40" w:type="dxa"/>
            </w:tcMar>
            <w:vAlign w:val="center"/>
          </w:tcPr>
          <w:p w14:paraId="32618289"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1D97E9C"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6FDB1364"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4283D2AC" w14:textId="77777777" w:rsidR="005E2F81" w:rsidRPr="00B1169B" w:rsidRDefault="005E2F81" w:rsidP="00FE7864">
            <w:pPr>
              <w:jc w:val="center"/>
              <w:rPr>
                <w:rFonts w:ascii="Arial Narrow" w:hAnsi="Arial Narrow"/>
              </w:rPr>
            </w:pPr>
            <w:r w:rsidRPr="00B1169B">
              <w:rPr>
                <w:rFonts w:ascii="Arial Narrow" w:hAnsi="Arial Narrow"/>
              </w:rPr>
              <w:t>2503516</w:t>
            </w:r>
          </w:p>
        </w:tc>
        <w:tc>
          <w:tcPr>
            <w:tcW w:w="992" w:type="dxa"/>
            <w:shd w:val="clear" w:color="auto" w:fill="FFFFFF"/>
            <w:tcMar>
              <w:top w:w="0" w:type="dxa"/>
              <w:left w:w="40" w:type="dxa"/>
              <w:bottom w:w="0" w:type="dxa"/>
              <w:right w:w="40" w:type="dxa"/>
            </w:tcMar>
            <w:vAlign w:val="center"/>
          </w:tcPr>
          <w:p w14:paraId="5635E72D"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2C098B0" w14:textId="77777777" w:rsidTr="00FE7864">
        <w:trPr>
          <w:trHeight w:val="431"/>
          <w:jc w:val="center"/>
        </w:trPr>
        <w:tc>
          <w:tcPr>
            <w:tcW w:w="562" w:type="dxa"/>
            <w:shd w:val="clear" w:color="auto" w:fill="FFFFFF"/>
            <w:tcMar>
              <w:top w:w="0" w:type="dxa"/>
              <w:left w:w="40" w:type="dxa"/>
              <w:bottom w:w="0" w:type="dxa"/>
              <w:right w:w="40" w:type="dxa"/>
            </w:tcMar>
            <w:vAlign w:val="center"/>
          </w:tcPr>
          <w:p w14:paraId="2F886FA3" w14:textId="77777777" w:rsidR="005E2F81" w:rsidRPr="00B1169B" w:rsidRDefault="005E2F81" w:rsidP="00FE7864">
            <w:pPr>
              <w:jc w:val="center"/>
              <w:rPr>
                <w:rFonts w:ascii="Arial Narrow" w:hAnsi="Arial Narrow"/>
              </w:rPr>
            </w:pPr>
            <w:r w:rsidRPr="00B1169B">
              <w:rPr>
                <w:rFonts w:ascii="Arial Narrow" w:hAnsi="Arial Narrow"/>
              </w:rPr>
              <w:t>12</w:t>
            </w:r>
          </w:p>
        </w:tc>
        <w:tc>
          <w:tcPr>
            <w:tcW w:w="851" w:type="dxa"/>
            <w:shd w:val="clear" w:color="auto" w:fill="FFFFFF"/>
            <w:tcMar>
              <w:top w:w="0" w:type="dxa"/>
              <w:left w:w="40" w:type="dxa"/>
              <w:bottom w:w="0" w:type="dxa"/>
              <w:right w:w="40" w:type="dxa"/>
            </w:tcMar>
            <w:vAlign w:val="center"/>
          </w:tcPr>
          <w:p w14:paraId="202F7EC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91F8BD5" w14:textId="77777777" w:rsidR="005E2F81" w:rsidRPr="00B1169B" w:rsidRDefault="005E2F81" w:rsidP="00FE7864">
            <w:pPr>
              <w:jc w:val="center"/>
              <w:rPr>
                <w:rFonts w:ascii="Arial Narrow" w:hAnsi="Arial Narrow"/>
              </w:rPr>
            </w:pPr>
            <w:r w:rsidRPr="00B1169B">
              <w:rPr>
                <w:rFonts w:ascii="Arial Narrow" w:hAnsi="Arial Narrow" w:cs="Arial"/>
                <w:color w:val="000000"/>
              </w:rPr>
              <w:t>CALCIO DETERMINACION AUTOMATIZADA</w:t>
            </w:r>
          </w:p>
        </w:tc>
        <w:tc>
          <w:tcPr>
            <w:tcW w:w="2410" w:type="dxa"/>
            <w:shd w:val="clear" w:color="auto" w:fill="FFFFFF"/>
            <w:tcMar>
              <w:top w:w="0" w:type="dxa"/>
              <w:left w:w="40" w:type="dxa"/>
              <w:bottom w:w="0" w:type="dxa"/>
              <w:right w:w="40" w:type="dxa"/>
            </w:tcMar>
            <w:vAlign w:val="center"/>
          </w:tcPr>
          <w:p w14:paraId="2A4447A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CALCIO TOTAL EN SANGRE PLASMA. Y ORINA.</w:t>
            </w:r>
          </w:p>
        </w:tc>
        <w:tc>
          <w:tcPr>
            <w:tcW w:w="851" w:type="dxa"/>
            <w:shd w:val="clear" w:color="auto" w:fill="FFFFFF"/>
            <w:tcMar>
              <w:top w:w="0" w:type="dxa"/>
              <w:left w:w="40" w:type="dxa"/>
              <w:bottom w:w="0" w:type="dxa"/>
              <w:right w:w="40" w:type="dxa"/>
            </w:tcMar>
            <w:vAlign w:val="center"/>
          </w:tcPr>
          <w:p w14:paraId="187E2412"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A3A7BD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0ACBA05"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2D693B64" w14:textId="77777777" w:rsidR="005E2F81" w:rsidRPr="00B1169B" w:rsidRDefault="005E2F81" w:rsidP="00FE7864">
            <w:pPr>
              <w:jc w:val="center"/>
              <w:rPr>
                <w:rFonts w:ascii="Arial Narrow" w:hAnsi="Arial Narrow"/>
              </w:rPr>
            </w:pPr>
            <w:r w:rsidRPr="00B1169B">
              <w:rPr>
                <w:rFonts w:ascii="Arial Narrow" w:hAnsi="Arial Narrow"/>
              </w:rPr>
              <w:t>2501347</w:t>
            </w:r>
          </w:p>
        </w:tc>
        <w:tc>
          <w:tcPr>
            <w:tcW w:w="992" w:type="dxa"/>
            <w:shd w:val="clear" w:color="auto" w:fill="FFFFFF"/>
            <w:tcMar>
              <w:top w:w="0" w:type="dxa"/>
              <w:left w:w="40" w:type="dxa"/>
              <w:bottom w:w="0" w:type="dxa"/>
              <w:right w:w="40" w:type="dxa"/>
            </w:tcMar>
            <w:vAlign w:val="center"/>
          </w:tcPr>
          <w:p w14:paraId="3918429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5A1EC95" w14:textId="77777777" w:rsidTr="00FE7864">
        <w:trPr>
          <w:trHeight w:val="900"/>
          <w:jc w:val="center"/>
        </w:trPr>
        <w:tc>
          <w:tcPr>
            <w:tcW w:w="562" w:type="dxa"/>
            <w:shd w:val="clear" w:color="auto" w:fill="FFFFFF"/>
            <w:tcMar>
              <w:top w:w="0" w:type="dxa"/>
              <w:left w:w="40" w:type="dxa"/>
              <w:bottom w:w="0" w:type="dxa"/>
              <w:right w:w="40" w:type="dxa"/>
            </w:tcMar>
            <w:vAlign w:val="center"/>
          </w:tcPr>
          <w:p w14:paraId="61AE8A5A" w14:textId="77777777" w:rsidR="005E2F81" w:rsidRPr="00B1169B" w:rsidRDefault="005E2F81" w:rsidP="00FE7864">
            <w:pPr>
              <w:jc w:val="center"/>
              <w:rPr>
                <w:rFonts w:ascii="Arial Narrow" w:hAnsi="Arial Narrow"/>
              </w:rPr>
            </w:pPr>
            <w:r w:rsidRPr="00B1169B">
              <w:rPr>
                <w:rFonts w:ascii="Arial Narrow" w:hAnsi="Arial Narrow"/>
              </w:rPr>
              <w:t>13</w:t>
            </w:r>
          </w:p>
        </w:tc>
        <w:tc>
          <w:tcPr>
            <w:tcW w:w="851" w:type="dxa"/>
            <w:shd w:val="clear" w:color="auto" w:fill="FFFFFF"/>
            <w:tcMar>
              <w:top w:w="0" w:type="dxa"/>
              <w:left w:w="40" w:type="dxa"/>
              <w:bottom w:w="0" w:type="dxa"/>
              <w:right w:w="40" w:type="dxa"/>
            </w:tcMar>
            <w:vAlign w:val="center"/>
          </w:tcPr>
          <w:p w14:paraId="7FFE869E"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27F5920" w14:textId="77777777" w:rsidR="005E2F81" w:rsidRPr="00B1169B" w:rsidRDefault="005E2F81" w:rsidP="00FE7864">
            <w:pPr>
              <w:jc w:val="center"/>
              <w:rPr>
                <w:rFonts w:ascii="Arial Narrow" w:hAnsi="Arial Narrow"/>
              </w:rPr>
            </w:pPr>
            <w:r w:rsidRPr="00B1169B">
              <w:rPr>
                <w:rFonts w:ascii="Arial Narrow" w:hAnsi="Arial Narrow" w:cs="Arial"/>
                <w:color w:val="000000"/>
              </w:rPr>
              <w:t>CITOMEGALOVIRUS Ig G</w:t>
            </w:r>
          </w:p>
        </w:tc>
        <w:tc>
          <w:tcPr>
            <w:tcW w:w="2410" w:type="dxa"/>
            <w:shd w:val="clear" w:color="auto" w:fill="FFFFFF"/>
            <w:tcMar>
              <w:top w:w="0" w:type="dxa"/>
              <w:left w:w="40" w:type="dxa"/>
              <w:bottom w:w="0" w:type="dxa"/>
              <w:right w:w="40" w:type="dxa"/>
            </w:tcMar>
            <w:vAlign w:val="center"/>
          </w:tcPr>
          <w:p w14:paraId="4A8B18E2"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Y/O CUALITATIVO DE CITOMEGALOVIRUS Ig G</w:t>
            </w:r>
          </w:p>
        </w:tc>
        <w:tc>
          <w:tcPr>
            <w:tcW w:w="851" w:type="dxa"/>
            <w:shd w:val="clear" w:color="auto" w:fill="FFFFFF"/>
            <w:tcMar>
              <w:top w:w="0" w:type="dxa"/>
              <w:left w:w="40" w:type="dxa"/>
              <w:bottom w:w="0" w:type="dxa"/>
              <w:right w:w="40" w:type="dxa"/>
            </w:tcMar>
            <w:vAlign w:val="center"/>
          </w:tcPr>
          <w:p w14:paraId="5546846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0D51FEEC"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DAD4A40"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1C063AAA" w14:textId="77777777" w:rsidR="005E2F81" w:rsidRPr="00B1169B" w:rsidRDefault="005E2F81" w:rsidP="00FE7864">
            <w:pPr>
              <w:jc w:val="center"/>
              <w:rPr>
                <w:rFonts w:ascii="Arial Narrow" w:hAnsi="Arial Narrow"/>
              </w:rPr>
            </w:pPr>
            <w:r w:rsidRPr="00B1169B">
              <w:rPr>
                <w:rFonts w:ascii="Arial Narrow" w:hAnsi="Arial Narrow"/>
              </w:rPr>
              <w:t>2501409</w:t>
            </w:r>
          </w:p>
        </w:tc>
        <w:tc>
          <w:tcPr>
            <w:tcW w:w="992" w:type="dxa"/>
            <w:shd w:val="clear" w:color="auto" w:fill="FFFFFF"/>
            <w:tcMar>
              <w:top w:w="0" w:type="dxa"/>
              <w:left w:w="40" w:type="dxa"/>
              <w:bottom w:w="0" w:type="dxa"/>
              <w:right w:w="40" w:type="dxa"/>
            </w:tcMar>
            <w:vAlign w:val="center"/>
          </w:tcPr>
          <w:p w14:paraId="36055530"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74CDCDB" w14:textId="77777777" w:rsidTr="00FE7864">
        <w:trPr>
          <w:trHeight w:val="930"/>
          <w:jc w:val="center"/>
        </w:trPr>
        <w:tc>
          <w:tcPr>
            <w:tcW w:w="562" w:type="dxa"/>
            <w:shd w:val="clear" w:color="auto" w:fill="FFFFFF"/>
            <w:tcMar>
              <w:top w:w="0" w:type="dxa"/>
              <w:left w:w="40" w:type="dxa"/>
              <w:bottom w:w="0" w:type="dxa"/>
              <w:right w:w="40" w:type="dxa"/>
            </w:tcMar>
            <w:vAlign w:val="center"/>
          </w:tcPr>
          <w:p w14:paraId="2FFDB0F3" w14:textId="77777777" w:rsidR="005E2F81" w:rsidRPr="00B1169B" w:rsidRDefault="005E2F81" w:rsidP="00FE7864">
            <w:pPr>
              <w:jc w:val="center"/>
              <w:rPr>
                <w:rFonts w:ascii="Arial Narrow" w:hAnsi="Arial Narrow"/>
              </w:rPr>
            </w:pPr>
            <w:r w:rsidRPr="00B1169B">
              <w:rPr>
                <w:rFonts w:ascii="Arial Narrow" w:hAnsi="Arial Narrow"/>
              </w:rPr>
              <w:t>14</w:t>
            </w:r>
          </w:p>
        </w:tc>
        <w:tc>
          <w:tcPr>
            <w:tcW w:w="851" w:type="dxa"/>
            <w:shd w:val="clear" w:color="auto" w:fill="FFFFFF"/>
            <w:tcMar>
              <w:top w:w="0" w:type="dxa"/>
              <w:left w:w="40" w:type="dxa"/>
              <w:bottom w:w="0" w:type="dxa"/>
              <w:right w:w="40" w:type="dxa"/>
            </w:tcMar>
            <w:vAlign w:val="center"/>
          </w:tcPr>
          <w:p w14:paraId="327A232F"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2A491CD" w14:textId="77777777" w:rsidR="005E2F81" w:rsidRPr="00B1169B" w:rsidRDefault="005E2F81" w:rsidP="00FE7864">
            <w:pPr>
              <w:jc w:val="center"/>
              <w:rPr>
                <w:rFonts w:ascii="Arial Narrow" w:hAnsi="Arial Narrow"/>
              </w:rPr>
            </w:pPr>
            <w:r w:rsidRPr="00B1169B">
              <w:rPr>
                <w:rFonts w:ascii="Arial Narrow" w:hAnsi="Arial Narrow" w:cs="Arial"/>
                <w:color w:val="000000"/>
              </w:rPr>
              <w:t>CITOMEGALOVIRUS Ig M</w:t>
            </w:r>
          </w:p>
        </w:tc>
        <w:tc>
          <w:tcPr>
            <w:tcW w:w="2410" w:type="dxa"/>
            <w:shd w:val="clear" w:color="auto" w:fill="FFFFFF"/>
            <w:tcMar>
              <w:top w:w="0" w:type="dxa"/>
              <w:left w:w="40" w:type="dxa"/>
              <w:bottom w:w="0" w:type="dxa"/>
              <w:right w:w="40" w:type="dxa"/>
            </w:tcMar>
            <w:vAlign w:val="center"/>
          </w:tcPr>
          <w:p w14:paraId="4E7A2323"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Y/O CUALITATIVO DE CITOMEGALOVIRUS Ig M</w:t>
            </w:r>
          </w:p>
        </w:tc>
        <w:tc>
          <w:tcPr>
            <w:tcW w:w="851" w:type="dxa"/>
            <w:shd w:val="clear" w:color="auto" w:fill="FFFFFF"/>
            <w:tcMar>
              <w:top w:w="0" w:type="dxa"/>
              <w:left w:w="40" w:type="dxa"/>
              <w:bottom w:w="0" w:type="dxa"/>
              <w:right w:w="40" w:type="dxa"/>
            </w:tcMar>
            <w:vAlign w:val="center"/>
          </w:tcPr>
          <w:p w14:paraId="3EA2E25C"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09D2CBC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6E12BEB"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375EDC45" w14:textId="77777777" w:rsidR="005E2F81" w:rsidRPr="00B1169B" w:rsidRDefault="005E2F81" w:rsidP="00FE7864">
            <w:pPr>
              <w:jc w:val="center"/>
              <w:rPr>
                <w:rFonts w:ascii="Arial Narrow" w:hAnsi="Arial Narrow"/>
              </w:rPr>
            </w:pPr>
            <w:r w:rsidRPr="00B1169B">
              <w:rPr>
                <w:rFonts w:ascii="Arial Narrow" w:hAnsi="Arial Narrow"/>
              </w:rPr>
              <w:t>2501410</w:t>
            </w:r>
          </w:p>
        </w:tc>
        <w:tc>
          <w:tcPr>
            <w:tcW w:w="992" w:type="dxa"/>
            <w:shd w:val="clear" w:color="auto" w:fill="FFFFFF"/>
            <w:tcMar>
              <w:top w:w="0" w:type="dxa"/>
              <w:left w:w="40" w:type="dxa"/>
              <w:bottom w:w="0" w:type="dxa"/>
              <w:right w:w="40" w:type="dxa"/>
            </w:tcMar>
            <w:vAlign w:val="center"/>
          </w:tcPr>
          <w:p w14:paraId="4D350D52"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5CC8A6E4" w14:textId="77777777" w:rsidTr="00FE7864">
        <w:trPr>
          <w:trHeight w:val="690"/>
          <w:jc w:val="center"/>
        </w:trPr>
        <w:tc>
          <w:tcPr>
            <w:tcW w:w="562" w:type="dxa"/>
            <w:shd w:val="clear" w:color="auto" w:fill="FFFFFF"/>
            <w:tcMar>
              <w:top w:w="0" w:type="dxa"/>
              <w:left w:w="40" w:type="dxa"/>
              <w:bottom w:w="0" w:type="dxa"/>
              <w:right w:w="40" w:type="dxa"/>
            </w:tcMar>
            <w:vAlign w:val="center"/>
          </w:tcPr>
          <w:p w14:paraId="2AC17DC6" w14:textId="77777777" w:rsidR="005E2F81" w:rsidRPr="00B1169B" w:rsidRDefault="005E2F81" w:rsidP="00FE7864">
            <w:pPr>
              <w:jc w:val="center"/>
              <w:rPr>
                <w:rFonts w:ascii="Arial Narrow" w:hAnsi="Arial Narrow"/>
              </w:rPr>
            </w:pPr>
            <w:r w:rsidRPr="00B1169B">
              <w:rPr>
                <w:rFonts w:ascii="Arial Narrow" w:hAnsi="Arial Narrow"/>
              </w:rPr>
              <w:lastRenderedPageBreak/>
              <w:t>15</w:t>
            </w:r>
          </w:p>
        </w:tc>
        <w:tc>
          <w:tcPr>
            <w:tcW w:w="851" w:type="dxa"/>
            <w:shd w:val="clear" w:color="auto" w:fill="FFFFFF"/>
            <w:tcMar>
              <w:top w:w="0" w:type="dxa"/>
              <w:left w:w="40" w:type="dxa"/>
              <w:bottom w:w="0" w:type="dxa"/>
              <w:right w:w="40" w:type="dxa"/>
            </w:tcMar>
            <w:vAlign w:val="center"/>
          </w:tcPr>
          <w:p w14:paraId="5C02E1F4"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75A3435A" w14:textId="77777777" w:rsidR="005E2F81" w:rsidRPr="00B1169B" w:rsidRDefault="005E2F81" w:rsidP="00FE7864">
            <w:pPr>
              <w:jc w:val="center"/>
              <w:rPr>
                <w:rFonts w:ascii="Arial Narrow" w:hAnsi="Arial Narrow"/>
              </w:rPr>
            </w:pPr>
            <w:r w:rsidRPr="00B1169B">
              <w:rPr>
                <w:rFonts w:ascii="Arial Narrow" w:hAnsi="Arial Narrow" w:cs="Arial"/>
                <w:color w:val="000000"/>
              </w:rPr>
              <w:t>CLORO DETERMINACION AUTOMATIZADA</w:t>
            </w:r>
          </w:p>
        </w:tc>
        <w:tc>
          <w:tcPr>
            <w:tcW w:w="2410" w:type="dxa"/>
            <w:shd w:val="clear" w:color="auto" w:fill="FFFFFF"/>
            <w:tcMar>
              <w:top w:w="0" w:type="dxa"/>
              <w:left w:w="40" w:type="dxa"/>
              <w:bottom w:w="0" w:type="dxa"/>
              <w:right w:w="40" w:type="dxa"/>
            </w:tcMar>
            <w:vAlign w:val="center"/>
          </w:tcPr>
          <w:p w14:paraId="135BBB40" w14:textId="77777777" w:rsidR="005E2F81" w:rsidRPr="00B1169B" w:rsidRDefault="005E2F81" w:rsidP="00FE7864">
            <w:pPr>
              <w:jc w:val="center"/>
              <w:rPr>
                <w:rFonts w:ascii="Arial Narrow" w:hAnsi="Arial Narrow"/>
              </w:rPr>
            </w:pPr>
            <w:r w:rsidRPr="00B1169B">
              <w:rPr>
                <w:rFonts w:ascii="Arial Narrow" w:hAnsi="Arial Narrow" w:cs="Arial"/>
                <w:color w:val="000000"/>
              </w:rPr>
              <w:t>PARA LA DETERMINACIÓN DEL ANALITO EN SUERO PLASMA Y/O ORINA</w:t>
            </w:r>
          </w:p>
        </w:tc>
        <w:tc>
          <w:tcPr>
            <w:tcW w:w="851" w:type="dxa"/>
            <w:shd w:val="clear" w:color="auto" w:fill="FFFFFF"/>
            <w:tcMar>
              <w:top w:w="0" w:type="dxa"/>
              <w:left w:w="40" w:type="dxa"/>
              <w:bottom w:w="0" w:type="dxa"/>
              <w:right w:w="40" w:type="dxa"/>
            </w:tcMar>
            <w:vAlign w:val="center"/>
          </w:tcPr>
          <w:p w14:paraId="412B3AC6"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27AA46F"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602FC62" w14:textId="77777777" w:rsidR="005E2F81" w:rsidRPr="00B1169B" w:rsidRDefault="005E2F81" w:rsidP="00FE7864">
            <w:pPr>
              <w:jc w:val="center"/>
              <w:rPr>
                <w:rFonts w:ascii="Arial Narrow" w:hAnsi="Arial Narrow"/>
              </w:rPr>
            </w:pPr>
            <w:r w:rsidRPr="00B1169B">
              <w:rPr>
                <w:rFonts w:ascii="Arial Narrow" w:hAnsi="Arial Narrow"/>
              </w:rPr>
              <w:t>41113308</w:t>
            </w:r>
          </w:p>
        </w:tc>
        <w:tc>
          <w:tcPr>
            <w:tcW w:w="851" w:type="dxa"/>
            <w:shd w:val="clear" w:color="auto" w:fill="FFFFFF"/>
            <w:tcMar>
              <w:top w:w="0" w:type="dxa"/>
              <w:left w:w="40" w:type="dxa"/>
              <w:bottom w:w="0" w:type="dxa"/>
              <w:right w:w="40" w:type="dxa"/>
            </w:tcMar>
            <w:vAlign w:val="center"/>
          </w:tcPr>
          <w:p w14:paraId="5B990F12" w14:textId="77777777" w:rsidR="005E2F81" w:rsidRPr="00B1169B" w:rsidRDefault="005E2F81" w:rsidP="00FE7864">
            <w:pPr>
              <w:jc w:val="center"/>
              <w:rPr>
                <w:rFonts w:ascii="Arial Narrow" w:hAnsi="Arial Narrow"/>
              </w:rPr>
            </w:pPr>
            <w:r w:rsidRPr="00B1169B">
              <w:rPr>
                <w:rFonts w:ascii="Arial Narrow" w:hAnsi="Arial Narrow"/>
              </w:rPr>
              <w:t>2501350</w:t>
            </w:r>
          </w:p>
        </w:tc>
        <w:tc>
          <w:tcPr>
            <w:tcW w:w="992" w:type="dxa"/>
            <w:shd w:val="clear" w:color="auto" w:fill="FFFFFF"/>
            <w:tcMar>
              <w:top w:w="0" w:type="dxa"/>
              <w:left w:w="40" w:type="dxa"/>
              <w:bottom w:w="0" w:type="dxa"/>
              <w:right w:w="40" w:type="dxa"/>
            </w:tcMar>
            <w:vAlign w:val="center"/>
          </w:tcPr>
          <w:p w14:paraId="19E40CB8"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7BD54D9" w14:textId="77777777" w:rsidTr="00FE7864">
        <w:trPr>
          <w:trHeight w:val="1035"/>
          <w:jc w:val="center"/>
        </w:trPr>
        <w:tc>
          <w:tcPr>
            <w:tcW w:w="562" w:type="dxa"/>
            <w:shd w:val="clear" w:color="auto" w:fill="FFFFFF"/>
            <w:tcMar>
              <w:top w:w="0" w:type="dxa"/>
              <w:left w:w="40" w:type="dxa"/>
              <w:bottom w:w="0" w:type="dxa"/>
              <w:right w:w="40" w:type="dxa"/>
            </w:tcMar>
            <w:vAlign w:val="center"/>
          </w:tcPr>
          <w:p w14:paraId="18B74D93" w14:textId="77777777" w:rsidR="005E2F81" w:rsidRPr="00B1169B" w:rsidRDefault="005E2F81" w:rsidP="00FE7864">
            <w:pPr>
              <w:jc w:val="center"/>
              <w:rPr>
                <w:rFonts w:ascii="Arial Narrow" w:hAnsi="Arial Narrow"/>
              </w:rPr>
            </w:pPr>
            <w:r w:rsidRPr="00B1169B">
              <w:rPr>
                <w:rFonts w:ascii="Arial Narrow" w:hAnsi="Arial Narrow"/>
              </w:rPr>
              <w:t>16</w:t>
            </w:r>
          </w:p>
        </w:tc>
        <w:tc>
          <w:tcPr>
            <w:tcW w:w="851" w:type="dxa"/>
            <w:shd w:val="clear" w:color="auto" w:fill="FFFFFF"/>
            <w:tcMar>
              <w:top w:w="0" w:type="dxa"/>
              <w:left w:w="40" w:type="dxa"/>
              <w:bottom w:w="0" w:type="dxa"/>
              <w:right w:w="40" w:type="dxa"/>
            </w:tcMar>
            <w:vAlign w:val="center"/>
          </w:tcPr>
          <w:p w14:paraId="4B27C496"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FAD9392" w14:textId="77777777" w:rsidR="005E2F81" w:rsidRPr="00B1169B" w:rsidRDefault="005E2F81" w:rsidP="00FE7864">
            <w:pPr>
              <w:jc w:val="center"/>
              <w:rPr>
                <w:rFonts w:ascii="Arial Narrow" w:hAnsi="Arial Narrow"/>
              </w:rPr>
            </w:pPr>
            <w:r w:rsidRPr="00B1169B">
              <w:rPr>
                <w:rFonts w:ascii="Arial Narrow" w:hAnsi="Arial Narrow" w:cs="Arial"/>
                <w:color w:val="000000"/>
              </w:rPr>
              <w:t>COLESTEROL HDL DIRECTO</w:t>
            </w:r>
          </w:p>
        </w:tc>
        <w:tc>
          <w:tcPr>
            <w:tcW w:w="2410" w:type="dxa"/>
            <w:shd w:val="clear" w:color="auto" w:fill="FFFFFF"/>
            <w:tcMar>
              <w:top w:w="0" w:type="dxa"/>
              <w:left w:w="40" w:type="dxa"/>
              <w:bottom w:w="0" w:type="dxa"/>
              <w:right w:w="40" w:type="dxa"/>
            </w:tcMar>
            <w:vAlign w:val="center"/>
          </w:tcPr>
          <w:p w14:paraId="51032327"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COLESTEROL HDL DIRECTA EN SUERO Y PLASMA</w:t>
            </w:r>
          </w:p>
        </w:tc>
        <w:tc>
          <w:tcPr>
            <w:tcW w:w="851" w:type="dxa"/>
            <w:shd w:val="clear" w:color="auto" w:fill="FFFFFF"/>
            <w:tcMar>
              <w:top w:w="0" w:type="dxa"/>
              <w:left w:w="40" w:type="dxa"/>
              <w:bottom w:w="0" w:type="dxa"/>
              <w:right w:w="40" w:type="dxa"/>
            </w:tcMar>
            <w:vAlign w:val="center"/>
          </w:tcPr>
          <w:p w14:paraId="00686437"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FD94BA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E390072"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3BD2DA0D" w14:textId="77777777" w:rsidR="005E2F81" w:rsidRPr="00B1169B" w:rsidRDefault="005E2F81" w:rsidP="00FE7864">
            <w:pPr>
              <w:jc w:val="center"/>
              <w:rPr>
                <w:rFonts w:ascii="Arial Narrow" w:hAnsi="Arial Narrow"/>
              </w:rPr>
            </w:pPr>
            <w:r w:rsidRPr="00B1169B">
              <w:rPr>
                <w:rFonts w:ascii="Arial Narrow" w:hAnsi="Arial Narrow"/>
              </w:rPr>
              <w:t>2501352</w:t>
            </w:r>
          </w:p>
        </w:tc>
        <w:tc>
          <w:tcPr>
            <w:tcW w:w="992" w:type="dxa"/>
            <w:shd w:val="clear" w:color="auto" w:fill="FFFFFF"/>
            <w:tcMar>
              <w:top w:w="0" w:type="dxa"/>
              <w:left w:w="40" w:type="dxa"/>
              <w:bottom w:w="0" w:type="dxa"/>
              <w:right w:w="40" w:type="dxa"/>
            </w:tcMar>
            <w:vAlign w:val="center"/>
          </w:tcPr>
          <w:p w14:paraId="2303E6E3"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04BC546" w14:textId="77777777" w:rsidTr="00FE7864">
        <w:trPr>
          <w:trHeight w:val="900"/>
          <w:jc w:val="center"/>
        </w:trPr>
        <w:tc>
          <w:tcPr>
            <w:tcW w:w="562" w:type="dxa"/>
            <w:shd w:val="clear" w:color="auto" w:fill="FFFFFF"/>
            <w:tcMar>
              <w:top w:w="0" w:type="dxa"/>
              <w:left w:w="40" w:type="dxa"/>
              <w:bottom w:w="0" w:type="dxa"/>
              <w:right w:w="40" w:type="dxa"/>
            </w:tcMar>
            <w:vAlign w:val="center"/>
          </w:tcPr>
          <w:p w14:paraId="656D067C" w14:textId="77777777" w:rsidR="005E2F81" w:rsidRPr="00B1169B" w:rsidRDefault="005E2F81" w:rsidP="00FE7864">
            <w:pPr>
              <w:jc w:val="center"/>
              <w:rPr>
                <w:rFonts w:ascii="Arial Narrow" w:hAnsi="Arial Narrow"/>
              </w:rPr>
            </w:pPr>
            <w:r w:rsidRPr="00B1169B">
              <w:rPr>
                <w:rFonts w:ascii="Arial Narrow" w:hAnsi="Arial Narrow"/>
              </w:rPr>
              <w:t>17</w:t>
            </w:r>
          </w:p>
        </w:tc>
        <w:tc>
          <w:tcPr>
            <w:tcW w:w="851" w:type="dxa"/>
            <w:shd w:val="clear" w:color="auto" w:fill="FFFFFF"/>
            <w:tcMar>
              <w:top w:w="0" w:type="dxa"/>
              <w:left w:w="40" w:type="dxa"/>
              <w:bottom w:w="0" w:type="dxa"/>
              <w:right w:w="40" w:type="dxa"/>
            </w:tcMar>
            <w:vAlign w:val="center"/>
          </w:tcPr>
          <w:p w14:paraId="229EB457"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D7939A8" w14:textId="77777777" w:rsidR="005E2F81" w:rsidRPr="00B1169B" w:rsidRDefault="005E2F81" w:rsidP="00FE7864">
            <w:pPr>
              <w:jc w:val="center"/>
              <w:rPr>
                <w:rFonts w:ascii="Arial Narrow" w:hAnsi="Arial Narrow"/>
              </w:rPr>
            </w:pPr>
            <w:r w:rsidRPr="00B1169B">
              <w:rPr>
                <w:rFonts w:ascii="Arial Narrow" w:hAnsi="Arial Narrow" w:cs="Arial"/>
                <w:color w:val="000000"/>
              </w:rPr>
              <w:t>COLESTEROL TOTAL</w:t>
            </w:r>
          </w:p>
        </w:tc>
        <w:tc>
          <w:tcPr>
            <w:tcW w:w="2410" w:type="dxa"/>
            <w:shd w:val="clear" w:color="auto" w:fill="FFFFFF"/>
            <w:tcMar>
              <w:top w:w="0" w:type="dxa"/>
              <w:left w:w="40" w:type="dxa"/>
              <w:bottom w:w="0" w:type="dxa"/>
              <w:right w:w="40" w:type="dxa"/>
            </w:tcMar>
            <w:vAlign w:val="center"/>
          </w:tcPr>
          <w:p w14:paraId="6EA5C9E1"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COLESTEROL TOTAL EN  SUERO Y PLASMA.</w:t>
            </w:r>
          </w:p>
        </w:tc>
        <w:tc>
          <w:tcPr>
            <w:tcW w:w="851" w:type="dxa"/>
            <w:shd w:val="clear" w:color="auto" w:fill="FFFFFF"/>
            <w:tcMar>
              <w:top w:w="0" w:type="dxa"/>
              <w:left w:w="40" w:type="dxa"/>
              <w:bottom w:w="0" w:type="dxa"/>
              <w:right w:w="40" w:type="dxa"/>
            </w:tcMar>
            <w:vAlign w:val="center"/>
          </w:tcPr>
          <w:p w14:paraId="693EB37F"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25790B98"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FBE94BF"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3D5D24A6" w14:textId="77777777" w:rsidR="005E2F81" w:rsidRPr="00B1169B" w:rsidRDefault="005E2F81" w:rsidP="00FE7864">
            <w:pPr>
              <w:jc w:val="center"/>
              <w:rPr>
                <w:rFonts w:ascii="Arial Narrow" w:hAnsi="Arial Narrow"/>
              </w:rPr>
            </w:pPr>
            <w:r w:rsidRPr="00B1169B">
              <w:rPr>
                <w:rFonts w:ascii="Arial Narrow" w:hAnsi="Arial Narrow"/>
              </w:rPr>
              <w:t>2501351</w:t>
            </w:r>
          </w:p>
        </w:tc>
        <w:tc>
          <w:tcPr>
            <w:tcW w:w="992" w:type="dxa"/>
            <w:shd w:val="clear" w:color="auto" w:fill="FFFFFF"/>
            <w:tcMar>
              <w:top w:w="0" w:type="dxa"/>
              <w:left w:w="40" w:type="dxa"/>
              <w:bottom w:w="0" w:type="dxa"/>
              <w:right w:w="40" w:type="dxa"/>
            </w:tcMar>
            <w:vAlign w:val="center"/>
          </w:tcPr>
          <w:p w14:paraId="3953D62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857CAA6" w14:textId="77777777" w:rsidTr="00FE7864">
        <w:trPr>
          <w:trHeight w:val="975"/>
          <w:jc w:val="center"/>
        </w:trPr>
        <w:tc>
          <w:tcPr>
            <w:tcW w:w="562" w:type="dxa"/>
            <w:shd w:val="clear" w:color="auto" w:fill="FFFFFF"/>
            <w:tcMar>
              <w:top w:w="0" w:type="dxa"/>
              <w:left w:w="40" w:type="dxa"/>
              <w:bottom w:w="0" w:type="dxa"/>
              <w:right w:w="40" w:type="dxa"/>
            </w:tcMar>
            <w:vAlign w:val="center"/>
          </w:tcPr>
          <w:p w14:paraId="55DBFB39" w14:textId="77777777" w:rsidR="005E2F81" w:rsidRPr="00B1169B" w:rsidRDefault="005E2F81" w:rsidP="00FE7864">
            <w:pPr>
              <w:jc w:val="center"/>
              <w:rPr>
                <w:rFonts w:ascii="Arial Narrow" w:hAnsi="Arial Narrow"/>
              </w:rPr>
            </w:pPr>
            <w:r w:rsidRPr="00B1169B">
              <w:rPr>
                <w:rFonts w:ascii="Arial Narrow" w:hAnsi="Arial Narrow"/>
              </w:rPr>
              <w:t>18</w:t>
            </w:r>
          </w:p>
        </w:tc>
        <w:tc>
          <w:tcPr>
            <w:tcW w:w="851" w:type="dxa"/>
            <w:shd w:val="clear" w:color="auto" w:fill="FFFFFF"/>
            <w:tcMar>
              <w:top w:w="0" w:type="dxa"/>
              <w:left w:w="40" w:type="dxa"/>
              <w:bottom w:w="0" w:type="dxa"/>
              <w:right w:w="40" w:type="dxa"/>
            </w:tcMar>
            <w:vAlign w:val="center"/>
          </w:tcPr>
          <w:p w14:paraId="7341B004"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A0A8263" w14:textId="77777777" w:rsidR="005E2F81" w:rsidRPr="00B1169B" w:rsidRDefault="005E2F81" w:rsidP="00FE7864">
            <w:pPr>
              <w:jc w:val="center"/>
              <w:rPr>
                <w:rFonts w:ascii="Arial Narrow" w:hAnsi="Arial Narrow"/>
              </w:rPr>
            </w:pPr>
            <w:r w:rsidRPr="00B1169B">
              <w:rPr>
                <w:rFonts w:ascii="Arial Narrow" w:hAnsi="Arial Narrow" w:cs="Arial"/>
                <w:color w:val="000000"/>
              </w:rPr>
              <w:t>CREATININA</w:t>
            </w:r>
          </w:p>
        </w:tc>
        <w:tc>
          <w:tcPr>
            <w:tcW w:w="2410" w:type="dxa"/>
            <w:shd w:val="clear" w:color="auto" w:fill="FFFFFF"/>
            <w:tcMar>
              <w:top w:w="0" w:type="dxa"/>
              <w:left w:w="40" w:type="dxa"/>
              <w:bottom w:w="0" w:type="dxa"/>
              <w:right w:w="40" w:type="dxa"/>
            </w:tcMar>
            <w:vAlign w:val="center"/>
          </w:tcPr>
          <w:p w14:paraId="4038F03F"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CREATININA EN SUERO, PLASMA. Y ORINA.</w:t>
            </w:r>
          </w:p>
        </w:tc>
        <w:tc>
          <w:tcPr>
            <w:tcW w:w="851" w:type="dxa"/>
            <w:shd w:val="clear" w:color="auto" w:fill="FFFFFF"/>
            <w:tcMar>
              <w:top w:w="0" w:type="dxa"/>
              <w:left w:w="40" w:type="dxa"/>
              <w:bottom w:w="0" w:type="dxa"/>
              <w:right w:w="40" w:type="dxa"/>
            </w:tcMar>
            <w:vAlign w:val="center"/>
          </w:tcPr>
          <w:p w14:paraId="63658A62"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97AC836"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65FAE11"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1FA56B9D" w14:textId="77777777" w:rsidR="005E2F81" w:rsidRPr="00B1169B" w:rsidRDefault="005E2F81" w:rsidP="00FE7864">
            <w:pPr>
              <w:jc w:val="center"/>
              <w:rPr>
                <w:rFonts w:ascii="Arial Narrow" w:hAnsi="Arial Narrow"/>
              </w:rPr>
            </w:pPr>
            <w:r w:rsidRPr="00B1169B">
              <w:rPr>
                <w:rFonts w:ascii="Arial Narrow" w:hAnsi="Arial Narrow"/>
              </w:rPr>
              <w:t>2501354</w:t>
            </w:r>
          </w:p>
        </w:tc>
        <w:tc>
          <w:tcPr>
            <w:tcW w:w="992" w:type="dxa"/>
            <w:shd w:val="clear" w:color="auto" w:fill="FFFFFF"/>
            <w:tcMar>
              <w:top w:w="0" w:type="dxa"/>
              <w:left w:w="40" w:type="dxa"/>
              <w:bottom w:w="0" w:type="dxa"/>
              <w:right w:w="40" w:type="dxa"/>
            </w:tcMar>
            <w:vAlign w:val="center"/>
          </w:tcPr>
          <w:p w14:paraId="281E2AAC"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76A09F1" w14:textId="77777777" w:rsidTr="00FE7864">
        <w:trPr>
          <w:trHeight w:val="900"/>
          <w:jc w:val="center"/>
        </w:trPr>
        <w:tc>
          <w:tcPr>
            <w:tcW w:w="562" w:type="dxa"/>
            <w:shd w:val="clear" w:color="auto" w:fill="FFFFFF"/>
            <w:tcMar>
              <w:top w:w="0" w:type="dxa"/>
              <w:left w:w="40" w:type="dxa"/>
              <w:bottom w:w="0" w:type="dxa"/>
              <w:right w:w="40" w:type="dxa"/>
            </w:tcMar>
            <w:vAlign w:val="center"/>
          </w:tcPr>
          <w:p w14:paraId="4B0604B1" w14:textId="77777777" w:rsidR="005E2F81" w:rsidRPr="00B1169B" w:rsidRDefault="005E2F81" w:rsidP="00FE7864">
            <w:pPr>
              <w:jc w:val="center"/>
              <w:rPr>
                <w:rFonts w:ascii="Arial Narrow" w:hAnsi="Arial Narrow"/>
              </w:rPr>
            </w:pPr>
            <w:r w:rsidRPr="00B1169B">
              <w:rPr>
                <w:rFonts w:ascii="Arial Narrow" w:hAnsi="Arial Narrow"/>
              </w:rPr>
              <w:t>19</w:t>
            </w:r>
          </w:p>
        </w:tc>
        <w:tc>
          <w:tcPr>
            <w:tcW w:w="851" w:type="dxa"/>
            <w:shd w:val="clear" w:color="auto" w:fill="FFFFFF"/>
            <w:tcMar>
              <w:top w:w="0" w:type="dxa"/>
              <w:left w:w="40" w:type="dxa"/>
              <w:bottom w:w="0" w:type="dxa"/>
              <w:right w:w="40" w:type="dxa"/>
            </w:tcMar>
            <w:vAlign w:val="center"/>
          </w:tcPr>
          <w:p w14:paraId="40EED19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24EB7F26" w14:textId="77777777" w:rsidR="005E2F81" w:rsidRPr="00B1169B" w:rsidRDefault="005E2F81" w:rsidP="00FE7864">
            <w:pPr>
              <w:jc w:val="center"/>
              <w:rPr>
                <w:rFonts w:ascii="Arial Narrow" w:hAnsi="Arial Narrow"/>
              </w:rPr>
            </w:pPr>
            <w:r w:rsidRPr="00B1169B">
              <w:rPr>
                <w:rFonts w:ascii="Arial Narrow" w:hAnsi="Arial Narrow" w:cs="Arial"/>
                <w:color w:val="000000"/>
              </w:rPr>
              <w:t>DESHIDROGENASA LACTICA</w:t>
            </w:r>
          </w:p>
        </w:tc>
        <w:tc>
          <w:tcPr>
            <w:tcW w:w="2410" w:type="dxa"/>
            <w:shd w:val="clear" w:color="auto" w:fill="FFFFFF"/>
            <w:tcMar>
              <w:top w:w="0" w:type="dxa"/>
              <w:left w:w="40" w:type="dxa"/>
              <w:bottom w:w="0" w:type="dxa"/>
              <w:right w:w="40" w:type="dxa"/>
            </w:tcMar>
            <w:vAlign w:val="center"/>
          </w:tcPr>
          <w:p w14:paraId="7979A0D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DESHIDROGENASA LÁCTICA SUERO Y PLASMA</w:t>
            </w:r>
          </w:p>
        </w:tc>
        <w:tc>
          <w:tcPr>
            <w:tcW w:w="851" w:type="dxa"/>
            <w:shd w:val="clear" w:color="auto" w:fill="FFFFFF"/>
            <w:tcMar>
              <w:top w:w="0" w:type="dxa"/>
              <w:left w:w="40" w:type="dxa"/>
              <w:bottom w:w="0" w:type="dxa"/>
              <w:right w:w="40" w:type="dxa"/>
            </w:tcMar>
            <w:vAlign w:val="center"/>
          </w:tcPr>
          <w:p w14:paraId="4A1CD969"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FCD618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523E784"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1D757A83" w14:textId="77777777" w:rsidR="005E2F81" w:rsidRPr="00B1169B" w:rsidRDefault="005E2F81" w:rsidP="00FE7864">
            <w:pPr>
              <w:jc w:val="center"/>
              <w:rPr>
                <w:rFonts w:ascii="Arial Narrow" w:hAnsi="Arial Narrow"/>
              </w:rPr>
            </w:pPr>
            <w:r w:rsidRPr="00B1169B">
              <w:rPr>
                <w:rFonts w:ascii="Arial Narrow" w:hAnsi="Arial Narrow"/>
              </w:rPr>
              <w:t>2501653</w:t>
            </w:r>
          </w:p>
        </w:tc>
        <w:tc>
          <w:tcPr>
            <w:tcW w:w="992" w:type="dxa"/>
            <w:shd w:val="clear" w:color="auto" w:fill="FFFFFF"/>
            <w:tcMar>
              <w:top w:w="0" w:type="dxa"/>
              <w:left w:w="40" w:type="dxa"/>
              <w:bottom w:w="0" w:type="dxa"/>
              <w:right w:w="40" w:type="dxa"/>
            </w:tcMar>
            <w:vAlign w:val="center"/>
          </w:tcPr>
          <w:p w14:paraId="3EE9B8F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6E1D6A2" w14:textId="77777777" w:rsidTr="00FE7864">
        <w:trPr>
          <w:trHeight w:val="690"/>
          <w:jc w:val="center"/>
        </w:trPr>
        <w:tc>
          <w:tcPr>
            <w:tcW w:w="562" w:type="dxa"/>
            <w:shd w:val="clear" w:color="auto" w:fill="FFFFFF"/>
            <w:tcMar>
              <w:top w:w="0" w:type="dxa"/>
              <w:left w:w="40" w:type="dxa"/>
              <w:bottom w:w="0" w:type="dxa"/>
              <w:right w:w="40" w:type="dxa"/>
            </w:tcMar>
            <w:vAlign w:val="center"/>
          </w:tcPr>
          <w:p w14:paraId="2A0C2217" w14:textId="77777777" w:rsidR="005E2F81" w:rsidRPr="00B1169B" w:rsidRDefault="005E2F81" w:rsidP="00FE7864">
            <w:pPr>
              <w:jc w:val="center"/>
              <w:rPr>
                <w:rFonts w:ascii="Arial Narrow" w:hAnsi="Arial Narrow"/>
              </w:rPr>
            </w:pPr>
            <w:r w:rsidRPr="00B1169B">
              <w:rPr>
                <w:rFonts w:ascii="Arial Narrow" w:hAnsi="Arial Narrow"/>
              </w:rPr>
              <w:t>20</w:t>
            </w:r>
          </w:p>
        </w:tc>
        <w:tc>
          <w:tcPr>
            <w:tcW w:w="851" w:type="dxa"/>
            <w:shd w:val="clear" w:color="auto" w:fill="FFFFFF"/>
            <w:tcMar>
              <w:top w:w="0" w:type="dxa"/>
              <w:left w:w="40" w:type="dxa"/>
              <w:bottom w:w="0" w:type="dxa"/>
              <w:right w:w="40" w:type="dxa"/>
            </w:tcMar>
            <w:vAlign w:val="center"/>
          </w:tcPr>
          <w:p w14:paraId="2E84A76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2169BC5" w14:textId="77777777" w:rsidR="005E2F81" w:rsidRPr="00B1169B" w:rsidRDefault="005E2F81" w:rsidP="00FE7864">
            <w:pPr>
              <w:jc w:val="center"/>
              <w:rPr>
                <w:rFonts w:ascii="Arial Narrow" w:hAnsi="Arial Narrow"/>
              </w:rPr>
            </w:pPr>
            <w:r w:rsidRPr="00B1169B">
              <w:rPr>
                <w:rFonts w:ascii="Arial Narrow" w:hAnsi="Arial Narrow" w:cs="Arial"/>
                <w:color w:val="000000"/>
              </w:rPr>
              <w:t>ESTRADIOL</w:t>
            </w:r>
          </w:p>
        </w:tc>
        <w:tc>
          <w:tcPr>
            <w:tcW w:w="2410" w:type="dxa"/>
            <w:shd w:val="clear" w:color="auto" w:fill="FFFFFF"/>
            <w:tcMar>
              <w:top w:w="0" w:type="dxa"/>
              <w:left w:w="40" w:type="dxa"/>
              <w:bottom w:w="0" w:type="dxa"/>
              <w:right w:w="40" w:type="dxa"/>
            </w:tcMar>
            <w:vAlign w:val="center"/>
          </w:tcPr>
          <w:p w14:paraId="28629262"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ESTRADIOL</w:t>
            </w:r>
          </w:p>
        </w:tc>
        <w:tc>
          <w:tcPr>
            <w:tcW w:w="851" w:type="dxa"/>
            <w:shd w:val="clear" w:color="auto" w:fill="FFFFFF"/>
            <w:tcMar>
              <w:top w:w="0" w:type="dxa"/>
              <w:left w:w="40" w:type="dxa"/>
              <w:bottom w:w="0" w:type="dxa"/>
              <w:right w:w="40" w:type="dxa"/>
            </w:tcMar>
            <w:vAlign w:val="center"/>
          </w:tcPr>
          <w:p w14:paraId="68968DD2"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2CB916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696B7CD"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5F15E599" w14:textId="77777777" w:rsidR="005E2F81" w:rsidRPr="00B1169B" w:rsidRDefault="005E2F81" w:rsidP="00FE7864">
            <w:pPr>
              <w:jc w:val="center"/>
              <w:rPr>
                <w:rFonts w:ascii="Arial Narrow" w:hAnsi="Arial Narrow"/>
              </w:rPr>
            </w:pPr>
            <w:r w:rsidRPr="00B1169B">
              <w:rPr>
                <w:rFonts w:ascii="Arial Narrow" w:hAnsi="Arial Narrow"/>
              </w:rPr>
              <w:t>2501386</w:t>
            </w:r>
          </w:p>
        </w:tc>
        <w:tc>
          <w:tcPr>
            <w:tcW w:w="992" w:type="dxa"/>
            <w:shd w:val="clear" w:color="auto" w:fill="FFFFFF"/>
            <w:tcMar>
              <w:top w:w="0" w:type="dxa"/>
              <w:left w:w="40" w:type="dxa"/>
              <w:bottom w:w="0" w:type="dxa"/>
              <w:right w:w="40" w:type="dxa"/>
            </w:tcMar>
            <w:vAlign w:val="center"/>
          </w:tcPr>
          <w:p w14:paraId="66160C46"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7046C09" w14:textId="77777777" w:rsidTr="00FE7864">
        <w:trPr>
          <w:trHeight w:val="870"/>
          <w:jc w:val="center"/>
        </w:trPr>
        <w:tc>
          <w:tcPr>
            <w:tcW w:w="562" w:type="dxa"/>
            <w:shd w:val="clear" w:color="auto" w:fill="FFFFFF"/>
            <w:tcMar>
              <w:top w:w="0" w:type="dxa"/>
              <w:left w:w="40" w:type="dxa"/>
              <w:bottom w:w="0" w:type="dxa"/>
              <w:right w:w="40" w:type="dxa"/>
            </w:tcMar>
            <w:vAlign w:val="center"/>
          </w:tcPr>
          <w:p w14:paraId="50F3F2B2" w14:textId="77777777" w:rsidR="005E2F81" w:rsidRPr="00B1169B" w:rsidRDefault="005E2F81" w:rsidP="00FE7864">
            <w:pPr>
              <w:jc w:val="center"/>
              <w:rPr>
                <w:rFonts w:ascii="Arial Narrow" w:hAnsi="Arial Narrow"/>
              </w:rPr>
            </w:pPr>
            <w:r w:rsidRPr="00B1169B">
              <w:rPr>
                <w:rFonts w:ascii="Arial Narrow" w:hAnsi="Arial Narrow"/>
              </w:rPr>
              <w:t>21</w:t>
            </w:r>
          </w:p>
        </w:tc>
        <w:tc>
          <w:tcPr>
            <w:tcW w:w="851" w:type="dxa"/>
            <w:shd w:val="clear" w:color="auto" w:fill="FFFFFF"/>
            <w:tcMar>
              <w:top w:w="0" w:type="dxa"/>
              <w:left w:w="40" w:type="dxa"/>
              <w:bottom w:w="0" w:type="dxa"/>
              <w:right w:w="40" w:type="dxa"/>
            </w:tcMar>
            <w:vAlign w:val="center"/>
          </w:tcPr>
          <w:p w14:paraId="39B27B71"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F3683A8" w14:textId="77777777" w:rsidR="005E2F81" w:rsidRPr="00B1169B" w:rsidRDefault="005E2F81" w:rsidP="00FE7864">
            <w:pPr>
              <w:jc w:val="center"/>
              <w:rPr>
                <w:rFonts w:ascii="Arial Narrow" w:hAnsi="Arial Narrow"/>
              </w:rPr>
            </w:pPr>
            <w:r w:rsidRPr="00B1169B">
              <w:rPr>
                <w:rFonts w:ascii="Arial Narrow" w:hAnsi="Arial Narrow" w:cs="Arial"/>
                <w:color w:val="000000"/>
              </w:rPr>
              <w:t>FACTOR REUMATOIDEO</w:t>
            </w:r>
          </w:p>
        </w:tc>
        <w:tc>
          <w:tcPr>
            <w:tcW w:w="2410" w:type="dxa"/>
            <w:shd w:val="clear" w:color="auto" w:fill="FFFFFF"/>
            <w:tcMar>
              <w:top w:w="0" w:type="dxa"/>
              <w:left w:w="40" w:type="dxa"/>
              <w:bottom w:w="0" w:type="dxa"/>
              <w:right w:w="40" w:type="dxa"/>
            </w:tcMar>
            <w:vAlign w:val="center"/>
          </w:tcPr>
          <w:p w14:paraId="39658332"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FACTOR REUMATOIDEO SUERO Y PLASMA</w:t>
            </w:r>
          </w:p>
        </w:tc>
        <w:tc>
          <w:tcPr>
            <w:tcW w:w="851" w:type="dxa"/>
            <w:shd w:val="clear" w:color="auto" w:fill="FFFFFF"/>
            <w:tcMar>
              <w:top w:w="0" w:type="dxa"/>
              <w:left w:w="40" w:type="dxa"/>
              <w:bottom w:w="0" w:type="dxa"/>
              <w:right w:w="40" w:type="dxa"/>
            </w:tcMar>
            <w:vAlign w:val="center"/>
          </w:tcPr>
          <w:p w14:paraId="0666F3BA"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6A0E2E3"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552D00C5"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3A836B65" w14:textId="77777777" w:rsidR="005E2F81" w:rsidRPr="00B1169B" w:rsidRDefault="005E2F81" w:rsidP="00FE7864">
            <w:pPr>
              <w:jc w:val="center"/>
              <w:rPr>
                <w:rFonts w:ascii="Arial Narrow" w:hAnsi="Arial Narrow"/>
              </w:rPr>
            </w:pPr>
            <w:r w:rsidRPr="00B1169B">
              <w:rPr>
                <w:rFonts w:ascii="Arial Narrow" w:hAnsi="Arial Narrow"/>
              </w:rPr>
              <w:t>2504404</w:t>
            </w:r>
          </w:p>
        </w:tc>
        <w:tc>
          <w:tcPr>
            <w:tcW w:w="992" w:type="dxa"/>
            <w:shd w:val="clear" w:color="auto" w:fill="FFFFFF"/>
            <w:tcMar>
              <w:top w:w="0" w:type="dxa"/>
              <w:left w:w="40" w:type="dxa"/>
              <w:bottom w:w="0" w:type="dxa"/>
              <w:right w:w="40" w:type="dxa"/>
            </w:tcMar>
            <w:vAlign w:val="center"/>
          </w:tcPr>
          <w:p w14:paraId="5EBBD5C2"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D6BC0C8" w14:textId="77777777" w:rsidTr="00FE7864">
        <w:trPr>
          <w:trHeight w:val="690"/>
          <w:jc w:val="center"/>
        </w:trPr>
        <w:tc>
          <w:tcPr>
            <w:tcW w:w="562" w:type="dxa"/>
            <w:shd w:val="clear" w:color="auto" w:fill="FFFFFF"/>
            <w:tcMar>
              <w:top w:w="0" w:type="dxa"/>
              <w:left w:w="40" w:type="dxa"/>
              <w:bottom w:w="0" w:type="dxa"/>
              <w:right w:w="40" w:type="dxa"/>
            </w:tcMar>
            <w:vAlign w:val="center"/>
          </w:tcPr>
          <w:p w14:paraId="2FB17913" w14:textId="77777777" w:rsidR="005E2F81" w:rsidRPr="00B1169B" w:rsidRDefault="005E2F81" w:rsidP="00FE7864">
            <w:pPr>
              <w:jc w:val="center"/>
              <w:rPr>
                <w:rFonts w:ascii="Arial Narrow" w:hAnsi="Arial Narrow"/>
              </w:rPr>
            </w:pPr>
            <w:r w:rsidRPr="00B1169B">
              <w:rPr>
                <w:rFonts w:ascii="Arial Narrow" w:hAnsi="Arial Narrow"/>
              </w:rPr>
              <w:t>22</w:t>
            </w:r>
          </w:p>
        </w:tc>
        <w:tc>
          <w:tcPr>
            <w:tcW w:w="851" w:type="dxa"/>
            <w:shd w:val="clear" w:color="auto" w:fill="FFFFFF"/>
            <w:tcMar>
              <w:top w:w="0" w:type="dxa"/>
              <w:left w:w="40" w:type="dxa"/>
              <w:bottom w:w="0" w:type="dxa"/>
              <w:right w:w="40" w:type="dxa"/>
            </w:tcMar>
            <w:vAlign w:val="center"/>
          </w:tcPr>
          <w:p w14:paraId="467EA5A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3A57952" w14:textId="77777777" w:rsidR="005E2F81" w:rsidRPr="00B1169B" w:rsidRDefault="005E2F81" w:rsidP="00FE7864">
            <w:pPr>
              <w:jc w:val="center"/>
              <w:rPr>
                <w:rFonts w:ascii="Arial Narrow" w:hAnsi="Arial Narrow"/>
              </w:rPr>
            </w:pPr>
            <w:r w:rsidRPr="00B1169B">
              <w:rPr>
                <w:rFonts w:ascii="Arial Narrow" w:hAnsi="Arial Narrow" w:cs="Arial"/>
                <w:color w:val="000000"/>
              </w:rPr>
              <w:t>FERRITINA</w:t>
            </w:r>
          </w:p>
        </w:tc>
        <w:tc>
          <w:tcPr>
            <w:tcW w:w="2410" w:type="dxa"/>
            <w:shd w:val="clear" w:color="auto" w:fill="FFFFFF"/>
            <w:tcMar>
              <w:top w:w="0" w:type="dxa"/>
              <w:left w:w="40" w:type="dxa"/>
              <w:bottom w:w="0" w:type="dxa"/>
              <w:right w:w="40" w:type="dxa"/>
            </w:tcMar>
            <w:vAlign w:val="center"/>
          </w:tcPr>
          <w:p w14:paraId="7E2BF21D"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FERRITINA</w:t>
            </w:r>
          </w:p>
        </w:tc>
        <w:tc>
          <w:tcPr>
            <w:tcW w:w="851" w:type="dxa"/>
            <w:shd w:val="clear" w:color="auto" w:fill="FFFFFF"/>
            <w:tcMar>
              <w:top w:w="0" w:type="dxa"/>
              <w:left w:w="40" w:type="dxa"/>
              <w:bottom w:w="0" w:type="dxa"/>
              <w:right w:w="40" w:type="dxa"/>
            </w:tcMar>
            <w:vAlign w:val="center"/>
          </w:tcPr>
          <w:p w14:paraId="76F42CA1"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061247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9C17698"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0DEFA559" w14:textId="77777777" w:rsidR="005E2F81" w:rsidRPr="00B1169B" w:rsidRDefault="005E2F81" w:rsidP="00FE7864">
            <w:pPr>
              <w:jc w:val="center"/>
              <w:rPr>
                <w:rFonts w:ascii="Arial Narrow" w:hAnsi="Arial Narrow"/>
              </w:rPr>
            </w:pPr>
            <w:r w:rsidRPr="00B1169B">
              <w:rPr>
                <w:rFonts w:ascii="Arial Narrow" w:hAnsi="Arial Narrow"/>
              </w:rPr>
              <w:t>2501387</w:t>
            </w:r>
          </w:p>
        </w:tc>
        <w:tc>
          <w:tcPr>
            <w:tcW w:w="992" w:type="dxa"/>
            <w:shd w:val="clear" w:color="auto" w:fill="FFFFFF"/>
            <w:tcMar>
              <w:top w:w="0" w:type="dxa"/>
              <w:left w:w="40" w:type="dxa"/>
              <w:bottom w:w="0" w:type="dxa"/>
              <w:right w:w="40" w:type="dxa"/>
            </w:tcMar>
            <w:vAlign w:val="center"/>
          </w:tcPr>
          <w:p w14:paraId="3DA7120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FC978A0" w14:textId="77777777" w:rsidTr="00FE7864">
        <w:trPr>
          <w:trHeight w:val="975"/>
          <w:jc w:val="center"/>
        </w:trPr>
        <w:tc>
          <w:tcPr>
            <w:tcW w:w="562" w:type="dxa"/>
            <w:shd w:val="clear" w:color="auto" w:fill="FFFFFF"/>
            <w:tcMar>
              <w:top w:w="0" w:type="dxa"/>
              <w:left w:w="40" w:type="dxa"/>
              <w:bottom w:w="0" w:type="dxa"/>
              <w:right w:w="40" w:type="dxa"/>
            </w:tcMar>
            <w:vAlign w:val="center"/>
          </w:tcPr>
          <w:p w14:paraId="39CF8682" w14:textId="77777777" w:rsidR="005E2F81" w:rsidRPr="00B1169B" w:rsidRDefault="005E2F81" w:rsidP="00FE7864">
            <w:pPr>
              <w:jc w:val="center"/>
              <w:rPr>
                <w:rFonts w:ascii="Arial Narrow" w:hAnsi="Arial Narrow"/>
              </w:rPr>
            </w:pPr>
            <w:r w:rsidRPr="00B1169B">
              <w:rPr>
                <w:rFonts w:ascii="Arial Narrow" w:hAnsi="Arial Narrow"/>
              </w:rPr>
              <w:t>23</w:t>
            </w:r>
          </w:p>
        </w:tc>
        <w:tc>
          <w:tcPr>
            <w:tcW w:w="851" w:type="dxa"/>
            <w:shd w:val="clear" w:color="auto" w:fill="FFFFFF"/>
            <w:tcMar>
              <w:top w:w="0" w:type="dxa"/>
              <w:left w:w="40" w:type="dxa"/>
              <w:bottom w:w="0" w:type="dxa"/>
              <w:right w:w="40" w:type="dxa"/>
            </w:tcMar>
            <w:vAlign w:val="center"/>
          </w:tcPr>
          <w:p w14:paraId="6967F880"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4B52715" w14:textId="77777777" w:rsidR="005E2F81" w:rsidRPr="00B1169B" w:rsidRDefault="005E2F81" w:rsidP="00FE7864">
            <w:pPr>
              <w:jc w:val="center"/>
              <w:rPr>
                <w:rFonts w:ascii="Arial Narrow" w:hAnsi="Arial Narrow"/>
              </w:rPr>
            </w:pPr>
            <w:r w:rsidRPr="00B1169B">
              <w:rPr>
                <w:rFonts w:ascii="Arial Narrow" w:hAnsi="Arial Narrow" w:cs="Arial"/>
                <w:color w:val="000000"/>
              </w:rPr>
              <w:t>FOSFATASA ALKALINA</w:t>
            </w:r>
          </w:p>
        </w:tc>
        <w:tc>
          <w:tcPr>
            <w:tcW w:w="2410" w:type="dxa"/>
            <w:shd w:val="clear" w:color="auto" w:fill="FFFFFF"/>
            <w:tcMar>
              <w:top w:w="0" w:type="dxa"/>
              <w:left w:w="40" w:type="dxa"/>
              <w:bottom w:w="0" w:type="dxa"/>
              <w:right w:w="40" w:type="dxa"/>
            </w:tcMar>
            <w:vAlign w:val="center"/>
          </w:tcPr>
          <w:p w14:paraId="44A92FA3"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FOSFATASA ALCALINA EN  SUERO Y PLASMA.</w:t>
            </w:r>
          </w:p>
        </w:tc>
        <w:tc>
          <w:tcPr>
            <w:tcW w:w="851" w:type="dxa"/>
            <w:shd w:val="clear" w:color="auto" w:fill="FFFFFF"/>
            <w:tcMar>
              <w:top w:w="0" w:type="dxa"/>
              <w:left w:w="40" w:type="dxa"/>
              <w:bottom w:w="0" w:type="dxa"/>
              <w:right w:w="40" w:type="dxa"/>
            </w:tcMar>
            <w:vAlign w:val="center"/>
          </w:tcPr>
          <w:p w14:paraId="29956658"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384078C"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5B226DEF"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52E04F20" w14:textId="77777777" w:rsidR="005E2F81" w:rsidRPr="00B1169B" w:rsidRDefault="005E2F81" w:rsidP="00FE7864">
            <w:pPr>
              <w:jc w:val="center"/>
              <w:rPr>
                <w:rFonts w:ascii="Arial Narrow" w:hAnsi="Arial Narrow"/>
              </w:rPr>
            </w:pPr>
            <w:r w:rsidRPr="00B1169B">
              <w:rPr>
                <w:rFonts w:ascii="Arial Narrow" w:hAnsi="Arial Narrow"/>
              </w:rPr>
              <w:t>2501356</w:t>
            </w:r>
          </w:p>
        </w:tc>
        <w:tc>
          <w:tcPr>
            <w:tcW w:w="992" w:type="dxa"/>
            <w:shd w:val="clear" w:color="auto" w:fill="FFFFFF"/>
            <w:tcMar>
              <w:top w:w="0" w:type="dxa"/>
              <w:left w:w="40" w:type="dxa"/>
              <w:bottom w:w="0" w:type="dxa"/>
              <w:right w:w="40" w:type="dxa"/>
            </w:tcMar>
            <w:vAlign w:val="center"/>
          </w:tcPr>
          <w:p w14:paraId="02486EA6"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314E9B65" w14:textId="77777777" w:rsidTr="00FE7864">
        <w:trPr>
          <w:trHeight w:val="1035"/>
          <w:jc w:val="center"/>
        </w:trPr>
        <w:tc>
          <w:tcPr>
            <w:tcW w:w="562" w:type="dxa"/>
            <w:shd w:val="clear" w:color="auto" w:fill="FFFFFF"/>
            <w:tcMar>
              <w:top w:w="0" w:type="dxa"/>
              <w:left w:w="40" w:type="dxa"/>
              <w:bottom w:w="0" w:type="dxa"/>
              <w:right w:w="40" w:type="dxa"/>
            </w:tcMar>
            <w:vAlign w:val="center"/>
          </w:tcPr>
          <w:p w14:paraId="5F254CF2" w14:textId="77777777" w:rsidR="005E2F81" w:rsidRPr="00B1169B" w:rsidRDefault="005E2F81" w:rsidP="00FE7864">
            <w:pPr>
              <w:jc w:val="center"/>
              <w:rPr>
                <w:rFonts w:ascii="Arial Narrow" w:hAnsi="Arial Narrow"/>
              </w:rPr>
            </w:pPr>
            <w:r w:rsidRPr="00B1169B">
              <w:rPr>
                <w:rFonts w:ascii="Arial Narrow" w:hAnsi="Arial Narrow"/>
              </w:rPr>
              <w:t>24</w:t>
            </w:r>
          </w:p>
        </w:tc>
        <w:tc>
          <w:tcPr>
            <w:tcW w:w="851" w:type="dxa"/>
            <w:shd w:val="clear" w:color="auto" w:fill="FFFFFF"/>
            <w:tcMar>
              <w:top w:w="0" w:type="dxa"/>
              <w:left w:w="40" w:type="dxa"/>
              <w:bottom w:w="0" w:type="dxa"/>
              <w:right w:w="40" w:type="dxa"/>
            </w:tcMar>
            <w:vAlign w:val="center"/>
          </w:tcPr>
          <w:p w14:paraId="3505C0F2"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8C7E65F" w14:textId="77777777" w:rsidR="005E2F81" w:rsidRPr="00B1169B" w:rsidRDefault="005E2F81" w:rsidP="00FE7864">
            <w:pPr>
              <w:jc w:val="center"/>
              <w:rPr>
                <w:rFonts w:ascii="Arial Narrow" w:hAnsi="Arial Narrow"/>
              </w:rPr>
            </w:pPr>
            <w:r w:rsidRPr="00B1169B">
              <w:rPr>
                <w:rFonts w:ascii="Arial Narrow" w:hAnsi="Arial Narrow" w:cs="Arial"/>
                <w:color w:val="000000"/>
              </w:rPr>
              <w:t>FÓSFORO</w:t>
            </w:r>
          </w:p>
        </w:tc>
        <w:tc>
          <w:tcPr>
            <w:tcW w:w="2410" w:type="dxa"/>
            <w:shd w:val="clear" w:color="auto" w:fill="FFFFFF"/>
            <w:tcMar>
              <w:top w:w="0" w:type="dxa"/>
              <w:left w:w="40" w:type="dxa"/>
              <w:bottom w:w="0" w:type="dxa"/>
              <w:right w:w="40" w:type="dxa"/>
            </w:tcMar>
            <w:vAlign w:val="center"/>
          </w:tcPr>
          <w:p w14:paraId="67DD97E9"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FOSFORO EN SUERO,PLASMA Y ORINA</w:t>
            </w:r>
          </w:p>
        </w:tc>
        <w:tc>
          <w:tcPr>
            <w:tcW w:w="851" w:type="dxa"/>
            <w:shd w:val="clear" w:color="auto" w:fill="FFFFFF"/>
            <w:tcMar>
              <w:top w:w="0" w:type="dxa"/>
              <w:left w:w="40" w:type="dxa"/>
              <w:bottom w:w="0" w:type="dxa"/>
              <w:right w:w="40" w:type="dxa"/>
            </w:tcMar>
            <w:vAlign w:val="center"/>
          </w:tcPr>
          <w:p w14:paraId="3B19B7D6"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4AE5FB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099BFB4"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755C0AEB" w14:textId="77777777" w:rsidR="005E2F81" w:rsidRPr="00B1169B" w:rsidRDefault="005E2F81" w:rsidP="00FE7864">
            <w:pPr>
              <w:jc w:val="center"/>
              <w:rPr>
                <w:rFonts w:ascii="Arial Narrow" w:hAnsi="Arial Narrow"/>
              </w:rPr>
            </w:pPr>
            <w:r w:rsidRPr="00B1169B">
              <w:rPr>
                <w:rFonts w:ascii="Arial Narrow" w:hAnsi="Arial Narrow"/>
              </w:rPr>
              <w:t>2501357</w:t>
            </w:r>
          </w:p>
        </w:tc>
        <w:tc>
          <w:tcPr>
            <w:tcW w:w="992" w:type="dxa"/>
            <w:shd w:val="clear" w:color="auto" w:fill="FFFFFF"/>
            <w:tcMar>
              <w:top w:w="0" w:type="dxa"/>
              <w:left w:w="40" w:type="dxa"/>
              <w:bottom w:w="0" w:type="dxa"/>
              <w:right w:w="40" w:type="dxa"/>
            </w:tcMar>
            <w:vAlign w:val="center"/>
          </w:tcPr>
          <w:p w14:paraId="671BD1DB"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3D0B4F5" w14:textId="77777777" w:rsidTr="00FE7864">
        <w:trPr>
          <w:trHeight w:val="690"/>
          <w:jc w:val="center"/>
        </w:trPr>
        <w:tc>
          <w:tcPr>
            <w:tcW w:w="562" w:type="dxa"/>
            <w:shd w:val="clear" w:color="auto" w:fill="FFFFFF"/>
            <w:tcMar>
              <w:top w:w="0" w:type="dxa"/>
              <w:left w:w="40" w:type="dxa"/>
              <w:bottom w:w="0" w:type="dxa"/>
              <w:right w:w="40" w:type="dxa"/>
            </w:tcMar>
            <w:vAlign w:val="center"/>
          </w:tcPr>
          <w:p w14:paraId="2FAC4D8E" w14:textId="77777777" w:rsidR="005E2F81" w:rsidRPr="00B1169B" w:rsidRDefault="005E2F81" w:rsidP="00FE7864">
            <w:pPr>
              <w:jc w:val="center"/>
              <w:rPr>
                <w:rFonts w:ascii="Arial Narrow" w:hAnsi="Arial Narrow"/>
              </w:rPr>
            </w:pPr>
            <w:r w:rsidRPr="00B1169B">
              <w:rPr>
                <w:rFonts w:ascii="Arial Narrow" w:hAnsi="Arial Narrow"/>
              </w:rPr>
              <w:t>25</w:t>
            </w:r>
          </w:p>
        </w:tc>
        <w:tc>
          <w:tcPr>
            <w:tcW w:w="851" w:type="dxa"/>
            <w:shd w:val="clear" w:color="auto" w:fill="FFFFFF"/>
            <w:tcMar>
              <w:top w:w="0" w:type="dxa"/>
              <w:left w:w="40" w:type="dxa"/>
              <w:bottom w:w="0" w:type="dxa"/>
              <w:right w:w="40" w:type="dxa"/>
            </w:tcMar>
            <w:vAlign w:val="center"/>
          </w:tcPr>
          <w:p w14:paraId="00280E97"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BC46DB5" w14:textId="77777777" w:rsidR="005E2F81" w:rsidRPr="00B1169B" w:rsidRDefault="005E2F81" w:rsidP="00FE7864">
            <w:pPr>
              <w:jc w:val="center"/>
              <w:rPr>
                <w:rFonts w:ascii="Arial Narrow" w:hAnsi="Arial Narrow"/>
              </w:rPr>
            </w:pPr>
            <w:r w:rsidRPr="00B1169B">
              <w:rPr>
                <w:rFonts w:ascii="Arial Narrow" w:hAnsi="Arial Narrow" w:cs="Arial"/>
                <w:color w:val="000000"/>
              </w:rPr>
              <w:t>HORMONA FOLICULOESTIMULANTE (FSH)</w:t>
            </w:r>
          </w:p>
        </w:tc>
        <w:tc>
          <w:tcPr>
            <w:tcW w:w="2410" w:type="dxa"/>
            <w:shd w:val="clear" w:color="auto" w:fill="FFFFFF"/>
            <w:tcMar>
              <w:top w:w="0" w:type="dxa"/>
              <w:left w:w="40" w:type="dxa"/>
              <w:bottom w:w="0" w:type="dxa"/>
              <w:right w:w="40" w:type="dxa"/>
            </w:tcMar>
            <w:vAlign w:val="center"/>
          </w:tcPr>
          <w:p w14:paraId="59B16AB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FSH</w:t>
            </w:r>
          </w:p>
        </w:tc>
        <w:tc>
          <w:tcPr>
            <w:tcW w:w="851" w:type="dxa"/>
            <w:shd w:val="clear" w:color="auto" w:fill="FFFFFF"/>
            <w:tcMar>
              <w:top w:w="0" w:type="dxa"/>
              <w:left w:w="40" w:type="dxa"/>
              <w:bottom w:w="0" w:type="dxa"/>
              <w:right w:w="40" w:type="dxa"/>
            </w:tcMar>
            <w:vAlign w:val="center"/>
          </w:tcPr>
          <w:p w14:paraId="0658761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0AB6B78F"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EAC97B5"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5E44BB6A" w14:textId="77777777" w:rsidR="005E2F81" w:rsidRPr="00B1169B" w:rsidRDefault="005E2F81" w:rsidP="00FE7864">
            <w:pPr>
              <w:jc w:val="center"/>
              <w:rPr>
                <w:rFonts w:ascii="Arial Narrow" w:hAnsi="Arial Narrow"/>
              </w:rPr>
            </w:pPr>
            <w:r w:rsidRPr="00B1169B">
              <w:rPr>
                <w:rFonts w:ascii="Arial Narrow" w:hAnsi="Arial Narrow"/>
              </w:rPr>
              <w:t>2501388</w:t>
            </w:r>
          </w:p>
        </w:tc>
        <w:tc>
          <w:tcPr>
            <w:tcW w:w="992" w:type="dxa"/>
            <w:shd w:val="clear" w:color="auto" w:fill="FFFFFF"/>
            <w:tcMar>
              <w:top w:w="0" w:type="dxa"/>
              <w:left w:w="40" w:type="dxa"/>
              <w:bottom w:w="0" w:type="dxa"/>
              <w:right w:w="40" w:type="dxa"/>
            </w:tcMar>
            <w:vAlign w:val="center"/>
          </w:tcPr>
          <w:p w14:paraId="0DD6C85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B67FCEB" w14:textId="77777777" w:rsidTr="00FE7864">
        <w:trPr>
          <w:trHeight w:val="1155"/>
          <w:jc w:val="center"/>
        </w:trPr>
        <w:tc>
          <w:tcPr>
            <w:tcW w:w="562" w:type="dxa"/>
            <w:shd w:val="clear" w:color="auto" w:fill="FFFFFF"/>
            <w:tcMar>
              <w:top w:w="0" w:type="dxa"/>
              <w:left w:w="40" w:type="dxa"/>
              <w:bottom w:w="0" w:type="dxa"/>
              <w:right w:w="40" w:type="dxa"/>
            </w:tcMar>
            <w:vAlign w:val="center"/>
          </w:tcPr>
          <w:p w14:paraId="78BADE70" w14:textId="77777777" w:rsidR="005E2F81" w:rsidRPr="00B1169B" w:rsidRDefault="005E2F81" w:rsidP="00FE7864">
            <w:pPr>
              <w:jc w:val="center"/>
              <w:rPr>
                <w:rFonts w:ascii="Arial Narrow" w:hAnsi="Arial Narrow"/>
              </w:rPr>
            </w:pPr>
            <w:r w:rsidRPr="00B1169B">
              <w:rPr>
                <w:rFonts w:ascii="Arial Narrow" w:hAnsi="Arial Narrow"/>
              </w:rPr>
              <w:t>26</w:t>
            </w:r>
          </w:p>
        </w:tc>
        <w:tc>
          <w:tcPr>
            <w:tcW w:w="851" w:type="dxa"/>
            <w:shd w:val="clear" w:color="auto" w:fill="FFFFFF"/>
            <w:tcMar>
              <w:top w:w="0" w:type="dxa"/>
              <w:left w:w="40" w:type="dxa"/>
              <w:bottom w:w="0" w:type="dxa"/>
              <w:right w:w="40" w:type="dxa"/>
            </w:tcMar>
            <w:vAlign w:val="center"/>
          </w:tcPr>
          <w:p w14:paraId="33F45ACF"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04C953C" w14:textId="77777777" w:rsidR="005E2F81" w:rsidRPr="00B1169B" w:rsidRDefault="005E2F81" w:rsidP="00FE7864">
            <w:pPr>
              <w:jc w:val="center"/>
              <w:rPr>
                <w:rFonts w:ascii="Arial Narrow" w:hAnsi="Arial Narrow"/>
              </w:rPr>
            </w:pPr>
            <w:r w:rsidRPr="00B1169B">
              <w:rPr>
                <w:rFonts w:ascii="Arial Narrow" w:hAnsi="Arial Narrow" w:cs="Arial"/>
                <w:color w:val="000000"/>
              </w:rPr>
              <w:t>GLUCOSA</w:t>
            </w:r>
          </w:p>
        </w:tc>
        <w:tc>
          <w:tcPr>
            <w:tcW w:w="2410" w:type="dxa"/>
            <w:shd w:val="clear" w:color="auto" w:fill="FFFFFF"/>
            <w:tcMar>
              <w:top w:w="0" w:type="dxa"/>
              <w:left w:w="40" w:type="dxa"/>
              <w:bottom w:w="0" w:type="dxa"/>
              <w:right w:w="40" w:type="dxa"/>
            </w:tcMar>
            <w:vAlign w:val="center"/>
          </w:tcPr>
          <w:p w14:paraId="5505F710"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GLUCOSA EN SUERO, PLASMA, ORINA Y LCR (LIQUIDO CEFALORAQUÍDEO)</w:t>
            </w:r>
          </w:p>
        </w:tc>
        <w:tc>
          <w:tcPr>
            <w:tcW w:w="851" w:type="dxa"/>
            <w:shd w:val="clear" w:color="auto" w:fill="FFFFFF"/>
            <w:tcMar>
              <w:top w:w="0" w:type="dxa"/>
              <w:left w:w="40" w:type="dxa"/>
              <w:bottom w:w="0" w:type="dxa"/>
              <w:right w:w="40" w:type="dxa"/>
            </w:tcMar>
            <w:vAlign w:val="center"/>
          </w:tcPr>
          <w:p w14:paraId="60E3F99A"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24EB6C27"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6A0DA86"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13EC3607" w14:textId="77777777" w:rsidR="005E2F81" w:rsidRPr="00B1169B" w:rsidRDefault="005E2F81" w:rsidP="00FE7864">
            <w:pPr>
              <w:jc w:val="center"/>
              <w:rPr>
                <w:rFonts w:ascii="Arial Narrow" w:hAnsi="Arial Narrow"/>
              </w:rPr>
            </w:pPr>
            <w:r w:rsidRPr="00B1169B">
              <w:rPr>
                <w:rFonts w:ascii="Arial Narrow" w:hAnsi="Arial Narrow"/>
              </w:rPr>
              <w:t>2501358</w:t>
            </w:r>
          </w:p>
        </w:tc>
        <w:tc>
          <w:tcPr>
            <w:tcW w:w="992" w:type="dxa"/>
            <w:shd w:val="clear" w:color="auto" w:fill="FFFFFF"/>
            <w:tcMar>
              <w:top w:w="0" w:type="dxa"/>
              <w:left w:w="40" w:type="dxa"/>
              <w:bottom w:w="0" w:type="dxa"/>
              <w:right w:w="40" w:type="dxa"/>
            </w:tcMar>
            <w:vAlign w:val="center"/>
          </w:tcPr>
          <w:p w14:paraId="67E15AD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847A1D3" w14:textId="77777777" w:rsidTr="00FE7864">
        <w:trPr>
          <w:trHeight w:val="1185"/>
          <w:jc w:val="center"/>
        </w:trPr>
        <w:tc>
          <w:tcPr>
            <w:tcW w:w="562" w:type="dxa"/>
            <w:shd w:val="clear" w:color="auto" w:fill="FFFFFF"/>
            <w:tcMar>
              <w:top w:w="0" w:type="dxa"/>
              <w:left w:w="40" w:type="dxa"/>
              <w:bottom w:w="0" w:type="dxa"/>
              <w:right w:w="40" w:type="dxa"/>
            </w:tcMar>
            <w:vAlign w:val="center"/>
          </w:tcPr>
          <w:p w14:paraId="6F5EB064" w14:textId="77777777" w:rsidR="005E2F81" w:rsidRPr="00B1169B" w:rsidRDefault="005E2F81" w:rsidP="00FE7864">
            <w:pPr>
              <w:jc w:val="center"/>
              <w:rPr>
                <w:rFonts w:ascii="Arial Narrow" w:hAnsi="Arial Narrow"/>
              </w:rPr>
            </w:pPr>
            <w:r w:rsidRPr="00B1169B">
              <w:rPr>
                <w:rFonts w:ascii="Arial Narrow" w:hAnsi="Arial Narrow"/>
              </w:rPr>
              <w:lastRenderedPageBreak/>
              <w:t>27</w:t>
            </w:r>
          </w:p>
        </w:tc>
        <w:tc>
          <w:tcPr>
            <w:tcW w:w="851" w:type="dxa"/>
            <w:shd w:val="clear" w:color="auto" w:fill="FFFFFF"/>
            <w:tcMar>
              <w:top w:w="0" w:type="dxa"/>
              <w:left w:w="40" w:type="dxa"/>
              <w:bottom w:w="0" w:type="dxa"/>
              <w:right w:w="40" w:type="dxa"/>
            </w:tcMar>
            <w:vAlign w:val="center"/>
          </w:tcPr>
          <w:p w14:paraId="1EA1D12F"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0E2BE48" w14:textId="77777777" w:rsidR="005E2F81" w:rsidRPr="00B1169B" w:rsidRDefault="005E2F81" w:rsidP="00FE7864">
            <w:pPr>
              <w:jc w:val="center"/>
              <w:rPr>
                <w:rFonts w:ascii="Arial Narrow" w:hAnsi="Arial Narrow"/>
              </w:rPr>
            </w:pPr>
            <w:r w:rsidRPr="00B1169B">
              <w:rPr>
                <w:rFonts w:ascii="Arial Narrow" w:hAnsi="Arial Narrow" w:cs="Arial"/>
                <w:color w:val="000000"/>
              </w:rPr>
              <w:t>HEMOGLOBINA GLICOSILADA FRACCIÓN HbA1C</w:t>
            </w:r>
          </w:p>
        </w:tc>
        <w:tc>
          <w:tcPr>
            <w:tcW w:w="2410" w:type="dxa"/>
            <w:shd w:val="clear" w:color="auto" w:fill="FFFFFF"/>
            <w:tcMar>
              <w:top w:w="0" w:type="dxa"/>
              <w:left w:w="40" w:type="dxa"/>
              <w:bottom w:w="0" w:type="dxa"/>
              <w:right w:w="40" w:type="dxa"/>
            </w:tcMar>
            <w:vAlign w:val="center"/>
          </w:tcPr>
          <w:p w14:paraId="55AAB190"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Del % HCA1B HEMOGLOBINA GLICOSILADA, EN SANGRE TOTAL</w:t>
            </w:r>
          </w:p>
        </w:tc>
        <w:tc>
          <w:tcPr>
            <w:tcW w:w="851" w:type="dxa"/>
            <w:shd w:val="clear" w:color="auto" w:fill="FFFFFF"/>
            <w:tcMar>
              <w:top w:w="0" w:type="dxa"/>
              <w:left w:w="40" w:type="dxa"/>
              <w:bottom w:w="0" w:type="dxa"/>
              <w:right w:w="40" w:type="dxa"/>
            </w:tcMar>
            <w:vAlign w:val="center"/>
          </w:tcPr>
          <w:p w14:paraId="106AC040"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A5E100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359A6A10"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7FE3A925" w14:textId="77777777" w:rsidR="005E2F81" w:rsidRPr="00B1169B" w:rsidRDefault="005E2F81" w:rsidP="00FE7864">
            <w:pPr>
              <w:jc w:val="center"/>
              <w:rPr>
                <w:rFonts w:ascii="Arial Narrow" w:hAnsi="Arial Narrow"/>
              </w:rPr>
            </w:pPr>
            <w:r w:rsidRPr="00B1169B">
              <w:rPr>
                <w:rFonts w:ascii="Arial Narrow" w:hAnsi="Arial Narrow"/>
              </w:rPr>
              <w:t>2501359</w:t>
            </w:r>
          </w:p>
        </w:tc>
        <w:tc>
          <w:tcPr>
            <w:tcW w:w="992" w:type="dxa"/>
            <w:shd w:val="clear" w:color="auto" w:fill="FFFFFF"/>
            <w:tcMar>
              <w:top w:w="0" w:type="dxa"/>
              <w:left w:w="40" w:type="dxa"/>
              <w:bottom w:w="0" w:type="dxa"/>
              <w:right w:w="40" w:type="dxa"/>
            </w:tcMar>
            <w:vAlign w:val="center"/>
          </w:tcPr>
          <w:p w14:paraId="5BDCFFA1"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5B988178" w14:textId="77777777" w:rsidTr="00FE7864">
        <w:trPr>
          <w:trHeight w:val="960"/>
          <w:jc w:val="center"/>
        </w:trPr>
        <w:tc>
          <w:tcPr>
            <w:tcW w:w="562" w:type="dxa"/>
            <w:shd w:val="clear" w:color="auto" w:fill="FFFFFF"/>
            <w:tcMar>
              <w:top w:w="0" w:type="dxa"/>
              <w:left w:w="40" w:type="dxa"/>
              <w:bottom w:w="0" w:type="dxa"/>
              <w:right w:w="40" w:type="dxa"/>
            </w:tcMar>
            <w:vAlign w:val="center"/>
          </w:tcPr>
          <w:p w14:paraId="7F17E96D" w14:textId="77777777" w:rsidR="005E2F81" w:rsidRPr="00B1169B" w:rsidRDefault="005E2F81" w:rsidP="00FE7864">
            <w:pPr>
              <w:jc w:val="center"/>
              <w:rPr>
                <w:rFonts w:ascii="Arial Narrow" w:hAnsi="Arial Narrow"/>
              </w:rPr>
            </w:pPr>
            <w:r w:rsidRPr="00B1169B">
              <w:rPr>
                <w:rFonts w:ascii="Arial Narrow" w:hAnsi="Arial Narrow"/>
              </w:rPr>
              <w:t>28</w:t>
            </w:r>
          </w:p>
        </w:tc>
        <w:tc>
          <w:tcPr>
            <w:tcW w:w="851" w:type="dxa"/>
            <w:shd w:val="clear" w:color="auto" w:fill="FFFFFF"/>
            <w:tcMar>
              <w:top w:w="0" w:type="dxa"/>
              <w:left w:w="40" w:type="dxa"/>
              <w:bottom w:w="0" w:type="dxa"/>
              <w:right w:w="40" w:type="dxa"/>
            </w:tcMar>
            <w:vAlign w:val="center"/>
          </w:tcPr>
          <w:p w14:paraId="5362E944"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49BBA7C" w14:textId="77777777" w:rsidR="005E2F81" w:rsidRPr="00B1169B" w:rsidRDefault="005E2F81" w:rsidP="00FE7864">
            <w:pPr>
              <w:jc w:val="center"/>
              <w:rPr>
                <w:rFonts w:ascii="Arial Narrow" w:hAnsi="Arial Narrow"/>
              </w:rPr>
            </w:pPr>
            <w:r w:rsidRPr="00B1169B">
              <w:rPr>
                <w:rFonts w:ascii="Arial Narrow" w:hAnsi="Arial Narrow" w:cs="Arial"/>
                <w:color w:val="000000"/>
              </w:rPr>
              <w:t>HIERRO SÉRICO</w:t>
            </w:r>
          </w:p>
        </w:tc>
        <w:tc>
          <w:tcPr>
            <w:tcW w:w="2410" w:type="dxa"/>
            <w:shd w:val="clear" w:color="auto" w:fill="FFFFFF"/>
            <w:tcMar>
              <w:top w:w="0" w:type="dxa"/>
              <w:left w:w="40" w:type="dxa"/>
              <w:bottom w:w="0" w:type="dxa"/>
              <w:right w:w="40" w:type="dxa"/>
            </w:tcMar>
            <w:vAlign w:val="center"/>
          </w:tcPr>
          <w:p w14:paraId="354DE64A"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HIERRO SERICO  SUERO Y PLASMA</w:t>
            </w:r>
          </w:p>
        </w:tc>
        <w:tc>
          <w:tcPr>
            <w:tcW w:w="851" w:type="dxa"/>
            <w:shd w:val="clear" w:color="auto" w:fill="FFFFFF"/>
            <w:tcMar>
              <w:top w:w="0" w:type="dxa"/>
              <w:left w:w="40" w:type="dxa"/>
              <w:bottom w:w="0" w:type="dxa"/>
              <w:right w:w="40" w:type="dxa"/>
            </w:tcMar>
            <w:vAlign w:val="center"/>
          </w:tcPr>
          <w:p w14:paraId="0888640D"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372FEE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DAA600E"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2C33B51B" w14:textId="77777777" w:rsidR="005E2F81" w:rsidRPr="00B1169B" w:rsidRDefault="005E2F81" w:rsidP="00FE7864">
            <w:pPr>
              <w:jc w:val="center"/>
              <w:rPr>
                <w:rFonts w:ascii="Arial Narrow" w:hAnsi="Arial Narrow"/>
              </w:rPr>
            </w:pPr>
            <w:r w:rsidRPr="00B1169B">
              <w:rPr>
                <w:rFonts w:ascii="Arial Narrow" w:hAnsi="Arial Narrow"/>
              </w:rPr>
              <w:t>2501360</w:t>
            </w:r>
          </w:p>
        </w:tc>
        <w:tc>
          <w:tcPr>
            <w:tcW w:w="992" w:type="dxa"/>
            <w:shd w:val="clear" w:color="auto" w:fill="FFFFFF"/>
            <w:tcMar>
              <w:top w:w="0" w:type="dxa"/>
              <w:left w:w="40" w:type="dxa"/>
              <w:bottom w:w="0" w:type="dxa"/>
              <w:right w:w="40" w:type="dxa"/>
            </w:tcMar>
            <w:vAlign w:val="center"/>
          </w:tcPr>
          <w:p w14:paraId="56B7933D"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3E3BD62C" w14:textId="77777777" w:rsidTr="00FE7864">
        <w:trPr>
          <w:trHeight w:val="960"/>
          <w:jc w:val="center"/>
        </w:trPr>
        <w:tc>
          <w:tcPr>
            <w:tcW w:w="562" w:type="dxa"/>
            <w:shd w:val="clear" w:color="auto" w:fill="FFFFFF"/>
            <w:tcMar>
              <w:top w:w="0" w:type="dxa"/>
              <w:left w:w="40" w:type="dxa"/>
              <w:bottom w:w="0" w:type="dxa"/>
              <w:right w:w="40" w:type="dxa"/>
            </w:tcMar>
            <w:vAlign w:val="center"/>
          </w:tcPr>
          <w:p w14:paraId="04ABD188" w14:textId="77777777" w:rsidR="005E2F81" w:rsidRPr="00B1169B" w:rsidRDefault="005E2F81" w:rsidP="00FE7864">
            <w:pPr>
              <w:jc w:val="center"/>
              <w:rPr>
                <w:rFonts w:ascii="Arial Narrow" w:hAnsi="Arial Narrow"/>
              </w:rPr>
            </w:pPr>
            <w:r w:rsidRPr="00B1169B">
              <w:rPr>
                <w:rFonts w:ascii="Arial Narrow" w:hAnsi="Arial Narrow"/>
              </w:rPr>
              <w:t>29</w:t>
            </w:r>
          </w:p>
        </w:tc>
        <w:tc>
          <w:tcPr>
            <w:tcW w:w="851" w:type="dxa"/>
            <w:shd w:val="clear" w:color="auto" w:fill="FFFFFF"/>
            <w:tcMar>
              <w:top w:w="0" w:type="dxa"/>
              <w:left w:w="40" w:type="dxa"/>
              <w:bottom w:w="0" w:type="dxa"/>
              <w:right w:w="40" w:type="dxa"/>
            </w:tcMar>
            <w:vAlign w:val="center"/>
          </w:tcPr>
          <w:p w14:paraId="4E920853"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35641A7" w14:textId="77777777" w:rsidR="005E2F81" w:rsidRPr="00B1169B" w:rsidRDefault="005E2F81" w:rsidP="00FE7864">
            <w:pPr>
              <w:jc w:val="center"/>
              <w:rPr>
                <w:rFonts w:ascii="Arial Narrow" w:hAnsi="Arial Narrow"/>
              </w:rPr>
            </w:pPr>
            <w:r w:rsidRPr="00B1169B">
              <w:rPr>
                <w:rFonts w:ascii="Arial Narrow" w:hAnsi="Arial Narrow" w:cs="Arial"/>
                <w:color w:val="000000"/>
              </w:rPr>
              <w:t>IgG TOXOPLASMA REACTIVO MÉTODO CUANTITATIVO</w:t>
            </w:r>
          </w:p>
        </w:tc>
        <w:tc>
          <w:tcPr>
            <w:tcW w:w="2410" w:type="dxa"/>
            <w:shd w:val="clear" w:color="auto" w:fill="FFFFFF"/>
            <w:tcMar>
              <w:top w:w="0" w:type="dxa"/>
              <w:left w:w="40" w:type="dxa"/>
              <w:bottom w:w="0" w:type="dxa"/>
              <w:right w:w="40" w:type="dxa"/>
            </w:tcMar>
            <w:vAlign w:val="center"/>
          </w:tcPr>
          <w:p w14:paraId="2F2173E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Y/O CUALITATIVA DE   ANTICUERPOS IGG CONTRA TOXOPLASMA</w:t>
            </w:r>
          </w:p>
        </w:tc>
        <w:tc>
          <w:tcPr>
            <w:tcW w:w="851" w:type="dxa"/>
            <w:shd w:val="clear" w:color="auto" w:fill="FFFFFF"/>
            <w:tcMar>
              <w:top w:w="0" w:type="dxa"/>
              <w:left w:w="40" w:type="dxa"/>
              <w:bottom w:w="0" w:type="dxa"/>
              <w:right w:w="40" w:type="dxa"/>
            </w:tcMar>
            <w:vAlign w:val="center"/>
          </w:tcPr>
          <w:p w14:paraId="3168C674"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B921FF1"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FE0252F"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64FF6499" w14:textId="77777777" w:rsidR="005E2F81" w:rsidRPr="00B1169B" w:rsidRDefault="005E2F81" w:rsidP="00FE7864">
            <w:pPr>
              <w:jc w:val="center"/>
              <w:rPr>
                <w:rFonts w:ascii="Arial Narrow" w:hAnsi="Arial Narrow"/>
              </w:rPr>
            </w:pPr>
            <w:r w:rsidRPr="00B1169B">
              <w:rPr>
                <w:rFonts w:ascii="Arial Narrow" w:hAnsi="Arial Narrow"/>
              </w:rPr>
              <w:t>2501404</w:t>
            </w:r>
          </w:p>
        </w:tc>
        <w:tc>
          <w:tcPr>
            <w:tcW w:w="992" w:type="dxa"/>
            <w:shd w:val="clear" w:color="auto" w:fill="FFFFFF"/>
            <w:tcMar>
              <w:top w:w="0" w:type="dxa"/>
              <w:left w:w="40" w:type="dxa"/>
              <w:bottom w:w="0" w:type="dxa"/>
              <w:right w:w="40" w:type="dxa"/>
            </w:tcMar>
            <w:vAlign w:val="center"/>
          </w:tcPr>
          <w:p w14:paraId="34C32A55"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32540419" w14:textId="77777777" w:rsidTr="00FE7864">
        <w:trPr>
          <w:trHeight w:val="1140"/>
          <w:jc w:val="center"/>
        </w:trPr>
        <w:tc>
          <w:tcPr>
            <w:tcW w:w="562" w:type="dxa"/>
            <w:shd w:val="clear" w:color="auto" w:fill="FFFFFF"/>
            <w:tcMar>
              <w:top w:w="0" w:type="dxa"/>
              <w:left w:w="40" w:type="dxa"/>
              <w:bottom w:w="0" w:type="dxa"/>
              <w:right w:w="40" w:type="dxa"/>
            </w:tcMar>
            <w:vAlign w:val="center"/>
          </w:tcPr>
          <w:p w14:paraId="189420EA" w14:textId="77777777" w:rsidR="005E2F81" w:rsidRPr="00B1169B" w:rsidRDefault="005E2F81" w:rsidP="00FE7864">
            <w:pPr>
              <w:jc w:val="center"/>
              <w:rPr>
                <w:rFonts w:ascii="Arial Narrow" w:hAnsi="Arial Narrow"/>
              </w:rPr>
            </w:pPr>
            <w:r w:rsidRPr="00B1169B">
              <w:rPr>
                <w:rFonts w:ascii="Arial Narrow" w:hAnsi="Arial Narrow"/>
              </w:rPr>
              <w:t>30</w:t>
            </w:r>
          </w:p>
        </w:tc>
        <w:tc>
          <w:tcPr>
            <w:tcW w:w="851" w:type="dxa"/>
            <w:shd w:val="clear" w:color="auto" w:fill="FFFFFF"/>
            <w:tcMar>
              <w:top w:w="0" w:type="dxa"/>
              <w:left w:w="40" w:type="dxa"/>
              <w:bottom w:w="0" w:type="dxa"/>
              <w:right w:w="40" w:type="dxa"/>
            </w:tcMar>
            <w:vAlign w:val="center"/>
          </w:tcPr>
          <w:p w14:paraId="05BF7D10"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E2D904D" w14:textId="77777777" w:rsidR="005E2F81" w:rsidRPr="00B1169B" w:rsidRDefault="005E2F81" w:rsidP="00FE7864">
            <w:pPr>
              <w:jc w:val="center"/>
              <w:rPr>
                <w:rFonts w:ascii="Arial Narrow" w:hAnsi="Arial Narrow"/>
              </w:rPr>
            </w:pPr>
            <w:r w:rsidRPr="00B1169B">
              <w:rPr>
                <w:rFonts w:ascii="Arial Narrow" w:hAnsi="Arial Narrow" w:cs="Arial"/>
                <w:color w:val="000000"/>
              </w:rPr>
              <w:t>IgM TOXOPLASMA REACTIVO MÉTODO CUANTITATIVO</w:t>
            </w:r>
          </w:p>
        </w:tc>
        <w:tc>
          <w:tcPr>
            <w:tcW w:w="2410" w:type="dxa"/>
            <w:shd w:val="clear" w:color="auto" w:fill="FFFFFF"/>
            <w:tcMar>
              <w:top w:w="0" w:type="dxa"/>
              <w:left w:w="40" w:type="dxa"/>
              <w:bottom w:w="0" w:type="dxa"/>
              <w:right w:w="40" w:type="dxa"/>
            </w:tcMar>
            <w:vAlign w:val="center"/>
          </w:tcPr>
          <w:p w14:paraId="5505AA5F"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Y/O CUALITATIVA DE   ANTICUERPOS IGM CONTRA TOXOPLASMA</w:t>
            </w:r>
          </w:p>
        </w:tc>
        <w:tc>
          <w:tcPr>
            <w:tcW w:w="851" w:type="dxa"/>
            <w:shd w:val="clear" w:color="auto" w:fill="FFFFFF"/>
            <w:tcMar>
              <w:top w:w="0" w:type="dxa"/>
              <w:left w:w="40" w:type="dxa"/>
              <w:bottom w:w="0" w:type="dxa"/>
              <w:right w:w="40" w:type="dxa"/>
            </w:tcMar>
            <w:vAlign w:val="center"/>
          </w:tcPr>
          <w:p w14:paraId="5565D487"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E972CF7"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8A4C51D"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742ACB04" w14:textId="77777777" w:rsidR="005E2F81" w:rsidRPr="00B1169B" w:rsidRDefault="005E2F81" w:rsidP="00FE7864">
            <w:pPr>
              <w:jc w:val="center"/>
              <w:rPr>
                <w:rFonts w:ascii="Arial Narrow" w:hAnsi="Arial Narrow"/>
              </w:rPr>
            </w:pPr>
            <w:r w:rsidRPr="00B1169B">
              <w:rPr>
                <w:rFonts w:ascii="Arial Narrow" w:hAnsi="Arial Narrow"/>
              </w:rPr>
              <w:t>2501405</w:t>
            </w:r>
          </w:p>
        </w:tc>
        <w:tc>
          <w:tcPr>
            <w:tcW w:w="992" w:type="dxa"/>
            <w:shd w:val="clear" w:color="auto" w:fill="FFFFFF"/>
            <w:tcMar>
              <w:top w:w="0" w:type="dxa"/>
              <w:left w:w="40" w:type="dxa"/>
              <w:bottom w:w="0" w:type="dxa"/>
              <w:right w:w="40" w:type="dxa"/>
            </w:tcMar>
            <w:vAlign w:val="center"/>
          </w:tcPr>
          <w:p w14:paraId="28BB3E5B"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559E5D45" w14:textId="77777777" w:rsidTr="00FE7864">
        <w:trPr>
          <w:trHeight w:val="690"/>
          <w:jc w:val="center"/>
        </w:trPr>
        <w:tc>
          <w:tcPr>
            <w:tcW w:w="562" w:type="dxa"/>
            <w:shd w:val="clear" w:color="auto" w:fill="FFFFFF"/>
            <w:tcMar>
              <w:top w:w="0" w:type="dxa"/>
              <w:left w:w="40" w:type="dxa"/>
              <w:bottom w:w="0" w:type="dxa"/>
              <w:right w:w="40" w:type="dxa"/>
            </w:tcMar>
            <w:vAlign w:val="center"/>
          </w:tcPr>
          <w:p w14:paraId="5C2E0128" w14:textId="77777777" w:rsidR="005E2F81" w:rsidRPr="00B1169B" w:rsidRDefault="005E2F81" w:rsidP="00FE7864">
            <w:pPr>
              <w:jc w:val="center"/>
              <w:rPr>
                <w:rFonts w:ascii="Arial Narrow" w:hAnsi="Arial Narrow"/>
              </w:rPr>
            </w:pPr>
            <w:r w:rsidRPr="00B1169B">
              <w:rPr>
                <w:rFonts w:ascii="Arial Narrow" w:hAnsi="Arial Narrow"/>
              </w:rPr>
              <w:t>31</w:t>
            </w:r>
          </w:p>
        </w:tc>
        <w:tc>
          <w:tcPr>
            <w:tcW w:w="851" w:type="dxa"/>
            <w:shd w:val="clear" w:color="auto" w:fill="FFFFFF"/>
            <w:tcMar>
              <w:top w:w="0" w:type="dxa"/>
              <w:left w:w="40" w:type="dxa"/>
              <w:bottom w:w="0" w:type="dxa"/>
              <w:right w:w="40" w:type="dxa"/>
            </w:tcMar>
            <w:vAlign w:val="center"/>
          </w:tcPr>
          <w:p w14:paraId="6BEF3FB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46BFD56" w14:textId="77777777" w:rsidR="005E2F81" w:rsidRPr="00B1169B" w:rsidRDefault="005E2F81" w:rsidP="00FE7864">
            <w:pPr>
              <w:jc w:val="center"/>
              <w:rPr>
                <w:rFonts w:ascii="Arial Narrow" w:hAnsi="Arial Narrow"/>
              </w:rPr>
            </w:pPr>
            <w:r w:rsidRPr="00B1169B">
              <w:rPr>
                <w:rFonts w:ascii="Arial Narrow" w:hAnsi="Arial Narrow" w:cs="Arial"/>
                <w:color w:val="000000"/>
              </w:rPr>
              <w:t>INMUNOGLOBULINA E (IgE) AUTOMATIZADO</w:t>
            </w:r>
          </w:p>
        </w:tc>
        <w:tc>
          <w:tcPr>
            <w:tcW w:w="2410" w:type="dxa"/>
            <w:shd w:val="clear" w:color="auto" w:fill="FFFFFF"/>
            <w:tcMar>
              <w:top w:w="0" w:type="dxa"/>
              <w:left w:w="40" w:type="dxa"/>
              <w:bottom w:w="0" w:type="dxa"/>
              <w:right w:w="40" w:type="dxa"/>
            </w:tcMar>
            <w:vAlign w:val="center"/>
          </w:tcPr>
          <w:p w14:paraId="4DE2AC60"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INMUNOGLOBULINA E</w:t>
            </w:r>
          </w:p>
        </w:tc>
        <w:tc>
          <w:tcPr>
            <w:tcW w:w="851" w:type="dxa"/>
            <w:shd w:val="clear" w:color="auto" w:fill="FFFFFF"/>
            <w:tcMar>
              <w:top w:w="0" w:type="dxa"/>
              <w:left w:w="40" w:type="dxa"/>
              <w:bottom w:w="0" w:type="dxa"/>
              <w:right w:w="40" w:type="dxa"/>
            </w:tcMar>
            <w:vAlign w:val="center"/>
          </w:tcPr>
          <w:p w14:paraId="0BFBBA71"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532C332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61B4330A" w14:textId="77777777" w:rsidR="005E2F81" w:rsidRPr="00B1169B" w:rsidRDefault="005E2F81" w:rsidP="00FE7864">
            <w:pPr>
              <w:jc w:val="center"/>
              <w:rPr>
                <w:rFonts w:ascii="Arial Narrow" w:hAnsi="Arial Narrow"/>
              </w:rPr>
            </w:pPr>
            <w:r w:rsidRPr="00B1169B">
              <w:rPr>
                <w:rFonts w:ascii="Arial Narrow" w:hAnsi="Arial Narrow"/>
              </w:rPr>
              <w:t>41116000</w:t>
            </w:r>
          </w:p>
        </w:tc>
        <w:tc>
          <w:tcPr>
            <w:tcW w:w="851" w:type="dxa"/>
            <w:shd w:val="clear" w:color="auto" w:fill="FFFFFF"/>
            <w:tcMar>
              <w:top w:w="0" w:type="dxa"/>
              <w:left w:w="40" w:type="dxa"/>
              <w:bottom w:w="0" w:type="dxa"/>
              <w:right w:w="40" w:type="dxa"/>
            </w:tcMar>
            <w:vAlign w:val="center"/>
          </w:tcPr>
          <w:p w14:paraId="591703D6" w14:textId="77777777" w:rsidR="005E2F81" w:rsidRPr="00B1169B" w:rsidRDefault="005E2F81" w:rsidP="00FE7864">
            <w:pPr>
              <w:jc w:val="center"/>
              <w:rPr>
                <w:rFonts w:ascii="Arial Narrow" w:hAnsi="Arial Narrow"/>
              </w:rPr>
            </w:pPr>
            <w:r w:rsidRPr="00B1169B">
              <w:rPr>
                <w:rFonts w:ascii="Arial Narrow" w:hAnsi="Arial Narrow"/>
              </w:rPr>
              <w:t>2501392</w:t>
            </w:r>
          </w:p>
        </w:tc>
        <w:tc>
          <w:tcPr>
            <w:tcW w:w="992" w:type="dxa"/>
            <w:shd w:val="clear" w:color="auto" w:fill="FFFFFF"/>
            <w:tcMar>
              <w:top w:w="0" w:type="dxa"/>
              <w:left w:w="40" w:type="dxa"/>
              <w:bottom w:w="0" w:type="dxa"/>
              <w:right w:w="40" w:type="dxa"/>
            </w:tcMar>
            <w:vAlign w:val="center"/>
          </w:tcPr>
          <w:p w14:paraId="62FB1696"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12819BE0" w14:textId="77777777" w:rsidTr="00FE7864">
        <w:trPr>
          <w:trHeight w:val="690"/>
          <w:jc w:val="center"/>
        </w:trPr>
        <w:tc>
          <w:tcPr>
            <w:tcW w:w="562" w:type="dxa"/>
            <w:shd w:val="clear" w:color="auto" w:fill="FFFFFF"/>
            <w:tcMar>
              <w:top w:w="0" w:type="dxa"/>
              <w:left w:w="40" w:type="dxa"/>
              <w:bottom w:w="0" w:type="dxa"/>
              <w:right w:w="40" w:type="dxa"/>
            </w:tcMar>
            <w:vAlign w:val="center"/>
          </w:tcPr>
          <w:p w14:paraId="376D05AC" w14:textId="77777777" w:rsidR="005E2F81" w:rsidRPr="00B1169B" w:rsidRDefault="005E2F81" w:rsidP="00FE7864">
            <w:pPr>
              <w:jc w:val="center"/>
              <w:rPr>
                <w:rFonts w:ascii="Arial Narrow" w:hAnsi="Arial Narrow"/>
              </w:rPr>
            </w:pPr>
            <w:r w:rsidRPr="00B1169B">
              <w:rPr>
                <w:rFonts w:ascii="Arial Narrow" w:hAnsi="Arial Narrow"/>
              </w:rPr>
              <w:t>32</w:t>
            </w:r>
          </w:p>
        </w:tc>
        <w:tc>
          <w:tcPr>
            <w:tcW w:w="851" w:type="dxa"/>
            <w:shd w:val="clear" w:color="auto" w:fill="FFFFFF"/>
            <w:tcMar>
              <w:top w:w="0" w:type="dxa"/>
              <w:left w:w="40" w:type="dxa"/>
              <w:bottom w:w="0" w:type="dxa"/>
              <w:right w:w="40" w:type="dxa"/>
            </w:tcMar>
            <w:vAlign w:val="center"/>
          </w:tcPr>
          <w:p w14:paraId="6C7F56A6"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C2BFCDD" w14:textId="77777777" w:rsidR="005E2F81" w:rsidRPr="00B1169B" w:rsidRDefault="005E2F81" w:rsidP="00FE7864">
            <w:pPr>
              <w:jc w:val="center"/>
              <w:rPr>
                <w:rFonts w:ascii="Arial Narrow" w:hAnsi="Arial Narrow"/>
              </w:rPr>
            </w:pPr>
            <w:r w:rsidRPr="00B1169B">
              <w:rPr>
                <w:rFonts w:ascii="Arial Narrow" w:hAnsi="Arial Narrow" w:cs="Arial"/>
                <w:color w:val="000000"/>
              </w:rPr>
              <w:t>HORMONA LUTEINIZANTE (LH)</w:t>
            </w:r>
          </w:p>
        </w:tc>
        <w:tc>
          <w:tcPr>
            <w:tcW w:w="2410" w:type="dxa"/>
            <w:shd w:val="clear" w:color="auto" w:fill="FFFFFF"/>
            <w:tcMar>
              <w:top w:w="0" w:type="dxa"/>
              <w:left w:w="40" w:type="dxa"/>
              <w:bottom w:w="0" w:type="dxa"/>
              <w:right w:w="40" w:type="dxa"/>
            </w:tcMar>
            <w:vAlign w:val="center"/>
          </w:tcPr>
          <w:p w14:paraId="6E908CF7"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LH</w:t>
            </w:r>
          </w:p>
        </w:tc>
        <w:tc>
          <w:tcPr>
            <w:tcW w:w="851" w:type="dxa"/>
            <w:shd w:val="clear" w:color="auto" w:fill="FFFFFF"/>
            <w:tcMar>
              <w:top w:w="0" w:type="dxa"/>
              <w:left w:w="40" w:type="dxa"/>
              <w:bottom w:w="0" w:type="dxa"/>
              <w:right w:w="40" w:type="dxa"/>
            </w:tcMar>
            <w:vAlign w:val="center"/>
          </w:tcPr>
          <w:p w14:paraId="3A7CC21D"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5F2F990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00F11EA"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1D2F0C76" w14:textId="77777777" w:rsidR="005E2F81" w:rsidRPr="00B1169B" w:rsidRDefault="005E2F81" w:rsidP="00FE7864">
            <w:pPr>
              <w:jc w:val="center"/>
              <w:rPr>
                <w:rFonts w:ascii="Arial Narrow" w:hAnsi="Arial Narrow"/>
              </w:rPr>
            </w:pPr>
            <w:r w:rsidRPr="00B1169B">
              <w:rPr>
                <w:rFonts w:ascii="Arial Narrow" w:hAnsi="Arial Narrow"/>
              </w:rPr>
              <w:t>2501394</w:t>
            </w:r>
          </w:p>
        </w:tc>
        <w:tc>
          <w:tcPr>
            <w:tcW w:w="992" w:type="dxa"/>
            <w:shd w:val="clear" w:color="auto" w:fill="FFFFFF"/>
            <w:tcMar>
              <w:top w:w="0" w:type="dxa"/>
              <w:left w:w="40" w:type="dxa"/>
              <w:bottom w:w="0" w:type="dxa"/>
              <w:right w:w="40" w:type="dxa"/>
            </w:tcMar>
            <w:vAlign w:val="center"/>
          </w:tcPr>
          <w:p w14:paraId="30FDC52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95505F0" w14:textId="77777777" w:rsidTr="00FE7864">
        <w:trPr>
          <w:trHeight w:val="1020"/>
          <w:jc w:val="center"/>
        </w:trPr>
        <w:tc>
          <w:tcPr>
            <w:tcW w:w="562" w:type="dxa"/>
            <w:shd w:val="clear" w:color="auto" w:fill="FFFFFF"/>
            <w:tcMar>
              <w:top w:w="0" w:type="dxa"/>
              <w:left w:w="40" w:type="dxa"/>
              <w:bottom w:w="0" w:type="dxa"/>
              <w:right w:w="40" w:type="dxa"/>
            </w:tcMar>
            <w:vAlign w:val="center"/>
          </w:tcPr>
          <w:p w14:paraId="11459C05" w14:textId="77777777" w:rsidR="005E2F81" w:rsidRPr="00B1169B" w:rsidRDefault="005E2F81" w:rsidP="00FE7864">
            <w:pPr>
              <w:jc w:val="center"/>
              <w:rPr>
                <w:rFonts w:ascii="Arial Narrow" w:hAnsi="Arial Narrow"/>
              </w:rPr>
            </w:pPr>
            <w:r w:rsidRPr="00B1169B">
              <w:rPr>
                <w:rFonts w:ascii="Arial Narrow" w:hAnsi="Arial Narrow"/>
              </w:rPr>
              <w:t>33</w:t>
            </w:r>
          </w:p>
        </w:tc>
        <w:tc>
          <w:tcPr>
            <w:tcW w:w="851" w:type="dxa"/>
            <w:shd w:val="clear" w:color="auto" w:fill="FFFFFF"/>
            <w:tcMar>
              <w:top w:w="0" w:type="dxa"/>
              <w:left w:w="40" w:type="dxa"/>
              <w:bottom w:w="0" w:type="dxa"/>
              <w:right w:w="40" w:type="dxa"/>
            </w:tcMar>
            <w:vAlign w:val="center"/>
          </w:tcPr>
          <w:p w14:paraId="367F35C6"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93EAB1F" w14:textId="77777777" w:rsidR="005E2F81" w:rsidRPr="00B1169B" w:rsidRDefault="005E2F81" w:rsidP="00FE7864">
            <w:pPr>
              <w:jc w:val="center"/>
              <w:rPr>
                <w:rFonts w:ascii="Arial Narrow" w:hAnsi="Arial Narrow"/>
              </w:rPr>
            </w:pPr>
            <w:r w:rsidRPr="00B1169B">
              <w:rPr>
                <w:rFonts w:ascii="Arial Narrow" w:hAnsi="Arial Narrow" w:cs="Arial"/>
                <w:color w:val="000000"/>
              </w:rPr>
              <w:t>MAGNESIO</w:t>
            </w:r>
          </w:p>
        </w:tc>
        <w:tc>
          <w:tcPr>
            <w:tcW w:w="2410" w:type="dxa"/>
            <w:shd w:val="clear" w:color="auto" w:fill="FFFFFF"/>
            <w:tcMar>
              <w:top w:w="0" w:type="dxa"/>
              <w:left w:w="40" w:type="dxa"/>
              <w:bottom w:w="0" w:type="dxa"/>
              <w:right w:w="40" w:type="dxa"/>
            </w:tcMar>
            <w:vAlign w:val="center"/>
          </w:tcPr>
          <w:p w14:paraId="043794F7"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MAGNESIO EN SUERO, PLASMA Y ORINA</w:t>
            </w:r>
          </w:p>
        </w:tc>
        <w:tc>
          <w:tcPr>
            <w:tcW w:w="851" w:type="dxa"/>
            <w:shd w:val="clear" w:color="auto" w:fill="FFFFFF"/>
            <w:tcMar>
              <w:top w:w="0" w:type="dxa"/>
              <w:left w:w="40" w:type="dxa"/>
              <w:bottom w:w="0" w:type="dxa"/>
              <w:right w:w="40" w:type="dxa"/>
            </w:tcMar>
            <w:vAlign w:val="center"/>
          </w:tcPr>
          <w:p w14:paraId="635A6CE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F106AA1"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53D7695F"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09F234E9" w14:textId="77777777" w:rsidR="005E2F81" w:rsidRPr="00B1169B" w:rsidRDefault="005E2F81" w:rsidP="00FE7864">
            <w:pPr>
              <w:jc w:val="center"/>
              <w:rPr>
                <w:rFonts w:ascii="Arial Narrow" w:hAnsi="Arial Narrow"/>
              </w:rPr>
            </w:pPr>
            <w:r w:rsidRPr="00B1169B">
              <w:rPr>
                <w:rFonts w:ascii="Arial Narrow" w:hAnsi="Arial Narrow"/>
              </w:rPr>
              <w:t>2501361</w:t>
            </w:r>
          </w:p>
        </w:tc>
        <w:tc>
          <w:tcPr>
            <w:tcW w:w="992" w:type="dxa"/>
            <w:shd w:val="clear" w:color="auto" w:fill="FFFFFF"/>
            <w:tcMar>
              <w:top w:w="0" w:type="dxa"/>
              <w:left w:w="40" w:type="dxa"/>
              <w:bottom w:w="0" w:type="dxa"/>
              <w:right w:w="40" w:type="dxa"/>
            </w:tcMar>
            <w:vAlign w:val="center"/>
          </w:tcPr>
          <w:p w14:paraId="2BE4887E"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F0FE4F7" w14:textId="77777777" w:rsidTr="00FE7864">
        <w:trPr>
          <w:trHeight w:val="885"/>
          <w:jc w:val="center"/>
        </w:trPr>
        <w:tc>
          <w:tcPr>
            <w:tcW w:w="562" w:type="dxa"/>
            <w:shd w:val="clear" w:color="auto" w:fill="FFFFFF"/>
            <w:tcMar>
              <w:top w:w="0" w:type="dxa"/>
              <w:left w:w="40" w:type="dxa"/>
              <w:bottom w:w="0" w:type="dxa"/>
              <w:right w:w="40" w:type="dxa"/>
            </w:tcMar>
            <w:vAlign w:val="center"/>
          </w:tcPr>
          <w:p w14:paraId="4DD1C2EB" w14:textId="77777777" w:rsidR="005E2F81" w:rsidRPr="00B1169B" w:rsidRDefault="005E2F81" w:rsidP="00FE7864">
            <w:pPr>
              <w:jc w:val="center"/>
              <w:rPr>
                <w:rFonts w:ascii="Arial Narrow" w:hAnsi="Arial Narrow"/>
              </w:rPr>
            </w:pPr>
            <w:r w:rsidRPr="00B1169B">
              <w:rPr>
                <w:rFonts w:ascii="Arial Narrow" w:hAnsi="Arial Narrow"/>
              </w:rPr>
              <w:t>34</w:t>
            </w:r>
          </w:p>
        </w:tc>
        <w:tc>
          <w:tcPr>
            <w:tcW w:w="851" w:type="dxa"/>
            <w:shd w:val="clear" w:color="auto" w:fill="FFFFFF"/>
            <w:tcMar>
              <w:top w:w="0" w:type="dxa"/>
              <w:left w:w="40" w:type="dxa"/>
              <w:bottom w:w="0" w:type="dxa"/>
              <w:right w:w="40" w:type="dxa"/>
            </w:tcMar>
            <w:vAlign w:val="center"/>
          </w:tcPr>
          <w:p w14:paraId="032F9F72"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504855F" w14:textId="77777777" w:rsidR="005E2F81" w:rsidRPr="00B1169B" w:rsidRDefault="005E2F81" w:rsidP="00FE7864">
            <w:pPr>
              <w:jc w:val="center"/>
              <w:rPr>
                <w:rFonts w:ascii="Arial Narrow" w:hAnsi="Arial Narrow"/>
              </w:rPr>
            </w:pPr>
            <w:r w:rsidRPr="00B1169B">
              <w:rPr>
                <w:rFonts w:ascii="Arial Narrow" w:hAnsi="Arial Narrow" w:cs="Arial"/>
                <w:color w:val="000000"/>
              </w:rPr>
              <w:t>MICROALBUMINURIA</w:t>
            </w:r>
          </w:p>
        </w:tc>
        <w:tc>
          <w:tcPr>
            <w:tcW w:w="2410" w:type="dxa"/>
            <w:shd w:val="clear" w:color="auto" w:fill="FFFFFF"/>
            <w:tcMar>
              <w:top w:w="0" w:type="dxa"/>
              <w:left w:w="40" w:type="dxa"/>
              <w:bottom w:w="0" w:type="dxa"/>
              <w:right w:w="40" w:type="dxa"/>
            </w:tcMar>
            <w:vAlign w:val="center"/>
          </w:tcPr>
          <w:p w14:paraId="297D66C1"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ALBÚMINA EN ORINA, SUERO, PLASMA Y LCR HUMANO</w:t>
            </w:r>
          </w:p>
        </w:tc>
        <w:tc>
          <w:tcPr>
            <w:tcW w:w="851" w:type="dxa"/>
            <w:shd w:val="clear" w:color="auto" w:fill="FFFFFF"/>
            <w:tcMar>
              <w:top w:w="0" w:type="dxa"/>
              <w:left w:w="40" w:type="dxa"/>
              <w:bottom w:w="0" w:type="dxa"/>
              <w:right w:w="40" w:type="dxa"/>
            </w:tcMar>
            <w:vAlign w:val="center"/>
          </w:tcPr>
          <w:p w14:paraId="4ADBD168"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DFD4DB5"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99B0B2C"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3C08588C" w14:textId="77777777" w:rsidR="005E2F81" w:rsidRPr="00B1169B" w:rsidRDefault="005E2F81" w:rsidP="00FE7864">
            <w:pPr>
              <w:jc w:val="center"/>
              <w:rPr>
                <w:rFonts w:ascii="Arial Narrow" w:hAnsi="Arial Narrow"/>
              </w:rPr>
            </w:pPr>
            <w:r w:rsidRPr="00B1169B">
              <w:rPr>
                <w:rFonts w:ascii="Arial Narrow" w:hAnsi="Arial Narrow"/>
              </w:rPr>
              <w:t>2501362</w:t>
            </w:r>
          </w:p>
        </w:tc>
        <w:tc>
          <w:tcPr>
            <w:tcW w:w="992" w:type="dxa"/>
            <w:shd w:val="clear" w:color="auto" w:fill="FFFFFF"/>
            <w:tcMar>
              <w:top w:w="0" w:type="dxa"/>
              <w:left w:w="40" w:type="dxa"/>
              <w:bottom w:w="0" w:type="dxa"/>
              <w:right w:w="40" w:type="dxa"/>
            </w:tcMar>
            <w:vAlign w:val="center"/>
          </w:tcPr>
          <w:p w14:paraId="2739CA3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621C6C1" w14:textId="77777777" w:rsidTr="00FE7864">
        <w:trPr>
          <w:trHeight w:val="1170"/>
          <w:jc w:val="center"/>
        </w:trPr>
        <w:tc>
          <w:tcPr>
            <w:tcW w:w="562" w:type="dxa"/>
            <w:shd w:val="clear" w:color="auto" w:fill="FFFFFF"/>
            <w:tcMar>
              <w:top w:w="0" w:type="dxa"/>
              <w:left w:w="40" w:type="dxa"/>
              <w:bottom w:w="0" w:type="dxa"/>
              <w:right w:w="40" w:type="dxa"/>
            </w:tcMar>
            <w:vAlign w:val="center"/>
          </w:tcPr>
          <w:p w14:paraId="4FCFC606" w14:textId="77777777" w:rsidR="005E2F81" w:rsidRPr="00B1169B" w:rsidRDefault="005E2F81" w:rsidP="00FE7864">
            <w:pPr>
              <w:jc w:val="center"/>
              <w:rPr>
                <w:rFonts w:ascii="Arial Narrow" w:hAnsi="Arial Narrow"/>
              </w:rPr>
            </w:pPr>
            <w:r w:rsidRPr="00B1169B">
              <w:rPr>
                <w:rFonts w:ascii="Arial Narrow" w:hAnsi="Arial Narrow"/>
              </w:rPr>
              <w:t>35</w:t>
            </w:r>
          </w:p>
        </w:tc>
        <w:tc>
          <w:tcPr>
            <w:tcW w:w="851" w:type="dxa"/>
            <w:shd w:val="clear" w:color="auto" w:fill="FFFFFF"/>
            <w:tcMar>
              <w:top w:w="0" w:type="dxa"/>
              <w:left w:w="40" w:type="dxa"/>
              <w:bottom w:w="0" w:type="dxa"/>
              <w:right w:w="40" w:type="dxa"/>
            </w:tcMar>
            <w:vAlign w:val="center"/>
          </w:tcPr>
          <w:p w14:paraId="70ECBC67"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504AEA8" w14:textId="77777777" w:rsidR="005E2F81" w:rsidRPr="00B1169B" w:rsidRDefault="005E2F81" w:rsidP="00FE7864">
            <w:pPr>
              <w:jc w:val="center"/>
              <w:rPr>
                <w:rFonts w:ascii="Arial Narrow" w:hAnsi="Arial Narrow"/>
              </w:rPr>
            </w:pPr>
            <w:r w:rsidRPr="00B1169B">
              <w:rPr>
                <w:rFonts w:ascii="Arial Narrow" w:hAnsi="Arial Narrow" w:cs="Arial"/>
                <w:color w:val="000000"/>
              </w:rPr>
              <w:t>NITRÓGENO UREICO (BUN)</w:t>
            </w:r>
          </w:p>
        </w:tc>
        <w:tc>
          <w:tcPr>
            <w:tcW w:w="2410" w:type="dxa"/>
            <w:shd w:val="clear" w:color="auto" w:fill="FFFFFF"/>
            <w:tcMar>
              <w:top w:w="0" w:type="dxa"/>
              <w:left w:w="40" w:type="dxa"/>
              <w:bottom w:w="0" w:type="dxa"/>
              <w:right w:w="40" w:type="dxa"/>
            </w:tcMar>
            <w:vAlign w:val="center"/>
          </w:tcPr>
          <w:p w14:paraId="5FAD4ACE"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UREA EN SUERO, PLASMA. Y ORINA</w:t>
            </w:r>
          </w:p>
        </w:tc>
        <w:tc>
          <w:tcPr>
            <w:tcW w:w="851" w:type="dxa"/>
            <w:shd w:val="clear" w:color="auto" w:fill="FFFFFF"/>
            <w:tcMar>
              <w:top w:w="0" w:type="dxa"/>
              <w:left w:w="40" w:type="dxa"/>
              <w:bottom w:w="0" w:type="dxa"/>
              <w:right w:w="40" w:type="dxa"/>
            </w:tcMar>
            <w:vAlign w:val="center"/>
          </w:tcPr>
          <w:p w14:paraId="161BB0A2"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F53EAA1"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15CE9AC"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347D3464" w14:textId="77777777" w:rsidR="005E2F81" w:rsidRPr="00B1169B" w:rsidRDefault="005E2F81" w:rsidP="00FE7864">
            <w:pPr>
              <w:jc w:val="center"/>
              <w:rPr>
                <w:rFonts w:ascii="Arial Narrow" w:hAnsi="Arial Narrow"/>
              </w:rPr>
            </w:pPr>
            <w:r w:rsidRPr="00B1169B">
              <w:rPr>
                <w:rFonts w:ascii="Arial Narrow" w:hAnsi="Arial Narrow"/>
              </w:rPr>
              <w:t>2501492</w:t>
            </w:r>
          </w:p>
        </w:tc>
        <w:tc>
          <w:tcPr>
            <w:tcW w:w="992" w:type="dxa"/>
            <w:shd w:val="clear" w:color="auto" w:fill="FFFFFF"/>
            <w:tcMar>
              <w:top w:w="0" w:type="dxa"/>
              <w:left w:w="40" w:type="dxa"/>
              <w:bottom w:w="0" w:type="dxa"/>
              <w:right w:w="40" w:type="dxa"/>
            </w:tcMar>
            <w:vAlign w:val="center"/>
          </w:tcPr>
          <w:p w14:paraId="424FB00D"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752E402" w14:textId="77777777" w:rsidTr="00FE7864">
        <w:trPr>
          <w:trHeight w:val="690"/>
          <w:jc w:val="center"/>
        </w:trPr>
        <w:tc>
          <w:tcPr>
            <w:tcW w:w="562" w:type="dxa"/>
            <w:shd w:val="clear" w:color="auto" w:fill="FFFFFF"/>
            <w:tcMar>
              <w:top w:w="0" w:type="dxa"/>
              <w:left w:w="40" w:type="dxa"/>
              <w:bottom w:w="0" w:type="dxa"/>
              <w:right w:w="40" w:type="dxa"/>
            </w:tcMar>
            <w:vAlign w:val="center"/>
          </w:tcPr>
          <w:p w14:paraId="58D2A065" w14:textId="77777777" w:rsidR="005E2F81" w:rsidRPr="00B1169B" w:rsidRDefault="005E2F81" w:rsidP="00FE7864">
            <w:pPr>
              <w:jc w:val="center"/>
              <w:rPr>
                <w:rFonts w:ascii="Arial Narrow" w:hAnsi="Arial Narrow"/>
              </w:rPr>
            </w:pPr>
            <w:r w:rsidRPr="00B1169B">
              <w:rPr>
                <w:rFonts w:ascii="Arial Narrow" w:hAnsi="Arial Narrow"/>
              </w:rPr>
              <w:t>36</w:t>
            </w:r>
          </w:p>
        </w:tc>
        <w:tc>
          <w:tcPr>
            <w:tcW w:w="851" w:type="dxa"/>
            <w:shd w:val="clear" w:color="auto" w:fill="FFFFFF"/>
            <w:tcMar>
              <w:top w:w="0" w:type="dxa"/>
              <w:left w:w="40" w:type="dxa"/>
              <w:bottom w:w="0" w:type="dxa"/>
              <w:right w:w="40" w:type="dxa"/>
            </w:tcMar>
            <w:vAlign w:val="center"/>
          </w:tcPr>
          <w:p w14:paraId="23602B12"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B6105FD" w14:textId="77777777" w:rsidR="005E2F81" w:rsidRPr="00B1169B" w:rsidRDefault="005E2F81" w:rsidP="00FE7864">
            <w:pPr>
              <w:jc w:val="center"/>
              <w:rPr>
                <w:rFonts w:ascii="Arial Narrow" w:hAnsi="Arial Narrow"/>
              </w:rPr>
            </w:pPr>
            <w:r w:rsidRPr="00B1169B">
              <w:rPr>
                <w:rFonts w:ascii="Arial Narrow" w:hAnsi="Arial Narrow" w:cs="Arial"/>
                <w:color w:val="000000"/>
              </w:rPr>
              <w:t>PARATOHORMONA</w:t>
            </w:r>
          </w:p>
        </w:tc>
        <w:tc>
          <w:tcPr>
            <w:tcW w:w="2410" w:type="dxa"/>
            <w:shd w:val="clear" w:color="auto" w:fill="FFFFFF"/>
            <w:tcMar>
              <w:top w:w="0" w:type="dxa"/>
              <w:left w:w="40" w:type="dxa"/>
              <w:bottom w:w="0" w:type="dxa"/>
              <w:right w:w="40" w:type="dxa"/>
            </w:tcMar>
            <w:vAlign w:val="center"/>
          </w:tcPr>
          <w:p w14:paraId="142F9A72"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PARATOHORMONA</w:t>
            </w:r>
          </w:p>
        </w:tc>
        <w:tc>
          <w:tcPr>
            <w:tcW w:w="851" w:type="dxa"/>
            <w:shd w:val="clear" w:color="auto" w:fill="FFFFFF"/>
            <w:tcMar>
              <w:top w:w="0" w:type="dxa"/>
              <w:left w:w="40" w:type="dxa"/>
              <w:bottom w:w="0" w:type="dxa"/>
              <w:right w:w="40" w:type="dxa"/>
            </w:tcMar>
            <w:vAlign w:val="center"/>
          </w:tcPr>
          <w:p w14:paraId="0144D199"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829875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C38F2C2"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2FC5FAF5" w14:textId="77777777" w:rsidR="005E2F81" w:rsidRPr="00B1169B" w:rsidRDefault="005E2F81" w:rsidP="00FE7864">
            <w:pPr>
              <w:jc w:val="center"/>
              <w:rPr>
                <w:rFonts w:ascii="Arial Narrow" w:hAnsi="Arial Narrow"/>
              </w:rPr>
            </w:pPr>
            <w:r w:rsidRPr="00B1169B">
              <w:rPr>
                <w:rFonts w:ascii="Arial Narrow" w:hAnsi="Arial Narrow"/>
              </w:rPr>
              <w:t>2503162</w:t>
            </w:r>
          </w:p>
        </w:tc>
        <w:tc>
          <w:tcPr>
            <w:tcW w:w="992" w:type="dxa"/>
            <w:shd w:val="clear" w:color="auto" w:fill="FFFFFF"/>
            <w:tcMar>
              <w:top w:w="0" w:type="dxa"/>
              <w:left w:w="40" w:type="dxa"/>
              <w:bottom w:w="0" w:type="dxa"/>
              <w:right w:w="40" w:type="dxa"/>
            </w:tcMar>
            <w:vAlign w:val="center"/>
          </w:tcPr>
          <w:p w14:paraId="593953DB"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91CBD24" w14:textId="77777777" w:rsidTr="00FE7864">
        <w:trPr>
          <w:trHeight w:val="690"/>
          <w:jc w:val="center"/>
        </w:trPr>
        <w:tc>
          <w:tcPr>
            <w:tcW w:w="562" w:type="dxa"/>
            <w:shd w:val="clear" w:color="auto" w:fill="FFFFFF"/>
            <w:tcMar>
              <w:top w:w="0" w:type="dxa"/>
              <w:left w:w="40" w:type="dxa"/>
              <w:bottom w:w="0" w:type="dxa"/>
              <w:right w:w="40" w:type="dxa"/>
            </w:tcMar>
            <w:vAlign w:val="center"/>
          </w:tcPr>
          <w:p w14:paraId="1201E657" w14:textId="77777777" w:rsidR="005E2F81" w:rsidRPr="00B1169B" w:rsidRDefault="005E2F81" w:rsidP="00FE7864">
            <w:pPr>
              <w:jc w:val="center"/>
              <w:rPr>
                <w:rFonts w:ascii="Arial Narrow" w:hAnsi="Arial Narrow"/>
              </w:rPr>
            </w:pPr>
            <w:r w:rsidRPr="00B1169B">
              <w:rPr>
                <w:rFonts w:ascii="Arial Narrow" w:hAnsi="Arial Narrow"/>
              </w:rPr>
              <w:t>37</w:t>
            </w:r>
          </w:p>
        </w:tc>
        <w:tc>
          <w:tcPr>
            <w:tcW w:w="851" w:type="dxa"/>
            <w:shd w:val="clear" w:color="auto" w:fill="FFFFFF"/>
            <w:tcMar>
              <w:top w:w="0" w:type="dxa"/>
              <w:left w:w="40" w:type="dxa"/>
              <w:bottom w:w="0" w:type="dxa"/>
              <w:right w:w="40" w:type="dxa"/>
            </w:tcMar>
            <w:vAlign w:val="center"/>
          </w:tcPr>
          <w:p w14:paraId="6DEE4143"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84AA73E" w14:textId="77777777" w:rsidR="005E2F81" w:rsidRPr="00B1169B" w:rsidRDefault="005E2F81" w:rsidP="00FE7864">
            <w:pPr>
              <w:jc w:val="center"/>
              <w:rPr>
                <w:rFonts w:ascii="Arial Narrow" w:hAnsi="Arial Narrow"/>
              </w:rPr>
            </w:pPr>
            <w:r w:rsidRPr="00B1169B">
              <w:rPr>
                <w:rFonts w:ascii="Arial Narrow" w:hAnsi="Arial Narrow" w:cs="Arial"/>
                <w:color w:val="000000"/>
              </w:rPr>
              <w:t>POTASIO</w:t>
            </w:r>
          </w:p>
        </w:tc>
        <w:tc>
          <w:tcPr>
            <w:tcW w:w="2410" w:type="dxa"/>
            <w:shd w:val="clear" w:color="auto" w:fill="FFFFFF"/>
            <w:tcMar>
              <w:top w:w="0" w:type="dxa"/>
              <w:left w:w="40" w:type="dxa"/>
              <w:bottom w:w="0" w:type="dxa"/>
              <w:right w:w="40" w:type="dxa"/>
            </w:tcMar>
            <w:vAlign w:val="center"/>
          </w:tcPr>
          <w:p w14:paraId="12FED1C3" w14:textId="77777777" w:rsidR="005E2F81" w:rsidRPr="00B1169B" w:rsidRDefault="005E2F81" w:rsidP="00FE7864">
            <w:pPr>
              <w:jc w:val="center"/>
              <w:rPr>
                <w:rFonts w:ascii="Arial Narrow" w:hAnsi="Arial Narrow"/>
              </w:rPr>
            </w:pPr>
            <w:r w:rsidRPr="00B1169B">
              <w:rPr>
                <w:rFonts w:ascii="Arial Narrow" w:hAnsi="Arial Narrow" w:cs="Arial"/>
                <w:color w:val="000000"/>
              </w:rPr>
              <w:t>PARA LA DETERMINACION DEL ANALITO EN SUERO PLASMA Y/O ORINA</w:t>
            </w:r>
          </w:p>
        </w:tc>
        <w:tc>
          <w:tcPr>
            <w:tcW w:w="851" w:type="dxa"/>
            <w:shd w:val="clear" w:color="auto" w:fill="FFFFFF"/>
            <w:tcMar>
              <w:top w:w="0" w:type="dxa"/>
              <w:left w:w="40" w:type="dxa"/>
              <w:bottom w:w="0" w:type="dxa"/>
              <w:right w:w="40" w:type="dxa"/>
            </w:tcMar>
            <w:vAlign w:val="center"/>
          </w:tcPr>
          <w:p w14:paraId="54C1F051"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2F2D4265"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658F6E7" w14:textId="77777777" w:rsidR="005E2F81" w:rsidRPr="00B1169B" w:rsidRDefault="005E2F81" w:rsidP="00FE7864">
            <w:pPr>
              <w:jc w:val="center"/>
              <w:rPr>
                <w:rFonts w:ascii="Arial Narrow" w:hAnsi="Arial Narrow"/>
              </w:rPr>
            </w:pPr>
            <w:r w:rsidRPr="00B1169B">
              <w:rPr>
                <w:rFonts w:ascii="Arial Narrow" w:hAnsi="Arial Narrow"/>
              </w:rPr>
              <w:t>41113308</w:t>
            </w:r>
          </w:p>
        </w:tc>
        <w:tc>
          <w:tcPr>
            <w:tcW w:w="851" w:type="dxa"/>
            <w:shd w:val="clear" w:color="auto" w:fill="FFFFFF"/>
            <w:tcMar>
              <w:top w:w="0" w:type="dxa"/>
              <w:left w:w="40" w:type="dxa"/>
              <w:bottom w:w="0" w:type="dxa"/>
              <w:right w:w="40" w:type="dxa"/>
            </w:tcMar>
            <w:vAlign w:val="center"/>
          </w:tcPr>
          <w:p w14:paraId="4E04F06E" w14:textId="77777777" w:rsidR="005E2F81" w:rsidRPr="00B1169B" w:rsidRDefault="005E2F81" w:rsidP="00FE7864">
            <w:pPr>
              <w:jc w:val="center"/>
              <w:rPr>
                <w:rFonts w:ascii="Arial Narrow" w:hAnsi="Arial Narrow"/>
              </w:rPr>
            </w:pPr>
            <w:r w:rsidRPr="00B1169B">
              <w:rPr>
                <w:rFonts w:ascii="Arial Narrow" w:hAnsi="Arial Narrow"/>
              </w:rPr>
              <w:t>2502554</w:t>
            </w:r>
          </w:p>
        </w:tc>
        <w:tc>
          <w:tcPr>
            <w:tcW w:w="992" w:type="dxa"/>
            <w:shd w:val="clear" w:color="auto" w:fill="FFFFFF"/>
            <w:tcMar>
              <w:top w:w="0" w:type="dxa"/>
              <w:left w:w="40" w:type="dxa"/>
              <w:bottom w:w="0" w:type="dxa"/>
              <w:right w:w="40" w:type="dxa"/>
            </w:tcMar>
            <w:vAlign w:val="center"/>
          </w:tcPr>
          <w:p w14:paraId="2E88972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321D4296" w14:textId="77777777" w:rsidTr="00FE7864">
        <w:trPr>
          <w:trHeight w:val="690"/>
          <w:jc w:val="center"/>
        </w:trPr>
        <w:tc>
          <w:tcPr>
            <w:tcW w:w="562" w:type="dxa"/>
            <w:shd w:val="clear" w:color="auto" w:fill="FFFFFF"/>
            <w:tcMar>
              <w:top w:w="0" w:type="dxa"/>
              <w:left w:w="40" w:type="dxa"/>
              <w:bottom w:w="0" w:type="dxa"/>
              <w:right w:w="40" w:type="dxa"/>
            </w:tcMar>
            <w:vAlign w:val="center"/>
          </w:tcPr>
          <w:p w14:paraId="6E90EA76" w14:textId="77777777" w:rsidR="005E2F81" w:rsidRPr="00B1169B" w:rsidRDefault="005E2F81" w:rsidP="00FE7864">
            <w:pPr>
              <w:jc w:val="center"/>
              <w:rPr>
                <w:rFonts w:ascii="Arial Narrow" w:hAnsi="Arial Narrow"/>
              </w:rPr>
            </w:pPr>
            <w:r w:rsidRPr="00B1169B">
              <w:rPr>
                <w:rFonts w:ascii="Arial Narrow" w:hAnsi="Arial Narrow"/>
              </w:rPr>
              <w:t>38</w:t>
            </w:r>
          </w:p>
        </w:tc>
        <w:tc>
          <w:tcPr>
            <w:tcW w:w="851" w:type="dxa"/>
            <w:shd w:val="clear" w:color="auto" w:fill="FFFFFF"/>
            <w:tcMar>
              <w:top w:w="0" w:type="dxa"/>
              <w:left w:w="40" w:type="dxa"/>
              <w:bottom w:w="0" w:type="dxa"/>
              <w:right w:w="40" w:type="dxa"/>
            </w:tcMar>
            <w:vAlign w:val="center"/>
          </w:tcPr>
          <w:p w14:paraId="487FAFA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58233AB" w14:textId="77777777" w:rsidR="005E2F81" w:rsidRPr="00B1169B" w:rsidRDefault="005E2F81" w:rsidP="00FE7864">
            <w:pPr>
              <w:jc w:val="center"/>
              <w:rPr>
                <w:rFonts w:ascii="Arial Narrow" w:hAnsi="Arial Narrow"/>
              </w:rPr>
            </w:pPr>
            <w:r w:rsidRPr="00B1169B">
              <w:rPr>
                <w:rFonts w:ascii="Arial Narrow" w:hAnsi="Arial Narrow" w:cs="Arial"/>
                <w:color w:val="000000"/>
              </w:rPr>
              <w:t>PROLACTINA</w:t>
            </w:r>
          </w:p>
        </w:tc>
        <w:tc>
          <w:tcPr>
            <w:tcW w:w="2410" w:type="dxa"/>
            <w:shd w:val="clear" w:color="auto" w:fill="FFFFFF"/>
            <w:tcMar>
              <w:top w:w="0" w:type="dxa"/>
              <w:left w:w="40" w:type="dxa"/>
              <w:bottom w:w="0" w:type="dxa"/>
              <w:right w:w="40" w:type="dxa"/>
            </w:tcMar>
            <w:vAlign w:val="center"/>
          </w:tcPr>
          <w:p w14:paraId="4F050215" w14:textId="77777777" w:rsidR="005E2F81" w:rsidRPr="00B1169B" w:rsidRDefault="005E2F81" w:rsidP="00FE7864">
            <w:pPr>
              <w:jc w:val="center"/>
              <w:rPr>
                <w:rFonts w:ascii="Arial Narrow" w:hAnsi="Arial Narrow"/>
              </w:rPr>
            </w:pPr>
            <w:r w:rsidRPr="00B1169B">
              <w:rPr>
                <w:rFonts w:ascii="Arial Narrow" w:hAnsi="Arial Narrow" w:cs="Arial"/>
                <w:color w:val="000000"/>
              </w:rPr>
              <w:t xml:space="preserve">REACTIVO PARA LA DETERMINACIÓN </w:t>
            </w:r>
            <w:r w:rsidRPr="00B1169B">
              <w:rPr>
                <w:rFonts w:ascii="Arial Narrow" w:hAnsi="Arial Narrow" w:cs="Arial"/>
                <w:color w:val="000000"/>
              </w:rPr>
              <w:lastRenderedPageBreak/>
              <w:t>CUANTITATIVA DE PROLACTINA</w:t>
            </w:r>
          </w:p>
        </w:tc>
        <w:tc>
          <w:tcPr>
            <w:tcW w:w="851" w:type="dxa"/>
            <w:shd w:val="clear" w:color="auto" w:fill="FFFFFF"/>
            <w:tcMar>
              <w:top w:w="0" w:type="dxa"/>
              <w:left w:w="40" w:type="dxa"/>
              <w:bottom w:w="0" w:type="dxa"/>
              <w:right w:w="40" w:type="dxa"/>
            </w:tcMar>
            <w:vAlign w:val="center"/>
          </w:tcPr>
          <w:p w14:paraId="0E2DCD1A" w14:textId="77777777" w:rsidR="005E2F81" w:rsidRPr="00B1169B" w:rsidRDefault="005E2F81" w:rsidP="00FE7864">
            <w:pPr>
              <w:jc w:val="center"/>
              <w:rPr>
                <w:rFonts w:ascii="Arial Narrow" w:hAnsi="Arial Narrow"/>
              </w:rPr>
            </w:pPr>
            <w:r w:rsidRPr="00B1169B">
              <w:rPr>
                <w:rFonts w:ascii="Arial Narrow" w:hAnsi="Arial Narrow"/>
              </w:rPr>
              <w:lastRenderedPageBreak/>
              <w:t>PRUEBA</w:t>
            </w:r>
          </w:p>
        </w:tc>
        <w:tc>
          <w:tcPr>
            <w:tcW w:w="708" w:type="dxa"/>
            <w:shd w:val="clear" w:color="auto" w:fill="FFFFFF"/>
            <w:tcMar>
              <w:top w:w="0" w:type="dxa"/>
              <w:left w:w="40" w:type="dxa"/>
              <w:bottom w:w="0" w:type="dxa"/>
              <w:right w:w="40" w:type="dxa"/>
            </w:tcMar>
            <w:vAlign w:val="center"/>
          </w:tcPr>
          <w:p w14:paraId="0E222063"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E412372"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33F9B012" w14:textId="77777777" w:rsidR="005E2F81" w:rsidRPr="00B1169B" w:rsidRDefault="005E2F81" w:rsidP="00FE7864">
            <w:pPr>
              <w:jc w:val="center"/>
              <w:rPr>
                <w:rFonts w:ascii="Arial Narrow" w:hAnsi="Arial Narrow"/>
              </w:rPr>
            </w:pPr>
            <w:r w:rsidRPr="00B1169B">
              <w:rPr>
                <w:rFonts w:ascii="Arial Narrow" w:hAnsi="Arial Narrow"/>
              </w:rPr>
              <w:t>2501396</w:t>
            </w:r>
          </w:p>
        </w:tc>
        <w:tc>
          <w:tcPr>
            <w:tcW w:w="992" w:type="dxa"/>
            <w:shd w:val="clear" w:color="auto" w:fill="FFFFFF"/>
            <w:tcMar>
              <w:top w:w="0" w:type="dxa"/>
              <w:left w:w="40" w:type="dxa"/>
              <w:bottom w:w="0" w:type="dxa"/>
              <w:right w:w="40" w:type="dxa"/>
            </w:tcMar>
            <w:vAlign w:val="center"/>
          </w:tcPr>
          <w:p w14:paraId="0CE46C59"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A30767A" w14:textId="77777777" w:rsidTr="00FE7864">
        <w:trPr>
          <w:trHeight w:val="690"/>
          <w:jc w:val="center"/>
        </w:trPr>
        <w:tc>
          <w:tcPr>
            <w:tcW w:w="562" w:type="dxa"/>
            <w:shd w:val="clear" w:color="auto" w:fill="FFFFFF"/>
            <w:tcMar>
              <w:top w:w="0" w:type="dxa"/>
              <w:left w:w="40" w:type="dxa"/>
              <w:bottom w:w="0" w:type="dxa"/>
              <w:right w:w="40" w:type="dxa"/>
            </w:tcMar>
            <w:vAlign w:val="center"/>
          </w:tcPr>
          <w:p w14:paraId="27904D6F" w14:textId="77777777" w:rsidR="005E2F81" w:rsidRPr="00B1169B" w:rsidRDefault="005E2F81" w:rsidP="00FE7864">
            <w:pPr>
              <w:jc w:val="center"/>
              <w:rPr>
                <w:rFonts w:ascii="Arial Narrow" w:hAnsi="Arial Narrow"/>
              </w:rPr>
            </w:pPr>
            <w:r w:rsidRPr="00B1169B">
              <w:rPr>
                <w:rFonts w:ascii="Arial Narrow" w:hAnsi="Arial Narrow"/>
              </w:rPr>
              <w:t>39</w:t>
            </w:r>
          </w:p>
        </w:tc>
        <w:tc>
          <w:tcPr>
            <w:tcW w:w="851" w:type="dxa"/>
            <w:shd w:val="clear" w:color="auto" w:fill="FFFFFF"/>
            <w:tcMar>
              <w:top w:w="0" w:type="dxa"/>
              <w:left w:w="40" w:type="dxa"/>
              <w:bottom w:w="0" w:type="dxa"/>
              <w:right w:w="40" w:type="dxa"/>
            </w:tcMar>
            <w:vAlign w:val="center"/>
          </w:tcPr>
          <w:p w14:paraId="65F7661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F14D7EC" w14:textId="77777777" w:rsidR="005E2F81" w:rsidRPr="00B1169B" w:rsidRDefault="005E2F81" w:rsidP="00FE7864">
            <w:pPr>
              <w:jc w:val="center"/>
              <w:rPr>
                <w:rFonts w:ascii="Arial Narrow" w:hAnsi="Arial Narrow"/>
              </w:rPr>
            </w:pPr>
            <w:r w:rsidRPr="00B1169B">
              <w:rPr>
                <w:rFonts w:ascii="Arial Narrow" w:hAnsi="Arial Narrow" w:cs="Arial"/>
                <w:color w:val="000000"/>
              </w:rPr>
              <w:t>PROTEINA C REACTIVA CUANTITATIVA EN SUERO</w:t>
            </w:r>
          </w:p>
        </w:tc>
        <w:tc>
          <w:tcPr>
            <w:tcW w:w="2410" w:type="dxa"/>
            <w:shd w:val="clear" w:color="auto" w:fill="FFFFFF"/>
            <w:tcMar>
              <w:top w:w="0" w:type="dxa"/>
              <w:left w:w="40" w:type="dxa"/>
              <w:bottom w:w="0" w:type="dxa"/>
              <w:right w:w="40" w:type="dxa"/>
            </w:tcMar>
            <w:vAlign w:val="center"/>
          </w:tcPr>
          <w:p w14:paraId="3DAC68D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PCR SUERO Y PLASMA</w:t>
            </w:r>
          </w:p>
        </w:tc>
        <w:tc>
          <w:tcPr>
            <w:tcW w:w="851" w:type="dxa"/>
            <w:shd w:val="clear" w:color="auto" w:fill="FFFFFF"/>
            <w:tcMar>
              <w:top w:w="0" w:type="dxa"/>
              <w:left w:w="40" w:type="dxa"/>
              <w:bottom w:w="0" w:type="dxa"/>
              <w:right w:w="40" w:type="dxa"/>
            </w:tcMar>
            <w:vAlign w:val="center"/>
          </w:tcPr>
          <w:p w14:paraId="1A3E5CAB"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575C2D1"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1BFBCB1"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63B6BA4D" w14:textId="77777777" w:rsidR="005E2F81" w:rsidRPr="00B1169B" w:rsidRDefault="005E2F81" w:rsidP="00FE7864">
            <w:pPr>
              <w:jc w:val="center"/>
              <w:rPr>
                <w:rFonts w:ascii="Arial Narrow" w:hAnsi="Arial Narrow"/>
              </w:rPr>
            </w:pPr>
            <w:r w:rsidRPr="00B1169B">
              <w:rPr>
                <w:rFonts w:ascii="Arial Narrow" w:hAnsi="Arial Narrow"/>
              </w:rPr>
              <w:t>2501366</w:t>
            </w:r>
          </w:p>
        </w:tc>
        <w:tc>
          <w:tcPr>
            <w:tcW w:w="992" w:type="dxa"/>
            <w:shd w:val="clear" w:color="auto" w:fill="FFFFFF"/>
            <w:tcMar>
              <w:top w:w="0" w:type="dxa"/>
              <w:left w:w="40" w:type="dxa"/>
              <w:bottom w:w="0" w:type="dxa"/>
              <w:right w:w="40" w:type="dxa"/>
            </w:tcMar>
            <w:vAlign w:val="center"/>
          </w:tcPr>
          <w:p w14:paraId="7415FA4E"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6A6F71B" w14:textId="77777777" w:rsidTr="00FE7864">
        <w:trPr>
          <w:trHeight w:val="1170"/>
          <w:jc w:val="center"/>
        </w:trPr>
        <w:tc>
          <w:tcPr>
            <w:tcW w:w="562" w:type="dxa"/>
            <w:shd w:val="clear" w:color="auto" w:fill="FFFFFF"/>
            <w:tcMar>
              <w:top w:w="0" w:type="dxa"/>
              <w:left w:w="40" w:type="dxa"/>
              <w:bottom w:w="0" w:type="dxa"/>
              <w:right w:w="40" w:type="dxa"/>
            </w:tcMar>
            <w:vAlign w:val="center"/>
          </w:tcPr>
          <w:p w14:paraId="003DEEA1" w14:textId="77777777" w:rsidR="005E2F81" w:rsidRPr="00B1169B" w:rsidRDefault="005E2F81" w:rsidP="00FE7864">
            <w:pPr>
              <w:jc w:val="center"/>
              <w:rPr>
                <w:rFonts w:ascii="Arial Narrow" w:hAnsi="Arial Narrow"/>
              </w:rPr>
            </w:pPr>
            <w:r w:rsidRPr="00B1169B">
              <w:rPr>
                <w:rFonts w:ascii="Arial Narrow" w:hAnsi="Arial Narrow"/>
              </w:rPr>
              <w:t>40</w:t>
            </w:r>
          </w:p>
        </w:tc>
        <w:tc>
          <w:tcPr>
            <w:tcW w:w="851" w:type="dxa"/>
            <w:shd w:val="clear" w:color="auto" w:fill="FFFFFF"/>
            <w:tcMar>
              <w:top w:w="0" w:type="dxa"/>
              <w:left w:w="40" w:type="dxa"/>
              <w:bottom w:w="0" w:type="dxa"/>
              <w:right w:w="40" w:type="dxa"/>
            </w:tcMar>
            <w:vAlign w:val="center"/>
          </w:tcPr>
          <w:p w14:paraId="62F854D4"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BDB27A6" w14:textId="77777777" w:rsidR="005E2F81" w:rsidRPr="00B1169B" w:rsidRDefault="005E2F81" w:rsidP="00FE7864">
            <w:pPr>
              <w:jc w:val="center"/>
              <w:rPr>
                <w:rFonts w:ascii="Arial Narrow" w:hAnsi="Arial Narrow"/>
              </w:rPr>
            </w:pPr>
            <w:r w:rsidRPr="00B1169B">
              <w:rPr>
                <w:rFonts w:ascii="Arial Narrow" w:hAnsi="Arial Narrow" w:cs="Arial"/>
                <w:color w:val="000000"/>
              </w:rPr>
              <w:t>PROTEÍNAS TOTALES</w:t>
            </w:r>
          </w:p>
        </w:tc>
        <w:tc>
          <w:tcPr>
            <w:tcW w:w="2410" w:type="dxa"/>
            <w:shd w:val="clear" w:color="auto" w:fill="FFFFFF"/>
            <w:tcMar>
              <w:top w:w="0" w:type="dxa"/>
              <w:left w:w="40" w:type="dxa"/>
              <w:bottom w:w="0" w:type="dxa"/>
              <w:right w:w="40" w:type="dxa"/>
            </w:tcMar>
            <w:vAlign w:val="center"/>
          </w:tcPr>
          <w:p w14:paraId="518D0357"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PROTEÍNAS TOTALES EN  SUERO Y PLASMA.</w:t>
            </w:r>
          </w:p>
        </w:tc>
        <w:tc>
          <w:tcPr>
            <w:tcW w:w="851" w:type="dxa"/>
            <w:shd w:val="clear" w:color="auto" w:fill="FFFFFF"/>
            <w:tcMar>
              <w:top w:w="0" w:type="dxa"/>
              <w:left w:w="40" w:type="dxa"/>
              <w:bottom w:w="0" w:type="dxa"/>
              <w:right w:w="40" w:type="dxa"/>
            </w:tcMar>
            <w:vAlign w:val="center"/>
          </w:tcPr>
          <w:p w14:paraId="29C5F9FF"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2B1479D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B93DF0A"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02E04E9D" w14:textId="77777777" w:rsidR="005E2F81" w:rsidRPr="00B1169B" w:rsidRDefault="005E2F81" w:rsidP="00FE7864">
            <w:pPr>
              <w:jc w:val="center"/>
              <w:rPr>
                <w:rFonts w:ascii="Arial Narrow" w:hAnsi="Arial Narrow"/>
              </w:rPr>
            </w:pPr>
            <w:r w:rsidRPr="00B1169B">
              <w:rPr>
                <w:rFonts w:ascii="Arial Narrow" w:hAnsi="Arial Narrow"/>
              </w:rPr>
              <w:t>2501367</w:t>
            </w:r>
          </w:p>
        </w:tc>
        <w:tc>
          <w:tcPr>
            <w:tcW w:w="992" w:type="dxa"/>
            <w:shd w:val="clear" w:color="auto" w:fill="FFFFFF"/>
            <w:tcMar>
              <w:top w:w="0" w:type="dxa"/>
              <w:left w:w="40" w:type="dxa"/>
              <w:bottom w:w="0" w:type="dxa"/>
              <w:right w:w="40" w:type="dxa"/>
            </w:tcMar>
            <w:vAlign w:val="center"/>
          </w:tcPr>
          <w:p w14:paraId="7234978D"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1F10495" w14:textId="77777777" w:rsidTr="00FE7864">
        <w:trPr>
          <w:trHeight w:val="930"/>
          <w:jc w:val="center"/>
        </w:trPr>
        <w:tc>
          <w:tcPr>
            <w:tcW w:w="562" w:type="dxa"/>
            <w:shd w:val="clear" w:color="auto" w:fill="FFFFFF"/>
            <w:tcMar>
              <w:top w:w="0" w:type="dxa"/>
              <w:left w:w="40" w:type="dxa"/>
              <w:bottom w:w="0" w:type="dxa"/>
              <w:right w:w="40" w:type="dxa"/>
            </w:tcMar>
            <w:vAlign w:val="center"/>
          </w:tcPr>
          <w:p w14:paraId="2E62B362" w14:textId="77777777" w:rsidR="005E2F81" w:rsidRPr="00B1169B" w:rsidRDefault="005E2F81" w:rsidP="00FE7864">
            <w:pPr>
              <w:jc w:val="center"/>
              <w:rPr>
                <w:rFonts w:ascii="Arial Narrow" w:hAnsi="Arial Narrow"/>
              </w:rPr>
            </w:pPr>
            <w:r w:rsidRPr="00B1169B">
              <w:rPr>
                <w:rFonts w:ascii="Arial Narrow" w:hAnsi="Arial Narrow"/>
              </w:rPr>
              <w:t>41</w:t>
            </w:r>
          </w:p>
        </w:tc>
        <w:tc>
          <w:tcPr>
            <w:tcW w:w="851" w:type="dxa"/>
            <w:shd w:val="clear" w:color="auto" w:fill="FFFFFF"/>
            <w:tcMar>
              <w:top w:w="0" w:type="dxa"/>
              <w:left w:w="40" w:type="dxa"/>
              <w:bottom w:w="0" w:type="dxa"/>
              <w:right w:w="40" w:type="dxa"/>
            </w:tcMar>
            <w:vAlign w:val="center"/>
          </w:tcPr>
          <w:p w14:paraId="1B8871A6"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C7CA5E0" w14:textId="77777777" w:rsidR="005E2F81" w:rsidRPr="00B1169B" w:rsidRDefault="005E2F81" w:rsidP="00FE7864">
            <w:pPr>
              <w:jc w:val="center"/>
              <w:rPr>
                <w:rFonts w:ascii="Arial Narrow" w:hAnsi="Arial Narrow"/>
              </w:rPr>
            </w:pPr>
            <w:r w:rsidRPr="00B1169B">
              <w:rPr>
                <w:rFonts w:ascii="Arial Narrow" w:hAnsi="Arial Narrow" w:cs="Arial"/>
                <w:color w:val="000000"/>
              </w:rPr>
              <w:t>PROTEÍNAS URINARIAS</w:t>
            </w:r>
          </w:p>
        </w:tc>
        <w:tc>
          <w:tcPr>
            <w:tcW w:w="2410" w:type="dxa"/>
            <w:shd w:val="clear" w:color="auto" w:fill="FFFFFF"/>
            <w:tcMar>
              <w:top w:w="0" w:type="dxa"/>
              <w:left w:w="40" w:type="dxa"/>
              <w:bottom w:w="0" w:type="dxa"/>
              <w:right w:w="40" w:type="dxa"/>
            </w:tcMar>
            <w:vAlign w:val="center"/>
          </w:tcPr>
          <w:p w14:paraId="34F46189"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PROTEÍNAS EN ORINA Y LIQUIDO CEFALORAQUIDEO</w:t>
            </w:r>
          </w:p>
        </w:tc>
        <w:tc>
          <w:tcPr>
            <w:tcW w:w="851" w:type="dxa"/>
            <w:shd w:val="clear" w:color="auto" w:fill="FFFFFF"/>
            <w:tcMar>
              <w:top w:w="0" w:type="dxa"/>
              <w:left w:w="40" w:type="dxa"/>
              <w:bottom w:w="0" w:type="dxa"/>
              <w:right w:w="40" w:type="dxa"/>
            </w:tcMar>
            <w:vAlign w:val="center"/>
          </w:tcPr>
          <w:p w14:paraId="1E4E9279"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755ED4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67D3F12"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4DE973CC" w14:textId="77777777" w:rsidR="005E2F81" w:rsidRPr="00B1169B" w:rsidRDefault="005E2F81" w:rsidP="00FE7864">
            <w:pPr>
              <w:jc w:val="center"/>
              <w:rPr>
                <w:rFonts w:ascii="Arial Narrow" w:hAnsi="Arial Narrow"/>
              </w:rPr>
            </w:pPr>
            <w:r w:rsidRPr="00B1169B">
              <w:rPr>
                <w:rFonts w:ascii="Arial Narrow" w:hAnsi="Arial Narrow"/>
              </w:rPr>
              <w:t>2501368</w:t>
            </w:r>
          </w:p>
        </w:tc>
        <w:tc>
          <w:tcPr>
            <w:tcW w:w="992" w:type="dxa"/>
            <w:shd w:val="clear" w:color="auto" w:fill="FFFFFF"/>
            <w:tcMar>
              <w:top w:w="0" w:type="dxa"/>
              <w:left w:w="40" w:type="dxa"/>
              <w:bottom w:w="0" w:type="dxa"/>
              <w:right w:w="40" w:type="dxa"/>
            </w:tcMar>
            <w:vAlign w:val="center"/>
          </w:tcPr>
          <w:p w14:paraId="100C4648"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52BA6BB3" w14:textId="77777777" w:rsidTr="00FE7864">
        <w:trPr>
          <w:trHeight w:val="870"/>
          <w:jc w:val="center"/>
        </w:trPr>
        <w:tc>
          <w:tcPr>
            <w:tcW w:w="562" w:type="dxa"/>
            <w:shd w:val="clear" w:color="auto" w:fill="FFFFFF"/>
            <w:tcMar>
              <w:top w:w="0" w:type="dxa"/>
              <w:left w:w="40" w:type="dxa"/>
              <w:bottom w:w="0" w:type="dxa"/>
              <w:right w:w="40" w:type="dxa"/>
            </w:tcMar>
            <w:vAlign w:val="center"/>
          </w:tcPr>
          <w:p w14:paraId="5649AC75" w14:textId="77777777" w:rsidR="005E2F81" w:rsidRPr="00B1169B" w:rsidRDefault="005E2F81" w:rsidP="00FE7864">
            <w:pPr>
              <w:jc w:val="center"/>
              <w:rPr>
                <w:rFonts w:ascii="Arial Narrow" w:hAnsi="Arial Narrow"/>
              </w:rPr>
            </w:pPr>
            <w:r w:rsidRPr="00B1169B">
              <w:rPr>
                <w:rFonts w:ascii="Arial Narrow" w:hAnsi="Arial Narrow"/>
              </w:rPr>
              <w:t>42</w:t>
            </w:r>
          </w:p>
        </w:tc>
        <w:tc>
          <w:tcPr>
            <w:tcW w:w="851" w:type="dxa"/>
            <w:shd w:val="clear" w:color="auto" w:fill="FFFFFF"/>
            <w:tcMar>
              <w:top w:w="0" w:type="dxa"/>
              <w:left w:w="40" w:type="dxa"/>
              <w:bottom w:w="0" w:type="dxa"/>
              <w:right w:w="40" w:type="dxa"/>
            </w:tcMar>
            <w:vAlign w:val="center"/>
          </w:tcPr>
          <w:p w14:paraId="6369E6A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70C2B948" w14:textId="77777777" w:rsidR="005E2F81" w:rsidRPr="00B1169B" w:rsidRDefault="005E2F81" w:rsidP="00FE7864">
            <w:pPr>
              <w:jc w:val="center"/>
              <w:rPr>
                <w:rFonts w:ascii="Arial Narrow" w:hAnsi="Arial Narrow"/>
              </w:rPr>
            </w:pPr>
            <w:r w:rsidRPr="00B1169B">
              <w:rPr>
                <w:rFonts w:ascii="Arial Narrow" w:hAnsi="Arial Narrow" w:cs="Arial"/>
                <w:color w:val="000000"/>
              </w:rPr>
              <w:t>ANTIGENO PROSTATICO ESPECIFICO PSA TOTAL CUANTITATIVO</w:t>
            </w:r>
          </w:p>
        </w:tc>
        <w:tc>
          <w:tcPr>
            <w:tcW w:w="2410" w:type="dxa"/>
            <w:shd w:val="clear" w:color="auto" w:fill="FFFFFF"/>
            <w:tcMar>
              <w:top w:w="0" w:type="dxa"/>
              <w:left w:w="40" w:type="dxa"/>
              <w:bottom w:w="0" w:type="dxa"/>
              <w:right w:w="40" w:type="dxa"/>
            </w:tcMar>
            <w:vAlign w:val="center"/>
          </w:tcPr>
          <w:p w14:paraId="794B01D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DEL ANTIGENO PROSTATICO TOTAL</w:t>
            </w:r>
          </w:p>
        </w:tc>
        <w:tc>
          <w:tcPr>
            <w:tcW w:w="851" w:type="dxa"/>
            <w:shd w:val="clear" w:color="auto" w:fill="FFFFFF"/>
            <w:tcMar>
              <w:top w:w="0" w:type="dxa"/>
              <w:left w:w="40" w:type="dxa"/>
              <w:bottom w:w="0" w:type="dxa"/>
              <w:right w:w="40" w:type="dxa"/>
            </w:tcMar>
            <w:vAlign w:val="center"/>
          </w:tcPr>
          <w:p w14:paraId="4D9219D3"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8F59E92"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1D14EF7"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55CEF9E0" w14:textId="77777777" w:rsidR="005E2F81" w:rsidRPr="00B1169B" w:rsidRDefault="005E2F81" w:rsidP="00FE7864">
            <w:pPr>
              <w:jc w:val="center"/>
              <w:rPr>
                <w:rFonts w:ascii="Arial Narrow" w:hAnsi="Arial Narrow"/>
              </w:rPr>
            </w:pPr>
            <w:r w:rsidRPr="00B1169B">
              <w:rPr>
                <w:rFonts w:ascii="Arial Narrow" w:hAnsi="Arial Narrow"/>
              </w:rPr>
              <w:t>2501380</w:t>
            </w:r>
          </w:p>
        </w:tc>
        <w:tc>
          <w:tcPr>
            <w:tcW w:w="992" w:type="dxa"/>
            <w:shd w:val="clear" w:color="auto" w:fill="FFFFFF"/>
            <w:tcMar>
              <w:top w:w="0" w:type="dxa"/>
              <w:left w:w="40" w:type="dxa"/>
              <w:bottom w:w="0" w:type="dxa"/>
              <w:right w:w="40" w:type="dxa"/>
            </w:tcMar>
            <w:vAlign w:val="center"/>
          </w:tcPr>
          <w:p w14:paraId="0054DD4C"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3C08A3D" w14:textId="77777777" w:rsidTr="00FE7864">
        <w:trPr>
          <w:trHeight w:val="960"/>
          <w:jc w:val="center"/>
        </w:trPr>
        <w:tc>
          <w:tcPr>
            <w:tcW w:w="562" w:type="dxa"/>
            <w:shd w:val="clear" w:color="auto" w:fill="FFFFFF"/>
            <w:tcMar>
              <w:top w:w="0" w:type="dxa"/>
              <w:left w:w="40" w:type="dxa"/>
              <w:bottom w:w="0" w:type="dxa"/>
              <w:right w:w="40" w:type="dxa"/>
            </w:tcMar>
            <w:vAlign w:val="center"/>
          </w:tcPr>
          <w:p w14:paraId="54C2899E" w14:textId="77777777" w:rsidR="005E2F81" w:rsidRPr="00B1169B" w:rsidRDefault="005E2F81" w:rsidP="00FE7864">
            <w:pPr>
              <w:jc w:val="center"/>
              <w:rPr>
                <w:rFonts w:ascii="Arial Narrow" w:hAnsi="Arial Narrow"/>
              </w:rPr>
            </w:pPr>
            <w:r w:rsidRPr="00B1169B">
              <w:rPr>
                <w:rFonts w:ascii="Arial Narrow" w:hAnsi="Arial Narrow"/>
              </w:rPr>
              <w:t>43</w:t>
            </w:r>
          </w:p>
        </w:tc>
        <w:tc>
          <w:tcPr>
            <w:tcW w:w="851" w:type="dxa"/>
            <w:shd w:val="clear" w:color="auto" w:fill="FFFFFF"/>
            <w:tcMar>
              <w:top w:w="0" w:type="dxa"/>
              <w:left w:w="40" w:type="dxa"/>
              <w:bottom w:w="0" w:type="dxa"/>
              <w:right w:w="40" w:type="dxa"/>
            </w:tcMar>
            <w:vAlign w:val="bottom"/>
          </w:tcPr>
          <w:p w14:paraId="46266796"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A60C2A1" w14:textId="77777777" w:rsidR="005E2F81" w:rsidRPr="00B1169B" w:rsidRDefault="005E2F81" w:rsidP="00FE7864">
            <w:pPr>
              <w:jc w:val="center"/>
              <w:rPr>
                <w:rFonts w:ascii="Arial Narrow" w:hAnsi="Arial Narrow"/>
                <w:lang w:val="it-IT"/>
              </w:rPr>
            </w:pPr>
            <w:r w:rsidRPr="00B1169B">
              <w:rPr>
                <w:rFonts w:ascii="Arial Narrow" w:hAnsi="Arial Narrow" w:cs="Arial"/>
                <w:color w:val="000000"/>
              </w:rPr>
              <w:t>ANTIGENO PROSTATICO ESPECIFICO PSA LIBRE CUANTITATIVO</w:t>
            </w:r>
          </w:p>
        </w:tc>
        <w:tc>
          <w:tcPr>
            <w:tcW w:w="2410" w:type="dxa"/>
            <w:shd w:val="clear" w:color="auto" w:fill="FFFFFF"/>
            <w:tcMar>
              <w:top w:w="0" w:type="dxa"/>
              <w:left w:w="40" w:type="dxa"/>
              <w:bottom w:w="0" w:type="dxa"/>
              <w:right w:w="40" w:type="dxa"/>
            </w:tcMar>
            <w:vAlign w:val="center"/>
          </w:tcPr>
          <w:p w14:paraId="7D176BD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DEL ANTIGENO PROSTATICO ESPECIFICO FRACCION LIBRE</w:t>
            </w:r>
          </w:p>
        </w:tc>
        <w:tc>
          <w:tcPr>
            <w:tcW w:w="851" w:type="dxa"/>
            <w:shd w:val="clear" w:color="auto" w:fill="FFFFFF"/>
            <w:tcMar>
              <w:top w:w="0" w:type="dxa"/>
              <w:left w:w="40" w:type="dxa"/>
              <w:bottom w:w="0" w:type="dxa"/>
              <w:right w:w="40" w:type="dxa"/>
            </w:tcMar>
            <w:vAlign w:val="bottom"/>
          </w:tcPr>
          <w:p w14:paraId="0691BACE"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bottom"/>
          </w:tcPr>
          <w:p w14:paraId="1FB82942"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bottom"/>
          </w:tcPr>
          <w:p w14:paraId="77139A32" w14:textId="77777777" w:rsidR="005E2F81" w:rsidRPr="00B1169B" w:rsidRDefault="005E2F81" w:rsidP="00FE7864">
            <w:pPr>
              <w:jc w:val="center"/>
              <w:rPr>
                <w:rFonts w:ascii="Arial Narrow" w:hAnsi="Arial Narrow"/>
              </w:rPr>
            </w:pPr>
            <w:r w:rsidRPr="00B1169B">
              <w:rPr>
                <w:rFonts w:ascii="Arial Narrow" w:hAnsi="Arial Narrow"/>
              </w:rPr>
              <w:t>41116000</w:t>
            </w:r>
          </w:p>
        </w:tc>
        <w:tc>
          <w:tcPr>
            <w:tcW w:w="851" w:type="dxa"/>
            <w:shd w:val="clear" w:color="auto" w:fill="FFFFFF"/>
            <w:tcMar>
              <w:top w:w="0" w:type="dxa"/>
              <w:left w:w="40" w:type="dxa"/>
              <w:bottom w:w="0" w:type="dxa"/>
              <w:right w:w="40" w:type="dxa"/>
            </w:tcMar>
            <w:vAlign w:val="bottom"/>
          </w:tcPr>
          <w:p w14:paraId="460F6C78" w14:textId="77777777" w:rsidR="005E2F81" w:rsidRPr="00B1169B" w:rsidRDefault="005E2F81" w:rsidP="00FE7864">
            <w:pPr>
              <w:jc w:val="center"/>
              <w:rPr>
                <w:rFonts w:ascii="Arial Narrow" w:hAnsi="Arial Narrow"/>
              </w:rPr>
            </w:pPr>
            <w:r w:rsidRPr="00B1169B">
              <w:rPr>
                <w:rFonts w:ascii="Arial Narrow" w:hAnsi="Arial Narrow"/>
              </w:rPr>
              <w:t>2501379</w:t>
            </w:r>
          </w:p>
        </w:tc>
        <w:tc>
          <w:tcPr>
            <w:tcW w:w="992" w:type="dxa"/>
            <w:shd w:val="clear" w:color="auto" w:fill="FFFFFF"/>
            <w:tcMar>
              <w:top w:w="0" w:type="dxa"/>
              <w:left w:w="40" w:type="dxa"/>
              <w:bottom w:w="0" w:type="dxa"/>
              <w:right w:w="40" w:type="dxa"/>
            </w:tcMar>
            <w:vAlign w:val="bottom"/>
          </w:tcPr>
          <w:p w14:paraId="58C11E9E"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8188D3C" w14:textId="77777777" w:rsidTr="00FE7864">
        <w:trPr>
          <w:trHeight w:val="960"/>
          <w:jc w:val="center"/>
        </w:trPr>
        <w:tc>
          <w:tcPr>
            <w:tcW w:w="562" w:type="dxa"/>
            <w:shd w:val="clear" w:color="auto" w:fill="FFFFFF"/>
            <w:tcMar>
              <w:top w:w="0" w:type="dxa"/>
              <w:left w:w="40" w:type="dxa"/>
              <w:bottom w:w="0" w:type="dxa"/>
              <w:right w:w="40" w:type="dxa"/>
            </w:tcMar>
            <w:vAlign w:val="center"/>
          </w:tcPr>
          <w:p w14:paraId="0C83FCC9" w14:textId="77777777" w:rsidR="005E2F81" w:rsidRPr="00B1169B" w:rsidRDefault="005E2F81" w:rsidP="00FE7864">
            <w:pPr>
              <w:jc w:val="center"/>
              <w:rPr>
                <w:rFonts w:ascii="Arial Narrow" w:hAnsi="Arial Narrow"/>
              </w:rPr>
            </w:pPr>
            <w:r w:rsidRPr="00B1169B">
              <w:rPr>
                <w:rFonts w:ascii="Arial Narrow" w:hAnsi="Arial Narrow"/>
              </w:rPr>
              <w:t>44</w:t>
            </w:r>
          </w:p>
        </w:tc>
        <w:tc>
          <w:tcPr>
            <w:tcW w:w="851" w:type="dxa"/>
            <w:shd w:val="clear" w:color="auto" w:fill="FFFFFF"/>
            <w:tcMar>
              <w:top w:w="0" w:type="dxa"/>
              <w:left w:w="40" w:type="dxa"/>
              <w:bottom w:w="0" w:type="dxa"/>
              <w:right w:w="40" w:type="dxa"/>
            </w:tcMar>
            <w:vAlign w:val="center"/>
          </w:tcPr>
          <w:p w14:paraId="3E856E7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FEB444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PT</w:t>
            </w:r>
          </w:p>
        </w:tc>
        <w:tc>
          <w:tcPr>
            <w:tcW w:w="2410" w:type="dxa"/>
            <w:shd w:val="clear" w:color="auto" w:fill="FFFFFF"/>
            <w:tcMar>
              <w:top w:w="0" w:type="dxa"/>
              <w:left w:w="40" w:type="dxa"/>
              <w:bottom w:w="0" w:type="dxa"/>
              <w:right w:w="40" w:type="dxa"/>
            </w:tcMar>
            <w:vAlign w:val="center"/>
          </w:tcPr>
          <w:p w14:paraId="1FA69C4D"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DETERMINACION CUANTITATIVA DE TIEMPO DE PRO TROMBINA  EN PLASMA</w:t>
            </w:r>
          </w:p>
        </w:tc>
        <w:tc>
          <w:tcPr>
            <w:tcW w:w="851" w:type="dxa"/>
            <w:shd w:val="clear" w:color="auto" w:fill="FFFFFF"/>
            <w:tcMar>
              <w:top w:w="0" w:type="dxa"/>
              <w:left w:w="40" w:type="dxa"/>
              <w:bottom w:w="0" w:type="dxa"/>
              <w:right w:w="40" w:type="dxa"/>
            </w:tcMar>
            <w:vAlign w:val="center"/>
          </w:tcPr>
          <w:p w14:paraId="55C7074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F6EBEFA"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66A15FA6" w14:textId="77777777" w:rsidR="005E2F81" w:rsidRPr="00B1169B" w:rsidRDefault="005E2F81" w:rsidP="00FE7864">
            <w:pPr>
              <w:jc w:val="center"/>
              <w:rPr>
                <w:rFonts w:ascii="Arial Narrow" w:hAnsi="Arial Narrow"/>
              </w:rPr>
            </w:pPr>
            <w:r w:rsidRPr="00B1169B">
              <w:rPr>
                <w:rFonts w:ascii="Arial Narrow" w:hAnsi="Arial Narrow"/>
              </w:rPr>
              <w:t>41116005</w:t>
            </w:r>
          </w:p>
        </w:tc>
        <w:tc>
          <w:tcPr>
            <w:tcW w:w="851" w:type="dxa"/>
            <w:shd w:val="clear" w:color="auto" w:fill="FFFFFF"/>
            <w:tcMar>
              <w:top w:w="0" w:type="dxa"/>
              <w:left w:w="40" w:type="dxa"/>
              <w:bottom w:w="0" w:type="dxa"/>
              <w:right w:w="40" w:type="dxa"/>
            </w:tcMar>
            <w:vAlign w:val="center"/>
          </w:tcPr>
          <w:p w14:paraId="57DF538C" w14:textId="77777777" w:rsidR="005E2F81" w:rsidRPr="00B1169B" w:rsidRDefault="005E2F81" w:rsidP="00FE7864">
            <w:pPr>
              <w:jc w:val="center"/>
              <w:rPr>
                <w:rFonts w:ascii="Arial Narrow" w:hAnsi="Arial Narrow"/>
              </w:rPr>
            </w:pPr>
            <w:r w:rsidRPr="00B1169B">
              <w:rPr>
                <w:rFonts w:ascii="Arial Narrow" w:hAnsi="Arial Narrow"/>
              </w:rPr>
              <w:t>2502391</w:t>
            </w:r>
          </w:p>
        </w:tc>
        <w:tc>
          <w:tcPr>
            <w:tcW w:w="992" w:type="dxa"/>
            <w:shd w:val="clear" w:color="auto" w:fill="FFFFFF"/>
            <w:tcMar>
              <w:top w:w="0" w:type="dxa"/>
              <w:left w:w="40" w:type="dxa"/>
              <w:bottom w:w="0" w:type="dxa"/>
              <w:right w:w="40" w:type="dxa"/>
            </w:tcMar>
            <w:vAlign w:val="center"/>
          </w:tcPr>
          <w:p w14:paraId="2D94FF72"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CB2AF16" w14:textId="77777777" w:rsidTr="00FE7864">
        <w:trPr>
          <w:trHeight w:val="840"/>
          <w:jc w:val="center"/>
        </w:trPr>
        <w:tc>
          <w:tcPr>
            <w:tcW w:w="562" w:type="dxa"/>
            <w:shd w:val="clear" w:color="auto" w:fill="FFFFFF"/>
            <w:tcMar>
              <w:top w:w="0" w:type="dxa"/>
              <w:left w:w="40" w:type="dxa"/>
              <w:bottom w:w="0" w:type="dxa"/>
              <w:right w:w="40" w:type="dxa"/>
            </w:tcMar>
            <w:vAlign w:val="center"/>
          </w:tcPr>
          <w:p w14:paraId="70EF01F3" w14:textId="77777777" w:rsidR="005E2F81" w:rsidRPr="00B1169B" w:rsidRDefault="005E2F81" w:rsidP="00FE7864">
            <w:pPr>
              <w:jc w:val="center"/>
              <w:rPr>
                <w:rFonts w:ascii="Arial Narrow" w:hAnsi="Arial Narrow"/>
              </w:rPr>
            </w:pPr>
            <w:r w:rsidRPr="00B1169B">
              <w:rPr>
                <w:rFonts w:ascii="Arial Narrow" w:hAnsi="Arial Narrow"/>
              </w:rPr>
              <w:t>45</w:t>
            </w:r>
          </w:p>
        </w:tc>
        <w:tc>
          <w:tcPr>
            <w:tcW w:w="851" w:type="dxa"/>
            <w:shd w:val="clear" w:color="auto" w:fill="FFFFFF"/>
            <w:tcMar>
              <w:top w:w="0" w:type="dxa"/>
              <w:left w:w="40" w:type="dxa"/>
              <w:bottom w:w="0" w:type="dxa"/>
              <w:right w:w="40" w:type="dxa"/>
            </w:tcMar>
            <w:vAlign w:val="center"/>
          </w:tcPr>
          <w:p w14:paraId="1C2AA83D"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2B84E149"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PTT</w:t>
            </w:r>
          </w:p>
        </w:tc>
        <w:tc>
          <w:tcPr>
            <w:tcW w:w="2410" w:type="dxa"/>
            <w:shd w:val="clear" w:color="auto" w:fill="FFFFFF"/>
            <w:tcMar>
              <w:top w:w="0" w:type="dxa"/>
              <w:left w:w="40" w:type="dxa"/>
              <w:bottom w:w="0" w:type="dxa"/>
              <w:right w:w="40" w:type="dxa"/>
            </w:tcMar>
            <w:vAlign w:val="center"/>
          </w:tcPr>
          <w:p w14:paraId="23C37F0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DETERMINACION CUANTITATIVA DE TIEMPO DE TROMBOPLASTINA  EN PLASMA</w:t>
            </w:r>
          </w:p>
        </w:tc>
        <w:tc>
          <w:tcPr>
            <w:tcW w:w="851" w:type="dxa"/>
            <w:shd w:val="clear" w:color="auto" w:fill="FFFFFF"/>
            <w:tcMar>
              <w:top w:w="0" w:type="dxa"/>
              <w:left w:w="40" w:type="dxa"/>
              <w:bottom w:w="0" w:type="dxa"/>
              <w:right w:w="40" w:type="dxa"/>
            </w:tcMar>
            <w:vAlign w:val="center"/>
          </w:tcPr>
          <w:p w14:paraId="1DED9474"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E64D63F"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3D7BF9E4" w14:textId="77777777" w:rsidR="005E2F81" w:rsidRPr="00B1169B" w:rsidRDefault="005E2F81" w:rsidP="00FE7864">
            <w:pPr>
              <w:jc w:val="center"/>
              <w:rPr>
                <w:rFonts w:ascii="Arial Narrow" w:hAnsi="Arial Narrow"/>
              </w:rPr>
            </w:pPr>
            <w:r w:rsidRPr="00B1169B">
              <w:rPr>
                <w:rFonts w:ascii="Arial Narrow" w:hAnsi="Arial Narrow"/>
              </w:rPr>
              <w:t>41116005</w:t>
            </w:r>
          </w:p>
        </w:tc>
        <w:tc>
          <w:tcPr>
            <w:tcW w:w="851" w:type="dxa"/>
            <w:shd w:val="clear" w:color="auto" w:fill="FFFFFF"/>
            <w:tcMar>
              <w:top w:w="0" w:type="dxa"/>
              <w:left w:w="40" w:type="dxa"/>
              <w:bottom w:w="0" w:type="dxa"/>
              <w:right w:w="40" w:type="dxa"/>
            </w:tcMar>
            <w:vAlign w:val="center"/>
          </w:tcPr>
          <w:p w14:paraId="582E72D9" w14:textId="77777777" w:rsidR="005E2F81" w:rsidRPr="00B1169B" w:rsidRDefault="005E2F81" w:rsidP="00FE7864">
            <w:pPr>
              <w:jc w:val="center"/>
              <w:rPr>
                <w:rFonts w:ascii="Arial Narrow" w:hAnsi="Arial Narrow"/>
              </w:rPr>
            </w:pPr>
            <w:r w:rsidRPr="00B1169B">
              <w:rPr>
                <w:rFonts w:ascii="Arial Narrow" w:hAnsi="Arial Narrow"/>
              </w:rPr>
              <w:t>2502392</w:t>
            </w:r>
          </w:p>
        </w:tc>
        <w:tc>
          <w:tcPr>
            <w:tcW w:w="992" w:type="dxa"/>
            <w:shd w:val="clear" w:color="auto" w:fill="FFFFFF"/>
            <w:tcMar>
              <w:top w:w="0" w:type="dxa"/>
              <w:left w:w="40" w:type="dxa"/>
              <w:bottom w:w="0" w:type="dxa"/>
              <w:right w:w="40" w:type="dxa"/>
            </w:tcMar>
            <w:vAlign w:val="center"/>
          </w:tcPr>
          <w:p w14:paraId="08F8D291"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C15C678" w14:textId="77777777" w:rsidTr="00FE7864">
        <w:trPr>
          <w:trHeight w:val="690"/>
          <w:jc w:val="center"/>
        </w:trPr>
        <w:tc>
          <w:tcPr>
            <w:tcW w:w="562" w:type="dxa"/>
            <w:shd w:val="clear" w:color="auto" w:fill="FFFFFF"/>
            <w:tcMar>
              <w:top w:w="0" w:type="dxa"/>
              <w:left w:w="40" w:type="dxa"/>
              <w:bottom w:w="0" w:type="dxa"/>
              <w:right w:w="40" w:type="dxa"/>
            </w:tcMar>
            <w:vAlign w:val="center"/>
          </w:tcPr>
          <w:p w14:paraId="7DF3B17C" w14:textId="77777777" w:rsidR="005E2F81" w:rsidRPr="00B1169B" w:rsidRDefault="005E2F81" w:rsidP="00FE7864">
            <w:pPr>
              <w:jc w:val="center"/>
              <w:rPr>
                <w:rFonts w:ascii="Arial Narrow" w:hAnsi="Arial Narrow"/>
              </w:rPr>
            </w:pPr>
            <w:r w:rsidRPr="00B1169B">
              <w:rPr>
                <w:rFonts w:ascii="Arial Narrow" w:hAnsi="Arial Narrow"/>
              </w:rPr>
              <w:t>46</w:t>
            </w:r>
          </w:p>
        </w:tc>
        <w:tc>
          <w:tcPr>
            <w:tcW w:w="851" w:type="dxa"/>
            <w:shd w:val="clear" w:color="auto" w:fill="FFFFFF"/>
            <w:tcMar>
              <w:top w:w="0" w:type="dxa"/>
              <w:left w:w="40" w:type="dxa"/>
              <w:bottom w:w="0" w:type="dxa"/>
              <w:right w:w="40" w:type="dxa"/>
            </w:tcMar>
            <w:vAlign w:val="center"/>
          </w:tcPr>
          <w:p w14:paraId="08ECE1B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29C63D5"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REACTIVOS PARA CUADROS HEMÁTICOS AUTOMATIZADOS</w:t>
            </w:r>
          </w:p>
        </w:tc>
        <w:tc>
          <w:tcPr>
            <w:tcW w:w="2410" w:type="dxa"/>
            <w:shd w:val="clear" w:color="auto" w:fill="FFFFFF"/>
            <w:tcMar>
              <w:top w:w="0" w:type="dxa"/>
              <w:left w:w="40" w:type="dxa"/>
              <w:bottom w:w="0" w:type="dxa"/>
              <w:right w:w="40" w:type="dxa"/>
            </w:tcMar>
            <w:vAlign w:val="center"/>
          </w:tcPr>
          <w:p w14:paraId="44AE8BE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REACTIVOS PARA CUADROS HEMATICOS, AUTOMATIZADO</w:t>
            </w:r>
          </w:p>
        </w:tc>
        <w:tc>
          <w:tcPr>
            <w:tcW w:w="851" w:type="dxa"/>
            <w:shd w:val="clear" w:color="auto" w:fill="FFFFFF"/>
            <w:tcMar>
              <w:top w:w="0" w:type="dxa"/>
              <w:left w:w="40" w:type="dxa"/>
              <w:bottom w:w="0" w:type="dxa"/>
              <w:right w:w="40" w:type="dxa"/>
            </w:tcMar>
            <w:vAlign w:val="center"/>
          </w:tcPr>
          <w:p w14:paraId="7739756E"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25AF85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6F70E49" w14:textId="77777777" w:rsidR="005E2F81" w:rsidRPr="00B1169B" w:rsidRDefault="005E2F81" w:rsidP="00FE7864">
            <w:pPr>
              <w:jc w:val="center"/>
              <w:rPr>
                <w:rFonts w:ascii="Arial Narrow" w:hAnsi="Arial Narrow"/>
              </w:rPr>
            </w:pPr>
            <w:r w:rsidRPr="00B1169B">
              <w:rPr>
                <w:rFonts w:ascii="Arial Narrow" w:hAnsi="Arial Narrow"/>
              </w:rPr>
              <w:t>41116008</w:t>
            </w:r>
          </w:p>
        </w:tc>
        <w:tc>
          <w:tcPr>
            <w:tcW w:w="851" w:type="dxa"/>
            <w:shd w:val="clear" w:color="auto" w:fill="FFFFFF"/>
            <w:tcMar>
              <w:top w:w="0" w:type="dxa"/>
              <w:left w:w="40" w:type="dxa"/>
              <w:bottom w:w="0" w:type="dxa"/>
              <w:right w:w="40" w:type="dxa"/>
            </w:tcMar>
            <w:vAlign w:val="center"/>
          </w:tcPr>
          <w:p w14:paraId="6EEBBBCA" w14:textId="77777777" w:rsidR="005E2F81" w:rsidRPr="00B1169B" w:rsidRDefault="005E2F81" w:rsidP="00FE7864">
            <w:pPr>
              <w:jc w:val="center"/>
              <w:rPr>
                <w:rFonts w:ascii="Arial Narrow" w:hAnsi="Arial Narrow"/>
              </w:rPr>
            </w:pPr>
            <w:r w:rsidRPr="00B1169B">
              <w:rPr>
                <w:rFonts w:ascii="Arial Narrow" w:hAnsi="Arial Narrow"/>
              </w:rPr>
              <w:t>2502209</w:t>
            </w:r>
          </w:p>
        </w:tc>
        <w:tc>
          <w:tcPr>
            <w:tcW w:w="992" w:type="dxa"/>
            <w:shd w:val="clear" w:color="auto" w:fill="FFFFFF"/>
            <w:tcMar>
              <w:top w:w="0" w:type="dxa"/>
              <w:left w:w="40" w:type="dxa"/>
              <w:bottom w:w="0" w:type="dxa"/>
              <w:right w:w="40" w:type="dxa"/>
            </w:tcMar>
            <w:vAlign w:val="center"/>
          </w:tcPr>
          <w:p w14:paraId="64903A34"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228A1B3" w14:textId="77777777" w:rsidTr="00FE7864">
        <w:trPr>
          <w:trHeight w:val="690"/>
          <w:jc w:val="center"/>
        </w:trPr>
        <w:tc>
          <w:tcPr>
            <w:tcW w:w="562" w:type="dxa"/>
            <w:shd w:val="clear" w:color="auto" w:fill="FFFFFF"/>
            <w:tcMar>
              <w:top w:w="0" w:type="dxa"/>
              <w:left w:w="40" w:type="dxa"/>
              <w:bottom w:w="0" w:type="dxa"/>
              <w:right w:w="40" w:type="dxa"/>
            </w:tcMar>
            <w:vAlign w:val="center"/>
          </w:tcPr>
          <w:p w14:paraId="3A6B9A73" w14:textId="77777777" w:rsidR="005E2F81" w:rsidRPr="00B1169B" w:rsidRDefault="005E2F81" w:rsidP="00FE7864">
            <w:pPr>
              <w:jc w:val="center"/>
              <w:rPr>
                <w:rFonts w:ascii="Arial Narrow" w:hAnsi="Arial Narrow"/>
              </w:rPr>
            </w:pPr>
            <w:r w:rsidRPr="00B1169B">
              <w:rPr>
                <w:rFonts w:ascii="Arial Narrow" w:hAnsi="Arial Narrow"/>
              </w:rPr>
              <w:t>47</w:t>
            </w:r>
          </w:p>
        </w:tc>
        <w:tc>
          <w:tcPr>
            <w:tcW w:w="851" w:type="dxa"/>
            <w:shd w:val="clear" w:color="auto" w:fill="FFFFFF"/>
            <w:tcMar>
              <w:top w:w="0" w:type="dxa"/>
              <w:left w:w="40" w:type="dxa"/>
              <w:bottom w:w="0" w:type="dxa"/>
              <w:right w:w="40" w:type="dxa"/>
            </w:tcMar>
            <w:vAlign w:val="center"/>
          </w:tcPr>
          <w:p w14:paraId="4D10F1BD"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E16AFD6"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REACTIVOS PARA CUADROS HEMÁTICOS SEMIAUTOMATIZADOS</w:t>
            </w:r>
          </w:p>
        </w:tc>
        <w:tc>
          <w:tcPr>
            <w:tcW w:w="2410" w:type="dxa"/>
            <w:shd w:val="clear" w:color="auto" w:fill="FFFFFF"/>
            <w:tcMar>
              <w:top w:w="0" w:type="dxa"/>
              <w:left w:w="40" w:type="dxa"/>
              <w:bottom w:w="0" w:type="dxa"/>
              <w:right w:w="40" w:type="dxa"/>
            </w:tcMar>
            <w:vAlign w:val="center"/>
          </w:tcPr>
          <w:p w14:paraId="676465DA"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REACTIVOS PARA CUADROS HEMATICOS, SEMIAUTOMATIZADOS</w:t>
            </w:r>
          </w:p>
        </w:tc>
        <w:tc>
          <w:tcPr>
            <w:tcW w:w="851" w:type="dxa"/>
            <w:shd w:val="clear" w:color="auto" w:fill="FFFFFF"/>
            <w:tcMar>
              <w:top w:w="0" w:type="dxa"/>
              <w:left w:w="40" w:type="dxa"/>
              <w:bottom w:w="0" w:type="dxa"/>
              <w:right w:w="40" w:type="dxa"/>
            </w:tcMar>
            <w:vAlign w:val="center"/>
          </w:tcPr>
          <w:p w14:paraId="11A4567B"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89670F1"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6E77B998" w14:textId="77777777" w:rsidR="005E2F81" w:rsidRPr="00B1169B" w:rsidRDefault="005E2F81" w:rsidP="00FE7864">
            <w:pPr>
              <w:jc w:val="center"/>
              <w:rPr>
                <w:rFonts w:ascii="Arial Narrow" w:hAnsi="Arial Narrow"/>
              </w:rPr>
            </w:pPr>
            <w:r w:rsidRPr="00B1169B">
              <w:rPr>
                <w:rFonts w:ascii="Arial Narrow" w:hAnsi="Arial Narrow"/>
              </w:rPr>
              <w:t>41116008</w:t>
            </w:r>
          </w:p>
        </w:tc>
        <w:tc>
          <w:tcPr>
            <w:tcW w:w="851" w:type="dxa"/>
            <w:shd w:val="clear" w:color="auto" w:fill="FFFFFF"/>
            <w:tcMar>
              <w:top w:w="0" w:type="dxa"/>
              <w:left w:w="40" w:type="dxa"/>
              <w:bottom w:w="0" w:type="dxa"/>
              <w:right w:w="40" w:type="dxa"/>
            </w:tcMar>
            <w:vAlign w:val="center"/>
          </w:tcPr>
          <w:p w14:paraId="0217F994" w14:textId="77777777" w:rsidR="005E2F81" w:rsidRPr="00B1169B" w:rsidRDefault="005E2F81" w:rsidP="00FE7864">
            <w:pPr>
              <w:jc w:val="center"/>
              <w:rPr>
                <w:rFonts w:ascii="Arial Narrow" w:hAnsi="Arial Narrow"/>
              </w:rPr>
            </w:pPr>
            <w:r w:rsidRPr="00B1169B">
              <w:rPr>
                <w:rFonts w:ascii="Arial Narrow" w:hAnsi="Arial Narrow"/>
              </w:rPr>
              <w:t>2502183</w:t>
            </w:r>
          </w:p>
        </w:tc>
        <w:tc>
          <w:tcPr>
            <w:tcW w:w="992" w:type="dxa"/>
            <w:shd w:val="clear" w:color="auto" w:fill="FFFFFF"/>
            <w:tcMar>
              <w:top w:w="0" w:type="dxa"/>
              <w:left w:w="40" w:type="dxa"/>
              <w:bottom w:w="0" w:type="dxa"/>
              <w:right w:w="40" w:type="dxa"/>
            </w:tcMar>
            <w:vAlign w:val="center"/>
          </w:tcPr>
          <w:p w14:paraId="6CCE51E5"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53B7CE35" w14:textId="77777777" w:rsidTr="00FE7864">
        <w:trPr>
          <w:trHeight w:val="1080"/>
          <w:jc w:val="center"/>
        </w:trPr>
        <w:tc>
          <w:tcPr>
            <w:tcW w:w="562" w:type="dxa"/>
            <w:shd w:val="clear" w:color="auto" w:fill="FFFFFF"/>
            <w:tcMar>
              <w:top w:w="0" w:type="dxa"/>
              <w:left w:w="40" w:type="dxa"/>
              <w:bottom w:w="0" w:type="dxa"/>
              <w:right w:w="40" w:type="dxa"/>
            </w:tcMar>
            <w:vAlign w:val="center"/>
          </w:tcPr>
          <w:p w14:paraId="2BD022D3" w14:textId="77777777" w:rsidR="005E2F81" w:rsidRPr="00B1169B" w:rsidRDefault="005E2F81" w:rsidP="00FE7864">
            <w:pPr>
              <w:jc w:val="center"/>
              <w:rPr>
                <w:rFonts w:ascii="Arial Narrow" w:hAnsi="Arial Narrow"/>
              </w:rPr>
            </w:pPr>
            <w:r w:rsidRPr="00B1169B">
              <w:rPr>
                <w:rFonts w:ascii="Arial Narrow" w:hAnsi="Arial Narrow"/>
              </w:rPr>
              <w:t>48</w:t>
            </w:r>
          </w:p>
        </w:tc>
        <w:tc>
          <w:tcPr>
            <w:tcW w:w="851" w:type="dxa"/>
            <w:shd w:val="clear" w:color="auto" w:fill="FFFFFF"/>
            <w:tcMar>
              <w:top w:w="0" w:type="dxa"/>
              <w:left w:w="40" w:type="dxa"/>
              <w:bottom w:w="0" w:type="dxa"/>
              <w:right w:w="40" w:type="dxa"/>
            </w:tcMar>
            <w:vAlign w:val="center"/>
          </w:tcPr>
          <w:p w14:paraId="6AD4C77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7FF57074" w14:textId="77777777" w:rsidR="005E2F81" w:rsidRPr="00B1169B" w:rsidRDefault="005E2F81" w:rsidP="00FE7864">
            <w:pPr>
              <w:jc w:val="center"/>
              <w:rPr>
                <w:rFonts w:ascii="Arial Narrow" w:hAnsi="Arial Narrow"/>
              </w:rPr>
            </w:pPr>
            <w:r w:rsidRPr="00B1169B">
              <w:rPr>
                <w:rFonts w:ascii="Arial Narrow" w:hAnsi="Arial Narrow" w:cs="Arial"/>
                <w:color w:val="000000"/>
              </w:rPr>
              <w:t>RÚBEOLA Ig G</w:t>
            </w:r>
          </w:p>
        </w:tc>
        <w:tc>
          <w:tcPr>
            <w:tcW w:w="2410" w:type="dxa"/>
            <w:shd w:val="clear" w:color="auto" w:fill="FFFFFF"/>
            <w:tcMar>
              <w:top w:w="0" w:type="dxa"/>
              <w:left w:w="40" w:type="dxa"/>
              <w:bottom w:w="0" w:type="dxa"/>
              <w:right w:w="40" w:type="dxa"/>
            </w:tcMar>
            <w:vAlign w:val="center"/>
          </w:tcPr>
          <w:p w14:paraId="05E809F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Y/O CUALITATIVA DE RUBEOLA Ig G</w:t>
            </w:r>
          </w:p>
        </w:tc>
        <w:tc>
          <w:tcPr>
            <w:tcW w:w="851" w:type="dxa"/>
            <w:shd w:val="clear" w:color="auto" w:fill="FFFFFF"/>
            <w:tcMar>
              <w:top w:w="0" w:type="dxa"/>
              <w:left w:w="40" w:type="dxa"/>
              <w:bottom w:w="0" w:type="dxa"/>
              <w:right w:w="40" w:type="dxa"/>
            </w:tcMar>
            <w:vAlign w:val="center"/>
          </w:tcPr>
          <w:p w14:paraId="31D29A34"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7727815"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D75AA7F"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261AC77E" w14:textId="77777777" w:rsidR="005E2F81" w:rsidRPr="00B1169B" w:rsidRDefault="005E2F81" w:rsidP="00FE7864">
            <w:pPr>
              <w:jc w:val="center"/>
              <w:rPr>
                <w:rFonts w:ascii="Arial Narrow" w:hAnsi="Arial Narrow"/>
              </w:rPr>
            </w:pPr>
            <w:r w:rsidRPr="00B1169B">
              <w:rPr>
                <w:rFonts w:ascii="Arial Narrow" w:hAnsi="Arial Narrow"/>
              </w:rPr>
              <w:t>2501397</w:t>
            </w:r>
          </w:p>
        </w:tc>
        <w:tc>
          <w:tcPr>
            <w:tcW w:w="992" w:type="dxa"/>
            <w:shd w:val="clear" w:color="auto" w:fill="FFFFFF"/>
            <w:tcMar>
              <w:top w:w="0" w:type="dxa"/>
              <w:left w:w="40" w:type="dxa"/>
              <w:bottom w:w="0" w:type="dxa"/>
              <w:right w:w="40" w:type="dxa"/>
            </w:tcMar>
            <w:vAlign w:val="center"/>
          </w:tcPr>
          <w:p w14:paraId="6C640244"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2FAB2A3" w14:textId="77777777" w:rsidTr="00FE7864">
        <w:trPr>
          <w:trHeight w:val="1050"/>
          <w:jc w:val="center"/>
        </w:trPr>
        <w:tc>
          <w:tcPr>
            <w:tcW w:w="562" w:type="dxa"/>
            <w:shd w:val="clear" w:color="auto" w:fill="FFFFFF"/>
            <w:tcMar>
              <w:top w:w="0" w:type="dxa"/>
              <w:left w:w="40" w:type="dxa"/>
              <w:bottom w:w="0" w:type="dxa"/>
              <w:right w:w="40" w:type="dxa"/>
            </w:tcMar>
            <w:vAlign w:val="center"/>
          </w:tcPr>
          <w:p w14:paraId="4D6EA97C" w14:textId="77777777" w:rsidR="005E2F81" w:rsidRPr="00B1169B" w:rsidRDefault="005E2F81" w:rsidP="00FE7864">
            <w:pPr>
              <w:jc w:val="center"/>
              <w:rPr>
                <w:rFonts w:ascii="Arial Narrow" w:hAnsi="Arial Narrow"/>
              </w:rPr>
            </w:pPr>
            <w:r w:rsidRPr="00B1169B">
              <w:rPr>
                <w:rFonts w:ascii="Arial Narrow" w:hAnsi="Arial Narrow"/>
              </w:rPr>
              <w:lastRenderedPageBreak/>
              <w:t>49</w:t>
            </w:r>
          </w:p>
        </w:tc>
        <w:tc>
          <w:tcPr>
            <w:tcW w:w="851" w:type="dxa"/>
            <w:shd w:val="clear" w:color="auto" w:fill="FFFFFF"/>
            <w:tcMar>
              <w:top w:w="0" w:type="dxa"/>
              <w:left w:w="40" w:type="dxa"/>
              <w:bottom w:w="0" w:type="dxa"/>
              <w:right w:w="40" w:type="dxa"/>
            </w:tcMar>
            <w:vAlign w:val="center"/>
          </w:tcPr>
          <w:p w14:paraId="2968D8E8"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6561479" w14:textId="77777777" w:rsidR="005E2F81" w:rsidRPr="00B1169B" w:rsidRDefault="005E2F81" w:rsidP="00FE7864">
            <w:pPr>
              <w:jc w:val="center"/>
              <w:rPr>
                <w:rFonts w:ascii="Arial Narrow" w:hAnsi="Arial Narrow"/>
              </w:rPr>
            </w:pPr>
            <w:r w:rsidRPr="00B1169B">
              <w:rPr>
                <w:rFonts w:ascii="Arial Narrow" w:hAnsi="Arial Narrow" w:cs="Arial"/>
                <w:color w:val="000000"/>
              </w:rPr>
              <w:t>RÚBEOLA Ig M</w:t>
            </w:r>
          </w:p>
        </w:tc>
        <w:tc>
          <w:tcPr>
            <w:tcW w:w="2410" w:type="dxa"/>
            <w:shd w:val="clear" w:color="auto" w:fill="FFFFFF"/>
            <w:tcMar>
              <w:top w:w="0" w:type="dxa"/>
              <w:left w:w="40" w:type="dxa"/>
              <w:bottom w:w="0" w:type="dxa"/>
              <w:right w:w="40" w:type="dxa"/>
            </w:tcMar>
            <w:vAlign w:val="center"/>
          </w:tcPr>
          <w:p w14:paraId="1F5C37C8"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Y/O CUALITATIVA DE RUBEOLA Ig M</w:t>
            </w:r>
          </w:p>
        </w:tc>
        <w:tc>
          <w:tcPr>
            <w:tcW w:w="851" w:type="dxa"/>
            <w:shd w:val="clear" w:color="auto" w:fill="FFFFFF"/>
            <w:tcMar>
              <w:top w:w="0" w:type="dxa"/>
              <w:left w:w="40" w:type="dxa"/>
              <w:bottom w:w="0" w:type="dxa"/>
              <w:right w:w="40" w:type="dxa"/>
            </w:tcMar>
            <w:vAlign w:val="center"/>
          </w:tcPr>
          <w:p w14:paraId="2FD4B49F"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0E21FDC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91054E3"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129573C4" w14:textId="77777777" w:rsidR="005E2F81" w:rsidRPr="00B1169B" w:rsidRDefault="005E2F81" w:rsidP="00FE7864">
            <w:pPr>
              <w:jc w:val="center"/>
              <w:rPr>
                <w:rFonts w:ascii="Arial Narrow" w:hAnsi="Arial Narrow"/>
              </w:rPr>
            </w:pPr>
            <w:r w:rsidRPr="00B1169B">
              <w:rPr>
                <w:rFonts w:ascii="Arial Narrow" w:hAnsi="Arial Narrow"/>
              </w:rPr>
              <w:t>2501398</w:t>
            </w:r>
          </w:p>
        </w:tc>
        <w:tc>
          <w:tcPr>
            <w:tcW w:w="992" w:type="dxa"/>
            <w:shd w:val="clear" w:color="auto" w:fill="FFFFFF"/>
            <w:tcMar>
              <w:top w:w="0" w:type="dxa"/>
              <w:left w:w="40" w:type="dxa"/>
              <w:bottom w:w="0" w:type="dxa"/>
              <w:right w:w="40" w:type="dxa"/>
            </w:tcMar>
            <w:vAlign w:val="center"/>
          </w:tcPr>
          <w:p w14:paraId="0A86DDE1"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2E8BD29" w14:textId="77777777" w:rsidTr="00FE7864">
        <w:trPr>
          <w:trHeight w:val="975"/>
          <w:jc w:val="center"/>
        </w:trPr>
        <w:tc>
          <w:tcPr>
            <w:tcW w:w="562" w:type="dxa"/>
            <w:shd w:val="clear" w:color="auto" w:fill="FFFFFF"/>
            <w:tcMar>
              <w:top w:w="0" w:type="dxa"/>
              <w:left w:w="40" w:type="dxa"/>
              <w:bottom w:w="0" w:type="dxa"/>
              <w:right w:w="40" w:type="dxa"/>
            </w:tcMar>
            <w:vAlign w:val="center"/>
          </w:tcPr>
          <w:p w14:paraId="16A4165F" w14:textId="77777777" w:rsidR="005E2F81" w:rsidRPr="00B1169B" w:rsidRDefault="005E2F81" w:rsidP="00FE7864">
            <w:pPr>
              <w:jc w:val="center"/>
              <w:rPr>
                <w:rFonts w:ascii="Arial Narrow" w:hAnsi="Arial Narrow"/>
              </w:rPr>
            </w:pPr>
            <w:r w:rsidRPr="00B1169B">
              <w:rPr>
                <w:rFonts w:ascii="Arial Narrow" w:hAnsi="Arial Narrow"/>
              </w:rPr>
              <w:t>50</w:t>
            </w:r>
          </w:p>
        </w:tc>
        <w:tc>
          <w:tcPr>
            <w:tcW w:w="851" w:type="dxa"/>
            <w:shd w:val="clear" w:color="auto" w:fill="FFFFFF"/>
            <w:tcMar>
              <w:top w:w="0" w:type="dxa"/>
              <w:left w:w="40" w:type="dxa"/>
              <w:bottom w:w="0" w:type="dxa"/>
              <w:right w:w="40" w:type="dxa"/>
            </w:tcMar>
            <w:vAlign w:val="center"/>
          </w:tcPr>
          <w:p w14:paraId="2FFAF76E"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9F30449" w14:textId="77777777" w:rsidR="005E2F81" w:rsidRPr="00B1169B" w:rsidRDefault="005E2F81" w:rsidP="00FE7864">
            <w:pPr>
              <w:jc w:val="center"/>
              <w:rPr>
                <w:rFonts w:ascii="Arial Narrow" w:hAnsi="Arial Narrow"/>
              </w:rPr>
            </w:pPr>
            <w:r w:rsidRPr="00B1169B">
              <w:rPr>
                <w:rFonts w:ascii="Arial Narrow" w:hAnsi="Arial Narrow" w:cs="Arial"/>
                <w:color w:val="000000"/>
              </w:rPr>
              <w:t>SODIO</w:t>
            </w:r>
          </w:p>
        </w:tc>
        <w:tc>
          <w:tcPr>
            <w:tcW w:w="2410" w:type="dxa"/>
            <w:shd w:val="clear" w:color="auto" w:fill="FFFFFF"/>
            <w:tcMar>
              <w:top w:w="0" w:type="dxa"/>
              <w:left w:w="40" w:type="dxa"/>
              <w:bottom w:w="0" w:type="dxa"/>
              <w:right w:w="40" w:type="dxa"/>
            </w:tcMar>
            <w:vAlign w:val="center"/>
          </w:tcPr>
          <w:p w14:paraId="0AF84FBF" w14:textId="77777777" w:rsidR="005E2F81" w:rsidRPr="00B1169B" w:rsidRDefault="005E2F81" w:rsidP="00FE7864">
            <w:pPr>
              <w:jc w:val="center"/>
              <w:rPr>
                <w:rFonts w:ascii="Arial Narrow" w:hAnsi="Arial Narrow"/>
              </w:rPr>
            </w:pPr>
            <w:r w:rsidRPr="00B1169B">
              <w:rPr>
                <w:rFonts w:ascii="Arial Narrow" w:hAnsi="Arial Narrow" w:cs="Arial"/>
                <w:color w:val="000000"/>
              </w:rPr>
              <w:t>PRUEBA CUANTITATIVA PARA LA DETERMINACION DEL ANALITO EN SUERO, EN PLASMA Y / O ORINA</w:t>
            </w:r>
          </w:p>
        </w:tc>
        <w:tc>
          <w:tcPr>
            <w:tcW w:w="851" w:type="dxa"/>
            <w:shd w:val="clear" w:color="auto" w:fill="FFFFFF"/>
            <w:tcMar>
              <w:top w:w="0" w:type="dxa"/>
              <w:left w:w="40" w:type="dxa"/>
              <w:bottom w:w="0" w:type="dxa"/>
              <w:right w:w="40" w:type="dxa"/>
            </w:tcMar>
            <w:vAlign w:val="center"/>
          </w:tcPr>
          <w:p w14:paraId="73180316"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7B3B65B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30BB0284" w14:textId="77777777" w:rsidR="005E2F81" w:rsidRPr="00B1169B" w:rsidRDefault="005E2F81" w:rsidP="00FE7864">
            <w:pPr>
              <w:jc w:val="center"/>
              <w:rPr>
                <w:rFonts w:ascii="Arial Narrow" w:hAnsi="Arial Narrow"/>
              </w:rPr>
            </w:pPr>
            <w:r w:rsidRPr="00B1169B">
              <w:rPr>
                <w:rFonts w:ascii="Arial Narrow" w:hAnsi="Arial Narrow"/>
              </w:rPr>
              <w:t>41113308</w:t>
            </w:r>
          </w:p>
        </w:tc>
        <w:tc>
          <w:tcPr>
            <w:tcW w:w="851" w:type="dxa"/>
            <w:shd w:val="clear" w:color="auto" w:fill="FFFFFF"/>
            <w:tcMar>
              <w:top w:w="0" w:type="dxa"/>
              <w:left w:w="40" w:type="dxa"/>
              <w:bottom w:w="0" w:type="dxa"/>
              <w:right w:w="40" w:type="dxa"/>
            </w:tcMar>
            <w:vAlign w:val="center"/>
          </w:tcPr>
          <w:p w14:paraId="115C495D" w14:textId="77777777" w:rsidR="005E2F81" w:rsidRPr="00B1169B" w:rsidRDefault="005E2F81" w:rsidP="00FE7864">
            <w:pPr>
              <w:jc w:val="center"/>
              <w:rPr>
                <w:rFonts w:ascii="Arial Narrow" w:hAnsi="Arial Narrow"/>
              </w:rPr>
            </w:pPr>
            <w:r w:rsidRPr="00B1169B">
              <w:rPr>
                <w:rFonts w:ascii="Arial Narrow" w:hAnsi="Arial Narrow"/>
              </w:rPr>
              <w:t>2502566</w:t>
            </w:r>
          </w:p>
        </w:tc>
        <w:tc>
          <w:tcPr>
            <w:tcW w:w="992" w:type="dxa"/>
            <w:shd w:val="clear" w:color="auto" w:fill="FFFFFF"/>
            <w:tcMar>
              <w:top w:w="0" w:type="dxa"/>
              <w:left w:w="40" w:type="dxa"/>
              <w:bottom w:w="0" w:type="dxa"/>
              <w:right w:w="40" w:type="dxa"/>
            </w:tcMar>
            <w:vAlign w:val="center"/>
          </w:tcPr>
          <w:p w14:paraId="1C772C3C"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CA183D9" w14:textId="77777777" w:rsidTr="00FE7864">
        <w:trPr>
          <w:trHeight w:val="690"/>
          <w:jc w:val="center"/>
        </w:trPr>
        <w:tc>
          <w:tcPr>
            <w:tcW w:w="562" w:type="dxa"/>
            <w:shd w:val="clear" w:color="auto" w:fill="FFFFFF"/>
            <w:tcMar>
              <w:top w:w="0" w:type="dxa"/>
              <w:left w:w="40" w:type="dxa"/>
              <w:bottom w:w="0" w:type="dxa"/>
              <w:right w:w="40" w:type="dxa"/>
            </w:tcMar>
            <w:vAlign w:val="center"/>
          </w:tcPr>
          <w:p w14:paraId="55AD8CAF" w14:textId="77777777" w:rsidR="005E2F81" w:rsidRPr="00B1169B" w:rsidRDefault="005E2F81" w:rsidP="00FE7864">
            <w:pPr>
              <w:jc w:val="center"/>
              <w:rPr>
                <w:rFonts w:ascii="Arial Narrow" w:hAnsi="Arial Narrow"/>
              </w:rPr>
            </w:pPr>
            <w:r w:rsidRPr="00B1169B">
              <w:rPr>
                <w:rFonts w:ascii="Arial Narrow" w:hAnsi="Arial Narrow"/>
              </w:rPr>
              <w:t>51</w:t>
            </w:r>
          </w:p>
        </w:tc>
        <w:tc>
          <w:tcPr>
            <w:tcW w:w="851" w:type="dxa"/>
            <w:shd w:val="clear" w:color="auto" w:fill="FFFFFF"/>
            <w:tcMar>
              <w:top w:w="0" w:type="dxa"/>
              <w:left w:w="40" w:type="dxa"/>
              <w:bottom w:w="0" w:type="dxa"/>
              <w:right w:w="40" w:type="dxa"/>
            </w:tcMar>
            <w:vAlign w:val="center"/>
          </w:tcPr>
          <w:p w14:paraId="7DFAF7A7"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FFBB8F5" w14:textId="77777777" w:rsidR="005E2F81" w:rsidRPr="00B1169B" w:rsidRDefault="005E2F81" w:rsidP="00FE7864">
            <w:pPr>
              <w:jc w:val="center"/>
              <w:rPr>
                <w:rFonts w:ascii="Arial Narrow" w:hAnsi="Arial Narrow"/>
              </w:rPr>
            </w:pPr>
            <w:r w:rsidRPr="00B1169B">
              <w:rPr>
                <w:rFonts w:ascii="Arial Narrow" w:hAnsi="Arial Narrow" w:cs="Arial"/>
                <w:color w:val="000000"/>
              </w:rPr>
              <w:t>TRIYOTIRONINA T3 TOTAL CUANTITATIVO</w:t>
            </w:r>
          </w:p>
        </w:tc>
        <w:tc>
          <w:tcPr>
            <w:tcW w:w="2410" w:type="dxa"/>
            <w:shd w:val="clear" w:color="auto" w:fill="FFFFFF"/>
            <w:tcMar>
              <w:top w:w="0" w:type="dxa"/>
              <w:left w:w="40" w:type="dxa"/>
              <w:bottom w:w="0" w:type="dxa"/>
              <w:right w:w="40" w:type="dxa"/>
            </w:tcMar>
            <w:vAlign w:val="center"/>
          </w:tcPr>
          <w:p w14:paraId="16F34913"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T3</w:t>
            </w:r>
          </w:p>
        </w:tc>
        <w:tc>
          <w:tcPr>
            <w:tcW w:w="851" w:type="dxa"/>
            <w:shd w:val="clear" w:color="auto" w:fill="FFFFFF"/>
            <w:tcMar>
              <w:top w:w="0" w:type="dxa"/>
              <w:left w:w="40" w:type="dxa"/>
              <w:bottom w:w="0" w:type="dxa"/>
              <w:right w:w="40" w:type="dxa"/>
            </w:tcMar>
            <w:vAlign w:val="center"/>
          </w:tcPr>
          <w:p w14:paraId="0E472EFA"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5BE1F4D3"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67A31DA"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18D71A97" w14:textId="77777777" w:rsidR="005E2F81" w:rsidRPr="00B1169B" w:rsidRDefault="005E2F81" w:rsidP="00FE7864">
            <w:pPr>
              <w:jc w:val="center"/>
              <w:rPr>
                <w:rFonts w:ascii="Arial Narrow" w:hAnsi="Arial Narrow"/>
              </w:rPr>
            </w:pPr>
            <w:r w:rsidRPr="00B1169B">
              <w:rPr>
                <w:rFonts w:ascii="Arial Narrow" w:hAnsi="Arial Narrow"/>
              </w:rPr>
              <w:t>2501399</w:t>
            </w:r>
          </w:p>
        </w:tc>
        <w:tc>
          <w:tcPr>
            <w:tcW w:w="992" w:type="dxa"/>
            <w:shd w:val="clear" w:color="auto" w:fill="FFFFFF"/>
            <w:tcMar>
              <w:top w:w="0" w:type="dxa"/>
              <w:left w:w="40" w:type="dxa"/>
              <w:bottom w:w="0" w:type="dxa"/>
              <w:right w:w="40" w:type="dxa"/>
            </w:tcMar>
            <w:vAlign w:val="center"/>
          </w:tcPr>
          <w:p w14:paraId="0F23D4A5"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962E83C" w14:textId="77777777" w:rsidTr="00FE7864">
        <w:trPr>
          <w:trHeight w:val="690"/>
          <w:jc w:val="center"/>
        </w:trPr>
        <w:tc>
          <w:tcPr>
            <w:tcW w:w="562" w:type="dxa"/>
            <w:shd w:val="clear" w:color="auto" w:fill="FFFFFF"/>
            <w:tcMar>
              <w:top w:w="0" w:type="dxa"/>
              <w:left w:w="40" w:type="dxa"/>
              <w:bottom w:w="0" w:type="dxa"/>
              <w:right w:w="40" w:type="dxa"/>
            </w:tcMar>
            <w:vAlign w:val="center"/>
          </w:tcPr>
          <w:p w14:paraId="0B4C07BB" w14:textId="77777777" w:rsidR="005E2F81" w:rsidRPr="00B1169B" w:rsidRDefault="005E2F81" w:rsidP="00FE7864">
            <w:pPr>
              <w:jc w:val="center"/>
              <w:rPr>
                <w:rFonts w:ascii="Arial Narrow" w:hAnsi="Arial Narrow"/>
              </w:rPr>
            </w:pPr>
            <w:r w:rsidRPr="00B1169B">
              <w:rPr>
                <w:rFonts w:ascii="Arial Narrow" w:hAnsi="Arial Narrow"/>
              </w:rPr>
              <w:t>52</w:t>
            </w:r>
          </w:p>
        </w:tc>
        <w:tc>
          <w:tcPr>
            <w:tcW w:w="851" w:type="dxa"/>
            <w:shd w:val="clear" w:color="auto" w:fill="FFFFFF"/>
            <w:tcMar>
              <w:top w:w="0" w:type="dxa"/>
              <w:left w:w="40" w:type="dxa"/>
              <w:bottom w:w="0" w:type="dxa"/>
              <w:right w:w="40" w:type="dxa"/>
            </w:tcMar>
            <w:vAlign w:val="center"/>
          </w:tcPr>
          <w:p w14:paraId="7ED159FC"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0761C92" w14:textId="77777777" w:rsidR="005E2F81" w:rsidRPr="00B1169B" w:rsidRDefault="005E2F81" w:rsidP="00FE7864">
            <w:pPr>
              <w:jc w:val="center"/>
              <w:rPr>
                <w:rFonts w:ascii="Arial Narrow" w:hAnsi="Arial Narrow"/>
              </w:rPr>
            </w:pPr>
            <w:r w:rsidRPr="00B1169B">
              <w:rPr>
                <w:rFonts w:ascii="Arial Narrow" w:hAnsi="Arial Narrow" w:cs="Arial"/>
                <w:color w:val="000000"/>
              </w:rPr>
              <w:t>TIROXINA T4 LIBRE CUANTITATIVO</w:t>
            </w:r>
          </w:p>
        </w:tc>
        <w:tc>
          <w:tcPr>
            <w:tcW w:w="2410" w:type="dxa"/>
            <w:shd w:val="clear" w:color="auto" w:fill="FFFFFF"/>
            <w:tcMar>
              <w:top w:w="0" w:type="dxa"/>
              <w:left w:w="40" w:type="dxa"/>
              <w:bottom w:w="0" w:type="dxa"/>
              <w:right w:w="40" w:type="dxa"/>
            </w:tcMar>
            <w:vAlign w:val="center"/>
          </w:tcPr>
          <w:p w14:paraId="0E32E8D4"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T4 LIBRE</w:t>
            </w:r>
          </w:p>
        </w:tc>
        <w:tc>
          <w:tcPr>
            <w:tcW w:w="851" w:type="dxa"/>
            <w:shd w:val="clear" w:color="auto" w:fill="FFFFFF"/>
            <w:tcMar>
              <w:top w:w="0" w:type="dxa"/>
              <w:left w:w="40" w:type="dxa"/>
              <w:bottom w:w="0" w:type="dxa"/>
              <w:right w:w="40" w:type="dxa"/>
            </w:tcMar>
            <w:vAlign w:val="center"/>
          </w:tcPr>
          <w:p w14:paraId="521AD40C"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A45B1B0"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EBEAB45"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43BD32FC" w14:textId="77777777" w:rsidR="005E2F81" w:rsidRPr="00B1169B" w:rsidRDefault="005E2F81" w:rsidP="00FE7864">
            <w:pPr>
              <w:jc w:val="center"/>
              <w:rPr>
                <w:rFonts w:ascii="Arial Narrow" w:hAnsi="Arial Narrow"/>
              </w:rPr>
            </w:pPr>
            <w:r w:rsidRPr="00B1169B">
              <w:rPr>
                <w:rFonts w:ascii="Arial Narrow" w:hAnsi="Arial Narrow"/>
              </w:rPr>
              <w:t>2501400</w:t>
            </w:r>
          </w:p>
        </w:tc>
        <w:tc>
          <w:tcPr>
            <w:tcW w:w="992" w:type="dxa"/>
            <w:shd w:val="clear" w:color="auto" w:fill="FFFFFF"/>
            <w:tcMar>
              <w:top w:w="0" w:type="dxa"/>
              <w:left w:w="40" w:type="dxa"/>
              <w:bottom w:w="0" w:type="dxa"/>
              <w:right w:w="40" w:type="dxa"/>
            </w:tcMar>
            <w:vAlign w:val="center"/>
          </w:tcPr>
          <w:p w14:paraId="4C59BAD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161701AE" w14:textId="77777777" w:rsidTr="00FE7864">
        <w:trPr>
          <w:trHeight w:val="690"/>
          <w:jc w:val="center"/>
        </w:trPr>
        <w:tc>
          <w:tcPr>
            <w:tcW w:w="562" w:type="dxa"/>
            <w:shd w:val="clear" w:color="auto" w:fill="FFFFFF"/>
            <w:tcMar>
              <w:top w:w="0" w:type="dxa"/>
              <w:left w:w="40" w:type="dxa"/>
              <w:bottom w:w="0" w:type="dxa"/>
              <w:right w:w="40" w:type="dxa"/>
            </w:tcMar>
            <w:vAlign w:val="center"/>
          </w:tcPr>
          <w:p w14:paraId="52741CDD" w14:textId="77777777" w:rsidR="005E2F81" w:rsidRPr="00B1169B" w:rsidRDefault="005E2F81" w:rsidP="00FE7864">
            <w:pPr>
              <w:jc w:val="center"/>
              <w:rPr>
                <w:rFonts w:ascii="Arial Narrow" w:hAnsi="Arial Narrow"/>
              </w:rPr>
            </w:pPr>
            <w:r w:rsidRPr="00B1169B">
              <w:rPr>
                <w:rFonts w:ascii="Arial Narrow" w:hAnsi="Arial Narrow"/>
              </w:rPr>
              <w:t>53</w:t>
            </w:r>
          </w:p>
        </w:tc>
        <w:tc>
          <w:tcPr>
            <w:tcW w:w="851" w:type="dxa"/>
            <w:shd w:val="clear" w:color="auto" w:fill="FFFFFF"/>
            <w:tcMar>
              <w:top w:w="0" w:type="dxa"/>
              <w:left w:w="40" w:type="dxa"/>
              <w:bottom w:w="0" w:type="dxa"/>
              <w:right w:w="40" w:type="dxa"/>
            </w:tcMar>
            <w:vAlign w:val="center"/>
          </w:tcPr>
          <w:p w14:paraId="4B8426AC"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27CC6CE7" w14:textId="77777777" w:rsidR="005E2F81" w:rsidRPr="00B1169B" w:rsidRDefault="005E2F81" w:rsidP="00FE7864">
            <w:pPr>
              <w:jc w:val="center"/>
              <w:rPr>
                <w:rFonts w:ascii="Arial Narrow" w:hAnsi="Arial Narrow"/>
              </w:rPr>
            </w:pPr>
            <w:r w:rsidRPr="00B1169B">
              <w:rPr>
                <w:rFonts w:ascii="Arial Narrow" w:hAnsi="Arial Narrow" w:cs="Arial"/>
                <w:color w:val="000000"/>
              </w:rPr>
              <w:t>TIROXINA T4 TOTAL CUANTITATIVO</w:t>
            </w:r>
          </w:p>
        </w:tc>
        <w:tc>
          <w:tcPr>
            <w:tcW w:w="2410" w:type="dxa"/>
            <w:shd w:val="clear" w:color="auto" w:fill="FFFFFF"/>
            <w:tcMar>
              <w:top w:w="0" w:type="dxa"/>
              <w:left w:w="40" w:type="dxa"/>
              <w:bottom w:w="0" w:type="dxa"/>
              <w:right w:w="40" w:type="dxa"/>
            </w:tcMar>
            <w:vAlign w:val="center"/>
          </w:tcPr>
          <w:p w14:paraId="687A9A47"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T4 TOTAL</w:t>
            </w:r>
          </w:p>
        </w:tc>
        <w:tc>
          <w:tcPr>
            <w:tcW w:w="851" w:type="dxa"/>
            <w:shd w:val="clear" w:color="auto" w:fill="FFFFFF"/>
            <w:tcMar>
              <w:top w:w="0" w:type="dxa"/>
              <w:left w:w="40" w:type="dxa"/>
              <w:bottom w:w="0" w:type="dxa"/>
              <w:right w:w="40" w:type="dxa"/>
            </w:tcMar>
            <w:vAlign w:val="center"/>
          </w:tcPr>
          <w:p w14:paraId="427D971F"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71B475E"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C8DC973"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067614A0" w14:textId="77777777" w:rsidR="005E2F81" w:rsidRPr="00B1169B" w:rsidRDefault="005E2F81" w:rsidP="00FE7864">
            <w:pPr>
              <w:jc w:val="center"/>
              <w:rPr>
                <w:rFonts w:ascii="Arial Narrow" w:hAnsi="Arial Narrow"/>
              </w:rPr>
            </w:pPr>
            <w:r w:rsidRPr="00B1169B">
              <w:rPr>
                <w:rFonts w:ascii="Arial Narrow" w:hAnsi="Arial Narrow"/>
              </w:rPr>
              <w:t>2501401</w:t>
            </w:r>
          </w:p>
        </w:tc>
        <w:tc>
          <w:tcPr>
            <w:tcW w:w="992" w:type="dxa"/>
            <w:shd w:val="clear" w:color="auto" w:fill="FFFFFF"/>
            <w:tcMar>
              <w:top w:w="0" w:type="dxa"/>
              <w:left w:w="40" w:type="dxa"/>
              <w:bottom w:w="0" w:type="dxa"/>
              <w:right w:w="40" w:type="dxa"/>
            </w:tcMar>
            <w:vAlign w:val="center"/>
          </w:tcPr>
          <w:p w14:paraId="7B01FB6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D59B215" w14:textId="77777777" w:rsidTr="00FE7864">
        <w:trPr>
          <w:trHeight w:val="690"/>
          <w:jc w:val="center"/>
        </w:trPr>
        <w:tc>
          <w:tcPr>
            <w:tcW w:w="562" w:type="dxa"/>
            <w:shd w:val="clear" w:color="auto" w:fill="FFFFFF"/>
            <w:tcMar>
              <w:top w:w="0" w:type="dxa"/>
              <w:left w:w="40" w:type="dxa"/>
              <w:bottom w:w="0" w:type="dxa"/>
              <w:right w:w="40" w:type="dxa"/>
            </w:tcMar>
            <w:vAlign w:val="center"/>
          </w:tcPr>
          <w:p w14:paraId="0BA8208B" w14:textId="77777777" w:rsidR="005E2F81" w:rsidRPr="00B1169B" w:rsidRDefault="005E2F81" w:rsidP="00FE7864">
            <w:pPr>
              <w:jc w:val="center"/>
              <w:rPr>
                <w:rFonts w:ascii="Arial Narrow" w:hAnsi="Arial Narrow"/>
              </w:rPr>
            </w:pPr>
            <w:r w:rsidRPr="00B1169B">
              <w:rPr>
                <w:rFonts w:ascii="Arial Narrow" w:hAnsi="Arial Narrow"/>
              </w:rPr>
              <w:t>54</w:t>
            </w:r>
          </w:p>
        </w:tc>
        <w:tc>
          <w:tcPr>
            <w:tcW w:w="851" w:type="dxa"/>
            <w:shd w:val="clear" w:color="auto" w:fill="FFFFFF"/>
            <w:tcMar>
              <w:top w:w="0" w:type="dxa"/>
              <w:left w:w="40" w:type="dxa"/>
              <w:bottom w:w="0" w:type="dxa"/>
              <w:right w:w="40" w:type="dxa"/>
            </w:tcMar>
            <w:vAlign w:val="center"/>
          </w:tcPr>
          <w:p w14:paraId="4BF52E0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7F422A8" w14:textId="77777777" w:rsidR="005E2F81" w:rsidRPr="00B1169B" w:rsidRDefault="005E2F81" w:rsidP="00FE7864">
            <w:pPr>
              <w:jc w:val="center"/>
              <w:rPr>
                <w:rFonts w:ascii="Arial Narrow" w:hAnsi="Arial Narrow"/>
              </w:rPr>
            </w:pPr>
            <w:r w:rsidRPr="00B1169B">
              <w:rPr>
                <w:rFonts w:ascii="Arial Narrow" w:hAnsi="Arial Narrow" w:cs="Arial"/>
                <w:color w:val="000000"/>
              </w:rPr>
              <w:t>TESTOSTERONA TOTAL</w:t>
            </w:r>
          </w:p>
        </w:tc>
        <w:tc>
          <w:tcPr>
            <w:tcW w:w="2410" w:type="dxa"/>
            <w:shd w:val="clear" w:color="auto" w:fill="FFFFFF"/>
            <w:tcMar>
              <w:top w:w="0" w:type="dxa"/>
              <w:left w:w="40" w:type="dxa"/>
              <w:bottom w:w="0" w:type="dxa"/>
              <w:right w:w="40" w:type="dxa"/>
            </w:tcMar>
            <w:vAlign w:val="center"/>
          </w:tcPr>
          <w:p w14:paraId="0BE24586"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TESTOSTERONA TOTAL</w:t>
            </w:r>
          </w:p>
        </w:tc>
        <w:tc>
          <w:tcPr>
            <w:tcW w:w="851" w:type="dxa"/>
            <w:shd w:val="clear" w:color="auto" w:fill="FFFFFF"/>
            <w:tcMar>
              <w:top w:w="0" w:type="dxa"/>
              <w:left w:w="40" w:type="dxa"/>
              <w:bottom w:w="0" w:type="dxa"/>
              <w:right w:w="40" w:type="dxa"/>
            </w:tcMar>
            <w:vAlign w:val="center"/>
          </w:tcPr>
          <w:p w14:paraId="0291EBE4"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31344DF"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545FDF4" w14:textId="77777777" w:rsidR="005E2F81" w:rsidRPr="00B1169B" w:rsidRDefault="005E2F81" w:rsidP="00FE7864">
            <w:pPr>
              <w:jc w:val="center"/>
              <w:rPr>
                <w:rFonts w:ascii="Arial Narrow" w:hAnsi="Arial Narrow"/>
              </w:rPr>
            </w:pPr>
            <w:r w:rsidRPr="00B1169B">
              <w:rPr>
                <w:rFonts w:ascii="Arial Narrow" w:hAnsi="Arial Narrow"/>
              </w:rPr>
              <w:t>41116000</w:t>
            </w:r>
          </w:p>
        </w:tc>
        <w:tc>
          <w:tcPr>
            <w:tcW w:w="851" w:type="dxa"/>
            <w:shd w:val="clear" w:color="auto" w:fill="FFFFFF"/>
            <w:tcMar>
              <w:top w:w="0" w:type="dxa"/>
              <w:left w:w="40" w:type="dxa"/>
              <w:bottom w:w="0" w:type="dxa"/>
              <w:right w:w="40" w:type="dxa"/>
            </w:tcMar>
            <w:vAlign w:val="center"/>
          </w:tcPr>
          <w:p w14:paraId="692C2313" w14:textId="77777777" w:rsidR="005E2F81" w:rsidRPr="00B1169B" w:rsidRDefault="005E2F81" w:rsidP="00FE7864">
            <w:pPr>
              <w:jc w:val="center"/>
              <w:rPr>
                <w:rFonts w:ascii="Arial Narrow" w:hAnsi="Arial Narrow"/>
              </w:rPr>
            </w:pPr>
            <w:r w:rsidRPr="00B1169B">
              <w:rPr>
                <w:rFonts w:ascii="Arial Narrow" w:hAnsi="Arial Narrow"/>
              </w:rPr>
              <w:t>2501402</w:t>
            </w:r>
          </w:p>
        </w:tc>
        <w:tc>
          <w:tcPr>
            <w:tcW w:w="992" w:type="dxa"/>
            <w:shd w:val="clear" w:color="auto" w:fill="FFFFFF"/>
            <w:tcMar>
              <w:top w:w="0" w:type="dxa"/>
              <w:left w:w="40" w:type="dxa"/>
              <w:bottom w:w="0" w:type="dxa"/>
              <w:right w:w="40" w:type="dxa"/>
            </w:tcMar>
            <w:vAlign w:val="center"/>
          </w:tcPr>
          <w:p w14:paraId="5D4A7AE6"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6CB3357" w14:textId="77777777" w:rsidTr="00FE7864">
        <w:trPr>
          <w:trHeight w:val="1125"/>
          <w:jc w:val="center"/>
        </w:trPr>
        <w:tc>
          <w:tcPr>
            <w:tcW w:w="562" w:type="dxa"/>
            <w:shd w:val="clear" w:color="auto" w:fill="FFFFFF"/>
            <w:tcMar>
              <w:top w:w="0" w:type="dxa"/>
              <w:left w:w="40" w:type="dxa"/>
              <w:bottom w:w="0" w:type="dxa"/>
              <w:right w:w="40" w:type="dxa"/>
            </w:tcMar>
            <w:vAlign w:val="center"/>
          </w:tcPr>
          <w:p w14:paraId="45119204" w14:textId="77777777" w:rsidR="005E2F81" w:rsidRPr="00B1169B" w:rsidRDefault="005E2F81" w:rsidP="00FE7864">
            <w:pPr>
              <w:jc w:val="center"/>
              <w:rPr>
                <w:rFonts w:ascii="Arial Narrow" w:hAnsi="Arial Narrow"/>
              </w:rPr>
            </w:pPr>
            <w:r w:rsidRPr="00B1169B">
              <w:rPr>
                <w:rFonts w:ascii="Arial Narrow" w:hAnsi="Arial Narrow"/>
              </w:rPr>
              <w:t>55</w:t>
            </w:r>
          </w:p>
        </w:tc>
        <w:tc>
          <w:tcPr>
            <w:tcW w:w="851" w:type="dxa"/>
            <w:shd w:val="clear" w:color="auto" w:fill="FFFFFF"/>
            <w:tcMar>
              <w:top w:w="0" w:type="dxa"/>
              <w:left w:w="40" w:type="dxa"/>
              <w:bottom w:w="0" w:type="dxa"/>
              <w:right w:w="40" w:type="dxa"/>
            </w:tcMar>
            <w:vAlign w:val="center"/>
          </w:tcPr>
          <w:p w14:paraId="4E1B7ABE"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F40BC51" w14:textId="77777777" w:rsidR="005E2F81" w:rsidRPr="00B1169B" w:rsidRDefault="005E2F81" w:rsidP="00FE7864">
            <w:pPr>
              <w:jc w:val="center"/>
              <w:rPr>
                <w:rFonts w:ascii="Arial Narrow" w:hAnsi="Arial Narrow"/>
              </w:rPr>
            </w:pPr>
            <w:r w:rsidRPr="00B1169B">
              <w:rPr>
                <w:rFonts w:ascii="Arial Narrow" w:hAnsi="Arial Narrow" w:cs="Arial"/>
                <w:color w:val="000000"/>
              </w:rPr>
              <w:t>TRANSAMINASA GOT/AST</w:t>
            </w:r>
          </w:p>
        </w:tc>
        <w:tc>
          <w:tcPr>
            <w:tcW w:w="2410" w:type="dxa"/>
            <w:shd w:val="clear" w:color="auto" w:fill="FFFFFF"/>
            <w:tcMar>
              <w:top w:w="0" w:type="dxa"/>
              <w:left w:w="40" w:type="dxa"/>
              <w:bottom w:w="0" w:type="dxa"/>
              <w:right w:w="40" w:type="dxa"/>
            </w:tcMar>
            <w:vAlign w:val="center"/>
          </w:tcPr>
          <w:p w14:paraId="41853B7A"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AST EN SUERO Y/O PLASMA</w:t>
            </w:r>
          </w:p>
        </w:tc>
        <w:tc>
          <w:tcPr>
            <w:tcW w:w="851" w:type="dxa"/>
            <w:shd w:val="clear" w:color="auto" w:fill="FFFFFF"/>
            <w:tcMar>
              <w:top w:w="0" w:type="dxa"/>
              <w:left w:w="40" w:type="dxa"/>
              <w:bottom w:w="0" w:type="dxa"/>
              <w:right w:w="40" w:type="dxa"/>
            </w:tcMar>
            <w:vAlign w:val="center"/>
          </w:tcPr>
          <w:p w14:paraId="2F479F2C"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9B22B61"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337249E"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2584AF52" w14:textId="77777777" w:rsidR="005E2F81" w:rsidRPr="00B1169B" w:rsidRDefault="005E2F81" w:rsidP="00FE7864">
            <w:pPr>
              <w:jc w:val="center"/>
              <w:rPr>
                <w:rFonts w:ascii="Arial Narrow" w:hAnsi="Arial Narrow"/>
              </w:rPr>
            </w:pPr>
            <w:r w:rsidRPr="00B1169B">
              <w:rPr>
                <w:rFonts w:ascii="Arial Narrow" w:hAnsi="Arial Narrow"/>
              </w:rPr>
              <w:t>2502563</w:t>
            </w:r>
          </w:p>
        </w:tc>
        <w:tc>
          <w:tcPr>
            <w:tcW w:w="992" w:type="dxa"/>
            <w:shd w:val="clear" w:color="auto" w:fill="FFFFFF"/>
            <w:tcMar>
              <w:top w:w="0" w:type="dxa"/>
              <w:left w:w="40" w:type="dxa"/>
              <w:bottom w:w="0" w:type="dxa"/>
              <w:right w:w="40" w:type="dxa"/>
            </w:tcMar>
            <w:vAlign w:val="center"/>
          </w:tcPr>
          <w:p w14:paraId="6E46A23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0FF8CB2" w14:textId="77777777" w:rsidTr="00FE7864">
        <w:trPr>
          <w:trHeight w:val="900"/>
          <w:jc w:val="center"/>
        </w:trPr>
        <w:tc>
          <w:tcPr>
            <w:tcW w:w="562" w:type="dxa"/>
            <w:shd w:val="clear" w:color="auto" w:fill="FFFFFF"/>
            <w:tcMar>
              <w:top w:w="0" w:type="dxa"/>
              <w:left w:w="40" w:type="dxa"/>
              <w:bottom w:w="0" w:type="dxa"/>
              <w:right w:w="40" w:type="dxa"/>
            </w:tcMar>
            <w:vAlign w:val="center"/>
          </w:tcPr>
          <w:p w14:paraId="5C7D4C06" w14:textId="77777777" w:rsidR="005E2F81" w:rsidRPr="00B1169B" w:rsidRDefault="005E2F81" w:rsidP="00FE7864">
            <w:pPr>
              <w:jc w:val="center"/>
              <w:rPr>
                <w:rFonts w:ascii="Arial Narrow" w:hAnsi="Arial Narrow"/>
              </w:rPr>
            </w:pPr>
            <w:r w:rsidRPr="00B1169B">
              <w:rPr>
                <w:rFonts w:ascii="Arial Narrow" w:hAnsi="Arial Narrow"/>
              </w:rPr>
              <w:t>56</w:t>
            </w:r>
          </w:p>
        </w:tc>
        <w:tc>
          <w:tcPr>
            <w:tcW w:w="851" w:type="dxa"/>
            <w:shd w:val="clear" w:color="auto" w:fill="FFFFFF"/>
            <w:tcMar>
              <w:top w:w="0" w:type="dxa"/>
              <w:left w:w="40" w:type="dxa"/>
              <w:bottom w:w="0" w:type="dxa"/>
              <w:right w:w="40" w:type="dxa"/>
            </w:tcMar>
            <w:vAlign w:val="center"/>
          </w:tcPr>
          <w:p w14:paraId="4DDA5D97"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D455AC6" w14:textId="77777777" w:rsidR="005E2F81" w:rsidRPr="00B1169B" w:rsidRDefault="005E2F81" w:rsidP="00FE7864">
            <w:pPr>
              <w:jc w:val="center"/>
              <w:rPr>
                <w:rFonts w:ascii="Arial Narrow" w:hAnsi="Arial Narrow"/>
              </w:rPr>
            </w:pPr>
            <w:r w:rsidRPr="00B1169B">
              <w:rPr>
                <w:rFonts w:ascii="Arial Narrow" w:hAnsi="Arial Narrow" w:cs="Arial"/>
                <w:color w:val="000000"/>
              </w:rPr>
              <w:t>TRANSAMINASA GPT/ALT</w:t>
            </w:r>
          </w:p>
        </w:tc>
        <w:tc>
          <w:tcPr>
            <w:tcW w:w="2410" w:type="dxa"/>
            <w:shd w:val="clear" w:color="auto" w:fill="FFFFFF"/>
            <w:tcMar>
              <w:top w:w="0" w:type="dxa"/>
              <w:left w:w="40" w:type="dxa"/>
              <w:bottom w:w="0" w:type="dxa"/>
              <w:right w:w="40" w:type="dxa"/>
            </w:tcMar>
            <w:vAlign w:val="center"/>
          </w:tcPr>
          <w:p w14:paraId="78B82D80"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ALT EN SUERO Y/O PLASMA</w:t>
            </w:r>
          </w:p>
        </w:tc>
        <w:tc>
          <w:tcPr>
            <w:tcW w:w="851" w:type="dxa"/>
            <w:shd w:val="clear" w:color="auto" w:fill="FFFFFF"/>
            <w:tcMar>
              <w:top w:w="0" w:type="dxa"/>
              <w:left w:w="40" w:type="dxa"/>
              <w:bottom w:w="0" w:type="dxa"/>
              <w:right w:w="40" w:type="dxa"/>
            </w:tcMar>
            <w:vAlign w:val="center"/>
          </w:tcPr>
          <w:p w14:paraId="4CB683F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0F11C9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CE32E8B"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027D41DF" w14:textId="77777777" w:rsidR="005E2F81" w:rsidRPr="00B1169B" w:rsidRDefault="005E2F81" w:rsidP="00FE7864">
            <w:pPr>
              <w:jc w:val="center"/>
              <w:rPr>
                <w:rFonts w:ascii="Arial Narrow" w:hAnsi="Arial Narrow"/>
              </w:rPr>
            </w:pPr>
            <w:r w:rsidRPr="00B1169B">
              <w:rPr>
                <w:rFonts w:ascii="Arial Narrow" w:hAnsi="Arial Narrow"/>
              </w:rPr>
              <w:t>2501531</w:t>
            </w:r>
          </w:p>
        </w:tc>
        <w:tc>
          <w:tcPr>
            <w:tcW w:w="992" w:type="dxa"/>
            <w:shd w:val="clear" w:color="auto" w:fill="FFFFFF"/>
            <w:tcMar>
              <w:top w:w="0" w:type="dxa"/>
              <w:left w:w="40" w:type="dxa"/>
              <w:bottom w:w="0" w:type="dxa"/>
              <w:right w:w="40" w:type="dxa"/>
            </w:tcMar>
            <w:vAlign w:val="center"/>
          </w:tcPr>
          <w:p w14:paraId="1A54C468"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5E6292F" w14:textId="77777777" w:rsidTr="00FE7864">
        <w:trPr>
          <w:trHeight w:val="915"/>
          <w:jc w:val="center"/>
        </w:trPr>
        <w:tc>
          <w:tcPr>
            <w:tcW w:w="562" w:type="dxa"/>
            <w:shd w:val="clear" w:color="auto" w:fill="FFFFFF"/>
            <w:tcMar>
              <w:top w:w="0" w:type="dxa"/>
              <w:left w:w="40" w:type="dxa"/>
              <w:bottom w:w="0" w:type="dxa"/>
              <w:right w:w="40" w:type="dxa"/>
            </w:tcMar>
            <w:vAlign w:val="center"/>
          </w:tcPr>
          <w:p w14:paraId="26C55B03" w14:textId="77777777" w:rsidR="005E2F81" w:rsidRPr="00B1169B" w:rsidRDefault="005E2F81" w:rsidP="00FE7864">
            <w:pPr>
              <w:jc w:val="center"/>
              <w:rPr>
                <w:rFonts w:ascii="Arial Narrow" w:hAnsi="Arial Narrow"/>
              </w:rPr>
            </w:pPr>
            <w:r w:rsidRPr="00B1169B">
              <w:rPr>
                <w:rFonts w:ascii="Arial Narrow" w:hAnsi="Arial Narrow"/>
              </w:rPr>
              <w:t>57</w:t>
            </w:r>
          </w:p>
        </w:tc>
        <w:tc>
          <w:tcPr>
            <w:tcW w:w="851" w:type="dxa"/>
            <w:shd w:val="clear" w:color="auto" w:fill="FFFFFF"/>
            <w:tcMar>
              <w:top w:w="0" w:type="dxa"/>
              <w:left w:w="40" w:type="dxa"/>
              <w:bottom w:w="0" w:type="dxa"/>
              <w:right w:w="40" w:type="dxa"/>
            </w:tcMar>
            <w:vAlign w:val="center"/>
          </w:tcPr>
          <w:p w14:paraId="7C414D77"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7045C417" w14:textId="77777777" w:rsidR="005E2F81" w:rsidRPr="00B1169B" w:rsidRDefault="005E2F81" w:rsidP="00FE7864">
            <w:pPr>
              <w:jc w:val="center"/>
              <w:rPr>
                <w:rFonts w:ascii="Arial Narrow" w:hAnsi="Arial Narrow"/>
              </w:rPr>
            </w:pPr>
            <w:r w:rsidRPr="00B1169B">
              <w:rPr>
                <w:rFonts w:ascii="Arial Narrow" w:hAnsi="Arial Narrow" w:cs="Arial"/>
                <w:color w:val="000000"/>
              </w:rPr>
              <w:t>TRIGLICÉRIDOS</w:t>
            </w:r>
          </w:p>
        </w:tc>
        <w:tc>
          <w:tcPr>
            <w:tcW w:w="2410" w:type="dxa"/>
            <w:shd w:val="clear" w:color="auto" w:fill="FFFFFF"/>
            <w:tcMar>
              <w:top w:w="0" w:type="dxa"/>
              <w:left w:w="40" w:type="dxa"/>
              <w:bottom w:w="0" w:type="dxa"/>
              <w:right w:w="40" w:type="dxa"/>
            </w:tcMar>
            <w:vAlign w:val="center"/>
          </w:tcPr>
          <w:p w14:paraId="3F809BE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DETERMINACIÓN CUANTITATIVA DE TRIGLICÉRIDOS EN  SUERO Y/O PLASMA</w:t>
            </w:r>
          </w:p>
        </w:tc>
        <w:tc>
          <w:tcPr>
            <w:tcW w:w="851" w:type="dxa"/>
            <w:shd w:val="clear" w:color="auto" w:fill="FFFFFF"/>
            <w:tcMar>
              <w:top w:w="0" w:type="dxa"/>
              <w:left w:w="40" w:type="dxa"/>
              <w:bottom w:w="0" w:type="dxa"/>
              <w:right w:w="40" w:type="dxa"/>
            </w:tcMar>
            <w:vAlign w:val="center"/>
          </w:tcPr>
          <w:p w14:paraId="43EA600F"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174098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B9F217E" w14:textId="77777777" w:rsidR="005E2F81" w:rsidRPr="00B1169B" w:rsidRDefault="005E2F81" w:rsidP="00FE7864">
            <w:pPr>
              <w:jc w:val="center"/>
              <w:rPr>
                <w:rFonts w:ascii="Arial Narrow" w:hAnsi="Arial Narrow"/>
              </w:rPr>
            </w:pPr>
            <w:r w:rsidRPr="00B1169B">
              <w:rPr>
                <w:rFonts w:ascii="Arial Narrow" w:hAnsi="Arial Narrow"/>
              </w:rPr>
              <w:t>41116004</w:t>
            </w:r>
          </w:p>
        </w:tc>
        <w:tc>
          <w:tcPr>
            <w:tcW w:w="851" w:type="dxa"/>
            <w:shd w:val="clear" w:color="auto" w:fill="FFFFFF"/>
            <w:tcMar>
              <w:top w:w="0" w:type="dxa"/>
              <w:left w:w="40" w:type="dxa"/>
              <w:bottom w:w="0" w:type="dxa"/>
              <w:right w:w="40" w:type="dxa"/>
            </w:tcMar>
            <w:vAlign w:val="center"/>
          </w:tcPr>
          <w:p w14:paraId="12D4AC41" w14:textId="77777777" w:rsidR="005E2F81" w:rsidRPr="00B1169B" w:rsidRDefault="005E2F81" w:rsidP="00FE7864">
            <w:pPr>
              <w:jc w:val="center"/>
              <w:rPr>
                <w:rFonts w:ascii="Arial Narrow" w:hAnsi="Arial Narrow"/>
              </w:rPr>
            </w:pPr>
            <w:r w:rsidRPr="00B1169B">
              <w:rPr>
                <w:rFonts w:ascii="Arial Narrow" w:hAnsi="Arial Narrow"/>
              </w:rPr>
              <w:t>2501370</w:t>
            </w:r>
          </w:p>
        </w:tc>
        <w:tc>
          <w:tcPr>
            <w:tcW w:w="992" w:type="dxa"/>
            <w:shd w:val="clear" w:color="auto" w:fill="FFFFFF"/>
            <w:tcMar>
              <w:top w:w="0" w:type="dxa"/>
              <w:left w:w="40" w:type="dxa"/>
              <w:bottom w:w="0" w:type="dxa"/>
              <w:right w:w="40" w:type="dxa"/>
            </w:tcMar>
            <w:vAlign w:val="center"/>
          </w:tcPr>
          <w:p w14:paraId="03E0E60D"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1C6700DB" w14:textId="77777777" w:rsidTr="00FE7864">
        <w:trPr>
          <w:trHeight w:val="690"/>
          <w:jc w:val="center"/>
        </w:trPr>
        <w:tc>
          <w:tcPr>
            <w:tcW w:w="562" w:type="dxa"/>
            <w:shd w:val="clear" w:color="auto" w:fill="FFFFFF"/>
            <w:tcMar>
              <w:top w:w="0" w:type="dxa"/>
              <w:left w:w="40" w:type="dxa"/>
              <w:bottom w:w="0" w:type="dxa"/>
              <w:right w:w="40" w:type="dxa"/>
            </w:tcMar>
            <w:vAlign w:val="center"/>
          </w:tcPr>
          <w:p w14:paraId="49C6CD36" w14:textId="77777777" w:rsidR="005E2F81" w:rsidRPr="00B1169B" w:rsidRDefault="005E2F81" w:rsidP="00FE7864">
            <w:pPr>
              <w:jc w:val="center"/>
              <w:rPr>
                <w:rFonts w:ascii="Arial Narrow" w:hAnsi="Arial Narrow"/>
              </w:rPr>
            </w:pPr>
            <w:r w:rsidRPr="00B1169B">
              <w:rPr>
                <w:rFonts w:ascii="Arial Narrow" w:hAnsi="Arial Narrow"/>
              </w:rPr>
              <w:t>58</w:t>
            </w:r>
          </w:p>
        </w:tc>
        <w:tc>
          <w:tcPr>
            <w:tcW w:w="851" w:type="dxa"/>
            <w:shd w:val="clear" w:color="auto" w:fill="FFFFFF"/>
            <w:tcMar>
              <w:top w:w="0" w:type="dxa"/>
              <w:left w:w="40" w:type="dxa"/>
              <w:bottom w:w="0" w:type="dxa"/>
              <w:right w:w="40" w:type="dxa"/>
            </w:tcMar>
            <w:vAlign w:val="center"/>
          </w:tcPr>
          <w:p w14:paraId="6ABB61FD"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31AB0ACA" w14:textId="77777777" w:rsidR="005E2F81" w:rsidRPr="00B1169B" w:rsidRDefault="005E2F81" w:rsidP="00FE7864">
            <w:pPr>
              <w:jc w:val="center"/>
              <w:rPr>
                <w:rFonts w:ascii="Arial Narrow" w:hAnsi="Arial Narrow"/>
              </w:rPr>
            </w:pPr>
            <w:r w:rsidRPr="00B1169B">
              <w:rPr>
                <w:rFonts w:ascii="Arial Narrow" w:hAnsi="Arial Narrow" w:cs="Arial"/>
                <w:color w:val="000000"/>
              </w:rPr>
              <w:t>HORMANA ESTIMULANTE DE LA TIRODIES (TSH) CUANTITATIVO</w:t>
            </w:r>
          </w:p>
        </w:tc>
        <w:tc>
          <w:tcPr>
            <w:tcW w:w="2410" w:type="dxa"/>
            <w:shd w:val="clear" w:color="auto" w:fill="FFFFFF"/>
            <w:tcMar>
              <w:top w:w="0" w:type="dxa"/>
              <w:left w:w="40" w:type="dxa"/>
              <w:bottom w:w="0" w:type="dxa"/>
              <w:right w:w="40" w:type="dxa"/>
            </w:tcMar>
            <w:vAlign w:val="center"/>
          </w:tcPr>
          <w:p w14:paraId="09C9C619"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TSH</w:t>
            </w:r>
          </w:p>
        </w:tc>
        <w:tc>
          <w:tcPr>
            <w:tcW w:w="851" w:type="dxa"/>
            <w:shd w:val="clear" w:color="auto" w:fill="FFFFFF"/>
            <w:tcMar>
              <w:top w:w="0" w:type="dxa"/>
              <w:left w:w="40" w:type="dxa"/>
              <w:bottom w:w="0" w:type="dxa"/>
              <w:right w:w="40" w:type="dxa"/>
            </w:tcMar>
            <w:vAlign w:val="center"/>
          </w:tcPr>
          <w:p w14:paraId="1CC150FA"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3F4C3A85"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6A6DE6E4"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153FAC38" w14:textId="77777777" w:rsidR="005E2F81" w:rsidRPr="00B1169B" w:rsidRDefault="005E2F81" w:rsidP="00FE7864">
            <w:pPr>
              <w:jc w:val="center"/>
              <w:rPr>
                <w:rFonts w:ascii="Arial Narrow" w:hAnsi="Arial Narrow"/>
              </w:rPr>
            </w:pPr>
            <w:r w:rsidRPr="00B1169B">
              <w:rPr>
                <w:rFonts w:ascii="Arial Narrow" w:hAnsi="Arial Narrow"/>
              </w:rPr>
              <w:t>2501407</w:t>
            </w:r>
          </w:p>
        </w:tc>
        <w:tc>
          <w:tcPr>
            <w:tcW w:w="992" w:type="dxa"/>
            <w:shd w:val="clear" w:color="auto" w:fill="FFFFFF"/>
            <w:tcMar>
              <w:top w:w="0" w:type="dxa"/>
              <w:left w:w="40" w:type="dxa"/>
              <w:bottom w:w="0" w:type="dxa"/>
              <w:right w:w="40" w:type="dxa"/>
            </w:tcMar>
            <w:vAlign w:val="center"/>
          </w:tcPr>
          <w:p w14:paraId="46BEAFB1"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5ABCD0CD" w14:textId="77777777" w:rsidTr="00FE7864">
        <w:trPr>
          <w:trHeight w:val="690"/>
          <w:jc w:val="center"/>
        </w:trPr>
        <w:tc>
          <w:tcPr>
            <w:tcW w:w="562" w:type="dxa"/>
            <w:shd w:val="clear" w:color="auto" w:fill="FFFFFF"/>
            <w:tcMar>
              <w:top w:w="0" w:type="dxa"/>
              <w:left w:w="40" w:type="dxa"/>
              <w:bottom w:w="0" w:type="dxa"/>
              <w:right w:w="40" w:type="dxa"/>
            </w:tcMar>
            <w:vAlign w:val="center"/>
          </w:tcPr>
          <w:p w14:paraId="36988616" w14:textId="77777777" w:rsidR="005E2F81" w:rsidRPr="00B1169B" w:rsidRDefault="005E2F81" w:rsidP="00FE7864">
            <w:pPr>
              <w:jc w:val="center"/>
              <w:rPr>
                <w:rFonts w:ascii="Arial Narrow" w:hAnsi="Arial Narrow"/>
              </w:rPr>
            </w:pPr>
            <w:r w:rsidRPr="00B1169B">
              <w:rPr>
                <w:rFonts w:ascii="Arial Narrow" w:hAnsi="Arial Narrow"/>
              </w:rPr>
              <w:t>59</w:t>
            </w:r>
          </w:p>
        </w:tc>
        <w:tc>
          <w:tcPr>
            <w:tcW w:w="851" w:type="dxa"/>
            <w:shd w:val="clear" w:color="auto" w:fill="FFFFFF"/>
            <w:tcMar>
              <w:top w:w="0" w:type="dxa"/>
              <w:left w:w="40" w:type="dxa"/>
              <w:bottom w:w="0" w:type="dxa"/>
              <w:right w:w="40" w:type="dxa"/>
            </w:tcMar>
            <w:vAlign w:val="center"/>
          </w:tcPr>
          <w:p w14:paraId="145CBA22"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45D7069" w14:textId="77777777" w:rsidR="005E2F81" w:rsidRPr="00B1169B" w:rsidRDefault="005E2F81" w:rsidP="00FE7864">
            <w:pPr>
              <w:jc w:val="center"/>
              <w:rPr>
                <w:rFonts w:ascii="Arial Narrow" w:hAnsi="Arial Narrow"/>
              </w:rPr>
            </w:pPr>
            <w:r w:rsidRPr="00B1169B">
              <w:rPr>
                <w:rFonts w:ascii="Arial Narrow" w:hAnsi="Arial Narrow" w:cs="Arial"/>
                <w:color w:val="000000"/>
              </w:rPr>
              <w:t>VITAMINA B12</w:t>
            </w:r>
          </w:p>
        </w:tc>
        <w:tc>
          <w:tcPr>
            <w:tcW w:w="2410" w:type="dxa"/>
            <w:shd w:val="clear" w:color="auto" w:fill="FFFFFF"/>
            <w:tcMar>
              <w:top w:w="0" w:type="dxa"/>
              <w:left w:w="40" w:type="dxa"/>
              <w:bottom w:w="0" w:type="dxa"/>
              <w:right w:w="40" w:type="dxa"/>
            </w:tcMar>
            <w:vAlign w:val="center"/>
          </w:tcPr>
          <w:p w14:paraId="4FAE3F9D"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VITAMINA B12</w:t>
            </w:r>
          </w:p>
        </w:tc>
        <w:tc>
          <w:tcPr>
            <w:tcW w:w="851" w:type="dxa"/>
            <w:shd w:val="clear" w:color="auto" w:fill="FFFFFF"/>
            <w:tcMar>
              <w:top w:w="0" w:type="dxa"/>
              <w:left w:w="40" w:type="dxa"/>
              <w:bottom w:w="0" w:type="dxa"/>
              <w:right w:w="40" w:type="dxa"/>
            </w:tcMar>
            <w:vAlign w:val="center"/>
          </w:tcPr>
          <w:p w14:paraId="6ACB5136"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4F76308"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19ED849"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75DC5311" w14:textId="77777777" w:rsidR="005E2F81" w:rsidRPr="00B1169B" w:rsidRDefault="005E2F81" w:rsidP="00FE7864">
            <w:pPr>
              <w:jc w:val="center"/>
              <w:rPr>
                <w:rFonts w:ascii="Arial Narrow" w:hAnsi="Arial Narrow"/>
              </w:rPr>
            </w:pPr>
            <w:r w:rsidRPr="00B1169B">
              <w:rPr>
                <w:rFonts w:ascii="Arial Narrow" w:hAnsi="Arial Narrow"/>
              </w:rPr>
              <w:t>2502956</w:t>
            </w:r>
          </w:p>
        </w:tc>
        <w:tc>
          <w:tcPr>
            <w:tcW w:w="992" w:type="dxa"/>
            <w:shd w:val="clear" w:color="auto" w:fill="FFFFFF"/>
            <w:tcMar>
              <w:top w:w="0" w:type="dxa"/>
              <w:left w:w="40" w:type="dxa"/>
              <w:bottom w:w="0" w:type="dxa"/>
              <w:right w:w="40" w:type="dxa"/>
            </w:tcMar>
            <w:vAlign w:val="center"/>
          </w:tcPr>
          <w:p w14:paraId="206B9842"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77BBF87" w14:textId="77777777" w:rsidTr="00FE7864">
        <w:trPr>
          <w:trHeight w:val="690"/>
          <w:jc w:val="center"/>
        </w:trPr>
        <w:tc>
          <w:tcPr>
            <w:tcW w:w="562" w:type="dxa"/>
            <w:shd w:val="clear" w:color="auto" w:fill="FFFFFF"/>
            <w:tcMar>
              <w:top w:w="0" w:type="dxa"/>
              <w:left w:w="40" w:type="dxa"/>
              <w:bottom w:w="0" w:type="dxa"/>
              <w:right w:w="40" w:type="dxa"/>
            </w:tcMar>
            <w:vAlign w:val="center"/>
          </w:tcPr>
          <w:p w14:paraId="18A3247D" w14:textId="77777777" w:rsidR="005E2F81" w:rsidRPr="00B1169B" w:rsidRDefault="005E2F81" w:rsidP="00FE7864">
            <w:pPr>
              <w:jc w:val="center"/>
              <w:rPr>
                <w:rFonts w:ascii="Arial Narrow" w:hAnsi="Arial Narrow"/>
              </w:rPr>
            </w:pPr>
            <w:r w:rsidRPr="00B1169B">
              <w:rPr>
                <w:rFonts w:ascii="Arial Narrow" w:hAnsi="Arial Narrow"/>
              </w:rPr>
              <w:t>60</w:t>
            </w:r>
          </w:p>
        </w:tc>
        <w:tc>
          <w:tcPr>
            <w:tcW w:w="851" w:type="dxa"/>
            <w:shd w:val="clear" w:color="auto" w:fill="FFFFFF"/>
            <w:tcMar>
              <w:top w:w="0" w:type="dxa"/>
              <w:left w:w="40" w:type="dxa"/>
              <w:bottom w:w="0" w:type="dxa"/>
              <w:right w:w="40" w:type="dxa"/>
            </w:tcMar>
            <w:vAlign w:val="center"/>
          </w:tcPr>
          <w:p w14:paraId="45BB84FC"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5E98C84" w14:textId="77777777" w:rsidR="005E2F81" w:rsidRPr="00B1169B" w:rsidRDefault="005E2F81" w:rsidP="00FE7864">
            <w:pPr>
              <w:jc w:val="center"/>
              <w:rPr>
                <w:rFonts w:ascii="Arial Narrow" w:hAnsi="Arial Narrow"/>
              </w:rPr>
            </w:pPr>
            <w:r w:rsidRPr="00B1169B">
              <w:rPr>
                <w:rFonts w:ascii="Arial Narrow" w:hAnsi="Arial Narrow" w:cs="Arial"/>
                <w:color w:val="000000"/>
              </w:rPr>
              <w:t>VITAMINA D TOTAL</w:t>
            </w:r>
          </w:p>
        </w:tc>
        <w:tc>
          <w:tcPr>
            <w:tcW w:w="2410" w:type="dxa"/>
            <w:shd w:val="clear" w:color="auto" w:fill="FFFFFF"/>
            <w:tcMar>
              <w:top w:w="0" w:type="dxa"/>
              <w:left w:w="40" w:type="dxa"/>
              <w:bottom w:w="0" w:type="dxa"/>
              <w:right w:w="40" w:type="dxa"/>
            </w:tcMar>
            <w:vAlign w:val="center"/>
          </w:tcPr>
          <w:p w14:paraId="2BC07D0B" w14:textId="77777777" w:rsidR="005E2F81" w:rsidRPr="00B1169B" w:rsidRDefault="005E2F81" w:rsidP="00FE7864">
            <w:pPr>
              <w:jc w:val="center"/>
              <w:rPr>
                <w:rFonts w:ascii="Arial Narrow" w:hAnsi="Arial Narrow"/>
              </w:rPr>
            </w:pPr>
            <w:r w:rsidRPr="00B1169B">
              <w:rPr>
                <w:rFonts w:ascii="Arial Narrow" w:hAnsi="Arial Narrow" w:cs="Arial"/>
                <w:color w:val="000000"/>
              </w:rPr>
              <w:t>REACTIVO PARA LA DETERMINACIÓN CUANTITATIVA DE VITAMINA D TOTAL</w:t>
            </w:r>
          </w:p>
        </w:tc>
        <w:tc>
          <w:tcPr>
            <w:tcW w:w="851" w:type="dxa"/>
            <w:shd w:val="clear" w:color="auto" w:fill="FFFFFF"/>
            <w:tcMar>
              <w:top w:w="0" w:type="dxa"/>
              <w:left w:w="40" w:type="dxa"/>
              <w:bottom w:w="0" w:type="dxa"/>
              <w:right w:w="40" w:type="dxa"/>
            </w:tcMar>
            <w:vAlign w:val="center"/>
          </w:tcPr>
          <w:p w14:paraId="1289E7B7"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F8B0D5A"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48C268A" w14:textId="77777777" w:rsidR="005E2F81" w:rsidRPr="00B1169B" w:rsidRDefault="005E2F81" w:rsidP="00FE7864">
            <w:pPr>
              <w:jc w:val="center"/>
              <w:rPr>
                <w:rFonts w:ascii="Arial Narrow" w:hAnsi="Arial Narrow"/>
              </w:rPr>
            </w:pPr>
            <w:r w:rsidRPr="00B1169B">
              <w:rPr>
                <w:rFonts w:ascii="Arial Narrow" w:hAnsi="Arial Narrow"/>
              </w:rPr>
              <w:t>41113000</w:t>
            </w:r>
          </w:p>
        </w:tc>
        <w:tc>
          <w:tcPr>
            <w:tcW w:w="851" w:type="dxa"/>
            <w:shd w:val="clear" w:color="auto" w:fill="FFFFFF"/>
            <w:tcMar>
              <w:top w:w="0" w:type="dxa"/>
              <w:left w:w="40" w:type="dxa"/>
              <w:bottom w:w="0" w:type="dxa"/>
              <w:right w:w="40" w:type="dxa"/>
            </w:tcMar>
            <w:vAlign w:val="center"/>
          </w:tcPr>
          <w:p w14:paraId="2FAF44BD" w14:textId="77777777" w:rsidR="005E2F81" w:rsidRPr="00B1169B" w:rsidRDefault="005E2F81" w:rsidP="00FE7864">
            <w:pPr>
              <w:jc w:val="center"/>
              <w:rPr>
                <w:rFonts w:ascii="Arial Narrow" w:hAnsi="Arial Narrow"/>
              </w:rPr>
            </w:pPr>
            <w:r w:rsidRPr="00B1169B">
              <w:rPr>
                <w:rFonts w:ascii="Arial Narrow" w:hAnsi="Arial Narrow"/>
              </w:rPr>
              <w:t>2503163</w:t>
            </w:r>
          </w:p>
        </w:tc>
        <w:tc>
          <w:tcPr>
            <w:tcW w:w="992" w:type="dxa"/>
            <w:shd w:val="clear" w:color="auto" w:fill="FFFFFF"/>
            <w:tcMar>
              <w:top w:w="0" w:type="dxa"/>
              <w:left w:w="40" w:type="dxa"/>
              <w:bottom w:w="0" w:type="dxa"/>
              <w:right w:w="40" w:type="dxa"/>
            </w:tcMar>
            <w:vAlign w:val="center"/>
          </w:tcPr>
          <w:p w14:paraId="71ECE0D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A8868FD" w14:textId="77777777" w:rsidTr="00FE7864">
        <w:trPr>
          <w:trHeight w:val="1590"/>
          <w:jc w:val="center"/>
        </w:trPr>
        <w:tc>
          <w:tcPr>
            <w:tcW w:w="562" w:type="dxa"/>
            <w:shd w:val="clear" w:color="auto" w:fill="FFFFFF"/>
            <w:tcMar>
              <w:top w:w="0" w:type="dxa"/>
              <w:left w:w="40" w:type="dxa"/>
              <w:bottom w:w="0" w:type="dxa"/>
              <w:right w:w="40" w:type="dxa"/>
            </w:tcMar>
            <w:vAlign w:val="center"/>
          </w:tcPr>
          <w:p w14:paraId="516F62E7" w14:textId="77777777" w:rsidR="005E2F81" w:rsidRPr="00B1169B" w:rsidRDefault="005E2F81" w:rsidP="00FE7864">
            <w:pPr>
              <w:jc w:val="center"/>
              <w:rPr>
                <w:rFonts w:ascii="Arial Narrow" w:hAnsi="Arial Narrow"/>
              </w:rPr>
            </w:pPr>
            <w:r w:rsidRPr="00B1169B">
              <w:rPr>
                <w:rFonts w:ascii="Arial Narrow" w:hAnsi="Arial Narrow"/>
              </w:rPr>
              <w:lastRenderedPageBreak/>
              <w:t>61</w:t>
            </w:r>
          </w:p>
        </w:tc>
        <w:tc>
          <w:tcPr>
            <w:tcW w:w="851" w:type="dxa"/>
            <w:shd w:val="clear" w:color="auto" w:fill="FFFFFF"/>
            <w:tcMar>
              <w:top w:w="0" w:type="dxa"/>
              <w:left w:w="40" w:type="dxa"/>
              <w:bottom w:w="0" w:type="dxa"/>
              <w:right w:w="40" w:type="dxa"/>
            </w:tcMar>
            <w:vAlign w:val="center"/>
          </w:tcPr>
          <w:p w14:paraId="39320EFC"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075B5EF" w14:textId="77777777" w:rsidR="005E2F81" w:rsidRPr="00B1169B" w:rsidRDefault="005E2F81" w:rsidP="00FE7864">
            <w:pPr>
              <w:jc w:val="center"/>
              <w:rPr>
                <w:rFonts w:ascii="Arial Narrow" w:hAnsi="Arial Narrow"/>
              </w:rPr>
            </w:pPr>
            <w:r w:rsidRPr="00B1169B">
              <w:rPr>
                <w:rFonts w:ascii="Arial Narrow" w:hAnsi="Arial Narrow" w:cs="Arial"/>
                <w:color w:val="000000"/>
              </w:rPr>
              <w:t>TIRAS PARA UROANÁLISIS PARA EQUIPOS SEMIAUTOMATIZADOS</w:t>
            </w:r>
          </w:p>
        </w:tc>
        <w:tc>
          <w:tcPr>
            <w:tcW w:w="2410" w:type="dxa"/>
            <w:shd w:val="clear" w:color="auto" w:fill="FFFFFF"/>
            <w:tcMar>
              <w:top w:w="0" w:type="dxa"/>
              <w:left w:w="40" w:type="dxa"/>
              <w:bottom w:w="0" w:type="dxa"/>
              <w:right w:w="40" w:type="dxa"/>
            </w:tcMar>
            <w:vAlign w:val="center"/>
          </w:tcPr>
          <w:p w14:paraId="4ED16A3D" w14:textId="77777777" w:rsidR="005E2F81" w:rsidRPr="00B1169B" w:rsidRDefault="005E2F81" w:rsidP="00FE7864">
            <w:pPr>
              <w:jc w:val="center"/>
              <w:rPr>
                <w:rFonts w:ascii="Arial Narrow" w:hAnsi="Arial Narrow"/>
              </w:rPr>
            </w:pPr>
            <w:r w:rsidRPr="00B1169B">
              <w:rPr>
                <w:rFonts w:ascii="Arial Narrow" w:hAnsi="Arial Narrow" w:cs="Arial"/>
                <w:color w:val="000000"/>
              </w:rPr>
              <w:t>TIRAS DE ENSAYO PARA LA DETERMINACIÓN   SEMICUANTITATIVA MINIMO DE: PH, LEUCOCITOS, NITRITOS, PROTEÍNAS, GLUCOSA, CUERPOS CE TÓNICOS, UROBILINÓGENO, BILIRRUBINA, SANGRE EN ORINA, GRAVEDAD ESPECÍFICA.</w:t>
            </w:r>
          </w:p>
        </w:tc>
        <w:tc>
          <w:tcPr>
            <w:tcW w:w="851" w:type="dxa"/>
            <w:shd w:val="clear" w:color="auto" w:fill="FFFFFF"/>
            <w:tcMar>
              <w:top w:w="0" w:type="dxa"/>
              <w:left w:w="40" w:type="dxa"/>
              <w:bottom w:w="0" w:type="dxa"/>
              <w:right w:w="40" w:type="dxa"/>
            </w:tcMar>
            <w:vAlign w:val="center"/>
          </w:tcPr>
          <w:p w14:paraId="52E58CE3"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4B5ABB6D"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72D53211" w14:textId="77777777" w:rsidR="005E2F81" w:rsidRPr="00B1169B" w:rsidRDefault="005E2F81" w:rsidP="00FE7864">
            <w:pPr>
              <w:jc w:val="center"/>
              <w:rPr>
                <w:rFonts w:ascii="Arial Narrow" w:hAnsi="Arial Narrow"/>
              </w:rPr>
            </w:pPr>
            <w:r w:rsidRPr="00B1169B">
              <w:rPr>
                <w:rFonts w:ascii="Arial Narrow" w:hAnsi="Arial Narrow"/>
              </w:rPr>
              <w:t>41116014</w:t>
            </w:r>
          </w:p>
        </w:tc>
        <w:tc>
          <w:tcPr>
            <w:tcW w:w="851" w:type="dxa"/>
            <w:shd w:val="clear" w:color="auto" w:fill="FFFFFF"/>
            <w:tcMar>
              <w:top w:w="0" w:type="dxa"/>
              <w:left w:w="40" w:type="dxa"/>
              <w:bottom w:w="0" w:type="dxa"/>
              <w:right w:w="40" w:type="dxa"/>
            </w:tcMar>
            <w:vAlign w:val="center"/>
          </w:tcPr>
          <w:p w14:paraId="77EE9E79" w14:textId="77777777" w:rsidR="005E2F81" w:rsidRPr="00B1169B" w:rsidRDefault="005E2F81" w:rsidP="00FE7864">
            <w:pPr>
              <w:jc w:val="center"/>
              <w:rPr>
                <w:rFonts w:ascii="Arial Narrow" w:hAnsi="Arial Narrow"/>
              </w:rPr>
            </w:pPr>
            <w:r w:rsidRPr="00B1169B">
              <w:rPr>
                <w:rFonts w:ascii="Arial Narrow" w:hAnsi="Arial Narrow"/>
              </w:rPr>
              <w:t>2500099</w:t>
            </w:r>
          </w:p>
        </w:tc>
        <w:tc>
          <w:tcPr>
            <w:tcW w:w="992" w:type="dxa"/>
            <w:shd w:val="clear" w:color="auto" w:fill="FFFFFF"/>
            <w:tcMar>
              <w:top w:w="0" w:type="dxa"/>
              <w:left w:w="40" w:type="dxa"/>
              <w:bottom w:w="0" w:type="dxa"/>
              <w:right w:w="40" w:type="dxa"/>
            </w:tcMar>
            <w:vAlign w:val="center"/>
          </w:tcPr>
          <w:p w14:paraId="1842822B"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383898D3" w14:textId="77777777" w:rsidTr="00FE7864">
        <w:trPr>
          <w:trHeight w:val="1560"/>
          <w:jc w:val="center"/>
        </w:trPr>
        <w:tc>
          <w:tcPr>
            <w:tcW w:w="562" w:type="dxa"/>
            <w:shd w:val="clear" w:color="auto" w:fill="FFFFFF"/>
            <w:tcMar>
              <w:top w:w="0" w:type="dxa"/>
              <w:left w:w="40" w:type="dxa"/>
              <w:bottom w:w="0" w:type="dxa"/>
              <w:right w:w="40" w:type="dxa"/>
            </w:tcMar>
            <w:vAlign w:val="center"/>
          </w:tcPr>
          <w:p w14:paraId="6E3082AE" w14:textId="77777777" w:rsidR="005E2F81" w:rsidRPr="00B1169B" w:rsidRDefault="005E2F81" w:rsidP="00FE7864">
            <w:pPr>
              <w:jc w:val="center"/>
              <w:rPr>
                <w:rFonts w:ascii="Arial Narrow" w:hAnsi="Arial Narrow"/>
              </w:rPr>
            </w:pPr>
            <w:r w:rsidRPr="00B1169B">
              <w:rPr>
                <w:rFonts w:ascii="Arial Narrow" w:hAnsi="Arial Narrow"/>
              </w:rPr>
              <w:t>62</w:t>
            </w:r>
          </w:p>
        </w:tc>
        <w:tc>
          <w:tcPr>
            <w:tcW w:w="851" w:type="dxa"/>
            <w:shd w:val="clear" w:color="auto" w:fill="FFFFFF"/>
            <w:tcMar>
              <w:top w:w="0" w:type="dxa"/>
              <w:left w:w="40" w:type="dxa"/>
              <w:bottom w:w="0" w:type="dxa"/>
              <w:right w:w="40" w:type="dxa"/>
            </w:tcMar>
            <w:vAlign w:val="center"/>
          </w:tcPr>
          <w:p w14:paraId="56124612"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616F9EE" w14:textId="77777777" w:rsidR="005E2F81" w:rsidRPr="00B1169B" w:rsidRDefault="005E2F81" w:rsidP="00FE7864">
            <w:pPr>
              <w:jc w:val="center"/>
              <w:rPr>
                <w:rFonts w:ascii="Arial Narrow" w:hAnsi="Arial Narrow"/>
              </w:rPr>
            </w:pPr>
            <w:r w:rsidRPr="00B1169B">
              <w:rPr>
                <w:rFonts w:ascii="Arial Narrow" w:hAnsi="Arial Narrow" w:cs="Arial"/>
                <w:color w:val="000000"/>
              </w:rPr>
              <w:t>AGAR CROMOGENICO</w:t>
            </w:r>
          </w:p>
        </w:tc>
        <w:tc>
          <w:tcPr>
            <w:tcW w:w="2410" w:type="dxa"/>
            <w:shd w:val="clear" w:color="auto" w:fill="FFFFFF"/>
            <w:tcMar>
              <w:top w:w="0" w:type="dxa"/>
              <w:left w:w="40" w:type="dxa"/>
              <w:bottom w:w="0" w:type="dxa"/>
              <w:right w:w="40" w:type="dxa"/>
            </w:tcMar>
            <w:vAlign w:val="center"/>
          </w:tcPr>
          <w:p w14:paraId="0A7EEDB1" w14:textId="77777777" w:rsidR="005E2F81" w:rsidRPr="00B1169B" w:rsidRDefault="005E2F81" w:rsidP="00FE7864">
            <w:pPr>
              <w:jc w:val="center"/>
              <w:rPr>
                <w:rFonts w:ascii="Arial Narrow" w:hAnsi="Arial Narrow"/>
              </w:rPr>
            </w:pPr>
            <w:r w:rsidRPr="00B1169B">
              <w:rPr>
                <w:rFonts w:ascii="Arial Narrow" w:hAnsi="Arial Narrow" w:cs="Arial"/>
                <w:color w:val="000000"/>
              </w:rPr>
              <w:t>CAJA O PLACA DE AGAR CROMOGENICO, UTILIZADO PARA AISLAMIENTO DE BACTERIAS CONMÚNMENTE PRESENTES EN INFECCIONES DE LAS VÍAS URINARIAS ESTERIL LISTO PARA USAR</w:t>
            </w:r>
          </w:p>
        </w:tc>
        <w:tc>
          <w:tcPr>
            <w:tcW w:w="851" w:type="dxa"/>
            <w:shd w:val="clear" w:color="auto" w:fill="FFFFFF"/>
            <w:tcMar>
              <w:top w:w="0" w:type="dxa"/>
              <w:left w:w="40" w:type="dxa"/>
              <w:bottom w:w="0" w:type="dxa"/>
              <w:right w:w="40" w:type="dxa"/>
            </w:tcMar>
            <w:vAlign w:val="center"/>
          </w:tcPr>
          <w:p w14:paraId="427144B1" w14:textId="77777777" w:rsidR="005E2F81" w:rsidRPr="00B1169B" w:rsidRDefault="005E2F81" w:rsidP="00FE7864">
            <w:pPr>
              <w:jc w:val="center"/>
              <w:rPr>
                <w:rFonts w:ascii="Arial Narrow" w:hAnsi="Arial Narrow"/>
              </w:rPr>
            </w:pPr>
            <w:r w:rsidRPr="00B1169B">
              <w:rPr>
                <w:rFonts w:ascii="Arial Narrow" w:hAnsi="Arial Narrow"/>
              </w:rPr>
              <w:t>PLACA</w:t>
            </w:r>
          </w:p>
        </w:tc>
        <w:tc>
          <w:tcPr>
            <w:tcW w:w="708" w:type="dxa"/>
            <w:shd w:val="clear" w:color="auto" w:fill="FFFFFF"/>
            <w:tcMar>
              <w:top w:w="0" w:type="dxa"/>
              <w:left w:w="40" w:type="dxa"/>
              <w:bottom w:w="0" w:type="dxa"/>
              <w:right w:w="40" w:type="dxa"/>
            </w:tcMar>
            <w:vAlign w:val="center"/>
          </w:tcPr>
          <w:p w14:paraId="0E650648"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54AEB2AD"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4D096B5E" w14:textId="77777777" w:rsidR="005E2F81" w:rsidRPr="00B1169B" w:rsidRDefault="005E2F81" w:rsidP="00FE7864">
            <w:pPr>
              <w:jc w:val="center"/>
              <w:rPr>
                <w:rFonts w:ascii="Arial Narrow" w:hAnsi="Arial Narrow"/>
              </w:rPr>
            </w:pPr>
            <w:r w:rsidRPr="00B1169B">
              <w:rPr>
                <w:rFonts w:ascii="Arial Narrow" w:hAnsi="Arial Narrow"/>
              </w:rPr>
              <w:t>2501586</w:t>
            </w:r>
          </w:p>
        </w:tc>
        <w:tc>
          <w:tcPr>
            <w:tcW w:w="992" w:type="dxa"/>
            <w:shd w:val="clear" w:color="auto" w:fill="FFFFFF"/>
            <w:tcMar>
              <w:top w:w="0" w:type="dxa"/>
              <w:left w:w="40" w:type="dxa"/>
              <w:bottom w:w="0" w:type="dxa"/>
              <w:right w:w="40" w:type="dxa"/>
            </w:tcMar>
            <w:vAlign w:val="center"/>
          </w:tcPr>
          <w:p w14:paraId="7D68CAC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437FF989" w14:textId="77777777" w:rsidTr="00FE7864">
        <w:trPr>
          <w:trHeight w:val="1424"/>
          <w:jc w:val="center"/>
        </w:trPr>
        <w:tc>
          <w:tcPr>
            <w:tcW w:w="562" w:type="dxa"/>
            <w:shd w:val="clear" w:color="auto" w:fill="FFFFFF"/>
            <w:tcMar>
              <w:top w:w="0" w:type="dxa"/>
              <w:left w:w="40" w:type="dxa"/>
              <w:bottom w:w="0" w:type="dxa"/>
              <w:right w:w="40" w:type="dxa"/>
            </w:tcMar>
            <w:vAlign w:val="center"/>
          </w:tcPr>
          <w:p w14:paraId="6E4BB0A4" w14:textId="77777777" w:rsidR="005E2F81" w:rsidRPr="00B1169B" w:rsidRDefault="005E2F81" w:rsidP="00FE7864">
            <w:pPr>
              <w:jc w:val="center"/>
              <w:rPr>
                <w:rFonts w:ascii="Arial Narrow" w:hAnsi="Arial Narrow"/>
              </w:rPr>
            </w:pPr>
            <w:r w:rsidRPr="00B1169B">
              <w:rPr>
                <w:rFonts w:ascii="Arial Narrow" w:hAnsi="Arial Narrow"/>
              </w:rPr>
              <w:t>63</w:t>
            </w:r>
          </w:p>
        </w:tc>
        <w:tc>
          <w:tcPr>
            <w:tcW w:w="851" w:type="dxa"/>
            <w:shd w:val="clear" w:color="auto" w:fill="FFFFFF"/>
            <w:tcMar>
              <w:top w:w="0" w:type="dxa"/>
              <w:left w:w="40" w:type="dxa"/>
              <w:bottom w:w="0" w:type="dxa"/>
              <w:right w:w="40" w:type="dxa"/>
            </w:tcMar>
            <w:vAlign w:val="center"/>
          </w:tcPr>
          <w:p w14:paraId="68C4632F"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11DF996" w14:textId="77777777" w:rsidR="005E2F81" w:rsidRPr="00B1169B" w:rsidRDefault="005E2F81" w:rsidP="00FE7864">
            <w:pPr>
              <w:jc w:val="center"/>
              <w:rPr>
                <w:rFonts w:ascii="Arial Narrow" w:hAnsi="Arial Narrow"/>
              </w:rPr>
            </w:pPr>
            <w:r w:rsidRPr="00B1169B">
              <w:rPr>
                <w:rFonts w:ascii="Arial Narrow" w:hAnsi="Arial Narrow" w:cs="Arial"/>
                <w:color w:val="000000"/>
              </w:rPr>
              <w:t>AGAR MACCONKEY</w:t>
            </w:r>
          </w:p>
        </w:tc>
        <w:tc>
          <w:tcPr>
            <w:tcW w:w="2410" w:type="dxa"/>
            <w:shd w:val="clear" w:color="auto" w:fill="FFFFFF"/>
            <w:tcMar>
              <w:top w:w="0" w:type="dxa"/>
              <w:left w:w="40" w:type="dxa"/>
              <w:bottom w:w="0" w:type="dxa"/>
              <w:right w:w="40" w:type="dxa"/>
            </w:tcMar>
            <w:vAlign w:val="center"/>
          </w:tcPr>
          <w:p w14:paraId="05FCBE78" w14:textId="77777777" w:rsidR="005E2F81" w:rsidRPr="00B1169B" w:rsidRDefault="005E2F81" w:rsidP="00FE7864">
            <w:pPr>
              <w:jc w:val="center"/>
              <w:rPr>
                <w:rFonts w:ascii="Arial Narrow" w:hAnsi="Arial Narrow"/>
              </w:rPr>
            </w:pPr>
            <w:r w:rsidRPr="00B1169B">
              <w:rPr>
                <w:rFonts w:ascii="Arial Narrow" w:hAnsi="Arial Narrow" w:cs="Arial"/>
                <w:color w:val="000000"/>
              </w:rPr>
              <w:t>CAJA O PLACA DE AGAR MAC CONKEY, LISTA PARA USAR. UTILIZADO PARA AISLAMIENTO Y CULTIVO DE BACTERIAS GRAM NEGATIVAS A PARTIR DE MUESTRAS CLÍNICAS, ESTERIL LISTA PARA USAR</w:t>
            </w:r>
          </w:p>
        </w:tc>
        <w:tc>
          <w:tcPr>
            <w:tcW w:w="851" w:type="dxa"/>
            <w:shd w:val="clear" w:color="auto" w:fill="FFFFFF"/>
            <w:tcMar>
              <w:top w:w="0" w:type="dxa"/>
              <w:left w:w="40" w:type="dxa"/>
              <w:bottom w:w="0" w:type="dxa"/>
              <w:right w:w="40" w:type="dxa"/>
            </w:tcMar>
            <w:vAlign w:val="center"/>
          </w:tcPr>
          <w:p w14:paraId="4C23C64D" w14:textId="77777777" w:rsidR="005E2F81" w:rsidRPr="00B1169B" w:rsidRDefault="005E2F81" w:rsidP="00FE7864">
            <w:pPr>
              <w:jc w:val="center"/>
              <w:rPr>
                <w:rFonts w:ascii="Arial Narrow" w:hAnsi="Arial Narrow"/>
              </w:rPr>
            </w:pPr>
            <w:r w:rsidRPr="00B1169B">
              <w:rPr>
                <w:rFonts w:ascii="Arial Narrow" w:hAnsi="Arial Narrow"/>
              </w:rPr>
              <w:t>PLACA</w:t>
            </w:r>
          </w:p>
        </w:tc>
        <w:tc>
          <w:tcPr>
            <w:tcW w:w="708" w:type="dxa"/>
            <w:shd w:val="clear" w:color="auto" w:fill="FFFFFF"/>
            <w:tcMar>
              <w:top w:w="0" w:type="dxa"/>
              <w:left w:w="40" w:type="dxa"/>
              <w:bottom w:w="0" w:type="dxa"/>
              <w:right w:w="40" w:type="dxa"/>
            </w:tcMar>
            <w:vAlign w:val="center"/>
          </w:tcPr>
          <w:p w14:paraId="137B6778"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003D24DD"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44BBE397" w14:textId="77777777" w:rsidR="005E2F81" w:rsidRPr="00B1169B" w:rsidRDefault="005E2F81" w:rsidP="00FE7864">
            <w:pPr>
              <w:jc w:val="center"/>
              <w:rPr>
                <w:rFonts w:ascii="Arial Narrow" w:hAnsi="Arial Narrow"/>
              </w:rPr>
            </w:pPr>
            <w:r w:rsidRPr="00B1169B">
              <w:rPr>
                <w:rFonts w:ascii="Arial Narrow" w:hAnsi="Arial Narrow"/>
              </w:rPr>
              <w:t>2501587</w:t>
            </w:r>
          </w:p>
        </w:tc>
        <w:tc>
          <w:tcPr>
            <w:tcW w:w="992" w:type="dxa"/>
            <w:shd w:val="clear" w:color="auto" w:fill="FFFFFF"/>
            <w:tcMar>
              <w:top w:w="0" w:type="dxa"/>
              <w:left w:w="40" w:type="dxa"/>
              <w:bottom w:w="0" w:type="dxa"/>
              <w:right w:w="40" w:type="dxa"/>
            </w:tcMar>
            <w:vAlign w:val="center"/>
          </w:tcPr>
          <w:p w14:paraId="7716DF43"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1DFDF536" w14:textId="77777777" w:rsidTr="00FE7864">
        <w:trPr>
          <w:trHeight w:val="1545"/>
          <w:jc w:val="center"/>
        </w:trPr>
        <w:tc>
          <w:tcPr>
            <w:tcW w:w="562" w:type="dxa"/>
            <w:shd w:val="clear" w:color="auto" w:fill="FFFFFF"/>
            <w:tcMar>
              <w:top w:w="0" w:type="dxa"/>
              <w:left w:w="40" w:type="dxa"/>
              <w:bottom w:w="0" w:type="dxa"/>
              <w:right w:w="40" w:type="dxa"/>
            </w:tcMar>
            <w:vAlign w:val="center"/>
          </w:tcPr>
          <w:p w14:paraId="1F94E1B3" w14:textId="77777777" w:rsidR="005E2F81" w:rsidRPr="00B1169B" w:rsidRDefault="005E2F81" w:rsidP="00FE7864">
            <w:pPr>
              <w:jc w:val="center"/>
              <w:rPr>
                <w:rFonts w:ascii="Arial Narrow" w:hAnsi="Arial Narrow"/>
              </w:rPr>
            </w:pPr>
            <w:r w:rsidRPr="00B1169B">
              <w:rPr>
                <w:rFonts w:ascii="Arial Narrow" w:hAnsi="Arial Narrow"/>
              </w:rPr>
              <w:t>64</w:t>
            </w:r>
          </w:p>
        </w:tc>
        <w:tc>
          <w:tcPr>
            <w:tcW w:w="851" w:type="dxa"/>
            <w:shd w:val="clear" w:color="auto" w:fill="FFFFFF"/>
            <w:tcMar>
              <w:top w:w="0" w:type="dxa"/>
              <w:left w:w="40" w:type="dxa"/>
              <w:bottom w:w="0" w:type="dxa"/>
              <w:right w:w="40" w:type="dxa"/>
            </w:tcMar>
            <w:vAlign w:val="center"/>
          </w:tcPr>
          <w:p w14:paraId="2DA35D34"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F3B712C" w14:textId="77777777" w:rsidR="005E2F81" w:rsidRPr="00B1169B" w:rsidRDefault="005E2F81" w:rsidP="00FE7864">
            <w:pPr>
              <w:jc w:val="center"/>
              <w:rPr>
                <w:rFonts w:ascii="Arial Narrow" w:hAnsi="Arial Narrow"/>
              </w:rPr>
            </w:pPr>
            <w:r w:rsidRPr="00B1169B">
              <w:rPr>
                <w:rFonts w:ascii="Arial Narrow" w:hAnsi="Arial Narrow" w:cs="Arial"/>
                <w:color w:val="000000"/>
              </w:rPr>
              <w:t>AGAR SANGRE DE CORDERO AL 5%</w:t>
            </w:r>
          </w:p>
        </w:tc>
        <w:tc>
          <w:tcPr>
            <w:tcW w:w="2410" w:type="dxa"/>
            <w:shd w:val="clear" w:color="auto" w:fill="FFFFFF"/>
            <w:tcMar>
              <w:top w:w="0" w:type="dxa"/>
              <w:left w:w="40" w:type="dxa"/>
              <w:bottom w:w="0" w:type="dxa"/>
              <w:right w:w="40" w:type="dxa"/>
            </w:tcMar>
            <w:vAlign w:val="center"/>
          </w:tcPr>
          <w:p w14:paraId="5671AAA8" w14:textId="77777777" w:rsidR="005E2F81" w:rsidRPr="00B1169B" w:rsidRDefault="005E2F81" w:rsidP="00FE7864">
            <w:pPr>
              <w:jc w:val="center"/>
              <w:rPr>
                <w:rFonts w:ascii="Arial Narrow" w:hAnsi="Arial Narrow"/>
              </w:rPr>
            </w:pPr>
            <w:r w:rsidRPr="00B1169B">
              <w:rPr>
                <w:rFonts w:ascii="Arial Narrow" w:hAnsi="Arial Narrow" w:cs="Arial"/>
                <w:color w:val="000000"/>
              </w:rPr>
              <w:t>CAJA O PLACA DE AGAR SANGRE, LISTA PARA USAR. UTILIZADO PARA AISLAMIENTO Y CULTIVO DE BACTERIAS EXIGENTES GRAM POSITIVAS A PARTIR DE MUESTRAS CLÍNICAS</w:t>
            </w:r>
          </w:p>
        </w:tc>
        <w:tc>
          <w:tcPr>
            <w:tcW w:w="851" w:type="dxa"/>
            <w:shd w:val="clear" w:color="auto" w:fill="FFFFFF"/>
            <w:tcMar>
              <w:top w:w="0" w:type="dxa"/>
              <w:left w:w="40" w:type="dxa"/>
              <w:bottom w:w="0" w:type="dxa"/>
              <w:right w:w="40" w:type="dxa"/>
            </w:tcMar>
            <w:vAlign w:val="center"/>
          </w:tcPr>
          <w:p w14:paraId="61ACCAAB" w14:textId="77777777" w:rsidR="005E2F81" w:rsidRPr="00B1169B" w:rsidRDefault="005E2F81" w:rsidP="00FE7864">
            <w:pPr>
              <w:jc w:val="center"/>
              <w:rPr>
                <w:rFonts w:ascii="Arial Narrow" w:hAnsi="Arial Narrow"/>
              </w:rPr>
            </w:pPr>
            <w:r w:rsidRPr="00B1169B">
              <w:rPr>
                <w:rFonts w:ascii="Arial Narrow" w:hAnsi="Arial Narrow"/>
              </w:rPr>
              <w:t>PLACA</w:t>
            </w:r>
          </w:p>
        </w:tc>
        <w:tc>
          <w:tcPr>
            <w:tcW w:w="708" w:type="dxa"/>
            <w:shd w:val="clear" w:color="auto" w:fill="FFFFFF"/>
            <w:tcMar>
              <w:top w:w="0" w:type="dxa"/>
              <w:left w:w="40" w:type="dxa"/>
              <w:bottom w:w="0" w:type="dxa"/>
              <w:right w:w="40" w:type="dxa"/>
            </w:tcMar>
            <w:vAlign w:val="center"/>
          </w:tcPr>
          <w:p w14:paraId="3CE7E195"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6C5D457"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0E6FE4D3" w14:textId="77777777" w:rsidR="005E2F81" w:rsidRPr="00B1169B" w:rsidRDefault="005E2F81" w:rsidP="00FE7864">
            <w:pPr>
              <w:jc w:val="center"/>
              <w:rPr>
                <w:rFonts w:ascii="Arial Narrow" w:hAnsi="Arial Narrow"/>
              </w:rPr>
            </w:pPr>
            <w:r w:rsidRPr="00B1169B">
              <w:rPr>
                <w:rFonts w:ascii="Arial Narrow" w:hAnsi="Arial Narrow"/>
              </w:rPr>
              <w:t>2501601</w:t>
            </w:r>
          </w:p>
        </w:tc>
        <w:tc>
          <w:tcPr>
            <w:tcW w:w="992" w:type="dxa"/>
            <w:shd w:val="clear" w:color="auto" w:fill="FFFFFF"/>
            <w:tcMar>
              <w:top w:w="0" w:type="dxa"/>
              <w:left w:w="40" w:type="dxa"/>
              <w:bottom w:w="0" w:type="dxa"/>
              <w:right w:w="40" w:type="dxa"/>
            </w:tcMar>
            <w:vAlign w:val="center"/>
          </w:tcPr>
          <w:p w14:paraId="75AA369C"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6DF9AEB" w14:textId="77777777" w:rsidTr="00FE7864">
        <w:trPr>
          <w:trHeight w:val="715"/>
          <w:jc w:val="center"/>
        </w:trPr>
        <w:tc>
          <w:tcPr>
            <w:tcW w:w="562" w:type="dxa"/>
            <w:shd w:val="clear" w:color="auto" w:fill="FFFFFF"/>
            <w:tcMar>
              <w:top w:w="0" w:type="dxa"/>
              <w:left w:w="40" w:type="dxa"/>
              <w:bottom w:w="0" w:type="dxa"/>
              <w:right w:w="40" w:type="dxa"/>
            </w:tcMar>
            <w:vAlign w:val="center"/>
          </w:tcPr>
          <w:p w14:paraId="32B4D9BB" w14:textId="77777777" w:rsidR="005E2F81" w:rsidRPr="00B1169B" w:rsidRDefault="005E2F81" w:rsidP="00FE7864">
            <w:pPr>
              <w:jc w:val="center"/>
              <w:rPr>
                <w:rFonts w:ascii="Arial Narrow" w:hAnsi="Arial Narrow"/>
              </w:rPr>
            </w:pPr>
            <w:r w:rsidRPr="00B1169B">
              <w:rPr>
                <w:rFonts w:ascii="Arial Narrow" w:hAnsi="Arial Narrow"/>
              </w:rPr>
              <w:t>65</w:t>
            </w:r>
          </w:p>
        </w:tc>
        <w:tc>
          <w:tcPr>
            <w:tcW w:w="851" w:type="dxa"/>
            <w:shd w:val="clear" w:color="auto" w:fill="FFFFFF"/>
            <w:tcMar>
              <w:top w:w="0" w:type="dxa"/>
              <w:left w:w="40" w:type="dxa"/>
              <w:bottom w:w="0" w:type="dxa"/>
              <w:right w:w="40" w:type="dxa"/>
            </w:tcMar>
            <w:vAlign w:val="center"/>
          </w:tcPr>
          <w:p w14:paraId="5F11AED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46DCBD1" w14:textId="77777777" w:rsidR="005E2F81" w:rsidRPr="00B1169B" w:rsidRDefault="005E2F81" w:rsidP="00FE7864">
            <w:pPr>
              <w:jc w:val="center"/>
              <w:rPr>
                <w:rFonts w:ascii="Arial Narrow" w:hAnsi="Arial Narrow"/>
              </w:rPr>
            </w:pPr>
            <w:r w:rsidRPr="00B1169B">
              <w:rPr>
                <w:rFonts w:ascii="Arial Narrow" w:hAnsi="Arial Narrow" w:cs="Arial"/>
                <w:color w:val="000000"/>
              </w:rPr>
              <w:t>CALDO INFUSIÓN CEREBRO CORAZÓN (BHI)</w:t>
            </w:r>
          </w:p>
        </w:tc>
        <w:tc>
          <w:tcPr>
            <w:tcW w:w="2410" w:type="dxa"/>
            <w:shd w:val="clear" w:color="auto" w:fill="FFFFFF"/>
            <w:tcMar>
              <w:top w:w="0" w:type="dxa"/>
              <w:left w:w="40" w:type="dxa"/>
              <w:bottom w:w="0" w:type="dxa"/>
              <w:right w:w="40" w:type="dxa"/>
            </w:tcMar>
            <w:vAlign w:val="center"/>
          </w:tcPr>
          <w:p w14:paraId="4330FCF9" w14:textId="77777777" w:rsidR="005E2F81" w:rsidRPr="00B1169B" w:rsidRDefault="005E2F81" w:rsidP="00FE7864">
            <w:pPr>
              <w:jc w:val="center"/>
              <w:rPr>
                <w:rFonts w:ascii="Arial Narrow" w:hAnsi="Arial Narrow"/>
              </w:rPr>
            </w:pPr>
            <w:r w:rsidRPr="00B1169B">
              <w:rPr>
                <w:rFonts w:ascii="Arial Narrow" w:hAnsi="Arial Narrow" w:cs="Arial"/>
                <w:color w:val="000000"/>
              </w:rPr>
              <w:t>TUBO DE 5 O 9 ML, LISTO PARA USAR, DE INFUSIÓN CEREBRO Y CORAZÓN BHI, MEDIO PARA EL CULTIVO DE MICROORGANISMOS EXIGENTES Y NO EXIGENTES A PARTIR DE MUESTRAS CLÍNICAS</w:t>
            </w:r>
          </w:p>
        </w:tc>
        <w:tc>
          <w:tcPr>
            <w:tcW w:w="851" w:type="dxa"/>
            <w:shd w:val="clear" w:color="auto" w:fill="FFFFFF"/>
            <w:tcMar>
              <w:top w:w="0" w:type="dxa"/>
              <w:left w:w="40" w:type="dxa"/>
              <w:bottom w:w="0" w:type="dxa"/>
              <w:right w:w="40" w:type="dxa"/>
            </w:tcMar>
            <w:vAlign w:val="center"/>
          </w:tcPr>
          <w:p w14:paraId="4965B373" w14:textId="77777777" w:rsidR="005E2F81" w:rsidRPr="00B1169B" w:rsidRDefault="005E2F81" w:rsidP="00FE7864">
            <w:pPr>
              <w:jc w:val="center"/>
              <w:rPr>
                <w:rFonts w:ascii="Arial Narrow" w:hAnsi="Arial Narrow"/>
              </w:rPr>
            </w:pPr>
            <w:r w:rsidRPr="00B1169B">
              <w:rPr>
                <w:rFonts w:ascii="Arial Narrow" w:hAnsi="Arial Narrow"/>
              </w:rPr>
              <w:t>TUBO</w:t>
            </w:r>
          </w:p>
        </w:tc>
        <w:tc>
          <w:tcPr>
            <w:tcW w:w="708" w:type="dxa"/>
            <w:shd w:val="clear" w:color="auto" w:fill="FFFFFF"/>
            <w:tcMar>
              <w:top w:w="0" w:type="dxa"/>
              <w:left w:w="40" w:type="dxa"/>
              <w:bottom w:w="0" w:type="dxa"/>
              <w:right w:w="40" w:type="dxa"/>
            </w:tcMar>
            <w:vAlign w:val="center"/>
          </w:tcPr>
          <w:p w14:paraId="5DA21832"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E8712B4"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0EE54362" w14:textId="77777777" w:rsidR="005E2F81" w:rsidRPr="00B1169B" w:rsidRDefault="005E2F81" w:rsidP="00FE7864">
            <w:pPr>
              <w:jc w:val="center"/>
              <w:rPr>
                <w:rFonts w:ascii="Arial Narrow" w:hAnsi="Arial Narrow"/>
              </w:rPr>
            </w:pPr>
            <w:r w:rsidRPr="00B1169B">
              <w:rPr>
                <w:rFonts w:ascii="Arial Narrow" w:hAnsi="Arial Narrow"/>
              </w:rPr>
              <w:t>2502553</w:t>
            </w:r>
          </w:p>
        </w:tc>
        <w:tc>
          <w:tcPr>
            <w:tcW w:w="992" w:type="dxa"/>
            <w:shd w:val="clear" w:color="auto" w:fill="FFFFFF"/>
            <w:tcMar>
              <w:top w:w="0" w:type="dxa"/>
              <w:left w:w="40" w:type="dxa"/>
              <w:bottom w:w="0" w:type="dxa"/>
              <w:right w:w="40" w:type="dxa"/>
            </w:tcMar>
            <w:vAlign w:val="center"/>
          </w:tcPr>
          <w:p w14:paraId="0C56BEB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24478CB" w14:textId="77777777" w:rsidTr="00FE7864">
        <w:trPr>
          <w:trHeight w:val="2460"/>
          <w:jc w:val="center"/>
        </w:trPr>
        <w:tc>
          <w:tcPr>
            <w:tcW w:w="562" w:type="dxa"/>
            <w:shd w:val="clear" w:color="auto" w:fill="FFFFFF"/>
            <w:tcMar>
              <w:top w:w="0" w:type="dxa"/>
              <w:left w:w="40" w:type="dxa"/>
              <w:bottom w:w="0" w:type="dxa"/>
              <w:right w:w="40" w:type="dxa"/>
            </w:tcMar>
            <w:vAlign w:val="center"/>
          </w:tcPr>
          <w:p w14:paraId="7B470FCB" w14:textId="77777777" w:rsidR="005E2F81" w:rsidRPr="00B1169B" w:rsidRDefault="005E2F81" w:rsidP="00FE7864">
            <w:pPr>
              <w:jc w:val="center"/>
              <w:rPr>
                <w:rFonts w:ascii="Arial Narrow" w:hAnsi="Arial Narrow"/>
              </w:rPr>
            </w:pPr>
            <w:r w:rsidRPr="00B1169B">
              <w:rPr>
                <w:rFonts w:ascii="Arial Narrow" w:hAnsi="Arial Narrow"/>
              </w:rPr>
              <w:t>66</w:t>
            </w:r>
          </w:p>
        </w:tc>
        <w:tc>
          <w:tcPr>
            <w:tcW w:w="851" w:type="dxa"/>
            <w:shd w:val="clear" w:color="auto" w:fill="FFFFFF"/>
            <w:tcMar>
              <w:top w:w="0" w:type="dxa"/>
              <w:left w:w="40" w:type="dxa"/>
              <w:bottom w:w="0" w:type="dxa"/>
              <w:right w:w="40" w:type="dxa"/>
            </w:tcMar>
            <w:vAlign w:val="center"/>
          </w:tcPr>
          <w:p w14:paraId="7035EAA2"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F774DD9" w14:textId="77777777" w:rsidR="005E2F81" w:rsidRPr="00B1169B" w:rsidRDefault="005E2F81" w:rsidP="00FE7864">
            <w:pPr>
              <w:jc w:val="center"/>
              <w:rPr>
                <w:rFonts w:ascii="Arial Narrow" w:hAnsi="Arial Narrow"/>
              </w:rPr>
            </w:pPr>
            <w:r w:rsidRPr="00B1169B">
              <w:rPr>
                <w:rFonts w:ascii="Arial Narrow" w:hAnsi="Arial Narrow" w:cs="Arial"/>
                <w:color w:val="000000"/>
              </w:rPr>
              <w:t>MEDIO TOMA DE MUESTRAS URETRALES Y NASOFARINGEAS</w:t>
            </w:r>
          </w:p>
        </w:tc>
        <w:tc>
          <w:tcPr>
            <w:tcW w:w="2410" w:type="dxa"/>
            <w:shd w:val="clear" w:color="auto" w:fill="FFFFFF"/>
            <w:tcMar>
              <w:top w:w="0" w:type="dxa"/>
              <w:left w:w="40" w:type="dxa"/>
              <w:bottom w:w="0" w:type="dxa"/>
              <w:right w:w="40" w:type="dxa"/>
            </w:tcMar>
            <w:vAlign w:val="center"/>
          </w:tcPr>
          <w:p w14:paraId="7EF2678D" w14:textId="77777777" w:rsidR="005E2F81" w:rsidRPr="00B1169B" w:rsidRDefault="005E2F81" w:rsidP="00FE7864">
            <w:pPr>
              <w:jc w:val="center"/>
              <w:rPr>
                <w:rFonts w:ascii="Arial Narrow" w:hAnsi="Arial Narrow"/>
              </w:rPr>
            </w:pPr>
            <w:r w:rsidRPr="00B1169B">
              <w:rPr>
                <w:rFonts w:ascii="Arial Narrow" w:hAnsi="Arial Narrow" w:cs="Arial"/>
                <w:color w:val="000000"/>
              </w:rPr>
              <w:t xml:space="preserve">MEDIO DE CULTIVO PARA RECOLECCIÓN Y TRANSPORTE DE MUESTRAS CON EL FIN DE RECUPERAR MICROORGANISMOS AEROBIOS Y ANAEROBIOS DEBE INCLUIR EL ESCOBILLÓN DE ALGINATO DE CALCIO Y/O CUALQUIER OTRO TIPO DE HISOPOS QUE TENGAN LAS MISMA CARACTERÍSTICAS DE FUNCIONABILIDAD EXISTENTES EN EL </w:t>
            </w:r>
            <w:r w:rsidRPr="00B1169B">
              <w:rPr>
                <w:rFonts w:ascii="Arial Narrow" w:hAnsi="Arial Narrow" w:cs="Arial"/>
                <w:color w:val="000000"/>
              </w:rPr>
              <w:lastRenderedPageBreak/>
              <w:t>MERCADO PARA ESTE TIPO DE MUESTRAS, CON ESTABILIDAD DE MINIMO 48 HORAS .</w:t>
            </w:r>
          </w:p>
        </w:tc>
        <w:tc>
          <w:tcPr>
            <w:tcW w:w="851" w:type="dxa"/>
            <w:shd w:val="clear" w:color="auto" w:fill="FFFFFF"/>
            <w:tcMar>
              <w:top w:w="0" w:type="dxa"/>
              <w:left w:w="40" w:type="dxa"/>
              <w:bottom w:w="0" w:type="dxa"/>
              <w:right w:w="40" w:type="dxa"/>
            </w:tcMar>
            <w:vAlign w:val="center"/>
          </w:tcPr>
          <w:p w14:paraId="347B97BD" w14:textId="77777777" w:rsidR="005E2F81" w:rsidRPr="00B1169B" w:rsidRDefault="005E2F81" w:rsidP="00FE7864">
            <w:pPr>
              <w:jc w:val="center"/>
              <w:rPr>
                <w:rFonts w:ascii="Arial Narrow" w:hAnsi="Arial Narrow"/>
              </w:rPr>
            </w:pPr>
            <w:r w:rsidRPr="00B1169B">
              <w:rPr>
                <w:rFonts w:ascii="Arial Narrow" w:hAnsi="Arial Narrow"/>
              </w:rPr>
              <w:lastRenderedPageBreak/>
              <w:t>UNIDAD</w:t>
            </w:r>
          </w:p>
        </w:tc>
        <w:tc>
          <w:tcPr>
            <w:tcW w:w="708" w:type="dxa"/>
            <w:shd w:val="clear" w:color="auto" w:fill="FFFFFF"/>
            <w:tcMar>
              <w:top w:w="0" w:type="dxa"/>
              <w:left w:w="40" w:type="dxa"/>
              <w:bottom w:w="0" w:type="dxa"/>
              <w:right w:w="40" w:type="dxa"/>
            </w:tcMar>
            <w:vAlign w:val="center"/>
          </w:tcPr>
          <w:p w14:paraId="04790FBF"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335DBCF2"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2E267059" w14:textId="77777777" w:rsidR="005E2F81" w:rsidRPr="00B1169B" w:rsidRDefault="005E2F81" w:rsidP="00FE7864">
            <w:pPr>
              <w:jc w:val="center"/>
              <w:rPr>
                <w:rFonts w:ascii="Arial Narrow" w:hAnsi="Arial Narrow"/>
              </w:rPr>
            </w:pPr>
            <w:r w:rsidRPr="00B1169B">
              <w:rPr>
                <w:rFonts w:ascii="Arial Narrow" w:hAnsi="Arial Narrow"/>
              </w:rPr>
              <w:t>2501559</w:t>
            </w:r>
          </w:p>
        </w:tc>
        <w:tc>
          <w:tcPr>
            <w:tcW w:w="992" w:type="dxa"/>
            <w:shd w:val="clear" w:color="auto" w:fill="FFFFFF"/>
            <w:tcMar>
              <w:top w:w="0" w:type="dxa"/>
              <w:left w:w="40" w:type="dxa"/>
              <w:bottom w:w="0" w:type="dxa"/>
              <w:right w:w="40" w:type="dxa"/>
            </w:tcMar>
            <w:vAlign w:val="center"/>
          </w:tcPr>
          <w:p w14:paraId="13B0D768"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A6D8A59" w14:textId="77777777" w:rsidTr="00FE7864">
        <w:trPr>
          <w:trHeight w:val="515"/>
          <w:jc w:val="center"/>
        </w:trPr>
        <w:tc>
          <w:tcPr>
            <w:tcW w:w="562" w:type="dxa"/>
            <w:shd w:val="clear" w:color="auto" w:fill="FFFFFF"/>
            <w:tcMar>
              <w:top w:w="0" w:type="dxa"/>
              <w:left w:w="40" w:type="dxa"/>
              <w:bottom w:w="0" w:type="dxa"/>
              <w:right w:w="40" w:type="dxa"/>
            </w:tcMar>
            <w:vAlign w:val="center"/>
          </w:tcPr>
          <w:p w14:paraId="17DAA637" w14:textId="77777777" w:rsidR="005E2F81" w:rsidRPr="00B1169B" w:rsidRDefault="005E2F81" w:rsidP="00FE7864">
            <w:pPr>
              <w:jc w:val="center"/>
              <w:rPr>
                <w:rFonts w:ascii="Arial Narrow" w:hAnsi="Arial Narrow"/>
              </w:rPr>
            </w:pPr>
            <w:r w:rsidRPr="00B1169B">
              <w:rPr>
                <w:rFonts w:ascii="Arial Narrow" w:hAnsi="Arial Narrow"/>
              </w:rPr>
              <w:t>67</w:t>
            </w:r>
          </w:p>
        </w:tc>
        <w:tc>
          <w:tcPr>
            <w:tcW w:w="851" w:type="dxa"/>
            <w:shd w:val="clear" w:color="auto" w:fill="FFFFFF"/>
            <w:tcMar>
              <w:top w:w="0" w:type="dxa"/>
              <w:left w:w="40" w:type="dxa"/>
              <w:bottom w:w="0" w:type="dxa"/>
              <w:right w:w="40" w:type="dxa"/>
            </w:tcMar>
            <w:vAlign w:val="center"/>
          </w:tcPr>
          <w:p w14:paraId="3A2754BD"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11EAAF74" w14:textId="77777777" w:rsidR="005E2F81" w:rsidRPr="00B1169B" w:rsidRDefault="005E2F81" w:rsidP="00FE7864">
            <w:pPr>
              <w:jc w:val="center"/>
              <w:rPr>
                <w:rFonts w:ascii="Arial Narrow" w:hAnsi="Arial Narrow"/>
              </w:rPr>
            </w:pPr>
            <w:r w:rsidRPr="00B1169B">
              <w:rPr>
                <w:rFonts w:ascii="Arial Narrow" w:hAnsi="Arial Narrow" w:cs="Arial"/>
                <w:color w:val="000000"/>
              </w:rPr>
              <w:t>TARJETAS O PANELES DE ANTIBIOGRAMA PARA GÉRMENES GRAM NEGATIVOS</w:t>
            </w:r>
          </w:p>
        </w:tc>
        <w:tc>
          <w:tcPr>
            <w:tcW w:w="2410" w:type="dxa"/>
            <w:shd w:val="clear" w:color="auto" w:fill="FFFFFF"/>
            <w:tcMar>
              <w:top w:w="0" w:type="dxa"/>
              <w:left w:w="40" w:type="dxa"/>
              <w:bottom w:w="0" w:type="dxa"/>
              <w:right w:w="40" w:type="dxa"/>
            </w:tcMar>
            <w:vAlign w:val="center"/>
          </w:tcPr>
          <w:p w14:paraId="7359B1FB" w14:textId="77777777" w:rsidR="005E2F81" w:rsidRPr="00B1169B" w:rsidRDefault="005E2F81" w:rsidP="00FE7864">
            <w:pPr>
              <w:jc w:val="center"/>
              <w:rPr>
                <w:rFonts w:ascii="Arial Narrow" w:hAnsi="Arial Narrow"/>
              </w:rPr>
            </w:pPr>
            <w:r w:rsidRPr="00B1169B">
              <w:rPr>
                <w:rFonts w:ascii="Arial Narrow" w:hAnsi="Arial Narrow" w:cs="Arial"/>
                <w:color w:val="000000"/>
              </w:rPr>
              <w:t>SUSCEPTIBILIDAD PARA GÉRMENES GRAM NEGATIVOS, PANELES O TARJETAS PARA LA DETERMINACIÓN DE SUCEPTIBILIDAD AUTOMATIZADA MICROBIANA POR CONCENTRACION MÍNIMA INHIBITARIO (MIC) GRAM NEGATIVOS, DEBE INCLUIR PRUEBA CONFIRMATORIA DE BETALACTAMASA (BLEE), LISTADO DE ANTIBIÓTICOS Y PUNTOS DE CORTE ACTUALIZADOS SEGÚN NORMA CLSI VIGENTE</w:t>
            </w:r>
          </w:p>
        </w:tc>
        <w:tc>
          <w:tcPr>
            <w:tcW w:w="851" w:type="dxa"/>
            <w:shd w:val="clear" w:color="auto" w:fill="FFFFFF"/>
            <w:tcMar>
              <w:top w:w="0" w:type="dxa"/>
              <w:left w:w="40" w:type="dxa"/>
              <w:bottom w:w="0" w:type="dxa"/>
              <w:right w:w="40" w:type="dxa"/>
            </w:tcMar>
            <w:vAlign w:val="center"/>
          </w:tcPr>
          <w:p w14:paraId="530DD6E7"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54FA4B56"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128FFE8" w14:textId="77777777" w:rsidR="005E2F81" w:rsidRPr="00B1169B" w:rsidRDefault="005E2F81" w:rsidP="00FE7864">
            <w:pPr>
              <w:jc w:val="center"/>
              <w:rPr>
                <w:rFonts w:ascii="Arial Narrow" w:hAnsi="Arial Narrow"/>
              </w:rPr>
            </w:pPr>
            <w:r w:rsidRPr="00B1169B">
              <w:rPr>
                <w:rFonts w:ascii="Arial Narrow" w:hAnsi="Arial Narrow"/>
              </w:rPr>
              <w:t>41116131</w:t>
            </w:r>
          </w:p>
        </w:tc>
        <w:tc>
          <w:tcPr>
            <w:tcW w:w="851" w:type="dxa"/>
            <w:shd w:val="clear" w:color="auto" w:fill="FFFFFF"/>
            <w:tcMar>
              <w:top w:w="0" w:type="dxa"/>
              <w:left w:w="40" w:type="dxa"/>
              <w:bottom w:w="0" w:type="dxa"/>
              <w:right w:w="40" w:type="dxa"/>
            </w:tcMar>
            <w:vAlign w:val="center"/>
          </w:tcPr>
          <w:p w14:paraId="3CEE1CB5" w14:textId="77777777" w:rsidR="005E2F81" w:rsidRPr="00B1169B" w:rsidRDefault="005E2F81" w:rsidP="00FE7864">
            <w:pPr>
              <w:jc w:val="center"/>
              <w:rPr>
                <w:rFonts w:ascii="Arial Narrow" w:hAnsi="Arial Narrow"/>
              </w:rPr>
            </w:pPr>
            <w:r w:rsidRPr="00B1169B">
              <w:rPr>
                <w:rFonts w:ascii="Arial Narrow" w:hAnsi="Arial Narrow"/>
              </w:rPr>
              <w:t>2504655</w:t>
            </w:r>
          </w:p>
        </w:tc>
        <w:tc>
          <w:tcPr>
            <w:tcW w:w="992" w:type="dxa"/>
            <w:shd w:val="clear" w:color="auto" w:fill="FFFFFF"/>
            <w:tcMar>
              <w:top w:w="0" w:type="dxa"/>
              <w:left w:w="40" w:type="dxa"/>
              <w:bottom w:w="0" w:type="dxa"/>
              <w:right w:w="40" w:type="dxa"/>
            </w:tcMar>
            <w:vAlign w:val="center"/>
          </w:tcPr>
          <w:p w14:paraId="15D012CA"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74203C7B" w14:textId="77777777" w:rsidTr="00FE7864">
        <w:trPr>
          <w:trHeight w:val="2565"/>
          <w:jc w:val="center"/>
        </w:trPr>
        <w:tc>
          <w:tcPr>
            <w:tcW w:w="562" w:type="dxa"/>
            <w:shd w:val="clear" w:color="auto" w:fill="FFFFFF"/>
            <w:tcMar>
              <w:top w:w="0" w:type="dxa"/>
              <w:left w:w="40" w:type="dxa"/>
              <w:bottom w:w="0" w:type="dxa"/>
              <w:right w:w="40" w:type="dxa"/>
            </w:tcMar>
            <w:vAlign w:val="center"/>
          </w:tcPr>
          <w:p w14:paraId="076176AA" w14:textId="77777777" w:rsidR="005E2F81" w:rsidRPr="00B1169B" w:rsidRDefault="005E2F81" w:rsidP="00FE7864">
            <w:pPr>
              <w:jc w:val="center"/>
              <w:rPr>
                <w:rFonts w:ascii="Arial Narrow" w:hAnsi="Arial Narrow"/>
              </w:rPr>
            </w:pPr>
            <w:r w:rsidRPr="00B1169B">
              <w:rPr>
                <w:rFonts w:ascii="Arial Narrow" w:hAnsi="Arial Narrow"/>
              </w:rPr>
              <w:t>68</w:t>
            </w:r>
          </w:p>
        </w:tc>
        <w:tc>
          <w:tcPr>
            <w:tcW w:w="851" w:type="dxa"/>
            <w:shd w:val="clear" w:color="auto" w:fill="FFFFFF"/>
            <w:tcMar>
              <w:top w:w="0" w:type="dxa"/>
              <w:left w:w="40" w:type="dxa"/>
              <w:bottom w:w="0" w:type="dxa"/>
              <w:right w:w="40" w:type="dxa"/>
            </w:tcMar>
            <w:vAlign w:val="center"/>
          </w:tcPr>
          <w:p w14:paraId="411214AD"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6DAFFE2C" w14:textId="77777777" w:rsidR="005E2F81" w:rsidRPr="00B1169B" w:rsidRDefault="005E2F81" w:rsidP="00FE7864">
            <w:pPr>
              <w:jc w:val="center"/>
              <w:rPr>
                <w:rFonts w:ascii="Arial Narrow" w:hAnsi="Arial Narrow"/>
              </w:rPr>
            </w:pPr>
            <w:r w:rsidRPr="00B1169B">
              <w:rPr>
                <w:rFonts w:ascii="Arial Narrow" w:hAnsi="Arial Narrow" w:cs="Arial"/>
                <w:color w:val="000000"/>
              </w:rPr>
              <w:t>TARJETAS O PANELES DE ANTIBIOGRAMA PARA GÉRMENES GRAM POSITIVOS</w:t>
            </w:r>
          </w:p>
        </w:tc>
        <w:tc>
          <w:tcPr>
            <w:tcW w:w="2410" w:type="dxa"/>
            <w:shd w:val="clear" w:color="auto" w:fill="FFFFFF"/>
            <w:tcMar>
              <w:top w:w="0" w:type="dxa"/>
              <w:left w:w="40" w:type="dxa"/>
              <w:bottom w:w="0" w:type="dxa"/>
              <w:right w:w="40" w:type="dxa"/>
            </w:tcMar>
            <w:vAlign w:val="center"/>
          </w:tcPr>
          <w:p w14:paraId="13B6C936" w14:textId="77777777" w:rsidR="005E2F81" w:rsidRPr="00B1169B" w:rsidRDefault="005E2F81" w:rsidP="00FE7864">
            <w:pPr>
              <w:jc w:val="center"/>
              <w:rPr>
                <w:rFonts w:ascii="Arial Narrow" w:hAnsi="Arial Narrow"/>
              </w:rPr>
            </w:pPr>
            <w:r w:rsidRPr="00B1169B">
              <w:rPr>
                <w:rFonts w:ascii="Arial Narrow" w:hAnsi="Arial Narrow" w:cs="Arial"/>
                <w:color w:val="000000"/>
              </w:rPr>
              <w:t>SUSCEPTIBILIDAD PARA GÉRMENES GRAM POSITIVOS, PANELES O TARJETAS PARA LA DETERMINACIÓN DE SUCEPTIBILIDAD AUTOMATIZADA MICROBIANA POR CONCENTRACION MÍNIMA INHIBITARIO (MIC) GRAM POSITIVOS, DEBE INCLUIR PRUEBA CONFIRMATORIA DE OXACILINA (CEFOXITIN), PRUEBA DE RESISTECIA INDUCIBLE EN MACRÓLIDOS, PRUEBA DE BETALACTAMASA, LISTADO DE ANTIBIÓTICOS Y PUNTOS DE CORTE ACTUALIZADOS SEGÚN NORMA CLSI VIGENTE</w:t>
            </w:r>
          </w:p>
        </w:tc>
        <w:tc>
          <w:tcPr>
            <w:tcW w:w="851" w:type="dxa"/>
            <w:shd w:val="clear" w:color="auto" w:fill="FFFFFF"/>
            <w:tcMar>
              <w:top w:w="0" w:type="dxa"/>
              <w:left w:w="40" w:type="dxa"/>
              <w:bottom w:w="0" w:type="dxa"/>
              <w:right w:w="40" w:type="dxa"/>
            </w:tcMar>
            <w:vAlign w:val="center"/>
          </w:tcPr>
          <w:p w14:paraId="6651CD6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B417F0B"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AB3C3A7" w14:textId="77777777" w:rsidR="005E2F81" w:rsidRPr="00B1169B" w:rsidRDefault="005E2F81" w:rsidP="00FE7864">
            <w:pPr>
              <w:jc w:val="center"/>
              <w:rPr>
                <w:rFonts w:ascii="Arial Narrow" w:hAnsi="Arial Narrow"/>
              </w:rPr>
            </w:pPr>
            <w:r w:rsidRPr="00B1169B">
              <w:rPr>
                <w:rFonts w:ascii="Arial Narrow" w:hAnsi="Arial Narrow"/>
              </w:rPr>
              <w:t>41116131</w:t>
            </w:r>
          </w:p>
        </w:tc>
        <w:tc>
          <w:tcPr>
            <w:tcW w:w="851" w:type="dxa"/>
            <w:shd w:val="clear" w:color="auto" w:fill="FFFFFF"/>
            <w:tcMar>
              <w:top w:w="0" w:type="dxa"/>
              <w:left w:w="40" w:type="dxa"/>
              <w:bottom w:w="0" w:type="dxa"/>
              <w:right w:w="40" w:type="dxa"/>
            </w:tcMar>
            <w:vAlign w:val="center"/>
          </w:tcPr>
          <w:p w14:paraId="6D65C4D7" w14:textId="77777777" w:rsidR="005E2F81" w:rsidRPr="00B1169B" w:rsidRDefault="005E2F81" w:rsidP="00FE7864">
            <w:pPr>
              <w:jc w:val="center"/>
              <w:rPr>
                <w:rFonts w:ascii="Arial Narrow" w:hAnsi="Arial Narrow"/>
              </w:rPr>
            </w:pPr>
            <w:r w:rsidRPr="00B1169B">
              <w:rPr>
                <w:rFonts w:ascii="Arial Narrow" w:hAnsi="Arial Narrow"/>
              </w:rPr>
              <w:t>2504658</w:t>
            </w:r>
          </w:p>
        </w:tc>
        <w:tc>
          <w:tcPr>
            <w:tcW w:w="992" w:type="dxa"/>
            <w:shd w:val="clear" w:color="auto" w:fill="FFFFFF"/>
            <w:tcMar>
              <w:top w:w="0" w:type="dxa"/>
              <w:left w:w="40" w:type="dxa"/>
              <w:bottom w:w="0" w:type="dxa"/>
              <w:right w:w="40" w:type="dxa"/>
            </w:tcMar>
            <w:vAlign w:val="center"/>
          </w:tcPr>
          <w:p w14:paraId="743D70E0"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2A92BA66" w14:textId="77777777" w:rsidTr="00FE7864">
        <w:trPr>
          <w:trHeight w:val="432"/>
          <w:jc w:val="center"/>
        </w:trPr>
        <w:tc>
          <w:tcPr>
            <w:tcW w:w="562" w:type="dxa"/>
            <w:shd w:val="clear" w:color="auto" w:fill="FFFFFF"/>
            <w:tcMar>
              <w:top w:w="0" w:type="dxa"/>
              <w:left w:w="40" w:type="dxa"/>
              <w:bottom w:w="0" w:type="dxa"/>
              <w:right w:w="40" w:type="dxa"/>
            </w:tcMar>
            <w:vAlign w:val="center"/>
          </w:tcPr>
          <w:p w14:paraId="13BD254F" w14:textId="77777777" w:rsidR="005E2F81" w:rsidRPr="00B1169B" w:rsidRDefault="005E2F81" w:rsidP="00FE7864">
            <w:pPr>
              <w:jc w:val="center"/>
              <w:rPr>
                <w:rFonts w:ascii="Arial Narrow" w:hAnsi="Arial Narrow"/>
              </w:rPr>
            </w:pPr>
            <w:r w:rsidRPr="00B1169B">
              <w:rPr>
                <w:rFonts w:ascii="Arial Narrow" w:hAnsi="Arial Narrow"/>
              </w:rPr>
              <w:t>69</w:t>
            </w:r>
          </w:p>
        </w:tc>
        <w:tc>
          <w:tcPr>
            <w:tcW w:w="851" w:type="dxa"/>
            <w:shd w:val="clear" w:color="auto" w:fill="FFFFFF"/>
            <w:tcMar>
              <w:top w:w="0" w:type="dxa"/>
              <w:left w:w="40" w:type="dxa"/>
              <w:bottom w:w="0" w:type="dxa"/>
              <w:right w:w="40" w:type="dxa"/>
            </w:tcMar>
            <w:vAlign w:val="center"/>
          </w:tcPr>
          <w:p w14:paraId="5A4D0D75"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590A1F76" w14:textId="77777777" w:rsidR="005E2F81" w:rsidRPr="00B1169B" w:rsidRDefault="005E2F81" w:rsidP="00FE7864">
            <w:pPr>
              <w:jc w:val="center"/>
              <w:rPr>
                <w:rFonts w:ascii="Arial Narrow" w:hAnsi="Arial Narrow"/>
              </w:rPr>
            </w:pPr>
            <w:r w:rsidRPr="00B1169B">
              <w:rPr>
                <w:rFonts w:ascii="Arial Narrow" w:hAnsi="Arial Narrow" w:cs="Arial"/>
                <w:color w:val="000000"/>
              </w:rPr>
              <w:t>TARJETAS O PANELES DE IDENTIFICACIÓN PARA GÉRMENES GRAM NEGATIVOS</w:t>
            </w:r>
          </w:p>
        </w:tc>
        <w:tc>
          <w:tcPr>
            <w:tcW w:w="2410" w:type="dxa"/>
            <w:shd w:val="clear" w:color="auto" w:fill="FFFFFF"/>
            <w:tcMar>
              <w:top w:w="0" w:type="dxa"/>
              <w:left w:w="40" w:type="dxa"/>
              <w:bottom w:w="0" w:type="dxa"/>
              <w:right w:w="40" w:type="dxa"/>
            </w:tcMar>
            <w:vAlign w:val="center"/>
          </w:tcPr>
          <w:p w14:paraId="7465E986" w14:textId="77777777" w:rsidR="005E2F81" w:rsidRPr="00B1169B" w:rsidRDefault="005E2F81" w:rsidP="00FE7864">
            <w:pPr>
              <w:jc w:val="center"/>
              <w:rPr>
                <w:rFonts w:ascii="Arial Narrow" w:hAnsi="Arial Narrow"/>
              </w:rPr>
            </w:pPr>
            <w:r w:rsidRPr="00B1169B">
              <w:rPr>
                <w:rFonts w:ascii="Arial Narrow" w:hAnsi="Arial Narrow" w:cs="Arial"/>
                <w:color w:val="000000"/>
              </w:rPr>
              <w:t>IDENTIFICACIÓN AUTOMATIZADA DE GÉRMENES GRAM NEGATIVOS</w:t>
            </w:r>
          </w:p>
        </w:tc>
        <w:tc>
          <w:tcPr>
            <w:tcW w:w="851" w:type="dxa"/>
            <w:shd w:val="clear" w:color="auto" w:fill="FFFFFF"/>
            <w:tcMar>
              <w:top w:w="0" w:type="dxa"/>
              <w:left w:w="40" w:type="dxa"/>
              <w:bottom w:w="0" w:type="dxa"/>
              <w:right w:w="40" w:type="dxa"/>
            </w:tcMar>
            <w:vAlign w:val="center"/>
          </w:tcPr>
          <w:p w14:paraId="04BCBCF5"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57A9BF78"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26234ED7" w14:textId="77777777" w:rsidR="005E2F81" w:rsidRPr="00B1169B" w:rsidRDefault="005E2F81" w:rsidP="00FE7864">
            <w:pPr>
              <w:jc w:val="center"/>
              <w:rPr>
                <w:rFonts w:ascii="Arial Narrow" w:hAnsi="Arial Narrow"/>
              </w:rPr>
            </w:pPr>
            <w:r w:rsidRPr="00B1169B">
              <w:rPr>
                <w:rFonts w:ascii="Arial Narrow" w:hAnsi="Arial Narrow"/>
              </w:rPr>
              <w:t>41116131</w:t>
            </w:r>
          </w:p>
        </w:tc>
        <w:tc>
          <w:tcPr>
            <w:tcW w:w="851" w:type="dxa"/>
            <w:shd w:val="clear" w:color="auto" w:fill="FFFFFF"/>
            <w:tcMar>
              <w:top w:w="0" w:type="dxa"/>
              <w:left w:w="40" w:type="dxa"/>
              <w:bottom w:w="0" w:type="dxa"/>
              <w:right w:w="40" w:type="dxa"/>
            </w:tcMar>
            <w:vAlign w:val="center"/>
          </w:tcPr>
          <w:p w14:paraId="33944554" w14:textId="77777777" w:rsidR="005E2F81" w:rsidRPr="00B1169B" w:rsidRDefault="005E2F81" w:rsidP="00FE7864">
            <w:pPr>
              <w:jc w:val="center"/>
              <w:rPr>
                <w:rFonts w:ascii="Arial Narrow" w:hAnsi="Arial Narrow"/>
              </w:rPr>
            </w:pPr>
            <w:r w:rsidRPr="00B1169B">
              <w:rPr>
                <w:rFonts w:ascii="Arial Narrow" w:hAnsi="Arial Narrow"/>
              </w:rPr>
              <w:t>2501493</w:t>
            </w:r>
          </w:p>
        </w:tc>
        <w:tc>
          <w:tcPr>
            <w:tcW w:w="992" w:type="dxa"/>
            <w:shd w:val="clear" w:color="auto" w:fill="FFFFFF"/>
            <w:tcMar>
              <w:top w:w="0" w:type="dxa"/>
              <w:left w:w="40" w:type="dxa"/>
              <w:bottom w:w="0" w:type="dxa"/>
              <w:right w:w="40" w:type="dxa"/>
            </w:tcMar>
            <w:vAlign w:val="center"/>
          </w:tcPr>
          <w:p w14:paraId="5A347C55"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0062BC80" w14:textId="77777777" w:rsidTr="00FE7864">
        <w:trPr>
          <w:trHeight w:val="999"/>
          <w:jc w:val="center"/>
        </w:trPr>
        <w:tc>
          <w:tcPr>
            <w:tcW w:w="562" w:type="dxa"/>
            <w:shd w:val="clear" w:color="auto" w:fill="FFFFFF"/>
            <w:tcMar>
              <w:top w:w="0" w:type="dxa"/>
              <w:left w:w="40" w:type="dxa"/>
              <w:bottom w:w="0" w:type="dxa"/>
              <w:right w:w="40" w:type="dxa"/>
            </w:tcMar>
            <w:vAlign w:val="center"/>
          </w:tcPr>
          <w:p w14:paraId="5A0595A6" w14:textId="77777777" w:rsidR="005E2F81" w:rsidRPr="00B1169B" w:rsidRDefault="005E2F81" w:rsidP="00FE7864">
            <w:pPr>
              <w:jc w:val="center"/>
              <w:rPr>
                <w:rFonts w:ascii="Arial Narrow" w:hAnsi="Arial Narrow"/>
              </w:rPr>
            </w:pPr>
            <w:r w:rsidRPr="00B1169B">
              <w:rPr>
                <w:rFonts w:ascii="Arial Narrow" w:hAnsi="Arial Narrow"/>
              </w:rPr>
              <w:lastRenderedPageBreak/>
              <w:t>70</w:t>
            </w:r>
          </w:p>
        </w:tc>
        <w:tc>
          <w:tcPr>
            <w:tcW w:w="851" w:type="dxa"/>
            <w:shd w:val="clear" w:color="auto" w:fill="FFFFFF"/>
            <w:tcMar>
              <w:top w:w="0" w:type="dxa"/>
              <w:left w:w="40" w:type="dxa"/>
              <w:bottom w:w="0" w:type="dxa"/>
              <w:right w:w="40" w:type="dxa"/>
            </w:tcMar>
            <w:vAlign w:val="center"/>
          </w:tcPr>
          <w:p w14:paraId="234ADCCB"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0A052946" w14:textId="77777777" w:rsidR="005E2F81" w:rsidRPr="00B1169B" w:rsidRDefault="005E2F81" w:rsidP="00FE7864">
            <w:pPr>
              <w:jc w:val="center"/>
              <w:rPr>
                <w:rFonts w:ascii="Arial Narrow" w:hAnsi="Arial Narrow"/>
              </w:rPr>
            </w:pPr>
            <w:r w:rsidRPr="00B1169B">
              <w:rPr>
                <w:rFonts w:ascii="Arial Narrow" w:hAnsi="Arial Narrow" w:cs="Arial"/>
                <w:color w:val="000000"/>
              </w:rPr>
              <w:t>TARJETAS O PANELES DE IDENTIFICACIÓN PARA GÉRMENES GRAM POSITIVOS</w:t>
            </w:r>
          </w:p>
        </w:tc>
        <w:tc>
          <w:tcPr>
            <w:tcW w:w="2410" w:type="dxa"/>
            <w:shd w:val="clear" w:color="auto" w:fill="FFFFFF"/>
            <w:tcMar>
              <w:top w:w="0" w:type="dxa"/>
              <w:left w:w="40" w:type="dxa"/>
              <w:bottom w:w="0" w:type="dxa"/>
              <w:right w:w="40" w:type="dxa"/>
            </w:tcMar>
            <w:vAlign w:val="center"/>
          </w:tcPr>
          <w:p w14:paraId="030D0786" w14:textId="77777777" w:rsidR="005E2F81" w:rsidRPr="00B1169B" w:rsidRDefault="005E2F81" w:rsidP="00FE7864">
            <w:pPr>
              <w:jc w:val="center"/>
              <w:rPr>
                <w:rFonts w:ascii="Arial Narrow" w:hAnsi="Arial Narrow"/>
              </w:rPr>
            </w:pPr>
            <w:r w:rsidRPr="00B1169B">
              <w:rPr>
                <w:rFonts w:ascii="Arial Narrow" w:hAnsi="Arial Narrow" w:cs="Arial"/>
                <w:color w:val="000000"/>
              </w:rPr>
              <w:t>IDENTIFICACIÓN AUTOMATIZADA DE GÉRMENES GRAM POSITIVOS</w:t>
            </w:r>
          </w:p>
        </w:tc>
        <w:tc>
          <w:tcPr>
            <w:tcW w:w="851" w:type="dxa"/>
            <w:shd w:val="clear" w:color="auto" w:fill="FFFFFF"/>
            <w:tcMar>
              <w:top w:w="0" w:type="dxa"/>
              <w:left w:w="40" w:type="dxa"/>
              <w:bottom w:w="0" w:type="dxa"/>
              <w:right w:w="40" w:type="dxa"/>
            </w:tcMar>
            <w:vAlign w:val="center"/>
          </w:tcPr>
          <w:p w14:paraId="25E64FC9"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0F8F9D07"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1387D935" w14:textId="77777777" w:rsidR="005E2F81" w:rsidRPr="00B1169B" w:rsidRDefault="005E2F81" w:rsidP="00FE7864">
            <w:pPr>
              <w:jc w:val="center"/>
              <w:rPr>
                <w:rFonts w:ascii="Arial Narrow" w:hAnsi="Arial Narrow"/>
              </w:rPr>
            </w:pPr>
            <w:r w:rsidRPr="00B1169B">
              <w:rPr>
                <w:rFonts w:ascii="Arial Narrow" w:hAnsi="Arial Narrow"/>
              </w:rPr>
              <w:t>41116131</w:t>
            </w:r>
          </w:p>
        </w:tc>
        <w:tc>
          <w:tcPr>
            <w:tcW w:w="851" w:type="dxa"/>
            <w:shd w:val="clear" w:color="auto" w:fill="FFFFFF"/>
            <w:tcMar>
              <w:top w:w="0" w:type="dxa"/>
              <w:left w:w="40" w:type="dxa"/>
              <w:bottom w:w="0" w:type="dxa"/>
              <w:right w:w="40" w:type="dxa"/>
            </w:tcMar>
            <w:vAlign w:val="center"/>
          </w:tcPr>
          <w:p w14:paraId="5DA47A8D" w14:textId="77777777" w:rsidR="005E2F81" w:rsidRPr="00B1169B" w:rsidRDefault="005E2F81" w:rsidP="00FE7864">
            <w:pPr>
              <w:jc w:val="center"/>
              <w:rPr>
                <w:rFonts w:ascii="Arial Narrow" w:hAnsi="Arial Narrow"/>
              </w:rPr>
            </w:pPr>
            <w:r w:rsidRPr="00B1169B">
              <w:rPr>
                <w:rFonts w:ascii="Arial Narrow" w:hAnsi="Arial Narrow"/>
              </w:rPr>
              <w:t>2501451</w:t>
            </w:r>
          </w:p>
        </w:tc>
        <w:tc>
          <w:tcPr>
            <w:tcW w:w="992" w:type="dxa"/>
            <w:shd w:val="clear" w:color="auto" w:fill="FFFFFF"/>
            <w:tcMar>
              <w:top w:w="0" w:type="dxa"/>
              <w:left w:w="40" w:type="dxa"/>
              <w:bottom w:w="0" w:type="dxa"/>
              <w:right w:w="40" w:type="dxa"/>
            </w:tcMar>
            <w:vAlign w:val="center"/>
          </w:tcPr>
          <w:p w14:paraId="09FE6B30"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32D7EAD6" w14:textId="77777777" w:rsidTr="00FE7864">
        <w:trPr>
          <w:trHeight w:val="915"/>
          <w:jc w:val="center"/>
        </w:trPr>
        <w:tc>
          <w:tcPr>
            <w:tcW w:w="562" w:type="dxa"/>
            <w:shd w:val="clear" w:color="auto" w:fill="FFFFFF"/>
            <w:tcMar>
              <w:top w:w="0" w:type="dxa"/>
              <w:left w:w="40" w:type="dxa"/>
              <w:bottom w:w="0" w:type="dxa"/>
              <w:right w:w="40" w:type="dxa"/>
            </w:tcMar>
            <w:vAlign w:val="center"/>
          </w:tcPr>
          <w:p w14:paraId="66E6267B" w14:textId="77777777" w:rsidR="005E2F81" w:rsidRPr="00B1169B" w:rsidRDefault="005E2F81" w:rsidP="00FE7864">
            <w:pPr>
              <w:jc w:val="center"/>
              <w:rPr>
                <w:rFonts w:ascii="Arial Narrow" w:hAnsi="Arial Narrow"/>
              </w:rPr>
            </w:pPr>
            <w:r w:rsidRPr="00B1169B">
              <w:rPr>
                <w:rFonts w:ascii="Arial Narrow" w:hAnsi="Arial Narrow"/>
              </w:rPr>
              <w:t>71</w:t>
            </w:r>
          </w:p>
        </w:tc>
        <w:tc>
          <w:tcPr>
            <w:tcW w:w="851" w:type="dxa"/>
            <w:shd w:val="clear" w:color="auto" w:fill="FFFFFF"/>
            <w:tcMar>
              <w:top w:w="0" w:type="dxa"/>
              <w:left w:w="40" w:type="dxa"/>
              <w:bottom w:w="0" w:type="dxa"/>
              <w:right w:w="40" w:type="dxa"/>
            </w:tcMar>
            <w:vAlign w:val="center"/>
          </w:tcPr>
          <w:p w14:paraId="265F2E6E"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2C84E97C" w14:textId="77777777" w:rsidR="005E2F81" w:rsidRPr="00B1169B" w:rsidRDefault="005E2F81" w:rsidP="00FE7864">
            <w:pPr>
              <w:jc w:val="center"/>
              <w:rPr>
                <w:rFonts w:ascii="Arial Narrow" w:hAnsi="Arial Narrow"/>
              </w:rPr>
            </w:pPr>
            <w:r w:rsidRPr="00B1169B">
              <w:rPr>
                <w:rFonts w:ascii="Arial Narrow" w:hAnsi="Arial Narrow" w:cs="Arial"/>
                <w:color w:val="000000"/>
              </w:rPr>
              <w:t>MEDIO CROMOGENICO PARA IDENTIFICACIÓN DE ESTREPTOCOCO DEL GRUPO B</w:t>
            </w:r>
          </w:p>
        </w:tc>
        <w:tc>
          <w:tcPr>
            <w:tcW w:w="2410" w:type="dxa"/>
            <w:shd w:val="clear" w:color="auto" w:fill="FFFFFF"/>
            <w:tcMar>
              <w:top w:w="0" w:type="dxa"/>
              <w:left w:w="40" w:type="dxa"/>
              <w:bottom w:w="0" w:type="dxa"/>
              <w:right w:w="40" w:type="dxa"/>
            </w:tcMar>
            <w:vAlign w:val="center"/>
          </w:tcPr>
          <w:p w14:paraId="01FE0461" w14:textId="77777777" w:rsidR="005E2F81" w:rsidRPr="00B1169B" w:rsidRDefault="005E2F81" w:rsidP="00FE7864">
            <w:pPr>
              <w:jc w:val="center"/>
              <w:rPr>
                <w:rFonts w:ascii="Arial Narrow" w:hAnsi="Arial Narrow"/>
              </w:rPr>
            </w:pPr>
            <w:r w:rsidRPr="00B1169B">
              <w:rPr>
                <w:rFonts w:ascii="Arial Narrow" w:hAnsi="Arial Narrow" w:cs="Arial"/>
                <w:color w:val="000000"/>
              </w:rPr>
              <w:t>SUSCEPTIBILIDAD PARA IDENTIFICACION DE ESTREPTOCOCO DEL GRUPO B</w:t>
            </w:r>
          </w:p>
        </w:tc>
        <w:tc>
          <w:tcPr>
            <w:tcW w:w="851" w:type="dxa"/>
            <w:shd w:val="clear" w:color="auto" w:fill="FFFFFF"/>
            <w:tcMar>
              <w:top w:w="0" w:type="dxa"/>
              <w:left w:w="40" w:type="dxa"/>
              <w:bottom w:w="0" w:type="dxa"/>
              <w:right w:w="40" w:type="dxa"/>
            </w:tcMar>
            <w:vAlign w:val="center"/>
          </w:tcPr>
          <w:p w14:paraId="08FAB7E9"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156E21BE"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3D11340E"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5806D6F6" w14:textId="77777777" w:rsidR="005E2F81" w:rsidRPr="00B1169B" w:rsidRDefault="005E2F81" w:rsidP="00FE7864">
            <w:pPr>
              <w:jc w:val="center"/>
              <w:rPr>
                <w:rFonts w:ascii="Arial Narrow" w:hAnsi="Arial Narrow"/>
              </w:rPr>
            </w:pPr>
            <w:r w:rsidRPr="00B1169B">
              <w:rPr>
                <w:rFonts w:ascii="Arial Narrow" w:hAnsi="Arial Narrow"/>
              </w:rPr>
              <w:t>2501655</w:t>
            </w:r>
          </w:p>
        </w:tc>
        <w:tc>
          <w:tcPr>
            <w:tcW w:w="992" w:type="dxa"/>
            <w:shd w:val="clear" w:color="auto" w:fill="FFFFFF"/>
            <w:tcMar>
              <w:top w:w="0" w:type="dxa"/>
              <w:left w:w="40" w:type="dxa"/>
              <w:bottom w:w="0" w:type="dxa"/>
              <w:right w:w="40" w:type="dxa"/>
            </w:tcMar>
            <w:vAlign w:val="center"/>
          </w:tcPr>
          <w:p w14:paraId="197183BF" w14:textId="77777777" w:rsidR="005E2F81" w:rsidRPr="00B1169B" w:rsidRDefault="005E2F81" w:rsidP="00FE7864">
            <w:pPr>
              <w:jc w:val="center"/>
              <w:rPr>
                <w:rFonts w:ascii="Arial Narrow" w:hAnsi="Arial Narrow"/>
              </w:rPr>
            </w:pPr>
            <w:r w:rsidRPr="00B1169B">
              <w:rPr>
                <w:rFonts w:ascii="Arial Narrow" w:hAnsi="Arial Narrow"/>
              </w:rPr>
              <w:t>N/A</w:t>
            </w:r>
          </w:p>
        </w:tc>
      </w:tr>
      <w:tr w:rsidR="005E2F81" w:rsidRPr="00B1169B" w14:paraId="6C48EC73" w14:textId="77777777" w:rsidTr="00FE7864">
        <w:trPr>
          <w:trHeight w:val="870"/>
          <w:jc w:val="center"/>
        </w:trPr>
        <w:tc>
          <w:tcPr>
            <w:tcW w:w="562" w:type="dxa"/>
            <w:shd w:val="clear" w:color="auto" w:fill="FFFFFF"/>
            <w:tcMar>
              <w:top w:w="0" w:type="dxa"/>
              <w:left w:w="40" w:type="dxa"/>
              <w:bottom w:w="0" w:type="dxa"/>
              <w:right w:w="40" w:type="dxa"/>
            </w:tcMar>
            <w:vAlign w:val="center"/>
          </w:tcPr>
          <w:p w14:paraId="2058F347" w14:textId="77777777" w:rsidR="005E2F81" w:rsidRPr="00B1169B" w:rsidRDefault="005E2F81" w:rsidP="00FE7864">
            <w:pPr>
              <w:jc w:val="center"/>
              <w:rPr>
                <w:rFonts w:ascii="Arial Narrow" w:hAnsi="Arial Narrow"/>
              </w:rPr>
            </w:pPr>
            <w:r w:rsidRPr="00B1169B">
              <w:rPr>
                <w:rFonts w:ascii="Arial Narrow" w:hAnsi="Arial Narrow"/>
              </w:rPr>
              <w:t>72</w:t>
            </w:r>
          </w:p>
        </w:tc>
        <w:tc>
          <w:tcPr>
            <w:tcW w:w="851" w:type="dxa"/>
            <w:shd w:val="clear" w:color="auto" w:fill="FFFFFF"/>
            <w:tcMar>
              <w:top w:w="0" w:type="dxa"/>
              <w:left w:w="40" w:type="dxa"/>
              <w:bottom w:w="0" w:type="dxa"/>
              <w:right w:w="40" w:type="dxa"/>
            </w:tcMar>
            <w:vAlign w:val="center"/>
          </w:tcPr>
          <w:p w14:paraId="0F79B4FA" w14:textId="77777777" w:rsidR="005E2F81" w:rsidRPr="00B1169B" w:rsidRDefault="005E2F81" w:rsidP="00FE7864">
            <w:pPr>
              <w:jc w:val="center"/>
              <w:rPr>
                <w:rFonts w:ascii="Arial Narrow" w:hAnsi="Arial Narrow"/>
              </w:rPr>
            </w:pPr>
            <w:r w:rsidRPr="00B1169B">
              <w:rPr>
                <w:rFonts w:ascii="Arial Narrow" w:hAnsi="Arial Narrow"/>
              </w:rPr>
              <w:t>3544</w:t>
            </w:r>
          </w:p>
        </w:tc>
        <w:tc>
          <w:tcPr>
            <w:tcW w:w="1417" w:type="dxa"/>
            <w:shd w:val="clear" w:color="auto" w:fill="FFFFFF"/>
            <w:tcMar>
              <w:top w:w="0" w:type="dxa"/>
              <w:left w:w="40" w:type="dxa"/>
              <w:bottom w:w="0" w:type="dxa"/>
              <w:right w:w="40" w:type="dxa"/>
            </w:tcMar>
            <w:vAlign w:val="center"/>
          </w:tcPr>
          <w:p w14:paraId="4B20878D" w14:textId="77777777" w:rsidR="005E2F81" w:rsidRPr="00B1169B" w:rsidRDefault="005E2F81" w:rsidP="00FE7864">
            <w:pPr>
              <w:jc w:val="center"/>
              <w:rPr>
                <w:rFonts w:ascii="Arial Narrow" w:hAnsi="Arial Narrow"/>
              </w:rPr>
            </w:pPr>
            <w:r w:rsidRPr="00B1169B">
              <w:rPr>
                <w:rFonts w:ascii="Arial Narrow" w:hAnsi="Arial Narrow" w:cs="Arial"/>
                <w:color w:val="000000"/>
              </w:rPr>
              <w:t>CALDO SELECTIVO DESTINADO PARA LA DETECCIÓN DE ESTRESTOCOCOS DEL GRUPO B</w:t>
            </w:r>
          </w:p>
        </w:tc>
        <w:tc>
          <w:tcPr>
            <w:tcW w:w="2410" w:type="dxa"/>
            <w:shd w:val="clear" w:color="auto" w:fill="FFFFFF"/>
            <w:tcMar>
              <w:top w:w="0" w:type="dxa"/>
              <w:left w:w="40" w:type="dxa"/>
              <w:bottom w:w="0" w:type="dxa"/>
              <w:right w:w="40" w:type="dxa"/>
            </w:tcMar>
            <w:vAlign w:val="center"/>
          </w:tcPr>
          <w:p w14:paraId="39FD16EC" w14:textId="77777777" w:rsidR="005E2F81" w:rsidRPr="00B1169B" w:rsidRDefault="005E2F81" w:rsidP="00FE7864">
            <w:pPr>
              <w:jc w:val="center"/>
              <w:rPr>
                <w:rFonts w:ascii="Arial Narrow" w:hAnsi="Arial Narrow"/>
              </w:rPr>
            </w:pPr>
            <w:r w:rsidRPr="00B1169B">
              <w:rPr>
                <w:rFonts w:ascii="Arial Narrow" w:hAnsi="Arial Narrow" w:cs="Arial"/>
                <w:color w:val="000000"/>
              </w:rPr>
              <w:t>DETECCION DE ESTRESTOCOCOS DEL GRUPO B</w:t>
            </w:r>
          </w:p>
        </w:tc>
        <w:tc>
          <w:tcPr>
            <w:tcW w:w="851" w:type="dxa"/>
            <w:shd w:val="clear" w:color="auto" w:fill="FFFFFF"/>
            <w:tcMar>
              <w:top w:w="0" w:type="dxa"/>
              <w:left w:w="40" w:type="dxa"/>
              <w:bottom w:w="0" w:type="dxa"/>
              <w:right w:w="40" w:type="dxa"/>
            </w:tcMar>
            <w:vAlign w:val="center"/>
          </w:tcPr>
          <w:p w14:paraId="3D652863" w14:textId="77777777" w:rsidR="005E2F81" w:rsidRPr="00B1169B" w:rsidRDefault="005E2F81" w:rsidP="00FE7864">
            <w:pPr>
              <w:jc w:val="center"/>
              <w:rPr>
                <w:rFonts w:ascii="Arial Narrow" w:hAnsi="Arial Narrow"/>
              </w:rPr>
            </w:pPr>
            <w:r w:rsidRPr="00B1169B">
              <w:rPr>
                <w:rFonts w:ascii="Arial Narrow" w:hAnsi="Arial Narrow"/>
              </w:rPr>
              <w:t>PRUEBA</w:t>
            </w:r>
          </w:p>
        </w:tc>
        <w:tc>
          <w:tcPr>
            <w:tcW w:w="708" w:type="dxa"/>
            <w:shd w:val="clear" w:color="auto" w:fill="FFFFFF"/>
            <w:tcMar>
              <w:top w:w="0" w:type="dxa"/>
              <w:left w:w="40" w:type="dxa"/>
              <w:bottom w:w="0" w:type="dxa"/>
              <w:right w:w="40" w:type="dxa"/>
            </w:tcMar>
            <w:vAlign w:val="center"/>
          </w:tcPr>
          <w:p w14:paraId="6CCB30D5" w14:textId="77777777" w:rsidR="005E2F81" w:rsidRPr="00B1169B" w:rsidRDefault="005E2F81" w:rsidP="00FE7864">
            <w:pPr>
              <w:jc w:val="center"/>
              <w:rPr>
                <w:rFonts w:ascii="Arial Narrow" w:hAnsi="Arial Narrow"/>
              </w:rPr>
            </w:pPr>
            <w:r w:rsidRPr="00B1169B">
              <w:rPr>
                <w:rFonts w:ascii="Arial Narrow" w:hAnsi="Arial Narrow"/>
              </w:rPr>
              <w:t>1</w:t>
            </w:r>
          </w:p>
        </w:tc>
        <w:tc>
          <w:tcPr>
            <w:tcW w:w="709" w:type="dxa"/>
            <w:shd w:val="clear" w:color="auto" w:fill="FFFFFF"/>
            <w:tcMar>
              <w:top w:w="0" w:type="dxa"/>
              <w:left w:w="40" w:type="dxa"/>
              <w:bottom w:w="0" w:type="dxa"/>
              <w:right w:w="40" w:type="dxa"/>
            </w:tcMar>
            <w:vAlign w:val="center"/>
          </w:tcPr>
          <w:p w14:paraId="4A1D5789" w14:textId="77777777" w:rsidR="005E2F81" w:rsidRPr="00B1169B" w:rsidRDefault="005E2F81" w:rsidP="00FE7864">
            <w:pPr>
              <w:jc w:val="center"/>
              <w:rPr>
                <w:rFonts w:ascii="Arial Narrow" w:hAnsi="Arial Narrow"/>
              </w:rPr>
            </w:pPr>
            <w:r w:rsidRPr="00B1169B">
              <w:rPr>
                <w:rFonts w:ascii="Arial Narrow" w:hAnsi="Arial Narrow"/>
              </w:rPr>
              <w:t>41106200</w:t>
            </w:r>
          </w:p>
        </w:tc>
        <w:tc>
          <w:tcPr>
            <w:tcW w:w="851" w:type="dxa"/>
            <w:shd w:val="clear" w:color="auto" w:fill="FFFFFF"/>
            <w:tcMar>
              <w:top w:w="0" w:type="dxa"/>
              <w:left w:w="40" w:type="dxa"/>
              <w:bottom w:w="0" w:type="dxa"/>
              <w:right w:w="40" w:type="dxa"/>
            </w:tcMar>
            <w:vAlign w:val="center"/>
          </w:tcPr>
          <w:p w14:paraId="62B3FBDC" w14:textId="77777777" w:rsidR="005E2F81" w:rsidRPr="00B1169B" w:rsidRDefault="005E2F81" w:rsidP="00FE7864">
            <w:pPr>
              <w:jc w:val="center"/>
              <w:rPr>
                <w:rFonts w:ascii="Arial Narrow" w:hAnsi="Arial Narrow"/>
              </w:rPr>
            </w:pPr>
            <w:r w:rsidRPr="00B1169B">
              <w:rPr>
                <w:rFonts w:ascii="Arial Narrow" w:hAnsi="Arial Narrow"/>
              </w:rPr>
              <w:t>2503168</w:t>
            </w:r>
          </w:p>
        </w:tc>
        <w:tc>
          <w:tcPr>
            <w:tcW w:w="992" w:type="dxa"/>
            <w:shd w:val="clear" w:color="auto" w:fill="FFFFFF"/>
            <w:tcMar>
              <w:top w:w="0" w:type="dxa"/>
              <w:left w:w="40" w:type="dxa"/>
              <w:bottom w:w="0" w:type="dxa"/>
              <w:right w:w="40" w:type="dxa"/>
            </w:tcMar>
            <w:vAlign w:val="center"/>
          </w:tcPr>
          <w:p w14:paraId="2DD1FFA3" w14:textId="77777777" w:rsidR="005E2F81" w:rsidRPr="00B1169B" w:rsidRDefault="005E2F81" w:rsidP="00FE7864">
            <w:pPr>
              <w:jc w:val="center"/>
              <w:rPr>
                <w:rFonts w:ascii="Arial Narrow" w:hAnsi="Arial Narrow"/>
              </w:rPr>
            </w:pPr>
            <w:r w:rsidRPr="00B1169B">
              <w:rPr>
                <w:rFonts w:ascii="Arial Narrow" w:hAnsi="Arial Narrow"/>
              </w:rPr>
              <w:t>N/A</w:t>
            </w:r>
          </w:p>
        </w:tc>
      </w:tr>
    </w:tbl>
    <w:p w14:paraId="44A3E89F" w14:textId="77777777" w:rsidR="005E2F81" w:rsidRPr="00B1169B" w:rsidRDefault="005E2F81" w:rsidP="005E2F81">
      <w:pPr>
        <w:rPr>
          <w:rFonts w:ascii="Arial Narrow" w:hAnsi="Arial Narrow"/>
        </w:rPr>
      </w:pPr>
    </w:p>
    <w:p w14:paraId="5F1FE45E" w14:textId="77777777" w:rsidR="005E2F81" w:rsidRPr="00B1169B" w:rsidRDefault="005E2F81" w:rsidP="005E2F81">
      <w:pPr>
        <w:ind w:left="567" w:right="769"/>
        <w:rPr>
          <w:rFonts w:ascii="Arial Narrow" w:hAnsi="Arial Narrow" w:cs="Arial"/>
          <w:b/>
          <w:bCs/>
          <w:color w:val="000000"/>
          <w:lang w:eastAsia="es-CO"/>
        </w:rPr>
      </w:pPr>
      <w:r w:rsidRPr="00B1169B">
        <w:rPr>
          <w:rFonts w:ascii="Arial Narrow" w:hAnsi="Arial Narrow" w:cs="Arial"/>
          <w:b/>
          <w:bCs/>
          <w:color w:val="000000"/>
          <w:lang w:eastAsia="es-CO"/>
        </w:rPr>
        <w:t>NO.2 INSUMOS, MATERIALES Y PRUEBAS RÁPIDAS PARA PARA TODOS LOS LABORATORIOS CLÍNICOS Y TOMAS DE MUESTRA DE LOS ESTABLECIMIENTOS DE SANIDAD MILITAR, ASÍ COMO EL LABORATORIO DE REFERENCIA DISAN EJÉRCITO</w:t>
      </w:r>
    </w:p>
    <w:p w14:paraId="6588C45C" w14:textId="77777777" w:rsidR="005E2F81" w:rsidRPr="00B1169B" w:rsidRDefault="005E2F81" w:rsidP="005E2F81">
      <w:pPr>
        <w:rPr>
          <w:rFonts w:ascii="Arial Narrow" w:hAnsi="Arial Narrow"/>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4"/>
        <w:gridCol w:w="806"/>
        <w:gridCol w:w="2008"/>
        <w:gridCol w:w="2418"/>
        <w:gridCol w:w="1735"/>
        <w:gridCol w:w="836"/>
        <w:gridCol w:w="870"/>
        <w:gridCol w:w="988"/>
      </w:tblGrid>
      <w:tr w:rsidR="005E2F81" w:rsidRPr="00B1169B" w14:paraId="590B48F8" w14:textId="77777777" w:rsidTr="00FE7864">
        <w:trPr>
          <w:trHeight w:val="769"/>
          <w:jc w:val="center"/>
        </w:trPr>
        <w:tc>
          <w:tcPr>
            <w:tcW w:w="9073" w:type="dxa"/>
            <w:gridSpan w:val="8"/>
            <w:vAlign w:val="center"/>
            <w:hideMark/>
          </w:tcPr>
          <w:p w14:paraId="4AE1F1EF"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 xml:space="preserve">NO.2 INSUMOS, MATERIALES Y PRUEBAS RÁPIDAS PARA PARA TODOS LOS LABORATORIOS CLÍNICOS Y TOMAS DE MUESTRA DE LOS ESTABLECIMIENTOS DE SANIDAD MILITAR, ASÍ COMO EL LABORATORIO DE REFERENCIA DISAN EJÉRCITO </w:t>
            </w:r>
          </w:p>
        </w:tc>
      </w:tr>
      <w:tr w:rsidR="005E2F81" w:rsidRPr="00B1169B" w14:paraId="631B5017" w14:textId="77777777" w:rsidTr="00FE7864">
        <w:trPr>
          <w:trHeight w:val="240"/>
          <w:jc w:val="center"/>
        </w:trPr>
        <w:tc>
          <w:tcPr>
            <w:tcW w:w="9073" w:type="dxa"/>
            <w:gridSpan w:val="8"/>
            <w:shd w:val="clear" w:color="D8D8D8" w:fill="D8D8D8"/>
            <w:vAlign w:val="center"/>
          </w:tcPr>
          <w:p w14:paraId="20FB488F"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 xml:space="preserve">INSUMOS Y MATERIALES LABORATORIO  </w:t>
            </w:r>
          </w:p>
        </w:tc>
      </w:tr>
      <w:tr w:rsidR="005E2F81" w:rsidRPr="00B1169B" w14:paraId="31807F40" w14:textId="77777777" w:rsidTr="00FE7864">
        <w:trPr>
          <w:trHeight w:val="994"/>
          <w:jc w:val="center"/>
        </w:trPr>
        <w:tc>
          <w:tcPr>
            <w:tcW w:w="499" w:type="dxa"/>
            <w:vMerge w:val="restart"/>
            <w:shd w:val="clear" w:color="D8D8D8" w:fill="D8D8D8"/>
            <w:textDirection w:val="btLr"/>
            <w:vAlign w:val="center"/>
            <w:hideMark/>
          </w:tcPr>
          <w:p w14:paraId="29DC80C3"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ITEM</w:t>
            </w:r>
          </w:p>
        </w:tc>
        <w:tc>
          <w:tcPr>
            <w:tcW w:w="723" w:type="dxa"/>
            <w:vMerge w:val="restart"/>
            <w:shd w:val="clear" w:color="D8D8D8" w:fill="D8D8D8"/>
            <w:vAlign w:val="center"/>
            <w:hideMark/>
          </w:tcPr>
          <w:p w14:paraId="0B447CBA"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CÓDIGO DANE</w:t>
            </w:r>
          </w:p>
        </w:tc>
        <w:tc>
          <w:tcPr>
            <w:tcW w:w="3420" w:type="dxa"/>
            <w:gridSpan w:val="2"/>
            <w:vMerge w:val="restart"/>
            <w:shd w:val="clear" w:color="D8D8D8" w:fill="D8D8D8"/>
            <w:vAlign w:val="center"/>
            <w:hideMark/>
          </w:tcPr>
          <w:p w14:paraId="5D71B4C6"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 xml:space="preserve">DESCRIPCIÓN DEL BIEN Y/O SERVICIO </w:t>
            </w:r>
          </w:p>
        </w:tc>
        <w:tc>
          <w:tcPr>
            <w:tcW w:w="1257" w:type="dxa"/>
            <w:vMerge w:val="restart"/>
            <w:shd w:val="clear" w:color="D8D8D8" w:fill="D8D8D8"/>
            <w:vAlign w:val="center"/>
            <w:hideMark/>
          </w:tcPr>
          <w:p w14:paraId="6E30FB86"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UNIDAD MEDIDA</w:t>
            </w:r>
          </w:p>
        </w:tc>
        <w:tc>
          <w:tcPr>
            <w:tcW w:w="644" w:type="dxa"/>
            <w:vMerge w:val="restart"/>
            <w:shd w:val="clear" w:color="D8D8D8" w:fill="D8D8D8"/>
            <w:textDirection w:val="btLr"/>
            <w:vAlign w:val="center"/>
            <w:hideMark/>
          </w:tcPr>
          <w:p w14:paraId="682E3D96" w14:textId="77777777" w:rsidR="005E2F81" w:rsidRPr="00B1169B" w:rsidRDefault="005E2F81" w:rsidP="00FE7864">
            <w:pPr>
              <w:ind w:left="113" w:right="113"/>
              <w:jc w:val="center"/>
              <w:rPr>
                <w:rFonts w:ascii="Arial Narrow" w:hAnsi="Arial Narrow" w:cs="Arial"/>
                <w:b/>
                <w:bCs/>
                <w:color w:val="000000"/>
                <w:lang w:eastAsia="es-CO"/>
              </w:rPr>
            </w:pPr>
            <w:r w:rsidRPr="00B1169B">
              <w:rPr>
                <w:rFonts w:ascii="Arial Narrow" w:hAnsi="Arial Narrow" w:cs="Arial"/>
                <w:b/>
                <w:bCs/>
                <w:color w:val="000000"/>
                <w:lang w:eastAsia="es-CO"/>
              </w:rPr>
              <w:t>NECESIDAD</w:t>
            </w:r>
          </w:p>
          <w:p w14:paraId="50FD91B6" w14:textId="77777777" w:rsidR="005E2F81" w:rsidRPr="00B1169B" w:rsidRDefault="005E2F81" w:rsidP="00FE7864">
            <w:pPr>
              <w:ind w:left="113" w:right="113"/>
              <w:rPr>
                <w:rFonts w:ascii="Arial Narrow" w:hAnsi="Arial Narrow" w:cs="Arial"/>
                <w:b/>
                <w:bCs/>
                <w:color w:val="000000"/>
                <w:lang w:eastAsia="es-CO"/>
              </w:rPr>
            </w:pPr>
          </w:p>
          <w:p w14:paraId="2ACBD460" w14:textId="77777777" w:rsidR="005E2F81" w:rsidRPr="00B1169B" w:rsidRDefault="005E2F81" w:rsidP="00FE7864">
            <w:pPr>
              <w:ind w:left="113" w:right="113"/>
              <w:rPr>
                <w:rFonts w:ascii="Arial Narrow" w:hAnsi="Arial Narrow" w:cs="Arial"/>
                <w:b/>
                <w:bCs/>
                <w:color w:val="000000"/>
                <w:lang w:eastAsia="es-CO"/>
              </w:rPr>
            </w:pPr>
          </w:p>
          <w:p w14:paraId="689F37DF" w14:textId="77777777" w:rsidR="005E2F81" w:rsidRPr="00B1169B" w:rsidRDefault="005E2F81" w:rsidP="00FE7864">
            <w:pPr>
              <w:ind w:left="113" w:right="113"/>
              <w:rPr>
                <w:rFonts w:ascii="Arial Narrow" w:hAnsi="Arial Narrow" w:cs="Arial"/>
                <w:lang w:eastAsia="es-CO"/>
              </w:rPr>
            </w:pPr>
          </w:p>
        </w:tc>
        <w:tc>
          <w:tcPr>
            <w:tcW w:w="1264" w:type="dxa"/>
            <w:vMerge w:val="restart"/>
            <w:vAlign w:val="center"/>
            <w:hideMark/>
          </w:tcPr>
          <w:p w14:paraId="3F2F4D6A"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UNSPSC (CCE)</w:t>
            </w:r>
          </w:p>
        </w:tc>
        <w:tc>
          <w:tcPr>
            <w:tcW w:w="1266" w:type="dxa"/>
            <w:vMerge w:val="restart"/>
            <w:vAlign w:val="center"/>
            <w:hideMark/>
          </w:tcPr>
          <w:p w14:paraId="14B9A876"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 xml:space="preserve">CÓDIGO MATERIAL SAP </w:t>
            </w:r>
          </w:p>
        </w:tc>
      </w:tr>
      <w:tr w:rsidR="005E2F81" w:rsidRPr="00B1169B" w14:paraId="175E575D" w14:textId="77777777" w:rsidTr="00FE7864">
        <w:trPr>
          <w:trHeight w:val="458"/>
          <w:jc w:val="center"/>
        </w:trPr>
        <w:tc>
          <w:tcPr>
            <w:tcW w:w="499" w:type="dxa"/>
            <w:vMerge/>
            <w:vAlign w:val="center"/>
            <w:hideMark/>
          </w:tcPr>
          <w:p w14:paraId="299E7F8F" w14:textId="77777777" w:rsidR="005E2F81" w:rsidRPr="00B1169B" w:rsidRDefault="005E2F81" w:rsidP="00FE7864">
            <w:pPr>
              <w:rPr>
                <w:rFonts w:ascii="Arial Narrow" w:hAnsi="Arial Narrow" w:cs="Arial"/>
                <w:b/>
                <w:bCs/>
                <w:color w:val="000000"/>
                <w:lang w:eastAsia="es-CO"/>
              </w:rPr>
            </w:pPr>
          </w:p>
        </w:tc>
        <w:tc>
          <w:tcPr>
            <w:tcW w:w="723" w:type="dxa"/>
            <w:vMerge/>
            <w:vAlign w:val="center"/>
            <w:hideMark/>
          </w:tcPr>
          <w:p w14:paraId="40906B76" w14:textId="77777777" w:rsidR="005E2F81" w:rsidRPr="00B1169B" w:rsidRDefault="005E2F81" w:rsidP="00FE7864">
            <w:pPr>
              <w:rPr>
                <w:rFonts w:ascii="Arial Narrow" w:hAnsi="Arial Narrow" w:cs="Arial"/>
                <w:b/>
                <w:bCs/>
                <w:color w:val="000000"/>
                <w:lang w:eastAsia="es-CO"/>
              </w:rPr>
            </w:pPr>
          </w:p>
        </w:tc>
        <w:tc>
          <w:tcPr>
            <w:tcW w:w="3420" w:type="dxa"/>
            <w:gridSpan w:val="2"/>
            <w:vMerge/>
            <w:vAlign w:val="center"/>
            <w:hideMark/>
          </w:tcPr>
          <w:p w14:paraId="7F7777E3" w14:textId="77777777" w:rsidR="005E2F81" w:rsidRPr="00B1169B" w:rsidRDefault="005E2F81" w:rsidP="00FE7864">
            <w:pPr>
              <w:rPr>
                <w:rFonts w:ascii="Arial Narrow" w:hAnsi="Arial Narrow" w:cs="Arial"/>
                <w:b/>
                <w:bCs/>
                <w:color w:val="000000"/>
                <w:lang w:eastAsia="es-CO"/>
              </w:rPr>
            </w:pPr>
          </w:p>
        </w:tc>
        <w:tc>
          <w:tcPr>
            <w:tcW w:w="1257" w:type="dxa"/>
            <w:vMerge/>
            <w:vAlign w:val="center"/>
            <w:hideMark/>
          </w:tcPr>
          <w:p w14:paraId="253F407E" w14:textId="77777777" w:rsidR="005E2F81" w:rsidRPr="00B1169B" w:rsidRDefault="005E2F81" w:rsidP="00FE7864">
            <w:pPr>
              <w:rPr>
                <w:rFonts w:ascii="Arial Narrow" w:hAnsi="Arial Narrow" w:cs="Arial"/>
                <w:b/>
                <w:bCs/>
                <w:color w:val="000000"/>
                <w:lang w:eastAsia="es-CO"/>
              </w:rPr>
            </w:pPr>
          </w:p>
        </w:tc>
        <w:tc>
          <w:tcPr>
            <w:tcW w:w="644" w:type="dxa"/>
            <w:vMerge/>
            <w:vAlign w:val="center"/>
            <w:hideMark/>
          </w:tcPr>
          <w:p w14:paraId="0699F360" w14:textId="77777777" w:rsidR="005E2F81" w:rsidRPr="00B1169B" w:rsidRDefault="005E2F81" w:rsidP="00FE7864">
            <w:pPr>
              <w:rPr>
                <w:rFonts w:ascii="Arial Narrow" w:hAnsi="Arial Narrow" w:cs="Arial"/>
                <w:b/>
                <w:bCs/>
                <w:color w:val="000000"/>
                <w:lang w:eastAsia="es-CO"/>
              </w:rPr>
            </w:pPr>
          </w:p>
        </w:tc>
        <w:tc>
          <w:tcPr>
            <w:tcW w:w="1264" w:type="dxa"/>
            <w:vMerge/>
            <w:vAlign w:val="center"/>
            <w:hideMark/>
          </w:tcPr>
          <w:p w14:paraId="5B1A55EE" w14:textId="77777777" w:rsidR="005E2F81" w:rsidRPr="00B1169B" w:rsidRDefault="005E2F81" w:rsidP="00FE7864">
            <w:pPr>
              <w:rPr>
                <w:rFonts w:ascii="Arial Narrow" w:hAnsi="Arial Narrow" w:cs="Arial"/>
                <w:b/>
                <w:bCs/>
                <w:color w:val="000000"/>
                <w:lang w:eastAsia="es-CO"/>
              </w:rPr>
            </w:pPr>
          </w:p>
        </w:tc>
        <w:tc>
          <w:tcPr>
            <w:tcW w:w="1266" w:type="dxa"/>
            <w:vMerge/>
            <w:vAlign w:val="center"/>
            <w:hideMark/>
          </w:tcPr>
          <w:p w14:paraId="1C5F842C" w14:textId="77777777" w:rsidR="005E2F81" w:rsidRPr="00B1169B" w:rsidRDefault="005E2F81" w:rsidP="00FE7864">
            <w:pPr>
              <w:rPr>
                <w:rFonts w:ascii="Arial Narrow" w:hAnsi="Arial Narrow" w:cs="Arial"/>
                <w:b/>
                <w:bCs/>
                <w:color w:val="000000"/>
                <w:lang w:eastAsia="es-CO"/>
              </w:rPr>
            </w:pPr>
          </w:p>
        </w:tc>
      </w:tr>
      <w:tr w:rsidR="005E2F81" w:rsidRPr="00B1169B" w14:paraId="54472CF3" w14:textId="77777777" w:rsidTr="00FE7864">
        <w:trPr>
          <w:trHeight w:val="240"/>
          <w:jc w:val="center"/>
        </w:trPr>
        <w:tc>
          <w:tcPr>
            <w:tcW w:w="499" w:type="dxa"/>
            <w:vMerge/>
            <w:vAlign w:val="center"/>
            <w:hideMark/>
          </w:tcPr>
          <w:p w14:paraId="194A5A49" w14:textId="77777777" w:rsidR="005E2F81" w:rsidRPr="00B1169B" w:rsidRDefault="005E2F81" w:rsidP="00FE7864">
            <w:pPr>
              <w:rPr>
                <w:rFonts w:ascii="Arial Narrow" w:hAnsi="Arial Narrow" w:cs="Arial"/>
                <w:b/>
                <w:bCs/>
                <w:color w:val="000000"/>
                <w:lang w:eastAsia="es-CO"/>
              </w:rPr>
            </w:pPr>
          </w:p>
        </w:tc>
        <w:tc>
          <w:tcPr>
            <w:tcW w:w="723" w:type="dxa"/>
            <w:vMerge/>
            <w:vAlign w:val="center"/>
            <w:hideMark/>
          </w:tcPr>
          <w:p w14:paraId="547671A5" w14:textId="77777777" w:rsidR="005E2F81" w:rsidRPr="00B1169B" w:rsidRDefault="005E2F81" w:rsidP="00FE7864">
            <w:pPr>
              <w:rPr>
                <w:rFonts w:ascii="Arial Narrow" w:hAnsi="Arial Narrow" w:cs="Arial"/>
                <w:b/>
                <w:bCs/>
                <w:color w:val="000000"/>
                <w:lang w:eastAsia="es-CO"/>
              </w:rPr>
            </w:pPr>
          </w:p>
        </w:tc>
        <w:tc>
          <w:tcPr>
            <w:tcW w:w="1448" w:type="dxa"/>
            <w:shd w:val="clear" w:color="D8D8D8" w:fill="D8D8D8"/>
            <w:vAlign w:val="center"/>
            <w:hideMark/>
          </w:tcPr>
          <w:p w14:paraId="5EF29996"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ELEMENTO</w:t>
            </w:r>
          </w:p>
        </w:tc>
        <w:tc>
          <w:tcPr>
            <w:tcW w:w="1972" w:type="dxa"/>
            <w:shd w:val="clear" w:color="D8D8D8" w:fill="D8D8D8"/>
            <w:vAlign w:val="center"/>
            <w:hideMark/>
          </w:tcPr>
          <w:p w14:paraId="1BFAF6BF" w14:textId="77777777" w:rsidR="005E2F81" w:rsidRPr="00B1169B" w:rsidRDefault="005E2F81" w:rsidP="00FE7864">
            <w:pPr>
              <w:jc w:val="center"/>
              <w:rPr>
                <w:rFonts w:ascii="Arial Narrow" w:hAnsi="Arial Narrow" w:cs="Arial"/>
                <w:b/>
                <w:bCs/>
                <w:color w:val="000000"/>
                <w:lang w:eastAsia="es-CO"/>
              </w:rPr>
            </w:pPr>
            <w:r w:rsidRPr="00B1169B">
              <w:rPr>
                <w:rFonts w:ascii="Arial Narrow" w:hAnsi="Arial Narrow" w:cs="Arial"/>
                <w:b/>
                <w:bCs/>
                <w:color w:val="000000"/>
                <w:lang w:eastAsia="es-CO"/>
              </w:rPr>
              <w:t>DESCRIPCIÓN</w:t>
            </w:r>
          </w:p>
        </w:tc>
        <w:tc>
          <w:tcPr>
            <w:tcW w:w="1257" w:type="dxa"/>
            <w:vMerge/>
            <w:vAlign w:val="center"/>
            <w:hideMark/>
          </w:tcPr>
          <w:p w14:paraId="05D8BC68" w14:textId="77777777" w:rsidR="005E2F81" w:rsidRPr="00B1169B" w:rsidRDefault="005E2F81" w:rsidP="00FE7864">
            <w:pPr>
              <w:rPr>
                <w:rFonts w:ascii="Arial Narrow" w:hAnsi="Arial Narrow" w:cs="Arial"/>
                <w:b/>
                <w:bCs/>
                <w:color w:val="000000"/>
                <w:lang w:eastAsia="es-CO"/>
              </w:rPr>
            </w:pPr>
          </w:p>
        </w:tc>
        <w:tc>
          <w:tcPr>
            <w:tcW w:w="644" w:type="dxa"/>
            <w:vMerge/>
            <w:vAlign w:val="center"/>
            <w:hideMark/>
          </w:tcPr>
          <w:p w14:paraId="66C08C0A" w14:textId="77777777" w:rsidR="005E2F81" w:rsidRPr="00B1169B" w:rsidRDefault="005E2F81" w:rsidP="00FE7864">
            <w:pPr>
              <w:rPr>
                <w:rFonts w:ascii="Arial Narrow" w:hAnsi="Arial Narrow" w:cs="Arial"/>
                <w:b/>
                <w:bCs/>
                <w:color w:val="000000"/>
                <w:lang w:eastAsia="es-CO"/>
              </w:rPr>
            </w:pPr>
          </w:p>
        </w:tc>
        <w:tc>
          <w:tcPr>
            <w:tcW w:w="1264" w:type="dxa"/>
            <w:vMerge/>
            <w:vAlign w:val="center"/>
            <w:hideMark/>
          </w:tcPr>
          <w:p w14:paraId="03C9468F" w14:textId="77777777" w:rsidR="005E2F81" w:rsidRPr="00B1169B" w:rsidRDefault="005E2F81" w:rsidP="00FE7864">
            <w:pPr>
              <w:rPr>
                <w:rFonts w:ascii="Arial Narrow" w:hAnsi="Arial Narrow" w:cs="Arial"/>
                <w:b/>
                <w:bCs/>
                <w:color w:val="000000"/>
                <w:lang w:eastAsia="es-CO"/>
              </w:rPr>
            </w:pPr>
          </w:p>
        </w:tc>
        <w:tc>
          <w:tcPr>
            <w:tcW w:w="1266" w:type="dxa"/>
            <w:vMerge/>
            <w:vAlign w:val="center"/>
            <w:hideMark/>
          </w:tcPr>
          <w:p w14:paraId="5BA49724" w14:textId="77777777" w:rsidR="005E2F81" w:rsidRPr="00B1169B" w:rsidRDefault="005E2F81" w:rsidP="00FE7864">
            <w:pPr>
              <w:rPr>
                <w:rFonts w:ascii="Arial Narrow" w:hAnsi="Arial Narrow" w:cs="Arial"/>
                <w:b/>
                <w:bCs/>
                <w:color w:val="000000"/>
                <w:lang w:eastAsia="es-CO"/>
              </w:rPr>
            </w:pPr>
          </w:p>
        </w:tc>
      </w:tr>
      <w:tr w:rsidR="005E2F81" w:rsidRPr="00B1169B" w14:paraId="00A7652E" w14:textId="77777777" w:rsidTr="00FE7864">
        <w:trPr>
          <w:trHeight w:val="697"/>
          <w:jc w:val="center"/>
        </w:trPr>
        <w:tc>
          <w:tcPr>
            <w:tcW w:w="499" w:type="dxa"/>
            <w:shd w:val="clear" w:color="FFFFFF" w:fill="FFFFFF"/>
            <w:vAlign w:val="center"/>
            <w:hideMark/>
          </w:tcPr>
          <w:p w14:paraId="49943D3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w:t>
            </w:r>
          </w:p>
        </w:tc>
        <w:tc>
          <w:tcPr>
            <w:tcW w:w="723" w:type="dxa"/>
            <w:shd w:val="clear" w:color="FFFFFF" w:fill="FFFFFF"/>
            <w:vAlign w:val="center"/>
            <w:hideMark/>
          </w:tcPr>
          <w:p w14:paraId="56FC759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E38E8B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ACEITE DE INMERSIÓN</w:t>
            </w:r>
          </w:p>
        </w:tc>
        <w:tc>
          <w:tcPr>
            <w:tcW w:w="1972" w:type="dxa"/>
            <w:shd w:val="clear" w:color="FFFFFF" w:fill="FFFFFF"/>
            <w:vAlign w:val="center"/>
            <w:hideMark/>
          </w:tcPr>
          <w:p w14:paraId="5843B44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PARA AUMENTAR LA RESOLUCIÓN DE LAS LENTES DEL MICROSCOPIO</w:t>
            </w:r>
          </w:p>
        </w:tc>
        <w:tc>
          <w:tcPr>
            <w:tcW w:w="1257" w:type="dxa"/>
            <w:shd w:val="clear" w:color="FFFFFF" w:fill="FFFFFF"/>
            <w:vAlign w:val="center"/>
            <w:hideMark/>
          </w:tcPr>
          <w:p w14:paraId="3867E9C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200 Ml</w:t>
            </w:r>
          </w:p>
        </w:tc>
        <w:tc>
          <w:tcPr>
            <w:tcW w:w="644" w:type="dxa"/>
            <w:shd w:val="clear" w:color="FFFFFF" w:fill="FFFFFF"/>
            <w:vAlign w:val="center"/>
            <w:hideMark/>
          </w:tcPr>
          <w:p w14:paraId="0581276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6D2652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12611800</w:t>
            </w:r>
          </w:p>
        </w:tc>
        <w:tc>
          <w:tcPr>
            <w:tcW w:w="1266" w:type="dxa"/>
            <w:shd w:val="clear" w:color="FFFFFF" w:fill="FFFFFF"/>
            <w:vAlign w:val="center"/>
            <w:hideMark/>
          </w:tcPr>
          <w:p w14:paraId="107F59D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2500094</w:t>
            </w:r>
          </w:p>
        </w:tc>
      </w:tr>
      <w:tr w:rsidR="005E2F81" w:rsidRPr="00B1169B" w14:paraId="09062248" w14:textId="77777777" w:rsidTr="00FE7864">
        <w:trPr>
          <w:trHeight w:val="564"/>
          <w:jc w:val="center"/>
        </w:trPr>
        <w:tc>
          <w:tcPr>
            <w:tcW w:w="499" w:type="dxa"/>
            <w:shd w:val="clear" w:color="FFFFFF" w:fill="FFFFFF"/>
            <w:vAlign w:val="center"/>
            <w:hideMark/>
          </w:tcPr>
          <w:p w14:paraId="30E14CC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w:t>
            </w:r>
          </w:p>
        </w:tc>
        <w:tc>
          <w:tcPr>
            <w:tcW w:w="723" w:type="dxa"/>
            <w:shd w:val="clear" w:color="FFFFFF" w:fill="FFFFFF"/>
            <w:vAlign w:val="center"/>
            <w:hideMark/>
          </w:tcPr>
          <w:p w14:paraId="4E4B81E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4815</w:t>
            </w:r>
          </w:p>
        </w:tc>
        <w:tc>
          <w:tcPr>
            <w:tcW w:w="1448" w:type="dxa"/>
            <w:shd w:val="clear" w:color="FFFFFF" w:fill="FFFFFF"/>
            <w:vAlign w:val="center"/>
            <w:hideMark/>
          </w:tcPr>
          <w:p w14:paraId="41C359D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AGUJA MÚLTIPLE PARA LA TOMA DE MUESTRAS PEDIÁTRICAS</w:t>
            </w:r>
          </w:p>
        </w:tc>
        <w:tc>
          <w:tcPr>
            <w:tcW w:w="1972" w:type="dxa"/>
            <w:shd w:val="clear" w:color="FFFFFF" w:fill="FFFFFF"/>
            <w:vAlign w:val="center"/>
            <w:hideMark/>
          </w:tcPr>
          <w:p w14:paraId="7E596F7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ELEMENTO, AGUJA PARA LA TOMA DE MUESTRAS EN TUBOS AL VACÍO 22G X 1" (0.7x25mm) </w:t>
            </w:r>
          </w:p>
        </w:tc>
        <w:tc>
          <w:tcPr>
            <w:tcW w:w="1257" w:type="dxa"/>
            <w:shd w:val="clear" w:color="FFFFFF" w:fill="FFFFFF"/>
            <w:vAlign w:val="center"/>
            <w:hideMark/>
          </w:tcPr>
          <w:p w14:paraId="4815AEC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02DDCE1A"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238607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42142515</w:t>
            </w:r>
          </w:p>
        </w:tc>
        <w:tc>
          <w:tcPr>
            <w:tcW w:w="1266" w:type="dxa"/>
            <w:shd w:val="clear" w:color="FFFFFF" w:fill="FFFFFF"/>
            <w:vAlign w:val="center"/>
            <w:hideMark/>
          </w:tcPr>
          <w:p w14:paraId="17D95E5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2502484</w:t>
            </w:r>
          </w:p>
        </w:tc>
      </w:tr>
      <w:tr w:rsidR="005E2F81" w:rsidRPr="00B1169B" w14:paraId="7093472D" w14:textId="77777777" w:rsidTr="00FE7864">
        <w:trPr>
          <w:trHeight w:val="474"/>
          <w:jc w:val="center"/>
        </w:trPr>
        <w:tc>
          <w:tcPr>
            <w:tcW w:w="499" w:type="dxa"/>
            <w:shd w:val="clear" w:color="FFFFFF" w:fill="FFFFFF"/>
            <w:vAlign w:val="center"/>
            <w:hideMark/>
          </w:tcPr>
          <w:p w14:paraId="4B5DC75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w:t>
            </w:r>
          </w:p>
        </w:tc>
        <w:tc>
          <w:tcPr>
            <w:tcW w:w="723" w:type="dxa"/>
            <w:shd w:val="clear" w:color="FFFFFF" w:fill="FFFFFF"/>
            <w:vAlign w:val="center"/>
            <w:hideMark/>
          </w:tcPr>
          <w:p w14:paraId="67B66F9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4815</w:t>
            </w:r>
          </w:p>
        </w:tc>
        <w:tc>
          <w:tcPr>
            <w:tcW w:w="1448" w:type="dxa"/>
            <w:shd w:val="clear" w:color="FFFFFF" w:fill="FFFFFF"/>
            <w:vAlign w:val="center"/>
            <w:hideMark/>
          </w:tcPr>
          <w:p w14:paraId="5CE3B2C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AGUJA MÚLTIPLE PARA TOMA DE MUESTRAS</w:t>
            </w:r>
          </w:p>
        </w:tc>
        <w:tc>
          <w:tcPr>
            <w:tcW w:w="1972" w:type="dxa"/>
            <w:shd w:val="clear" w:color="FFFFFF" w:fill="FFFFFF"/>
            <w:vAlign w:val="center"/>
            <w:hideMark/>
          </w:tcPr>
          <w:p w14:paraId="264F05C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AGUJA PARA LA TOMA DE MUESTRAS 21G X 1 1/5" (0,8X38MM) Y/O 21G 1 1/2" DE Y/O 21GX 1 ¼ X 100  </w:t>
            </w:r>
          </w:p>
        </w:tc>
        <w:tc>
          <w:tcPr>
            <w:tcW w:w="1257" w:type="dxa"/>
            <w:shd w:val="clear" w:color="FFFFFF" w:fill="FFFFFF"/>
            <w:vAlign w:val="center"/>
            <w:hideMark/>
          </w:tcPr>
          <w:p w14:paraId="409CF8E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6104D748"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1C3D58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42142515</w:t>
            </w:r>
          </w:p>
        </w:tc>
        <w:tc>
          <w:tcPr>
            <w:tcW w:w="1266" w:type="dxa"/>
            <w:shd w:val="clear" w:color="FFFFFF" w:fill="FFFFFF"/>
            <w:vAlign w:val="center"/>
            <w:hideMark/>
          </w:tcPr>
          <w:p w14:paraId="20E4476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2502783</w:t>
            </w:r>
          </w:p>
        </w:tc>
      </w:tr>
      <w:tr w:rsidR="005E2F81" w:rsidRPr="00B1169B" w14:paraId="3EE3F4A1" w14:textId="77777777" w:rsidTr="00FE7864">
        <w:trPr>
          <w:trHeight w:val="257"/>
          <w:jc w:val="center"/>
        </w:trPr>
        <w:tc>
          <w:tcPr>
            <w:tcW w:w="499" w:type="dxa"/>
            <w:shd w:val="clear" w:color="FFFFFF" w:fill="FFFFFF"/>
            <w:vAlign w:val="center"/>
            <w:hideMark/>
          </w:tcPr>
          <w:p w14:paraId="5D1E7B9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w:t>
            </w:r>
          </w:p>
        </w:tc>
        <w:tc>
          <w:tcPr>
            <w:tcW w:w="723" w:type="dxa"/>
            <w:shd w:val="clear" w:color="FFFFFF" w:fill="FFFFFF"/>
            <w:vAlign w:val="center"/>
            <w:hideMark/>
          </w:tcPr>
          <w:p w14:paraId="757910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3425</w:t>
            </w:r>
          </w:p>
        </w:tc>
        <w:tc>
          <w:tcPr>
            <w:tcW w:w="1448" w:type="dxa"/>
            <w:shd w:val="clear" w:color="FFFFFF" w:fill="FFFFFF"/>
            <w:vAlign w:val="center"/>
            <w:hideMark/>
          </w:tcPr>
          <w:p w14:paraId="406895C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AGUJAS DE WINTROBE</w:t>
            </w:r>
          </w:p>
        </w:tc>
        <w:tc>
          <w:tcPr>
            <w:tcW w:w="1972" w:type="dxa"/>
            <w:shd w:val="clear" w:color="FFFFFF" w:fill="FFFFFF"/>
            <w:vAlign w:val="center"/>
            <w:hideMark/>
          </w:tcPr>
          <w:p w14:paraId="0747378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AGUJAS PARA LLENADO DE TUBO DE WINTROBE, LAVABLES</w:t>
            </w:r>
          </w:p>
        </w:tc>
        <w:tc>
          <w:tcPr>
            <w:tcW w:w="1257" w:type="dxa"/>
            <w:shd w:val="clear" w:color="FFFFFF" w:fill="FFFFFF"/>
            <w:vAlign w:val="center"/>
            <w:hideMark/>
          </w:tcPr>
          <w:p w14:paraId="522A2B6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36CF1350"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124AD3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42142515</w:t>
            </w:r>
          </w:p>
        </w:tc>
        <w:tc>
          <w:tcPr>
            <w:tcW w:w="1266" w:type="dxa"/>
            <w:shd w:val="clear" w:color="FFFFFF" w:fill="FFFFFF"/>
            <w:vAlign w:val="center"/>
            <w:hideMark/>
          </w:tcPr>
          <w:p w14:paraId="3715156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2502626</w:t>
            </w:r>
          </w:p>
        </w:tc>
      </w:tr>
      <w:tr w:rsidR="005E2F81" w:rsidRPr="00B1169B" w14:paraId="07A064FE" w14:textId="77777777" w:rsidTr="00FE7864">
        <w:trPr>
          <w:trHeight w:val="615"/>
          <w:jc w:val="center"/>
        </w:trPr>
        <w:tc>
          <w:tcPr>
            <w:tcW w:w="499" w:type="dxa"/>
            <w:shd w:val="clear" w:color="FFFFFF" w:fill="FFFFFF"/>
            <w:vAlign w:val="center"/>
            <w:hideMark/>
          </w:tcPr>
          <w:p w14:paraId="4A2C8BE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5</w:t>
            </w:r>
          </w:p>
        </w:tc>
        <w:tc>
          <w:tcPr>
            <w:tcW w:w="723" w:type="dxa"/>
            <w:shd w:val="clear" w:color="FFFFFF" w:fill="FFFFFF"/>
            <w:vAlign w:val="center"/>
            <w:hideMark/>
          </w:tcPr>
          <w:p w14:paraId="29FFAE0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4815</w:t>
            </w:r>
          </w:p>
        </w:tc>
        <w:tc>
          <w:tcPr>
            <w:tcW w:w="1448" w:type="dxa"/>
            <w:shd w:val="clear" w:color="FFFFFF" w:fill="FFFFFF"/>
            <w:vAlign w:val="center"/>
            <w:hideMark/>
          </w:tcPr>
          <w:p w14:paraId="50C31FB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ALCOHOL ACETONA PARA TINCIÓN GRAM</w:t>
            </w:r>
          </w:p>
        </w:tc>
        <w:tc>
          <w:tcPr>
            <w:tcW w:w="1972" w:type="dxa"/>
            <w:shd w:val="clear" w:color="FFFFFF" w:fill="FFFFFF"/>
            <w:vAlign w:val="center"/>
            <w:hideMark/>
          </w:tcPr>
          <w:p w14:paraId="68A4E15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COLORACIÓN DE GRAM, DE LA MISMA MARCA</w:t>
            </w:r>
          </w:p>
        </w:tc>
        <w:tc>
          <w:tcPr>
            <w:tcW w:w="1257" w:type="dxa"/>
            <w:shd w:val="clear" w:color="FFFFFF" w:fill="FFFFFF"/>
            <w:vAlign w:val="center"/>
            <w:hideMark/>
          </w:tcPr>
          <w:p w14:paraId="1866688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2BC3EDCA"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686187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42142500</w:t>
            </w:r>
          </w:p>
        </w:tc>
        <w:tc>
          <w:tcPr>
            <w:tcW w:w="1266" w:type="dxa"/>
            <w:shd w:val="clear" w:color="FFFFFF" w:fill="FFFFFF"/>
            <w:vAlign w:val="center"/>
            <w:hideMark/>
          </w:tcPr>
          <w:p w14:paraId="3164EB3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2501419</w:t>
            </w:r>
          </w:p>
        </w:tc>
      </w:tr>
      <w:tr w:rsidR="005E2F81" w:rsidRPr="00B1169B" w14:paraId="5232F011" w14:textId="77777777" w:rsidTr="00FE7864">
        <w:trPr>
          <w:trHeight w:val="660"/>
          <w:jc w:val="center"/>
        </w:trPr>
        <w:tc>
          <w:tcPr>
            <w:tcW w:w="499" w:type="dxa"/>
            <w:shd w:val="clear" w:color="FFFFFF" w:fill="FFFFFF"/>
            <w:vAlign w:val="center"/>
            <w:hideMark/>
          </w:tcPr>
          <w:p w14:paraId="2F4F06B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w:t>
            </w:r>
          </w:p>
        </w:tc>
        <w:tc>
          <w:tcPr>
            <w:tcW w:w="723" w:type="dxa"/>
            <w:shd w:val="clear" w:color="FFFFFF" w:fill="FFFFFF"/>
            <w:vAlign w:val="center"/>
            <w:hideMark/>
          </w:tcPr>
          <w:p w14:paraId="05C26F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F470D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ALCOHOL ANTISÉPTICO</w:t>
            </w:r>
          </w:p>
        </w:tc>
        <w:tc>
          <w:tcPr>
            <w:tcW w:w="1972" w:type="dxa"/>
            <w:shd w:val="clear" w:color="FFFFFF" w:fill="FFFFFF"/>
            <w:vAlign w:val="center"/>
            <w:hideMark/>
          </w:tcPr>
          <w:p w14:paraId="33DB945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ALCOHOL ANTISÉPTICO AL 70% PARA DESINFECCIÓN, USO EXTERNO</w:t>
            </w:r>
          </w:p>
        </w:tc>
        <w:tc>
          <w:tcPr>
            <w:tcW w:w="1257" w:type="dxa"/>
            <w:shd w:val="clear" w:color="FFFFFF" w:fill="FFFFFF"/>
            <w:vAlign w:val="center"/>
            <w:hideMark/>
          </w:tcPr>
          <w:p w14:paraId="09D5F9B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FRASCOS POR 750±50 Ml</w:t>
            </w:r>
          </w:p>
        </w:tc>
        <w:tc>
          <w:tcPr>
            <w:tcW w:w="644" w:type="dxa"/>
            <w:shd w:val="clear" w:color="FFFFFF" w:fill="FFFFFF"/>
            <w:vAlign w:val="center"/>
            <w:hideMark/>
          </w:tcPr>
          <w:p w14:paraId="70D89DF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131F6E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51102710</w:t>
            </w:r>
          </w:p>
        </w:tc>
        <w:tc>
          <w:tcPr>
            <w:tcW w:w="1266" w:type="dxa"/>
            <w:shd w:val="clear" w:color="FFFFFF" w:fill="FFFFFF"/>
            <w:vAlign w:val="center"/>
            <w:hideMark/>
          </w:tcPr>
          <w:p w14:paraId="34DB0A9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2002874</w:t>
            </w:r>
          </w:p>
        </w:tc>
      </w:tr>
      <w:tr w:rsidR="005E2F81" w:rsidRPr="00B1169B" w14:paraId="68E15AFF" w14:textId="77777777" w:rsidTr="00FE7864">
        <w:trPr>
          <w:trHeight w:val="432"/>
          <w:jc w:val="center"/>
        </w:trPr>
        <w:tc>
          <w:tcPr>
            <w:tcW w:w="499" w:type="dxa"/>
            <w:shd w:val="clear" w:color="FFFFFF" w:fill="FFFFFF"/>
            <w:vAlign w:val="center"/>
            <w:hideMark/>
          </w:tcPr>
          <w:p w14:paraId="07309D8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w:t>
            </w:r>
          </w:p>
        </w:tc>
        <w:tc>
          <w:tcPr>
            <w:tcW w:w="723" w:type="dxa"/>
            <w:shd w:val="clear" w:color="FFFFFF" w:fill="FFFFFF"/>
            <w:vAlign w:val="center"/>
            <w:hideMark/>
          </w:tcPr>
          <w:p w14:paraId="6F175C3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3413</w:t>
            </w:r>
          </w:p>
        </w:tc>
        <w:tc>
          <w:tcPr>
            <w:tcW w:w="1448" w:type="dxa"/>
            <w:shd w:val="clear" w:color="FFFFFF" w:fill="FFFFFF"/>
            <w:vAlign w:val="center"/>
            <w:hideMark/>
          </w:tcPr>
          <w:p w14:paraId="6E38A71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ALCOHOL INDUSTRIAL</w:t>
            </w:r>
          </w:p>
        </w:tc>
        <w:tc>
          <w:tcPr>
            <w:tcW w:w="1972" w:type="dxa"/>
            <w:shd w:val="clear" w:color="FFFFFF" w:fill="FFFFFF"/>
            <w:vAlign w:val="center"/>
            <w:hideMark/>
          </w:tcPr>
          <w:p w14:paraId="0E6E9E0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SOLVENTE DE ALCOHOL ETÍLICO INDUSTRIAL, COMBUSTIBLE PARA MECHERO</w:t>
            </w:r>
          </w:p>
        </w:tc>
        <w:tc>
          <w:tcPr>
            <w:tcW w:w="1257" w:type="dxa"/>
            <w:shd w:val="clear" w:color="FFFFFF" w:fill="FFFFFF"/>
            <w:vAlign w:val="center"/>
            <w:hideMark/>
          </w:tcPr>
          <w:p w14:paraId="44B164C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x   750 Ml</w:t>
            </w:r>
          </w:p>
        </w:tc>
        <w:tc>
          <w:tcPr>
            <w:tcW w:w="644" w:type="dxa"/>
            <w:shd w:val="clear" w:color="FFFFFF" w:fill="FFFFFF"/>
            <w:vAlign w:val="center"/>
            <w:hideMark/>
          </w:tcPr>
          <w:p w14:paraId="6475331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F36B82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12352104</w:t>
            </w:r>
          </w:p>
        </w:tc>
        <w:tc>
          <w:tcPr>
            <w:tcW w:w="1266" w:type="dxa"/>
            <w:shd w:val="clear" w:color="FFFFFF" w:fill="FFFFFF"/>
            <w:vAlign w:val="center"/>
            <w:hideMark/>
          </w:tcPr>
          <w:p w14:paraId="71446B9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1215402</w:t>
            </w:r>
          </w:p>
        </w:tc>
      </w:tr>
      <w:tr w:rsidR="005E2F81" w:rsidRPr="00B1169B" w14:paraId="3E39D1DB" w14:textId="77777777" w:rsidTr="00FE7864">
        <w:trPr>
          <w:trHeight w:val="411"/>
          <w:jc w:val="center"/>
        </w:trPr>
        <w:tc>
          <w:tcPr>
            <w:tcW w:w="499" w:type="dxa"/>
            <w:shd w:val="clear" w:color="FFFFFF" w:fill="FFFFFF"/>
            <w:vAlign w:val="center"/>
            <w:hideMark/>
          </w:tcPr>
          <w:p w14:paraId="286CD74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w:t>
            </w:r>
          </w:p>
        </w:tc>
        <w:tc>
          <w:tcPr>
            <w:tcW w:w="723" w:type="dxa"/>
            <w:shd w:val="clear" w:color="FFFFFF" w:fill="FFFFFF"/>
            <w:vAlign w:val="center"/>
            <w:hideMark/>
          </w:tcPr>
          <w:p w14:paraId="728CB00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3413</w:t>
            </w:r>
          </w:p>
        </w:tc>
        <w:tc>
          <w:tcPr>
            <w:tcW w:w="1448" w:type="dxa"/>
            <w:shd w:val="clear" w:color="FFFFFF" w:fill="FFFFFF"/>
            <w:vAlign w:val="center"/>
            <w:hideMark/>
          </w:tcPr>
          <w:p w14:paraId="1A4A4E4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ALGODÓN EN TORUNDAS</w:t>
            </w:r>
          </w:p>
        </w:tc>
        <w:tc>
          <w:tcPr>
            <w:tcW w:w="1972" w:type="dxa"/>
            <w:shd w:val="clear" w:color="FFFFFF" w:fill="FFFFFF"/>
            <w:vAlign w:val="center"/>
            <w:hideMark/>
          </w:tcPr>
          <w:p w14:paraId="2FA9706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100% ALGODÓN EN MOTA</w:t>
            </w:r>
          </w:p>
        </w:tc>
        <w:tc>
          <w:tcPr>
            <w:tcW w:w="1257" w:type="dxa"/>
            <w:shd w:val="clear" w:color="FFFFFF" w:fill="FFFFFF"/>
            <w:vAlign w:val="center"/>
            <w:hideMark/>
          </w:tcPr>
          <w:p w14:paraId="124AEAC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POR     500 GRAMOS</w:t>
            </w:r>
          </w:p>
        </w:tc>
        <w:tc>
          <w:tcPr>
            <w:tcW w:w="644" w:type="dxa"/>
            <w:shd w:val="clear" w:color="FFFFFF" w:fill="FFFFFF"/>
            <w:vAlign w:val="center"/>
            <w:hideMark/>
          </w:tcPr>
          <w:p w14:paraId="5F1CA9D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9AC214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12352104</w:t>
            </w:r>
          </w:p>
        </w:tc>
        <w:tc>
          <w:tcPr>
            <w:tcW w:w="1266" w:type="dxa"/>
            <w:shd w:val="clear" w:color="FFFFFF" w:fill="FFFFFF"/>
            <w:vAlign w:val="center"/>
            <w:hideMark/>
          </w:tcPr>
          <w:p w14:paraId="0B86676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2500111</w:t>
            </w:r>
          </w:p>
        </w:tc>
      </w:tr>
      <w:tr w:rsidR="005E2F81" w:rsidRPr="00B1169B" w14:paraId="49CD08B0" w14:textId="77777777" w:rsidTr="00FE7864">
        <w:trPr>
          <w:trHeight w:val="510"/>
          <w:jc w:val="center"/>
        </w:trPr>
        <w:tc>
          <w:tcPr>
            <w:tcW w:w="499" w:type="dxa"/>
            <w:shd w:val="clear" w:color="FFFFFF" w:fill="FFFFFF"/>
            <w:vAlign w:val="center"/>
            <w:hideMark/>
          </w:tcPr>
          <w:p w14:paraId="4B34869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w:t>
            </w:r>
          </w:p>
        </w:tc>
        <w:tc>
          <w:tcPr>
            <w:tcW w:w="723" w:type="dxa"/>
            <w:shd w:val="clear" w:color="FFFFFF" w:fill="FFFFFF"/>
            <w:vAlign w:val="center"/>
            <w:hideMark/>
          </w:tcPr>
          <w:p w14:paraId="391B318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8812</w:t>
            </w:r>
          </w:p>
        </w:tc>
        <w:tc>
          <w:tcPr>
            <w:tcW w:w="1448" w:type="dxa"/>
            <w:shd w:val="clear" w:color="FFFFFF" w:fill="FFFFFF"/>
            <w:vAlign w:val="center"/>
            <w:hideMark/>
          </w:tcPr>
          <w:p w14:paraId="634710F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APLICADORES DE MADERA REDONDO CON ALGODÓN</w:t>
            </w:r>
          </w:p>
        </w:tc>
        <w:tc>
          <w:tcPr>
            <w:tcW w:w="1972" w:type="dxa"/>
            <w:shd w:val="clear" w:color="FFFFFF" w:fill="FFFFFF"/>
            <w:vAlign w:val="center"/>
            <w:hideMark/>
          </w:tcPr>
          <w:p w14:paraId="3863555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APLICADOR DE MADERA REDONDO CON ALGODÓN, DIMENSIONES 2,5+/-1  mm DIÁMETRO X 150+/- 10 MM DE LONGITUD, PARA TOMA DE MUESTRAS, NO ESTÉRIL</w:t>
            </w:r>
          </w:p>
        </w:tc>
        <w:tc>
          <w:tcPr>
            <w:tcW w:w="1257" w:type="dxa"/>
            <w:shd w:val="clear" w:color="FFFFFF" w:fill="FFFFFF"/>
            <w:vAlign w:val="center"/>
            <w:hideMark/>
          </w:tcPr>
          <w:p w14:paraId="55CD8A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1000 UNIDADES</w:t>
            </w:r>
          </w:p>
        </w:tc>
        <w:tc>
          <w:tcPr>
            <w:tcW w:w="644" w:type="dxa"/>
            <w:shd w:val="clear" w:color="FFFFFF" w:fill="FFFFFF"/>
            <w:vAlign w:val="center"/>
            <w:hideMark/>
          </w:tcPr>
          <w:p w14:paraId="4939BFB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77C25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42141500</w:t>
            </w:r>
          </w:p>
        </w:tc>
        <w:tc>
          <w:tcPr>
            <w:tcW w:w="1266" w:type="dxa"/>
            <w:shd w:val="clear" w:color="FFFFFF" w:fill="FFFFFF"/>
            <w:vAlign w:val="center"/>
            <w:hideMark/>
          </w:tcPr>
          <w:p w14:paraId="00B5641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2503418</w:t>
            </w:r>
          </w:p>
        </w:tc>
      </w:tr>
      <w:tr w:rsidR="005E2F81" w:rsidRPr="00B1169B" w14:paraId="1DE2DD40" w14:textId="77777777" w:rsidTr="00FE7864">
        <w:trPr>
          <w:trHeight w:val="1012"/>
          <w:jc w:val="center"/>
        </w:trPr>
        <w:tc>
          <w:tcPr>
            <w:tcW w:w="499" w:type="dxa"/>
            <w:shd w:val="clear" w:color="FFFFFF" w:fill="FFFFFF"/>
            <w:vAlign w:val="center"/>
            <w:hideMark/>
          </w:tcPr>
          <w:p w14:paraId="59D3355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w:t>
            </w:r>
          </w:p>
        </w:tc>
        <w:tc>
          <w:tcPr>
            <w:tcW w:w="723" w:type="dxa"/>
            <w:shd w:val="clear" w:color="FFFFFF" w:fill="FFFFFF"/>
            <w:vAlign w:val="center"/>
            <w:hideMark/>
          </w:tcPr>
          <w:p w14:paraId="16B1EAA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3191</w:t>
            </w:r>
          </w:p>
        </w:tc>
        <w:tc>
          <w:tcPr>
            <w:tcW w:w="1448" w:type="dxa"/>
            <w:shd w:val="clear" w:color="FFFFFF" w:fill="FFFFFF"/>
            <w:vAlign w:val="center"/>
            <w:hideMark/>
          </w:tcPr>
          <w:p w14:paraId="4284BEC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APLICADORES DE MADERA REDONDO SIN ALGODÓN</w:t>
            </w:r>
          </w:p>
        </w:tc>
        <w:tc>
          <w:tcPr>
            <w:tcW w:w="1972" w:type="dxa"/>
            <w:shd w:val="clear" w:color="FFFFFF" w:fill="FFFFFF"/>
            <w:vAlign w:val="center"/>
            <w:hideMark/>
          </w:tcPr>
          <w:p w14:paraId="79986AA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APLICADOR DE MADERA REDONDO, DIMENSIONES 2,5 mm DIÁMETRO X 150MM DE LONGITUD, PARA TOMA DE MUESTRAS, NO ESTÉRIL</w:t>
            </w:r>
          </w:p>
        </w:tc>
        <w:tc>
          <w:tcPr>
            <w:tcW w:w="1257" w:type="dxa"/>
            <w:shd w:val="clear" w:color="FFFFFF" w:fill="FFFFFF"/>
            <w:vAlign w:val="center"/>
            <w:hideMark/>
          </w:tcPr>
          <w:p w14:paraId="6741757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1000 UNIDADES</w:t>
            </w:r>
          </w:p>
        </w:tc>
        <w:tc>
          <w:tcPr>
            <w:tcW w:w="644" w:type="dxa"/>
            <w:shd w:val="clear" w:color="FFFFFF" w:fill="FFFFFF"/>
            <w:vAlign w:val="center"/>
            <w:hideMark/>
          </w:tcPr>
          <w:p w14:paraId="55454C5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E8EC98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42295400</w:t>
            </w:r>
          </w:p>
        </w:tc>
        <w:tc>
          <w:tcPr>
            <w:tcW w:w="1266" w:type="dxa"/>
            <w:shd w:val="clear" w:color="FFFFFF" w:fill="FFFFFF"/>
            <w:vAlign w:val="center"/>
            <w:hideMark/>
          </w:tcPr>
          <w:p w14:paraId="26D6EA2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2502711</w:t>
            </w:r>
          </w:p>
        </w:tc>
      </w:tr>
      <w:tr w:rsidR="005E2F81" w:rsidRPr="00B1169B" w14:paraId="22CFFB9C" w14:textId="77777777" w:rsidTr="00FE7864">
        <w:trPr>
          <w:trHeight w:val="984"/>
          <w:jc w:val="center"/>
        </w:trPr>
        <w:tc>
          <w:tcPr>
            <w:tcW w:w="499" w:type="dxa"/>
            <w:shd w:val="clear" w:color="FFFFFF" w:fill="FFFFFF"/>
            <w:vAlign w:val="center"/>
            <w:hideMark/>
          </w:tcPr>
          <w:p w14:paraId="234EA15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11</w:t>
            </w:r>
          </w:p>
        </w:tc>
        <w:tc>
          <w:tcPr>
            <w:tcW w:w="723" w:type="dxa"/>
            <w:shd w:val="clear" w:color="FFFFFF" w:fill="FFFFFF"/>
            <w:vAlign w:val="center"/>
            <w:hideMark/>
          </w:tcPr>
          <w:p w14:paraId="1A9140B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3191</w:t>
            </w:r>
          </w:p>
        </w:tc>
        <w:tc>
          <w:tcPr>
            <w:tcW w:w="1448" w:type="dxa"/>
            <w:shd w:val="clear" w:color="FFFFFF" w:fill="FFFFFF"/>
            <w:vAlign w:val="center"/>
            <w:hideMark/>
          </w:tcPr>
          <w:p w14:paraId="516C240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HISOPO ESTERIL PARA TOMA DE MUESTRAS VIRALES</w:t>
            </w:r>
          </w:p>
        </w:tc>
        <w:tc>
          <w:tcPr>
            <w:tcW w:w="1972" w:type="dxa"/>
            <w:shd w:val="clear" w:color="FFFFFF" w:fill="FFFFFF"/>
            <w:vAlign w:val="center"/>
            <w:hideMark/>
          </w:tcPr>
          <w:p w14:paraId="3CAE732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APLICADOR DE MADERA REDONDO, DIMENSIONES 2,5 mm DIÁMETRO X 150MM DE LONGITUD, PARA TOMA DE MUESTRAS, NO ESTÉRIL</w:t>
            </w:r>
          </w:p>
        </w:tc>
        <w:tc>
          <w:tcPr>
            <w:tcW w:w="1257" w:type="dxa"/>
            <w:shd w:val="clear" w:color="FFFFFF" w:fill="FFFFFF"/>
            <w:vAlign w:val="center"/>
            <w:hideMark/>
          </w:tcPr>
          <w:p w14:paraId="0B83DCB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5CB6E12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EE9318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42141500</w:t>
            </w:r>
          </w:p>
        </w:tc>
        <w:tc>
          <w:tcPr>
            <w:tcW w:w="1266" w:type="dxa"/>
            <w:shd w:val="clear" w:color="FFFFFF" w:fill="FFFFFF"/>
            <w:vAlign w:val="center"/>
            <w:hideMark/>
          </w:tcPr>
          <w:p w14:paraId="031DA1A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2503418</w:t>
            </w:r>
          </w:p>
        </w:tc>
      </w:tr>
      <w:tr w:rsidR="005E2F81" w:rsidRPr="00B1169B" w14:paraId="3ECC2291" w14:textId="77777777" w:rsidTr="00FE7864">
        <w:trPr>
          <w:trHeight w:val="686"/>
          <w:jc w:val="center"/>
        </w:trPr>
        <w:tc>
          <w:tcPr>
            <w:tcW w:w="499" w:type="dxa"/>
            <w:shd w:val="clear" w:color="FFFFFF" w:fill="FFFFFF"/>
            <w:vAlign w:val="center"/>
            <w:hideMark/>
          </w:tcPr>
          <w:p w14:paraId="1FF4450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12</w:t>
            </w:r>
          </w:p>
        </w:tc>
        <w:tc>
          <w:tcPr>
            <w:tcW w:w="723" w:type="dxa"/>
            <w:shd w:val="clear" w:color="FFFFFF" w:fill="FFFFFF"/>
            <w:vAlign w:val="center"/>
            <w:hideMark/>
          </w:tcPr>
          <w:p w14:paraId="7908CE3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61DD234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ASA BACTERIOLÓGICA PLÁSTICA CALIBRADA</w:t>
            </w:r>
          </w:p>
        </w:tc>
        <w:tc>
          <w:tcPr>
            <w:tcW w:w="1972" w:type="dxa"/>
            <w:shd w:val="clear" w:color="FFFFFF" w:fill="FFFFFF"/>
            <w:vAlign w:val="center"/>
            <w:hideMark/>
          </w:tcPr>
          <w:p w14:paraId="7B9F0CE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ASA BACTERIOLÓGICA PLÁSTICA, DESECHABLE, CALIBRADA PARA 10 MICROLITROS, TOTALMENTE CERRADA, FLEXIBLE.</w:t>
            </w:r>
          </w:p>
        </w:tc>
        <w:tc>
          <w:tcPr>
            <w:tcW w:w="1257" w:type="dxa"/>
            <w:shd w:val="clear" w:color="FFFFFF" w:fill="FFFFFF"/>
            <w:vAlign w:val="center"/>
            <w:hideMark/>
          </w:tcPr>
          <w:p w14:paraId="1FBF811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PAQUETE POR 20 UNIDADES</w:t>
            </w:r>
          </w:p>
        </w:tc>
        <w:tc>
          <w:tcPr>
            <w:tcW w:w="644" w:type="dxa"/>
            <w:shd w:val="clear" w:color="FFFFFF" w:fill="FFFFFF"/>
            <w:vAlign w:val="center"/>
            <w:hideMark/>
          </w:tcPr>
          <w:p w14:paraId="10C74005"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6EFC74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42295400</w:t>
            </w:r>
          </w:p>
        </w:tc>
        <w:tc>
          <w:tcPr>
            <w:tcW w:w="1266" w:type="dxa"/>
            <w:shd w:val="clear" w:color="FFFFFF" w:fill="FFFFFF"/>
            <w:vAlign w:val="center"/>
            <w:hideMark/>
          </w:tcPr>
          <w:p w14:paraId="77BD936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2502614</w:t>
            </w:r>
          </w:p>
        </w:tc>
      </w:tr>
      <w:tr w:rsidR="005E2F81" w:rsidRPr="00B1169B" w14:paraId="457D482D" w14:textId="77777777" w:rsidTr="00FE7864">
        <w:trPr>
          <w:trHeight w:val="1522"/>
          <w:jc w:val="center"/>
        </w:trPr>
        <w:tc>
          <w:tcPr>
            <w:tcW w:w="499" w:type="dxa"/>
            <w:shd w:val="clear" w:color="FFFFFF" w:fill="FFFFFF"/>
            <w:vAlign w:val="center"/>
            <w:hideMark/>
          </w:tcPr>
          <w:p w14:paraId="3856FA3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13</w:t>
            </w:r>
          </w:p>
        </w:tc>
        <w:tc>
          <w:tcPr>
            <w:tcW w:w="723" w:type="dxa"/>
            <w:shd w:val="clear" w:color="FFFFFF" w:fill="FFFFFF"/>
            <w:vAlign w:val="center"/>
            <w:hideMark/>
          </w:tcPr>
          <w:p w14:paraId="7BC97B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B91CD7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ASTOS LÁTEX</w:t>
            </w:r>
          </w:p>
        </w:tc>
        <w:tc>
          <w:tcPr>
            <w:tcW w:w="1972" w:type="dxa"/>
            <w:shd w:val="clear" w:color="FFFFFF" w:fill="FFFFFF"/>
            <w:vAlign w:val="center"/>
            <w:hideMark/>
          </w:tcPr>
          <w:p w14:paraId="2383E3E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PARA LA DETERMINACIÓN DE ANTIESTREPTOLISINA O MEDIANTE UNA PRUEBA RÁPIDA DE AGLUTINACIÓN, EN SUERO, KIT COMPLETO QUE INCLUYA CONTROLES POSITIVO Y NEGATIVO, MEZCLADORES Y LÁMINAS DE REACCIÓN.</w:t>
            </w:r>
          </w:p>
        </w:tc>
        <w:tc>
          <w:tcPr>
            <w:tcW w:w="1257" w:type="dxa"/>
            <w:shd w:val="clear" w:color="FFFFFF" w:fill="FFFFFF"/>
            <w:vAlign w:val="center"/>
            <w:hideMark/>
          </w:tcPr>
          <w:p w14:paraId="15CA41F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0B51C461"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AE7655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41116129</w:t>
            </w:r>
          </w:p>
        </w:tc>
        <w:tc>
          <w:tcPr>
            <w:tcW w:w="1266" w:type="dxa"/>
            <w:shd w:val="clear" w:color="FFFFFF" w:fill="FFFFFF"/>
            <w:vAlign w:val="center"/>
            <w:hideMark/>
          </w:tcPr>
          <w:p w14:paraId="7A2701C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2501673</w:t>
            </w:r>
          </w:p>
        </w:tc>
      </w:tr>
      <w:tr w:rsidR="005E2F81" w:rsidRPr="00B1169B" w14:paraId="0FE8CF66" w14:textId="77777777" w:rsidTr="00FE7864">
        <w:trPr>
          <w:trHeight w:val="706"/>
          <w:jc w:val="center"/>
        </w:trPr>
        <w:tc>
          <w:tcPr>
            <w:tcW w:w="499" w:type="dxa"/>
            <w:shd w:val="clear" w:color="FFFFFF" w:fill="FFFFFF"/>
            <w:vAlign w:val="center"/>
            <w:hideMark/>
          </w:tcPr>
          <w:p w14:paraId="7246C86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14</w:t>
            </w:r>
          </w:p>
        </w:tc>
        <w:tc>
          <w:tcPr>
            <w:tcW w:w="723" w:type="dxa"/>
            <w:shd w:val="clear" w:color="FFFFFF" w:fill="FFFFFF"/>
            <w:vAlign w:val="center"/>
            <w:hideMark/>
          </w:tcPr>
          <w:p w14:paraId="2083F4E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156628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AZUCARES REDUCTORES</w:t>
            </w:r>
          </w:p>
        </w:tc>
        <w:tc>
          <w:tcPr>
            <w:tcW w:w="1972" w:type="dxa"/>
            <w:shd w:val="clear" w:color="FFFFFF" w:fill="FFFFFF"/>
            <w:vAlign w:val="center"/>
            <w:hideMark/>
          </w:tcPr>
          <w:p w14:paraId="6A0EF2D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DETERMINACION DE AZUCARES REDUCTORES EN MATERIA FECAL, LISTO PARA SU USO</w:t>
            </w:r>
          </w:p>
        </w:tc>
        <w:tc>
          <w:tcPr>
            <w:tcW w:w="1257" w:type="dxa"/>
            <w:shd w:val="clear" w:color="FFFFFF" w:fill="FFFFFF"/>
            <w:vAlign w:val="center"/>
            <w:hideMark/>
          </w:tcPr>
          <w:p w14:paraId="5A87107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0A8FEC9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E752A2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41122409</w:t>
            </w:r>
          </w:p>
        </w:tc>
        <w:tc>
          <w:tcPr>
            <w:tcW w:w="1266" w:type="dxa"/>
            <w:shd w:val="clear" w:color="FFFFFF" w:fill="FFFFFF"/>
            <w:vAlign w:val="center"/>
            <w:hideMark/>
          </w:tcPr>
          <w:p w14:paraId="7FDE582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2501558</w:t>
            </w:r>
          </w:p>
        </w:tc>
      </w:tr>
      <w:tr w:rsidR="005E2F81" w:rsidRPr="00B1169B" w14:paraId="07165BCB" w14:textId="77777777" w:rsidTr="00FE7864">
        <w:trPr>
          <w:trHeight w:val="840"/>
          <w:jc w:val="center"/>
        </w:trPr>
        <w:tc>
          <w:tcPr>
            <w:tcW w:w="499" w:type="dxa"/>
            <w:shd w:val="clear" w:color="FFFFFF" w:fill="FFFFFF"/>
            <w:vAlign w:val="center"/>
            <w:hideMark/>
          </w:tcPr>
          <w:p w14:paraId="71693FD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15</w:t>
            </w:r>
          </w:p>
        </w:tc>
        <w:tc>
          <w:tcPr>
            <w:tcW w:w="723" w:type="dxa"/>
            <w:shd w:val="clear" w:color="FFFFFF" w:fill="FFFFFF"/>
            <w:vAlign w:val="center"/>
            <w:hideMark/>
          </w:tcPr>
          <w:p w14:paraId="6DC3E9E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FF072D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AZUL  CRESIL BRILLANTE</w:t>
            </w:r>
          </w:p>
        </w:tc>
        <w:tc>
          <w:tcPr>
            <w:tcW w:w="1972" w:type="dxa"/>
            <w:shd w:val="clear" w:color="FFFFFF" w:fill="FFFFFF"/>
            <w:vAlign w:val="center"/>
            <w:hideMark/>
          </w:tcPr>
          <w:p w14:paraId="1671B58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PARA DIAGNÓSTICO IN VITRO, PARA LA COLORACIÓN DE RETICULOCITOS EN SANGRE TOTAL</w:t>
            </w:r>
          </w:p>
        </w:tc>
        <w:tc>
          <w:tcPr>
            <w:tcW w:w="1257" w:type="dxa"/>
            <w:shd w:val="clear" w:color="FFFFFF" w:fill="FFFFFF"/>
            <w:vAlign w:val="center"/>
            <w:hideMark/>
          </w:tcPr>
          <w:p w14:paraId="234E1B0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 Ml</w:t>
            </w:r>
          </w:p>
        </w:tc>
        <w:tc>
          <w:tcPr>
            <w:tcW w:w="644" w:type="dxa"/>
            <w:shd w:val="clear" w:color="FFFFFF" w:fill="FFFFFF"/>
            <w:vAlign w:val="center"/>
            <w:hideMark/>
          </w:tcPr>
          <w:p w14:paraId="0670396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A571E6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1B36242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2501617</w:t>
            </w:r>
          </w:p>
        </w:tc>
      </w:tr>
      <w:tr w:rsidR="005E2F81" w:rsidRPr="00B1169B" w14:paraId="0838DE00" w14:textId="77777777" w:rsidTr="00FE7864">
        <w:trPr>
          <w:trHeight w:val="735"/>
          <w:jc w:val="center"/>
        </w:trPr>
        <w:tc>
          <w:tcPr>
            <w:tcW w:w="499" w:type="dxa"/>
            <w:shd w:val="clear" w:color="FFFFFF" w:fill="FFFFFF"/>
            <w:vAlign w:val="center"/>
            <w:hideMark/>
          </w:tcPr>
          <w:p w14:paraId="7FCC29D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16</w:t>
            </w:r>
          </w:p>
        </w:tc>
        <w:tc>
          <w:tcPr>
            <w:tcW w:w="723" w:type="dxa"/>
            <w:shd w:val="clear" w:color="FFFFFF" w:fill="FFFFFF"/>
            <w:vAlign w:val="center"/>
            <w:hideMark/>
          </w:tcPr>
          <w:p w14:paraId="566F59E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8D7EEF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AZUL DE BROMOTIMOL</w:t>
            </w:r>
          </w:p>
        </w:tc>
        <w:tc>
          <w:tcPr>
            <w:tcW w:w="1972" w:type="dxa"/>
            <w:shd w:val="clear" w:color="FFFFFF" w:fill="FFFFFF"/>
            <w:vAlign w:val="center"/>
            <w:hideMark/>
          </w:tcPr>
          <w:p w14:paraId="5EF77EF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REACTIVO PARA EL CONTROL DE CALIDAD DEL LAVADO DE MATERIALES </w:t>
            </w:r>
          </w:p>
        </w:tc>
        <w:tc>
          <w:tcPr>
            <w:tcW w:w="1257" w:type="dxa"/>
            <w:shd w:val="clear" w:color="FFFFFF" w:fill="FFFFFF"/>
            <w:vAlign w:val="center"/>
            <w:hideMark/>
          </w:tcPr>
          <w:p w14:paraId="57CE2ED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100 Ml</w:t>
            </w:r>
          </w:p>
        </w:tc>
        <w:tc>
          <w:tcPr>
            <w:tcW w:w="644" w:type="dxa"/>
            <w:shd w:val="clear" w:color="FFFFFF" w:fill="FFFFFF"/>
            <w:vAlign w:val="center"/>
            <w:hideMark/>
          </w:tcPr>
          <w:p w14:paraId="1BE7733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93B52D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13E6618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2504507</w:t>
            </w:r>
          </w:p>
        </w:tc>
      </w:tr>
      <w:tr w:rsidR="005E2F81" w:rsidRPr="00B1169B" w14:paraId="5202210B" w14:textId="77777777" w:rsidTr="00FE7864">
        <w:trPr>
          <w:trHeight w:val="885"/>
          <w:jc w:val="center"/>
        </w:trPr>
        <w:tc>
          <w:tcPr>
            <w:tcW w:w="499" w:type="dxa"/>
            <w:shd w:val="clear" w:color="FFFFFF" w:fill="FFFFFF"/>
            <w:vAlign w:val="center"/>
            <w:hideMark/>
          </w:tcPr>
          <w:p w14:paraId="08A96AF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17</w:t>
            </w:r>
          </w:p>
        </w:tc>
        <w:tc>
          <w:tcPr>
            <w:tcW w:w="723" w:type="dxa"/>
            <w:shd w:val="clear" w:color="FFFFFF" w:fill="FFFFFF"/>
            <w:vAlign w:val="center"/>
            <w:hideMark/>
          </w:tcPr>
          <w:p w14:paraId="667830D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BF7403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AZUL DE METILENO FOSFATADO</w:t>
            </w:r>
          </w:p>
        </w:tc>
        <w:tc>
          <w:tcPr>
            <w:tcW w:w="1972" w:type="dxa"/>
            <w:shd w:val="clear" w:color="FFFFFF" w:fill="FFFFFF"/>
            <w:vAlign w:val="center"/>
            <w:hideMark/>
          </w:tcPr>
          <w:p w14:paraId="47664A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COLORANTE AZUL DE METILENO Y FOSFATOS PARA LA DESHEMOGLOBILINIZACIÓN DE LÁMINAS DE GOTA GRUESA</w:t>
            </w:r>
          </w:p>
        </w:tc>
        <w:tc>
          <w:tcPr>
            <w:tcW w:w="1257" w:type="dxa"/>
            <w:shd w:val="clear" w:color="FFFFFF" w:fill="FFFFFF"/>
            <w:vAlign w:val="center"/>
            <w:hideMark/>
          </w:tcPr>
          <w:p w14:paraId="3A3A764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FRASCOS POR 200 Ml</w:t>
            </w:r>
          </w:p>
        </w:tc>
        <w:tc>
          <w:tcPr>
            <w:tcW w:w="644" w:type="dxa"/>
            <w:shd w:val="clear" w:color="FFFFFF" w:fill="FFFFFF"/>
            <w:vAlign w:val="center"/>
            <w:hideMark/>
          </w:tcPr>
          <w:p w14:paraId="6FD8482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754C9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6AB58D7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2503120</w:t>
            </w:r>
          </w:p>
        </w:tc>
      </w:tr>
      <w:tr w:rsidR="005E2F81" w:rsidRPr="00B1169B" w14:paraId="5FF3A341" w14:textId="77777777" w:rsidTr="00FE7864">
        <w:trPr>
          <w:trHeight w:val="765"/>
          <w:jc w:val="center"/>
        </w:trPr>
        <w:tc>
          <w:tcPr>
            <w:tcW w:w="499" w:type="dxa"/>
            <w:shd w:val="clear" w:color="FFFFFF" w:fill="FFFFFF"/>
            <w:vAlign w:val="center"/>
            <w:hideMark/>
          </w:tcPr>
          <w:p w14:paraId="36BA90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18</w:t>
            </w:r>
          </w:p>
        </w:tc>
        <w:tc>
          <w:tcPr>
            <w:tcW w:w="723" w:type="dxa"/>
            <w:shd w:val="clear" w:color="FFFFFF" w:fill="FFFFFF"/>
            <w:vAlign w:val="center"/>
            <w:hideMark/>
          </w:tcPr>
          <w:p w14:paraId="2E33CE4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3191</w:t>
            </w:r>
          </w:p>
        </w:tc>
        <w:tc>
          <w:tcPr>
            <w:tcW w:w="1448" w:type="dxa"/>
            <w:shd w:val="clear" w:color="FFFFFF" w:fill="FFFFFF"/>
            <w:vAlign w:val="center"/>
            <w:hideMark/>
          </w:tcPr>
          <w:p w14:paraId="147E72E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BAJALENGUAS DE MADERA</w:t>
            </w:r>
          </w:p>
        </w:tc>
        <w:tc>
          <w:tcPr>
            <w:tcW w:w="1972" w:type="dxa"/>
            <w:shd w:val="clear" w:color="FFFFFF" w:fill="FFFFFF"/>
            <w:vAlign w:val="center"/>
            <w:hideMark/>
          </w:tcPr>
          <w:p w14:paraId="520B0FB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BAJA LENGUAS EN MADERA, NO ESTÉRILES, ACABADOS, PULIDOS, LIBRES DE ASTILLAS</w:t>
            </w:r>
          </w:p>
        </w:tc>
        <w:tc>
          <w:tcPr>
            <w:tcW w:w="1257" w:type="dxa"/>
            <w:shd w:val="clear" w:color="FFFFFF" w:fill="FFFFFF"/>
            <w:vAlign w:val="center"/>
            <w:hideMark/>
          </w:tcPr>
          <w:p w14:paraId="0D65B1E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POR       20 UNIDADES</w:t>
            </w:r>
          </w:p>
        </w:tc>
        <w:tc>
          <w:tcPr>
            <w:tcW w:w="644" w:type="dxa"/>
            <w:shd w:val="clear" w:color="FFFFFF" w:fill="FFFFFF"/>
            <w:vAlign w:val="center"/>
            <w:hideMark/>
          </w:tcPr>
          <w:p w14:paraId="1165972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16540B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246F614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2500231</w:t>
            </w:r>
          </w:p>
        </w:tc>
      </w:tr>
      <w:tr w:rsidR="005E2F81" w:rsidRPr="00B1169B" w14:paraId="1CC111E1" w14:textId="77777777" w:rsidTr="00FE7864">
        <w:trPr>
          <w:trHeight w:val="290"/>
          <w:jc w:val="center"/>
        </w:trPr>
        <w:tc>
          <w:tcPr>
            <w:tcW w:w="499" w:type="dxa"/>
            <w:shd w:val="clear" w:color="FFFFFF" w:fill="FFFFFF"/>
            <w:vAlign w:val="center"/>
            <w:hideMark/>
          </w:tcPr>
          <w:p w14:paraId="20CADE6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19</w:t>
            </w:r>
          </w:p>
        </w:tc>
        <w:tc>
          <w:tcPr>
            <w:tcW w:w="723" w:type="dxa"/>
            <w:shd w:val="clear" w:color="FFFFFF" w:fill="FFFFFF"/>
            <w:vAlign w:val="center"/>
            <w:hideMark/>
          </w:tcPr>
          <w:p w14:paraId="21C1DE5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4815</w:t>
            </w:r>
          </w:p>
        </w:tc>
        <w:tc>
          <w:tcPr>
            <w:tcW w:w="1448" w:type="dxa"/>
            <w:shd w:val="clear" w:color="FFFFFF" w:fill="FFFFFF"/>
            <w:vAlign w:val="center"/>
            <w:hideMark/>
          </w:tcPr>
          <w:p w14:paraId="257C9FA8" w14:textId="77777777" w:rsidR="005E2F81" w:rsidRPr="00B1169B" w:rsidRDefault="005E2F81" w:rsidP="00FE7864">
            <w:pPr>
              <w:jc w:val="center"/>
              <w:rPr>
                <w:rFonts w:ascii="Arial Narrow" w:hAnsi="Arial Narrow" w:cs="Calibri"/>
                <w:color w:val="000000"/>
                <w:lang w:val="pt-PT" w:eastAsia="es-CO"/>
              </w:rPr>
            </w:pPr>
            <w:r w:rsidRPr="00B1169B">
              <w:rPr>
                <w:rFonts w:ascii="Arial Narrow" w:hAnsi="Arial Narrow" w:cs="Arial"/>
                <w:color w:val="000000"/>
              </w:rPr>
              <w:t>BOLSA RECOLECTORA DE ORINA PEDIÁTRICA</w:t>
            </w:r>
          </w:p>
        </w:tc>
        <w:tc>
          <w:tcPr>
            <w:tcW w:w="1972" w:type="dxa"/>
            <w:shd w:val="clear" w:color="FFFFFF" w:fill="FFFFFF"/>
            <w:vAlign w:val="center"/>
            <w:hideMark/>
          </w:tcPr>
          <w:p w14:paraId="3905ABE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ESTÉRIL EN POLIETILENO PARA LA RECOLECCIÓN DE ORINA, DE USO PEDIÁTRICO, TRANSPARENTE Y CON ADHESIVO  RESISTENTE A LA PRESIÓN PARA EVITAR FUGAS</w:t>
            </w:r>
          </w:p>
        </w:tc>
        <w:tc>
          <w:tcPr>
            <w:tcW w:w="1257" w:type="dxa"/>
            <w:shd w:val="clear" w:color="FFFFFF" w:fill="FFFFFF"/>
            <w:vAlign w:val="center"/>
            <w:hideMark/>
          </w:tcPr>
          <w:p w14:paraId="29A0756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PAQUETE POR 100 UNIDADES</w:t>
            </w:r>
          </w:p>
        </w:tc>
        <w:tc>
          <w:tcPr>
            <w:tcW w:w="644" w:type="dxa"/>
            <w:shd w:val="clear" w:color="FFFFFF" w:fill="FFFFFF"/>
            <w:vAlign w:val="center"/>
            <w:hideMark/>
          </w:tcPr>
          <w:p w14:paraId="0BC53BB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89013D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42140000</w:t>
            </w:r>
          </w:p>
        </w:tc>
        <w:tc>
          <w:tcPr>
            <w:tcW w:w="1266" w:type="dxa"/>
            <w:shd w:val="clear" w:color="FFFFFF" w:fill="FFFFFF"/>
            <w:vAlign w:val="center"/>
            <w:hideMark/>
          </w:tcPr>
          <w:p w14:paraId="3A56532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2502175</w:t>
            </w:r>
          </w:p>
        </w:tc>
      </w:tr>
      <w:tr w:rsidR="005E2F81" w:rsidRPr="00B1169B" w14:paraId="1065975D" w14:textId="77777777" w:rsidTr="00FE7864">
        <w:trPr>
          <w:trHeight w:val="735"/>
          <w:jc w:val="center"/>
        </w:trPr>
        <w:tc>
          <w:tcPr>
            <w:tcW w:w="499" w:type="dxa"/>
            <w:shd w:val="clear" w:color="FFFFFF" w:fill="FFFFFF"/>
            <w:vAlign w:val="center"/>
            <w:hideMark/>
          </w:tcPr>
          <w:p w14:paraId="35D7B13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20</w:t>
            </w:r>
          </w:p>
        </w:tc>
        <w:tc>
          <w:tcPr>
            <w:tcW w:w="723" w:type="dxa"/>
            <w:shd w:val="clear" w:color="FFFFFF" w:fill="FFFFFF"/>
            <w:vAlign w:val="center"/>
            <w:hideMark/>
          </w:tcPr>
          <w:p w14:paraId="2EB75C7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4815</w:t>
            </w:r>
          </w:p>
        </w:tc>
        <w:tc>
          <w:tcPr>
            <w:tcW w:w="1448" w:type="dxa"/>
            <w:shd w:val="clear" w:color="FFFFFF" w:fill="FFFFFF"/>
            <w:vAlign w:val="center"/>
            <w:hideMark/>
          </w:tcPr>
          <w:p w14:paraId="4B62D28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ROLLO PARA ESTERILIZAR</w:t>
            </w:r>
          </w:p>
        </w:tc>
        <w:tc>
          <w:tcPr>
            <w:tcW w:w="1972" w:type="dxa"/>
            <w:shd w:val="clear" w:color="FFFFFF" w:fill="FFFFFF"/>
            <w:vAlign w:val="center"/>
            <w:hideMark/>
          </w:tcPr>
          <w:p w14:paraId="2933D06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BOLSAS AUTOSELLABLES PARA ESTERILIZAR A VAPOR Y OXIDO DE ETILENO DE 13 X 28</w:t>
            </w:r>
          </w:p>
        </w:tc>
        <w:tc>
          <w:tcPr>
            <w:tcW w:w="1257" w:type="dxa"/>
            <w:shd w:val="clear" w:color="FFFFFF" w:fill="FFFFFF"/>
            <w:vAlign w:val="center"/>
            <w:hideMark/>
          </w:tcPr>
          <w:p w14:paraId="43CEB1D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200 UNIDADES</w:t>
            </w:r>
          </w:p>
        </w:tc>
        <w:tc>
          <w:tcPr>
            <w:tcW w:w="644" w:type="dxa"/>
            <w:shd w:val="clear" w:color="FFFFFF" w:fill="FFFFFF"/>
            <w:vAlign w:val="center"/>
            <w:hideMark/>
          </w:tcPr>
          <w:p w14:paraId="6B898EA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733493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42280000</w:t>
            </w:r>
          </w:p>
        </w:tc>
        <w:tc>
          <w:tcPr>
            <w:tcW w:w="1266" w:type="dxa"/>
            <w:shd w:val="clear" w:color="FFFFFF" w:fill="FFFFFF"/>
            <w:vAlign w:val="center"/>
            <w:hideMark/>
          </w:tcPr>
          <w:p w14:paraId="258C3F5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2500005</w:t>
            </w:r>
          </w:p>
        </w:tc>
      </w:tr>
      <w:tr w:rsidR="005E2F81" w:rsidRPr="00B1169B" w14:paraId="24EF4E37" w14:textId="77777777" w:rsidTr="00FE7864">
        <w:trPr>
          <w:trHeight w:val="945"/>
          <w:jc w:val="center"/>
        </w:trPr>
        <w:tc>
          <w:tcPr>
            <w:tcW w:w="499" w:type="dxa"/>
            <w:shd w:val="clear" w:color="FFFFFF" w:fill="FFFFFF"/>
            <w:vAlign w:val="center"/>
            <w:hideMark/>
          </w:tcPr>
          <w:p w14:paraId="246C80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21</w:t>
            </w:r>
          </w:p>
        </w:tc>
        <w:tc>
          <w:tcPr>
            <w:tcW w:w="723" w:type="dxa"/>
            <w:shd w:val="clear" w:color="FFFFFF" w:fill="FFFFFF"/>
            <w:vAlign w:val="center"/>
            <w:hideMark/>
          </w:tcPr>
          <w:p w14:paraId="717F5EA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3E5EE7A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CAMISA DE BIOSEGURIDAD PARA VENOPUNCIÓN</w:t>
            </w:r>
          </w:p>
        </w:tc>
        <w:tc>
          <w:tcPr>
            <w:tcW w:w="1972" w:type="dxa"/>
            <w:shd w:val="clear" w:color="FFFFFF" w:fill="FFFFFF"/>
            <w:vAlign w:val="center"/>
            <w:hideMark/>
          </w:tcPr>
          <w:p w14:paraId="59E9304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ADAPTADOR PLÁSTICO PARA LA TOMA DE MUESTRA POR VENOPUNCIÓN, PARA LA EXPULSIÓN AUTOMÁTICA DE LA AGUJA</w:t>
            </w:r>
          </w:p>
        </w:tc>
        <w:tc>
          <w:tcPr>
            <w:tcW w:w="1257" w:type="dxa"/>
            <w:shd w:val="clear" w:color="FFFFFF" w:fill="FFFFFF"/>
            <w:vAlign w:val="center"/>
            <w:hideMark/>
          </w:tcPr>
          <w:p w14:paraId="61ED17D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5FB9427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138A10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41111739</w:t>
            </w:r>
          </w:p>
        </w:tc>
        <w:tc>
          <w:tcPr>
            <w:tcW w:w="1266" w:type="dxa"/>
            <w:shd w:val="clear" w:color="FFFFFF" w:fill="FFFFFF"/>
            <w:vAlign w:val="center"/>
            <w:hideMark/>
          </w:tcPr>
          <w:p w14:paraId="54859D4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2501517</w:t>
            </w:r>
          </w:p>
        </w:tc>
      </w:tr>
      <w:tr w:rsidR="005E2F81" w:rsidRPr="00B1169B" w14:paraId="125B12B4" w14:textId="77777777" w:rsidTr="00FE7864">
        <w:trPr>
          <w:trHeight w:val="672"/>
          <w:jc w:val="center"/>
        </w:trPr>
        <w:tc>
          <w:tcPr>
            <w:tcW w:w="499" w:type="dxa"/>
            <w:shd w:val="clear" w:color="FFFFFF" w:fill="FFFFFF"/>
            <w:vAlign w:val="center"/>
            <w:hideMark/>
          </w:tcPr>
          <w:p w14:paraId="0B9847E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22</w:t>
            </w:r>
          </w:p>
        </w:tc>
        <w:tc>
          <w:tcPr>
            <w:tcW w:w="723" w:type="dxa"/>
            <w:shd w:val="clear" w:color="FFFFFF" w:fill="FFFFFF"/>
            <w:vAlign w:val="center"/>
            <w:hideMark/>
          </w:tcPr>
          <w:p w14:paraId="6C0B646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C17841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CARGA LÍQUIDA DE GLUCOSA DEXTROSA X 75 G</w:t>
            </w:r>
          </w:p>
        </w:tc>
        <w:tc>
          <w:tcPr>
            <w:tcW w:w="1972" w:type="dxa"/>
            <w:shd w:val="clear" w:color="FFFFFF" w:fill="FFFFFF"/>
            <w:vAlign w:val="center"/>
            <w:hideMark/>
          </w:tcPr>
          <w:p w14:paraId="7D32EA2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CARGA LÍQUIDA DE GLUCOSA DEXTROSA LISTA PARA USAR, EN PRESENTACIÓN DE 75 G EN 150 mL HASTA 300 mL</w:t>
            </w:r>
          </w:p>
        </w:tc>
        <w:tc>
          <w:tcPr>
            <w:tcW w:w="1257" w:type="dxa"/>
            <w:shd w:val="clear" w:color="FFFFFF" w:fill="FFFFFF"/>
            <w:vAlign w:val="center"/>
            <w:hideMark/>
          </w:tcPr>
          <w:p w14:paraId="254EA44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150 mL HASTA 300 Ml</w:t>
            </w:r>
          </w:p>
        </w:tc>
        <w:tc>
          <w:tcPr>
            <w:tcW w:w="644" w:type="dxa"/>
            <w:shd w:val="clear" w:color="FFFFFF" w:fill="FFFFFF"/>
            <w:vAlign w:val="center"/>
            <w:hideMark/>
          </w:tcPr>
          <w:p w14:paraId="550203A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952E3C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41000000</w:t>
            </w:r>
          </w:p>
        </w:tc>
        <w:tc>
          <w:tcPr>
            <w:tcW w:w="1266" w:type="dxa"/>
            <w:shd w:val="clear" w:color="FFFFFF" w:fill="FFFFFF"/>
            <w:vAlign w:val="center"/>
            <w:hideMark/>
          </w:tcPr>
          <w:p w14:paraId="0BFA09E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2502187</w:t>
            </w:r>
          </w:p>
        </w:tc>
      </w:tr>
      <w:tr w:rsidR="005E2F81" w:rsidRPr="00B1169B" w14:paraId="44CF817F" w14:textId="77777777" w:rsidTr="00FE7864">
        <w:trPr>
          <w:trHeight w:val="53"/>
          <w:jc w:val="center"/>
        </w:trPr>
        <w:tc>
          <w:tcPr>
            <w:tcW w:w="499" w:type="dxa"/>
            <w:shd w:val="clear" w:color="FFFFFF" w:fill="FFFFFF"/>
            <w:vAlign w:val="center"/>
            <w:hideMark/>
          </w:tcPr>
          <w:p w14:paraId="4AE93BD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23</w:t>
            </w:r>
          </w:p>
        </w:tc>
        <w:tc>
          <w:tcPr>
            <w:tcW w:w="723" w:type="dxa"/>
            <w:shd w:val="clear" w:color="FFFFFF" w:fill="FFFFFF"/>
            <w:vAlign w:val="center"/>
            <w:hideMark/>
          </w:tcPr>
          <w:p w14:paraId="70A86B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3599</w:t>
            </w:r>
          </w:p>
        </w:tc>
        <w:tc>
          <w:tcPr>
            <w:tcW w:w="1448" w:type="dxa"/>
            <w:shd w:val="clear" w:color="FFFFFF" w:fill="FFFFFF"/>
            <w:vAlign w:val="center"/>
            <w:hideMark/>
          </w:tcPr>
          <w:p w14:paraId="083BD3F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CERA SELLADORA PARA MICROHEMATOCRITOS</w:t>
            </w:r>
          </w:p>
        </w:tc>
        <w:tc>
          <w:tcPr>
            <w:tcW w:w="1972" w:type="dxa"/>
            <w:shd w:val="clear" w:color="FFFFFF" w:fill="FFFFFF"/>
            <w:vAlign w:val="center"/>
            <w:hideMark/>
          </w:tcPr>
          <w:p w14:paraId="7A3F6B6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CERA DE PLÁSTICO VINÍLICO, EN SOPORTE DE PLÁSTICO SOPORTE NUMERADO DEL 1 AL 24. NO SE SECA FÁCILMENTE CON EL AIRE, CONSERVACIÓN A TEMPERATURA ENTRE LOS 8 °C Y LOS 30°C  </w:t>
            </w:r>
          </w:p>
        </w:tc>
        <w:tc>
          <w:tcPr>
            <w:tcW w:w="1257" w:type="dxa"/>
            <w:shd w:val="clear" w:color="FFFFFF" w:fill="FFFFFF"/>
            <w:vAlign w:val="center"/>
            <w:hideMark/>
          </w:tcPr>
          <w:p w14:paraId="6E07D22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3D16723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1299E6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42281500</w:t>
            </w:r>
          </w:p>
        </w:tc>
        <w:tc>
          <w:tcPr>
            <w:tcW w:w="1266" w:type="dxa"/>
            <w:shd w:val="clear" w:color="FFFFFF" w:fill="FFFFFF"/>
            <w:vAlign w:val="center"/>
            <w:hideMark/>
          </w:tcPr>
          <w:p w14:paraId="54AE7B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2502551</w:t>
            </w:r>
          </w:p>
        </w:tc>
      </w:tr>
      <w:tr w:rsidR="005E2F81" w:rsidRPr="00B1169B" w14:paraId="79ACAEED" w14:textId="77777777" w:rsidTr="00FE7864">
        <w:trPr>
          <w:trHeight w:val="885"/>
          <w:jc w:val="center"/>
        </w:trPr>
        <w:tc>
          <w:tcPr>
            <w:tcW w:w="499" w:type="dxa"/>
            <w:shd w:val="clear" w:color="FFFFFF" w:fill="FFFFFF"/>
            <w:vAlign w:val="center"/>
            <w:hideMark/>
          </w:tcPr>
          <w:p w14:paraId="67A7B6C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24</w:t>
            </w:r>
          </w:p>
        </w:tc>
        <w:tc>
          <w:tcPr>
            <w:tcW w:w="723" w:type="dxa"/>
            <w:shd w:val="clear" w:color="FFFFFF" w:fill="FFFFFF"/>
            <w:vAlign w:val="center"/>
            <w:hideMark/>
          </w:tcPr>
          <w:p w14:paraId="281CFC9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3692</w:t>
            </w:r>
          </w:p>
        </w:tc>
        <w:tc>
          <w:tcPr>
            <w:tcW w:w="1448" w:type="dxa"/>
            <w:shd w:val="clear" w:color="FFFFFF" w:fill="FFFFFF"/>
            <w:vAlign w:val="center"/>
            <w:hideMark/>
          </w:tcPr>
          <w:p w14:paraId="7B12FB1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CINTA PARA AUTOCLAVE CON CONTROL QUÍMICO EXTERNO</w:t>
            </w:r>
          </w:p>
        </w:tc>
        <w:tc>
          <w:tcPr>
            <w:tcW w:w="1972" w:type="dxa"/>
            <w:shd w:val="clear" w:color="FFFFFF" w:fill="FFFFFF"/>
            <w:vAlign w:val="center"/>
            <w:hideMark/>
          </w:tcPr>
          <w:p w14:paraId="2237206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CINTA INDICADORA PARA ESTERILIZACIÓN A VAPOR CONFIABLE Q REACCIONA AL PROCESO DE ESTERILIZACIÓN A VAPOR</w:t>
            </w:r>
          </w:p>
        </w:tc>
        <w:tc>
          <w:tcPr>
            <w:tcW w:w="1257" w:type="dxa"/>
            <w:shd w:val="clear" w:color="FFFFFF" w:fill="FFFFFF"/>
            <w:vAlign w:val="center"/>
            <w:hideMark/>
          </w:tcPr>
          <w:p w14:paraId="37E21BA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ROLLO 19 ±1mm POR MÍNIMO  50 METROS</w:t>
            </w:r>
          </w:p>
        </w:tc>
        <w:tc>
          <w:tcPr>
            <w:tcW w:w="644" w:type="dxa"/>
            <w:shd w:val="clear" w:color="FFFFFF" w:fill="FFFFFF"/>
            <w:vAlign w:val="center"/>
            <w:hideMark/>
          </w:tcPr>
          <w:p w14:paraId="784BBD8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CB267B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51191601</w:t>
            </w:r>
          </w:p>
        </w:tc>
        <w:tc>
          <w:tcPr>
            <w:tcW w:w="1266" w:type="dxa"/>
            <w:shd w:val="clear" w:color="FFFFFF" w:fill="FFFFFF"/>
            <w:vAlign w:val="center"/>
            <w:hideMark/>
          </w:tcPr>
          <w:p w14:paraId="3341AD9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2502343</w:t>
            </w:r>
          </w:p>
        </w:tc>
      </w:tr>
      <w:tr w:rsidR="005E2F81" w:rsidRPr="00B1169B" w14:paraId="23DB966A" w14:textId="77777777" w:rsidTr="00FE7864">
        <w:trPr>
          <w:trHeight w:val="720"/>
          <w:jc w:val="center"/>
        </w:trPr>
        <w:tc>
          <w:tcPr>
            <w:tcW w:w="499" w:type="dxa"/>
            <w:shd w:val="clear" w:color="FFFFFF" w:fill="FFFFFF"/>
            <w:vAlign w:val="center"/>
            <w:hideMark/>
          </w:tcPr>
          <w:p w14:paraId="70BFA1B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25</w:t>
            </w:r>
          </w:p>
        </w:tc>
        <w:tc>
          <w:tcPr>
            <w:tcW w:w="723" w:type="dxa"/>
            <w:shd w:val="clear" w:color="FFFFFF" w:fill="FFFFFF"/>
            <w:vAlign w:val="center"/>
            <w:hideMark/>
          </w:tcPr>
          <w:p w14:paraId="02AC182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1F26E02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COLORANTE ALCOHOL ÁCIDO PARA ZIELH NEELSEN</w:t>
            </w:r>
          </w:p>
        </w:tc>
        <w:tc>
          <w:tcPr>
            <w:tcW w:w="1972" w:type="dxa"/>
            <w:shd w:val="clear" w:color="FFFFFF" w:fill="FFFFFF"/>
            <w:vAlign w:val="center"/>
            <w:hideMark/>
          </w:tcPr>
          <w:p w14:paraId="31718E5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COLORACIÓN DE ZIELH NEELSEN, DE LA MISMA MARCA</w:t>
            </w:r>
          </w:p>
        </w:tc>
        <w:tc>
          <w:tcPr>
            <w:tcW w:w="1257" w:type="dxa"/>
            <w:shd w:val="clear" w:color="FFFFFF" w:fill="FFFFFF"/>
            <w:vAlign w:val="center"/>
            <w:hideMark/>
          </w:tcPr>
          <w:p w14:paraId="6C6F42A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035BE0DA"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6CDADE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4B94BB2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2503519</w:t>
            </w:r>
          </w:p>
        </w:tc>
      </w:tr>
      <w:tr w:rsidR="005E2F81" w:rsidRPr="00B1169B" w14:paraId="6E2C3F37" w14:textId="77777777" w:rsidTr="00FE7864">
        <w:trPr>
          <w:trHeight w:val="735"/>
          <w:jc w:val="center"/>
        </w:trPr>
        <w:tc>
          <w:tcPr>
            <w:tcW w:w="499" w:type="dxa"/>
            <w:shd w:val="clear" w:color="FFFFFF" w:fill="FFFFFF"/>
            <w:vAlign w:val="center"/>
            <w:hideMark/>
          </w:tcPr>
          <w:p w14:paraId="3A26278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26</w:t>
            </w:r>
          </w:p>
        </w:tc>
        <w:tc>
          <w:tcPr>
            <w:tcW w:w="723" w:type="dxa"/>
            <w:shd w:val="clear" w:color="FFFFFF" w:fill="FFFFFF"/>
            <w:vAlign w:val="center"/>
            <w:hideMark/>
          </w:tcPr>
          <w:p w14:paraId="64C7BA7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5D493F3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COLORANTE AZUL DE METILENO PARA ZIELH NEELSEN</w:t>
            </w:r>
          </w:p>
        </w:tc>
        <w:tc>
          <w:tcPr>
            <w:tcW w:w="1972" w:type="dxa"/>
            <w:shd w:val="clear" w:color="FFFFFF" w:fill="FFFFFF"/>
            <w:vAlign w:val="center"/>
            <w:hideMark/>
          </w:tcPr>
          <w:p w14:paraId="5E0A447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COLORACIÓN DE ZIELH NEELSEN, DE LA MISMA MARCA</w:t>
            </w:r>
          </w:p>
        </w:tc>
        <w:tc>
          <w:tcPr>
            <w:tcW w:w="1257" w:type="dxa"/>
            <w:shd w:val="clear" w:color="FFFFFF" w:fill="FFFFFF"/>
            <w:vAlign w:val="center"/>
            <w:hideMark/>
          </w:tcPr>
          <w:p w14:paraId="4AF096B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0AD3BBE3"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7DBA42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4035E20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2501615</w:t>
            </w:r>
          </w:p>
        </w:tc>
      </w:tr>
      <w:tr w:rsidR="005E2F81" w:rsidRPr="00B1169B" w14:paraId="24DCFCD0" w14:textId="77777777" w:rsidTr="00FE7864">
        <w:trPr>
          <w:trHeight w:val="750"/>
          <w:jc w:val="center"/>
        </w:trPr>
        <w:tc>
          <w:tcPr>
            <w:tcW w:w="499" w:type="dxa"/>
            <w:shd w:val="clear" w:color="FFFFFF" w:fill="FFFFFF"/>
            <w:vAlign w:val="center"/>
            <w:hideMark/>
          </w:tcPr>
          <w:p w14:paraId="32820EA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27</w:t>
            </w:r>
          </w:p>
        </w:tc>
        <w:tc>
          <w:tcPr>
            <w:tcW w:w="723" w:type="dxa"/>
            <w:shd w:val="clear" w:color="FFFFFF" w:fill="FFFFFF"/>
            <w:vAlign w:val="center"/>
            <w:hideMark/>
          </w:tcPr>
          <w:p w14:paraId="4279D9B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57A122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COLORANTE DE CRISTAL VIOLETA </w:t>
            </w:r>
            <w:r w:rsidRPr="00B1169B">
              <w:rPr>
                <w:rFonts w:ascii="Arial Narrow" w:hAnsi="Arial Narrow" w:cs="Arial"/>
                <w:color w:val="000000"/>
              </w:rPr>
              <w:lastRenderedPageBreak/>
              <w:t>PARA TINCIÓN DE GRAM</w:t>
            </w:r>
          </w:p>
        </w:tc>
        <w:tc>
          <w:tcPr>
            <w:tcW w:w="1972" w:type="dxa"/>
            <w:shd w:val="clear" w:color="FFFFFF" w:fill="FFFFFF"/>
            <w:vAlign w:val="center"/>
            <w:hideMark/>
          </w:tcPr>
          <w:p w14:paraId="5BC0376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lastRenderedPageBreak/>
              <w:t>REACTIVO COLORACIÓN DE GRAM, DE LA MISMA MARCA</w:t>
            </w:r>
          </w:p>
        </w:tc>
        <w:tc>
          <w:tcPr>
            <w:tcW w:w="1257" w:type="dxa"/>
            <w:shd w:val="clear" w:color="FFFFFF" w:fill="FFFFFF"/>
            <w:vAlign w:val="center"/>
            <w:hideMark/>
          </w:tcPr>
          <w:p w14:paraId="781B82E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527AA3A0"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5E40FC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593D6F2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2502225</w:t>
            </w:r>
          </w:p>
        </w:tc>
      </w:tr>
      <w:tr w:rsidR="005E2F81" w:rsidRPr="00B1169B" w14:paraId="06B3A25C" w14:textId="77777777" w:rsidTr="00FE7864">
        <w:trPr>
          <w:trHeight w:val="585"/>
          <w:jc w:val="center"/>
        </w:trPr>
        <w:tc>
          <w:tcPr>
            <w:tcW w:w="499" w:type="dxa"/>
            <w:shd w:val="clear" w:color="FFFFFF" w:fill="FFFFFF"/>
            <w:vAlign w:val="center"/>
            <w:hideMark/>
          </w:tcPr>
          <w:p w14:paraId="4CDB776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28</w:t>
            </w:r>
          </w:p>
        </w:tc>
        <w:tc>
          <w:tcPr>
            <w:tcW w:w="723" w:type="dxa"/>
            <w:shd w:val="clear" w:color="FFFFFF" w:fill="FFFFFF"/>
            <w:vAlign w:val="center"/>
            <w:hideMark/>
          </w:tcPr>
          <w:p w14:paraId="1A807AF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4DFA39A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COLORANTE DE WRIGHT</w:t>
            </w:r>
          </w:p>
        </w:tc>
        <w:tc>
          <w:tcPr>
            <w:tcW w:w="1972" w:type="dxa"/>
            <w:shd w:val="clear" w:color="FFFFFF" w:fill="FFFFFF"/>
            <w:vAlign w:val="center"/>
            <w:hideMark/>
          </w:tcPr>
          <w:p w14:paraId="1383D44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COLORACIÓN PARA CÉLULAS SANGUÍNEAS</w:t>
            </w:r>
          </w:p>
        </w:tc>
        <w:tc>
          <w:tcPr>
            <w:tcW w:w="1257" w:type="dxa"/>
            <w:shd w:val="clear" w:color="FFFFFF" w:fill="FFFFFF"/>
            <w:vAlign w:val="center"/>
            <w:hideMark/>
          </w:tcPr>
          <w:p w14:paraId="437287B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 LITRO</w:t>
            </w:r>
          </w:p>
        </w:tc>
        <w:tc>
          <w:tcPr>
            <w:tcW w:w="644" w:type="dxa"/>
            <w:shd w:val="clear" w:color="FFFFFF" w:fill="FFFFFF"/>
            <w:vAlign w:val="center"/>
            <w:hideMark/>
          </w:tcPr>
          <w:p w14:paraId="1BCE84D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CCA75B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5E127F8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2501649</w:t>
            </w:r>
          </w:p>
        </w:tc>
      </w:tr>
      <w:tr w:rsidR="005E2F81" w:rsidRPr="00B1169B" w14:paraId="0A12CD97" w14:textId="77777777" w:rsidTr="00FE7864">
        <w:trPr>
          <w:trHeight w:val="630"/>
          <w:jc w:val="center"/>
        </w:trPr>
        <w:tc>
          <w:tcPr>
            <w:tcW w:w="499" w:type="dxa"/>
            <w:shd w:val="clear" w:color="FFFFFF" w:fill="FFFFFF"/>
            <w:vAlign w:val="center"/>
            <w:hideMark/>
          </w:tcPr>
          <w:p w14:paraId="3468530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29</w:t>
            </w:r>
          </w:p>
        </w:tc>
        <w:tc>
          <w:tcPr>
            <w:tcW w:w="723" w:type="dxa"/>
            <w:shd w:val="clear" w:color="FFFFFF" w:fill="FFFFFF"/>
            <w:vAlign w:val="center"/>
            <w:hideMark/>
          </w:tcPr>
          <w:p w14:paraId="21450DF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135132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COLORANTE FUCSINA PARA ZIELH NEELSEN</w:t>
            </w:r>
          </w:p>
        </w:tc>
        <w:tc>
          <w:tcPr>
            <w:tcW w:w="1972" w:type="dxa"/>
            <w:shd w:val="clear" w:color="FFFFFF" w:fill="FFFFFF"/>
            <w:vAlign w:val="center"/>
            <w:hideMark/>
          </w:tcPr>
          <w:p w14:paraId="1C2C538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COLORACIÓN DE ZIELH NEELSEN, DE LA MISMA MARCA</w:t>
            </w:r>
          </w:p>
        </w:tc>
        <w:tc>
          <w:tcPr>
            <w:tcW w:w="1257" w:type="dxa"/>
            <w:shd w:val="clear" w:color="FFFFFF" w:fill="FFFFFF"/>
            <w:vAlign w:val="center"/>
            <w:hideMark/>
          </w:tcPr>
          <w:p w14:paraId="6B8E0B4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4353B8C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DE55CA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6321284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2503521</w:t>
            </w:r>
          </w:p>
        </w:tc>
      </w:tr>
      <w:tr w:rsidR="005E2F81" w:rsidRPr="00B1169B" w14:paraId="2E9DB414" w14:textId="77777777" w:rsidTr="00FE7864">
        <w:trPr>
          <w:trHeight w:val="570"/>
          <w:jc w:val="center"/>
        </w:trPr>
        <w:tc>
          <w:tcPr>
            <w:tcW w:w="499" w:type="dxa"/>
            <w:shd w:val="clear" w:color="FFFFFF" w:fill="FFFFFF"/>
            <w:vAlign w:val="center"/>
            <w:hideMark/>
          </w:tcPr>
          <w:p w14:paraId="0E65CA4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30</w:t>
            </w:r>
          </w:p>
        </w:tc>
        <w:tc>
          <w:tcPr>
            <w:tcW w:w="723" w:type="dxa"/>
            <w:shd w:val="clear" w:color="FFFFFF" w:fill="FFFFFF"/>
            <w:vAlign w:val="center"/>
            <w:hideMark/>
          </w:tcPr>
          <w:p w14:paraId="720D2CD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E7E901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COLORANTE LUGOL PARA TINCIÓN DE GRAM</w:t>
            </w:r>
          </w:p>
        </w:tc>
        <w:tc>
          <w:tcPr>
            <w:tcW w:w="1972" w:type="dxa"/>
            <w:shd w:val="clear" w:color="FFFFFF" w:fill="FFFFFF"/>
            <w:vAlign w:val="center"/>
            <w:hideMark/>
          </w:tcPr>
          <w:p w14:paraId="586ACDF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COLORACIÓN DE GRAM, DE LA MISMA MARCA</w:t>
            </w:r>
          </w:p>
        </w:tc>
        <w:tc>
          <w:tcPr>
            <w:tcW w:w="1257" w:type="dxa"/>
            <w:shd w:val="clear" w:color="FFFFFF" w:fill="FFFFFF"/>
            <w:vAlign w:val="center"/>
            <w:hideMark/>
          </w:tcPr>
          <w:p w14:paraId="146BA60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00CDA168"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BB5C91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37F0DEB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2502191</w:t>
            </w:r>
          </w:p>
        </w:tc>
      </w:tr>
      <w:tr w:rsidR="005E2F81" w:rsidRPr="00B1169B" w14:paraId="2E289451" w14:textId="77777777" w:rsidTr="00FE7864">
        <w:trPr>
          <w:trHeight w:val="735"/>
          <w:jc w:val="center"/>
        </w:trPr>
        <w:tc>
          <w:tcPr>
            <w:tcW w:w="499" w:type="dxa"/>
            <w:shd w:val="clear" w:color="FFFFFF" w:fill="FFFFFF"/>
            <w:vAlign w:val="center"/>
            <w:hideMark/>
          </w:tcPr>
          <w:p w14:paraId="73123EA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31</w:t>
            </w:r>
          </w:p>
        </w:tc>
        <w:tc>
          <w:tcPr>
            <w:tcW w:w="723" w:type="dxa"/>
            <w:shd w:val="clear" w:color="FFFFFF" w:fill="FFFFFF"/>
            <w:vAlign w:val="center"/>
            <w:hideMark/>
          </w:tcPr>
          <w:p w14:paraId="1DFB63C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502F25D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CURITAS ADHESIVAS</w:t>
            </w:r>
          </w:p>
        </w:tc>
        <w:tc>
          <w:tcPr>
            <w:tcW w:w="1972" w:type="dxa"/>
            <w:shd w:val="clear" w:color="FFFFFF" w:fill="FFFFFF"/>
            <w:vAlign w:val="center"/>
            <w:hideMark/>
          </w:tcPr>
          <w:p w14:paraId="3BCBF94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TIRAS ADHESIVAS, CIRCULARES, IMPERMEABLES, UTILIZADAS PARA CUBRIR EL ÁREA DE LA VENO PUNCIÓN</w:t>
            </w:r>
          </w:p>
        </w:tc>
        <w:tc>
          <w:tcPr>
            <w:tcW w:w="1257" w:type="dxa"/>
            <w:shd w:val="clear" w:color="FFFFFF" w:fill="FFFFFF"/>
            <w:vAlign w:val="center"/>
            <w:hideMark/>
          </w:tcPr>
          <w:p w14:paraId="1B26236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2128283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C9C8A7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3C79F7E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2584764</w:t>
            </w:r>
          </w:p>
        </w:tc>
      </w:tr>
      <w:tr w:rsidR="005E2F81" w:rsidRPr="00B1169B" w14:paraId="679A4062" w14:textId="77777777" w:rsidTr="00FE7864">
        <w:trPr>
          <w:trHeight w:val="840"/>
          <w:jc w:val="center"/>
        </w:trPr>
        <w:tc>
          <w:tcPr>
            <w:tcW w:w="499" w:type="dxa"/>
            <w:shd w:val="clear" w:color="FFFFFF" w:fill="FFFFFF"/>
            <w:vAlign w:val="center"/>
            <w:hideMark/>
          </w:tcPr>
          <w:p w14:paraId="65CEA5C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32</w:t>
            </w:r>
          </w:p>
        </w:tc>
        <w:tc>
          <w:tcPr>
            <w:tcW w:w="723" w:type="dxa"/>
            <w:shd w:val="clear" w:color="FFFFFF" w:fill="FFFFFF"/>
            <w:vAlign w:val="center"/>
            <w:hideMark/>
          </w:tcPr>
          <w:p w14:paraId="43BA2ED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3462</w:t>
            </w:r>
          </w:p>
        </w:tc>
        <w:tc>
          <w:tcPr>
            <w:tcW w:w="1448" w:type="dxa"/>
            <w:shd w:val="clear" w:color="FFFFFF" w:fill="FFFFFF"/>
            <w:vAlign w:val="center"/>
            <w:hideMark/>
          </w:tcPr>
          <w:p w14:paraId="58A3B16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DETERGENTE NEUTRO BIODEGRADABLE</w:t>
            </w:r>
          </w:p>
        </w:tc>
        <w:tc>
          <w:tcPr>
            <w:tcW w:w="1972" w:type="dxa"/>
            <w:shd w:val="clear" w:color="FFFFFF" w:fill="FFFFFF"/>
            <w:vAlign w:val="center"/>
            <w:hideMark/>
          </w:tcPr>
          <w:p w14:paraId="1AD9278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DETERGENTE LÍQUIDO  QUE REMUEVA FÁCILMENTE LA SUCIEDAD DEL MATERIAL DEL LABORATORIO.</w:t>
            </w:r>
          </w:p>
        </w:tc>
        <w:tc>
          <w:tcPr>
            <w:tcW w:w="1257" w:type="dxa"/>
            <w:shd w:val="clear" w:color="FFFFFF" w:fill="FFFFFF"/>
            <w:vAlign w:val="center"/>
            <w:hideMark/>
          </w:tcPr>
          <w:p w14:paraId="17CDB2C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GALÓN (MÍNIMO 3,75 LITROS)</w:t>
            </w:r>
          </w:p>
        </w:tc>
        <w:tc>
          <w:tcPr>
            <w:tcW w:w="644" w:type="dxa"/>
            <w:shd w:val="clear" w:color="FFFFFF" w:fill="FFFFFF"/>
            <w:vAlign w:val="center"/>
            <w:hideMark/>
          </w:tcPr>
          <w:p w14:paraId="4950E64B"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F9FAF3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42295400</w:t>
            </w:r>
          </w:p>
        </w:tc>
        <w:tc>
          <w:tcPr>
            <w:tcW w:w="1266" w:type="dxa"/>
            <w:shd w:val="clear" w:color="FFFFFF" w:fill="FFFFFF"/>
            <w:vAlign w:val="center"/>
            <w:hideMark/>
          </w:tcPr>
          <w:p w14:paraId="6C111D3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2502717</w:t>
            </w:r>
          </w:p>
        </w:tc>
      </w:tr>
      <w:tr w:rsidR="005E2F81" w:rsidRPr="00B1169B" w14:paraId="16A0935D" w14:textId="77777777" w:rsidTr="00FE7864">
        <w:trPr>
          <w:trHeight w:val="1035"/>
          <w:jc w:val="center"/>
        </w:trPr>
        <w:tc>
          <w:tcPr>
            <w:tcW w:w="499" w:type="dxa"/>
            <w:shd w:val="clear" w:color="FFFFFF" w:fill="FFFFFF"/>
            <w:vAlign w:val="center"/>
            <w:hideMark/>
          </w:tcPr>
          <w:p w14:paraId="23A4F06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33</w:t>
            </w:r>
          </w:p>
        </w:tc>
        <w:tc>
          <w:tcPr>
            <w:tcW w:w="723" w:type="dxa"/>
            <w:shd w:val="clear" w:color="FFFFFF" w:fill="FFFFFF"/>
            <w:vAlign w:val="center"/>
            <w:hideMark/>
          </w:tcPr>
          <w:p w14:paraId="09A7827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4815</w:t>
            </w:r>
          </w:p>
        </w:tc>
        <w:tc>
          <w:tcPr>
            <w:tcW w:w="1448" w:type="dxa"/>
            <w:shd w:val="clear" w:color="FFFFFF" w:fill="FFFFFF"/>
            <w:vAlign w:val="center"/>
            <w:hideMark/>
          </w:tcPr>
          <w:p w14:paraId="7A453AB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EQUIPO ALADO</w:t>
            </w:r>
          </w:p>
        </w:tc>
        <w:tc>
          <w:tcPr>
            <w:tcW w:w="1972" w:type="dxa"/>
            <w:shd w:val="clear" w:color="FFFFFF" w:fill="FFFFFF"/>
            <w:vAlign w:val="center"/>
            <w:hideMark/>
          </w:tcPr>
          <w:p w14:paraId="4CEB5C3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AGUJA CON MANGUERA Y CONEXIÓN A SOPORTE PARA AGUJA PARA EXTRACCIÓN DE SANGRE AL VACÍO 23G X 3/4" X 7" (0,6 X 19 MM X 178 mm)</w:t>
            </w:r>
          </w:p>
        </w:tc>
        <w:tc>
          <w:tcPr>
            <w:tcW w:w="1257" w:type="dxa"/>
            <w:shd w:val="clear" w:color="FFFFFF" w:fill="FFFFFF"/>
            <w:vAlign w:val="center"/>
            <w:hideMark/>
          </w:tcPr>
          <w:p w14:paraId="7C3EB2D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0C5F55F8"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071D49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42142002</w:t>
            </w:r>
          </w:p>
        </w:tc>
        <w:tc>
          <w:tcPr>
            <w:tcW w:w="1266" w:type="dxa"/>
            <w:shd w:val="clear" w:color="FFFFFF" w:fill="FFFFFF"/>
            <w:vAlign w:val="center"/>
            <w:hideMark/>
          </w:tcPr>
          <w:p w14:paraId="69F5D2B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2501099</w:t>
            </w:r>
          </w:p>
        </w:tc>
      </w:tr>
      <w:tr w:rsidR="005E2F81" w:rsidRPr="00B1169B" w14:paraId="791FF7CD" w14:textId="77777777" w:rsidTr="00FE7864">
        <w:trPr>
          <w:trHeight w:val="980"/>
          <w:jc w:val="center"/>
        </w:trPr>
        <w:tc>
          <w:tcPr>
            <w:tcW w:w="499" w:type="dxa"/>
            <w:shd w:val="clear" w:color="FFFFFF" w:fill="FFFFFF"/>
            <w:vAlign w:val="center"/>
            <w:hideMark/>
          </w:tcPr>
          <w:p w14:paraId="2942201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34</w:t>
            </w:r>
          </w:p>
        </w:tc>
        <w:tc>
          <w:tcPr>
            <w:tcW w:w="723" w:type="dxa"/>
            <w:shd w:val="clear" w:color="FFFFFF" w:fill="FFFFFF"/>
            <w:vAlign w:val="center"/>
            <w:hideMark/>
          </w:tcPr>
          <w:p w14:paraId="68D4F86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4D4970A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ESPÉCULO PLÁSTICO DESECHABLE</w:t>
            </w:r>
          </w:p>
        </w:tc>
        <w:tc>
          <w:tcPr>
            <w:tcW w:w="1972" w:type="dxa"/>
            <w:shd w:val="clear" w:color="FFFFFF" w:fill="FFFFFF"/>
            <w:vAlign w:val="center"/>
            <w:hideMark/>
          </w:tcPr>
          <w:p w14:paraId="1573F1E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ESPÉCULO GINECOLÓGICO, SISTEMA ARTICULADO DE UNA SOLA PIEZA, CON GRADUACIÓN DE APERTURA, EMPAQUE INDIVIDUAL, TALLA M</w:t>
            </w:r>
          </w:p>
        </w:tc>
        <w:tc>
          <w:tcPr>
            <w:tcW w:w="1257" w:type="dxa"/>
            <w:shd w:val="clear" w:color="FFFFFF" w:fill="FFFFFF"/>
            <w:vAlign w:val="center"/>
            <w:hideMark/>
          </w:tcPr>
          <w:p w14:paraId="1C1474C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57D0B6C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D01E5B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41103206</w:t>
            </w:r>
          </w:p>
        </w:tc>
        <w:tc>
          <w:tcPr>
            <w:tcW w:w="1266" w:type="dxa"/>
            <w:shd w:val="clear" w:color="FFFFFF" w:fill="FFFFFF"/>
            <w:vAlign w:val="center"/>
            <w:hideMark/>
          </w:tcPr>
          <w:p w14:paraId="4CD7428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2501628</w:t>
            </w:r>
          </w:p>
        </w:tc>
      </w:tr>
      <w:tr w:rsidR="005E2F81" w:rsidRPr="00B1169B" w14:paraId="44A6307E" w14:textId="77777777" w:rsidTr="00FE7864">
        <w:trPr>
          <w:trHeight w:val="1845"/>
          <w:jc w:val="center"/>
        </w:trPr>
        <w:tc>
          <w:tcPr>
            <w:tcW w:w="499" w:type="dxa"/>
            <w:shd w:val="clear" w:color="FFFFFF" w:fill="FFFFFF"/>
            <w:vAlign w:val="center"/>
            <w:hideMark/>
          </w:tcPr>
          <w:p w14:paraId="5A726D9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w:t>
            </w:r>
          </w:p>
        </w:tc>
        <w:tc>
          <w:tcPr>
            <w:tcW w:w="723" w:type="dxa"/>
            <w:shd w:val="clear" w:color="FFFFFF" w:fill="FFFFFF"/>
            <w:vAlign w:val="center"/>
            <w:hideMark/>
          </w:tcPr>
          <w:p w14:paraId="72E3AFF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3E3979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FACTOR REUMATOIDEO RA </w:t>
            </w:r>
          </w:p>
        </w:tc>
        <w:tc>
          <w:tcPr>
            <w:tcW w:w="1972" w:type="dxa"/>
            <w:shd w:val="clear" w:color="FFFFFF" w:fill="FFFFFF"/>
            <w:vAlign w:val="center"/>
            <w:hideMark/>
          </w:tcPr>
          <w:p w14:paraId="6D3A458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DE AGLUTINACIÓN PARA LA DETECCIÓN DIRECTA CUALITATIVA, DE LOS FACTORES REUMATOIDES PRESENTES EN SANGRE, KIT COMPLETO QUE INCLUYA CONTROLES POSITIVO Y NEGATIVO, MEZCLADORES Y LÁMINAS DE REACCIÓN.</w:t>
            </w:r>
          </w:p>
        </w:tc>
        <w:tc>
          <w:tcPr>
            <w:tcW w:w="1257" w:type="dxa"/>
            <w:shd w:val="clear" w:color="FFFFFF" w:fill="FFFFFF"/>
            <w:vAlign w:val="center"/>
            <w:hideMark/>
          </w:tcPr>
          <w:p w14:paraId="6F8B350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4A7EECB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24D17B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12161500</w:t>
            </w:r>
          </w:p>
        </w:tc>
        <w:tc>
          <w:tcPr>
            <w:tcW w:w="1266" w:type="dxa"/>
            <w:shd w:val="clear" w:color="FFFFFF" w:fill="FFFFFF"/>
            <w:vAlign w:val="center"/>
            <w:hideMark/>
          </w:tcPr>
          <w:p w14:paraId="629336B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2504404</w:t>
            </w:r>
          </w:p>
        </w:tc>
      </w:tr>
      <w:tr w:rsidR="005E2F81" w:rsidRPr="00B1169B" w14:paraId="24FD1FAA" w14:textId="77777777" w:rsidTr="00FE7864">
        <w:trPr>
          <w:trHeight w:val="978"/>
          <w:jc w:val="center"/>
        </w:trPr>
        <w:tc>
          <w:tcPr>
            <w:tcW w:w="499" w:type="dxa"/>
            <w:shd w:val="clear" w:color="FFFFFF" w:fill="FFFFFF"/>
            <w:vAlign w:val="center"/>
            <w:hideMark/>
          </w:tcPr>
          <w:p w14:paraId="369F3CD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w:t>
            </w:r>
          </w:p>
        </w:tc>
        <w:tc>
          <w:tcPr>
            <w:tcW w:w="723" w:type="dxa"/>
            <w:shd w:val="clear" w:color="FFFFFF" w:fill="FFFFFF"/>
            <w:vAlign w:val="center"/>
            <w:hideMark/>
          </w:tcPr>
          <w:p w14:paraId="15EE19F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6A66D6F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RECOLECTOR PARA MATERIA FECAL</w:t>
            </w:r>
          </w:p>
        </w:tc>
        <w:tc>
          <w:tcPr>
            <w:tcW w:w="1972" w:type="dxa"/>
            <w:shd w:val="clear" w:color="FFFFFF" w:fill="FFFFFF"/>
            <w:vAlign w:val="center"/>
            <w:hideMark/>
          </w:tcPr>
          <w:p w14:paraId="0652CC4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CONTENEDOR CON TAPA ROSCA, CON CUCHARA COLECTORA,  ETIQUETA PARA INFORMACIÓN Y ASÉPTICO PARA MUESTRAS DE HECES</w:t>
            </w:r>
          </w:p>
        </w:tc>
        <w:tc>
          <w:tcPr>
            <w:tcW w:w="1257" w:type="dxa"/>
            <w:shd w:val="clear" w:color="FFFFFF" w:fill="FFFFFF"/>
            <w:vAlign w:val="center"/>
            <w:hideMark/>
          </w:tcPr>
          <w:p w14:paraId="317493B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POR   50 UNIDADES</w:t>
            </w:r>
          </w:p>
        </w:tc>
        <w:tc>
          <w:tcPr>
            <w:tcW w:w="644" w:type="dxa"/>
            <w:shd w:val="clear" w:color="FFFFFF" w:fill="FFFFFF"/>
            <w:vAlign w:val="center"/>
            <w:hideMark/>
          </w:tcPr>
          <w:p w14:paraId="6054BDD5"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E037E1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5709909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2502958</w:t>
            </w:r>
          </w:p>
        </w:tc>
      </w:tr>
      <w:tr w:rsidR="005E2F81" w:rsidRPr="00B1169B" w14:paraId="78F72A98" w14:textId="77777777" w:rsidTr="00FE7864">
        <w:trPr>
          <w:trHeight w:val="977"/>
          <w:jc w:val="center"/>
        </w:trPr>
        <w:tc>
          <w:tcPr>
            <w:tcW w:w="499" w:type="dxa"/>
            <w:shd w:val="clear" w:color="FFFFFF" w:fill="FFFFFF"/>
            <w:vAlign w:val="center"/>
            <w:hideMark/>
          </w:tcPr>
          <w:p w14:paraId="1DB48DA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w:t>
            </w:r>
          </w:p>
        </w:tc>
        <w:tc>
          <w:tcPr>
            <w:tcW w:w="723" w:type="dxa"/>
            <w:shd w:val="clear" w:color="FFFFFF" w:fill="FFFFFF"/>
            <w:vAlign w:val="center"/>
            <w:hideMark/>
          </w:tcPr>
          <w:p w14:paraId="32AC2CA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1239870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RECOLECTOR PARA ORINA</w:t>
            </w:r>
          </w:p>
        </w:tc>
        <w:tc>
          <w:tcPr>
            <w:tcW w:w="1972" w:type="dxa"/>
            <w:shd w:val="clear" w:color="FFFFFF" w:fill="FFFFFF"/>
            <w:vAlign w:val="center"/>
            <w:hideMark/>
          </w:tcPr>
          <w:p w14:paraId="43FD6C7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FRASCO EN POLIPROPILENO, CLARIFICADO, ASÉPTICO, CON CAPACIDAD </w:t>
            </w:r>
            <w:r w:rsidRPr="00B1169B">
              <w:rPr>
                <w:rFonts w:ascii="Arial Narrow" w:hAnsi="Arial Narrow" w:cs="Arial"/>
                <w:color w:val="000000"/>
              </w:rPr>
              <w:lastRenderedPageBreak/>
              <w:t>APROXIMADA DE 35+/- 5 mL, ETIQUETA PARA INFORMACIÓN Y TAPA ROSCA</w:t>
            </w:r>
          </w:p>
        </w:tc>
        <w:tc>
          <w:tcPr>
            <w:tcW w:w="1257" w:type="dxa"/>
            <w:shd w:val="clear" w:color="FFFFFF" w:fill="FFFFFF"/>
            <w:vAlign w:val="center"/>
            <w:hideMark/>
          </w:tcPr>
          <w:p w14:paraId="6C36B3B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lastRenderedPageBreak/>
              <w:t>BOLSA POR 50 UNIDADES</w:t>
            </w:r>
          </w:p>
        </w:tc>
        <w:tc>
          <w:tcPr>
            <w:tcW w:w="644" w:type="dxa"/>
            <w:shd w:val="clear" w:color="FFFFFF" w:fill="FFFFFF"/>
            <w:vAlign w:val="center"/>
            <w:hideMark/>
          </w:tcPr>
          <w:p w14:paraId="0998A2C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FA9BAE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41104118</w:t>
            </w:r>
          </w:p>
        </w:tc>
        <w:tc>
          <w:tcPr>
            <w:tcW w:w="1266" w:type="dxa"/>
            <w:shd w:val="clear" w:color="FFFFFF" w:fill="FFFFFF"/>
            <w:vAlign w:val="center"/>
            <w:hideMark/>
          </w:tcPr>
          <w:p w14:paraId="6D733CF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2501674</w:t>
            </w:r>
          </w:p>
        </w:tc>
      </w:tr>
      <w:tr w:rsidR="005E2F81" w:rsidRPr="00B1169B" w14:paraId="43EDCE58" w14:textId="77777777" w:rsidTr="00FE7864">
        <w:trPr>
          <w:trHeight w:val="930"/>
          <w:jc w:val="center"/>
        </w:trPr>
        <w:tc>
          <w:tcPr>
            <w:tcW w:w="499" w:type="dxa"/>
            <w:shd w:val="clear" w:color="FFFFFF" w:fill="FFFFFF"/>
            <w:vAlign w:val="center"/>
            <w:hideMark/>
          </w:tcPr>
          <w:p w14:paraId="3D29F91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38</w:t>
            </w:r>
          </w:p>
        </w:tc>
        <w:tc>
          <w:tcPr>
            <w:tcW w:w="723" w:type="dxa"/>
            <w:shd w:val="clear" w:color="FFFFFF" w:fill="FFFFFF"/>
            <w:vAlign w:val="center"/>
            <w:hideMark/>
          </w:tcPr>
          <w:p w14:paraId="0E45A22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8812</w:t>
            </w:r>
          </w:p>
        </w:tc>
        <w:tc>
          <w:tcPr>
            <w:tcW w:w="1448" w:type="dxa"/>
            <w:shd w:val="clear" w:color="FFFFFF" w:fill="FFFFFF"/>
            <w:vAlign w:val="center"/>
            <w:hideMark/>
          </w:tcPr>
          <w:p w14:paraId="206B626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RECOLECTOR PARA MUESTRA DE ESPUTO</w:t>
            </w:r>
          </w:p>
        </w:tc>
        <w:tc>
          <w:tcPr>
            <w:tcW w:w="1972" w:type="dxa"/>
            <w:shd w:val="clear" w:color="FFFFFF" w:fill="FFFFFF"/>
            <w:vAlign w:val="center"/>
            <w:hideMark/>
          </w:tcPr>
          <w:p w14:paraId="52A9E86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CONTENEDOR DE BOCA ANCHA CON TAPA ROSCA, CON CAPACIDAD DE 120 CC,  ETIQUETA PARA INFORMACIÓN, ASÉPTICO PARA MUESTRAS DE ESPUTO</w:t>
            </w:r>
          </w:p>
        </w:tc>
        <w:tc>
          <w:tcPr>
            <w:tcW w:w="1257" w:type="dxa"/>
            <w:shd w:val="clear" w:color="FFFFFF" w:fill="FFFFFF"/>
            <w:vAlign w:val="center"/>
            <w:hideMark/>
          </w:tcPr>
          <w:p w14:paraId="5B455DA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0F25DBC2"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A6C550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41104100</w:t>
            </w:r>
          </w:p>
        </w:tc>
        <w:tc>
          <w:tcPr>
            <w:tcW w:w="1266" w:type="dxa"/>
            <w:shd w:val="clear" w:color="FFFFFF" w:fill="FFFFFF"/>
            <w:vAlign w:val="center"/>
            <w:hideMark/>
          </w:tcPr>
          <w:p w14:paraId="6906C62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2501674</w:t>
            </w:r>
          </w:p>
        </w:tc>
      </w:tr>
      <w:tr w:rsidR="005E2F81" w:rsidRPr="00B1169B" w14:paraId="4E3A4207" w14:textId="77777777" w:rsidTr="00FE7864">
        <w:trPr>
          <w:trHeight w:val="708"/>
          <w:jc w:val="center"/>
        </w:trPr>
        <w:tc>
          <w:tcPr>
            <w:tcW w:w="499" w:type="dxa"/>
            <w:shd w:val="clear" w:color="FFFFFF" w:fill="FFFFFF"/>
            <w:vAlign w:val="center"/>
            <w:hideMark/>
          </w:tcPr>
          <w:p w14:paraId="1511D49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39</w:t>
            </w:r>
          </w:p>
        </w:tc>
        <w:tc>
          <w:tcPr>
            <w:tcW w:w="723" w:type="dxa"/>
            <w:shd w:val="clear" w:color="FFFFFF" w:fill="FFFFFF"/>
            <w:vAlign w:val="center"/>
            <w:hideMark/>
          </w:tcPr>
          <w:p w14:paraId="6814AD4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7C480DC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GASA EN ROLLO</w:t>
            </w:r>
          </w:p>
        </w:tc>
        <w:tc>
          <w:tcPr>
            <w:tcW w:w="1972" w:type="dxa"/>
            <w:shd w:val="clear" w:color="FFFFFF" w:fill="FFFFFF"/>
            <w:vAlign w:val="center"/>
            <w:hideMark/>
          </w:tcPr>
          <w:p w14:paraId="734654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GASA ADSORBENTE EN ROLLO, NO ESTÉRIL ROLLO X 36”X100 YARDAS, DESECHABLE.</w:t>
            </w:r>
          </w:p>
        </w:tc>
        <w:tc>
          <w:tcPr>
            <w:tcW w:w="1257" w:type="dxa"/>
            <w:shd w:val="clear" w:color="FFFFFF" w:fill="FFFFFF"/>
            <w:vAlign w:val="center"/>
            <w:hideMark/>
          </w:tcPr>
          <w:p w14:paraId="6C1A1E5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ROLLO</w:t>
            </w:r>
          </w:p>
        </w:tc>
        <w:tc>
          <w:tcPr>
            <w:tcW w:w="644" w:type="dxa"/>
            <w:shd w:val="clear" w:color="FFFFFF" w:fill="FFFFFF"/>
            <w:vAlign w:val="center"/>
            <w:hideMark/>
          </w:tcPr>
          <w:p w14:paraId="410AF7C0"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CCF5C3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41104112</w:t>
            </w:r>
          </w:p>
        </w:tc>
        <w:tc>
          <w:tcPr>
            <w:tcW w:w="1266" w:type="dxa"/>
            <w:shd w:val="clear" w:color="FFFFFF" w:fill="FFFFFF"/>
            <w:vAlign w:val="center"/>
            <w:hideMark/>
          </w:tcPr>
          <w:p w14:paraId="1A1261A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2502712</w:t>
            </w:r>
          </w:p>
        </w:tc>
      </w:tr>
      <w:tr w:rsidR="005E2F81" w:rsidRPr="00B1169B" w14:paraId="798B2D27" w14:textId="77777777" w:rsidTr="00FE7864">
        <w:trPr>
          <w:trHeight w:val="1110"/>
          <w:jc w:val="center"/>
        </w:trPr>
        <w:tc>
          <w:tcPr>
            <w:tcW w:w="499" w:type="dxa"/>
            <w:shd w:val="clear" w:color="FFFFFF" w:fill="FFFFFF"/>
            <w:vAlign w:val="center"/>
            <w:hideMark/>
          </w:tcPr>
          <w:p w14:paraId="2C03DD0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40</w:t>
            </w:r>
          </w:p>
        </w:tc>
        <w:tc>
          <w:tcPr>
            <w:tcW w:w="723" w:type="dxa"/>
            <w:shd w:val="clear" w:color="FFFFFF" w:fill="FFFFFF"/>
            <w:vAlign w:val="center"/>
            <w:hideMark/>
          </w:tcPr>
          <w:p w14:paraId="2B42871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324576B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GUARDIÁN DE SEGURIDAD</w:t>
            </w:r>
          </w:p>
        </w:tc>
        <w:tc>
          <w:tcPr>
            <w:tcW w:w="1972" w:type="dxa"/>
            <w:shd w:val="clear" w:color="FFFFFF" w:fill="FFFFFF"/>
            <w:vAlign w:val="center"/>
            <w:hideMark/>
          </w:tcPr>
          <w:p w14:paraId="2DE9146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ELEMENTO DE BIOSEGURIDAD, CONTENEDOR ELABORADO EN POLIPROPILENO DE ALTA DENSIDAD, CAPACIDAD DE 2,9±0,5 LITROS, CON TAPA, ETIQUETAS UNIVERSALES Y ROTULO PARA IDENTIFICACIÓN. DESECHABLE</w:t>
            </w:r>
          </w:p>
        </w:tc>
        <w:tc>
          <w:tcPr>
            <w:tcW w:w="1257" w:type="dxa"/>
            <w:shd w:val="clear" w:color="FFFFFF" w:fill="FFFFFF"/>
            <w:vAlign w:val="center"/>
            <w:hideMark/>
          </w:tcPr>
          <w:p w14:paraId="61C0111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205CE4F2"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6C7CAD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59BE6DE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2502240</w:t>
            </w:r>
          </w:p>
        </w:tc>
      </w:tr>
      <w:tr w:rsidR="005E2F81" w:rsidRPr="00B1169B" w14:paraId="39C11B91" w14:textId="77777777" w:rsidTr="00FE7864">
        <w:trPr>
          <w:trHeight w:val="871"/>
          <w:jc w:val="center"/>
        </w:trPr>
        <w:tc>
          <w:tcPr>
            <w:tcW w:w="499" w:type="dxa"/>
            <w:shd w:val="clear" w:color="FFFFFF" w:fill="FFFFFF"/>
            <w:vAlign w:val="center"/>
            <w:hideMark/>
          </w:tcPr>
          <w:p w14:paraId="6B50232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41</w:t>
            </w:r>
          </w:p>
        </w:tc>
        <w:tc>
          <w:tcPr>
            <w:tcW w:w="723" w:type="dxa"/>
            <w:shd w:val="clear" w:color="FFFFFF" w:fill="FFFFFF"/>
            <w:vAlign w:val="center"/>
            <w:hideMark/>
          </w:tcPr>
          <w:p w14:paraId="7C60B3D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24DFBC2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GRADILLAS PARA TUBOS </w:t>
            </w:r>
          </w:p>
        </w:tc>
        <w:tc>
          <w:tcPr>
            <w:tcW w:w="1972" w:type="dxa"/>
            <w:shd w:val="clear" w:color="FFFFFF" w:fill="FFFFFF"/>
            <w:vAlign w:val="center"/>
            <w:hideMark/>
          </w:tcPr>
          <w:p w14:paraId="36432DC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GRADILLA EN ACRILICO PARA 50 TUBOS DE ENSAYO DE 16 X 150 ML </w:t>
            </w:r>
          </w:p>
        </w:tc>
        <w:tc>
          <w:tcPr>
            <w:tcW w:w="1257" w:type="dxa"/>
            <w:shd w:val="clear" w:color="FFFFFF" w:fill="FFFFFF"/>
            <w:vAlign w:val="center"/>
            <w:hideMark/>
          </w:tcPr>
          <w:p w14:paraId="4A3F981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04BB5732"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20CD7A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41121800</w:t>
            </w:r>
          </w:p>
        </w:tc>
        <w:tc>
          <w:tcPr>
            <w:tcW w:w="1266" w:type="dxa"/>
            <w:shd w:val="clear" w:color="FFFFFF" w:fill="FFFFFF"/>
            <w:vAlign w:val="center"/>
            <w:hideMark/>
          </w:tcPr>
          <w:p w14:paraId="61BA0E3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2501562</w:t>
            </w:r>
          </w:p>
        </w:tc>
      </w:tr>
      <w:tr w:rsidR="005E2F81" w:rsidRPr="00B1169B" w14:paraId="06FCC4B2" w14:textId="77777777" w:rsidTr="00FE7864">
        <w:trPr>
          <w:trHeight w:val="982"/>
          <w:jc w:val="center"/>
        </w:trPr>
        <w:tc>
          <w:tcPr>
            <w:tcW w:w="499" w:type="dxa"/>
            <w:shd w:val="clear" w:color="FFFFFF" w:fill="FFFFFF"/>
            <w:vAlign w:val="center"/>
            <w:hideMark/>
          </w:tcPr>
          <w:p w14:paraId="404B689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42</w:t>
            </w:r>
          </w:p>
        </w:tc>
        <w:tc>
          <w:tcPr>
            <w:tcW w:w="723" w:type="dxa"/>
            <w:shd w:val="clear" w:color="FFFFFF" w:fill="FFFFFF"/>
            <w:vAlign w:val="center"/>
            <w:hideMark/>
          </w:tcPr>
          <w:p w14:paraId="27F907D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17AE441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GRADILLAS PARA TUBOS CONICOS DE ORINA </w:t>
            </w:r>
          </w:p>
        </w:tc>
        <w:tc>
          <w:tcPr>
            <w:tcW w:w="1972" w:type="dxa"/>
            <w:shd w:val="clear" w:color="FFFFFF" w:fill="FFFFFF"/>
            <w:vAlign w:val="center"/>
            <w:hideMark/>
          </w:tcPr>
          <w:p w14:paraId="13769AF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GRADILLA EN POLIPROPILENO AUTOCLAVABLR  PARA MINIMO  40 TUBOS CONICOS DE ENSAYO PARA CENTRIFUGA  DE MINIMO 15 ML </w:t>
            </w:r>
          </w:p>
        </w:tc>
        <w:tc>
          <w:tcPr>
            <w:tcW w:w="1257" w:type="dxa"/>
            <w:shd w:val="clear" w:color="FFFFFF" w:fill="FFFFFF"/>
            <w:vAlign w:val="center"/>
            <w:hideMark/>
          </w:tcPr>
          <w:p w14:paraId="4823DE8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231DCBD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9220AA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41121800</w:t>
            </w:r>
          </w:p>
        </w:tc>
        <w:tc>
          <w:tcPr>
            <w:tcW w:w="1266" w:type="dxa"/>
            <w:shd w:val="clear" w:color="FFFFFF" w:fill="FFFFFF"/>
            <w:vAlign w:val="center"/>
            <w:hideMark/>
          </w:tcPr>
          <w:p w14:paraId="39FF020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2501562</w:t>
            </w:r>
          </w:p>
        </w:tc>
      </w:tr>
      <w:tr w:rsidR="005E2F81" w:rsidRPr="00B1169B" w14:paraId="7D83F29F" w14:textId="77777777" w:rsidTr="00FE7864">
        <w:trPr>
          <w:trHeight w:val="1275"/>
          <w:jc w:val="center"/>
        </w:trPr>
        <w:tc>
          <w:tcPr>
            <w:tcW w:w="499" w:type="dxa"/>
            <w:shd w:val="clear" w:color="FFFFFF" w:fill="FFFFFF"/>
            <w:vAlign w:val="center"/>
            <w:hideMark/>
          </w:tcPr>
          <w:p w14:paraId="2A129C7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43</w:t>
            </w:r>
          </w:p>
        </w:tc>
        <w:tc>
          <w:tcPr>
            <w:tcW w:w="723" w:type="dxa"/>
            <w:shd w:val="clear" w:color="FFFFFF" w:fill="FFFFFF"/>
            <w:vAlign w:val="center"/>
            <w:hideMark/>
          </w:tcPr>
          <w:p w14:paraId="27090C6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12D5B0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HEMOCLASIFICADOR MONOCLONAL ANTI A</w:t>
            </w:r>
          </w:p>
        </w:tc>
        <w:tc>
          <w:tcPr>
            <w:tcW w:w="1972" w:type="dxa"/>
            <w:shd w:val="clear" w:color="FFFFFF" w:fill="FFFFFF"/>
            <w:vAlign w:val="center"/>
            <w:hideMark/>
          </w:tcPr>
          <w:p w14:paraId="640906C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DE ANTICUERPOS MONOCLONALES IgM OBTENIDOS DE RATÓN PARA DETERMINACIÓN DE GRUPO SANGUÍNEO, DE LA MISMA MARCA</w:t>
            </w:r>
          </w:p>
        </w:tc>
        <w:tc>
          <w:tcPr>
            <w:tcW w:w="1257" w:type="dxa"/>
            <w:shd w:val="clear" w:color="FFFFFF" w:fill="FFFFFF"/>
            <w:vAlign w:val="center"/>
            <w:hideMark/>
          </w:tcPr>
          <w:p w14:paraId="49571E0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10 Ml</w:t>
            </w:r>
          </w:p>
        </w:tc>
        <w:tc>
          <w:tcPr>
            <w:tcW w:w="644" w:type="dxa"/>
            <w:shd w:val="clear" w:color="FFFFFF" w:fill="FFFFFF"/>
            <w:vAlign w:val="center"/>
            <w:hideMark/>
          </w:tcPr>
          <w:p w14:paraId="2E288CF3"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4B410E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6AF96AD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2501670</w:t>
            </w:r>
          </w:p>
        </w:tc>
      </w:tr>
      <w:tr w:rsidR="005E2F81" w:rsidRPr="00B1169B" w14:paraId="1A1D4335" w14:textId="77777777" w:rsidTr="00FE7864">
        <w:trPr>
          <w:trHeight w:val="1380"/>
          <w:jc w:val="center"/>
        </w:trPr>
        <w:tc>
          <w:tcPr>
            <w:tcW w:w="499" w:type="dxa"/>
            <w:shd w:val="clear" w:color="FFFFFF" w:fill="FFFFFF"/>
            <w:vAlign w:val="center"/>
            <w:hideMark/>
          </w:tcPr>
          <w:p w14:paraId="49FFB30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44</w:t>
            </w:r>
          </w:p>
        </w:tc>
        <w:tc>
          <w:tcPr>
            <w:tcW w:w="723" w:type="dxa"/>
            <w:shd w:val="clear" w:color="FFFFFF" w:fill="FFFFFF"/>
            <w:vAlign w:val="center"/>
            <w:hideMark/>
          </w:tcPr>
          <w:p w14:paraId="7183D15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69038AA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HEMOCLASIFICADOR MONOCLONAL ANTI B</w:t>
            </w:r>
          </w:p>
        </w:tc>
        <w:tc>
          <w:tcPr>
            <w:tcW w:w="1972" w:type="dxa"/>
            <w:shd w:val="clear" w:color="FFFFFF" w:fill="FFFFFF"/>
            <w:vAlign w:val="center"/>
            <w:hideMark/>
          </w:tcPr>
          <w:p w14:paraId="47EA95B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DE ANTICUERPOS MONOCLONALES IGM OBTENIDOS DE RATÓN PARA DETERMINACIÓN DE GRUPO SANGUÍNEO, DE LA MISMA MARCA</w:t>
            </w:r>
          </w:p>
        </w:tc>
        <w:tc>
          <w:tcPr>
            <w:tcW w:w="1257" w:type="dxa"/>
            <w:shd w:val="clear" w:color="FFFFFF" w:fill="FFFFFF"/>
            <w:vAlign w:val="center"/>
            <w:hideMark/>
          </w:tcPr>
          <w:p w14:paraId="0D7E42A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10 Ml</w:t>
            </w:r>
          </w:p>
        </w:tc>
        <w:tc>
          <w:tcPr>
            <w:tcW w:w="644" w:type="dxa"/>
            <w:shd w:val="clear" w:color="FFFFFF" w:fill="FFFFFF"/>
            <w:vAlign w:val="center"/>
            <w:hideMark/>
          </w:tcPr>
          <w:p w14:paraId="3FD0E5B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C08F1B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0E2E1D0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2502214</w:t>
            </w:r>
          </w:p>
        </w:tc>
      </w:tr>
      <w:tr w:rsidR="005E2F81" w:rsidRPr="00B1169B" w14:paraId="7116CB61" w14:textId="77777777" w:rsidTr="00FE7864">
        <w:trPr>
          <w:trHeight w:val="870"/>
          <w:jc w:val="center"/>
        </w:trPr>
        <w:tc>
          <w:tcPr>
            <w:tcW w:w="499" w:type="dxa"/>
            <w:shd w:val="clear" w:color="FFFFFF" w:fill="FFFFFF"/>
            <w:vAlign w:val="center"/>
            <w:hideMark/>
          </w:tcPr>
          <w:p w14:paraId="6FA806A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45</w:t>
            </w:r>
          </w:p>
        </w:tc>
        <w:tc>
          <w:tcPr>
            <w:tcW w:w="723" w:type="dxa"/>
            <w:shd w:val="clear" w:color="FFFFFF" w:fill="FFFFFF"/>
            <w:vAlign w:val="center"/>
            <w:hideMark/>
          </w:tcPr>
          <w:p w14:paraId="1C14B3B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3462</w:t>
            </w:r>
          </w:p>
        </w:tc>
        <w:tc>
          <w:tcPr>
            <w:tcW w:w="1448" w:type="dxa"/>
            <w:shd w:val="clear" w:color="FFFFFF" w:fill="FFFFFF"/>
            <w:vAlign w:val="center"/>
            <w:hideMark/>
          </w:tcPr>
          <w:p w14:paraId="613FA5B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HEMOCLASIFICADOR MONOCLONAL ANTI D</w:t>
            </w:r>
          </w:p>
        </w:tc>
        <w:tc>
          <w:tcPr>
            <w:tcW w:w="1972" w:type="dxa"/>
            <w:shd w:val="clear" w:color="FFFFFF" w:fill="FFFFFF"/>
            <w:vAlign w:val="center"/>
            <w:hideMark/>
          </w:tcPr>
          <w:p w14:paraId="61C5FBD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REACTIVO MONOCLONAL HUMANO PARA LA DETERMINACIÓN DE AUSENCIA O PRESENCIA DEL ANTÍGENO D, PARA </w:t>
            </w:r>
            <w:r w:rsidRPr="00B1169B">
              <w:rPr>
                <w:rFonts w:ascii="Arial Narrow" w:hAnsi="Arial Narrow" w:cs="Arial"/>
                <w:color w:val="000000"/>
              </w:rPr>
              <w:lastRenderedPageBreak/>
              <w:t>DETERMINACIÓN DE FACTOR RH, DE LA MISMA MARCA</w:t>
            </w:r>
          </w:p>
        </w:tc>
        <w:tc>
          <w:tcPr>
            <w:tcW w:w="1257" w:type="dxa"/>
            <w:shd w:val="clear" w:color="FFFFFF" w:fill="FFFFFF"/>
            <w:vAlign w:val="center"/>
            <w:hideMark/>
          </w:tcPr>
          <w:p w14:paraId="035BE33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lastRenderedPageBreak/>
              <w:t>FRASCO POR    10 Ml</w:t>
            </w:r>
          </w:p>
        </w:tc>
        <w:tc>
          <w:tcPr>
            <w:tcW w:w="644" w:type="dxa"/>
            <w:shd w:val="clear" w:color="FFFFFF" w:fill="FFFFFF"/>
            <w:vAlign w:val="center"/>
            <w:hideMark/>
          </w:tcPr>
          <w:p w14:paraId="77297D77"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DBF241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78D7279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2501668</w:t>
            </w:r>
          </w:p>
        </w:tc>
      </w:tr>
      <w:tr w:rsidR="005E2F81" w:rsidRPr="00B1169B" w14:paraId="1EA35CA6" w14:textId="77777777" w:rsidTr="00FE7864">
        <w:trPr>
          <w:trHeight w:val="852"/>
          <w:jc w:val="center"/>
        </w:trPr>
        <w:tc>
          <w:tcPr>
            <w:tcW w:w="499" w:type="dxa"/>
            <w:shd w:val="clear" w:color="FFFFFF" w:fill="FFFFFF"/>
            <w:vAlign w:val="center"/>
            <w:hideMark/>
          </w:tcPr>
          <w:p w14:paraId="12854E4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46</w:t>
            </w:r>
          </w:p>
        </w:tc>
        <w:tc>
          <w:tcPr>
            <w:tcW w:w="723" w:type="dxa"/>
            <w:shd w:val="clear" w:color="FFFFFF" w:fill="FFFFFF"/>
            <w:vAlign w:val="center"/>
            <w:hideMark/>
          </w:tcPr>
          <w:p w14:paraId="1F191EB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1BBFDF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HIPOCLORITO AL 5+/-0.6%</w:t>
            </w:r>
          </w:p>
        </w:tc>
        <w:tc>
          <w:tcPr>
            <w:tcW w:w="1972" w:type="dxa"/>
            <w:shd w:val="clear" w:color="FFFFFF" w:fill="FFFFFF"/>
            <w:vAlign w:val="center"/>
            <w:hideMark/>
          </w:tcPr>
          <w:p w14:paraId="4409C78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DE HIPOCLORITO DE SODIO AL 5+/-0.6%PARA DESINFECCIÓN, DE USO GENERAL.</w:t>
            </w:r>
          </w:p>
        </w:tc>
        <w:tc>
          <w:tcPr>
            <w:tcW w:w="1257" w:type="dxa"/>
            <w:shd w:val="clear" w:color="FFFFFF" w:fill="FFFFFF"/>
            <w:vAlign w:val="center"/>
            <w:hideMark/>
          </w:tcPr>
          <w:p w14:paraId="4637D8F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5L</w:t>
            </w:r>
          </w:p>
        </w:tc>
        <w:tc>
          <w:tcPr>
            <w:tcW w:w="644" w:type="dxa"/>
            <w:shd w:val="clear" w:color="FFFFFF" w:fill="FFFFFF"/>
            <w:vAlign w:val="center"/>
            <w:hideMark/>
          </w:tcPr>
          <w:p w14:paraId="678A3BB0"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D20BA3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12161500</w:t>
            </w:r>
          </w:p>
        </w:tc>
        <w:tc>
          <w:tcPr>
            <w:tcW w:w="1266" w:type="dxa"/>
            <w:shd w:val="clear" w:color="FFFFFF" w:fill="FFFFFF"/>
            <w:vAlign w:val="center"/>
            <w:hideMark/>
          </w:tcPr>
          <w:p w14:paraId="2B956DD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2502355</w:t>
            </w:r>
          </w:p>
        </w:tc>
      </w:tr>
      <w:tr w:rsidR="005E2F81" w:rsidRPr="00B1169B" w14:paraId="6481203D" w14:textId="77777777" w:rsidTr="00FE7864">
        <w:trPr>
          <w:trHeight w:val="1842"/>
          <w:jc w:val="center"/>
        </w:trPr>
        <w:tc>
          <w:tcPr>
            <w:tcW w:w="499" w:type="dxa"/>
            <w:shd w:val="clear" w:color="FFFFFF" w:fill="FFFFFF"/>
            <w:vAlign w:val="center"/>
            <w:hideMark/>
          </w:tcPr>
          <w:p w14:paraId="7C25FEB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47</w:t>
            </w:r>
          </w:p>
        </w:tc>
        <w:tc>
          <w:tcPr>
            <w:tcW w:w="723" w:type="dxa"/>
            <w:shd w:val="clear" w:color="FFFFFF" w:fill="FFFFFF"/>
            <w:vAlign w:val="center"/>
            <w:hideMark/>
          </w:tcPr>
          <w:p w14:paraId="58AA2F2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13DF3E7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HIV PRUEBA RÁPIDA</w:t>
            </w:r>
          </w:p>
        </w:tc>
        <w:tc>
          <w:tcPr>
            <w:tcW w:w="1972" w:type="dxa"/>
            <w:shd w:val="clear" w:color="FFFFFF" w:fill="FFFFFF"/>
            <w:vAlign w:val="center"/>
            <w:hideMark/>
          </w:tcPr>
          <w:p w14:paraId="766B17A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EN CASETTE PARA LA DETECCIÓN DE ANTICUERPOS ESPECÍFICOS CONTRA EL VIRUS DE LA INMUNODEFICIENCIA HUMANA (VIH 1 Y 2) DE TERCERA GENERACION, EN SUERO O PLASMA HUMANO, POR INMUNOCROMATOGRÁFICA DE UN SOLO PASO.</w:t>
            </w:r>
          </w:p>
        </w:tc>
        <w:tc>
          <w:tcPr>
            <w:tcW w:w="1257" w:type="dxa"/>
            <w:shd w:val="clear" w:color="FFFFFF" w:fill="FFFFFF"/>
            <w:vAlign w:val="center"/>
            <w:hideMark/>
          </w:tcPr>
          <w:p w14:paraId="0577D1D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60B8F88B"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323E07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47131807</w:t>
            </w:r>
          </w:p>
        </w:tc>
        <w:tc>
          <w:tcPr>
            <w:tcW w:w="1266" w:type="dxa"/>
            <w:shd w:val="clear" w:color="FFFFFF" w:fill="FFFFFF"/>
            <w:vAlign w:val="center"/>
            <w:hideMark/>
          </w:tcPr>
          <w:p w14:paraId="0267D5C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2501264</w:t>
            </w:r>
          </w:p>
        </w:tc>
      </w:tr>
      <w:tr w:rsidR="005E2F81" w:rsidRPr="00B1169B" w14:paraId="18A0FAE7" w14:textId="77777777" w:rsidTr="00FE7864">
        <w:trPr>
          <w:trHeight w:val="1305"/>
          <w:jc w:val="center"/>
        </w:trPr>
        <w:tc>
          <w:tcPr>
            <w:tcW w:w="499" w:type="dxa"/>
            <w:shd w:val="clear" w:color="FFFFFF" w:fill="FFFFFF"/>
            <w:vAlign w:val="center"/>
            <w:hideMark/>
          </w:tcPr>
          <w:p w14:paraId="48BEA20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w:t>
            </w:r>
          </w:p>
        </w:tc>
        <w:tc>
          <w:tcPr>
            <w:tcW w:w="723" w:type="dxa"/>
            <w:shd w:val="clear" w:color="FFFFFF" w:fill="FFFFFF"/>
            <w:vAlign w:val="center"/>
            <w:hideMark/>
          </w:tcPr>
          <w:p w14:paraId="545B87B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4290</w:t>
            </w:r>
          </w:p>
        </w:tc>
        <w:tc>
          <w:tcPr>
            <w:tcW w:w="1448" w:type="dxa"/>
            <w:shd w:val="clear" w:color="FFFFFF" w:fill="FFFFFF"/>
            <w:vAlign w:val="center"/>
            <w:hideMark/>
          </w:tcPr>
          <w:p w14:paraId="5671694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HIV PRUEBA RÁPIDA</w:t>
            </w:r>
          </w:p>
        </w:tc>
        <w:tc>
          <w:tcPr>
            <w:tcW w:w="1972" w:type="dxa"/>
            <w:shd w:val="clear" w:color="FFFFFF" w:fill="FFFFFF"/>
            <w:vAlign w:val="center"/>
            <w:hideMark/>
          </w:tcPr>
          <w:p w14:paraId="57E038F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EN CASETTE PARA LA DETECCIÓN DE ANTICUERPOS ESPECÍFICOS CONTRA EL VIRUS DE LA INMUNODEFICIENCIA HUMANA (VIH 1 Y 2) DE CUARTA GENERACION, EN SUERO O PLASMA HUMANO, POR INMUNOCROMATOGRÁFICA DE UN SOLO PASO.</w:t>
            </w:r>
          </w:p>
        </w:tc>
        <w:tc>
          <w:tcPr>
            <w:tcW w:w="1257" w:type="dxa"/>
            <w:shd w:val="clear" w:color="FFFFFF" w:fill="FFFFFF"/>
            <w:vAlign w:val="center"/>
            <w:hideMark/>
          </w:tcPr>
          <w:p w14:paraId="4FF6E8D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4E509E3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5D33AD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47131807</w:t>
            </w:r>
          </w:p>
        </w:tc>
        <w:tc>
          <w:tcPr>
            <w:tcW w:w="1266" w:type="dxa"/>
            <w:shd w:val="clear" w:color="FFFFFF" w:fill="FFFFFF"/>
            <w:vAlign w:val="center"/>
            <w:hideMark/>
          </w:tcPr>
          <w:p w14:paraId="13860CA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rPr>
              <w:t>2501264</w:t>
            </w:r>
          </w:p>
        </w:tc>
      </w:tr>
      <w:tr w:rsidR="005E2F81" w:rsidRPr="00B1169B" w14:paraId="3557F473" w14:textId="77777777" w:rsidTr="00FE7864">
        <w:trPr>
          <w:trHeight w:val="690"/>
          <w:jc w:val="center"/>
        </w:trPr>
        <w:tc>
          <w:tcPr>
            <w:tcW w:w="499" w:type="dxa"/>
            <w:shd w:val="clear" w:color="FFFFFF" w:fill="FFFFFF"/>
            <w:vAlign w:val="center"/>
            <w:hideMark/>
          </w:tcPr>
          <w:p w14:paraId="72C6304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49</w:t>
            </w:r>
          </w:p>
        </w:tc>
        <w:tc>
          <w:tcPr>
            <w:tcW w:w="723" w:type="dxa"/>
            <w:shd w:val="clear" w:color="FFFFFF" w:fill="FFFFFF"/>
            <w:vAlign w:val="center"/>
            <w:hideMark/>
          </w:tcPr>
          <w:p w14:paraId="3837151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34320D5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HOJA DE BISTURI  EN ACERO INOXIDABLE </w:t>
            </w:r>
          </w:p>
        </w:tc>
        <w:tc>
          <w:tcPr>
            <w:tcW w:w="1972" w:type="dxa"/>
            <w:shd w:val="clear" w:color="FFFFFF" w:fill="FFFFFF"/>
            <w:vAlign w:val="center"/>
            <w:hideMark/>
          </w:tcPr>
          <w:p w14:paraId="7F37B7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HOJA ESTERILES ELABORADAS EN ACERO CARBONADO Y ACERO INOXIDABLE, CADA HOJA EMPACADA INDIVIDUALMENTE EN PAPEL ALUMINIO. TAMAÑO  N° 21</w:t>
            </w:r>
          </w:p>
        </w:tc>
        <w:tc>
          <w:tcPr>
            <w:tcW w:w="1257" w:type="dxa"/>
            <w:shd w:val="clear" w:color="FFFFFF" w:fill="FFFFFF"/>
            <w:vAlign w:val="center"/>
            <w:hideMark/>
          </w:tcPr>
          <w:p w14:paraId="17858AA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CAJA X 100 UNIDADES </w:t>
            </w:r>
          </w:p>
        </w:tc>
        <w:tc>
          <w:tcPr>
            <w:tcW w:w="644" w:type="dxa"/>
            <w:shd w:val="clear" w:color="FFFFFF" w:fill="FFFFFF"/>
            <w:vAlign w:val="center"/>
            <w:hideMark/>
          </w:tcPr>
          <w:p w14:paraId="7923D97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F5B878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256BD85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2500551</w:t>
            </w:r>
          </w:p>
        </w:tc>
      </w:tr>
      <w:tr w:rsidR="005E2F81" w:rsidRPr="00B1169B" w14:paraId="72FDF7E3" w14:textId="77777777" w:rsidTr="00FE7864">
        <w:trPr>
          <w:trHeight w:val="516"/>
          <w:jc w:val="center"/>
        </w:trPr>
        <w:tc>
          <w:tcPr>
            <w:tcW w:w="499" w:type="dxa"/>
            <w:shd w:val="clear" w:color="FFFFFF" w:fill="FFFFFF"/>
            <w:vAlign w:val="center"/>
            <w:hideMark/>
          </w:tcPr>
          <w:p w14:paraId="0A49AE0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50</w:t>
            </w:r>
          </w:p>
        </w:tc>
        <w:tc>
          <w:tcPr>
            <w:tcW w:w="723" w:type="dxa"/>
            <w:shd w:val="clear" w:color="FFFFFF" w:fill="FFFFFF"/>
            <w:vAlign w:val="center"/>
            <w:hideMark/>
          </w:tcPr>
          <w:p w14:paraId="47A5281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2600D2E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LÁMINAS CÓNCAVAS PARA COLORACIÓN</w:t>
            </w:r>
          </w:p>
        </w:tc>
        <w:tc>
          <w:tcPr>
            <w:tcW w:w="1972" w:type="dxa"/>
            <w:shd w:val="clear" w:color="FFFFFF" w:fill="FFFFFF"/>
            <w:vAlign w:val="center"/>
            <w:hideMark/>
          </w:tcPr>
          <w:p w14:paraId="08A6BC4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LÁMINAS EN ACRÍLICO, CÓNCAVA PARA COLORACIÓN</w:t>
            </w:r>
          </w:p>
        </w:tc>
        <w:tc>
          <w:tcPr>
            <w:tcW w:w="1257" w:type="dxa"/>
            <w:shd w:val="clear" w:color="FFFFFF" w:fill="FFFFFF"/>
            <w:vAlign w:val="center"/>
            <w:hideMark/>
          </w:tcPr>
          <w:p w14:paraId="7F91047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796651C7"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55C30C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41105200</w:t>
            </w:r>
          </w:p>
        </w:tc>
        <w:tc>
          <w:tcPr>
            <w:tcW w:w="1266" w:type="dxa"/>
            <w:shd w:val="clear" w:color="FFFFFF" w:fill="FFFFFF"/>
            <w:vAlign w:val="center"/>
            <w:hideMark/>
          </w:tcPr>
          <w:p w14:paraId="1CC9563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2501389</w:t>
            </w:r>
          </w:p>
        </w:tc>
      </w:tr>
      <w:tr w:rsidR="005E2F81" w:rsidRPr="00B1169B" w14:paraId="5A1D18D2" w14:textId="77777777" w:rsidTr="00FE7864">
        <w:trPr>
          <w:trHeight w:val="977"/>
          <w:jc w:val="center"/>
        </w:trPr>
        <w:tc>
          <w:tcPr>
            <w:tcW w:w="499" w:type="dxa"/>
            <w:shd w:val="clear" w:color="FFFFFF" w:fill="FFFFFF"/>
            <w:vAlign w:val="center"/>
            <w:hideMark/>
          </w:tcPr>
          <w:p w14:paraId="141BB33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51</w:t>
            </w:r>
          </w:p>
        </w:tc>
        <w:tc>
          <w:tcPr>
            <w:tcW w:w="723" w:type="dxa"/>
            <w:shd w:val="clear" w:color="FFFFFF" w:fill="FFFFFF"/>
            <w:vAlign w:val="center"/>
            <w:hideMark/>
          </w:tcPr>
          <w:p w14:paraId="05B7AA5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720E7F2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LÁMINAS PARA SEROLOGÍA</w:t>
            </w:r>
          </w:p>
        </w:tc>
        <w:tc>
          <w:tcPr>
            <w:tcW w:w="1972" w:type="dxa"/>
            <w:shd w:val="clear" w:color="FFFFFF" w:fill="FFFFFF"/>
            <w:vAlign w:val="center"/>
            <w:hideMark/>
          </w:tcPr>
          <w:p w14:paraId="3130FA2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rPr>
              <w:t>LÁMINA PARA SEROLOGÍA DE 12 CAVIDADES (TAMAÑO DE CAVIDAD APR0XIMADAMENTE 16 MM DE DIAMETRO Y 2 MM DE PROFUNDIDA).</w:t>
            </w:r>
          </w:p>
        </w:tc>
        <w:tc>
          <w:tcPr>
            <w:tcW w:w="1257" w:type="dxa"/>
            <w:shd w:val="clear" w:color="FFFFFF" w:fill="FFFFFF"/>
            <w:vAlign w:val="center"/>
            <w:hideMark/>
          </w:tcPr>
          <w:p w14:paraId="3EFA3F5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215C4F1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D52C31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1B139A8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2502181</w:t>
            </w:r>
          </w:p>
        </w:tc>
      </w:tr>
      <w:tr w:rsidR="005E2F81" w:rsidRPr="00B1169B" w14:paraId="341A0B34" w14:textId="77777777" w:rsidTr="00FE7864">
        <w:trPr>
          <w:trHeight w:val="870"/>
          <w:jc w:val="center"/>
        </w:trPr>
        <w:tc>
          <w:tcPr>
            <w:tcW w:w="499" w:type="dxa"/>
            <w:shd w:val="clear" w:color="FFFFFF" w:fill="FFFFFF"/>
            <w:vAlign w:val="center"/>
            <w:hideMark/>
          </w:tcPr>
          <w:p w14:paraId="294E04F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52</w:t>
            </w:r>
          </w:p>
        </w:tc>
        <w:tc>
          <w:tcPr>
            <w:tcW w:w="723" w:type="dxa"/>
            <w:shd w:val="clear" w:color="FFFFFF" w:fill="FFFFFF"/>
            <w:vAlign w:val="center"/>
            <w:hideMark/>
          </w:tcPr>
          <w:p w14:paraId="31210E9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5C39535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LÁMINAS PORTAOBJETOS ESMERILADAS</w:t>
            </w:r>
          </w:p>
        </w:tc>
        <w:tc>
          <w:tcPr>
            <w:tcW w:w="1972" w:type="dxa"/>
            <w:shd w:val="clear" w:color="FFFFFF" w:fill="FFFFFF"/>
            <w:vAlign w:val="center"/>
            <w:hideMark/>
          </w:tcPr>
          <w:p w14:paraId="1E3E984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LÁMINA DE VIDRIO RECTANGULAR DE COLOR TRANSPARENTE, PARA OBSERVAR MUESTRAS </w:t>
            </w:r>
            <w:r w:rsidRPr="00B1169B">
              <w:rPr>
                <w:rFonts w:ascii="Arial Narrow" w:hAnsi="Arial Narrow" w:cs="Arial"/>
                <w:color w:val="000000"/>
              </w:rPr>
              <w:lastRenderedPageBreak/>
              <w:t>BAJO MICROSCOPIO, CON DIMENSIONES 75±5 MM POR 22±5 mm, NO ESTÉRIL</w:t>
            </w:r>
          </w:p>
        </w:tc>
        <w:tc>
          <w:tcPr>
            <w:tcW w:w="1257" w:type="dxa"/>
            <w:shd w:val="clear" w:color="FFFFFF" w:fill="FFFFFF"/>
            <w:vAlign w:val="center"/>
            <w:hideMark/>
          </w:tcPr>
          <w:p w14:paraId="6263CE2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lastRenderedPageBreak/>
              <w:t>CAJA POR 50 UNIDADES</w:t>
            </w:r>
          </w:p>
        </w:tc>
        <w:tc>
          <w:tcPr>
            <w:tcW w:w="644" w:type="dxa"/>
            <w:shd w:val="clear" w:color="FFFFFF" w:fill="FFFFFF"/>
            <w:vAlign w:val="center"/>
            <w:hideMark/>
          </w:tcPr>
          <w:p w14:paraId="29E98903"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F3A0AC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70BD956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2501489</w:t>
            </w:r>
          </w:p>
        </w:tc>
      </w:tr>
      <w:tr w:rsidR="005E2F81" w:rsidRPr="00B1169B" w14:paraId="2290F9E2" w14:textId="77777777" w:rsidTr="00FE7864">
        <w:trPr>
          <w:trHeight w:val="780"/>
          <w:jc w:val="center"/>
        </w:trPr>
        <w:tc>
          <w:tcPr>
            <w:tcW w:w="499" w:type="dxa"/>
            <w:shd w:val="clear" w:color="FFFFFF" w:fill="FFFFFF"/>
            <w:vAlign w:val="center"/>
            <w:hideMark/>
          </w:tcPr>
          <w:p w14:paraId="662CA1E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53</w:t>
            </w:r>
          </w:p>
        </w:tc>
        <w:tc>
          <w:tcPr>
            <w:tcW w:w="723" w:type="dxa"/>
            <w:shd w:val="clear" w:color="FFFFFF" w:fill="FFFFFF"/>
            <w:vAlign w:val="center"/>
            <w:hideMark/>
          </w:tcPr>
          <w:p w14:paraId="594D11B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4290</w:t>
            </w:r>
          </w:p>
        </w:tc>
        <w:tc>
          <w:tcPr>
            <w:tcW w:w="1448" w:type="dxa"/>
            <w:shd w:val="clear" w:color="FFFFFF" w:fill="FFFFFF"/>
            <w:vAlign w:val="center"/>
            <w:hideMark/>
          </w:tcPr>
          <w:p w14:paraId="7CAD3C5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LAMINILLAS CUBREOBJETOS</w:t>
            </w:r>
          </w:p>
        </w:tc>
        <w:tc>
          <w:tcPr>
            <w:tcW w:w="1972" w:type="dxa"/>
            <w:shd w:val="clear" w:color="FFFFFF" w:fill="FFFFFF"/>
            <w:vAlign w:val="center"/>
            <w:hideMark/>
          </w:tcPr>
          <w:p w14:paraId="1CF0016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LÁMINA DE HOJA FINA, TRANSPARENTE, CUADRADA DE 23±1mm, LIBRE DE GRASA Y CON BUENA CALIDAD ÓPTICA.</w:t>
            </w:r>
          </w:p>
        </w:tc>
        <w:tc>
          <w:tcPr>
            <w:tcW w:w="1257" w:type="dxa"/>
            <w:shd w:val="clear" w:color="FFFFFF" w:fill="FFFFFF"/>
            <w:vAlign w:val="center"/>
            <w:hideMark/>
          </w:tcPr>
          <w:p w14:paraId="3E72068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3770975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56BF1C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49281A9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2501640</w:t>
            </w:r>
          </w:p>
        </w:tc>
      </w:tr>
      <w:tr w:rsidR="005E2F81" w:rsidRPr="00B1169B" w14:paraId="1C4F02A2" w14:textId="77777777" w:rsidTr="00FE7864">
        <w:trPr>
          <w:trHeight w:val="729"/>
          <w:jc w:val="center"/>
        </w:trPr>
        <w:tc>
          <w:tcPr>
            <w:tcW w:w="499" w:type="dxa"/>
            <w:shd w:val="clear" w:color="FFFFFF" w:fill="FFFFFF"/>
            <w:vAlign w:val="center"/>
            <w:hideMark/>
          </w:tcPr>
          <w:p w14:paraId="2ECF239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54</w:t>
            </w:r>
          </w:p>
        </w:tc>
        <w:tc>
          <w:tcPr>
            <w:tcW w:w="723" w:type="dxa"/>
            <w:shd w:val="clear" w:color="FFFFFF" w:fill="FFFFFF"/>
            <w:vAlign w:val="center"/>
            <w:hideMark/>
          </w:tcPr>
          <w:p w14:paraId="5B949B6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6F1A0EC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LANCETAS DESECHABLES</w:t>
            </w:r>
          </w:p>
        </w:tc>
        <w:tc>
          <w:tcPr>
            <w:tcW w:w="1972" w:type="dxa"/>
            <w:shd w:val="clear" w:color="FFFFFF" w:fill="FFFFFF"/>
            <w:vAlign w:val="center"/>
            <w:hideMark/>
          </w:tcPr>
          <w:p w14:paraId="55B53AF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LANCETAS DESECHABLES EN EMPAQUE INDIVIDUAL Y ESTÉRIL</w:t>
            </w:r>
          </w:p>
        </w:tc>
        <w:tc>
          <w:tcPr>
            <w:tcW w:w="1257" w:type="dxa"/>
            <w:shd w:val="clear" w:color="FFFFFF" w:fill="FFFFFF"/>
            <w:vAlign w:val="center"/>
            <w:hideMark/>
          </w:tcPr>
          <w:p w14:paraId="24A3CD6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CAJA X  200 UNIDADES </w:t>
            </w:r>
          </w:p>
        </w:tc>
        <w:tc>
          <w:tcPr>
            <w:tcW w:w="644" w:type="dxa"/>
            <w:shd w:val="clear" w:color="FFFFFF" w:fill="FFFFFF"/>
            <w:vAlign w:val="center"/>
            <w:hideMark/>
          </w:tcPr>
          <w:p w14:paraId="3B0BC0A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CEBD25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0DF21CF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2502714</w:t>
            </w:r>
          </w:p>
        </w:tc>
      </w:tr>
      <w:tr w:rsidR="005E2F81" w:rsidRPr="00B1169B" w14:paraId="08A0AD3C" w14:textId="77777777" w:rsidTr="00FE7864">
        <w:trPr>
          <w:trHeight w:val="870"/>
          <w:jc w:val="center"/>
        </w:trPr>
        <w:tc>
          <w:tcPr>
            <w:tcW w:w="499" w:type="dxa"/>
            <w:shd w:val="clear" w:color="FFFFFF" w:fill="FFFFFF"/>
            <w:vAlign w:val="center"/>
            <w:hideMark/>
          </w:tcPr>
          <w:p w14:paraId="1E24C9D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55</w:t>
            </w:r>
          </w:p>
        </w:tc>
        <w:tc>
          <w:tcPr>
            <w:tcW w:w="723" w:type="dxa"/>
            <w:shd w:val="clear" w:color="FFFFFF" w:fill="FFFFFF"/>
            <w:vAlign w:val="center"/>
            <w:hideMark/>
          </w:tcPr>
          <w:p w14:paraId="045FC71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6964DD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LUGOL PARASITOLÓGICO</w:t>
            </w:r>
          </w:p>
        </w:tc>
        <w:tc>
          <w:tcPr>
            <w:tcW w:w="1972" w:type="dxa"/>
            <w:shd w:val="clear" w:color="FFFFFF" w:fill="FFFFFF"/>
            <w:vAlign w:val="center"/>
            <w:hideMark/>
          </w:tcPr>
          <w:p w14:paraId="5D904B6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DISOLUCIÓN PARA EL CONTRASTE VISUAL EN EL EXAMEN PARASITOLÓGICO</w:t>
            </w:r>
          </w:p>
        </w:tc>
        <w:tc>
          <w:tcPr>
            <w:tcW w:w="1257" w:type="dxa"/>
            <w:shd w:val="clear" w:color="FFFFFF" w:fill="FFFFFF"/>
            <w:vAlign w:val="center"/>
            <w:hideMark/>
          </w:tcPr>
          <w:p w14:paraId="03AAC62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498198EB"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BD450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41121800</w:t>
            </w:r>
          </w:p>
        </w:tc>
        <w:tc>
          <w:tcPr>
            <w:tcW w:w="1266" w:type="dxa"/>
            <w:shd w:val="clear" w:color="FFFFFF" w:fill="FFFFFF"/>
            <w:vAlign w:val="center"/>
            <w:hideMark/>
          </w:tcPr>
          <w:p w14:paraId="6B2BC1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2502170</w:t>
            </w:r>
          </w:p>
        </w:tc>
      </w:tr>
      <w:tr w:rsidR="005E2F81" w:rsidRPr="00B1169B" w14:paraId="4447AF67" w14:textId="77777777" w:rsidTr="00FE7864">
        <w:trPr>
          <w:trHeight w:val="870"/>
          <w:jc w:val="center"/>
        </w:trPr>
        <w:tc>
          <w:tcPr>
            <w:tcW w:w="499" w:type="dxa"/>
            <w:shd w:val="clear" w:color="FFFFFF" w:fill="FFFFFF"/>
            <w:vAlign w:val="center"/>
            <w:hideMark/>
          </w:tcPr>
          <w:p w14:paraId="17227E2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56</w:t>
            </w:r>
          </w:p>
        </w:tc>
        <w:tc>
          <w:tcPr>
            <w:tcW w:w="723" w:type="dxa"/>
            <w:shd w:val="clear" w:color="FFFFFF" w:fill="FFFFFF"/>
            <w:vAlign w:val="center"/>
            <w:hideMark/>
          </w:tcPr>
          <w:p w14:paraId="214DC60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4290</w:t>
            </w:r>
          </w:p>
        </w:tc>
        <w:tc>
          <w:tcPr>
            <w:tcW w:w="1448" w:type="dxa"/>
            <w:shd w:val="clear" w:color="FFFFFF" w:fill="FFFFFF"/>
            <w:vAlign w:val="center"/>
            <w:hideMark/>
          </w:tcPr>
          <w:p w14:paraId="3FB3C98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MECHERO DE ALCOHOL PARA LABORATORIO</w:t>
            </w:r>
          </w:p>
        </w:tc>
        <w:tc>
          <w:tcPr>
            <w:tcW w:w="1972" w:type="dxa"/>
            <w:shd w:val="clear" w:color="FFFFFF" w:fill="FFFFFF"/>
            <w:vAlign w:val="center"/>
            <w:hideMark/>
          </w:tcPr>
          <w:p w14:paraId="6F47DE1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MECHERO PARA LABORATORIO, DE ALUMINIO Y/O ACERO INOXIDABLE , CON CAPACIDAD DE  100+/-30  ML DE ALCOHOL</w:t>
            </w:r>
          </w:p>
        </w:tc>
        <w:tc>
          <w:tcPr>
            <w:tcW w:w="1257" w:type="dxa"/>
            <w:shd w:val="clear" w:color="FFFFFF" w:fill="FFFFFF"/>
            <w:vAlign w:val="center"/>
            <w:hideMark/>
          </w:tcPr>
          <w:p w14:paraId="3321121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16BF090B"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9CAAFE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41102402</w:t>
            </w:r>
          </w:p>
        </w:tc>
        <w:tc>
          <w:tcPr>
            <w:tcW w:w="1266" w:type="dxa"/>
            <w:shd w:val="clear" w:color="FFFFFF" w:fill="FFFFFF"/>
            <w:vAlign w:val="center"/>
            <w:hideMark/>
          </w:tcPr>
          <w:p w14:paraId="2FCC1B7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1281924</w:t>
            </w:r>
          </w:p>
        </w:tc>
      </w:tr>
      <w:tr w:rsidR="005E2F81" w:rsidRPr="00B1169B" w14:paraId="256A68C4" w14:textId="77777777" w:rsidTr="00FE7864">
        <w:trPr>
          <w:trHeight w:val="573"/>
          <w:jc w:val="center"/>
        </w:trPr>
        <w:tc>
          <w:tcPr>
            <w:tcW w:w="499" w:type="dxa"/>
            <w:shd w:val="clear" w:color="FFFFFF" w:fill="FFFFFF"/>
            <w:vAlign w:val="center"/>
            <w:hideMark/>
          </w:tcPr>
          <w:p w14:paraId="0D20DB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57</w:t>
            </w:r>
          </w:p>
        </w:tc>
        <w:tc>
          <w:tcPr>
            <w:tcW w:w="723" w:type="dxa"/>
            <w:shd w:val="clear" w:color="FFFFFF" w:fill="FFFFFF"/>
            <w:vAlign w:val="center"/>
            <w:hideMark/>
          </w:tcPr>
          <w:p w14:paraId="4086637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35442</w:t>
            </w:r>
          </w:p>
        </w:tc>
        <w:tc>
          <w:tcPr>
            <w:tcW w:w="1448" w:type="dxa"/>
            <w:shd w:val="clear" w:color="FFFFFF" w:fill="FFFFFF"/>
            <w:vAlign w:val="center"/>
            <w:hideMark/>
          </w:tcPr>
          <w:p w14:paraId="7EA26C3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METABISULFITO</w:t>
            </w:r>
          </w:p>
        </w:tc>
        <w:tc>
          <w:tcPr>
            <w:tcW w:w="1972" w:type="dxa"/>
            <w:noWrap/>
            <w:vAlign w:val="center"/>
            <w:hideMark/>
          </w:tcPr>
          <w:p w14:paraId="381EB60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DE CICLAJE O PRUEBA DE METABISULFITO</w:t>
            </w:r>
          </w:p>
        </w:tc>
        <w:tc>
          <w:tcPr>
            <w:tcW w:w="1257" w:type="dxa"/>
            <w:shd w:val="clear" w:color="FFFFFF" w:fill="FFFFFF"/>
            <w:vAlign w:val="center"/>
            <w:hideMark/>
          </w:tcPr>
          <w:p w14:paraId="0D3AE76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w:t>
            </w:r>
          </w:p>
        </w:tc>
        <w:tc>
          <w:tcPr>
            <w:tcW w:w="644" w:type="dxa"/>
            <w:shd w:val="clear" w:color="FFFFFF" w:fill="FFFFFF"/>
            <w:vAlign w:val="center"/>
            <w:hideMark/>
          </w:tcPr>
          <w:p w14:paraId="27CCAD6B"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225A88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41116121</w:t>
            </w:r>
          </w:p>
        </w:tc>
        <w:tc>
          <w:tcPr>
            <w:tcW w:w="1266" w:type="dxa"/>
            <w:shd w:val="clear" w:color="FFFFFF" w:fill="FFFFFF"/>
            <w:vAlign w:val="center"/>
            <w:hideMark/>
          </w:tcPr>
          <w:p w14:paraId="29BF27E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2501608</w:t>
            </w:r>
          </w:p>
        </w:tc>
      </w:tr>
      <w:tr w:rsidR="005E2F81" w:rsidRPr="00B1169B" w14:paraId="197DE142" w14:textId="77777777" w:rsidTr="00FE7864">
        <w:trPr>
          <w:trHeight w:val="1890"/>
          <w:jc w:val="center"/>
        </w:trPr>
        <w:tc>
          <w:tcPr>
            <w:tcW w:w="499" w:type="dxa"/>
            <w:shd w:val="clear" w:color="FFFFFF" w:fill="FFFFFF"/>
            <w:vAlign w:val="center"/>
            <w:hideMark/>
          </w:tcPr>
          <w:p w14:paraId="7E41E23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58</w:t>
            </w:r>
          </w:p>
        </w:tc>
        <w:tc>
          <w:tcPr>
            <w:tcW w:w="723" w:type="dxa"/>
            <w:shd w:val="clear" w:color="FFFFFF" w:fill="FFFFFF"/>
            <w:vAlign w:val="center"/>
            <w:hideMark/>
          </w:tcPr>
          <w:p w14:paraId="409169D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25957C8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MICRO TUBO PARA RECOLECCIÓN CAPILAR, CON TAPÓN, LILA CON ANTICOAGULANTE EDTA, CON TAPÓN DE CIERRE CONVENCIONAL Y/O CIERRE DE TAPA DE SEGURIDAD Y TAPÓN SILICONADO, DE  250 A 500 UL DE CAPACIDAD</w:t>
            </w:r>
          </w:p>
        </w:tc>
        <w:tc>
          <w:tcPr>
            <w:tcW w:w="1972" w:type="dxa"/>
            <w:shd w:val="clear" w:color="FFFFFF" w:fill="FFFFFF"/>
            <w:vAlign w:val="center"/>
            <w:hideMark/>
          </w:tcPr>
          <w:p w14:paraId="72D6F55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PARA RECOLECCIÓN CAPILAR DE MUESTRA, CON TAPÓN, LILA CON ANTICOAGULANTE EDTA, CON TAPÓN DE CIERRE CONVENCIONALY/O CIERRE DE TAPA DE SEGURIDAD Y TAPÓN SILICONADO, DE  250 A 500 uL DE CAPACIDAD, CON BOCA ANCHA QUE FACILITE EL MUSTREO Y USO DE PIPETAS</w:t>
            </w:r>
          </w:p>
        </w:tc>
        <w:tc>
          <w:tcPr>
            <w:tcW w:w="1257" w:type="dxa"/>
            <w:shd w:val="clear" w:color="FFFFFF" w:fill="FFFFFF"/>
            <w:vAlign w:val="center"/>
            <w:hideMark/>
          </w:tcPr>
          <w:p w14:paraId="3B8F3AE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200 UNIDADES</w:t>
            </w:r>
          </w:p>
        </w:tc>
        <w:tc>
          <w:tcPr>
            <w:tcW w:w="644" w:type="dxa"/>
            <w:shd w:val="clear" w:color="FFFFFF" w:fill="FFFFFF"/>
            <w:vAlign w:val="center"/>
            <w:hideMark/>
          </w:tcPr>
          <w:p w14:paraId="00D3E5E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C284A1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10AEB5B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2501893</w:t>
            </w:r>
          </w:p>
        </w:tc>
      </w:tr>
      <w:tr w:rsidR="005E2F81" w:rsidRPr="00B1169B" w14:paraId="5CDCD634" w14:textId="77777777" w:rsidTr="00FE7864">
        <w:trPr>
          <w:trHeight w:val="870"/>
          <w:jc w:val="center"/>
        </w:trPr>
        <w:tc>
          <w:tcPr>
            <w:tcW w:w="499" w:type="dxa"/>
            <w:shd w:val="clear" w:color="FFFFFF" w:fill="FFFFFF"/>
            <w:vAlign w:val="center"/>
            <w:hideMark/>
          </w:tcPr>
          <w:p w14:paraId="0D37682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59</w:t>
            </w:r>
          </w:p>
        </w:tc>
        <w:tc>
          <w:tcPr>
            <w:tcW w:w="723" w:type="dxa"/>
            <w:shd w:val="clear" w:color="FFFFFF" w:fill="FFFFFF"/>
            <w:vAlign w:val="center"/>
            <w:hideMark/>
          </w:tcPr>
          <w:p w14:paraId="21A3B5C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3210</w:t>
            </w:r>
          </w:p>
        </w:tc>
        <w:tc>
          <w:tcPr>
            <w:tcW w:w="1448" w:type="dxa"/>
            <w:shd w:val="clear" w:color="FFFFFF" w:fill="FFFFFF"/>
            <w:vAlign w:val="center"/>
            <w:hideMark/>
          </w:tcPr>
          <w:p w14:paraId="2082493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DE FILTRO CUALITATIVO ESTÁNDAR</w:t>
            </w:r>
          </w:p>
        </w:tc>
        <w:tc>
          <w:tcPr>
            <w:tcW w:w="1972" w:type="dxa"/>
            <w:shd w:val="clear" w:color="FFFFFF" w:fill="FFFFFF"/>
            <w:vAlign w:val="center"/>
            <w:hideMark/>
          </w:tcPr>
          <w:p w14:paraId="413EE73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CIRCULAR DE 12,5±1 cm DE DIÁMETRO, CUALITATIVO ESTÁNDAR PARA RETIRAR IMPUREZAS DE SOLUCIONES</w:t>
            </w:r>
          </w:p>
        </w:tc>
        <w:tc>
          <w:tcPr>
            <w:tcW w:w="1257" w:type="dxa"/>
            <w:shd w:val="clear" w:color="FFFFFF" w:fill="FFFFFF"/>
            <w:vAlign w:val="center"/>
            <w:hideMark/>
          </w:tcPr>
          <w:p w14:paraId="25382F7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DISCOS</w:t>
            </w:r>
          </w:p>
        </w:tc>
        <w:tc>
          <w:tcPr>
            <w:tcW w:w="644" w:type="dxa"/>
            <w:shd w:val="clear" w:color="FFFFFF" w:fill="FFFFFF"/>
            <w:vAlign w:val="center"/>
            <w:hideMark/>
          </w:tcPr>
          <w:p w14:paraId="778110C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D6DF03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41102402</w:t>
            </w:r>
          </w:p>
        </w:tc>
        <w:tc>
          <w:tcPr>
            <w:tcW w:w="1266" w:type="dxa"/>
            <w:shd w:val="clear" w:color="FFFFFF" w:fill="FFFFFF"/>
            <w:vAlign w:val="center"/>
            <w:hideMark/>
          </w:tcPr>
          <w:p w14:paraId="6DA48DB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2502489</w:t>
            </w:r>
          </w:p>
        </w:tc>
      </w:tr>
      <w:tr w:rsidR="005E2F81" w:rsidRPr="00B1169B" w14:paraId="1D0E72B7" w14:textId="77777777" w:rsidTr="00FE7864">
        <w:trPr>
          <w:trHeight w:val="432"/>
          <w:jc w:val="center"/>
        </w:trPr>
        <w:tc>
          <w:tcPr>
            <w:tcW w:w="499" w:type="dxa"/>
            <w:shd w:val="clear" w:color="FFFFFF" w:fill="FFFFFF"/>
            <w:vAlign w:val="center"/>
            <w:hideMark/>
          </w:tcPr>
          <w:p w14:paraId="1F12825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60</w:t>
            </w:r>
          </w:p>
        </w:tc>
        <w:tc>
          <w:tcPr>
            <w:tcW w:w="723" w:type="dxa"/>
            <w:shd w:val="clear" w:color="FFFFFF" w:fill="FFFFFF"/>
            <w:vAlign w:val="center"/>
            <w:hideMark/>
          </w:tcPr>
          <w:p w14:paraId="241F7B0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3210</w:t>
            </w:r>
          </w:p>
        </w:tc>
        <w:tc>
          <w:tcPr>
            <w:tcW w:w="1448" w:type="dxa"/>
            <w:shd w:val="clear" w:color="FFFFFF" w:fill="FFFFFF"/>
            <w:vAlign w:val="center"/>
            <w:hideMark/>
          </w:tcPr>
          <w:p w14:paraId="66BFAE8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INDICADOR DE PH</w:t>
            </w:r>
          </w:p>
        </w:tc>
        <w:tc>
          <w:tcPr>
            <w:tcW w:w="1972" w:type="dxa"/>
            <w:shd w:val="clear" w:color="FFFFFF" w:fill="FFFFFF"/>
            <w:vAlign w:val="center"/>
            <w:hideMark/>
          </w:tcPr>
          <w:p w14:paraId="629876D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IMPREGNADO DE INDICADORES QUÍMICOS QUE PERMITEN VISUALIZAR LOS CAMBIOS DE PH EN LAS SOLUCIONES</w:t>
            </w:r>
          </w:p>
        </w:tc>
        <w:tc>
          <w:tcPr>
            <w:tcW w:w="1257" w:type="dxa"/>
            <w:shd w:val="clear" w:color="FFFFFF" w:fill="FFFFFF"/>
            <w:vAlign w:val="center"/>
            <w:hideMark/>
          </w:tcPr>
          <w:p w14:paraId="0E132C1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ROLLO</w:t>
            </w:r>
          </w:p>
        </w:tc>
        <w:tc>
          <w:tcPr>
            <w:tcW w:w="644" w:type="dxa"/>
            <w:shd w:val="clear" w:color="FFFFFF" w:fill="FFFFFF"/>
            <w:vAlign w:val="center"/>
            <w:hideMark/>
          </w:tcPr>
          <w:p w14:paraId="108EFAA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8325DB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42295400</w:t>
            </w:r>
          </w:p>
        </w:tc>
        <w:tc>
          <w:tcPr>
            <w:tcW w:w="1266" w:type="dxa"/>
            <w:shd w:val="clear" w:color="FFFFFF" w:fill="FFFFFF"/>
            <w:vAlign w:val="center"/>
            <w:hideMark/>
          </w:tcPr>
          <w:p w14:paraId="1F41094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2501654</w:t>
            </w:r>
          </w:p>
        </w:tc>
      </w:tr>
      <w:tr w:rsidR="005E2F81" w:rsidRPr="00B1169B" w14:paraId="242C6A5D" w14:textId="77777777" w:rsidTr="00FE7864">
        <w:trPr>
          <w:trHeight w:val="870"/>
          <w:jc w:val="center"/>
        </w:trPr>
        <w:tc>
          <w:tcPr>
            <w:tcW w:w="499" w:type="dxa"/>
            <w:shd w:val="clear" w:color="FFFFFF" w:fill="FFFFFF"/>
            <w:vAlign w:val="center"/>
            <w:hideMark/>
          </w:tcPr>
          <w:p w14:paraId="4E53A29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61</w:t>
            </w:r>
          </w:p>
        </w:tc>
        <w:tc>
          <w:tcPr>
            <w:tcW w:w="723" w:type="dxa"/>
            <w:shd w:val="clear" w:color="FFFFFF" w:fill="FFFFFF"/>
            <w:vAlign w:val="center"/>
            <w:hideMark/>
          </w:tcPr>
          <w:p w14:paraId="7992032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3210</w:t>
            </w:r>
          </w:p>
        </w:tc>
        <w:tc>
          <w:tcPr>
            <w:tcW w:w="1448" w:type="dxa"/>
            <w:shd w:val="clear" w:color="FFFFFF" w:fill="FFFFFF"/>
            <w:vAlign w:val="center"/>
            <w:hideMark/>
          </w:tcPr>
          <w:p w14:paraId="718ED54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KRAFT</w:t>
            </w:r>
          </w:p>
        </w:tc>
        <w:tc>
          <w:tcPr>
            <w:tcW w:w="1972" w:type="dxa"/>
            <w:shd w:val="clear" w:color="FFFFFF" w:fill="FFFFFF"/>
            <w:vAlign w:val="center"/>
            <w:hideMark/>
          </w:tcPr>
          <w:p w14:paraId="0F98681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ROLLO DE PAPEL KRAFT DERIVADO DE CELULOSA ANCHO  36 PULGADAS Y GRAMAJE 60 G/M2</w:t>
            </w:r>
          </w:p>
        </w:tc>
        <w:tc>
          <w:tcPr>
            <w:tcW w:w="1257" w:type="dxa"/>
            <w:shd w:val="clear" w:color="FFFFFF" w:fill="FFFFFF"/>
            <w:vAlign w:val="center"/>
            <w:hideMark/>
          </w:tcPr>
          <w:p w14:paraId="64DE4B3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ROLLO </w:t>
            </w:r>
          </w:p>
        </w:tc>
        <w:tc>
          <w:tcPr>
            <w:tcW w:w="644" w:type="dxa"/>
            <w:shd w:val="clear" w:color="FFFFFF" w:fill="FFFFFF"/>
            <w:vAlign w:val="center"/>
            <w:hideMark/>
          </w:tcPr>
          <w:p w14:paraId="3EF774E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64CEDE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60121124</w:t>
            </w:r>
          </w:p>
        </w:tc>
        <w:tc>
          <w:tcPr>
            <w:tcW w:w="1266" w:type="dxa"/>
            <w:shd w:val="clear" w:color="FFFFFF" w:fill="FFFFFF"/>
            <w:vAlign w:val="center"/>
            <w:hideMark/>
          </w:tcPr>
          <w:p w14:paraId="404EA56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1732434</w:t>
            </w:r>
          </w:p>
        </w:tc>
      </w:tr>
      <w:tr w:rsidR="005E2F81" w:rsidRPr="00B1169B" w14:paraId="727B977B" w14:textId="77777777" w:rsidTr="00FE7864">
        <w:trPr>
          <w:trHeight w:val="870"/>
          <w:jc w:val="center"/>
        </w:trPr>
        <w:tc>
          <w:tcPr>
            <w:tcW w:w="499" w:type="dxa"/>
            <w:shd w:val="clear" w:color="FFFFFF" w:fill="FFFFFF"/>
            <w:vAlign w:val="center"/>
            <w:hideMark/>
          </w:tcPr>
          <w:p w14:paraId="56F9349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62</w:t>
            </w:r>
          </w:p>
        </w:tc>
        <w:tc>
          <w:tcPr>
            <w:tcW w:w="723" w:type="dxa"/>
            <w:shd w:val="clear" w:color="FFFFFF" w:fill="FFFFFF"/>
            <w:vAlign w:val="center"/>
            <w:hideMark/>
          </w:tcPr>
          <w:p w14:paraId="3164928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3210</w:t>
            </w:r>
          </w:p>
        </w:tc>
        <w:tc>
          <w:tcPr>
            <w:tcW w:w="1448" w:type="dxa"/>
            <w:shd w:val="clear" w:color="FFFFFF" w:fill="FFFFFF"/>
            <w:vAlign w:val="center"/>
            <w:hideMark/>
          </w:tcPr>
          <w:p w14:paraId="7A55111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PARA LIMPIEZA DE LENTES DE MICROSCOPIOS</w:t>
            </w:r>
          </w:p>
        </w:tc>
        <w:tc>
          <w:tcPr>
            <w:tcW w:w="1972" w:type="dxa"/>
            <w:shd w:val="clear" w:color="FFFFFF" w:fill="FFFFFF"/>
            <w:vAlign w:val="center"/>
            <w:hideMark/>
          </w:tcPr>
          <w:p w14:paraId="2C7C877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PAPEL DE ARROZ PARA LA LIMPIEZA DE LENTES DE MICROSCOPIO UNA VEZ HAN SIDO INMERSOS EN ACEITE.</w:t>
            </w:r>
          </w:p>
        </w:tc>
        <w:tc>
          <w:tcPr>
            <w:tcW w:w="1257" w:type="dxa"/>
            <w:shd w:val="clear" w:color="FFFFFF" w:fill="FFFFFF"/>
            <w:vAlign w:val="center"/>
            <w:hideMark/>
          </w:tcPr>
          <w:p w14:paraId="4066261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LIBRETA POR 50 HOJAS</w:t>
            </w:r>
          </w:p>
        </w:tc>
        <w:tc>
          <w:tcPr>
            <w:tcW w:w="644" w:type="dxa"/>
            <w:shd w:val="clear" w:color="FFFFFF" w:fill="FFFFFF"/>
            <w:vAlign w:val="center"/>
            <w:hideMark/>
          </w:tcPr>
          <w:p w14:paraId="29D11BBA"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621655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41122603</w:t>
            </w:r>
          </w:p>
        </w:tc>
        <w:tc>
          <w:tcPr>
            <w:tcW w:w="1266" w:type="dxa"/>
            <w:shd w:val="clear" w:color="FFFFFF" w:fill="FFFFFF"/>
            <w:vAlign w:val="center"/>
            <w:hideMark/>
          </w:tcPr>
          <w:p w14:paraId="5A39B25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1296192</w:t>
            </w:r>
          </w:p>
        </w:tc>
      </w:tr>
      <w:tr w:rsidR="005E2F81" w:rsidRPr="00B1169B" w14:paraId="40E11D0C" w14:textId="77777777" w:rsidTr="00FE7864">
        <w:trPr>
          <w:trHeight w:val="1185"/>
          <w:jc w:val="center"/>
        </w:trPr>
        <w:tc>
          <w:tcPr>
            <w:tcW w:w="499" w:type="dxa"/>
            <w:shd w:val="clear" w:color="FFFFFF" w:fill="FFFFFF"/>
            <w:vAlign w:val="center"/>
            <w:hideMark/>
          </w:tcPr>
          <w:p w14:paraId="0A6F4EC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63</w:t>
            </w:r>
          </w:p>
        </w:tc>
        <w:tc>
          <w:tcPr>
            <w:tcW w:w="723" w:type="dxa"/>
            <w:shd w:val="clear" w:color="FFFFFF" w:fill="FFFFFF"/>
            <w:vAlign w:val="center"/>
            <w:hideMark/>
          </w:tcPr>
          <w:p w14:paraId="6B2D32B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400009F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PIPETAS DE WESTERGREEN</w:t>
            </w:r>
          </w:p>
        </w:tc>
        <w:tc>
          <w:tcPr>
            <w:tcW w:w="1972" w:type="dxa"/>
            <w:shd w:val="clear" w:color="FFFFFF" w:fill="FFFFFF"/>
            <w:vAlign w:val="center"/>
            <w:hideMark/>
          </w:tcPr>
          <w:p w14:paraId="5C8C62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PIPETAS DE UN SOLO USO PARA LA DETERMINACIÓN DE LA VELOCIDAD DE SEDIMENTACIÓN GLOBULAR, SIGUIENDO LAS RECOMENDACIONES DEL MÉTODO WESTERGREN</w:t>
            </w:r>
          </w:p>
        </w:tc>
        <w:tc>
          <w:tcPr>
            <w:tcW w:w="1257" w:type="dxa"/>
            <w:shd w:val="clear" w:color="FFFFFF" w:fill="FFFFFF"/>
            <w:vAlign w:val="center"/>
            <w:hideMark/>
          </w:tcPr>
          <w:p w14:paraId="10A0A50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200 UNIDADES</w:t>
            </w:r>
          </w:p>
        </w:tc>
        <w:tc>
          <w:tcPr>
            <w:tcW w:w="644" w:type="dxa"/>
            <w:shd w:val="clear" w:color="FFFFFF" w:fill="FFFFFF"/>
            <w:vAlign w:val="center"/>
            <w:hideMark/>
          </w:tcPr>
          <w:p w14:paraId="7DE70D12"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3ED797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6859320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2501442</w:t>
            </w:r>
          </w:p>
        </w:tc>
      </w:tr>
      <w:tr w:rsidR="005E2F81" w:rsidRPr="00B1169B" w14:paraId="7CD9D112" w14:textId="77777777" w:rsidTr="00FE7864">
        <w:trPr>
          <w:trHeight w:val="1185"/>
          <w:jc w:val="center"/>
        </w:trPr>
        <w:tc>
          <w:tcPr>
            <w:tcW w:w="499" w:type="dxa"/>
            <w:shd w:val="clear" w:color="FFFFFF" w:fill="FFFFFF"/>
            <w:vAlign w:val="center"/>
            <w:hideMark/>
          </w:tcPr>
          <w:p w14:paraId="17241B6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64</w:t>
            </w:r>
          </w:p>
        </w:tc>
        <w:tc>
          <w:tcPr>
            <w:tcW w:w="723" w:type="dxa"/>
            <w:shd w:val="clear" w:color="FFFFFF" w:fill="FFFFFF"/>
            <w:vAlign w:val="center"/>
            <w:hideMark/>
          </w:tcPr>
          <w:p w14:paraId="5F3CAB5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35860FC8" w14:textId="77777777" w:rsidR="005E2F81" w:rsidRPr="00B1169B" w:rsidRDefault="005E2F81" w:rsidP="00FE7864">
            <w:pPr>
              <w:jc w:val="center"/>
              <w:rPr>
                <w:rFonts w:ascii="Arial Narrow" w:hAnsi="Arial Narrow" w:cs="Calibri"/>
                <w:color w:val="000000"/>
                <w:lang w:val="pt-PT" w:eastAsia="es-CO"/>
              </w:rPr>
            </w:pPr>
            <w:r w:rsidRPr="00B1169B">
              <w:rPr>
                <w:rFonts w:ascii="Arial Narrow" w:hAnsi="Arial Narrow" w:cs="Arial"/>
                <w:color w:val="000000"/>
              </w:rPr>
              <w:t>PROBETA PLÁSTICA GRADUADA DE 200 mL</w:t>
            </w:r>
          </w:p>
        </w:tc>
        <w:tc>
          <w:tcPr>
            <w:tcW w:w="1972" w:type="dxa"/>
            <w:shd w:val="clear" w:color="FFFFFF" w:fill="FFFFFF"/>
            <w:vAlign w:val="center"/>
            <w:hideMark/>
          </w:tcPr>
          <w:p w14:paraId="73184A1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PROBETAS GRADUADAS USADAS PARA LA MEDICIÓN DE VOLUMENES DE TODA CLASE DE LÍQUIDOS, BASE HEXAGONAL Y/O PENTAGONAL  PARA MAYOR ESTABILIDAD  </w:t>
            </w:r>
          </w:p>
        </w:tc>
        <w:tc>
          <w:tcPr>
            <w:tcW w:w="1257" w:type="dxa"/>
            <w:shd w:val="clear" w:color="FFFFFF" w:fill="FFFFFF"/>
            <w:vAlign w:val="center"/>
            <w:hideMark/>
          </w:tcPr>
          <w:p w14:paraId="05DE42E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3ABA1BF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0D0CB5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41105100</w:t>
            </w:r>
          </w:p>
        </w:tc>
        <w:tc>
          <w:tcPr>
            <w:tcW w:w="1266" w:type="dxa"/>
            <w:shd w:val="clear" w:color="FFFFFF" w:fill="FFFFFF"/>
            <w:vAlign w:val="center"/>
            <w:hideMark/>
          </w:tcPr>
          <w:p w14:paraId="3514DF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w:t>
            </w:r>
          </w:p>
        </w:tc>
      </w:tr>
      <w:tr w:rsidR="005E2F81" w:rsidRPr="00B1169B" w14:paraId="155B8890" w14:textId="77777777" w:rsidTr="00FE7864">
        <w:trPr>
          <w:trHeight w:val="1230"/>
          <w:jc w:val="center"/>
        </w:trPr>
        <w:tc>
          <w:tcPr>
            <w:tcW w:w="499" w:type="dxa"/>
            <w:shd w:val="clear" w:color="FFFFFF" w:fill="FFFFFF"/>
            <w:vAlign w:val="center"/>
            <w:hideMark/>
          </w:tcPr>
          <w:p w14:paraId="4B36A27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65</w:t>
            </w:r>
          </w:p>
        </w:tc>
        <w:tc>
          <w:tcPr>
            <w:tcW w:w="723" w:type="dxa"/>
            <w:shd w:val="clear" w:color="FFFFFF" w:fill="FFFFFF"/>
            <w:vAlign w:val="center"/>
            <w:hideMark/>
          </w:tcPr>
          <w:p w14:paraId="0A02891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1E5302FE" w14:textId="77777777" w:rsidR="005E2F81" w:rsidRPr="00B1169B" w:rsidRDefault="005E2F81" w:rsidP="00FE7864">
            <w:pPr>
              <w:jc w:val="center"/>
              <w:rPr>
                <w:rFonts w:ascii="Arial Narrow" w:hAnsi="Arial Narrow" w:cs="Calibri"/>
                <w:color w:val="000000"/>
                <w:lang w:val="pt-PT" w:eastAsia="es-CO"/>
              </w:rPr>
            </w:pPr>
            <w:r w:rsidRPr="00B1169B">
              <w:rPr>
                <w:rFonts w:ascii="Arial Narrow" w:hAnsi="Arial Narrow" w:cs="Arial"/>
                <w:color w:val="000000"/>
              </w:rPr>
              <w:t>PROBETA PLÁSTICA GRADUADA DE 1000 mL</w:t>
            </w:r>
          </w:p>
        </w:tc>
        <w:tc>
          <w:tcPr>
            <w:tcW w:w="1972" w:type="dxa"/>
            <w:shd w:val="clear" w:color="FFFFFF" w:fill="FFFFFF"/>
            <w:vAlign w:val="center"/>
            <w:hideMark/>
          </w:tcPr>
          <w:p w14:paraId="71A67B8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PROBETAS GRADUADAS USADAS PARA LA MEDICIÓN DE VOLUMENES DE TODA CLASE DE LÍQUIDOS, BASE HEXAGONAL Y/O PENTAGONAL  PARA MAYOR ESTABILIDAD  </w:t>
            </w:r>
          </w:p>
        </w:tc>
        <w:tc>
          <w:tcPr>
            <w:tcW w:w="1257" w:type="dxa"/>
            <w:shd w:val="clear" w:color="FFFFFF" w:fill="FFFFFF"/>
            <w:vAlign w:val="center"/>
            <w:hideMark/>
          </w:tcPr>
          <w:p w14:paraId="1ADCC44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22639FE8"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2FA4A4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41105100</w:t>
            </w:r>
          </w:p>
        </w:tc>
        <w:tc>
          <w:tcPr>
            <w:tcW w:w="1266" w:type="dxa"/>
            <w:shd w:val="clear" w:color="FFFFFF" w:fill="FFFFFF"/>
            <w:vAlign w:val="center"/>
            <w:hideMark/>
          </w:tcPr>
          <w:p w14:paraId="36FFFB6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2503255</w:t>
            </w:r>
          </w:p>
        </w:tc>
      </w:tr>
      <w:tr w:rsidR="005E2F81" w:rsidRPr="00B1169B" w14:paraId="7A64F7EF" w14:textId="77777777" w:rsidTr="00FE7864">
        <w:trPr>
          <w:trHeight w:val="1814"/>
          <w:jc w:val="center"/>
        </w:trPr>
        <w:tc>
          <w:tcPr>
            <w:tcW w:w="499" w:type="dxa"/>
            <w:shd w:val="clear" w:color="FFFFFF" w:fill="FFFFFF"/>
            <w:vAlign w:val="center"/>
            <w:hideMark/>
          </w:tcPr>
          <w:p w14:paraId="7392CB5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66</w:t>
            </w:r>
          </w:p>
        </w:tc>
        <w:tc>
          <w:tcPr>
            <w:tcW w:w="723" w:type="dxa"/>
            <w:shd w:val="clear" w:color="FFFFFF" w:fill="FFFFFF"/>
            <w:vAlign w:val="center"/>
            <w:hideMark/>
          </w:tcPr>
          <w:p w14:paraId="61907A7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EB6EC3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PROTEÍNA C REACTIVA LÁTEX</w:t>
            </w:r>
          </w:p>
        </w:tc>
        <w:tc>
          <w:tcPr>
            <w:tcW w:w="1972" w:type="dxa"/>
            <w:shd w:val="clear" w:color="FFFFFF" w:fill="FFFFFF"/>
            <w:vAlign w:val="center"/>
            <w:hideMark/>
          </w:tcPr>
          <w:p w14:paraId="4A91C52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REACCIÓN PARA LA DETERMINACIÓN DE LA PROTEÍNA C REACTIVA, POR MÉTODO  DE REACCIÓN  INMUNOLÓGICA DE AGLUTINACIÓN EN SUERO, KIT COMPLETO QUE INCLUYA CONTROLES POSITIVO Y NEGATIVO, MEZCLADORES Y LÁMINAS DE REACCIÓN.</w:t>
            </w:r>
          </w:p>
        </w:tc>
        <w:tc>
          <w:tcPr>
            <w:tcW w:w="1257" w:type="dxa"/>
            <w:shd w:val="clear" w:color="FFFFFF" w:fill="FFFFFF"/>
            <w:vAlign w:val="center"/>
            <w:hideMark/>
          </w:tcPr>
          <w:p w14:paraId="5545B06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6D8D3895"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DC08BD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3EC082C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2502203</w:t>
            </w:r>
          </w:p>
        </w:tc>
      </w:tr>
      <w:tr w:rsidR="005E2F81" w:rsidRPr="00B1169B" w14:paraId="021564E0" w14:textId="77777777" w:rsidTr="00FE7864">
        <w:trPr>
          <w:trHeight w:val="1170"/>
          <w:jc w:val="center"/>
        </w:trPr>
        <w:tc>
          <w:tcPr>
            <w:tcW w:w="499" w:type="dxa"/>
            <w:shd w:val="clear" w:color="FFFFFF" w:fill="FFFFFF"/>
            <w:vAlign w:val="center"/>
            <w:hideMark/>
          </w:tcPr>
          <w:p w14:paraId="0E88732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67</w:t>
            </w:r>
          </w:p>
        </w:tc>
        <w:tc>
          <w:tcPr>
            <w:tcW w:w="723" w:type="dxa"/>
            <w:shd w:val="clear" w:color="FFFFFF" w:fill="FFFFFF"/>
            <w:vAlign w:val="center"/>
            <w:hideMark/>
          </w:tcPr>
          <w:p w14:paraId="23B665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756358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DE ALCOHOL EN SALIVA</w:t>
            </w:r>
          </w:p>
        </w:tc>
        <w:tc>
          <w:tcPr>
            <w:tcW w:w="1972" w:type="dxa"/>
            <w:shd w:val="clear" w:color="FFFFFF" w:fill="FFFFFF"/>
            <w:vAlign w:val="center"/>
            <w:hideMark/>
          </w:tcPr>
          <w:p w14:paraId="3150D64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LA DETECCIÓN DE ALCOHOL ETÍLICO EN SALIVA HUMANA. EMPAQUE INDIVIDUAL</w:t>
            </w:r>
          </w:p>
        </w:tc>
        <w:tc>
          <w:tcPr>
            <w:tcW w:w="1257" w:type="dxa"/>
            <w:shd w:val="clear" w:color="FFFFFF" w:fill="FFFFFF"/>
            <w:vAlign w:val="center"/>
            <w:hideMark/>
          </w:tcPr>
          <w:p w14:paraId="053A731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2E5ECDEB"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60E748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739A50A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2501518</w:t>
            </w:r>
          </w:p>
        </w:tc>
      </w:tr>
      <w:tr w:rsidR="005E2F81" w:rsidRPr="00B1169B" w14:paraId="21F7E0C7" w14:textId="77777777" w:rsidTr="00FE7864">
        <w:trPr>
          <w:trHeight w:val="1296"/>
          <w:jc w:val="center"/>
        </w:trPr>
        <w:tc>
          <w:tcPr>
            <w:tcW w:w="499" w:type="dxa"/>
            <w:shd w:val="clear" w:color="FFFFFF" w:fill="FFFFFF"/>
            <w:vAlign w:val="center"/>
            <w:hideMark/>
          </w:tcPr>
          <w:p w14:paraId="09CB940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68</w:t>
            </w:r>
          </w:p>
        </w:tc>
        <w:tc>
          <w:tcPr>
            <w:tcW w:w="723" w:type="dxa"/>
            <w:shd w:val="clear" w:color="FFFFFF" w:fill="FFFFFF"/>
            <w:vAlign w:val="center"/>
            <w:hideMark/>
          </w:tcPr>
          <w:p w14:paraId="61FBBD2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1194200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PARA SANGRE OCULTA EN MATERIA FECAL</w:t>
            </w:r>
          </w:p>
        </w:tc>
        <w:tc>
          <w:tcPr>
            <w:tcW w:w="1972" w:type="dxa"/>
            <w:shd w:val="clear" w:color="FFFFFF" w:fill="FFFFFF"/>
            <w:vAlign w:val="center"/>
            <w:hideMark/>
          </w:tcPr>
          <w:p w14:paraId="7A9D972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INMUNOCROMATOGRÁFICA, INDIVIDUAL PARA LA DETECCIÓN CUALITATIVA DE HEMOGLOBINA HUMANA EN MUESTRAS DE HECES HUMANAS</w:t>
            </w:r>
          </w:p>
        </w:tc>
        <w:tc>
          <w:tcPr>
            <w:tcW w:w="1257" w:type="dxa"/>
            <w:shd w:val="clear" w:color="FFFFFF" w:fill="FFFFFF"/>
            <w:vAlign w:val="center"/>
            <w:hideMark/>
          </w:tcPr>
          <w:p w14:paraId="0ABD124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12741155"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9C998F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15FCE55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2502536</w:t>
            </w:r>
          </w:p>
        </w:tc>
      </w:tr>
      <w:tr w:rsidR="005E2F81" w:rsidRPr="00B1169B" w14:paraId="0AAC24CA" w14:textId="77777777" w:rsidTr="00FE7864">
        <w:trPr>
          <w:trHeight w:val="432"/>
          <w:jc w:val="center"/>
        </w:trPr>
        <w:tc>
          <w:tcPr>
            <w:tcW w:w="499" w:type="dxa"/>
            <w:shd w:val="clear" w:color="FFFFFF" w:fill="FFFFFF"/>
            <w:vAlign w:val="center"/>
            <w:hideMark/>
          </w:tcPr>
          <w:p w14:paraId="3D76EA6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69</w:t>
            </w:r>
          </w:p>
        </w:tc>
        <w:tc>
          <w:tcPr>
            <w:tcW w:w="723" w:type="dxa"/>
            <w:shd w:val="clear" w:color="FFFFFF" w:fill="FFFFFF"/>
            <w:vAlign w:val="center"/>
            <w:hideMark/>
          </w:tcPr>
          <w:p w14:paraId="160BC03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5BDA0AC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DENGUE</w:t>
            </w:r>
          </w:p>
        </w:tc>
        <w:tc>
          <w:tcPr>
            <w:tcW w:w="1972" w:type="dxa"/>
            <w:shd w:val="clear" w:color="FFFFFF" w:fill="FFFFFF"/>
            <w:vAlign w:val="center"/>
            <w:hideMark/>
          </w:tcPr>
          <w:p w14:paraId="56DC0D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PRUEBA RÁPIDA INMUNOCROMATOGRÁFICA PARA LA DETECCIÓN DE LA PROTEÍNA NS1, CON UNA SENSIBILIDAD Y </w:t>
            </w:r>
            <w:r w:rsidRPr="00B1169B">
              <w:rPr>
                <w:rFonts w:ascii="Arial Narrow" w:hAnsi="Arial Narrow" w:cs="Arial"/>
                <w:color w:val="000000"/>
              </w:rPr>
              <w:lastRenderedPageBreak/>
              <w:t>ESPECIFICIDAD MAYOR O IGUAL A 93%</w:t>
            </w:r>
          </w:p>
        </w:tc>
        <w:tc>
          <w:tcPr>
            <w:tcW w:w="1257" w:type="dxa"/>
            <w:shd w:val="clear" w:color="FFFFFF" w:fill="FFFFFF"/>
            <w:vAlign w:val="center"/>
            <w:hideMark/>
          </w:tcPr>
          <w:p w14:paraId="52EC506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lastRenderedPageBreak/>
              <w:t>PRUEBA</w:t>
            </w:r>
          </w:p>
        </w:tc>
        <w:tc>
          <w:tcPr>
            <w:tcW w:w="644" w:type="dxa"/>
            <w:shd w:val="clear" w:color="FFFFFF" w:fill="FFFFFF"/>
            <w:vAlign w:val="center"/>
            <w:hideMark/>
          </w:tcPr>
          <w:p w14:paraId="4ED58C95"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17F120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32E4B2C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2500847</w:t>
            </w:r>
          </w:p>
        </w:tc>
      </w:tr>
      <w:tr w:rsidR="005E2F81" w:rsidRPr="00B1169B" w14:paraId="4FDE7A75" w14:textId="77777777" w:rsidTr="00FE7864">
        <w:trPr>
          <w:trHeight w:val="1185"/>
          <w:jc w:val="center"/>
        </w:trPr>
        <w:tc>
          <w:tcPr>
            <w:tcW w:w="499" w:type="dxa"/>
            <w:shd w:val="clear" w:color="FFFFFF" w:fill="FFFFFF"/>
            <w:vAlign w:val="center"/>
            <w:hideMark/>
          </w:tcPr>
          <w:p w14:paraId="090C035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70</w:t>
            </w:r>
          </w:p>
        </w:tc>
        <w:tc>
          <w:tcPr>
            <w:tcW w:w="723" w:type="dxa"/>
            <w:shd w:val="clear" w:color="FFFFFF" w:fill="FFFFFF"/>
            <w:vAlign w:val="center"/>
            <w:hideMark/>
          </w:tcPr>
          <w:p w14:paraId="2CE916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4FE897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PRUEBA RAPIDA PARA MALARIA </w:t>
            </w:r>
          </w:p>
        </w:tc>
        <w:tc>
          <w:tcPr>
            <w:tcW w:w="1972" w:type="dxa"/>
            <w:shd w:val="clear" w:color="FFFFFF" w:fill="FFFFFF"/>
            <w:vAlign w:val="center"/>
            <w:hideMark/>
          </w:tcPr>
          <w:p w14:paraId="33ED92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POR INMUNOCROMATOGRÁFICA RÁPIDA, CUALITATIVA EN SÁNDWICH DE ANTÍGENOS DE PLASMODIUM Pf / Pv EN SANGRE TOTAL</w:t>
            </w:r>
          </w:p>
        </w:tc>
        <w:tc>
          <w:tcPr>
            <w:tcW w:w="1257" w:type="dxa"/>
            <w:shd w:val="clear" w:color="FFFFFF" w:fill="FFFFFF"/>
            <w:vAlign w:val="center"/>
            <w:hideMark/>
          </w:tcPr>
          <w:p w14:paraId="3C0C7A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45C23B8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773B61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3D1E563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2500849</w:t>
            </w:r>
          </w:p>
        </w:tc>
      </w:tr>
      <w:tr w:rsidR="005E2F81" w:rsidRPr="00B1169B" w14:paraId="4E099AF7" w14:textId="77777777" w:rsidTr="00FE7864">
        <w:trPr>
          <w:trHeight w:val="1319"/>
          <w:jc w:val="center"/>
        </w:trPr>
        <w:tc>
          <w:tcPr>
            <w:tcW w:w="499" w:type="dxa"/>
            <w:shd w:val="clear" w:color="FFFFFF" w:fill="FFFFFF"/>
            <w:vAlign w:val="center"/>
            <w:hideMark/>
          </w:tcPr>
          <w:p w14:paraId="250CCBB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71</w:t>
            </w:r>
          </w:p>
        </w:tc>
        <w:tc>
          <w:tcPr>
            <w:tcW w:w="723" w:type="dxa"/>
            <w:shd w:val="clear" w:color="FFFFFF" w:fill="FFFFFF"/>
            <w:vAlign w:val="center"/>
            <w:hideMark/>
          </w:tcPr>
          <w:p w14:paraId="76F03D4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96C2BD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HEPATITIS A IGM E IGG</w:t>
            </w:r>
          </w:p>
        </w:tc>
        <w:tc>
          <w:tcPr>
            <w:tcW w:w="1972" w:type="dxa"/>
            <w:shd w:val="clear" w:color="FFFFFF" w:fill="FFFFFF"/>
            <w:vAlign w:val="center"/>
            <w:hideMark/>
          </w:tcPr>
          <w:p w14:paraId="45DB40A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DE INMUNOENSAYO CROMATOGRÁFICO PARA LA DETECCIÓN CUALITATIVA DE ANTICUERPOS IgM E IgG  EN SUERO O PLASMA CONTRA EL VIRUS DE LA HEPATITIS A.</w:t>
            </w:r>
          </w:p>
        </w:tc>
        <w:tc>
          <w:tcPr>
            <w:tcW w:w="1257" w:type="dxa"/>
            <w:shd w:val="clear" w:color="FFFFFF" w:fill="FFFFFF"/>
            <w:vAlign w:val="center"/>
            <w:hideMark/>
          </w:tcPr>
          <w:p w14:paraId="074C4D9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154A5F0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12D0F1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18AA083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2502208</w:t>
            </w:r>
          </w:p>
        </w:tc>
      </w:tr>
      <w:tr w:rsidR="005E2F81" w:rsidRPr="00B1169B" w14:paraId="3B084034" w14:textId="77777777" w:rsidTr="00FE7864">
        <w:trPr>
          <w:trHeight w:val="1575"/>
          <w:jc w:val="center"/>
        </w:trPr>
        <w:tc>
          <w:tcPr>
            <w:tcW w:w="499" w:type="dxa"/>
            <w:shd w:val="clear" w:color="FFFFFF" w:fill="FFFFFF"/>
            <w:vAlign w:val="center"/>
            <w:hideMark/>
          </w:tcPr>
          <w:p w14:paraId="618ADB0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72</w:t>
            </w:r>
          </w:p>
        </w:tc>
        <w:tc>
          <w:tcPr>
            <w:tcW w:w="723" w:type="dxa"/>
            <w:shd w:val="clear" w:color="FFFFFF" w:fill="FFFFFF"/>
            <w:vAlign w:val="center"/>
            <w:hideMark/>
          </w:tcPr>
          <w:p w14:paraId="2701B1E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71399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LA DETECCIÓN DE HEPATITIS B</w:t>
            </w:r>
          </w:p>
        </w:tc>
        <w:tc>
          <w:tcPr>
            <w:tcW w:w="1972" w:type="dxa"/>
            <w:shd w:val="clear" w:color="FFFFFF" w:fill="FFFFFF"/>
            <w:vAlign w:val="center"/>
            <w:hideMark/>
          </w:tcPr>
          <w:p w14:paraId="15FF487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EN CASETTE UN PASO PARA LA DETECCIÓN CUALITATIVA DEL ANTICUERPO DEL ANTÍGENO DE SUPERFICIE DE HEPATITIS B (HBSAG O ANTI HBS) EN SUERO O PLASMA, CON CONTROL INTERNO</w:t>
            </w:r>
          </w:p>
        </w:tc>
        <w:tc>
          <w:tcPr>
            <w:tcW w:w="1257" w:type="dxa"/>
            <w:shd w:val="clear" w:color="FFFFFF" w:fill="FFFFFF"/>
            <w:vAlign w:val="center"/>
            <w:hideMark/>
          </w:tcPr>
          <w:p w14:paraId="7D8C3A5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07A753D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948C5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37C27B7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2500117</w:t>
            </w:r>
          </w:p>
        </w:tc>
      </w:tr>
      <w:tr w:rsidR="005E2F81" w:rsidRPr="00B1169B" w14:paraId="30AC7547" w14:textId="77777777" w:rsidTr="00FE7864">
        <w:trPr>
          <w:trHeight w:val="1351"/>
          <w:jc w:val="center"/>
        </w:trPr>
        <w:tc>
          <w:tcPr>
            <w:tcW w:w="499" w:type="dxa"/>
            <w:shd w:val="clear" w:color="FFFFFF" w:fill="FFFFFF"/>
            <w:vAlign w:val="center"/>
            <w:hideMark/>
          </w:tcPr>
          <w:p w14:paraId="4693E3E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73</w:t>
            </w:r>
          </w:p>
        </w:tc>
        <w:tc>
          <w:tcPr>
            <w:tcW w:w="723" w:type="dxa"/>
            <w:shd w:val="clear" w:color="FFFFFF" w:fill="FFFFFF"/>
            <w:vAlign w:val="center"/>
            <w:hideMark/>
          </w:tcPr>
          <w:p w14:paraId="329B0D0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14FA5E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LA DETECCIÓN DE HEPATITIS C</w:t>
            </w:r>
          </w:p>
        </w:tc>
        <w:tc>
          <w:tcPr>
            <w:tcW w:w="1972" w:type="dxa"/>
            <w:shd w:val="clear" w:color="FFFFFF" w:fill="FFFFFF"/>
            <w:vAlign w:val="center"/>
            <w:hideMark/>
          </w:tcPr>
          <w:p w14:paraId="679C59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EN CASETTE UN PASO PARA LA DETECCIÓN CUALITATIVA DEL ANTICUERPO DEL ANTÍGENO DE SUPERFICIE DE HEPATITIS C EN SUERO O PLASMA, CON CONTROL INTERNO</w:t>
            </w:r>
          </w:p>
        </w:tc>
        <w:tc>
          <w:tcPr>
            <w:tcW w:w="1257" w:type="dxa"/>
            <w:shd w:val="clear" w:color="FFFFFF" w:fill="FFFFFF"/>
            <w:vAlign w:val="center"/>
            <w:hideMark/>
          </w:tcPr>
          <w:p w14:paraId="7410074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25F5359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B16D9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41116200</w:t>
            </w:r>
          </w:p>
        </w:tc>
        <w:tc>
          <w:tcPr>
            <w:tcW w:w="1266" w:type="dxa"/>
            <w:shd w:val="clear" w:color="FFFFFF" w:fill="FFFFFF"/>
            <w:vAlign w:val="center"/>
            <w:hideMark/>
          </w:tcPr>
          <w:p w14:paraId="469080D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2502443</w:t>
            </w:r>
          </w:p>
        </w:tc>
      </w:tr>
      <w:tr w:rsidR="005E2F81" w:rsidRPr="00B1169B" w14:paraId="6867A23C" w14:textId="77777777" w:rsidTr="00FE7864">
        <w:trPr>
          <w:trHeight w:val="1530"/>
          <w:jc w:val="center"/>
        </w:trPr>
        <w:tc>
          <w:tcPr>
            <w:tcW w:w="499" w:type="dxa"/>
            <w:shd w:val="clear" w:color="FFFFFF" w:fill="FFFFFF"/>
            <w:vAlign w:val="center"/>
            <w:hideMark/>
          </w:tcPr>
          <w:p w14:paraId="631BFA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74</w:t>
            </w:r>
          </w:p>
        </w:tc>
        <w:tc>
          <w:tcPr>
            <w:tcW w:w="723" w:type="dxa"/>
            <w:shd w:val="clear" w:color="FFFFFF" w:fill="FFFFFF"/>
            <w:vAlign w:val="center"/>
            <w:hideMark/>
          </w:tcPr>
          <w:p w14:paraId="435AC62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C70AC8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LA DETERMINACIÓN CUALITATIVA DE HCG</w:t>
            </w:r>
          </w:p>
        </w:tc>
        <w:tc>
          <w:tcPr>
            <w:tcW w:w="1972" w:type="dxa"/>
            <w:shd w:val="clear" w:color="FFFFFF" w:fill="FFFFFF"/>
            <w:vAlign w:val="center"/>
            <w:hideMark/>
          </w:tcPr>
          <w:p w14:paraId="599748C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HCG EN  CASSETTE PARA ENSAYO INMUNOCROMATOGRÁFICO PARA LA DETECCIÓN CUALITATIVA DE GONADOTROPINA CORIÓNICA HUMANA EN ORINA O SUERO</w:t>
            </w:r>
          </w:p>
        </w:tc>
        <w:tc>
          <w:tcPr>
            <w:tcW w:w="1257" w:type="dxa"/>
            <w:shd w:val="clear" w:color="FFFFFF" w:fill="FFFFFF"/>
            <w:vAlign w:val="center"/>
            <w:hideMark/>
          </w:tcPr>
          <w:p w14:paraId="1BD0BC3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31D03D81"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CD43CF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1533343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2500851</w:t>
            </w:r>
          </w:p>
        </w:tc>
      </w:tr>
      <w:tr w:rsidR="005E2F81" w:rsidRPr="00B1169B" w14:paraId="595EF61A" w14:textId="77777777" w:rsidTr="00FE7864">
        <w:trPr>
          <w:trHeight w:val="356"/>
          <w:jc w:val="center"/>
        </w:trPr>
        <w:tc>
          <w:tcPr>
            <w:tcW w:w="499" w:type="dxa"/>
            <w:shd w:val="clear" w:color="FFFFFF" w:fill="FFFFFF"/>
            <w:vAlign w:val="center"/>
            <w:hideMark/>
          </w:tcPr>
          <w:p w14:paraId="6AC7B9B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75</w:t>
            </w:r>
          </w:p>
        </w:tc>
        <w:tc>
          <w:tcPr>
            <w:tcW w:w="723" w:type="dxa"/>
            <w:shd w:val="clear" w:color="FFFFFF" w:fill="FFFFFF"/>
            <w:vAlign w:val="center"/>
            <w:hideMark/>
          </w:tcPr>
          <w:p w14:paraId="0B2CFDE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5816090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SUSTANCIA PSICOACTIVAS</w:t>
            </w:r>
          </w:p>
        </w:tc>
        <w:tc>
          <w:tcPr>
            <w:tcW w:w="1972" w:type="dxa"/>
            <w:shd w:val="clear" w:color="FFFFFF" w:fill="FFFFFF"/>
            <w:vAlign w:val="center"/>
            <w:hideMark/>
          </w:tcPr>
          <w:p w14:paraId="6065E1A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PARA LA DETECCIÓN DE ANFETAMINAS, BARBITÚRICOS,  BENZODIACEPINAS, COCAÍNA, MARIHUANA, METADONA, METANFETAMINAS, METILENDIOXIANFETAMINA, MORFINA, OPIÁCEAS, EN ORINA, EN EMPAQUES INDIVIDUALES</w:t>
            </w:r>
          </w:p>
        </w:tc>
        <w:tc>
          <w:tcPr>
            <w:tcW w:w="1257" w:type="dxa"/>
            <w:shd w:val="clear" w:color="FFFFFF" w:fill="FFFFFF"/>
            <w:vAlign w:val="center"/>
            <w:hideMark/>
          </w:tcPr>
          <w:p w14:paraId="3F8FC5A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099D56C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417E1D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5340007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2500848</w:t>
            </w:r>
          </w:p>
        </w:tc>
      </w:tr>
      <w:tr w:rsidR="005E2F81" w:rsidRPr="00B1169B" w14:paraId="2883B328" w14:textId="77777777" w:rsidTr="00FE7864">
        <w:trPr>
          <w:trHeight w:val="431"/>
          <w:jc w:val="center"/>
        </w:trPr>
        <w:tc>
          <w:tcPr>
            <w:tcW w:w="499" w:type="dxa"/>
            <w:shd w:val="clear" w:color="FFFFFF" w:fill="FFFFFF"/>
            <w:vAlign w:val="center"/>
            <w:hideMark/>
          </w:tcPr>
          <w:p w14:paraId="2B141C9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76</w:t>
            </w:r>
          </w:p>
        </w:tc>
        <w:tc>
          <w:tcPr>
            <w:tcW w:w="723" w:type="dxa"/>
            <w:shd w:val="clear" w:color="FFFFFF" w:fill="FFFFFF"/>
            <w:vAlign w:val="center"/>
            <w:hideMark/>
          </w:tcPr>
          <w:p w14:paraId="3D9A6C5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683BB72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TREPONÉMICA</w:t>
            </w:r>
          </w:p>
        </w:tc>
        <w:tc>
          <w:tcPr>
            <w:tcW w:w="1972" w:type="dxa"/>
            <w:shd w:val="clear" w:color="FFFFFF" w:fill="FFFFFF"/>
            <w:vAlign w:val="center"/>
            <w:hideMark/>
          </w:tcPr>
          <w:p w14:paraId="55EF043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 RÁPIDA EN CASETTE, INMUNOENSAYO DE CROMATOGRAFÍA  PARA LA DETECCIÓN CUALITATIVA DE ANTICUERPOS IgG, IgM E IgA CONTRA EL</w:t>
            </w:r>
            <w:r w:rsidRPr="00B1169B">
              <w:rPr>
                <w:rFonts w:ascii="Arial Narrow" w:hAnsi="Arial Narrow" w:cs="Arial"/>
                <w:i/>
                <w:iCs/>
                <w:color w:val="000000"/>
              </w:rPr>
              <w:t xml:space="preserve"> TREPONEMA PALLIDUM</w:t>
            </w:r>
            <w:r w:rsidRPr="00B1169B">
              <w:rPr>
                <w:rFonts w:ascii="Arial Narrow" w:hAnsi="Arial Narrow" w:cs="Arial"/>
                <w:color w:val="000000"/>
              </w:rPr>
              <w:t xml:space="preserve"> EN SUERO, PLASMA Y SANGRE TOTAL.</w:t>
            </w:r>
          </w:p>
        </w:tc>
        <w:tc>
          <w:tcPr>
            <w:tcW w:w="1257" w:type="dxa"/>
            <w:shd w:val="clear" w:color="FFFFFF" w:fill="FFFFFF"/>
            <w:vAlign w:val="center"/>
            <w:hideMark/>
          </w:tcPr>
          <w:p w14:paraId="4D8103F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PRUEBA</w:t>
            </w:r>
          </w:p>
        </w:tc>
        <w:tc>
          <w:tcPr>
            <w:tcW w:w="644" w:type="dxa"/>
            <w:shd w:val="clear" w:color="FFFFFF" w:fill="FFFFFF"/>
            <w:vAlign w:val="center"/>
            <w:hideMark/>
          </w:tcPr>
          <w:p w14:paraId="6982536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7C772F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4993071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2501565</w:t>
            </w:r>
          </w:p>
        </w:tc>
      </w:tr>
      <w:tr w:rsidR="005E2F81" w:rsidRPr="00B1169B" w14:paraId="283B37B2" w14:textId="77777777" w:rsidTr="00FE7864">
        <w:trPr>
          <w:trHeight w:val="615"/>
          <w:jc w:val="center"/>
        </w:trPr>
        <w:tc>
          <w:tcPr>
            <w:tcW w:w="499" w:type="dxa"/>
            <w:shd w:val="clear" w:color="FFFFFF" w:fill="FFFFFF"/>
            <w:vAlign w:val="center"/>
            <w:hideMark/>
          </w:tcPr>
          <w:p w14:paraId="5F7CC90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77</w:t>
            </w:r>
          </w:p>
        </w:tc>
        <w:tc>
          <w:tcPr>
            <w:tcW w:w="723" w:type="dxa"/>
            <w:shd w:val="clear" w:color="FFFFFF" w:fill="FFFFFF"/>
            <w:vAlign w:val="center"/>
            <w:hideMark/>
          </w:tcPr>
          <w:p w14:paraId="513977B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24B2CE0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PUENTE PARA COLORACIÓN</w:t>
            </w:r>
          </w:p>
        </w:tc>
        <w:tc>
          <w:tcPr>
            <w:tcW w:w="1972" w:type="dxa"/>
            <w:shd w:val="clear" w:color="FFFFFF" w:fill="FFFFFF"/>
            <w:vAlign w:val="center"/>
            <w:hideMark/>
          </w:tcPr>
          <w:p w14:paraId="7A97740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PUENTE EN COLORACIÓN 100% EN ACERO INOXIDABLE</w:t>
            </w:r>
          </w:p>
        </w:tc>
        <w:tc>
          <w:tcPr>
            <w:tcW w:w="1257" w:type="dxa"/>
            <w:shd w:val="clear" w:color="FFFFFF" w:fill="FFFFFF"/>
            <w:vAlign w:val="center"/>
            <w:hideMark/>
          </w:tcPr>
          <w:p w14:paraId="1F4B304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2288A1E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EB83A5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41105200</w:t>
            </w:r>
          </w:p>
        </w:tc>
        <w:tc>
          <w:tcPr>
            <w:tcW w:w="1266" w:type="dxa"/>
            <w:shd w:val="clear" w:color="FFFFFF" w:fill="FFFFFF"/>
            <w:vAlign w:val="center"/>
            <w:hideMark/>
          </w:tcPr>
          <w:p w14:paraId="2CA3F00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2501524</w:t>
            </w:r>
          </w:p>
        </w:tc>
      </w:tr>
      <w:tr w:rsidR="005E2F81" w:rsidRPr="00B1169B" w14:paraId="1960B9C2" w14:textId="77777777" w:rsidTr="00FE7864">
        <w:trPr>
          <w:trHeight w:val="1305"/>
          <w:jc w:val="center"/>
        </w:trPr>
        <w:tc>
          <w:tcPr>
            <w:tcW w:w="499" w:type="dxa"/>
            <w:shd w:val="clear" w:color="FFFFFF" w:fill="FFFFFF"/>
            <w:vAlign w:val="center"/>
            <w:hideMark/>
          </w:tcPr>
          <w:p w14:paraId="02D47FA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78</w:t>
            </w:r>
          </w:p>
        </w:tc>
        <w:tc>
          <w:tcPr>
            <w:tcW w:w="723" w:type="dxa"/>
            <w:shd w:val="clear" w:color="FFFFFF" w:fill="FFFFFF"/>
            <w:vAlign w:val="center"/>
            <w:hideMark/>
          </w:tcPr>
          <w:p w14:paraId="2D3126C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51A920E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PUNTAS AMARILLAS PARA PIPETA AUTOMÁTICA</w:t>
            </w:r>
          </w:p>
        </w:tc>
        <w:tc>
          <w:tcPr>
            <w:tcW w:w="1972" w:type="dxa"/>
            <w:shd w:val="clear" w:color="FFFFFF" w:fill="FFFFFF"/>
            <w:vAlign w:val="center"/>
            <w:hideMark/>
          </w:tcPr>
          <w:p w14:paraId="605FCD0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PUNTAS PLÁSTICAS AMARILLAS, DESECHABLES, PARA PIPETAS (HUMAN, BOECO,SOCOREX Y BRAND) AUTOMÁTICAS DE VOLUMEN ENTRE 5 Y 200 MICROLITROS</w:t>
            </w:r>
          </w:p>
        </w:tc>
        <w:tc>
          <w:tcPr>
            <w:tcW w:w="1257" w:type="dxa"/>
            <w:shd w:val="clear" w:color="FFFFFF" w:fill="FFFFFF"/>
            <w:vAlign w:val="center"/>
            <w:hideMark/>
          </w:tcPr>
          <w:p w14:paraId="564A601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POR 1000 UNIDADES</w:t>
            </w:r>
          </w:p>
        </w:tc>
        <w:tc>
          <w:tcPr>
            <w:tcW w:w="644" w:type="dxa"/>
            <w:shd w:val="clear" w:color="FFFFFF" w:fill="FFFFFF"/>
            <w:vAlign w:val="center"/>
            <w:hideMark/>
          </w:tcPr>
          <w:p w14:paraId="7E550933"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F4EE83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41121600</w:t>
            </w:r>
          </w:p>
        </w:tc>
        <w:tc>
          <w:tcPr>
            <w:tcW w:w="1266" w:type="dxa"/>
            <w:shd w:val="clear" w:color="FFFFFF" w:fill="FFFFFF"/>
            <w:vAlign w:val="center"/>
            <w:hideMark/>
          </w:tcPr>
          <w:p w14:paraId="312FFF4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2502186</w:t>
            </w:r>
          </w:p>
        </w:tc>
      </w:tr>
      <w:tr w:rsidR="005E2F81" w:rsidRPr="00B1169B" w14:paraId="61D61B3D" w14:textId="77777777" w:rsidTr="00FE7864">
        <w:trPr>
          <w:trHeight w:val="1290"/>
          <w:jc w:val="center"/>
        </w:trPr>
        <w:tc>
          <w:tcPr>
            <w:tcW w:w="499" w:type="dxa"/>
            <w:shd w:val="clear" w:color="FFFFFF" w:fill="FFFFFF"/>
            <w:vAlign w:val="center"/>
            <w:hideMark/>
          </w:tcPr>
          <w:p w14:paraId="2EC30A1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79</w:t>
            </w:r>
          </w:p>
        </w:tc>
        <w:tc>
          <w:tcPr>
            <w:tcW w:w="723" w:type="dxa"/>
            <w:shd w:val="clear" w:color="FFFFFF" w:fill="FFFFFF"/>
            <w:vAlign w:val="center"/>
            <w:hideMark/>
          </w:tcPr>
          <w:p w14:paraId="0B66DA3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03CD485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PUNTAS AZULES PARA PIPETA AUTOMÁTICA</w:t>
            </w:r>
          </w:p>
        </w:tc>
        <w:tc>
          <w:tcPr>
            <w:tcW w:w="1972" w:type="dxa"/>
            <w:shd w:val="clear" w:color="FFFFFF" w:fill="FFFFFF"/>
            <w:vAlign w:val="center"/>
            <w:hideMark/>
          </w:tcPr>
          <w:p w14:paraId="755E0B5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PUNTAS PLÁSTICAS AZULES, DESECHABLES, PARA PIPETAS (HUMAN, BOECO,SOCOREX Y BRAND) AUTOMÁTICAS DE VOLUMEN ENTRE 100 Y 1000 MICROLITROS</w:t>
            </w:r>
          </w:p>
        </w:tc>
        <w:tc>
          <w:tcPr>
            <w:tcW w:w="1257" w:type="dxa"/>
            <w:shd w:val="clear" w:color="FFFFFF" w:fill="FFFFFF"/>
            <w:vAlign w:val="center"/>
            <w:hideMark/>
          </w:tcPr>
          <w:p w14:paraId="33E54C7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POR 1000 UNIDADES</w:t>
            </w:r>
          </w:p>
        </w:tc>
        <w:tc>
          <w:tcPr>
            <w:tcW w:w="644" w:type="dxa"/>
            <w:shd w:val="clear" w:color="FFFFFF" w:fill="FFFFFF"/>
            <w:vAlign w:val="center"/>
            <w:hideMark/>
          </w:tcPr>
          <w:p w14:paraId="7EB24411"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7EA49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41121600</w:t>
            </w:r>
          </w:p>
        </w:tc>
        <w:tc>
          <w:tcPr>
            <w:tcW w:w="1266" w:type="dxa"/>
            <w:shd w:val="clear" w:color="FFFFFF" w:fill="FFFFFF"/>
            <w:vAlign w:val="center"/>
            <w:hideMark/>
          </w:tcPr>
          <w:p w14:paraId="1204EB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2501651</w:t>
            </w:r>
          </w:p>
        </w:tc>
      </w:tr>
      <w:tr w:rsidR="005E2F81" w:rsidRPr="00B1169B" w14:paraId="0250DCD2" w14:textId="77777777" w:rsidTr="00FE7864">
        <w:trPr>
          <w:trHeight w:val="1110"/>
          <w:jc w:val="center"/>
        </w:trPr>
        <w:tc>
          <w:tcPr>
            <w:tcW w:w="499" w:type="dxa"/>
            <w:shd w:val="clear" w:color="FFFFFF" w:fill="FFFFFF"/>
            <w:vAlign w:val="center"/>
            <w:hideMark/>
          </w:tcPr>
          <w:p w14:paraId="6DDFED3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80</w:t>
            </w:r>
          </w:p>
        </w:tc>
        <w:tc>
          <w:tcPr>
            <w:tcW w:w="723" w:type="dxa"/>
            <w:shd w:val="clear" w:color="FFFFFF" w:fill="FFFFFF"/>
            <w:vAlign w:val="center"/>
            <w:hideMark/>
          </w:tcPr>
          <w:p w14:paraId="429C531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022B5ED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DE HIDRÓXIDO DE POTASIO AL 10%</w:t>
            </w:r>
          </w:p>
        </w:tc>
        <w:tc>
          <w:tcPr>
            <w:tcW w:w="1972" w:type="dxa"/>
            <w:shd w:val="clear" w:color="FFFFFF" w:fill="FFFFFF"/>
            <w:vAlign w:val="center"/>
            <w:hideMark/>
          </w:tcPr>
          <w:p w14:paraId="54E2F3C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PARA LA DISOLUCIÓN DE QUERATINA Y ACLARACIÓN DE ESTRUCTURAS PARA LA VISUALIZACIÓN DE HONGOS</w:t>
            </w:r>
          </w:p>
        </w:tc>
        <w:tc>
          <w:tcPr>
            <w:tcW w:w="1257" w:type="dxa"/>
            <w:shd w:val="clear" w:color="FFFFFF" w:fill="FFFFFF"/>
            <w:vAlign w:val="center"/>
            <w:hideMark/>
          </w:tcPr>
          <w:p w14:paraId="21AF6C5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100 Ml</w:t>
            </w:r>
          </w:p>
        </w:tc>
        <w:tc>
          <w:tcPr>
            <w:tcW w:w="644" w:type="dxa"/>
            <w:shd w:val="clear" w:color="FFFFFF" w:fill="FFFFFF"/>
            <w:vAlign w:val="center"/>
            <w:hideMark/>
          </w:tcPr>
          <w:p w14:paraId="61DD36C7"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E8B47F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40546FC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2501257</w:t>
            </w:r>
          </w:p>
        </w:tc>
      </w:tr>
      <w:tr w:rsidR="005E2F81" w:rsidRPr="00B1169B" w14:paraId="3BC3B5F5" w14:textId="77777777" w:rsidTr="00FE7864">
        <w:trPr>
          <w:trHeight w:val="1003"/>
          <w:jc w:val="center"/>
        </w:trPr>
        <w:tc>
          <w:tcPr>
            <w:tcW w:w="499" w:type="dxa"/>
            <w:shd w:val="clear" w:color="FFFFFF" w:fill="FFFFFF"/>
            <w:vAlign w:val="center"/>
            <w:hideMark/>
          </w:tcPr>
          <w:p w14:paraId="7334084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81</w:t>
            </w:r>
          </w:p>
        </w:tc>
        <w:tc>
          <w:tcPr>
            <w:tcW w:w="723" w:type="dxa"/>
            <w:shd w:val="clear" w:color="FFFFFF" w:fill="FFFFFF"/>
            <w:vAlign w:val="center"/>
            <w:hideMark/>
          </w:tcPr>
          <w:p w14:paraId="2E2D86A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2393616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DE HIDRÓXIDO DE POTASIO AL 40%</w:t>
            </w:r>
          </w:p>
        </w:tc>
        <w:tc>
          <w:tcPr>
            <w:tcW w:w="1972" w:type="dxa"/>
            <w:shd w:val="clear" w:color="FFFFFF" w:fill="FFFFFF"/>
            <w:vAlign w:val="center"/>
            <w:hideMark/>
          </w:tcPr>
          <w:p w14:paraId="680C70C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PARA LA DISOLUCIÓN DE QUERATINA Y ACLARACIÓN DE ESTRUCTURAS PARA LA VISUALIZACIÓN DE HONGOS</w:t>
            </w:r>
          </w:p>
        </w:tc>
        <w:tc>
          <w:tcPr>
            <w:tcW w:w="1257" w:type="dxa"/>
            <w:shd w:val="clear" w:color="FFFFFF" w:fill="FFFFFF"/>
            <w:vAlign w:val="center"/>
            <w:hideMark/>
          </w:tcPr>
          <w:p w14:paraId="404E68C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FRASCO POR 100 Ml </w:t>
            </w:r>
          </w:p>
        </w:tc>
        <w:tc>
          <w:tcPr>
            <w:tcW w:w="644" w:type="dxa"/>
            <w:shd w:val="clear" w:color="FFFFFF" w:fill="FFFFFF"/>
            <w:vAlign w:val="center"/>
            <w:hideMark/>
          </w:tcPr>
          <w:p w14:paraId="1B15FA1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52780B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478105A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2501650</w:t>
            </w:r>
          </w:p>
        </w:tc>
      </w:tr>
      <w:tr w:rsidR="005E2F81" w:rsidRPr="00B1169B" w14:paraId="0E1E95AF" w14:textId="77777777" w:rsidTr="00FE7864">
        <w:trPr>
          <w:trHeight w:val="692"/>
          <w:jc w:val="center"/>
        </w:trPr>
        <w:tc>
          <w:tcPr>
            <w:tcW w:w="499" w:type="dxa"/>
            <w:shd w:val="clear" w:color="FFFFFF" w:fill="FFFFFF"/>
            <w:vAlign w:val="center"/>
            <w:hideMark/>
          </w:tcPr>
          <w:p w14:paraId="5E28585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82</w:t>
            </w:r>
          </w:p>
        </w:tc>
        <w:tc>
          <w:tcPr>
            <w:tcW w:w="723" w:type="dxa"/>
            <w:shd w:val="clear" w:color="FFFFFF" w:fill="FFFFFF"/>
            <w:vAlign w:val="center"/>
            <w:hideMark/>
          </w:tcPr>
          <w:p w14:paraId="4CD2B1E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49FF43F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SAFRANINA PARA TINCIÓN GRAM</w:t>
            </w:r>
          </w:p>
        </w:tc>
        <w:tc>
          <w:tcPr>
            <w:tcW w:w="1972" w:type="dxa"/>
            <w:shd w:val="clear" w:color="FFFFFF" w:fill="FFFFFF"/>
            <w:vAlign w:val="center"/>
            <w:hideMark/>
          </w:tcPr>
          <w:p w14:paraId="60DED67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COLORACIÓN DE GRAM, DE LA MISMA MARCA</w:t>
            </w:r>
          </w:p>
        </w:tc>
        <w:tc>
          <w:tcPr>
            <w:tcW w:w="1257" w:type="dxa"/>
            <w:shd w:val="clear" w:color="FFFFFF" w:fill="FFFFFF"/>
            <w:vAlign w:val="center"/>
            <w:hideMark/>
          </w:tcPr>
          <w:p w14:paraId="5FD6392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385B16D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987D3C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0AD4507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2503129</w:t>
            </w:r>
          </w:p>
        </w:tc>
      </w:tr>
      <w:tr w:rsidR="005E2F81" w:rsidRPr="00B1169B" w14:paraId="7F9A258F" w14:textId="77777777" w:rsidTr="00FE7864">
        <w:trPr>
          <w:trHeight w:val="1215"/>
          <w:jc w:val="center"/>
        </w:trPr>
        <w:tc>
          <w:tcPr>
            <w:tcW w:w="499" w:type="dxa"/>
            <w:shd w:val="clear" w:color="FFFFFF" w:fill="FFFFFF"/>
            <w:vAlign w:val="center"/>
            <w:hideMark/>
          </w:tcPr>
          <w:p w14:paraId="4661088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83</w:t>
            </w:r>
          </w:p>
        </w:tc>
        <w:tc>
          <w:tcPr>
            <w:tcW w:w="723" w:type="dxa"/>
            <w:shd w:val="clear" w:color="FFFFFF" w:fill="FFFFFF"/>
            <w:vAlign w:val="center"/>
            <w:hideMark/>
          </w:tcPr>
          <w:p w14:paraId="139023F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1BC0922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SALES FOSFATADAS PARA COLORACIÓN DE FIELD</w:t>
            </w:r>
          </w:p>
        </w:tc>
        <w:tc>
          <w:tcPr>
            <w:tcW w:w="1972" w:type="dxa"/>
            <w:shd w:val="clear" w:color="FFFFFF" w:fill="FFFFFF"/>
            <w:vAlign w:val="center"/>
            <w:hideMark/>
          </w:tcPr>
          <w:p w14:paraId="45B47AD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DE HIDROGENOFOSFATO DISODIO, DIHIDROGENOFOSTAFO DE POTASIO Y AGUA Y AGUA PARA COLORACIÓN DE GOTAS GRUESAS</w:t>
            </w:r>
          </w:p>
        </w:tc>
        <w:tc>
          <w:tcPr>
            <w:tcW w:w="1257" w:type="dxa"/>
            <w:shd w:val="clear" w:color="FFFFFF" w:fill="FFFFFF"/>
            <w:vAlign w:val="center"/>
            <w:hideMark/>
          </w:tcPr>
          <w:p w14:paraId="37D9C10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500 Ml</w:t>
            </w:r>
          </w:p>
        </w:tc>
        <w:tc>
          <w:tcPr>
            <w:tcW w:w="644" w:type="dxa"/>
            <w:shd w:val="clear" w:color="FFFFFF" w:fill="FFFFFF"/>
            <w:vAlign w:val="center"/>
            <w:hideMark/>
          </w:tcPr>
          <w:p w14:paraId="37CE2BF7"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B796C1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12171509</w:t>
            </w:r>
          </w:p>
        </w:tc>
        <w:tc>
          <w:tcPr>
            <w:tcW w:w="1266" w:type="dxa"/>
            <w:shd w:val="clear" w:color="FFFFFF" w:fill="FFFFFF"/>
            <w:vAlign w:val="center"/>
            <w:hideMark/>
          </w:tcPr>
          <w:p w14:paraId="7C345B2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2502409</w:t>
            </w:r>
          </w:p>
        </w:tc>
      </w:tr>
      <w:tr w:rsidR="005E2F81" w:rsidRPr="00B1169B" w14:paraId="23073B60" w14:textId="77777777" w:rsidTr="00FE7864">
        <w:trPr>
          <w:trHeight w:val="1005"/>
          <w:jc w:val="center"/>
        </w:trPr>
        <w:tc>
          <w:tcPr>
            <w:tcW w:w="499" w:type="dxa"/>
            <w:shd w:val="clear" w:color="FFFFFF" w:fill="FFFFFF"/>
            <w:vAlign w:val="center"/>
            <w:hideMark/>
          </w:tcPr>
          <w:p w14:paraId="579FCDE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84</w:t>
            </w:r>
          </w:p>
        </w:tc>
        <w:tc>
          <w:tcPr>
            <w:tcW w:w="723" w:type="dxa"/>
            <w:shd w:val="clear" w:color="FFFFFF" w:fill="FFFFFF"/>
            <w:vAlign w:val="center"/>
            <w:hideMark/>
          </w:tcPr>
          <w:p w14:paraId="28AB8AA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57F34A8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SEROLOGÍA VDRL</w:t>
            </w:r>
          </w:p>
        </w:tc>
        <w:tc>
          <w:tcPr>
            <w:tcW w:w="1972" w:type="dxa"/>
            <w:shd w:val="clear" w:color="FFFFFF" w:fill="FFFFFF"/>
            <w:vAlign w:val="center"/>
            <w:hideMark/>
          </w:tcPr>
          <w:p w14:paraId="2B7E6A9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SUSPENSIÓN ANTIGÉNICA ESTABILIZADA PARA REALIZAR LA PRUEBA DE VDRL, EN SUERO SIN INACTIVAR</w:t>
            </w:r>
          </w:p>
        </w:tc>
        <w:tc>
          <w:tcPr>
            <w:tcW w:w="1257" w:type="dxa"/>
            <w:shd w:val="clear" w:color="FFFFFF" w:fill="FFFFFF"/>
            <w:vAlign w:val="center"/>
            <w:hideMark/>
          </w:tcPr>
          <w:p w14:paraId="2BCCFFD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KIT 200 DETERMINACIONES</w:t>
            </w:r>
          </w:p>
        </w:tc>
        <w:tc>
          <w:tcPr>
            <w:tcW w:w="644" w:type="dxa"/>
            <w:shd w:val="clear" w:color="FFFFFF" w:fill="FFFFFF"/>
            <w:vAlign w:val="center"/>
            <w:hideMark/>
          </w:tcPr>
          <w:p w14:paraId="7280EAF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6C4226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51191602</w:t>
            </w:r>
          </w:p>
        </w:tc>
        <w:tc>
          <w:tcPr>
            <w:tcW w:w="1266" w:type="dxa"/>
            <w:shd w:val="clear" w:color="FFFFFF" w:fill="FFFFFF"/>
            <w:vAlign w:val="center"/>
            <w:hideMark/>
          </w:tcPr>
          <w:p w14:paraId="3D69E87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2502200</w:t>
            </w:r>
          </w:p>
        </w:tc>
      </w:tr>
      <w:tr w:rsidR="005E2F81" w:rsidRPr="00B1169B" w14:paraId="0F36D591" w14:textId="77777777" w:rsidTr="00FE7864">
        <w:trPr>
          <w:trHeight w:val="870"/>
          <w:jc w:val="center"/>
        </w:trPr>
        <w:tc>
          <w:tcPr>
            <w:tcW w:w="499" w:type="dxa"/>
            <w:shd w:val="clear" w:color="FFFFFF" w:fill="FFFFFF"/>
            <w:vAlign w:val="center"/>
            <w:hideMark/>
          </w:tcPr>
          <w:p w14:paraId="677DA32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85</w:t>
            </w:r>
          </w:p>
        </w:tc>
        <w:tc>
          <w:tcPr>
            <w:tcW w:w="723" w:type="dxa"/>
            <w:shd w:val="clear" w:color="FFFFFF" w:fill="FFFFFF"/>
            <w:vAlign w:val="center"/>
            <w:hideMark/>
          </w:tcPr>
          <w:p w14:paraId="59E9ABE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474530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A PARA COLORACIÓN DE FIELD</w:t>
            </w:r>
          </w:p>
        </w:tc>
        <w:tc>
          <w:tcPr>
            <w:tcW w:w="1972" w:type="dxa"/>
            <w:shd w:val="clear" w:color="FFFFFF" w:fill="FFFFFF"/>
            <w:vAlign w:val="center"/>
            <w:hideMark/>
          </w:tcPr>
          <w:p w14:paraId="2DA1D70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DE AZUL DE METILENO, AZUR A R.A.Y AGUA  PARA COLORACIÓN DE GOTAS GRUESAS</w:t>
            </w:r>
          </w:p>
        </w:tc>
        <w:tc>
          <w:tcPr>
            <w:tcW w:w="1257" w:type="dxa"/>
            <w:shd w:val="clear" w:color="FFFFFF" w:fill="FFFFFF"/>
            <w:vAlign w:val="center"/>
            <w:hideMark/>
          </w:tcPr>
          <w:p w14:paraId="34C4380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200 Ml</w:t>
            </w:r>
          </w:p>
        </w:tc>
        <w:tc>
          <w:tcPr>
            <w:tcW w:w="644" w:type="dxa"/>
            <w:shd w:val="clear" w:color="FFFFFF" w:fill="FFFFFF"/>
            <w:vAlign w:val="center"/>
            <w:hideMark/>
          </w:tcPr>
          <w:p w14:paraId="66A6861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D72EB8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5CC1BB2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2502168</w:t>
            </w:r>
          </w:p>
        </w:tc>
      </w:tr>
      <w:tr w:rsidR="005E2F81" w:rsidRPr="00B1169B" w14:paraId="63285064" w14:textId="77777777" w:rsidTr="00FE7864">
        <w:trPr>
          <w:trHeight w:val="1395"/>
          <w:jc w:val="center"/>
        </w:trPr>
        <w:tc>
          <w:tcPr>
            <w:tcW w:w="499" w:type="dxa"/>
            <w:shd w:val="clear" w:color="FFFFFF" w:fill="FFFFFF"/>
            <w:vAlign w:val="center"/>
            <w:hideMark/>
          </w:tcPr>
          <w:p w14:paraId="45ABC6D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86</w:t>
            </w:r>
          </w:p>
        </w:tc>
        <w:tc>
          <w:tcPr>
            <w:tcW w:w="723" w:type="dxa"/>
            <w:shd w:val="clear" w:color="FFFFFF" w:fill="FFFFFF"/>
            <w:vAlign w:val="center"/>
            <w:hideMark/>
          </w:tcPr>
          <w:p w14:paraId="69F7CB3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623B13A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B PARA COLORACIÓN DE FIELD</w:t>
            </w:r>
          </w:p>
        </w:tc>
        <w:tc>
          <w:tcPr>
            <w:tcW w:w="1972" w:type="dxa"/>
            <w:shd w:val="clear" w:color="FFFFFF" w:fill="FFFFFF"/>
            <w:vAlign w:val="center"/>
            <w:hideMark/>
          </w:tcPr>
          <w:p w14:paraId="0F6CF8D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REACTIVO DE EOSINA AMARILLENTE R.A, HIDROGENOFOSFATO DISODIO, DIHIDROGENOFOSTAFO DE POTASIO Y AGUA PARA COLORACIÓN DE GOTAS GRUESAS</w:t>
            </w:r>
          </w:p>
        </w:tc>
        <w:tc>
          <w:tcPr>
            <w:tcW w:w="1257" w:type="dxa"/>
            <w:shd w:val="clear" w:color="FFFFFF" w:fill="FFFFFF"/>
            <w:vAlign w:val="center"/>
            <w:hideMark/>
          </w:tcPr>
          <w:p w14:paraId="6293BC9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200 Ml</w:t>
            </w:r>
          </w:p>
        </w:tc>
        <w:tc>
          <w:tcPr>
            <w:tcW w:w="644" w:type="dxa"/>
            <w:shd w:val="clear" w:color="FFFFFF" w:fill="FFFFFF"/>
            <w:vAlign w:val="center"/>
            <w:hideMark/>
          </w:tcPr>
          <w:p w14:paraId="58B65D7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72DA1E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41116126</w:t>
            </w:r>
          </w:p>
        </w:tc>
        <w:tc>
          <w:tcPr>
            <w:tcW w:w="1266" w:type="dxa"/>
            <w:shd w:val="clear" w:color="FFFFFF" w:fill="FFFFFF"/>
            <w:vAlign w:val="center"/>
            <w:hideMark/>
          </w:tcPr>
          <w:p w14:paraId="5CA93A2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2502451</w:t>
            </w:r>
          </w:p>
        </w:tc>
      </w:tr>
      <w:tr w:rsidR="005E2F81" w:rsidRPr="00B1169B" w14:paraId="0B2FC819" w14:textId="77777777" w:rsidTr="00FE7864">
        <w:trPr>
          <w:trHeight w:val="870"/>
          <w:jc w:val="center"/>
        </w:trPr>
        <w:tc>
          <w:tcPr>
            <w:tcW w:w="499" w:type="dxa"/>
            <w:shd w:val="clear" w:color="FFFFFF" w:fill="FFFFFF"/>
            <w:vAlign w:val="center"/>
            <w:hideMark/>
          </w:tcPr>
          <w:p w14:paraId="1CA0F9F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87</w:t>
            </w:r>
          </w:p>
        </w:tc>
        <w:tc>
          <w:tcPr>
            <w:tcW w:w="723" w:type="dxa"/>
            <w:shd w:val="clear" w:color="FFFFFF" w:fill="FFFFFF"/>
            <w:vAlign w:val="center"/>
            <w:hideMark/>
          </w:tcPr>
          <w:p w14:paraId="66A1AF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63C936C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SALINA ESTÉRIL</w:t>
            </w:r>
          </w:p>
        </w:tc>
        <w:tc>
          <w:tcPr>
            <w:tcW w:w="1972" w:type="dxa"/>
            <w:shd w:val="clear" w:color="FFFFFF" w:fill="FFFFFF"/>
            <w:vAlign w:val="center"/>
            <w:hideMark/>
          </w:tcPr>
          <w:p w14:paraId="394707F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SOLUCIÓN DE CLORURO DE SODIO AL 0,85-0,9%, ESTÉRIL Y FILTRADA</w:t>
            </w:r>
          </w:p>
        </w:tc>
        <w:tc>
          <w:tcPr>
            <w:tcW w:w="1257" w:type="dxa"/>
            <w:shd w:val="clear" w:color="FFFFFF" w:fill="FFFFFF"/>
            <w:vAlign w:val="center"/>
            <w:hideMark/>
          </w:tcPr>
          <w:p w14:paraId="75099E37" w14:textId="77777777" w:rsidR="005E2F81" w:rsidRPr="00B1169B" w:rsidRDefault="005E2F81" w:rsidP="00FE7864">
            <w:pPr>
              <w:jc w:val="center"/>
              <w:rPr>
                <w:rFonts w:ascii="Arial Narrow" w:hAnsi="Arial Narrow" w:cs="Calibri"/>
                <w:color w:val="000000"/>
                <w:lang w:val="pt-PT" w:eastAsia="es-CO"/>
              </w:rPr>
            </w:pPr>
            <w:r w:rsidRPr="00B1169B">
              <w:rPr>
                <w:rFonts w:ascii="Arial Narrow" w:hAnsi="Arial Narrow" w:cs="Arial"/>
                <w:color w:val="000000"/>
              </w:rPr>
              <w:t>BOLSA O FRASCO POR 500 Ml</w:t>
            </w:r>
          </w:p>
        </w:tc>
        <w:tc>
          <w:tcPr>
            <w:tcW w:w="644" w:type="dxa"/>
            <w:shd w:val="clear" w:color="FFFFFF" w:fill="FFFFFF"/>
            <w:vAlign w:val="center"/>
            <w:hideMark/>
          </w:tcPr>
          <w:p w14:paraId="0D079E1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78499B3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41112220</w:t>
            </w:r>
          </w:p>
        </w:tc>
        <w:tc>
          <w:tcPr>
            <w:tcW w:w="1266" w:type="dxa"/>
            <w:shd w:val="clear" w:color="FFFFFF" w:fill="FFFFFF"/>
            <w:vAlign w:val="center"/>
            <w:hideMark/>
          </w:tcPr>
          <w:p w14:paraId="3AD4A7A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2003138</w:t>
            </w:r>
          </w:p>
        </w:tc>
      </w:tr>
      <w:tr w:rsidR="005E2F81" w:rsidRPr="00B1169B" w14:paraId="412B62A7" w14:textId="77777777" w:rsidTr="00FE7864">
        <w:trPr>
          <w:trHeight w:val="2523"/>
          <w:jc w:val="center"/>
        </w:trPr>
        <w:tc>
          <w:tcPr>
            <w:tcW w:w="499" w:type="dxa"/>
            <w:shd w:val="clear" w:color="FFFFFF" w:fill="FFFFFF"/>
            <w:vAlign w:val="center"/>
            <w:hideMark/>
          </w:tcPr>
          <w:p w14:paraId="431C1D2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88</w:t>
            </w:r>
          </w:p>
        </w:tc>
        <w:tc>
          <w:tcPr>
            <w:tcW w:w="723" w:type="dxa"/>
            <w:shd w:val="clear" w:color="FFFFFF" w:fill="FFFFFF"/>
            <w:vAlign w:val="center"/>
            <w:hideMark/>
          </w:tcPr>
          <w:p w14:paraId="28984D1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5D2745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TERMOMETRO NEVERA DIGITAL</w:t>
            </w:r>
          </w:p>
        </w:tc>
        <w:tc>
          <w:tcPr>
            <w:tcW w:w="1972" w:type="dxa"/>
            <w:shd w:val="clear" w:color="FFFFFF" w:fill="FFFFFF"/>
            <w:vAlign w:val="center"/>
            <w:hideMark/>
          </w:tcPr>
          <w:p w14:paraId="25C56F7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TERMÓMETRO DIGITAL, PANTALLA</w:t>
            </w:r>
            <w:r w:rsidRPr="00B1169B">
              <w:rPr>
                <w:rFonts w:ascii="Arial Narrow" w:hAnsi="Arial Narrow" w:cs="Arial"/>
                <w:color w:val="000000"/>
              </w:rPr>
              <w:br/>
              <w:t>LCD PARA LECTURA DE</w:t>
            </w:r>
            <w:r w:rsidRPr="00B1169B">
              <w:rPr>
                <w:rFonts w:ascii="Arial Narrow" w:hAnsi="Arial Narrow" w:cs="Arial"/>
                <w:color w:val="000000"/>
              </w:rPr>
              <w:br/>
              <w:t>TEMPERATURA, CABLE CON</w:t>
            </w:r>
            <w:r w:rsidRPr="00B1169B">
              <w:rPr>
                <w:rFonts w:ascii="Arial Narrow" w:hAnsi="Arial Narrow" w:cs="Arial"/>
                <w:color w:val="000000"/>
              </w:rPr>
              <w:br/>
              <w:t>SONDA PARA LA MEDICIÓN DE LA</w:t>
            </w:r>
            <w:r w:rsidRPr="00B1169B">
              <w:rPr>
                <w:rFonts w:ascii="Arial Narrow" w:hAnsi="Arial Narrow" w:cs="Arial"/>
                <w:color w:val="000000"/>
              </w:rPr>
              <w:br/>
              <w:t>TEMPERATURA EXTERIOR Y</w:t>
            </w:r>
            <w:r w:rsidRPr="00B1169B">
              <w:rPr>
                <w:rFonts w:ascii="Arial Narrow" w:hAnsi="Arial Narrow" w:cs="Arial"/>
                <w:color w:val="000000"/>
              </w:rPr>
              <w:br/>
              <w:t>SENSOR EN EL INTERIOR DEL</w:t>
            </w:r>
            <w:r w:rsidRPr="00B1169B">
              <w:rPr>
                <w:rFonts w:ascii="Arial Narrow" w:hAnsi="Arial Narrow" w:cs="Arial"/>
                <w:color w:val="000000"/>
              </w:rPr>
              <w:br/>
              <w:t>TERMÓMETRO PARA MEDICIÓN</w:t>
            </w:r>
            <w:r w:rsidRPr="00B1169B">
              <w:rPr>
                <w:rFonts w:ascii="Arial Narrow" w:hAnsi="Arial Narrow" w:cs="Arial"/>
                <w:color w:val="000000"/>
              </w:rPr>
              <w:br/>
              <w:t>INTERIOR, RANGO DE</w:t>
            </w:r>
            <w:r w:rsidRPr="00B1169B">
              <w:rPr>
                <w:rFonts w:ascii="Arial Narrow" w:hAnsi="Arial Narrow" w:cs="Arial"/>
                <w:color w:val="000000"/>
              </w:rPr>
              <w:br/>
              <w:t>TEMPERATURA DE -50 A 70</w:t>
            </w:r>
            <w:r w:rsidRPr="00B1169B">
              <w:rPr>
                <w:rFonts w:ascii="Arial Narrow" w:hAnsi="Arial Narrow" w:cs="Arial"/>
                <w:color w:val="000000"/>
              </w:rPr>
              <w:br/>
              <w:t>GRADOS CENTÍGRADOS CON HOJA Y SELLO DE CALIBRACION  A TEMPERATURA DE REFRIGERACION ( 2-8ªC )</w:t>
            </w:r>
          </w:p>
        </w:tc>
        <w:tc>
          <w:tcPr>
            <w:tcW w:w="1257" w:type="dxa"/>
            <w:shd w:val="clear" w:color="FFFFFF" w:fill="FFFFFF"/>
            <w:vAlign w:val="center"/>
            <w:hideMark/>
          </w:tcPr>
          <w:p w14:paraId="2252F87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641194FC"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18D7F8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41112220</w:t>
            </w:r>
          </w:p>
        </w:tc>
        <w:tc>
          <w:tcPr>
            <w:tcW w:w="1266" w:type="dxa"/>
            <w:shd w:val="clear" w:color="FFFFFF" w:fill="FFFFFF"/>
            <w:vAlign w:val="center"/>
            <w:hideMark/>
          </w:tcPr>
          <w:p w14:paraId="7C6170A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2502363</w:t>
            </w:r>
          </w:p>
        </w:tc>
      </w:tr>
      <w:tr w:rsidR="005E2F81" w:rsidRPr="00B1169B" w14:paraId="462F2700" w14:textId="77777777" w:rsidTr="00FE7864">
        <w:trPr>
          <w:trHeight w:val="2535"/>
          <w:jc w:val="center"/>
        </w:trPr>
        <w:tc>
          <w:tcPr>
            <w:tcW w:w="499" w:type="dxa"/>
            <w:shd w:val="clear" w:color="FFFFFF" w:fill="FFFFFF"/>
            <w:vAlign w:val="center"/>
            <w:hideMark/>
          </w:tcPr>
          <w:p w14:paraId="38746C1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89</w:t>
            </w:r>
          </w:p>
        </w:tc>
        <w:tc>
          <w:tcPr>
            <w:tcW w:w="723" w:type="dxa"/>
            <w:shd w:val="clear" w:color="FFFFFF" w:fill="FFFFFF"/>
            <w:vAlign w:val="center"/>
            <w:hideMark/>
          </w:tcPr>
          <w:p w14:paraId="6564B7B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63E94BE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TERMOMETRO NEVERA DIGITAL</w:t>
            </w:r>
          </w:p>
        </w:tc>
        <w:tc>
          <w:tcPr>
            <w:tcW w:w="1972" w:type="dxa"/>
            <w:shd w:val="clear" w:color="FFFFFF" w:fill="FFFFFF"/>
            <w:vAlign w:val="center"/>
            <w:hideMark/>
          </w:tcPr>
          <w:p w14:paraId="081309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TERMÓMETRO DIGITAL, PANTALLA</w:t>
            </w:r>
            <w:r w:rsidRPr="00B1169B">
              <w:rPr>
                <w:rFonts w:ascii="Arial Narrow" w:hAnsi="Arial Narrow" w:cs="Arial"/>
                <w:color w:val="000000"/>
              </w:rPr>
              <w:br/>
              <w:t>LCD PARA LECTURA DE</w:t>
            </w:r>
            <w:r w:rsidRPr="00B1169B">
              <w:rPr>
                <w:rFonts w:ascii="Arial Narrow" w:hAnsi="Arial Narrow" w:cs="Arial"/>
                <w:color w:val="000000"/>
              </w:rPr>
              <w:br/>
              <w:t>TEMPERATURA, CABLE CON</w:t>
            </w:r>
            <w:r w:rsidRPr="00B1169B">
              <w:rPr>
                <w:rFonts w:ascii="Arial Narrow" w:hAnsi="Arial Narrow" w:cs="Arial"/>
                <w:color w:val="000000"/>
              </w:rPr>
              <w:br/>
              <w:t>SONDA PARA LA MEDICIÓN DE LA</w:t>
            </w:r>
            <w:r w:rsidRPr="00B1169B">
              <w:rPr>
                <w:rFonts w:ascii="Arial Narrow" w:hAnsi="Arial Narrow" w:cs="Arial"/>
                <w:color w:val="000000"/>
              </w:rPr>
              <w:br/>
              <w:t>TEMPERATURA EXTERIOR Y</w:t>
            </w:r>
            <w:r w:rsidRPr="00B1169B">
              <w:rPr>
                <w:rFonts w:ascii="Arial Narrow" w:hAnsi="Arial Narrow" w:cs="Arial"/>
                <w:color w:val="000000"/>
              </w:rPr>
              <w:br/>
              <w:t>SENSOR EN EL INTERIOR DEL</w:t>
            </w:r>
            <w:r w:rsidRPr="00B1169B">
              <w:rPr>
                <w:rFonts w:ascii="Arial Narrow" w:hAnsi="Arial Narrow" w:cs="Arial"/>
                <w:color w:val="000000"/>
              </w:rPr>
              <w:br/>
              <w:t>TERMÓMETRO PARA MEDICIÓN</w:t>
            </w:r>
            <w:r w:rsidRPr="00B1169B">
              <w:rPr>
                <w:rFonts w:ascii="Arial Narrow" w:hAnsi="Arial Narrow" w:cs="Arial"/>
                <w:color w:val="000000"/>
              </w:rPr>
              <w:br/>
              <w:t>INTERIOR, RANGO DE</w:t>
            </w:r>
            <w:r w:rsidRPr="00B1169B">
              <w:rPr>
                <w:rFonts w:ascii="Arial Narrow" w:hAnsi="Arial Narrow" w:cs="Arial"/>
                <w:color w:val="000000"/>
              </w:rPr>
              <w:br/>
              <w:t>TEMPERATURA DE -50 A 70</w:t>
            </w:r>
            <w:r w:rsidRPr="00B1169B">
              <w:rPr>
                <w:rFonts w:ascii="Arial Narrow" w:hAnsi="Arial Narrow" w:cs="Arial"/>
                <w:color w:val="000000"/>
              </w:rPr>
              <w:br/>
              <w:t>GRADOS CENTÍGRADOS CON HOJA Y SELLO DE CALIBRACION  A TEMPERATURA DE CONGELACION ( 15-25ªC)</w:t>
            </w:r>
          </w:p>
        </w:tc>
        <w:tc>
          <w:tcPr>
            <w:tcW w:w="1257" w:type="dxa"/>
            <w:shd w:val="clear" w:color="FFFFFF" w:fill="FFFFFF"/>
            <w:vAlign w:val="center"/>
            <w:hideMark/>
          </w:tcPr>
          <w:p w14:paraId="5D5519F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24D2A952"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40B6814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41112220</w:t>
            </w:r>
          </w:p>
        </w:tc>
        <w:tc>
          <w:tcPr>
            <w:tcW w:w="1266" w:type="dxa"/>
            <w:shd w:val="clear" w:color="FFFFFF" w:fill="FFFFFF"/>
            <w:vAlign w:val="center"/>
            <w:hideMark/>
          </w:tcPr>
          <w:p w14:paraId="348AA6D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2502363</w:t>
            </w:r>
          </w:p>
        </w:tc>
      </w:tr>
      <w:tr w:rsidR="005E2F81" w:rsidRPr="00B1169B" w14:paraId="1696D488" w14:textId="77777777" w:rsidTr="00FE7864">
        <w:trPr>
          <w:trHeight w:val="2118"/>
          <w:jc w:val="center"/>
        </w:trPr>
        <w:tc>
          <w:tcPr>
            <w:tcW w:w="499" w:type="dxa"/>
            <w:shd w:val="clear" w:color="FFFFFF" w:fill="FFFFFF"/>
            <w:vAlign w:val="center"/>
            <w:hideMark/>
          </w:tcPr>
          <w:p w14:paraId="19F7FAE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90</w:t>
            </w:r>
          </w:p>
        </w:tc>
        <w:tc>
          <w:tcPr>
            <w:tcW w:w="723" w:type="dxa"/>
            <w:shd w:val="clear" w:color="FFFFFF" w:fill="FFFFFF"/>
            <w:vAlign w:val="center"/>
            <w:hideMark/>
          </w:tcPr>
          <w:p w14:paraId="59602EF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4825</w:t>
            </w:r>
          </w:p>
        </w:tc>
        <w:tc>
          <w:tcPr>
            <w:tcW w:w="1448" w:type="dxa"/>
            <w:shd w:val="clear" w:color="FFFFFF" w:fill="FFFFFF"/>
            <w:vAlign w:val="center"/>
            <w:hideMark/>
          </w:tcPr>
          <w:p w14:paraId="59F7113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TERMOHIGROMETRO DIGITAL </w:t>
            </w:r>
          </w:p>
        </w:tc>
        <w:tc>
          <w:tcPr>
            <w:tcW w:w="1972" w:type="dxa"/>
            <w:shd w:val="clear" w:color="FFFFFF" w:fill="FFFFFF"/>
            <w:vAlign w:val="center"/>
            <w:hideMark/>
          </w:tcPr>
          <w:p w14:paraId="765CA0D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INSTRUMENTO DIGITAL QUE</w:t>
            </w:r>
            <w:r w:rsidRPr="00B1169B">
              <w:rPr>
                <w:rFonts w:ascii="Arial Narrow" w:hAnsi="Arial Narrow" w:cs="Arial"/>
                <w:color w:val="000000"/>
              </w:rPr>
              <w:br/>
              <w:t>INDIQUE EL ENFRIAMIENTO POR LA</w:t>
            </w:r>
            <w:r w:rsidRPr="00B1169B">
              <w:rPr>
                <w:rFonts w:ascii="Arial Narrow" w:hAnsi="Arial Narrow" w:cs="Arial"/>
                <w:color w:val="000000"/>
              </w:rPr>
              <w:br/>
              <w:t>EVAPORACIÓN DEL AGUA Y LA</w:t>
            </w:r>
            <w:r w:rsidRPr="00B1169B">
              <w:rPr>
                <w:rFonts w:ascii="Arial Narrow" w:hAnsi="Arial Narrow" w:cs="Arial"/>
                <w:color w:val="000000"/>
              </w:rPr>
              <w:br/>
              <w:t>TEMPERATURA DEL AIRE</w:t>
            </w:r>
            <w:r w:rsidRPr="00B1169B">
              <w:rPr>
                <w:rFonts w:ascii="Arial Narrow" w:hAnsi="Arial Narrow" w:cs="Arial"/>
                <w:color w:val="000000"/>
              </w:rPr>
              <w:br/>
              <w:t>AMBIENTAL. INDICA LA</w:t>
            </w:r>
            <w:r w:rsidRPr="00B1169B">
              <w:rPr>
                <w:rFonts w:ascii="Arial Narrow" w:hAnsi="Arial Narrow" w:cs="Arial"/>
                <w:color w:val="000000"/>
              </w:rPr>
              <w:br/>
              <w:t>TEMPERATURA EN UN RANGO</w:t>
            </w:r>
            <w:r w:rsidRPr="00B1169B">
              <w:rPr>
                <w:rFonts w:ascii="Arial Narrow" w:hAnsi="Arial Narrow" w:cs="Arial"/>
                <w:color w:val="000000"/>
              </w:rPr>
              <w:br/>
              <w:t>ENTRE -10 Y +50 ºC Y LA HUMEDAD</w:t>
            </w:r>
            <w:r w:rsidRPr="00B1169B">
              <w:rPr>
                <w:rFonts w:ascii="Arial Narrow" w:hAnsi="Arial Narrow" w:cs="Arial"/>
                <w:color w:val="000000"/>
              </w:rPr>
              <w:br/>
              <w:t>RELATIVA DE 20 A 95 % H.R, CON HOJA Y SELLO DE CALIBRACION  A TEMPERATURA AMBIENTE ( 1-35ªC )</w:t>
            </w:r>
          </w:p>
        </w:tc>
        <w:tc>
          <w:tcPr>
            <w:tcW w:w="1257" w:type="dxa"/>
            <w:shd w:val="clear" w:color="FFFFFF" w:fill="FFFFFF"/>
            <w:vAlign w:val="center"/>
            <w:hideMark/>
          </w:tcPr>
          <w:p w14:paraId="5A92DF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4F87917E"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EE55CB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41122400</w:t>
            </w:r>
          </w:p>
        </w:tc>
        <w:tc>
          <w:tcPr>
            <w:tcW w:w="1266" w:type="dxa"/>
            <w:shd w:val="clear" w:color="FFFFFF" w:fill="FFFFFF"/>
            <w:vAlign w:val="center"/>
            <w:hideMark/>
          </w:tcPr>
          <w:p w14:paraId="6022154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1290243</w:t>
            </w:r>
          </w:p>
        </w:tc>
      </w:tr>
      <w:tr w:rsidR="005E2F81" w:rsidRPr="00B1169B" w14:paraId="47DBFFE5" w14:textId="77777777" w:rsidTr="00FE7864">
        <w:trPr>
          <w:trHeight w:val="735"/>
          <w:jc w:val="center"/>
        </w:trPr>
        <w:tc>
          <w:tcPr>
            <w:tcW w:w="499" w:type="dxa"/>
            <w:shd w:val="clear" w:color="FFFFFF" w:fill="FFFFFF"/>
            <w:vAlign w:val="center"/>
            <w:hideMark/>
          </w:tcPr>
          <w:p w14:paraId="33641E6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91</w:t>
            </w:r>
          </w:p>
        </w:tc>
        <w:tc>
          <w:tcPr>
            <w:tcW w:w="723" w:type="dxa"/>
            <w:shd w:val="clear" w:color="FFFFFF" w:fill="FFFFFF"/>
            <w:vAlign w:val="center"/>
            <w:hideMark/>
          </w:tcPr>
          <w:p w14:paraId="22F01E3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70C38C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TIRAS DE ORINA MINIMO CON 10 PARAMETROS</w:t>
            </w:r>
          </w:p>
        </w:tc>
        <w:tc>
          <w:tcPr>
            <w:tcW w:w="1972" w:type="dxa"/>
            <w:shd w:val="clear" w:color="FFFFFF" w:fill="FFFFFF"/>
            <w:vAlign w:val="center"/>
            <w:hideMark/>
          </w:tcPr>
          <w:p w14:paraId="18E77706" w14:textId="77777777" w:rsidR="005E2F81" w:rsidRPr="00B1169B" w:rsidRDefault="005E2F81" w:rsidP="00FE7864">
            <w:pPr>
              <w:jc w:val="center"/>
              <w:rPr>
                <w:rFonts w:ascii="Arial Narrow" w:hAnsi="Arial Narrow" w:cs="Calibri"/>
                <w:color w:val="000000"/>
                <w:lang w:val="pt-PT" w:eastAsia="es-CO"/>
              </w:rPr>
            </w:pPr>
            <w:r w:rsidRPr="00B1169B">
              <w:rPr>
                <w:rFonts w:ascii="Arial Narrow" w:hAnsi="Arial Narrow" w:cs="Arial"/>
                <w:color w:val="000000"/>
              </w:rPr>
              <w:t xml:space="preserve">TIRAS REACTIVAS MINIMO DE 10 PARAMETROS </w:t>
            </w:r>
          </w:p>
        </w:tc>
        <w:tc>
          <w:tcPr>
            <w:tcW w:w="1257" w:type="dxa"/>
            <w:shd w:val="clear" w:color="FFFFFF" w:fill="FFFFFF"/>
            <w:vAlign w:val="center"/>
            <w:hideMark/>
          </w:tcPr>
          <w:p w14:paraId="02CDCE8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FRASCO POR 100 TIRAS</w:t>
            </w:r>
          </w:p>
        </w:tc>
        <w:tc>
          <w:tcPr>
            <w:tcW w:w="644" w:type="dxa"/>
            <w:shd w:val="clear" w:color="FFFFFF" w:fill="FFFFFF"/>
            <w:vAlign w:val="center"/>
            <w:hideMark/>
          </w:tcPr>
          <w:p w14:paraId="2C784D4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E3AA1C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41104107</w:t>
            </w:r>
          </w:p>
        </w:tc>
        <w:tc>
          <w:tcPr>
            <w:tcW w:w="1266" w:type="dxa"/>
            <w:shd w:val="clear" w:color="FFFFFF" w:fill="FFFFFF"/>
            <w:vAlign w:val="center"/>
            <w:hideMark/>
          </w:tcPr>
          <w:p w14:paraId="4A5C094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2504791</w:t>
            </w:r>
          </w:p>
        </w:tc>
      </w:tr>
      <w:tr w:rsidR="005E2F81" w:rsidRPr="00B1169B" w14:paraId="3476A630" w14:textId="77777777" w:rsidTr="00FE7864">
        <w:trPr>
          <w:trHeight w:val="968"/>
          <w:jc w:val="center"/>
        </w:trPr>
        <w:tc>
          <w:tcPr>
            <w:tcW w:w="499" w:type="dxa"/>
            <w:shd w:val="clear" w:color="FFFFFF" w:fill="FFFFFF"/>
            <w:vAlign w:val="center"/>
            <w:hideMark/>
          </w:tcPr>
          <w:p w14:paraId="5DF4C2A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92</w:t>
            </w:r>
          </w:p>
        </w:tc>
        <w:tc>
          <w:tcPr>
            <w:tcW w:w="723" w:type="dxa"/>
            <w:shd w:val="clear" w:color="FFFFFF" w:fill="FFFFFF"/>
            <w:vAlign w:val="center"/>
            <w:hideMark/>
          </w:tcPr>
          <w:p w14:paraId="11DBEE3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3544</w:t>
            </w:r>
          </w:p>
        </w:tc>
        <w:tc>
          <w:tcPr>
            <w:tcW w:w="1448" w:type="dxa"/>
            <w:shd w:val="clear" w:color="FFFFFF" w:fill="FFFFFF"/>
            <w:vAlign w:val="center"/>
            <w:hideMark/>
          </w:tcPr>
          <w:p w14:paraId="3D4F59C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TIRAS PARA GLUCOMETRÍA</w:t>
            </w:r>
          </w:p>
        </w:tc>
        <w:tc>
          <w:tcPr>
            <w:tcW w:w="1972" w:type="dxa"/>
            <w:shd w:val="clear" w:color="FFFFFF" w:fill="FFFFFF"/>
            <w:vAlign w:val="center"/>
            <w:hideMark/>
          </w:tcPr>
          <w:p w14:paraId="2833E2F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TIRAS REACTIVAS PARA EL MONITOREO  DE LOS NIVELES DE GLUCOSA EN SANGRE DE FORMA RÁPIDA </w:t>
            </w:r>
          </w:p>
        </w:tc>
        <w:tc>
          <w:tcPr>
            <w:tcW w:w="1257" w:type="dxa"/>
            <w:shd w:val="clear" w:color="FFFFFF" w:fill="FFFFFF"/>
            <w:vAlign w:val="center"/>
            <w:hideMark/>
          </w:tcPr>
          <w:p w14:paraId="6995DB2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50 TIRAS</w:t>
            </w:r>
          </w:p>
        </w:tc>
        <w:tc>
          <w:tcPr>
            <w:tcW w:w="644" w:type="dxa"/>
            <w:shd w:val="clear" w:color="FFFFFF" w:fill="FFFFFF"/>
            <w:vAlign w:val="center"/>
            <w:hideMark/>
          </w:tcPr>
          <w:p w14:paraId="3504D8A2"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5F78F8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41104104</w:t>
            </w:r>
          </w:p>
        </w:tc>
        <w:tc>
          <w:tcPr>
            <w:tcW w:w="1266" w:type="dxa"/>
            <w:shd w:val="clear" w:color="FFFFFF" w:fill="FFFFFF"/>
            <w:vAlign w:val="center"/>
            <w:hideMark/>
          </w:tcPr>
          <w:p w14:paraId="554ADFC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2501663</w:t>
            </w:r>
          </w:p>
        </w:tc>
      </w:tr>
      <w:tr w:rsidR="005E2F81" w:rsidRPr="00B1169B" w14:paraId="70CF211D" w14:textId="77777777" w:rsidTr="00FE7864">
        <w:trPr>
          <w:trHeight w:val="870"/>
          <w:jc w:val="center"/>
        </w:trPr>
        <w:tc>
          <w:tcPr>
            <w:tcW w:w="499" w:type="dxa"/>
            <w:shd w:val="clear" w:color="FFFFFF" w:fill="FFFFFF"/>
            <w:vAlign w:val="center"/>
            <w:hideMark/>
          </w:tcPr>
          <w:p w14:paraId="46D2465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93</w:t>
            </w:r>
          </w:p>
        </w:tc>
        <w:tc>
          <w:tcPr>
            <w:tcW w:w="723" w:type="dxa"/>
            <w:shd w:val="clear" w:color="FFFFFF" w:fill="FFFFFF"/>
            <w:vAlign w:val="center"/>
            <w:hideMark/>
          </w:tcPr>
          <w:p w14:paraId="0BE08B3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3210</w:t>
            </w:r>
          </w:p>
        </w:tc>
        <w:tc>
          <w:tcPr>
            <w:tcW w:w="1448" w:type="dxa"/>
            <w:shd w:val="clear" w:color="FFFFFF" w:fill="FFFFFF"/>
            <w:vAlign w:val="center"/>
            <w:hideMark/>
          </w:tcPr>
          <w:p w14:paraId="40486A4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TOALLAS ABSORBENTES</w:t>
            </w:r>
          </w:p>
        </w:tc>
        <w:tc>
          <w:tcPr>
            <w:tcW w:w="1972" w:type="dxa"/>
            <w:shd w:val="clear" w:color="FFFFFF" w:fill="FFFFFF"/>
            <w:vAlign w:val="center"/>
            <w:hideMark/>
          </w:tcPr>
          <w:p w14:paraId="35222EB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TOALLAS PARA MANOS EN Z, EN PAPEL ABSORBENTE, DESECHABLE, CUALQUIER COLOR</w:t>
            </w:r>
          </w:p>
        </w:tc>
        <w:tc>
          <w:tcPr>
            <w:tcW w:w="1257" w:type="dxa"/>
            <w:shd w:val="clear" w:color="FFFFFF" w:fill="FFFFFF"/>
            <w:vAlign w:val="center"/>
            <w:hideMark/>
          </w:tcPr>
          <w:p w14:paraId="7B65EA4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PAQUETE POR 150 UNIDADES</w:t>
            </w:r>
          </w:p>
        </w:tc>
        <w:tc>
          <w:tcPr>
            <w:tcW w:w="644" w:type="dxa"/>
            <w:shd w:val="clear" w:color="FFFFFF" w:fill="FFFFFF"/>
            <w:vAlign w:val="center"/>
            <w:hideMark/>
          </w:tcPr>
          <w:p w14:paraId="0FDAA06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148892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41104107</w:t>
            </w:r>
          </w:p>
        </w:tc>
        <w:tc>
          <w:tcPr>
            <w:tcW w:w="1266" w:type="dxa"/>
            <w:shd w:val="clear" w:color="FFFFFF" w:fill="FFFFFF"/>
            <w:vAlign w:val="center"/>
            <w:hideMark/>
          </w:tcPr>
          <w:p w14:paraId="66C3638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1650646</w:t>
            </w:r>
          </w:p>
        </w:tc>
      </w:tr>
      <w:tr w:rsidR="005E2F81" w:rsidRPr="00B1169B" w14:paraId="0B0C0AF1" w14:textId="77777777" w:rsidTr="00FE7864">
        <w:trPr>
          <w:trHeight w:val="870"/>
          <w:jc w:val="center"/>
        </w:trPr>
        <w:tc>
          <w:tcPr>
            <w:tcW w:w="499" w:type="dxa"/>
            <w:shd w:val="clear" w:color="FFFFFF" w:fill="FFFFFF"/>
            <w:vAlign w:val="center"/>
            <w:hideMark/>
          </w:tcPr>
          <w:p w14:paraId="5536504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94</w:t>
            </w:r>
          </w:p>
        </w:tc>
        <w:tc>
          <w:tcPr>
            <w:tcW w:w="723" w:type="dxa"/>
            <w:shd w:val="clear" w:color="FFFFFF" w:fill="FFFFFF"/>
            <w:vAlign w:val="center"/>
            <w:hideMark/>
          </w:tcPr>
          <w:p w14:paraId="1FB22EC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3699</w:t>
            </w:r>
          </w:p>
        </w:tc>
        <w:tc>
          <w:tcPr>
            <w:tcW w:w="1448" w:type="dxa"/>
            <w:shd w:val="clear" w:color="FFFFFF" w:fill="FFFFFF"/>
            <w:vAlign w:val="center"/>
            <w:hideMark/>
          </w:tcPr>
          <w:p w14:paraId="11B9354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TORNIQUETE CON HEBILLA </w:t>
            </w:r>
          </w:p>
        </w:tc>
        <w:tc>
          <w:tcPr>
            <w:tcW w:w="1972" w:type="dxa"/>
            <w:shd w:val="clear" w:color="FFFFFF" w:fill="FFFFFF"/>
            <w:vAlign w:val="center"/>
            <w:hideMark/>
          </w:tcPr>
          <w:p w14:paraId="093CB17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TORNIQUETE CON HEBILLA DE SEGURIDAD LIBRE DE LATEX Y DE RIEGO DE PELLIZCOS, BANDA ELASTICA </w:t>
            </w:r>
          </w:p>
        </w:tc>
        <w:tc>
          <w:tcPr>
            <w:tcW w:w="1257" w:type="dxa"/>
            <w:shd w:val="clear" w:color="FFFFFF" w:fill="FFFFFF"/>
            <w:vAlign w:val="center"/>
            <w:hideMark/>
          </w:tcPr>
          <w:p w14:paraId="7871EF0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UNIDAD </w:t>
            </w:r>
          </w:p>
        </w:tc>
        <w:tc>
          <w:tcPr>
            <w:tcW w:w="644" w:type="dxa"/>
            <w:shd w:val="clear" w:color="FFFFFF" w:fill="FFFFFF"/>
            <w:vAlign w:val="center"/>
            <w:hideMark/>
          </w:tcPr>
          <w:p w14:paraId="45ED0CC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2112C8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41104104</w:t>
            </w:r>
          </w:p>
        </w:tc>
        <w:tc>
          <w:tcPr>
            <w:tcW w:w="1266" w:type="dxa"/>
            <w:shd w:val="clear" w:color="FFFFFF" w:fill="FFFFFF"/>
            <w:vAlign w:val="center"/>
            <w:hideMark/>
          </w:tcPr>
          <w:p w14:paraId="57E5196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w:t>
            </w:r>
          </w:p>
        </w:tc>
      </w:tr>
      <w:tr w:rsidR="005E2F81" w:rsidRPr="00B1169B" w14:paraId="18B55A40" w14:textId="77777777" w:rsidTr="00FE7864">
        <w:trPr>
          <w:trHeight w:val="870"/>
          <w:jc w:val="center"/>
        </w:trPr>
        <w:tc>
          <w:tcPr>
            <w:tcW w:w="499" w:type="dxa"/>
            <w:shd w:val="clear" w:color="FFFFFF" w:fill="FFFFFF"/>
            <w:vAlign w:val="center"/>
            <w:hideMark/>
          </w:tcPr>
          <w:p w14:paraId="680C6B7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95</w:t>
            </w:r>
          </w:p>
        </w:tc>
        <w:tc>
          <w:tcPr>
            <w:tcW w:w="723" w:type="dxa"/>
            <w:shd w:val="clear" w:color="FFFFFF" w:fill="FFFFFF"/>
            <w:vAlign w:val="center"/>
            <w:hideMark/>
          </w:tcPr>
          <w:p w14:paraId="3F83524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2BF8416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CÓNICO PARA UROANÁLISIS</w:t>
            </w:r>
          </w:p>
        </w:tc>
        <w:tc>
          <w:tcPr>
            <w:tcW w:w="1972" w:type="dxa"/>
            <w:shd w:val="clear" w:color="FFFFFF" w:fill="FFFFFF"/>
            <w:vAlign w:val="center"/>
            <w:hideMark/>
          </w:tcPr>
          <w:p w14:paraId="6DF24E4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CÓNICO, GRADUADO, DE 12 mL, ESTANDARIZADO PARA UROANÁLISIS</w:t>
            </w:r>
          </w:p>
        </w:tc>
        <w:tc>
          <w:tcPr>
            <w:tcW w:w="1257" w:type="dxa"/>
            <w:shd w:val="clear" w:color="FFFFFF" w:fill="FFFFFF"/>
            <w:vAlign w:val="center"/>
            <w:hideMark/>
          </w:tcPr>
          <w:p w14:paraId="03B1102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3AC530E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9F3245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3FC58CB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2502437</w:t>
            </w:r>
          </w:p>
        </w:tc>
      </w:tr>
      <w:tr w:rsidR="005E2F81" w:rsidRPr="00B1169B" w14:paraId="177A13E3" w14:textId="77777777" w:rsidTr="00FE7864">
        <w:trPr>
          <w:trHeight w:val="870"/>
          <w:jc w:val="center"/>
        </w:trPr>
        <w:tc>
          <w:tcPr>
            <w:tcW w:w="499" w:type="dxa"/>
            <w:shd w:val="clear" w:color="FFFFFF" w:fill="FFFFFF"/>
            <w:vAlign w:val="center"/>
            <w:hideMark/>
          </w:tcPr>
          <w:p w14:paraId="0053FB1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96</w:t>
            </w:r>
          </w:p>
        </w:tc>
        <w:tc>
          <w:tcPr>
            <w:tcW w:w="723" w:type="dxa"/>
            <w:shd w:val="clear" w:color="FFFFFF" w:fill="FFFFFF"/>
            <w:vAlign w:val="center"/>
            <w:hideMark/>
          </w:tcPr>
          <w:p w14:paraId="30D4001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5014335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CONSERVACION UROCULTIVO</w:t>
            </w:r>
          </w:p>
        </w:tc>
        <w:tc>
          <w:tcPr>
            <w:tcW w:w="1972" w:type="dxa"/>
            <w:shd w:val="clear" w:color="FFFFFF" w:fill="FFFFFF"/>
            <w:vAlign w:val="center"/>
            <w:hideMark/>
          </w:tcPr>
          <w:p w14:paraId="3201A52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PLASTICO TAPA GRIS DE 4 mL PARA CONSERVACION DE ORINAS</w:t>
            </w:r>
          </w:p>
        </w:tc>
        <w:tc>
          <w:tcPr>
            <w:tcW w:w="1257" w:type="dxa"/>
            <w:shd w:val="clear" w:color="FFFFFF" w:fill="FFFFFF"/>
            <w:vAlign w:val="center"/>
            <w:hideMark/>
          </w:tcPr>
          <w:p w14:paraId="0429DD9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CAJA  POR 100 UNIDADES </w:t>
            </w:r>
          </w:p>
        </w:tc>
        <w:tc>
          <w:tcPr>
            <w:tcW w:w="644" w:type="dxa"/>
            <w:shd w:val="clear" w:color="FFFFFF" w:fill="FFFFFF"/>
            <w:vAlign w:val="center"/>
            <w:hideMark/>
          </w:tcPr>
          <w:p w14:paraId="55273044"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B7379F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7819F93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2505086</w:t>
            </w:r>
          </w:p>
        </w:tc>
      </w:tr>
      <w:tr w:rsidR="005E2F81" w:rsidRPr="00B1169B" w14:paraId="59B185B3" w14:textId="77777777" w:rsidTr="00FE7864">
        <w:trPr>
          <w:trHeight w:val="1273"/>
          <w:jc w:val="center"/>
        </w:trPr>
        <w:tc>
          <w:tcPr>
            <w:tcW w:w="499" w:type="dxa"/>
            <w:shd w:val="clear" w:color="FFFFFF" w:fill="FFFFFF"/>
            <w:vAlign w:val="center"/>
            <w:hideMark/>
          </w:tcPr>
          <w:p w14:paraId="4159B6C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97</w:t>
            </w:r>
          </w:p>
        </w:tc>
        <w:tc>
          <w:tcPr>
            <w:tcW w:w="723" w:type="dxa"/>
            <w:shd w:val="clear" w:color="FFFFFF" w:fill="FFFFFF"/>
            <w:vAlign w:val="center"/>
            <w:hideMark/>
          </w:tcPr>
          <w:p w14:paraId="29C56C1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15D0CE5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TAPA AZUL ANTICOAGULANTE CITRATO DE SODIO AL 3,2%, CON CIERRE DE SEGURIDAD Y TAPON SIILICONADO DE CAPACIDAD APROXIMADA 2,7 mL</w:t>
            </w:r>
          </w:p>
        </w:tc>
        <w:tc>
          <w:tcPr>
            <w:tcW w:w="1972" w:type="dxa"/>
            <w:shd w:val="clear" w:color="FFFFFF" w:fill="FFFFFF"/>
            <w:vAlign w:val="center"/>
            <w:hideMark/>
          </w:tcPr>
          <w:p w14:paraId="06883EC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PARA TOMA DE MUESTRA AL VACÍO,AZUL CON ANTICOAGULANTE CITRATO, CON CIERRE DE TAPA DE SEGURIDAD Y TAPÓN SILICONADO</w:t>
            </w:r>
          </w:p>
        </w:tc>
        <w:tc>
          <w:tcPr>
            <w:tcW w:w="1257" w:type="dxa"/>
            <w:shd w:val="clear" w:color="FFFFFF" w:fill="FFFFFF"/>
            <w:vAlign w:val="center"/>
            <w:hideMark/>
          </w:tcPr>
          <w:p w14:paraId="33DD8FC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55E2325D"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1B30EE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2D4F63B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2502396</w:t>
            </w:r>
          </w:p>
        </w:tc>
      </w:tr>
      <w:tr w:rsidR="005E2F81" w:rsidRPr="00B1169B" w14:paraId="677D8909" w14:textId="77777777" w:rsidTr="00FE7864">
        <w:trPr>
          <w:trHeight w:val="1455"/>
          <w:jc w:val="center"/>
        </w:trPr>
        <w:tc>
          <w:tcPr>
            <w:tcW w:w="499" w:type="dxa"/>
            <w:shd w:val="clear" w:color="FFFFFF" w:fill="FFFFFF"/>
            <w:vAlign w:val="center"/>
            <w:hideMark/>
          </w:tcPr>
          <w:p w14:paraId="0A63078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lastRenderedPageBreak/>
              <w:t>98</w:t>
            </w:r>
          </w:p>
        </w:tc>
        <w:tc>
          <w:tcPr>
            <w:tcW w:w="723" w:type="dxa"/>
            <w:shd w:val="clear" w:color="FFFFFF" w:fill="FFFFFF"/>
            <w:vAlign w:val="center"/>
            <w:hideMark/>
          </w:tcPr>
          <w:p w14:paraId="1424CEA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6318221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PEDIÁTRICO, TAPA LILA, ANTICOAGULANTE EDTA K2, CON TAPÓN DE CIERRE CONVENCIONAL Y/O CIERRE DE TAPA DE SEGURIDAD Y TAPÓN SILICONADO DE 2 a 3 mL</w:t>
            </w:r>
          </w:p>
        </w:tc>
        <w:tc>
          <w:tcPr>
            <w:tcW w:w="1972" w:type="dxa"/>
            <w:shd w:val="clear" w:color="FFFFFF" w:fill="FFFFFF"/>
            <w:vAlign w:val="center"/>
            <w:hideMark/>
          </w:tcPr>
          <w:p w14:paraId="2FE00B1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PARA TOMA DE MUESTRA AL VACÍO, PEDIÁTRICO, TAPA LILA, ANTICOAGULANTE EDTA K2, CON TAPÓN DE CIERRE CONVENCIONALY/O CIERRE DE TAPA DE SEGURIDAD Y TAPÓN SILICONADO</w:t>
            </w:r>
          </w:p>
        </w:tc>
        <w:tc>
          <w:tcPr>
            <w:tcW w:w="1257" w:type="dxa"/>
            <w:shd w:val="clear" w:color="FFFFFF" w:fill="FFFFFF"/>
            <w:vAlign w:val="center"/>
            <w:hideMark/>
          </w:tcPr>
          <w:p w14:paraId="4116698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13DBBA7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6F8D06D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104CA5B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2501669</w:t>
            </w:r>
          </w:p>
        </w:tc>
      </w:tr>
      <w:tr w:rsidR="005E2F81" w:rsidRPr="00B1169B" w14:paraId="70BDBF5F" w14:textId="77777777" w:rsidTr="00FE7864">
        <w:trPr>
          <w:trHeight w:val="1305"/>
          <w:jc w:val="center"/>
        </w:trPr>
        <w:tc>
          <w:tcPr>
            <w:tcW w:w="499" w:type="dxa"/>
            <w:shd w:val="clear" w:color="FFFFFF" w:fill="FFFFFF"/>
            <w:vAlign w:val="center"/>
            <w:hideMark/>
          </w:tcPr>
          <w:p w14:paraId="55FF034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99</w:t>
            </w:r>
          </w:p>
        </w:tc>
        <w:tc>
          <w:tcPr>
            <w:tcW w:w="723" w:type="dxa"/>
            <w:shd w:val="clear" w:color="FFFFFF" w:fill="FFFFFF"/>
            <w:vAlign w:val="center"/>
            <w:hideMark/>
          </w:tcPr>
          <w:p w14:paraId="332D689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7011A89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TAPA AMARILLO CON GEL, CON CIERRE DE TAPA DE SEGURIDAD Y TAPÓN SILICONADO DESDE 5.0 a 6.0 mL</w:t>
            </w:r>
          </w:p>
        </w:tc>
        <w:tc>
          <w:tcPr>
            <w:tcW w:w="1972" w:type="dxa"/>
            <w:shd w:val="clear" w:color="FFFFFF" w:fill="FFFFFF"/>
            <w:vAlign w:val="center"/>
            <w:hideMark/>
          </w:tcPr>
          <w:p w14:paraId="707CA25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PARA TOMA DE MUESTRA AL VACÍO, AMARILLO CON GEL SEPARADOR, CON CIERRE DE TAPA DE SEGURIDAD Y TAPÓN SILICONADO</w:t>
            </w:r>
          </w:p>
        </w:tc>
        <w:tc>
          <w:tcPr>
            <w:tcW w:w="1257" w:type="dxa"/>
            <w:shd w:val="clear" w:color="FFFFFF" w:fill="FFFFFF"/>
            <w:vAlign w:val="center"/>
            <w:hideMark/>
          </w:tcPr>
          <w:p w14:paraId="786D7B9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1B2C07E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033923D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42206B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2501256</w:t>
            </w:r>
          </w:p>
        </w:tc>
      </w:tr>
      <w:tr w:rsidR="005E2F81" w:rsidRPr="00B1169B" w14:paraId="652209EF" w14:textId="77777777" w:rsidTr="00FE7864">
        <w:trPr>
          <w:trHeight w:val="1200"/>
          <w:jc w:val="center"/>
        </w:trPr>
        <w:tc>
          <w:tcPr>
            <w:tcW w:w="499" w:type="dxa"/>
            <w:shd w:val="clear" w:color="FFFFFF" w:fill="FFFFFF"/>
            <w:vAlign w:val="center"/>
            <w:hideMark/>
          </w:tcPr>
          <w:p w14:paraId="3A639EA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100</w:t>
            </w:r>
          </w:p>
        </w:tc>
        <w:tc>
          <w:tcPr>
            <w:tcW w:w="723" w:type="dxa"/>
            <w:shd w:val="clear" w:color="FFFFFF" w:fill="FFFFFF"/>
            <w:vAlign w:val="center"/>
            <w:hideMark/>
          </w:tcPr>
          <w:p w14:paraId="1ACAC30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6FA923F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TAPA LILA, ANTICOAGULANTE EDTA K2, CON TAPÓN DE CIERRE CONVENCIONAL CIERRE DE TAPA DE SEGURIDAD Y TAPÓN SILICONADO 4.0 mL</w:t>
            </w:r>
          </w:p>
        </w:tc>
        <w:tc>
          <w:tcPr>
            <w:tcW w:w="1972" w:type="dxa"/>
            <w:shd w:val="clear" w:color="FFFFFF" w:fill="FFFFFF"/>
            <w:vAlign w:val="center"/>
            <w:hideMark/>
          </w:tcPr>
          <w:p w14:paraId="46D559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PLÁSTICO PARA TOMA DE MUESTRA AL VACÍO, TAPA LILA, ANTICOAGULANTE EDTA K2, CON TAPÓN DE CIERRE CONVENCIONAL CIERRE DE TAPA DE SEGURIDAD Y TAPÓN SILICONADO</w:t>
            </w:r>
          </w:p>
        </w:tc>
        <w:tc>
          <w:tcPr>
            <w:tcW w:w="1257" w:type="dxa"/>
            <w:shd w:val="clear" w:color="FFFFFF" w:fill="FFFFFF"/>
            <w:vAlign w:val="center"/>
            <w:hideMark/>
          </w:tcPr>
          <w:p w14:paraId="01CCDD3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2B4F43F9"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1AEF7BC2"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706B72D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2500841</w:t>
            </w:r>
          </w:p>
        </w:tc>
      </w:tr>
      <w:tr w:rsidR="005E2F81" w:rsidRPr="00B1169B" w14:paraId="54627CA7" w14:textId="77777777" w:rsidTr="00FE7864">
        <w:trPr>
          <w:trHeight w:val="870"/>
          <w:jc w:val="center"/>
        </w:trPr>
        <w:tc>
          <w:tcPr>
            <w:tcW w:w="499" w:type="dxa"/>
            <w:shd w:val="clear" w:color="FFFFFF" w:fill="FFFFFF"/>
            <w:vAlign w:val="center"/>
            <w:hideMark/>
          </w:tcPr>
          <w:p w14:paraId="65E3EF8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101</w:t>
            </w:r>
          </w:p>
        </w:tc>
        <w:tc>
          <w:tcPr>
            <w:tcW w:w="723" w:type="dxa"/>
            <w:shd w:val="clear" w:color="FFFFFF" w:fill="FFFFFF"/>
            <w:vAlign w:val="center"/>
            <w:hideMark/>
          </w:tcPr>
          <w:p w14:paraId="74685EA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37291</w:t>
            </w:r>
          </w:p>
        </w:tc>
        <w:tc>
          <w:tcPr>
            <w:tcW w:w="1448" w:type="dxa"/>
            <w:shd w:val="clear" w:color="FFFFFF" w:fill="FFFFFF"/>
            <w:vAlign w:val="center"/>
            <w:hideMark/>
          </w:tcPr>
          <w:p w14:paraId="6305679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TUBOS DE POLIPROPILENO CON TAPON PARA TRANSPORTE DE MUESTRAS</w:t>
            </w:r>
          </w:p>
        </w:tc>
        <w:tc>
          <w:tcPr>
            <w:tcW w:w="1972" w:type="dxa"/>
            <w:shd w:val="clear" w:color="FFFFFF" w:fill="FFFFFF"/>
            <w:vAlign w:val="center"/>
            <w:hideMark/>
          </w:tcPr>
          <w:p w14:paraId="6163199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DE POLIPROPILENO CON TAPON PARA TRANSPORTE DE MUESTRAS DE 12X75</w:t>
            </w:r>
          </w:p>
        </w:tc>
        <w:tc>
          <w:tcPr>
            <w:tcW w:w="1257" w:type="dxa"/>
            <w:shd w:val="clear" w:color="FFFFFF" w:fill="FFFFFF"/>
            <w:vAlign w:val="center"/>
            <w:hideMark/>
          </w:tcPr>
          <w:p w14:paraId="31D98F9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02679178"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5A445FBD"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41105108</w:t>
            </w:r>
          </w:p>
        </w:tc>
        <w:tc>
          <w:tcPr>
            <w:tcW w:w="1266" w:type="dxa"/>
            <w:shd w:val="clear" w:color="FFFFFF" w:fill="FFFFFF"/>
            <w:vAlign w:val="center"/>
            <w:hideMark/>
          </w:tcPr>
          <w:p w14:paraId="0C19C9E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2584019</w:t>
            </w:r>
          </w:p>
        </w:tc>
      </w:tr>
      <w:tr w:rsidR="005E2F81" w:rsidRPr="00B1169B" w14:paraId="3E39C857" w14:textId="77777777" w:rsidTr="00FE7864">
        <w:trPr>
          <w:trHeight w:val="870"/>
          <w:jc w:val="center"/>
        </w:trPr>
        <w:tc>
          <w:tcPr>
            <w:tcW w:w="499" w:type="dxa"/>
            <w:shd w:val="clear" w:color="FFFFFF" w:fill="FFFFFF"/>
            <w:vAlign w:val="center"/>
            <w:hideMark/>
          </w:tcPr>
          <w:p w14:paraId="6154EA2F"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102</w:t>
            </w:r>
          </w:p>
        </w:tc>
        <w:tc>
          <w:tcPr>
            <w:tcW w:w="723" w:type="dxa"/>
            <w:shd w:val="clear" w:color="FFFFFF" w:fill="FFFFFF"/>
            <w:vAlign w:val="center"/>
            <w:hideMark/>
          </w:tcPr>
          <w:p w14:paraId="11A8ECE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1895665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TUBOS DE WINTROBE</w:t>
            </w:r>
          </w:p>
        </w:tc>
        <w:tc>
          <w:tcPr>
            <w:tcW w:w="1972" w:type="dxa"/>
            <w:shd w:val="clear" w:color="FFFFFF" w:fill="FFFFFF"/>
            <w:vAlign w:val="center"/>
            <w:hideMark/>
          </w:tcPr>
          <w:p w14:paraId="3683B3DB"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TUBOS DE SEDIMENTACIÓN WINTROBE DE VIDRIO DE 0-100 PARA VSG</w:t>
            </w:r>
          </w:p>
        </w:tc>
        <w:tc>
          <w:tcPr>
            <w:tcW w:w="1257" w:type="dxa"/>
            <w:shd w:val="clear" w:color="FFFFFF" w:fill="FFFFFF"/>
            <w:vAlign w:val="center"/>
            <w:hideMark/>
          </w:tcPr>
          <w:p w14:paraId="75979E6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UNIDAD</w:t>
            </w:r>
          </w:p>
        </w:tc>
        <w:tc>
          <w:tcPr>
            <w:tcW w:w="644" w:type="dxa"/>
            <w:shd w:val="clear" w:color="FFFFFF" w:fill="FFFFFF"/>
            <w:vAlign w:val="center"/>
            <w:hideMark/>
          </w:tcPr>
          <w:p w14:paraId="54A44741"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D4E7C3A"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41104107</w:t>
            </w:r>
          </w:p>
        </w:tc>
        <w:tc>
          <w:tcPr>
            <w:tcW w:w="1266" w:type="dxa"/>
            <w:shd w:val="clear" w:color="FFFFFF" w:fill="FFFFFF"/>
            <w:vAlign w:val="center"/>
            <w:hideMark/>
          </w:tcPr>
          <w:p w14:paraId="0700A15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2501267</w:t>
            </w:r>
          </w:p>
        </w:tc>
      </w:tr>
      <w:tr w:rsidR="005E2F81" w:rsidRPr="00B1169B" w14:paraId="3D59AF42" w14:textId="77777777" w:rsidTr="00FE7864">
        <w:trPr>
          <w:trHeight w:val="870"/>
          <w:jc w:val="center"/>
        </w:trPr>
        <w:tc>
          <w:tcPr>
            <w:tcW w:w="499" w:type="dxa"/>
            <w:shd w:val="clear" w:color="FFFFFF" w:fill="FFFFFF"/>
            <w:vAlign w:val="center"/>
            <w:hideMark/>
          </w:tcPr>
          <w:p w14:paraId="49C78D9E"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103</w:t>
            </w:r>
          </w:p>
        </w:tc>
        <w:tc>
          <w:tcPr>
            <w:tcW w:w="723" w:type="dxa"/>
            <w:shd w:val="clear" w:color="FFFFFF" w:fill="FFFFFF"/>
            <w:vAlign w:val="center"/>
            <w:hideMark/>
          </w:tcPr>
          <w:p w14:paraId="0790C25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577C323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 xml:space="preserve">TUBOS DE VIDRIO </w:t>
            </w:r>
          </w:p>
        </w:tc>
        <w:tc>
          <w:tcPr>
            <w:tcW w:w="1972" w:type="dxa"/>
            <w:shd w:val="clear" w:color="FFFFFF" w:fill="FFFFFF"/>
            <w:vAlign w:val="center"/>
            <w:hideMark/>
          </w:tcPr>
          <w:p w14:paraId="529F1AB5"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TUBOS DE VIDRIO RESISTENTE AL CALOR, TAMAÑO 13X100, SIN TAPA, Y LAVABLES.</w:t>
            </w:r>
          </w:p>
        </w:tc>
        <w:tc>
          <w:tcPr>
            <w:tcW w:w="1257" w:type="dxa"/>
            <w:shd w:val="clear" w:color="FFFFFF" w:fill="FFFFFF"/>
            <w:vAlign w:val="center"/>
            <w:hideMark/>
          </w:tcPr>
          <w:p w14:paraId="3CD06A78"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CAJA POR 100 UNIDADES</w:t>
            </w:r>
          </w:p>
        </w:tc>
        <w:tc>
          <w:tcPr>
            <w:tcW w:w="644" w:type="dxa"/>
            <w:shd w:val="clear" w:color="FFFFFF" w:fill="FFFFFF"/>
            <w:vAlign w:val="center"/>
            <w:hideMark/>
          </w:tcPr>
          <w:p w14:paraId="229159D5"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3D300AD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41121816</w:t>
            </w:r>
          </w:p>
        </w:tc>
        <w:tc>
          <w:tcPr>
            <w:tcW w:w="1266" w:type="dxa"/>
            <w:shd w:val="clear" w:color="FFFFFF" w:fill="FFFFFF"/>
            <w:vAlign w:val="center"/>
            <w:hideMark/>
          </w:tcPr>
          <w:p w14:paraId="771D628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2502194</w:t>
            </w:r>
          </w:p>
        </w:tc>
      </w:tr>
      <w:tr w:rsidR="005E2F81" w:rsidRPr="00B1169B" w14:paraId="153FE768" w14:textId="77777777" w:rsidTr="00FE7864">
        <w:trPr>
          <w:trHeight w:val="1155"/>
          <w:jc w:val="center"/>
        </w:trPr>
        <w:tc>
          <w:tcPr>
            <w:tcW w:w="499" w:type="dxa"/>
            <w:shd w:val="clear" w:color="FFFFFF" w:fill="FFFFFF"/>
            <w:vAlign w:val="center"/>
            <w:hideMark/>
          </w:tcPr>
          <w:p w14:paraId="34A5452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104</w:t>
            </w:r>
          </w:p>
        </w:tc>
        <w:tc>
          <w:tcPr>
            <w:tcW w:w="723" w:type="dxa"/>
            <w:shd w:val="clear" w:color="FFFFFF" w:fill="FFFFFF"/>
            <w:vAlign w:val="center"/>
            <w:hideMark/>
          </w:tcPr>
          <w:p w14:paraId="4359C7C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3719</w:t>
            </w:r>
          </w:p>
        </w:tc>
        <w:tc>
          <w:tcPr>
            <w:tcW w:w="1448" w:type="dxa"/>
            <w:shd w:val="clear" w:color="FFFFFF" w:fill="FFFFFF"/>
            <w:vAlign w:val="center"/>
            <w:hideMark/>
          </w:tcPr>
          <w:p w14:paraId="6651C70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TUBOS MICROHEMATOCRITO CON O SIN HEPARINA - (SIN HEPARINA)</w:t>
            </w:r>
          </w:p>
        </w:tc>
        <w:tc>
          <w:tcPr>
            <w:tcW w:w="1972" w:type="dxa"/>
            <w:shd w:val="clear" w:color="FFFFFF" w:fill="FFFFFF"/>
            <w:vAlign w:val="center"/>
            <w:hideMark/>
          </w:tcPr>
          <w:p w14:paraId="6A4D380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TUBOS CAPILARES PARA MICROHEMATOCRITO DE VIDRIO HEPARANIZADOS CON SODIO O NO HEPARINIZADOS</w:t>
            </w:r>
          </w:p>
        </w:tc>
        <w:tc>
          <w:tcPr>
            <w:tcW w:w="1257" w:type="dxa"/>
            <w:shd w:val="clear" w:color="FFFFFF" w:fill="FFFFFF"/>
            <w:vAlign w:val="center"/>
            <w:hideMark/>
          </w:tcPr>
          <w:p w14:paraId="2F6C22C4"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TUBO POR 100 UNIDADES</w:t>
            </w:r>
          </w:p>
        </w:tc>
        <w:tc>
          <w:tcPr>
            <w:tcW w:w="644" w:type="dxa"/>
            <w:shd w:val="clear" w:color="FFFFFF" w:fill="FFFFFF"/>
            <w:vAlign w:val="center"/>
            <w:hideMark/>
          </w:tcPr>
          <w:p w14:paraId="627E7D16"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991A49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41100000</w:t>
            </w:r>
          </w:p>
        </w:tc>
        <w:tc>
          <w:tcPr>
            <w:tcW w:w="1266" w:type="dxa"/>
            <w:shd w:val="clear" w:color="FFFFFF" w:fill="FFFFFF"/>
            <w:vAlign w:val="center"/>
            <w:hideMark/>
          </w:tcPr>
          <w:p w14:paraId="5362ED8C"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2502568</w:t>
            </w:r>
          </w:p>
        </w:tc>
      </w:tr>
      <w:tr w:rsidR="005E2F81" w:rsidRPr="00B1169B" w14:paraId="1DED4C63" w14:textId="77777777" w:rsidTr="00FE7864">
        <w:trPr>
          <w:trHeight w:val="1492"/>
          <w:jc w:val="center"/>
        </w:trPr>
        <w:tc>
          <w:tcPr>
            <w:tcW w:w="499" w:type="dxa"/>
            <w:shd w:val="clear" w:color="FFFFFF" w:fill="FFFFFF"/>
            <w:vAlign w:val="center"/>
            <w:hideMark/>
          </w:tcPr>
          <w:p w14:paraId="4F9D489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105</w:t>
            </w:r>
          </w:p>
        </w:tc>
        <w:tc>
          <w:tcPr>
            <w:tcW w:w="723" w:type="dxa"/>
            <w:shd w:val="clear" w:color="FFFFFF" w:fill="FFFFFF"/>
            <w:vAlign w:val="center"/>
            <w:hideMark/>
          </w:tcPr>
          <w:p w14:paraId="5FF59699"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Calibri"/>
                <w:color w:val="000000"/>
                <w:lang w:eastAsia="es-CO"/>
              </w:rPr>
              <w:t>3729</w:t>
            </w:r>
          </w:p>
        </w:tc>
        <w:tc>
          <w:tcPr>
            <w:tcW w:w="1448" w:type="dxa"/>
            <w:shd w:val="clear" w:color="FFFFFF" w:fill="FFFFFF"/>
            <w:vAlign w:val="center"/>
            <w:hideMark/>
          </w:tcPr>
          <w:p w14:paraId="6B9F6710"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VIAL O MICROTUBO DE POLIPROPILENO DE FONDO CÓNICO, UNIDO A SU TAPA, CON CAPACIDAD DE 1.5 mL</w:t>
            </w:r>
          </w:p>
        </w:tc>
        <w:tc>
          <w:tcPr>
            <w:tcW w:w="1972" w:type="dxa"/>
            <w:shd w:val="clear" w:color="FFFFFF" w:fill="FFFFFF"/>
            <w:vAlign w:val="center"/>
            <w:hideMark/>
          </w:tcPr>
          <w:p w14:paraId="5D41B7D6"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VIAL O MICROTUBO DE POLIPROPILENO DE FONDO CÓNICO, CON CAPACIDAD DE 1,5 mL, CIERRE HERMÉTICO, RESISTENTE A TEMPERATURAS DE CONGELACIÓN, UTILIZADAS PARA EL ALMACENAMIENTO Y TRANSPORTE DE MUESTRAS.</w:t>
            </w:r>
          </w:p>
        </w:tc>
        <w:tc>
          <w:tcPr>
            <w:tcW w:w="1257" w:type="dxa"/>
            <w:shd w:val="clear" w:color="FFFFFF" w:fill="FFFFFF"/>
            <w:vAlign w:val="center"/>
            <w:hideMark/>
          </w:tcPr>
          <w:p w14:paraId="3D3683A7"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BOLSA POR 1000 UNIDADES</w:t>
            </w:r>
          </w:p>
        </w:tc>
        <w:tc>
          <w:tcPr>
            <w:tcW w:w="644" w:type="dxa"/>
            <w:shd w:val="clear" w:color="FFFFFF" w:fill="FFFFFF"/>
            <w:vAlign w:val="center"/>
            <w:hideMark/>
          </w:tcPr>
          <w:p w14:paraId="6F65819F" w14:textId="77777777" w:rsidR="005E2F81" w:rsidRPr="00B1169B" w:rsidRDefault="005E2F81" w:rsidP="00FE7864">
            <w:pPr>
              <w:jc w:val="center"/>
              <w:rPr>
                <w:rFonts w:ascii="Arial Narrow" w:hAnsi="Arial Narrow" w:cs="Arial"/>
                <w:color w:val="000000"/>
                <w:lang w:eastAsia="es-CO"/>
              </w:rPr>
            </w:pPr>
            <w:r w:rsidRPr="00B1169B">
              <w:rPr>
                <w:rFonts w:ascii="Arial Narrow" w:hAnsi="Arial Narrow" w:cs="Arial"/>
                <w:color w:val="000000"/>
                <w:lang w:eastAsia="es-CO"/>
              </w:rPr>
              <w:t>1</w:t>
            </w:r>
          </w:p>
        </w:tc>
        <w:tc>
          <w:tcPr>
            <w:tcW w:w="1264" w:type="dxa"/>
            <w:shd w:val="clear" w:color="FFFFFF" w:fill="FFFFFF"/>
            <w:vAlign w:val="center"/>
            <w:hideMark/>
          </w:tcPr>
          <w:p w14:paraId="242A9671"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41104000</w:t>
            </w:r>
          </w:p>
        </w:tc>
        <w:tc>
          <w:tcPr>
            <w:tcW w:w="1266" w:type="dxa"/>
            <w:shd w:val="clear" w:color="FFFFFF" w:fill="FFFFFF"/>
            <w:vAlign w:val="center"/>
            <w:hideMark/>
          </w:tcPr>
          <w:p w14:paraId="10DA3343" w14:textId="77777777" w:rsidR="005E2F81" w:rsidRPr="00B1169B" w:rsidRDefault="005E2F81" w:rsidP="00FE7864">
            <w:pPr>
              <w:jc w:val="center"/>
              <w:rPr>
                <w:rFonts w:ascii="Arial Narrow" w:hAnsi="Arial Narrow" w:cs="Calibri"/>
                <w:color w:val="000000"/>
                <w:lang w:eastAsia="es-CO"/>
              </w:rPr>
            </w:pPr>
            <w:r w:rsidRPr="00B1169B">
              <w:rPr>
                <w:rFonts w:ascii="Arial Narrow" w:hAnsi="Arial Narrow" w:cs="Arial"/>
                <w:color w:val="000000"/>
              </w:rPr>
              <w:t>2501403</w:t>
            </w:r>
          </w:p>
        </w:tc>
      </w:tr>
    </w:tbl>
    <w:p w14:paraId="33982A89" w14:textId="77777777" w:rsidR="005E2F81" w:rsidRPr="00B1169B" w:rsidRDefault="005E2F81" w:rsidP="005E2F81">
      <w:pPr>
        <w:jc w:val="both"/>
        <w:rPr>
          <w:rFonts w:ascii="Arial Narrow" w:hAnsi="Arial Narrow"/>
        </w:rPr>
      </w:pPr>
    </w:p>
    <w:p w14:paraId="6FA4A8ED" w14:textId="77777777" w:rsidR="005E2F81" w:rsidRPr="008123E0" w:rsidRDefault="005E2F81" w:rsidP="005E2F81">
      <w:pPr>
        <w:ind w:left="567" w:right="769"/>
        <w:jc w:val="both"/>
        <w:rPr>
          <w:rFonts w:ascii="Arial Narrow" w:hAnsi="Arial Narrow"/>
        </w:rPr>
      </w:pPr>
      <w:bookmarkStart w:id="1" w:name="_heading=h.pxa3beapxpl5" w:colFirst="0" w:colLast="0"/>
      <w:bookmarkStart w:id="2" w:name="_Hlk144919964"/>
      <w:bookmarkEnd w:id="1"/>
      <w:r w:rsidRPr="008123E0">
        <w:rPr>
          <w:rFonts w:ascii="Arial Narrow" w:hAnsi="Arial Narrow"/>
        </w:rPr>
        <w:lastRenderedPageBreak/>
        <w:t xml:space="preserve">NOTA: PARA LA EVALUACIÓN TÉCNICA Y ECONÓMICA SE DEBERÁ OFERTAR LA TOTALIDAD DE ITEMS DEL </w:t>
      </w:r>
      <w:r>
        <w:rPr>
          <w:rFonts w:ascii="Arial Narrow" w:hAnsi="Arial Narrow"/>
        </w:rPr>
        <w:t>Nº</w:t>
      </w:r>
      <w:r w:rsidRPr="008123E0">
        <w:rPr>
          <w:rFonts w:ascii="Arial Narrow" w:hAnsi="Arial Narrow"/>
        </w:rPr>
        <w:t xml:space="preserve"> 1 Y 2, PARA GARANTIZAR ENTREGAS COMPLETAS; LA NO PRESENTACIÓN DE LA TOTALIDAD DE LOS ÍTEMS SERÁ CAUSAL DE RECHAZO.</w:t>
      </w:r>
    </w:p>
    <w:p w14:paraId="1AF1802A" w14:textId="77777777" w:rsidR="005E2F81" w:rsidRPr="008123E0" w:rsidRDefault="005E2F81" w:rsidP="005E2F81">
      <w:pPr>
        <w:ind w:left="567" w:right="769"/>
        <w:jc w:val="both"/>
        <w:rPr>
          <w:rFonts w:ascii="Arial Narrow" w:hAnsi="Arial Narrow"/>
        </w:rPr>
      </w:pPr>
    </w:p>
    <w:p w14:paraId="3DCE8CAC" w14:textId="77777777" w:rsidR="005E2F81" w:rsidRDefault="005E2F81" w:rsidP="005E2F81">
      <w:pPr>
        <w:tabs>
          <w:tab w:val="left" w:pos="0"/>
        </w:tabs>
        <w:ind w:left="567" w:right="769"/>
        <w:jc w:val="both"/>
        <w:rPr>
          <w:rFonts w:ascii="Arial Narrow" w:hAnsi="Arial Narrow"/>
        </w:rPr>
      </w:pPr>
      <w:bookmarkStart w:id="3" w:name="_heading=h.5i82uis727jh" w:colFirst="0" w:colLast="0"/>
      <w:bookmarkEnd w:id="3"/>
      <w:r w:rsidRPr="008123E0">
        <w:rPr>
          <w:rFonts w:ascii="Arial Narrow" w:hAnsi="Arial Narrow"/>
        </w:rPr>
        <w:t>El oferente que resulte adjudicatario para el No. 1 deberá instalar en calidad de apoyo tecnológico equipos automatizados o semiautomatizados en los laboratorios clínicos según las distribuciones y complejidades descritas en la tabla relacionada en la descripción técnica de la necesidad para el gasto de los reactivos de este lote, teniendo en cuenta las siguientes especificaciones y características técnicas que deben cumplir:</w:t>
      </w:r>
    </w:p>
    <w:p w14:paraId="37F76BEA" w14:textId="77777777" w:rsidR="005E2F81" w:rsidRPr="008123E0" w:rsidRDefault="005E2F81" w:rsidP="005E2F81">
      <w:pPr>
        <w:tabs>
          <w:tab w:val="left" w:pos="0"/>
        </w:tabs>
        <w:ind w:left="567" w:right="769"/>
        <w:jc w:val="both"/>
        <w:rPr>
          <w:rFonts w:ascii="Arial Narrow" w:hAnsi="Arial Narrow"/>
        </w:rPr>
      </w:pPr>
    </w:p>
    <w:p w14:paraId="29F3CA26" w14:textId="77777777" w:rsidR="005E2F81" w:rsidRPr="008123E0" w:rsidRDefault="005E2F81" w:rsidP="005E2F81">
      <w:pPr>
        <w:tabs>
          <w:tab w:val="left" w:pos="0"/>
          <w:tab w:val="left" w:pos="284"/>
        </w:tabs>
        <w:ind w:left="567" w:right="769"/>
        <w:jc w:val="both"/>
        <w:rPr>
          <w:rFonts w:ascii="Arial Narrow" w:hAnsi="Arial Narrow"/>
          <w:b/>
        </w:rPr>
      </w:pPr>
      <w:r w:rsidRPr="008123E0">
        <w:rPr>
          <w:rFonts w:ascii="Arial Narrow" w:hAnsi="Arial Narrow"/>
          <w:b/>
        </w:rPr>
        <w:t>4.1.3 ESPECIFICACIONES Y/O CARACTERISTICAS TÉCNICAS DE LOS EQUIPOS EN APOYO TECNOLÓGICO PARA TODOS LOS LABORATORIOS CLÍNICOS DESCRITOS EN LA DESCRIPCIÓN TÉCNICA DE LA NECESIDAD</w:t>
      </w:r>
    </w:p>
    <w:p w14:paraId="089EDAFE" w14:textId="77777777" w:rsidR="005E2F81" w:rsidRPr="008123E0" w:rsidRDefault="005E2F81" w:rsidP="005E2F81">
      <w:pPr>
        <w:tabs>
          <w:tab w:val="left" w:pos="0"/>
          <w:tab w:val="left" w:pos="284"/>
        </w:tabs>
        <w:ind w:left="567" w:right="769"/>
        <w:jc w:val="center"/>
        <w:rPr>
          <w:rFonts w:ascii="Arial Narrow" w:hAnsi="Arial Narrow"/>
          <w:b/>
        </w:rPr>
      </w:pPr>
    </w:p>
    <w:p w14:paraId="5143E4D1" w14:textId="77777777" w:rsidR="005E2F81" w:rsidRPr="008123E0" w:rsidRDefault="005E2F81" w:rsidP="005E2F81">
      <w:pPr>
        <w:pStyle w:val="Prrafodelista"/>
        <w:widowControl w:val="0"/>
        <w:numPr>
          <w:ilvl w:val="0"/>
          <w:numId w:val="34"/>
        </w:numPr>
        <w:tabs>
          <w:tab w:val="left" w:pos="0"/>
        </w:tabs>
        <w:suppressAutoHyphens/>
        <w:autoSpaceDN w:val="0"/>
        <w:spacing w:line="240" w:lineRule="auto"/>
        <w:ind w:left="567" w:right="769" w:firstLine="0"/>
        <w:textAlignment w:val="baseline"/>
        <w:rPr>
          <w:rFonts w:ascii="Arial Narrow" w:hAnsi="Arial Narrow"/>
          <w:b/>
        </w:rPr>
      </w:pPr>
      <w:r w:rsidRPr="008123E0">
        <w:rPr>
          <w:rFonts w:ascii="Arial Narrow" w:hAnsi="Arial Narrow"/>
          <w:b/>
        </w:rPr>
        <w:t>EQUIPO DE INMUNO-QUÍMICA AUTOMATIZADO DE ALTA COMPLEJIDAD – CENTRALIZADOR:</w:t>
      </w:r>
    </w:p>
    <w:p w14:paraId="34ADF5A7" w14:textId="77777777" w:rsidR="005E2F81" w:rsidRPr="008123E0" w:rsidRDefault="005E2F81" w:rsidP="005E2F81">
      <w:pPr>
        <w:tabs>
          <w:tab w:val="left" w:pos="0"/>
        </w:tabs>
        <w:ind w:left="567" w:right="769"/>
        <w:rPr>
          <w:rFonts w:ascii="Arial Narrow" w:hAnsi="Arial Narrow"/>
          <w:b/>
        </w:rPr>
      </w:pPr>
    </w:p>
    <w:p w14:paraId="10B5C556"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Equipo en apoyo tecnológico con velocidad mínima de 800 pruebas por hora, incluido electrolitos, garantizar el acceso continúo de muestras.</w:t>
      </w:r>
    </w:p>
    <w:p w14:paraId="28603A87"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Equipo totalmente automatizado con tecnología de medición que pueda ofrecer manejo de diferentes metodologías como: colorimétricas, fotométrica, inmunocinética, turbidimétricas, enzimáticas, potenciométricas entre otras, en química liquida o química seca.</w:t>
      </w:r>
    </w:p>
    <w:p w14:paraId="0EB20F0F"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Sistema de inmunoensayo y pruebas de bioquímica clínica en un único sistema integrado y/o separado, con suministro rápido de resultados inmediatos y oportunos con alta garantía de calidad.</w:t>
      </w:r>
    </w:p>
    <w:p w14:paraId="5FF866E6"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Capacidad de posiciones prioritarias con proceso continuo, de pruebas urgentes y acceso continúo al azar.  </w:t>
      </w:r>
    </w:p>
    <w:p w14:paraId="57906516"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Capacidad para análisis de electrolitos y hemoglobina glicosilada.</w:t>
      </w:r>
    </w:p>
    <w:p w14:paraId="5982ED89"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Comunicación en red bidireccional.</w:t>
      </w:r>
    </w:p>
    <w:p w14:paraId="0EDF73DE"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equipo debe mostrar la ubicación de calibradores y controles, deberá contar con alarmas que informe o indique sus fechas de vencimiento.</w:t>
      </w:r>
    </w:p>
    <w:p w14:paraId="2D6CCFFC"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equipo debe tener detector del coagulo, burbujas, fibrina y volumen de muestra diferencial garantizando la precisión del pipeteo y la calidad del resultado.</w:t>
      </w:r>
    </w:p>
    <w:p w14:paraId="4273C333"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equipo debe manejar cartuchos y/o reactivos con código de barras o tecnologías similares existentes en el mercado que permitan la identificación de los reactivos o consumibles ingresados, independientemente de la cantidad de pruebas que este contenga evitando tener que re envasar cuando las presentaciones no se ajusten a la necesidad. </w:t>
      </w:r>
    </w:p>
    <w:p w14:paraId="6E144E65"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Manejo de diferentes tamaños de tubos de muestras con código de barras en la misma corrida, con volúmenes de pipeteo de muestras nominal de 1.5 ul a 150 ul de muestras.</w:t>
      </w:r>
    </w:p>
    <w:p w14:paraId="1C1074DA"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Reconocer y relacionar los reactivos de diferentes tamaños a bordo mediante códigos de barras, tener como mínimo 40 posiciones de reactivo primario y unidad de refrigeración para garantizar la estabilidad abordo. </w:t>
      </w:r>
    </w:p>
    <w:p w14:paraId="3E5F81EC"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Debe incluir impresora para el equipo en apoyo tecnológico.</w:t>
      </w:r>
    </w:p>
    <w:p w14:paraId="71081372"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La técnica debe ser ingresada y estandarizada por la casa matriz</w:t>
      </w:r>
    </w:p>
    <w:p w14:paraId="5DDEFF03"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Software debe incluir graficas de Levey Jennings.</w:t>
      </w:r>
    </w:p>
    <w:p w14:paraId="4EEA0702"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mantenimiento mensual deberá ser máximo de 120 minutos, se deberá adjuntar certificación de casa matriz y/o certificación firmada por el representante legal.</w:t>
      </w:r>
    </w:p>
    <w:p w14:paraId="031BA74E"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mantenimiento diario deberá ser máximo de 60 minutos, opcionalmente automáticos y programables, se deberá adjuntar certificación de casa matriz y/o certificación firmada por el representante legal.</w:t>
      </w:r>
    </w:p>
    <w:p w14:paraId="56EE0B10"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Los equipos al momento de su instalación no deben superar 5 años de su fecha de fabricación o ensamble, deberá adjuntar el certificado de registro de importación para verificar </w:t>
      </w:r>
      <w:r w:rsidRPr="008123E0">
        <w:rPr>
          <w:rFonts w:ascii="Arial Narrow" w:hAnsi="Arial Narrow"/>
        </w:rPr>
        <w:lastRenderedPageBreak/>
        <w:t xml:space="preserve">su veracidad. </w:t>
      </w:r>
    </w:p>
    <w:p w14:paraId="052B59B5"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equipo debe generar una alarma cuando la muestra supere la linearidad de la prueba y no trasmitir estos resultados.</w:t>
      </w:r>
    </w:p>
    <w:p w14:paraId="6B1D26A7"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Cuando una medición exceda el límite de la linealidad en corrida inicial el sistema debe emitir una señal de alarma sin reportar valor alguno. </w:t>
      </w:r>
    </w:p>
    <w:p w14:paraId="5860D3D2" w14:textId="77777777" w:rsidR="005E2F81" w:rsidRPr="008123E0" w:rsidRDefault="005E2F81" w:rsidP="005E2F81">
      <w:pPr>
        <w:pStyle w:val="Prrafodelista"/>
        <w:widowControl w:val="0"/>
        <w:numPr>
          <w:ilvl w:val="0"/>
          <w:numId w:val="47"/>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deberá garantizar una UPS para el equipo instalado en apoyo tecnológico como prevención por interrupción del fluido eléctrico.                                                                                                                                                                                                                                                                                                                                                                                                                                                                                   21) Debe incluir controles de tercera opinión y calibradores para todos los ítems, así mismo deberá incluir el agua destilada necesaria para la reconstitución de los mismos si es necesario.</w:t>
      </w:r>
    </w:p>
    <w:p w14:paraId="15AB0292" w14:textId="77777777" w:rsidR="005E2F81" w:rsidRPr="008123E0" w:rsidRDefault="005E2F81" w:rsidP="005E2F81">
      <w:pPr>
        <w:pStyle w:val="Prrafodelista"/>
        <w:tabs>
          <w:tab w:val="left" w:pos="0"/>
        </w:tabs>
        <w:ind w:left="567" w:right="769"/>
        <w:jc w:val="both"/>
        <w:rPr>
          <w:rFonts w:ascii="Arial Narrow" w:hAnsi="Arial Narrow"/>
          <w:b/>
        </w:rPr>
      </w:pPr>
    </w:p>
    <w:p w14:paraId="5C8E685D" w14:textId="77777777" w:rsidR="005E2F81" w:rsidRPr="008123E0" w:rsidRDefault="005E2F81" w:rsidP="005E2F81">
      <w:pPr>
        <w:pStyle w:val="Prrafodelista"/>
        <w:tabs>
          <w:tab w:val="left" w:pos="0"/>
          <w:tab w:val="left" w:pos="284"/>
        </w:tabs>
        <w:ind w:left="567" w:right="769"/>
        <w:jc w:val="both"/>
        <w:rPr>
          <w:rFonts w:ascii="Arial Narrow" w:hAnsi="Arial Narrow"/>
          <w:b/>
          <w:bCs/>
        </w:rPr>
      </w:pPr>
      <w:r w:rsidRPr="008123E0">
        <w:rPr>
          <w:rFonts w:ascii="Arial Narrow" w:hAnsi="Arial Narrow"/>
          <w:b/>
          <w:bCs/>
        </w:rPr>
        <w:t>REACTIVOS</w:t>
      </w:r>
    </w:p>
    <w:p w14:paraId="5E46A302" w14:textId="77777777" w:rsidR="005E2F81" w:rsidRPr="008123E0" w:rsidRDefault="005E2F81" w:rsidP="005E2F81">
      <w:pPr>
        <w:pStyle w:val="Prrafodelista"/>
        <w:tabs>
          <w:tab w:val="left" w:pos="0"/>
          <w:tab w:val="left" w:pos="284"/>
        </w:tabs>
        <w:ind w:left="567" w:right="769"/>
        <w:jc w:val="both"/>
        <w:rPr>
          <w:rFonts w:ascii="Arial Narrow" w:hAnsi="Arial Narrow"/>
        </w:rPr>
      </w:pPr>
    </w:p>
    <w:p w14:paraId="56E85ACB"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El oferente debe garantizar que las pruebas se procesen en una sola plataforma o plataformas separadas (un equipo para química e inmunología).</w:t>
      </w:r>
    </w:p>
    <w:p w14:paraId="2AEFFA22"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Debe incluir controles de tercera opinión y calibradores para todos los ítems, así mismo deberá incluir el agua destilada necesaria para la reconstitución de los mismos si es necesario.</w:t>
      </w:r>
    </w:p>
    <w:p w14:paraId="535BC2C4"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024BBFEF"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Deben garantizar el suministro de los lotes de reactivos, controles internos y calibradores por 4 (cuatro) meses mínimos, los calibradores deben ser valorados por metodología y técnica según la casa matriz de los reactivos para la cual fueron fabricados, indicando el inserto.</w:t>
      </w:r>
    </w:p>
    <w:p w14:paraId="2F0EE86D"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Cada uno de los analitos deberá ser implementado y verificado previamente por la casa comercial.</w:t>
      </w:r>
    </w:p>
    <w:p w14:paraId="69F764B4"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Para todas las técnicas los valores inferiores a la sensibilidad y superiores al límite máximo de cuantificación en la pantalla del equipo debe sacar una alarma y no reportar ningún valor.</w:t>
      </w:r>
    </w:p>
    <w:p w14:paraId="52DF4CB1"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 xml:space="preserve">El inserto del reactivo debe contener especificaciones sobre tipo de anticoagulante permitido en caso de usarse como muestra plasma y los preservativos en el caso de utilizarse como muestra orina, además debe informar acerca de la sensibilidad y linealidad en corrida inicial de cada una de las pruebas. </w:t>
      </w:r>
    </w:p>
    <w:p w14:paraId="5B8E1371"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Adjuntar requisitos de seguridad y gestión medio ambiental (Tipo de residuos y su grado de contaminación).</w:t>
      </w:r>
    </w:p>
    <w:p w14:paraId="748CBA87" w14:textId="77777777" w:rsidR="005E2F81" w:rsidRPr="008123E0" w:rsidRDefault="005E2F81" w:rsidP="005E2F81">
      <w:pPr>
        <w:pStyle w:val="Prrafodelista"/>
        <w:widowControl w:val="0"/>
        <w:numPr>
          <w:ilvl w:val="0"/>
          <w:numId w:val="48"/>
        </w:numPr>
        <w:tabs>
          <w:tab w:val="left" w:pos="0"/>
          <w:tab w:val="left" w:pos="284"/>
        </w:tabs>
        <w:suppressAutoHyphens/>
        <w:autoSpaceDN w:val="0"/>
        <w:spacing w:line="240" w:lineRule="auto"/>
        <w:ind w:left="567" w:right="769" w:firstLine="0"/>
        <w:textAlignment w:val="baseline"/>
        <w:rPr>
          <w:rFonts w:ascii="Arial Narrow" w:hAnsi="Arial Narrow"/>
        </w:rPr>
      </w:pPr>
      <w:r w:rsidRPr="008123E0">
        <w:rPr>
          <w:rFonts w:ascii="Arial Narrow" w:hAnsi="Arial Narrow"/>
        </w:rPr>
        <w:t>El oferente debe garantizar la entrega oportuna y continua durante la ejecución del contrato todos los consumibles requeridos por el equipo, controles y calibradores de cada prueba para su funcionamiento.</w:t>
      </w:r>
    </w:p>
    <w:p w14:paraId="55DCBD22" w14:textId="77777777" w:rsidR="005E2F81" w:rsidRPr="008123E0" w:rsidRDefault="005E2F81" w:rsidP="005E2F81">
      <w:pPr>
        <w:tabs>
          <w:tab w:val="left" w:pos="0"/>
          <w:tab w:val="left" w:pos="284"/>
        </w:tabs>
        <w:ind w:left="567" w:right="769"/>
        <w:rPr>
          <w:rFonts w:ascii="Arial Narrow" w:hAnsi="Arial Narrow"/>
          <w:b/>
        </w:rPr>
      </w:pPr>
    </w:p>
    <w:p w14:paraId="1050B75E" w14:textId="77777777" w:rsidR="005E2F81" w:rsidRPr="008123E0" w:rsidRDefault="005E2F81" w:rsidP="005E2F81">
      <w:pPr>
        <w:pStyle w:val="Prrafodelista"/>
        <w:widowControl w:val="0"/>
        <w:numPr>
          <w:ilvl w:val="0"/>
          <w:numId w:val="35"/>
        </w:numPr>
        <w:tabs>
          <w:tab w:val="left" w:pos="0"/>
          <w:tab w:val="left" w:pos="284"/>
        </w:tabs>
        <w:suppressAutoHyphens/>
        <w:autoSpaceDN w:val="0"/>
        <w:spacing w:line="240" w:lineRule="auto"/>
        <w:ind w:left="567" w:right="769" w:firstLine="0"/>
        <w:textAlignment w:val="baseline"/>
        <w:rPr>
          <w:rFonts w:ascii="Arial Narrow" w:hAnsi="Arial Narrow"/>
          <w:b/>
        </w:rPr>
      </w:pPr>
      <w:r w:rsidRPr="008123E0">
        <w:rPr>
          <w:rFonts w:ascii="Arial Narrow" w:hAnsi="Arial Narrow"/>
          <w:b/>
        </w:rPr>
        <w:t>EQUIPO DE ELECTROLITOS AUTOMATIZADO DE MEDIANA COMPLEJIDAD – CENTRALIZADOR</w:t>
      </w:r>
    </w:p>
    <w:p w14:paraId="039747DA" w14:textId="77777777" w:rsidR="005E2F81" w:rsidRPr="008123E0" w:rsidRDefault="005E2F81" w:rsidP="005E2F81">
      <w:pPr>
        <w:pStyle w:val="Prrafodelista"/>
        <w:tabs>
          <w:tab w:val="left" w:pos="0"/>
          <w:tab w:val="left" w:pos="284"/>
        </w:tabs>
        <w:ind w:left="567" w:right="769"/>
        <w:rPr>
          <w:rFonts w:ascii="Arial Narrow" w:hAnsi="Arial Narrow"/>
          <w:b/>
        </w:rPr>
      </w:pPr>
    </w:p>
    <w:p w14:paraId="5DAC1A3C"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Velocidad: 40 muestras por hora.</w:t>
      </w:r>
    </w:p>
    <w:p w14:paraId="2E7757CC"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Método equiparable a cinética, inmunocinética, colorimétrica, turbidimetría, medición directa mediante electrodo selectivo. </w:t>
      </w:r>
    </w:p>
    <w:p w14:paraId="33700B72"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Calibración automática de 2 puntos.</w:t>
      </w:r>
    </w:p>
    <w:p w14:paraId="6C73E230"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equipo permite usar diferentes tipos de contenedores para recolección de muestras: tubos de recolección, jeringa, capilares, copas entre otros. </w:t>
      </w:r>
    </w:p>
    <w:p w14:paraId="34B93A1C"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Procese muestras de Electrolitos (Na, K, Cl, por método ISE directo o indirecto en suero, sangre total, plasma o dializados).</w:t>
      </w:r>
    </w:p>
    <w:p w14:paraId="40F70296"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lastRenderedPageBreak/>
        <w:t>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5F2B1A18"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Menú en español.</w:t>
      </w:r>
    </w:p>
    <w:p w14:paraId="1394F040"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Lector de código de barras en caso de requerirlo el equipo de acuerdo a las características propias del mismo. </w:t>
      </w:r>
    </w:p>
    <w:p w14:paraId="53D17F72"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Reactivos listos para su uso. </w:t>
      </w:r>
    </w:p>
    <w:p w14:paraId="27131B19"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Control de calidad interno acordes a los diferentes tipos de muestras procesadas (sueros y orinas).</w:t>
      </w:r>
    </w:p>
    <w:p w14:paraId="23034A07"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Los equipos al momento de su instalación no deben superar 5 años de su fecha de fabricación o ensamble, deberá adjuntar el certificado de registro de importación para verificar su veracidad.   </w:t>
      </w:r>
    </w:p>
    <w:p w14:paraId="503BAE02"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Adjuntar requisitos de seguridad y gestión medio ambiental (Tipo de residuos y su grado de contaminación).</w:t>
      </w:r>
    </w:p>
    <w:p w14:paraId="1C8F56CC"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Comunicación bidireccional a LISS del laboratorio para validación de resultados.</w:t>
      </w:r>
    </w:p>
    <w:p w14:paraId="4201A24E" w14:textId="77777777" w:rsidR="005E2F81" w:rsidRPr="008123E0" w:rsidRDefault="005E2F81" w:rsidP="005E2F81">
      <w:pPr>
        <w:pStyle w:val="Prrafodelista"/>
        <w:widowControl w:val="0"/>
        <w:numPr>
          <w:ilvl w:val="0"/>
          <w:numId w:val="49"/>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Especificar el rendimiento del reactivo por prueba.                                                                                                                                                                                                                                                                                                                                                                                                                                                                                                                                                                                                                                                                                                                             15. Debe incluir controles de tercera opinión y calibradores para todos los ítems, así mismo deberá incluir el agua destilada necesaria para la reconstitución de los mismos si es necesario.</w:t>
      </w:r>
    </w:p>
    <w:p w14:paraId="53BC6E24" w14:textId="77777777" w:rsidR="005E2F81" w:rsidRPr="008123E0" w:rsidRDefault="005E2F81" w:rsidP="005E2F81">
      <w:pPr>
        <w:tabs>
          <w:tab w:val="left" w:pos="0"/>
          <w:tab w:val="left" w:pos="284"/>
        </w:tabs>
        <w:ind w:left="567" w:right="769"/>
        <w:rPr>
          <w:rFonts w:ascii="Arial Narrow" w:hAnsi="Arial Narrow"/>
          <w:b/>
        </w:rPr>
      </w:pPr>
    </w:p>
    <w:p w14:paraId="7EDA32D1" w14:textId="77777777" w:rsidR="005E2F81" w:rsidRPr="008123E0" w:rsidRDefault="005E2F81" w:rsidP="005E2F81">
      <w:pPr>
        <w:pStyle w:val="Prrafodelista"/>
        <w:widowControl w:val="0"/>
        <w:numPr>
          <w:ilvl w:val="0"/>
          <w:numId w:val="36"/>
        </w:numPr>
        <w:tabs>
          <w:tab w:val="left" w:pos="0"/>
          <w:tab w:val="left" w:pos="284"/>
        </w:tabs>
        <w:suppressAutoHyphens/>
        <w:autoSpaceDN w:val="0"/>
        <w:spacing w:line="240" w:lineRule="auto"/>
        <w:ind w:left="567" w:right="769" w:firstLine="0"/>
        <w:jc w:val="both"/>
        <w:textAlignment w:val="baseline"/>
        <w:rPr>
          <w:rFonts w:ascii="Arial Narrow" w:hAnsi="Arial Narrow"/>
          <w:b/>
        </w:rPr>
      </w:pPr>
      <w:r w:rsidRPr="008123E0">
        <w:rPr>
          <w:rFonts w:ascii="Arial Narrow" w:hAnsi="Arial Narrow"/>
          <w:b/>
        </w:rPr>
        <w:t>EQUIPO MICROBIOLOGÍA AUTOMATIZADO DE ALTA COMPLEJIDAD – CENTRALIZADOR</w:t>
      </w:r>
    </w:p>
    <w:p w14:paraId="13DC70AB" w14:textId="77777777" w:rsidR="005E2F81" w:rsidRPr="008123E0" w:rsidRDefault="005E2F81" w:rsidP="005E2F81">
      <w:pPr>
        <w:tabs>
          <w:tab w:val="left" w:pos="0"/>
          <w:tab w:val="left" w:pos="284"/>
        </w:tabs>
        <w:ind w:left="567" w:right="769"/>
        <w:jc w:val="both"/>
        <w:rPr>
          <w:rFonts w:ascii="Arial Narrow" w:hAnsi="Arial Narrow"/>
        </w:rPr>
      </w:pPr>
    </w:p>
    <w:p w14:paraId="0ADB0373" w14:textId="77777777" w:rsidR="005E2F81" w:rsidRPr="008123E0" w:rsidRDefault="005E2F81" w:rsidP="005E2F81">
      <w:pPr>
        <w:pStyle w:val="Prrafodelista"/>
        <w:widowControl w:val="0"/>
        <w:numPr>
          <w:ilvl w:val="0"/>
          <w:numId w:val="50"/>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Equipo automatizado para identificación y susceptibilidad de microorganismos Gram positivos, Gram negativos, que puedan estar presentes en muestras de especímenes clínicos, superficies y ambiente. </w:t>
      </w:r>
    </w:p>
    <w:p w14:paraId="0F201684" w14:textId="77777777" w:rsidR="005E2F81" w:rsidRPr="008123E0" w:rsidRDefault="005E2F81" w:rsidP="005E2F81">
      <w:pPr>
        <w:pStyle w:val="Prrafodelista"/>
        <w:widowControl w:val="0"/>
        <w:numPr>
          <w:ilvl w:val="0"/>
          <w:numId w:val="50"/>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Base de datos amplia y actualizada de microorganismos Gram positivos, Gram negativos, levaduras.</w:t>
      </w:r>
    </w:p>
    <w:p w14:paraId="5D0C8138" w14:textId="77777777" w:rsidR="005E2F81" w:rsidRPr="008123E0" w:rsidRDefault="005E2F81" w:rsidP="005E2F81">
      <w:pPr>
        <w:pStyle w:val="Prrafodelista"/>
        <w:widowControl w:val="0"/>
        <w:numPr>
          <w:ilvl w:val="0"/>
          <w:numId w:val="50"/>
        </w:numPr>
        <w:tabs>
          <w:tab w:val="left" w:pos="0"/>
          <w:tab w:val="left" w:pos="284"/>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Sistema de identificación y antibiograma listo para uso (tarjetas o paneles).</w:t>
      </w:r>
    </w:p>
    <w:p w14:paraId="43C6352F"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Susceptibilidad antimicrobiana expresada en CMI. (concentración mínima inhibitoria) los paneles deben contener las diluciones y los puntos de corte según la norma CSLI vigente y exigida por la secretaria de salud de Bogotá.</w:t>
      </w:r>
    </w:p>
    <w:p w14:paraId="25F31EDF"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Comunicación red bidireccional.</w:t>
      </w:r>
    </w:p>
    <w:p w14:paraId="7AF41FD5"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Contar con software epidemiológico.</w:t>
      </w:r>
    </w:p>
    <w:p w14:paraId="027631E2"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Resultados a partir de 12 horas de incubación en adelante.</w:t>
      </w:r>
    </w:p>
    <w:p w14:paraId="0B645630"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Debe generar la cantidad mínima de residuos líquidos durante todo el proceso desde el inoculo hasta su finalización.</w:t>
      </w:r>
    </w:p>
    <w:p w14:paraId="234B33ED"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Adjuntar requisitos de seguridad y gestión medio ambiental (Tipo de residuos y su grado de contaminación).</w:t>
      </w:r>
    </w:p>
    <w:p w14:paraId="1713D652"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La capacidad del equipo será mínimo de 50 tarjetas o paneles, adecuado para el promedio diario de muestras procesadas en la institución.</w:t>
      </w:r>
    </w:p>
    <w:p w14:paraId="6F11BA1A"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ensayo de susceptibilidad para microorganismo Gram negativos la prueba para la detección de betalactamasas (BLEE) y todos los antibióticos y puntos de cortes según las normas CSLI.</w:t>
      </w:r>
    </w:p>
    <w:p w14:paraId="161D6362"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ensayo de susceptibilidad para microorganismos Gram positivos debe contener prueba para la confirmación de resistencia oxacilina (cefoxitina) la prueba de resistencia inducible en macrólidos y prueba de betalactamasa, así como todos los antibióticos y puntos de corte según norma CLSI.</w:t>
      </w:r>
    </w:p>
    <w:p w14:paraId="007A5FED"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La dilución de los microorganismos para la prueba de susceptibilidad podrá ser de forma manual, garantizando la exactitud del inoculo mediante la estandarización de la escala de Mcfarland, la cual deberá ser entregada por el proveedor y los elementos necesarios para </w:t>
      </w:r>
      <w:r w:rsidRPr="008123E0">
        <w:rPr>
          <w:rFonts w:ascii="Arial Narrow" w:hAnsi="Arial Narrow"/>
        </w:rPr>
        <w:lastRenderedPageBreak/>
        <w:t>su correcta medición.</w:t>
      </w:r>
    </w:p>
    <w:p w14:paraId="71BEB8D9"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Debe contar con un software que permita determinar el fenotipo de resistencia natural y adquirida para la adecuada lectura interpretada para el antibiograma. </w:t>
      </w:r>
    </w:p>
    <w:p w14:paraId="3CC64E0D"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Señales visuales y sonoras de variación de temperaturas, fallas en el equipo, indicador de cultivos negativos y cultivos positivos. </w:t>
      </w:r>
    </w:p>
    <w:p w14:paraId="1EAD1946"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Debe permitir obtener reportes estadísticos con las variables epidemiológicas. </w:t>
      </w:r>
    </w:p>
    <w:p w14:paraId="71AF5005"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Debe permitir extraer resultados de la base de datos al software del sistema de información del laboratorio clínico.</w:t>
      </w:r>
    </w:p>
    <w:p w14:paraId="6D9DB57E"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Deben garantizar los consumibles necesarios para el mantenimiento diario, semanal y mensual del equipo (soluciones de lavado.) si aplica. </w:t>
      </w:r>
    </w:p>
    <w:p w14:paraId="56488F58"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Deben garantizar los insumos necesarios para la obtención de los resultados, controles, calibradores, además papel para impresión y tinta de impresoras.</w:t>
      </w:r>
    </w:p>
    <w:p w14:paraId="38B00474"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Fuera del computador que utilice el equipo se debe instalar un computador con monitor, teclado y CPU para manejar el registro del control de calidad y validación de resultados.</w:t>
      </w:r>
    </w:p>
    <w:p w14:paraId="53A795AE"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debe incluir todos los reactivos necesarios para la oferta final incluyendo pruebas adicionales (sensidiscos y/o otras alternativas existentes que se oferten en el mercado necesarias para la verificación de test confirmatorios de BLEES, Cefinasas, Oxidasas, Optoquina, antibióticos adicionales, Meropenem, Ertapenem, Imipenem, Cefocitin) así como soluciones de trabajo, reactivos adicionales, medios de cultivos adicionales.</w:t>
      </w:r>
    </w:p>
    <w:p w14:paraId="5F260F3F"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Debe incluir controles internos cepas ATCC para su procesamiento y validación de pruebas (Enterococcus casseliflavus ATCC 700327, Staphylococcus saprophyticcus ATCC BAA-750, Enterococcus faecalis ATCC 29212, Staphylococcus aureus ATCC 29213, Enterobacter hormaechei ATCC 700323, Escherichia coli ATCC 25922, Klebsiella pneumoniae ATCC 700603 entre otras estas serán solicitadas de acuerdo a la epidemiologia que maneje el laboratorio clínico).                                                                                                                                                                                                                                                                                                                                                                                                                                                       23) El oferente deberá incluir las crioperlas para la conservación de las cepas. </w:t>
      </w:r>
    </w:p>
    <w:p w14:paraId="5223D853"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Los equipos al momento de su instalación no deben superar 5 años de su fecha de fabricación o ensamble, deberá adjuntar el certificado de registro de importación para verificar su veracidad.                                                                                         </w:t>
      </w:r>
    </w:p>
    <w:p w14:paraId="442ECC55" w14:textId="77777777" w:rsidR="005E2F81" w:rsidRPr="008123E0" w:rsidRDefault="005E2F81" w:rsidP="005E2F81">
      <w:pPr>
        <w:pStyle w:val="Prrafodelista"/>
        <w:widowControl w:val="0"/>
        <w:numPr>
          <w:ilvl w:val="0"/>
          <w:numId w:val="50"/>
        </w:numPr>
        <w:tabs>
          <w:tab w:val="left" w:pos="0"/>
          <w:tab w:val="left" w:pos="567"/>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oferente deberá garantizar una UPS para el equipo instalado en apoyo tecnológico como prevención por interrupción del fluido eléctrico.      </w:t>
      </w:r>
    </w:p>
    <w:p w14:paraId="5261AD19" w14:textId="77777777" w:rsidR="005E2F81" w:rsidRPr="008123E0" w:rsidRDefault="005E2F81" w:rsidP="005E2F81">
      <w:pPr>
        <w:pStyle w:val="Prrafodelista"/>
        <w:tabs>
          <w:tab w:val="left" w:pos="0"/>
          <w:tab w:val="left" w:pos="567"/>
        </w:tabs>
        <w:ind w:left="567" w:right="769"/>
        <w:jc w:val="both"/>
        <w:rPr>
          <w:rFonts w:ascii="Arial Narrow" w:hAnsi="Arial Narrow"/>
        </w:rPr>
      </w:pPr>
      <w:r w:rsidRPr="008123E0">
        <w:rPr>
          <w:rFonts w:ascii="Arial Narrow" w:hAnsi="Arial Narrow"/>
        </w:rPr>
        <w:t xml:space="preserve">                                                                                                </w:t>
      </w:r>
      <w:r w:rsidRPr="008123E0">
        <w:rPr>
          <w:rFonts w:ascii="Arial Narrow" w:hAnsi="Arial Narrow"/>
          <w:b/>
        </w:rPr>
        <w:t xml:space="preserve">                                                                                           </w:t>
      </w:r>
    </w:p>
    <w:p w14:paraId="083A7838" w14:textId="77777777" w:rsidR="005E2F81" w:rsidRPr="008123E0" w:rsidRDefault="005E2F81" w:rsidP="005E2F81">
      <w:pPr>
        <w:pStyle w:val="Prrafodelista"/>
        <w:widowControl w:val="0"/>
        <w:numPr>
          <w:ilvl w:val="0"/>
          <w:numId w:val="37"/>
        </w:numPr>
        <w:tabs>
          <w:tab w:val="left" w:pos="0"/>
          <w:tab w:val="left" w:pos="567"/>
        </w:tabs>
        <w:suppressAutoHyphens/>
        <w:autoSpaceDN w:val="0"/>
        <w:spacing w:line="240" w:lineRule="auto"/>
        <w:ind w:left="567" w:right="769" w:firstLine="0"/>
        <w:textAlignment w:val="baseline"/>
        <w:rPr>
          <w:rFonts w:ascii="Arial Narrow" w:hAnsi="Arial Narrow"/>
          <w:b/>
        </w:rPr>
      </w:pPr>
      <w:r w:rsidRPr="008123E0">
        <w:rPr>
          <w:rFonts w:ascii="Arial Narrow" w:hAnsi="Arial Narrow"/>
          <w:b/>
        </w:rPr>
        <w:t xml:space="preserve">ANALIZADORES PARA HEMATOLOGÍA AUTOMATIZADO DE ALTA COMPLEJIDAD - CENTRALIZADOR </w:t>
      </w:r>
    </w:p>
    <w:p w14:paraId="4622B18B" w14:textId="77777777" w:rsidR="005E2F81" w:rsidRPr="008123E0" w:rsidRDefault="005E2F81" w:rsidP="005E2F81">
      <w:pPr>
        <w:tabs>
          <w:tab w:val="left" w:pos="0"/>
          <w:tab w:val="left" w:pos="567"/>
        </w:tabs>
        <w:ind w:left="567" w:right="769"/>
        <w:rPr>
          <w:rFonts w:ascii="Arial Narrow" w:hAnsi="Arial Narrow"/>
          <w:b/>
        </w:rPr>
      </w:pPr>
      <w:r w:rsidRPr="008123E0">
        <w:rPr>
          <w:rFonts w:ascii="Arial Narrow" w:hAnsi="Arial Narrow"/>
          <w:b/>
        </w:rPr>
        <w:t xml:space="preserve"> </w:t>
      </w:r>
    </w:p>
    <w:p w14:paraId="3C01F9FD"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Equipo automatizado Tecnología de punta, citometría de flujo, dispersión por láser (fluorescencia o peroxidasa para diferencial).</w:t>
      </w:r>
    </w:p>
    <w:p w14:paraId="32E0263E"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Hemograma completo, 80 pruebas mínimo por hora, diferencial de 5 partes permita recuento celular y diferencial en tres líneas celulares (rojos, blancos y plaquetas).</w:t>
      </w:r>
    </w:p>
    <w:p w14:paraId="5C27EF5D"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Cargador de muestras.</w:t>
      </w:r>
    </w:p>
    <w:p w14:paraId="0316B0A2"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Archivos de control de calidad Gráficos de Levey-Jennings, Reglas de Westgard.</w:t>
      </w:r>
    </w:p>
    <w:p w14:paraId="1882F545"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Centro de control del sistema monitor, teclado, ratón e impresora.</w:t>
      </w:r>
    </w:p>
    <w:p w14:paraId="7308174E"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Mínimo 26 parámetros.</w:t>
      </w:r>
    </w:p>
    <w:p w14:paraId="187307DF"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Lector de código de barras para identificación de pacientes.</w:t>
      </w:r>
    </w:p>
    <w:p w14:paraId="1001A525"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Manejo de muestra de urgencia prioridad sobre rutina garantizando la recepción de muestras de urgencias y/o prioritarias dentro del proceso.</w:t>
      </w:r>
    </w:p>
    <w:p w14:paraId="2A293996"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Manejo de muestra de modo primario y secundario.</w:t>
      </w:r>
    </w:p>
    <w:p w14:paraId="0A92EB5D"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Manos libres.</w:t>
      </w:r>
    </w:p>
    <w:p w14:paraId="415C0748"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Comunicación en red bidireccional.</w:t>
      </w:r>
    </w:p>
    <w:p w14:paraId="02902D5A"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Manejo de diferentes tamaños de tubos de muestras.</w:t>
      </w:r>
    </w:p>
    <w:p w14:paraId="70288127"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lastRenderedPageBreak/>
        <w:t>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5CEF9C7F"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Se debe mantener la existencia de controles internos mínimo 30 días.</w:t>
      </w:r>
    </w:p>
    <w:p w14:paraId="6F53911F"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Reactivos listos para su uso en equipo automatizado.</w:t>
      </w:r>
    </w:p>
    <w:p w14:paraId="73F33C0F"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Los lotes de reactivos controles se deben garantizar mínimo por dos meses.</w:t>
      </w:r>
    </w:p>
    <w:p w14:paraId="5553F792"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Adjuntar requisitos de seguridad y gestión medio ambiental (Tipo de residuos y su grado de contaminación).</w:t>
      </w:r>
    </w:p>
    <w:p w14:paraId="114D7A14"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Deben garantizar los consumibles necesarios para el mantenimiento diario, semanal y mensual del equipo (soluciones de lavado).</w:t>
      </w:r>
    </w:p>
    <w:p w14:paraId="6451032A"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En caso de falla del equipo, los reprocesos de muestras que se generen por esta causa deberán ser entregadas en reposición.</w:t>
      </w:r>
    </w:p>
    <w:p w14:paraId="12F3616A"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El oferente deberá proveer una opción informática para realizar validación de los resultados, bajo concepto técnico y científico de la institución.</w:t>
      </w:r>
    </w:p>
    <w:p w14:paraId="1DECDC5A"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Los equipos al momento de su instalación no deben superar 5 años de su fecha de fabricación o ensamble, deberá adjuntar el certificado de registro de importación para verificar su veracidad.</w:t>
      </w:r>
    </w:p>
    <w:p w14:paraId="22CE2F0E" w14:textId="77777777" w:rsidR="005E2F81" w:rsidRPr="008123E0" w:rsidRDefault="005E2F81" w:rsidP="005E2F81">
      <w:pPr>
        <w:pStyle w:val="Sinespaciado"/>
        <w:widowControl w:val="0"/>
        <w:numPr>
          <w:ilvl w:val="0"/>
          <w:numId w:val="51"/>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El oferente deberá garantizar una UPS para el equipo instalado en apoyo tecnológico como prevención por interrupción del fluido eléctrico.</w:t>
      </w:r>
    </w:p>
    <w:p w14:paraId="5AEFF511"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sz w:val="22"/>
          <w:szCs w:val="22"/>
        </w:rPr>
      </w:pPr>
    </w:p>
    <w:p w14:paraId="429963DE"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sz w:val="22"/>
          <w:szCs w:val="22"/>
        </w:rPr>
      </w:pPr>
      <w:r w:rsidRPr="008123E0">
        <w:rPr>
          <w:rFonts w:ascii="Arial Narrow" w:hAnsi="Arial Narrow"/>
          <w:b/>
          <w:sz w:val="22"/>
          <w:szCs w:val="22"/>
        </w:rPr>
        <w:t xml:space="preserve">a). EQUIPO DE COAGULACIÓN AUTOMATIZADO DE ALTA COMPLEJIDAD - CENTRALIZADOR  </w:t>
      </w:r>
    </w:p>
    <w:p w14:paraId="11991B8F"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sz w:val="22"/>
          <w:szCs w:val="22"/>
        </w:rPr>
      </w:pPr>
      <w:r w:rsidRPr="008123E0">
        <w:rPr>
          <w:rFonts w:ascii="Arial Narrow" w:hAnsi="Arial Narrow"/>
          <w:b/>
          <w:sz w:val="22"/>
          <w:szCs w:val="22"/>
        </w:rPr>
        <w:t xml:space="preserve">   </w:t>
      </w:r>
    </w:p>
    <w:p w14:paraId="39C3039B"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Analizador automatizado con Método de medición coagulométrico, cromogénico y/o inmunológico.</w:t>
      </w:r>
    </w:p>
    <w:p w14:paraId="096E362A"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Velocidad mínima 40 pruebas hora para PT Y PTT.</w:t>
      </w:r>
    </w:p>
    <w:p w14:paraId="6420AF77"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Acceso aleatorio de muestras.</w:t>
      </w:r>
    </w:p>
    <w:p w14:paraId="54F849A3"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STAT de urgencias.</w:t>
      </w:r>
    </w:p>
    <w:p w14:paraId="542DD126"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Código de barras para identificación de muestras.</w:t>
      </w:r>
    </w:p>
    <w:p w14:paraId="7CBD7DF6"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Comunicación en Red bidireccional.</w:t>
      </w:r>
    </w:p>
    <w:p w14:paraId="0C963A6F"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Control de Calidad incluido en el software.</w:t>
      </w:r>
    </w:p>
    <w:p w14:paraId="7A4C75BC"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Adjuntar requisitos de seguridad y gestión medio ambiental (Tipo de residuos y su grado de contaminación).</w:t>
      </w:r>
    </w:p>
    <w:p w14:paraId="624D9D17"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Se debe mantener las existencias de los lotes de reactivos por 4 meses mínimo.</w:t>
      </w:r>
    </w:p>
    <w:p w14:paraId="5690557E"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7A2CB051"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 xml:space="preserve">Los equipos al momento de su instalación no deben superar 5 años de su fecha de fabricación o ensamble, deberá adjuntar el certificado de registro de importación para verificar su veracidad.                                                                                      </w:t>
      </w:r>
    </w:p>
    <w:p w14:paraId="1F7502B2"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 xml:space="preserve">El oferente deberá garantizar que el mantenimiento preventivo y correctivos, debe  realizarse de  acuerdo a especificaciones técnicas de casa matriz, se realizará directamente por ingeniería de la casa comercial de acuerdo a necesidad o fallas presentadas durante la ejecución del contrato.                                                                                                                                                                                                                                                                                                                                                                                  </w:t>
      </w:r>
    </w:p>
    <w:p w14:paraId="66F53676"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 xml:space="preserve">El oferente garantizara en la instalación de los equipos o durante la ejecución del contrato el correcto funcionamiento en cuanto a  conexión con el voltaje estipulado por cada equipo, y las condiciones de humedad temperatura para el correcto funcionamiento del equipo.                                                                                                                                                                                                                                                                                                                                                                                                                     </w:t>
      </w:r>
    </w:p>
    <w:p w14:paraId="683737DD"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lastRenderedPageBreak/>
        <w:t xml:space="preserve">Deben garantizar los consumibles necesarios para el mantenimiento diario, semanal y mensual del equipo (soluciones de lavado) y lámpara para el equipo en caso de ser requerido. </w:t>
      </w:r>
    </w:p>
    <w:p w14:paraId="296701D0"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sz w:val="22"/>
          <w:szCs w:val="22"/>
        </w:rPr>
      </w:pPr>
      <w:r w:rsidRPr="008123E0">
        <w:rPr>
          <w:rFonts w:ascii="Arial Narrow" w:hAnsi="Arial Narrow"/>
          <w:sz w:val="22"/>
          <w:szCs w:val="22"/>
        </w:rPr>
        <w:t xml:space="preserve">En caso de falla del equipo, las repeticiones que se generen por esta causa deberán ser entregadas en reposición.                                                                                                                                                                                                                                       </w:t>
      </w:r>
    </w:p>
    <w:p w14:paraId="6FBD4AF2" w14:textId="77777777" w:rsidR="005E2F81" w:rsidRPr="008123E0" w:rsidRDefault="005E2F81" w:rsidP="005E2F81">
      <w:pPr>
        <w:pStyle w:val="Sinespaciado"/>
        <w:widowControl w:val="0"/>
        <w:numPr>
          <w:ilvl w:val="1"/>
          <w:numId w:val="52"/>
        </w:numPr>
        <w:tabs>
          <w:tab w:val="left" w:pos="0"/>
          <w:tab w:val="left" w:pos="567"/>
          <w:tab w:val="left" w:pos="897"/>
        </w:tabs>
        <w:suppressAutoHyphens/>
        <w:autoSpaceDN w:val="0"/>
        <w:ind w:left="567" w:right="769" w:firstLine="0"/>
        <w:textAlignment w:val="baseline"/>
        <w:rPr>
          <w:rFonts w:ascii="Arial Narrow" w:hAnsi="Arial Narrow"/>
          <w:b/>
          <w:sz w:val="22"/>
          <w:szCs w:val="22"/>
        </w:rPr>
      </w:pPr>
      <w:r w:rsidRPr="008123E0">
        <w:rPr>
          <w:rFonts w:ascii="Arial Narrow" w:hAnsi="Arial Narrow"/>
          <w:sz w:val="22"/>
          <w:szCs w:val="22"/>
        </w:rPr>
        <w:t xml:space="preserve">El oferente deberá garantizar una UPS para el equipo instalado en apoyo tecnológico como prevención por interrupción del fluido eléctrico.                                                                                                                                                                                                                                                                                                                                                                                                                                                                                    17) Debe incluir controles de tercera opinión y calibradores para todos los ítems, así mismo deberá incluir el agua destilada necesaria para la reconstitución de los mismos si es necesario.                </w:t>
      </w:r>
      <w:r w:rsidRPr="008123E0">
        <w:rPr>
          <w:rFonts w:ascii="Arial Narrow" w:hAnsi="Arial Narrow"/>
          <w:b/>
          <w:sz w:val="22"/>
          <w:szCs w:val="22"/>
        </w:rPr>
        <w:t xml:space="preserve">                                                                                                                                                                                                                                        </w:t>
      </w:r>
    </w:p>
    <w:p w14:paraId="4BF12392"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sz w:val="22"/>
          <w:szCs w:val="22"/>
        </w:rPr>
      </w:pPr>
    </w:p>
    <w:p w14:paraId="7CEE630A"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sz w:val="22"/>
          <w:szCs w:val="22"/>
        </w:rPr>
      </w:pPr>
      <w:r w:rsidRPr="008123E0">
        <w:rPr>
          <w:rFonts w:ascii="Arial Narrow" w:hAnsi="Arial Narrow"/>
          <w:b/>
          <w:sz w:val="22"/>
          <w:szCs w:val="22"/>
        </w:rPr>
        <w:t>a). EQUIPO SEMIAUTOMATIZADO PARA TIRAS DE ORINA DE ALTA COMPLEJIDAD-CENTRALIZADORES</w:t>
      </w:r>
    </w:p>
    <w:p w14:paraId="605A7004"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p>
    <w:p w14:paraId="08882D30"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Tecnología de punta, sistema de medición por fotómetro de reflectancia.</w:t>
      </w:r>
    </w:p>
    <w:p w14:paraId="6B3A34D8"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Deberá incluir carga continua para el procesamiento de las muestras.</w:t>
      </w:r>
    </w:p>
    <w:p w14:paraId="330A3B54"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Lectura de tiras mínimo de 10 parámetros.</w:t>
      </w:r>
    </w:p>
    <w:p w14:paraId="2A92DEE8"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Identificación de código de barras para las muestras.</w:t>
      </w:r>
    </w:p>
    <w:p w14:paraId="5F7E3881"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Transmisión de datos a computador central.</w:t>
      </w:r>
    </w:p>
    <w:p w14:paraId="084A9EFC"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 xml:space="preserve">Comunicación en red bidireccional, de acuerdo la a tecnología ofertada.  </w:t>
      </w:r>
    </w:p>
    <w:p w14:paraId="31C1CF29"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Con posibilidad de registro de control de calidad incluido en el software.</w:t>
      </w:r>
    </w:p>
    <w:p w14:paraId="733538C6"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 xml:space="preserve">El control de calidad interno debe ser dependiente y/o independiente (primera y/o tercera opinión), de uso diario para control y monitoreo de la precisión del proceso analítico hasta el resultado final, deberá mantener el mismo control ofertado durante la ejecución del contrato y este cambio no deberá afectar la cotización y oferta económica. </w:t>
      </w:r>
    </w:p>
    <w:p w14:paraId="5BCFFED0"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Se debe mantener las existencias de los lotes de reactivos por 4 meses mínimo.</w:t>
      </w:r>
    </w:p>
    <w:p w14:paraId="556F4734"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290B8755"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Los equipos al momento de su instalación no deben superar 5 años de su fecha de fabricación o ensamble, deberá adjuntar el certificado de registro de importación para verificar su veracidad.</w:t>
      </w:r>
    </w:p>
    <w:p w14:paraId="3A53A1DE" w14:textId="77777777" w:rsidR="005E2F81" w:rsidRPr="008123E0" w:rsidRDefault="005E2F81" w:rsidP="005E2F81">
      <w:pPr>
        <w:pStyle w:val="Sinespaciado"/>
        <w:widowControl w:val="0"/>
        <w:numPr>
          <w:ilvl w:val="1"/>
          <w:numId w:val="53"/>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El oferente deberá garantizar una UPS para el equipo instalado en apoyo tecnológico como prevención por interrupción del fluido eléctrico.</w:t>
      </w:r>
    </w:p>
    <w:p w14:paraId="3575A142"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sz w:val="22"/>
          <w:szCs w:val="22"/>
        </w:rPr>
      </w:pPr>
    </w:p>
    <w:p w14:paraId="7CB8321F" w14:textId="77777777" w:rsidR="005E2F81" w:rsidRPr="008123E0" w:rsidRDefault="005E2F81" w:rsidP="005E2F81">
      <w:pPr>
        <w:pStyle w:val="Sinespaciado"/>
        <w:widowControl w:val="0"/>
        <w:numPr>
          <w:ilvl w:val="0"/>
          <w:numId w:val="37"/>
        </w:numPr>
        <w:tabs>
          <w:tab w:val="left" w:pos="0"/>
          <w:tab w:val="left" w:pos="567"/>
          <w:tab w:val="left" w:pos="897"/>
        </w:tabs>
        <w:suppressAutoHyphens/>
        <w:autoSpaceDN w:val="0"/>
        <w:ind w:left="567" w:right="769" w:firstLine="0"/>
        <w:jc w:val="both"/>
        <w:textAlignment w:val="baseline"/>
        <w:rPr>
          <w:rFonts w:ascii="Arial Narrow" w:hAnsi="Arial Narrow"/>
          <w:b/>
          <w:sz w:val="22"/>
          <w:szCs w:val="22"/>
        </w:rPr>
      </w:pPr>
      <w:r w:rsidRPr="008123E0">
        <w:rPr>
          <w:rFonts w:ascii="Arial Narrow" w:hAnsi="Arial Narrow"/>
          <w:b/>
          <w:sz w:val="22"/>
          <w:szCs w:val="22"/>
        </w:rPr>
        <w:t xml:space="preserve">EQUIPO DE QUÍMICA PARA EL LABORATORIO CLÍNICO DE MEDIANA COMPLEJIDAD </w:t>
      </w:r>
    </w:p>
    <w:p w14:paraId="4167C49A"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b/>
          <w:sz w:val="22"/>
          <w:szCs w:val="22"/>
        </w:rPr>
        <w:t xml:space="preserve"> </w:t>
      </w:r>
    </w:p>
    <w:p w14:paraId="44EE0CA8"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 Equipo en apoyo tecnológico con velocidad mínima de 300 pruebas por hora, garantizar el acceso continúo de muestras.</w:t>
      </w:r>
    </w:p>
    <w:p w14:paraId="7B685228"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2) Equipo totalmente automatizado con tecnología de medición que pueda ofrecer manejo de diferentes metodologías como: colorimétricas, inmunocinética, turbidimétricas, enzimáticas, potencio métricas entre otras, en química liquida o química seca.</w:t>
      </w:r>
    </w:p>
    <w:p w14:paraId="6C24D385"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 xml:space="preserve">3) Pruebas de bioquímica clínica en un único sistema, con suministro rápido de resultados. </w:t>
      </w:r>
    </w:p>
    <w:p w14:paraId="5BD3936B"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4) Capacidad de posiciones prioritarias con proceso continuo, de pruebas urgentes y acceso continúo al azar.</w:t>
      </w:r>
    </w:p>
    <w:p w14:paraId="5ECB64AF"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5) El equipo deberá contar con pipetas individuales y/o separadas para la dispensación de reactivos y muestras.</w:t>
      </w:r>
    </w:p>
    <w:p w14:paraId="3BE26E3B"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lastRenderedPageBreak/>
        <w:t>6) El equipo debe mostrar la ubicación de calibradores y controles, deberá contar con alarmas que informe o indique sus fechas de vencimiento.</w:t>
      </w:r>
    </w:p>
    <w:p w14:paraId="78ABB368"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7) El equipo debe tener detector del coagulo, burbujas, fibrina y volumen de muestra mediante cualquier señal o sistema de reconocimiento para la detección del obstáculo presente en la muestra, garantizando la precisión del pipeteo y la calidad del resultado.</w:t>
      </w:r>
    </w:p>
    <w:p w14:paraId="6E0EA526"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 xml:space="preserve">9) El equipo debe manejar cartuchos y/o reactivos con código de barras o tecnologías similares existentes en el mercado que permitan la identificación de los reactivos o consumibles ingresados, independientemente de la cantidad de pruebas que este contenga evitando tener que re envasar cuando las presentaciones no se ajusten a la necesidad. </w:t>
      </w:r>
    </w:p>
    <w:p w14:paraId="42E2931F"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10) Manejo de diferentes tamaños de tubos de muestras con código de barras en la misma corrida, con volúmenes de pipeteo de muestras nominal de 1.5 ul a 150 ul de muestras.</w:t>
      </w:r>
    </w:p>
    <w:p w14:paraId="0932F0E5"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11) Reconocer y relacionar los reactivos de diferentes tamaños a bordo mediante códigos de barras, tener como mínimo 25 posiciones de reactivo primario y unidad de refrigeración para garantizar la estabilidad abordo.</w:t>
      </w:r>
    </w:p>
    <w:p w14:paraId="02503280"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12) Debe incluir impresora para el equipo en apoyo tecnológico.</w:t>
      </w:r>
    </w:p>
    <w:p w14:paraId="59ADF98B"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 xml:space="preserve">13) La técnica debe ser ingresada y estandarizada por la casa matriz y no ser modificable lo anterior para todos los ítems. </w:t>
      </w:r>
    </w:p>
    <w:p w14:paraId="024B2750"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14) Software debe incluir graficas de Levey Jennings.</w:t>
      </w:r>
    </w:p>
    <w:p w14:paraId="182FDC11"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15) El mantenimiento mensual deberá ser máximo de 120 minutos, se deberá adjuntar certificación de casa matriz y/o certificación firmada por el representante legal.</w:t>
      </w:r>
    </w:p>
    <w:p w14:paraId="7F1A2DE6"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16) El mantenimiento diario deberá ser máximo de 60 minutos, opcionalmente automáticos y programables, se deberá adjuntar certificación de casa matriz y/o certificación firmada por el representante legal.</w:t>
      </w:r>
    </w:p>
    <w:p w14:paraId="2A5FCA77"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17)  Para el procesamiento de las muestras se deben suministrar todos los insumos necesarios para obtener el resultado final   tales como: consumibles requeridos, soluciones de trabajo, agua destilada para reconstitución de controles si es necesario o agua tipo 2, cubetas, etiqueta de código de barras por prueba según especificaciones técnicas suministradas por el laboratorio clínico, tinta, y papel e impresoras ofrecidas sin costo alguno para la institución.</w:t>
      </w:r>
    </w:p>
    <w:p w14:paraId="37E6FF16"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18) Los equipos al momento de su instalación no deben superar 5 años de su fecha de fabricación o ensamble, deberá adjuntar el certificado de registro de importación para verificar su veracidad.</w:t>
      </w:r>
    </w:p>
    <w:p w14:paraId="33D4D040"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19) Comunicación en red bidireccional.</w:t>
      </w:r>
    </w:p>
    <w:p w14:paraId="0645F840"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20) Cuando una medición exceda el límite de la linealidad en corrida inicial el sistema debe emitir una señal de alarma sin reportar valor alguno.</w:t>
      </w:r>
    </w:p>
    <w:p w14:paraId="4551704A"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r w:rsidRPr="008123E0">
        <w:rPr>
          <w:rFonts w:ascii="Arial Narrow" w:hAnsi="Arial Narrow"/>
          <w:sz w:val="22"/>
          <w:szCs w:val="22"/>
        </w:rPr>
        <w:t xml:space="preserve">21)  El oferente deberá garantizar una UPS para el equipo instalado en apoyo tecnológico como prevención por interrupción del fluido eléctrico.                                                                                                                                                                                                                                                                                                                                                                                                                                                                                       22) Debe incluir controles de tercera opinión y calibradores para todos los ítems, así mismo deberá incluir el agua destilada necesaria para la reconstitución de los mismos si es necesario. </w:t>
      </w:r>
    </w:p>
    <w:p w14:paraId="604D93D5"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p>
    <w:p w14:paraId="1B2D4120"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b/>
          <w:bCs/>
          <w:sz w:val="22"/>
          <w:szCs w:val="22"/>
        </w:rPr>
      </w:pPr>
      <w:r w:rsidRPr="008123E0">
        <w:rPr>
          <w:rFonts w:ascii="Arial Narrow" w:hAnsi="Arial Narrow"/>
          <w:b/>
          <w:bCs/>
          <w:sz w:val="22"/>
          <w:szCs w:val="22"/>
        </w:rPr>
        <w:t>REACTIVOS</w:t>
      </w:r>
    </w:p>
    <w:p w14:paraId="32282DEF" w14:textId="77777777" w:rsidR="005E2F81" w:rsidRPr="008123E0" w:rsidRDefault="005E2F81" w:rsidP="005E2F81">
      <w:pPr>
        <w:pStyle w:val="Sinespaciado"/>
        <w:tabs>
          <w:tab w:val="left" w:pos="0"/>
          <w:tab w:val="left" w:pos="567"/>
          <w:tab w:val="left" w:pos="897"/>
        </w:tabs>
        <w:ind w:left="567" w:right="769"/>
        <w:jc w:val="both"/>
        <w:rPr>
          <w:rFonts w:ascii="Arial Narrow" w:hAnsi="Arial Narrow"/>
          <w:sz w:val="22"/>
          <w:szCs w:val="22"/>
        </w:rPr>
      </w:pPr>
    </w:p>
    <w:p w14:paraId="4A770456"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El oferente debe garantizar que las pruebas se procesen en una sola plataforma.</w:t>
      </w:r>
    </w:p>
    <w:p w14:paraId="52EE4144"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Debe incluir controles de tercera opinión y calibradores para todos los ítems, así mismo deberá incluir el agua destilada necesaria para la reconstitución de los mismos si es necesario.</w:t>
      </w:r>
    </w:p>
    <w:p w14:paraId="194AA85E"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Las pruebas solicitadas deben corresponder a pruebas efectivas excluyendo los controles y calibradores esto para todos los ítems con reposición semestral de las mismas previa solicitud y revisión por parte del coordinador del laboratorio clínico y supervisor del contrato.</w:t>
      </w:r>
    </w:p>
    <w:p w14:paraId="6029EFBE"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Deben garantizar el suministro de los lotes de reactivos, controles internos y calibradores por 4 (cuatro) meses mínimos, los calibradores deben ser valorados por metodología y técnica según la casa matriz de los reactivos para la cual fueron fabricados, indicando el inserto.</w:t>
      </w:r>
    </w:p>
    <w:p w14:paraId="43DF44CF"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Cada uno de los analitos deberá ser implementado y verificado por la casa comercial.</w:t>
      </w:r>
    </w:p>
    <w:p w14:paraId="675F8B8B"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lastRenderedPageBreak/>
        <w:t>Para todas las técnicas los valores inferiores a la sensibilidad y superiores al límite máximo de cuantificación en la pantalla del equipo Y/O LIS del laboratorio clínico, debe sacar una alarma y no reportar ningún valor.</w:t>
      </w:r>
    </w:p>
    <w:p w14:paraId="5779453C"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 xml:space="preserve">El inserto del reactivo debe contener especificaciones sobre tipo de anticoagulante permitido en caso de usarse como muestra plasma y los preservativos en el caso de utilizarse como muestra orina, además debe informar acerca de la sensibilidad y linealidad en corrida inicial de cada una de las pruebas. </w:t>
      </w:r>
    </w:p>
    <w:p w14:paraId="626204A8" w14:textId="77777777" w:rsidR="005E2F81" w:rsidRPr="008123E0" w:rsidRDefault="005E2F81" w:rsidP="005E2F81">
      <w:pPr>
        <w:pStyle w:val="Sinespaciado"/>
        <w:widowControl w:val="0"/>
        <w:numPr>
          <w:ilvl w:val="1"/>
          <w:numId w:val="54"/>
        </w:numPr>
        <w:tabs>
          <w:tab w:val="left" w:pos="0"/>
          <w:tab w:val="left" w:pos="567"/>
          <w:tab w:val="left" w:pos="897"/>
        </w:tabs>
        <w:suppressAutoHyphens/>
        <w:autoSpaceDN w:val="0"/>
        <w:ind w:left="567" w:right="769" w:firstLine="0"/>
        <w:jc w:val="both"/>
        <w:textAlignment w:val="baseline"/>
        <w:rPr>
          <w:rFonts w:ascii="Arial Narrow" w:hAnsi="Arial Narrow"/>
          <w:sz w:val="22"/>
          <w:szCs w:val="22"/>
        </w:rPr>
      </w:pPr>
      <w:r w:rsidRPr="008123E0">
        <w:rPr>
          <w:rFonts w:ascii="Arial Narrow" w:hAnsi="Arial Narrow"/>
          <w:sz w:val="22"/>
          <w:szCs w:val="22"/>
        </w:rPr>
        <w:t>Adjuntar requisitos de seguridad y gestión medio ambiental (Tipo de residuos y su grado de contaminación).</w:t>
      </w:r>
    </w:p>
    <w:p w14:paraId="6559968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38F03EF7"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 xml:space="preserve">b). EQUIPO DE HEMATOLOGÍA AUTOMATIZADO DE MEDIANA COMPLEJIDAD </w:t>
      </w:r>
    </w:p>
    <w:p w14:paraId="73AC4A9E"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 xml:space="preserve"> </w:t>
      </w:r>
    </w:p>
    <w:p w14:paraId="33B774C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Equipo automatizado tecnología de punta y citometría de flujo, dispersión por láser (fluorescencia, peroxidasa y/o citoquímica para diferencial).</w:t>
      </w:r>
    </w:p>
    <w:p w14:paraId="2007C6F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Hemograma completo 60 pruebas mínimo por hora, diferencial de 5 partes.</w:t>
      </w:r>
    </w:p>
    <w:p w14:paraId="6569C9C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3) Carga continua.  </w:t>
      </w:r>
    </w:p>
    <w:p w14:paraId="266F9AE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Archivos de control de calidad Gráficos de Levey-Jennings, Reglas de Westgard.</w:t>
      </w:r>
    </w:p>
    <w:p w14:paraId="2296A38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Debe contar con centro de control del sistema, monitor, teclado, ratón e impresora, o interfaz táctil, en cualquier caso, garantizando la trasmisión al sistema del laboratorio clínico y las impresiones.</w:t>
      </w:r>
    </w:p>
    <w:p w14:paraId="080C457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6) Mínimo 21 parámetros. </w:t>
      </w:r>
    </w:p>
    <w:p w14:paraId="59D0B9E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Lector de código de barras para identificación de pacientes.</w:t>
      </w:r>
    </w:p>
    <w:p w14:paraId="377868B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8) Manejo de muestra de urgencia prioridad sobre rutina.</w:t>
      </w:r>
    </w:p>
    <w:p w14:paraId="2156559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9) Manejo de muestra de modo primario y secundario.</w:t>
      </w:r>
    </w:p>
    <w:p w14:paraId="081DD67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10) Manos libres.</w:t>
      </w:r>
    </w:p>
    <w:p w14:paraId="7BB9B34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Comunicación en red bidireccional.</w:t>
      </w:r>
    </w:p>
    <w:p w14:paraId="1E1F840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12)manejo de diferentes tamaños de tubos de muestras. </w:t>
      </w:r>
    </w:p>
    <w:p w14:paraId="3A190DA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13) Deberá certificar tiempos reales de mantenimiento semanal por parte de la casa matriz y/o certificación firmada por el representante legal.</w:t>
      </w:r>
    </w:p>
    <w:p w14:paraId="6E2CDAD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14)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49D34B0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15) Se debe mantener la existencia de controles internos mínimo 30 días.</w:t>
      </w:r>
    </w:p>
    <w:p w14:paraId="49F25A4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16) Reactivos listos para su uso en equipo automatizado.</w:t>
      </w:r>
    </w:p>
    <w:p w14:paraId="717E56F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17) El oferente debe especificar si el reactivo para cuadros hemáticos maneja varios elementos, especificar cuál es el rendimiento de cada uno de los reactivos. </w:t>
      </w:r>
    </w:p>
    <w:p w14:paraId="16DB47A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18) Los lotes de reactivos controles se deben garantizar mínimo por dos meses.</w:t>
      </w:r>
    </w:p>
    <w:p w14:paraId="7557B5B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19) Adjuntar requisitos de seguridad y gestión medio ambiental (Tipo de residuos y su grado de contaminación).</w:t>
      </w:r>
    </w:p>
    <w:p w14:paraId="40E4141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20) Deben garantizar los consumibles necesarios para el mantenimiento diario, semanal y mensual del equipo (soluciones de lavado) y lámpara para el equipo.</w:t>
      </w:r>
    </w:p>
    <w:p w14:paraId="08E3769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21) En caso de falla del equipo, las repeticiones que se generen por esta causa deberán ser entregadas en reposición.</w:t>
      </w:r>
    </w:p>
    <w:p w14:paraId="19488C1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22)  Los equipos al momento de su instalación no deben superar 5 años de su fecha de fabricación o ensamble, deberá adjuntar el certificado de registro de importación para verificar su veracidad.</w:t>
      </w:r>
    </w:p>
    <w:p w14:paraId="0F32378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23)  El oferente deberá garantizar una UPS para el equipo instalado en apoyo tecnológico como prevención por interrupción del fluido eléctrico.               </w:t>
      </w:r>
    </w:p>
    <w:p w14:paraId="1488F73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           </w:t>
      </w:r>
    </w:p>
    <w:p w14:paraId="65816D52" w14:textId="77777777" w:rsidR="005E2F81" w:rsidRPr="008123E0" w:rsidRDefault="005E2F81" w:rsidP="005E2F81">
      <w:pPr>
        <w:pStyle w:val="Sinespaciado"/>
        <w:widowControl w:val="0"/>
        <w:numPr>
          <w:ilvl w:val="0"/>
          <w:numId w:val="38"/>
        </w:numPr>
        <w:tabs>
          <w:tab w:val="left" w:pos="0"/>
          <w:tab w:val="left" w:pos="897"/>
        </w:tabs>
        <w:suppressAutoHyphens/>
        <w:autoSpaceDN w:val="0"/>
        <w:ind w:left="567" w:right="769" w:firstLine="0"/>
        <w:jc w:val="both"/>
        <w:textAlignment w:val="baseline"/>
        <w:rPr>
          <w:rFonts w:ascii="Arial Narrow" w:hAnsi="Arial Narrow"/>
          <w:b/>
          <w:sz w:val="22"/>
          <w:szCs w:val="22"/>
        </w:rPr>
      </w:pPr>
      <w:r w:rsidRPr="008123E0">
        <w:rPr>
          <w:rFonts w:ascii="Arial Narrow" w:hAnsi="Arial Narrow"/>
          <w:b/>
          <w:sz w:val="22"/>
          <w:szCs w:val="22"/>
        </w:rPr>
        <w:t xml:space="preserve">EQUIPO DE COAGULACIÓN SEMIAUTOMATIZADO DE MEDIANA COMPLEJIDAD  </w:t>
      </w:r>
    </w:p>
    <w:p w14:paraId="314BC94B"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4376084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Para pruebas de PT y PTT.</w:t>
      </w:r>
    </w:p>
    <w:p w14:paraId="22296BC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Sin interferencia con lipemia, hemólisis.</w:t>
      </w:r>
    </w:p>
    <w:p w14:paraId="2A19A50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4 a 8 canales de medición.</w:t>
      </w:r>
    </w:p>
    <w:p w14:paraId="34DC428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4) Método de medición, Detección basado en la viscosidad, oscilación mecánica mediante sensores electromagnéticos, detección foto-óptica o por dispersión de luz. </w:t>
      </w:r>
    </w:p>
    <w:p w14:paraId="00EFFD4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Control de señal audible para los tiempos de coagulación.</w:t>
      </w:r>
    </w:p>
    <w:p w14:paraId="11D31E1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6) Menú de control de Calidad interno, incluido graficas de Levey- Jennings.</w:t>
      </w:r>
    </w:p>
    <w:p w14:paraId="6B357D9E" w14:textId="77777777" w:rsidR="005E2F81" w:rsidRPr="008123E0" w:rsidRDefault="005E2F81" w:rsidP="005E2F81">
      <w:pPr>
        <w:pStyle w:val="Sinespaciado"/>
        <w:tabs>
          <w:tab w:val="left" w:pos="0"/>
          <w:tab w:val="left" w:pos="897"/>
        </w:tabs>
        <w:ind w:left="567" w:right="769"/>
        <w:rPr>
          <w:rFonts w:ascii="Arial Narrow" w:hAnsi="Arial Narrow"/>
          <w:sz w:val="22"/>
          <w:szCs w:val="22"/>
        </w:rPr>
      </w:pPr>
      <w:r w:rsidRPr="008123E0">
        <w:rPr>
          <w:rFonts w:ascii="Arial Narrow" w:hAnsi="Arial Narrow"/>
          <w:sz w:val="22"/>
          <w:szCs w:val="22"/>
        </w:rPr>
        <w:t>7) Menú de calibración completo.                                                                                                                                                                                                                                                                                                                                                                                                                                                                                                                                                                                                                                                                                                                                                                                                                                                        8) Comunicación en red bidireccional.</w:t>
      </w:r>
    </w:p>
    <w:p w14:paraId="7E20FD0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9) Capacidad de almacenamiento de pacientes y controles de calidad que permita la exportación de datos atreves de USB (Backup).</w:t>
      </w:r>
    </w:p>
    <w:p w14:paraId="52973FD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10) Adjuntar requisitos de seguridad y gestión medio ambiental (Tipo de residuos y su grado de contaminación).</w:t>
      </w:r>
    </w:p>
    <w:p w14:paraId="0F782C2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Se debe mantener las existencias de los lotes de reactivos por 4 meses mínimo.</w:t>
      </w:r>
    </w:p>
    <w:p w14:paraId="1042142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12) Opcional como accesorios: pantalla táctil y pipeta conectada.</w:t>
      </w:r>
    </w:p>
    <w:p w14:paraId="520CFDE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13)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577574E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14) Los equipos al momento de su instalación no deben superar 5 años de su fecha de fabricación o ensamble, deberá adjuntar el certificado de registro de importación para verificar su veracidad.                                                                                                            </w:t>
      </w:r>
    </w:p>
    <w:p w14:paraId="5013015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15) Permita la identificación del paciente.                                                                                                                                                                                                                                                                                                                                                                                                                                                                                                                                                                                                                                                                                                                                                                                                                              16) Debe incluir controles de tercera opinión y calibradores para todos los ítems, así mismo deberá incluir el agua destilada necesaria para la reconstitución de los mismos si es necesario.                                                                                                            </w:t>
      </w:r>
    </w:p>
    <w:p w14:paraId="042803C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0E25F5F0" w14:textId="77777777" w:rsidR="005E2F81" w:rsidRPr="008123E0" w:rsidRDefault="005E2F81" w:rsidP="005E2F81">
      <w:pPr>
        <w:pStyle w:val="Sinespaciado"/>
        <w:numPr>
          <w:ilvl w:val="0"/>
          <w:numId w:val="36"/>
        </w:numPr>
        <w:tabs>
          <w:tab w:val="left" w:pos="0"/>
        </w:tabs>
        <w:ind w:left="567" w:right="769" w:firstLine="0"/>
        <w:jc w:val="both"/>
        <w:rPr>
          <w:rFonts w:ascii="Arial Narrow" w:hAnsi="Arial Narrow"/>
          <w:b/>
          <w:sz w:val="22"/>
          <w:szCs w:val="22"/>
        </w:rPr>
      </w:pPr>
      <w:r w:rsidRPr="008123E0">
        <w:rPr>
          <w:rFonts w:ascii="Arial Narrow" w:hAnsi="Arial Narrow"/>
          <w:b/>
          <w:sz w:val="22"/>
          <w:szCs w:val="22"/>
        </w:rPr>
        <w:t xml:space="preserve">EQUIPO SEMIAUTOMATIZADO PARA TIRAS DE ORINA MEDIANA COMPLEJIDAD </w:t>
      </w:r>
    </w:p>
    <w:p w14:paraId="6158A95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21654E7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Tecnología de punta, sistema de medición por fotómetro de reflectancia.</w:t>
      </w:r>
    </w:p>
    <w:p w14:paraId="467F04B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Deberá incluir carga continua para el procesamiento de las muestras.</w:t>
      </w:r>
    </w:p>
    <w:p w14:paraId="11E5AFA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Lectura de tiras mínimo de 10 parámetros.</w:t>
      </w:r>
    </w:p>
    <w:p w14:paraId="338FC60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Identificación de código de barras para las muestras.</w:t>
      </w:r>
    </w:p>
    <w:p w14:paraId="2DAD9F4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Transmisión de datos a computador central.</w:t>
      </w:r>
    </w:p>
    <w:p w14:paraId="78C4A70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6) Comunicación en red bidireccional, de acuerdo la a tecnología ofertada.  </w:t>
      </w:r>
    </w:p>
    <w:p w14:paraId="2B49C7B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Con posibilidad de registro de control de calidad incluido en el software.</w:t>
      </w:r>
    </w:p>
    <w:p w14:paraId="488056A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8) El control de calidad interno debe ser dependiente y/o independiente (primera y/o tercera opinión), de uso diario para control y monitoreo de la precisión del proceso analítico hasta el resultado final, deberá mantener el mismo control ofertado durante la ejecución del contrato y este cambio no deberá afectar la cotización y oferta económica. </w:t>
      </w:r>
    </w:p>
    <w:p w14:paraId="7E8A33D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9) Se debe mantener las existencias de los lotes de reactivos por 4 meses mínimo.</w:t>
      </w:r>
    </w:p>
    <w:p w14:paraId="16F2B44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10)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77FA585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Los equipos al momento de su instalación no deben superar 5 años de su fecha de fabricación o ensamble, deberá adjuntar el certificado de registro de importación para verificar su veracidad.</w:t>
      </w:r>
    </w:p>
    <w:p w14:paraId="5A1CC27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lastRenderedPageBreak/>
        <w:t xml:space="preserve">12)  El oferente deberá garantizar una UPS para el equipo instalado en apoyo tecnológico como prevención por interrupción del fluido eléctrico.      </w:t>
      </w:r>
    </w:p>
    <w:p w14:paraId="1C5C876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                                          </w:t>
      </w:r>
    </w:p>
    <w:p w14:paraId="24C2404C" w14:textId="77777777" w:rsidR="005E2F81" w:rsidRPr="008123E0" w:rsidRDefault="005E2F81" w:rsidP="005E2F81">
      <w:pPr>
        <w:pStyle w:val="Sinespaciado"/>
        <w:numPr>
          <w:ilvl w:val="0"/>
          <w:numId w:val="36"/>
        </w:numPr>
        <w:tabs>
          <w:tab w:val="left" w:pos="0"/>
          <w:tab w:val="left" w:pos="897"/>
        </w:tabs>
        <w:ind w:left="567" w:right="769" w:firstLine="0"/>
        <w:jc w:val="both"/>
        <w:rPr>
          <w:rFonts w:ascii="Arial Narrow" w:hAnsi="Arial Narrow"/>
          <w:b/>
          <w:sz w:val="22"/>
          <w:szCs w:val="22"/>
        </w:rPr>
      </w:pPr>
      <w:r w:rsidRPr="008123E0">
        <w:rPr>
          <w:rFonts w:ascii="Arial Narrow" w:hAnsi="Arial Narrow"/>
          <w:b/>
          <w:sz w:val="22"/>
          <w:szCs w:val="22"/>
        </w:rPr>
        <w:t xml:space="preserve">EQUIPO DE QUÍMICA AUTOMATIZADO DE BAJA COMPLEJIDAD </w:t>
      </w:r>
    </w:p>
    <w:p w14:paraId="4B2975F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109F036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Analizador automatizado con lectura mediante test fotométricos con varias longitudes de hondas.</w:t>
      </w:r>
    </w:p>
    <w:p w14:paraId="3F51961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Capacidad para posicionamiento de muestras clínicas.</w:t>
      </w:r>
    </w:p>
    <w:p w14:paraId="37F8329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Manejo para diferentes tipos de muestras, sueros, plasmas, orinas, sangre total.</w:t>
      </w:r>
    </w:p>
    <w:p w14:paraId="47B8DDA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4) Diferentes contenedores de muestras, tubo primario, copillas, entre otros. </w:t>
      </w:r>
    </w:p>
    <w:p w14:paraId="1A1D69D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Almacenamiento de datos y resultados en memoria.</w:t>
      </w:r>
    </w:p>
    <w:p w14:paraId="7571A90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6) Capacidad para 50-100 test programables aproximadamente.</w:t>
      </w:r>
    </w:p>
    <w:p w14:paraId="246E688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Métodos de análisis, punto final, cinéticas, espectrofotometría de absorbancias.</w:t>
      </w:r>
    </w:p>
    <w:p w14:paraId="3AACEDF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8) Sistema de refrigeración para equipos automatizados que permitan la estabilidad a bordo de los reactivos; de acuerdo a la necesidad entidad. </w:t>
      </w:r>
    </w:p>
    <w:p w14:paraId="1731FE4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9) Adjuntar requisitos de seguridad y gestión medio ambiental (tipo de residuos y su grado de contaminación).   </w:t>
      </w:r>
    </w:p>
    <w:p w14:paraId="73F5236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10) Los equipos al momento de su instalación no deben superar 5 años de su fecha de fabricación o ensamble, deberá adjuntar el certificado de registro de importación para verificar su veracidad.   </w:t>
      </w:r>
    </w:p>
    <w:p w14:paraId="1E5B8A3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11)Debe incluir Controles de tercera opinión</w:t>
      </w:r>
    </w:p>
    <w:p w14:paraId="38D36156" w14:textId="77777777" w:rsidR="005E2F81" w:rsidRPr="008123E0" w:rsidRDefault="005E2F81" w:rsidP="005E2F81">
      <w:pPr>
        <w:pStyle w:val="Sinespaciado"/>
        <w:tabs>
          <w:tab w:val="left" w:pos="0"/>
          <w:tab w:val="left" w:pos="897"/>
        </w:tabs>
        <w:ind w:left="567" w:right="769"/>
        <w:jc w:val="both"/>
        <w:rPr>
          <w:rFonts w:ascii="Arial Narrow" w:hAnsi="Arial Narrow"/>
          <w:b/>
          <w:bCs/>
          <w:sz w:val="22"/>
          <w:szCs w:val="22"/>
        </w:rPr>
      </w:pPr>
    </w:p>
    <w:p w14:paraId="204A00E7" w14:textId="77777777" w:rsidR="005E2F81" w:rsidRPr="008123E0" w:rsidRDefault="005E2F81" w:rsidP="005E2F81">
      <w:pPr>
        <w:pStyle w:val="Sinespaciado"/>
        <w:tabs>
          <w:tab w:val="left" w:pos="0"/>
          <w:tab w:val="left" w:pos="897"/>
        </w:tabs>
        <w:ind w:left="567" w:right="769"/>
        <w:jc w:val="both"/>
        <w:rPr>
          <w:rFonts w:ascii="Arial Narrow" w:hAnsi="Arial Narrow"/>
          <w:b/>
          <w:bCs/>
          <w:sz w:val="22"/>
          <w:szCs w:val="22"/>
        </w:rPr>
      </w:pPr>
      <w:r w:rsidRPr="008123E0">
        <w:rPr>
          <w:rFonts w:ascii="Arial Narrow" w:hAnsi="Arial Narrow"/>
          <w:b/>
          <w:bCs/>
          <w:sz w:val="22"/>
          <w:szCs w:val="22"/>
        </w:rPr>
        <w:t>REACTIVOS</w:t>
      </w:r>
    </w:p>
    <w:p w14:paraId="52115D8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7F3E0C6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 Reactivos listos para uso con presentaciones entre 50 a 200 pruebas. </w:t>
      </w:r>
    </w:p>
    <w:p w14:paraId="0A6F087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Adjuntar requisitos de seguridad y gestión medio ambiental (tipo de residuos y su grado de contaminación).</w:t>
      </w:r>
    </w:p>
    <w:p w14:paraId="60A47B7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Deben garantizar el suministro de los lotes de reactivos, controles internos y calibradores por 4 (cuatro) meses mínimos, los calibradores deben ser valorados por metodología y técnica según la casa matriz de los reactivos para la cual fueron fabricados, indicando el inserto.</w:t>
      </w:r>
    </w:p>
    <w:p w14:paraId="21228EC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El control de calidad interno debe ser dependiente e independiente (primera y tercera opinión), de uso diario para control y monitoreo de la precisión del proceso analítico hasta el resultado final, deberá mantener el mismo control ofertado durante la ejecución del contrato.</w:t>
      </w:r>
    </w:p>
    <w:p w14:paraId="45CD3C3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Cada uno de los analitos deberá ser implementados y validado por la casa comercial.</w:t>
      </w:r>
    </w:p>
    <w:p w14:paraId="6D8CF45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6)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53864A9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7) El inserto del reactivo debe contener especificaciones sobre tipo de anticoagulante permitido en caso de usarse como muestra plasma y los preservativos en el caso de utilizarse como muestra orina, además debe informar acerca de la sensibilidad y linealidad en corrida inicial de cada una de las pruebas. </w:t>
      </w:r>
    </w:p>
    <w:p w14:paraId="61E8DB2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8.Controles de tercera opinión.</w:t>
      </w:r>
    </w:p>
    <w:p w14:paraId="3D2D100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04CCF613"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 xml:space="preserve">c). EQUIPO DE HEMATOLOGÍA AUTOMATIZADO DE BAJA COMPLEJIDAD  </w:t>
      </w:r>
    </w:p>
    <w:p w14:paraId="4608F15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601FB0E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Tecnología de punta (citometría de flujo y/o laser y/o impedancia y/o óptica).</w:t>
      </w:r>
    </w:p>
    <w:p w14:paraId="3AD1A7D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2) Mínimo 18 parámetros. </w:t>
      </w:r>
    </w:p>
    <w:p w14:paraId="1821BA5B"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Mínimo 40 pruebas por hora.</w:t>
      </w:r>
    </w:p>
    <w:p w14:paraId="60F6EC3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Diferencial mínimo en tres partes.</w:t>
      </w:r>
    </w:p>
    <w:p w14:paraId="7BD07B1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Registro de control de calidad interno incluidos en el software del equipo.</w:t>
      </w:r>
    </w:p>
    <w:p w14:paraId="080F8A1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lastRenderedPageBreak/>
        <w:t>6) Comunicación en red bidireccional.</w:t>
      </w:r>
    </w:p>
    <w:p w14:paraId="5731283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Adjuntar requisitos de seguridad y gestión medio ambiental (tipo de residuos y su grado de contaminación).</w:t>
      </w:r>
    </w:p>
    <w:p w14:paraId="13E07EA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8) Se debe mantener la existencia de controles internos mínimo 30 días.</w:t>
      </w:r>
    </w:p>
    <w:p w14:paraId="2666A64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9) Reactivos listos para su uso. </w:t>
      </w:r>
    </w:p>
    <w:p w14:paraId="4B04D53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10) El oferente debe especificar si el reactivo para cuadros hemáticos maneja varios elementos y especificar cuál es el rendimiento de cada uno de los reactivos. </w:t>
      </w:r>
    </w:p>
    <w:p w14:paraId="1373A0E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55EF96A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12) Los lotes de reactivos controles se deben garantizar mínimo por dos meses.</w:t>
      </w:r>
    </w:p>
    <w:p w14:paraId="63745AD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13) Deben garantizar los consumibles necesarios para el mantenimiento diario, semanal y mensual del equipo (soluciones de lavado).</w:t>
      </w:r>
    </w:p>
    <w:p w14:paraId="01CEBF5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14) En caso de falla del equipo, las repeticiones que se generen por esta causa deberán ser entregadas en reposición.</w:t>
      </w:r>
    </w:p>
    <w:p w14:paraId="738EDAB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15) El oferente deberá proveer una opción informática para realizar auto validación de los resultados, bajo concepto técnico y científico de la institución.</w:t>
      </w:r>
    </w:p>
    <w:p w14:paraId="4A68CF0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16)  Los equipos al momento de su instalación no deben superar 5 años de su fecha de fabricación o ensamble, deberá adjuntar el certificado de registro de importación para verificar su veracidad.</w:t>
      </w:r>
    </w:p>
    <w:p w14:paraId="31DC4E8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17) Deberá certificar tiempos reales de mantenimiento de acuerdo al cronograma por parte de la casa matriz.                                                                                                                                                                                                                                                                                                                                                                                                                                                                                                                                                                                                       18)  El oferente deberá garantizar una UPS para el equipo instalado en apoyo tecnológico como prevención por interrupción del fluido eléctrico.</w:t>
      </w:r>
    </w:p>
    <w:p w14:paraId="6BBDC0AC"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p>
    <w:p w14:paraId="69957DB1"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c). EQUIPO DE COAGULACIÓN SEMIAUTOMATIZADO DE BAJA COMPLEJIDAD</w:t>
      </w:r>
    </w:p>
    <w:p w14:paraId="2703EF3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5CFC7A0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Para pruebas de PT y PTT.</w:t>
      </w:r>
    </w:p>
    <w:p w14:paraId="5CE32E9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Sin interferencia por muestras ictéricas, lipémicas o hemolizadas.</w:t>
      </w:r>
    </w:p>
    <w:p w14:paraId="127F705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4 canales de medición.</w:t>
      </w:r>
    </w:p>
    <w:p w14:paraId="3E04608A"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Método de medición, Detección basado en la viscosidad, oscilación mecánica mediante sensores electromagnéticos, detección foto-óptica o por dispersión de luz.</w:t>
      </w:r>
    </w:p>
    <w:p w14:paraId="48F85FC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Control de señal audible para los tiempos de coagulación.</w:t>
      </w:r>
    </w:p>
    <w:p w14:paraId="7B803B3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6) Menú de control de Calidad interno, incluido graficas de Levey- Jennings.</w:t>
      </w:r>
    </w:p>
    <w:p w14:paraId="016CEE4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7) Menú de calibración completo. </w:t>
      </w:r>
    </w:p>
    <w:p w14:paraId="4AFEA55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8) Capacidad de almacenamiento de pacientes y controles de calidad que permita la exportación de datos atreves de USB.</w:t>
      </w:r>
    </w:p>
    <w:p w14:paraId="261AACC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9) Adjuntar requisitos de seguridad y gestión medio ambiental (Tipo de residuos y su grado de contaminación).</w:t>
      </w:r>
    </w:p>
    <w:p w14:paraId="6862A12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10) Se debe mantener las existencias de los lotes de reactivos por 4 meses mínimo. </w:t>
      </w:r>
    </w:p>
    <w:p w14:paraId="2ACE7AF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Opcional como accesorios: pantalla táctil y pipeta conectada.</w:t>
      </w:r>
    </w:p>
    <w:p w14:paraId="4E4F347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12)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4F9D571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13) Los equipos al momento de su instalación no deben superar 5 años de su fecha de fabricación o ensamble, deberá adjuntar el certificado de registro de importación para verificar su veracidad.</w:t>
      </w:r>
    </w:p>
    <w:p w14:paraId="622298E5"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p>
    <w:p w14:paraId="645061FB"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c). EQUIPO SEMIAUTOMATIZADO PARA TIRAS DE ORINA BAJA COMPLEJIDAD</w:t>
      </w:r>
    </w:p>
    <w:p w14:paraId="7ACBBD6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752D6BA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Tecnología de punta, sistema de medición por fotómetro de reflectancia.</w:t>
      </w:r>
    </w:p>
    <w:p w14:paraId="6A8907F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Deberá incluir carga continua para el procesamiento de las muestras.</w:t>
      </w:r>
    </w:p>
    <w:p w14:paraId="2604790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Lectura de tiras mínimo de 10 parámetros.</w:t>
      </w:r>
    </w:p>
    <w:p w14:paraId="14A3247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Identificación de código de barras para las muestras.</w:t>
      </w:r>
    </w:p>
    <w:p w14:paraId="51BB6BF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Transmisión de datos a computador central.</w:t>
      </w:r>
    </w:p>
    <w:p w14:paraId="1E2977B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6) Comunicación en red bidireccional, de acuerdo la a tecnología ofertada.  </w:t>
      </w:r>
    </w:p>
    <w:p w14:paraId="37E2559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Con posibilidad de registro de control de calidad incluido en el software.</w:t>
      </w:r>
    </w:p>
    <w:p w14:paraId="00F943F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8) El control de calidad interno debe ser dependiente y/o independiente (primera y/o tercera opinión), de uso diario para control y monitoreo de la precisión del proceso analítico hasta el resultado final, deberá mantener el mismo control ofertado durante la ejecución del contrato y este cambio no deberá afectar la cotización y oferta económica. </w:t>
      </w:r>
    </w:p>
    <w:p w14:paraId="75B2101B"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9) Se debe mantener las existencias de los lotes de reactivos por 4 meses mínimo.</w:t>
      </w:r>
    </w:p>
    <w:p w14:paraId="4B20DBC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10)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469C9CB0"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Los equipos al momento de su instalación no deben superar 5 años de su fecha de fabricación o ensamble, deberá adjuntar el certificado de registro de importación para verificar su veracidad.</w:t>
      </w:r>
    </w:p>
    <w:p w14:paraId="0133F0A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12)  El oferente deberá garantizar una UPS para el equipo instalado en apoyo tecnológico como prevención por interrupción del fluido eléctrico.</w:t>
      </w:r>
    </w:p>
    <w:p w14:paraId="40A3A23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                                                </w:t>
      </w:r>
    </w:p>
    <w:p w14:paraId="6092DB44"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d). EQUIPO DE QUÍMICA SEMIAUTOMATIZADO DE BAJA COMPLEJIDAD</w:t>
      </w:r>
    </w:p>
    <w:p w14:paraId="7CF2A959"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p>
    <w:p w14:paraId="0457BFE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 Analizador semiautomatizado con lectura mediante test fotométricos con varias longitudes de ondas.</w:t>
      </w:r>
    </w:p>
    <w:p w14:paraId="3569010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Manejo para diferentes tipos de muestras, sueros, plasmas, orinas, sangre total.</w:t>
      </w:r>
    </w:p>
    <w:p w14:paraId="1858CDF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Almacenamiento de datos y resultados en memoria.</w:t>
      </w:r>
    </w:p>
    <w:p w14:paraId="21E282E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Capacidad para 50 test programables aproximadamente.</w:t>
      </w:r>
    </w:p>
    <w:p w14:paraId="09C5A42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5) Métodos de análisis, punto final, cinéticas, espectrofotometría de absorbancias.    </w:t>
      </w:r>
    </w:p>
    <w:p w14:paraId="7E372EC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6) Comunicación bidireccional.</w:t>
      </w:r>
    </w:p>
    <w:p w14:paraId="260A747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Los equipos al momento de su instalación no deben superar 5 años de su fecha de fabricación o ensamble, deberá adjuntar el certificado de registro de importación para verificar su veracidad.</w:t>
      </w:r>
    </w:p>
    <w:p w14:paraId="7A23C45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49300AC8"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REACTIVOS</w:t>
      </w:r>
    </w:p>
    <w:p w14:paraId="531A77F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397837D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 Reactivos listos para uso con presentaciones entre 100 a 200 pruebas. </w:t>
      </w:r>
    </w:p>
    <w:p w14:paraId="5403CE8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2) Adjuntar requisitos de seguridad y gestión medio ambiental (tipo de residuos y su grado de contaminación).</w:t>
      </w:r>
    </w:p>
    <w:p w14:paraId="3118236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Deben garantizar el suministro de los lotes de reactivos, controles internos y calibradores por 4 (cuatro) meses mínimos, los calibradores deben ser valorados por metodología y técnica según la casa matriz de los reactivos para la cual fueron fabricados, indicando el inserto.</w:t>
      </w:r>
    </w:p>
    <w:p w14:paraId="0613365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El control de calidad interno debe ser dependiente y/o independiente (primera y/o tercera opinión), de uso diario para control y monitoreo de la precisión del proceso analítico hasta el resultado final, deberá mantener el mismo control ofertado durante la ejecución del contrato.</w:t>
      </w:r>
    </w:p>
    <w:p w14:paraId="2A19184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Cada uno de los analitos deberá ser implementados y validado por la casa comercial.</w:t>
      </w:r>
    </w:p>
    <w:p w14:paraId="1FC51FC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6) Las pruebas solicitadas deben corresponder a pruebas efectivas excluyendo consumo de reactivos en controles, calibradores y auto mantenimientos, esto para todos los ítems con </w:t>
      </w:r>
      <w:r w:rsidRPr="008123E0">
        <w:rPr>
          <w:rFonts w:ascii="Arial Narrow" w:hAnsi="Arial Narrow"/>
          <w:sz w:val="22"/>
          <w:szCs w:val="22"/>
        </w:rPr>
        <w:lastRenderedPageBreak/>
        <w:t>reposición semestral de las mismas previa solicitud y revisión por parte del coordinador del laboratorio clínico y supervisor del contrato.</w:t>
      </w:r>
    </w:p>
    <w:p w14:paraId="685FFF49"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El inserto del reactivo debe contener especificaciones sobre tipo de anticoagulante permitido en caso de usarse como muestra plasma y los preservativos en el caso de utilizarse como muestra orina, además debe informar acerca de la sensibilidad y linealidad en corrida inicial de cada una de las pruebas.</w:t>
      </w:r>
    </w:p>
    <w:p w14:paraId="45D17AFF"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p>
    <w:p w14:paraId="10685C8F" w14:textId="77777777" w:rsidR="005E2F81" w:rsidRPr="008123E0" w:rsidRDefault="005E2F81" w:rsidP="005E2F81">
      <w:pPr>
        <w:pStyle w:val="Sinespaciado"/>
        <w:tabs>
          <w:tab w:val="left" w:pos="0"/>
          <w:tab w:val="left" w:pos="897"/>
        </w:tabs>
        <w:ind w:left="567" w:right="769"/>
        <w:jc w:val="both"/>
        <w:rPr>
          <w:rFonts w:ascii="Arial Narrow" w:hAnsi="Arial Narrow"/>
          <w:b/>
          <w:sz w:val="22"/>
          <w:szCs w:val="22"/>
        </w:rPr>
      </w:pPr>
      <w:r w:rsidRPr="008123E0">
        <w:rPr>
          <w:rFonts w:ascii="Arial Narrow" w:hAnsi="Arial Narrow"/>
          <w:b/>
          <w:sz w:val="22"/>
          <w:szCs w:val="22"/>
        </w:rPr>
        <w:t>d). EQUIPO DE HEMATOLOGÍA SEMIAUTOMATIZADO DE BAJA COMPLEJIDAD</w:t>
      </w:r>
    </w:p>
    <w:p w14:paraId="0EB39E3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b/>
          <w:sz w:val="22"/>
          <w:szCs w:val="22"/>
        </w:rPr>
        <w:t xml:space="preserve">  </w:t>
      </w:r>
      <w:r w:rsidRPr="008123E0">
        <w:rPr>
          <w:rFonts w:ascii="Arial Narrow" w:hAnsi="Arial Narrow"/>
          <w:b/>
          <w:sz w:val="22"/>
          <w:szCs w:val="22"/>
        </w:rPr>
        <w:br/>
      </w:r>
      <w:r w:rsidRPr="008123E0">
        <w:rPr>
          <w:rFonts w:ascii="Arial Narrow" w:hAnsi="Arial Narrow"/>
          <w:sz w:val="22"/>
          <w:szCs w:val="22"/>
        </w:rPr>
        <w:t>1) Tecnología de punta (citometría de flujo y/o laser y/o impedancia y/o óptica).</w:t>
      </w:r>
    </w:p>
    <w:p w14:paraId="1BC9434E"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2) Mínimo 18 parámetros. </w:t>
      </w:r>
    </w:p>
    <w:p w14:paraId="1327B7F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3) Mínimo 40 pruebas por hora.</w:t>
      </w:r>
    </w:p>
    <w:p w14:paraId="75C95425"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4) Diferencial mínimo en tres partes.</w:t>
      </w:r>
    </w:p>
    <w:p w14:paraId="47AE125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5) Registro de control de calidad interno incluidos en el software del equipo.</w:t>
      </w:r>
    </w:p>
    <w:p w14:paraId="7C027A0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6) Comunicación en red bidireccional.</w:t>
      </w:r>
    </w:p>
    <w:p w14:paraId="06106A5D"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7) Adjuntar requisitos de seguridad y gestión medio ambiental (tipo de residuos y su grado de contaminación).</w:t>
      </w:r>
    </w:p>
    <w:p w14:paraId="3ECD230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8) Se debe mantener la existencia de controles internos mínimo 30 días.</w:t>
      </w:r>
    </w:p>
    <w:p w14:paraId="5EC510E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9) Reactivos listos para su uso. </w:t>
      </w:r>
    </w:p>
    <w:p w14:paraId="4925DCC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10) El oferente debe especificar si el reactivo para cuadros hemáticos maneja varios elementos y especificar cuál es el rendimiento de cada uno de los reactivos. </w:t>
      </w:r>
    </w:p>
    <w:p w14:paraId="4C92E7D3"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11)  Las pruebas solicitadas deben corresponder a pruebas efectivas excluyendo consumo de reactivos en controles, calibradores y auto mantenimientos, esto para todos los ítems con reposición semestral de las mismas previa solicitud y revisión por parte del coordinador del laboratorio clínico y supervisor del contrato.</w:t>
      </w:r>
    </w:p>
    <w:p w14:paraId="3AD47254"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12) Los lotes de reactivos controles se deben garantizar mínimo por dos meses.</w:t>
      </w:r>
    </w:p>
    <w:p w14:paraId="0332D0D8"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13) Deben garantizar los consumibles necesarios para el mantenimiento diario, semanal y mensual del equipo (soluciones de lavado).</w:t>
      </w:r>
    </w:p>
    <w:p w14:paraId="4F829727"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14) En caso de falla del equipo, las repeticiones que se generen por esta causa deberán ser entregadas en reposición.</w:t>
      </w:r>
    </w:p>
    <w:p w14:paraId="5FEDA536"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15) El oferente deberá proveer una opción informática para realizar auto validación de los resultados, bajo concepto técnico y científico de la institución.</w:t>
      </w:r>
    </w:p>
    <w:p w14:paraId="3AE7E4A1"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16)  Los equipos al momento de su instalación no deben superar 5 años de su fecha de fabricación o ensamble, deberá adjuntar el certificado de registro de importación para verificar su veracidad.</w:t>
      </w:r>
    </w:p>
    <w:p w14:paraId="6D3AD06C"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17) Deberá certificar tiempos reales de mantenimiento de acuerdo al cronograma por parte de la casa matriz.                                                                                                                                                                                                                                                                                                                                                                                                                                                                                                                                                                                                 18)  El oferente deberá garantizar una UPS para el equipo instalado en apoyo tecnológico como prevención por interrupción del fluido eléctrico.   </w:t>
      </w:r>
    </w:p>
    <w:p w14:paraId="045ABA92" w14:textId="77777777" w:rsidR="005E2F81" w:rsidRPr="008123E0" w:rsidRDefault="005E2F81" w:rsidP="005E2F81">
      <w:pPr>
        <w:pStyle w:val="Sinespaciado"/>
        <w:tabs>
          <w:tab w:val="left" w:pos="0"/>
          <w:tab w:val="left" w:pos="897"/>
        </w:tabs>
        <w:ind w:left="567" w:right="769"/>
        <w:jc w:val="both"/>
        <w:rPr>
          <w:rFonts w:ascii="Arial Narrow" w:hAnsi="Arial Narrow"/>
          <w:sz w:val="22"/>
          <w:szCs w:val="22"/>
        </w:rPr>
      </w:pPr>
      <w:r w:rsidRPr="008123E0">
        <w:rPr>
          <w:rFonts w:ascii="Arial Narrow" w:hAnsi="Arial Narrow"/>
          <w:sz w:val="22"/>
          <w:szCs w:val="22"/>
        </w:rPr>
        <w:t xml:space="preserve">                                                                                                                                                                                                                                                                                                                                                                                                                                                                                                              </w:t>
      </w:r>
    </w:p>
    <w:p w14:paraId="27B425C4" w14:textId="77777777" w:rsidR="005E2F81" w:rsidRPr="008123E0" w:rsidRDefault="005E2F81" w:rsidP="005E2F81">
      <w:pPr>
        <w:tabs>
          <w:tab w:val="left" w:pos="0"/>
        </w:tabs>
        <w:ind w:left="567" w:right="769"/>
        <w:rPr>
          <w:rFonts w:ascii="Arial Narrow" w:hAnsi="Arial Narrow" w:cs="Arial"/>
          <w:b/>
          <w:bCs/>
          <w:lang w:eastAsia="es-CO"/>
        </w:rPr>
      </w:pPr>
      <w:bookmarkStart w:id="4" w:name="_Hlk135666121"/>
      <w:r w:rsidRPr="008123E0">
        <w:rPr>
          <w:rFonts w:ascii="Arial Narrow" w:hAnsi="Arial Narrow" w:cs="Arial"/>
          <w:b/>
          <w:bCs/>
          <w:lang w:eastAsia="es-CO"/>
        </w:rPr>
        <w:t>NOTA 1: En la entrega de los bienes se verificará por parte del Supervisor lo siguiente:</w:t>
      </w:r>
    </w:p>
    <w:p w14:paraId="4519A8EB" w14:textId="77777777" w:rsidR="005E2F81" w:rsidRPr="008123E0" w:rsidRDefault="005E2F81" w:rsidP="005E2F81">
      <w:pPr>
        <w:tabs>
          <w:tab w:val="left" w:pos="0"/>
        </w:tabs>
        <w:ind w:left="567" w:right="769"/>
        <w:rPr>
          <w:rFonts w:ascii="Arial Narrow" w:hAnsi="Arial Narrow" w:cs="Arial"/>
          <w:b/>
          <w:bCs/>
          <w:color w:val="FF0000"/>
          <w:lang w:eastAsia="es-CO"/>
        </w:rPr>
      </w:pPr>
    </w:p>
    <w:p w14:paraId="04721B9D"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Las fechas de vencimiento deben ser superiores a 1 año, a menos que el supervisor autorice un tiempo menor de acuerdo con estadísticas de consumo de la sede donde se realiza la entrega.</w:t>
      </w:r>
    </w:p>
    <w:p w14:paraId="2899FA27"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Todos los elementos deben corresponder a las casas comerciales, presentaciones y fichas técnicas aportadas para la adjudicación de este contrato, por lo tanto, no se aceptarán en las entregas elementos que no correspondan a lo contratado.</w:t>
      </w:r>
    </w:p>
    <w:p w14:paraId="361E72C6"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horario de entrega de los reactivos deberá ser de lunes a viernes de 8 am a máximo 12 del medio día, en caso de entregas en el horario de la tarde por temas logísticos de transporte deben ser coordinados con la supervisora del contrato y la coordinadora de la </w:t>
      </w:r>
      <w:r w:rsidRPr="008123E0">
        <w:rPr>
          <w:rFonts w:ascii="Arial Narrow" w:hAnsi="Arial Narrow" w:cs="Arial"/>
        </w:rPr>
        <w:lastRenderedPageBreak/>
        <w:t>sede donde se realizará la entrega, la cual debe hacerse responsable de los elementos a recibir y las condiciones con las que deben contar para su recepción.</w:t>
      </w:r>
    </w:p>
    <w:p w14:paraId="4925F025"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Todos los elementos, reactivos, insumos o dispositivos entregados deben llegar con registro sanitario Invima vigente y ficha técnica correspondiente en idioma español.</w:t>
      </w:r>
    </w:p>
    <w:p w14:paraId="4F7A8997"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Bajo ningún motivo se reciben elementos en cajas deterioradas, maltratadas, con derrames, vencidos, abiertos, tachados o rayados.</w:t>
      </w:r>
    </w:p>
    <w:p w14:paraId="2AFD5101"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No se aceptan entregas parciales, solo se reciben entregas totales de los pedidos; en casos justificados con razones de fuerza mayor (importaciones, desabastecimientos, etc) solo el supervisor del contrato podrá autorizar entregas parciales con el compromiso de que no supere las 48 horas las entregas restantes o pendientes.  </w:t>
      </w:r>
    </w:p>
    <w:p w14:paraId="53196376"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Los consumibles que sean requeridos para el funcionamiento de los equipos en apoyo tecnológico objeto de este contrato deben tener fechas de vencimiento superiores a 6 meses mínimo, registro sanitario Invima vigente y fichas técnicas.</w:t>
      </w:r>
    </w:p>
    <w:p w14:paraId="10098661" w14:textId="77777777" w:rsidR="005E2F81" w:rsidRPr="008123E0" w:rsidRDefault="005E2F81" w:rsidP="005E2F81">
      <w:pPr>
        <w:pStyle w:val="Prrafodelista"/>
        <w:numPr>
          <w:ilvl w:val="0"/>
          <w:numId w:val="43"/>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En el momento de la entrega de los elementos, reactivos, insumos, dispositivos médicos o consumibles se deberán hacer inmediatamente las devoluciones de los que no cumplan con lo estipulado en el presente contrato; bajo ningún motivo se acepta al proveedor guardar temporalmente estos elementos en los laboratorios o puntos de tomas de muestras objeto de este contrato. </w:t>
      </w:r>
    </w:p>
    <w:p w14:paraId="5874E8EA" w14:textId="77777777" w:rsidR="005E2F81" w:rsidRPr="008123E0" w:rsidRDefault="005E2F81" w:rsidP="005E2F81">
      <w:pPr>
        <w:tabs>
          <w:tab w:val="left" w:pos="0"/>
        </w:tabs>
        <w:ind w:left="567" w:right="769"/>
        <w:jc w:val="both"/>
        <w:rPr>
          <w:rFonts w:ascii="Arial Narrow" w:hAnsi="Arial Narrow" w:cs="Arial"/>
          <w:color w:val="FF0000"/>
          <w:lang w:eastAsia="es-CO"/>
        </w:rPr>
      </w:pPr>
    </w:p>
    <w:p w14:paraId="18184342" w14:textId="77777777" w:rsidR="005E2F81" w:rsidRPr="008123E0" w:rsidRDefault="005E2F81" w:rsidP="005E2F81">
      <w:pPr>
        <w:tabs>
          <w:tab w:val="left" w:pos="0"/>
        </w:tabs>
        <w:ind w:left="567" w:right="769"/>
        <w:jc w:val="both"/>
        <w:rPr>
          <w:rFonts w:ascii="Arial Narrow" w:hAnsi="Arial Narrow" w:cs="Arial"/>
          <w:b/>
          <w:bCs/>
          <w:lang w:eastAsia="es-CO"/>
        </w:rPr>
      </w:pPr>
      <w:r w:rsidRPr="008123E0">
        <w:rPr>
          <w:rFonts w:ascii="Arial Narrow" w:hAnsi="Arial Narrow" w:cs="Arial"/>
          <w:b/>
          <w:bCs/>
          <w:lang w:eastAsia="es-CO"/>
        </w:rPr>
        <w:t>NOTA 2</w:t>
      </w:r>
      <w:r w:rsidRPr="008123E0">
        <w:rPr>
          <w:rFonts w:ascii="Arial Narrow" w:hAnsi="Arial Narrow" w:cs="Arial"/>
          <w:bCs/>
          <w:lang w:eastAsia="es-CO"/>
        </w:rPr>
        <w:t>: E</w:t>
      </w:r>
      <w:r w:rsidRPr="008123E0">
        <w:rPr>
          <w:rFonts w:ascii="Arial Narrow" w:hAnsi="Arial Narrow" w:cs="Arial"/>
          <w:lang w:eastAsia="es-CO"/>
        </w:rPr>
        <w:t>n caso de tratarse de productos importados éstos cumplirán con los requisitos de calidad exigidos para los productos de fabricación nacional, así como las normas del Ministerio de Salud y el INVIMA o la autoridad sanitaria competente en Colombia.</w:t>
      </w:r>
    </w:p>
    <w:p w14:paraId="75D9042E" w14:textId="77777777" w:rsidR="005E2F81" w:rsidRPr="008123E0" w:rsidRDefault="005E2F81" w:rsidP="005E2F81">
      <w:pPr>
        <w:tabs>
          <w:tab w:val="left" w:pos="0"/>
        </w:tabs>
        <w:ind w:left="567" w:right="769"/>
        <w:rPr>
          <w:rFonts w:ascii="Arial Narrow" w:hAnsi="Arial Narrow" w:cs="Arial"/>
          <w:lang w:eastAsia="es-CO"/>
        </w:rPr>
      </w:pPr>
    </w:p>
    <w:bookmarkEnd w:id="2"/>
    <w:p w14:paraId="2182444F" w14:textId="77777777" w:rsidR="005E2F81" w:rsidRPr="008123E0" w:rsidRDefault="005E2F81" w:rsidP="005E2F81">
      <w:pPr>
        <w:tabs>
          <w:tab w:val="left" w:pos="0"/>
        </w:tabs>
        <w:ind w:left="567" w:right="769"/>
        <w:rPr>
          <w:rFonts w:ascii="Arial Narrow" w:hAnsi="Arial Narrow" w:cs="Arial"/>
          <w:lang w:eastAsia="es-CO"/>
        </w:rPr>
      </w:pPr>
      <w:r w:rsidRPr="008123E0">
        <w:rPr>
          <w:rFonts w:ascii="Arial Narrow" w:hAnsi="Arial Narrow" w:cs="Arial"/>
          <w:b/>
          <w:bCs/>
          <w:lang w:eastAsia="es-CO"/>
        </w:rPr>
        <w:t>4.1.4</w:t>
      </w:r>
      <w:r w:rsidRPr="008123E0">
        <w:rPr>
          <w:rFonts w:ascii="Arial Narrow" w:hAnsi="Arial Narrow" w:cs="Arial"/>
          <w:b/>
          <w:bCs/>
          <w:lang w:eastAsia="es-CO"/>
        </w:rPr>
        <w:tab/>
        <w:t xml:space="preserve">ESPECIFICACIONES TÉCNICAS DE OBLIGATORIO CUMPLIMIENTO </w:t>
      </w:r>
    </w:p>
    <w:p w14:paraId="1D835E3F" w14:textId="77777777" w:rsidR="005E2F81" w:rsidRPr="008123E0" w:rsidRDefault="005E2F81" w:rsidP="005E2F81">
      <w:pPr>
        <w:tabs>
          <w:tab w:val="left" w:pos="0"/>
        </w:tabs>
        <w:ind w:left="567" w:right="769"/>
        <w:jc w:val="both"/>
        <w:rPr>
          <w:rFonts w:ascii="Arial Narrow" w:hAnsi="Arial Narrow" w:cs="Arial"/>
          <w:b/>
          <w:color w:val="FF0000"/>
          <w:lang w:eastAsia="es-CO"/>
        </w:rPr>
      </w:pPr>
    </w:p>
    <w:p w14:paraId="53C35EAB" w14:textId="77777777" w:rsidR="005E2F81" w:rsidRPr="008123E0" w:rsidRDefault="005E2F81" w:rsidP="005E2F81">
      <w:pPr>
        <w:pStyle w:val="Textoindependiente"/>
        <w:tabs>
          <w:tab w:val="left" w:pos="0"/>
        </w:tabs>
        <w:ind w:left="567" w:right="769"/>
        <w:rPr>
          <w:rFonts w:ascii="Arial Narrow" w:hAnsi="Arial Narrow" w:cs="Arial"/>
          <w:sz w:val="22"/>
          <w:szCs w:val="22"/>
        </w:rPr>
      </w:pPr>
      <w:r w:rsidRPr="008123E0">
        <w:rPr>
          <w:rFonts w:ascii="Arial Narrow" w:hAnsi="Arial Narrow" w:cs="Arial"/>
          <w:sz w:val="22"/>
          <w:szCs w:val="22"/>
        </w:rPr>
        <w:t>De acuerdo con el ANEXO 2 de especificaciones técnicas de obligatorio cumplimiento</w:t>
      </w:r>
    </w:p>
    <w:p w14:paraId="0913A06A" w14:textId="77777777" w:rsidR="005E2F81" w:rsidRPr="008123E0" w:rsidRDefault="005E2F81" w:rsidP="005E2F81">
      <w:pPr>
        <w:pStyle w:val="Ttulo2"/>
        <w:tabs>
          <w:tab w:val="left" w:pos="0"/>
        </w:tabs>
        <w:spacing w:before="250"/>
        <w:ind w:left="567" w:right="769"/>
        <w:jc w:val="both"/>
        <w:rPr>
          <w:rFonts w:ascii="Arial Narrow" w:hAnsi="Arial Narrow"/>
          <w:b/>
          <w:bCs/>
          <w:i/>
        </w:rPr>
      </w:pPr>
      <w:r>
        <w:rPr>
          <w:rFonts w:ascii="Arial Narrow" w:hAnsi="Arial Narrow"/>
        </w:rPr>
        <w:t>Nº</w:t>
      </w:r>
      <w:r w:rsidRPr="008123E0">
        <w:rPr>
          <w:rFonts w:ascii="Arial Narrow" w:hAnsi="Arial Narrow"/>
        </w:rPr>
        <w:t xml:space="preserve"> 1 Y 2</w:t>
      </w:r>
    </w:p>
    <w:p w14:paraId="50FDB143" w14:textId="77777777" w:rsidR="005E2F81" w:rsidRPr="008123E0" w:rsidRDefault="005E2F81" w:rsidP="005E2F81">
      <w:pPr>
        <w:tabs>
          <w:tab w:val="left" w:pos="0"/>
        </w:tabs>
        <w:ind w:left="567" w:right="769"/>
        <w:jc w:val="both"/>
        <w:rPr>
          <w:rFonts w:ascii="Arial Narrow" w:hAnsi="Arial Narrow" w:cs="Arial"/>
          <w:b/>
          <w:lang w:eastAsia="es-CO"/>
        </w:rPr>
      </w:pPr>
    </w:p>
    <w:p w14:paraId="2F863E5E"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Los oferentes deberán adjuntar a su oferta la resolución de registro INVIMA vigente y actualizado de los REACTIVOS, INSUMOS Y DISPOSITIVOS MÉDICOS DESCRITOS para los ítems requeridos dentro de los </w:t>
      </w:r>
      <w:r>
        <w:rPr>
          <w:rFonts w:ascii="Arial Narrow" w:hAnsi="Arial Narrow" w:cs="Arial"/>
        </w:rPr>
        <w:t xml:space="preserve">Nº </w:t>
      </w:r>
      <w:r w:rsidRPr="008123E0">
        <w:rPr>
          <w:rFonts w:ascii="Arial Narrow" w:hAnsi="Arial Narrow" w:cs="Arial"/>
        </w:rPr>
        <w:t>1 y</w:t>
      </w:r>
      <w:r>
        <w:rPr>
          <w:rFonts w:ascii="Arial Narrow" w:hAnsi="Arial Narrow" w:cs="Arial"/>
        </w:rPr>
        <w:t xml:space="preserve"> </w:t>
      </w:r>
      <w:r w:rsidRPr="008123E0">
        <w:rPr>
          <w:rFonts w:ascii="Arial Narrow" w:hAnsi="Arial Narrow" w:cs="Arial"/>
        </w:rPr>
        <w:t>2.</w:t>
      </w:r>
    </w:p>
    <w:p w14:paraId="4C136C9F" w14:textId="77777777" w:rsidR="005E2F81" w:rsidRPr="008123E0" w:rsidRDefault="005E2F81" w:rsidP="005E2F81">
      <w:pPr>
        <w:tabs>
          <w:tab w:val="left" w:pos="0"/>
        </w:tabs>
        <w:ind w:left="567" w:right="769"/>
        <w:jc w:val="both"/>
        <w:rPr>
          <w:rFonts w:ascii="Arial Narrow" w:hAnsi="Arial Narrow" w:cs="Arial"/>
          <w:lang w:eastAsia="es-CO"/>
        </w:rPr>
      </w:pPr>
    </w:p>
    <w:p w14:paraId="203AECC0"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Los oferentes deberán adjuntar a su oferta las Fichas técnicas y/o insertos del fabricante o importador de los elementos que conforman el </w:t>
      </w:r>
      <w:r>
        <w:rPr>
          <w:rFonts w:ascii="Arial Narrow" w:hAnsi="Arial Narrow" w:cs="Arial"/>
        </w:rPr>
        <w:t xml:space="preserve">Nº </w:t>
      </w:r>
      <w:r w:rsidRPr="008123E0">
        <w:rPr>
          <w:rFonts w:ascii="Arial Narrow" w:hAnsi="Arial Narrow" w:cs="Arial"/>
        </w:rPr>
        <w:t>1 y 2 en idioma español.</w:t>
      </w:r>
    </w:p>
    <w:p w14:paraId="0F994530" w14:textId="77777777" w:rsidR="005E2F81" w:rsidRPr="008123E0" w:rsidRDefault="005E2F81" w:rsidP="005E2F81">
      <w:pPr>
        <w:pStyle w:val="Prrafodelista"/>
        <w:ind w:left="567" w:right="769"/>
        <w:rPr>
          <w:rFonts w:ascii="Arial Narrow" w:hAnsi="Arial Narrow" w:cs="Arial"/>
        </w:rPr>
      </w:pPr>
    </w:p>
    <w:p w14:paraId="06000833"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oferente junto con su oferta para la evaluación técnica deberá adjuntar los certificados de Capacidad de Almacenamiento y acondicionamiento (CCAA) vigentes de todos los INSUMOS, REACTIVOS Y DISPOSITIVOS MÉDICOS descritos en los </w:t>
      </w:r>
      <w:r>
        <w:rPr>
          <w:rFonts w:ascii="Arial Narrow" w:hAnsi="Arial Narrow" w:cs="Arial"/>
        </w:rPr>
        <w:t xml:space="preserve">Nº </w:t>
      </w:r>
      <w:r w:rsidRPr="008123E0">
        <w:rPr>
          <w:rFonts w:ascii="Arial Narrow" w:hAnsi="Arial Narrow" w:cs="Arial"/>
        </w:rPr>
        <w:t xml:space="preserve">1 y 2, de igual forma debe anexar los certificados de Buenas Prácticas de Manufactura (BPM) vigentes, o el Certificado de Condiciones Sanitarias expedido por el INVIMA, donde certifique que el oferente cuenta con la capacidad técnica y de calidad para empacar, ensamblar, almacenar y/o acondicionar reactivos, insumos y dispositivos médicos que conforman el </w:t>
      </w:r>
      <w:r>
        <w:rPr>
          <w:rFonts w:ascii="Arial Narrow" w:hAnsi="Arial Narrow" w:cs="Arial"/>
        </w:rPr>
        <w:t xml:space="preserve">Nº </w:t>
      </w:r>
      <w:r w:rsidRPr="008123E0">
        <w:rPr>
          <w:rFonts w:ascii="Arial Narrow" w:hAnsi="Arial Narrow" w:cs="Arial"/>
        </w:rPr>
        <w:t>1 y 2, para el caso de consorcios y/o uniones temporales al menos uno de los integrantes deberá contar con este requisito.</w:t>
      </w:r>
    </w:p>
    <w:p w14:paraId="4A474420" w14:textId="77777777" w:rsidR="005E2F81" w:rsidRPr="008123E0" w:rsidRDefault="005E2F81" w:rsidP="005E2F81">
      <w:pPr>
        <w:pStyle w:val="Prrafodelista"/>
        <w:ind w:left="567" w:right="769"/>
        <w:rPr>
          <w:rFonts w:ascii="Arial Narrow" w:hAnsi="Arial Narrow" w:cs="Arial"/>
        </w:rPr>
      </w:pPr>
    </w:p>
    <w:p w14:paraId="2B0D50EC"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oferente debe anexar carta de distribución expedida por el fabricante o importador para cada uno de los productos que conforman el </w:t>
      </w:r>
      <w:r>
        <w:rPr>
          <w:rFonts w:ascii="Arial Narrow" w:hAnsi="Arial Narrow" w:cs="Arial"/>
        </w:rPr>
        <w:t xml:space="preserve">Nº </w:t>
      </w:r>
      <w:r w:rsidRPr="008123E0">
        <w:rPr>
          <w:rFonts w:ascii="Arial Narrow" w:hAnsi="Arial Narrow" w:cs="Arial"/>
        </w:rPr>
        <w:t>1 y 2, con el fin de asegurar que se cumple la cadena de distribución adecuada para el manejo de los reactivos, insumos y dispositivos médicos.</w:t>
      </w:r>
    </w:p>
    <w:p w14:paraId="38E64AA5" w14:textId="77777777" w:rsidR="005E2F81" w:rsidRPr="008123E0" w:rsidRDefault="005E2F81" w:rsidP="005E2F81">
      <w:pPr>
        <w:pStyle w:val="Prrafodelista"/>
        <w:ind w:left="567" w:right="769"/>
        <w:rPr>
          <w:rFonts w:ascii="Arial Narrow" w:hAnsi="Arial Narrow" w:cs="Arial"/>
        </w:rPr>
      </w:pPr>
    </w:p>
    <w:p w14:paraId="75CA7EC5"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lastRenderedPageBreak/>
        <w:t xml:space="preserve">El oferente deberá anexar certificación y/o carta de compromiso escrito, firmada por el representante legal, donde se compromete a que los ítems requeridos y solicitados del </w:t>
      </w:r>
      <w:r>
        <w:rPr>
          <w:rFonts w:ascii="Arial Narrow" w:hAnsi="Arial Narrow" w:cs="Arial"/>
        </w:rPr>
        <w:t xml:space="preserve">Nº </w:t>
      </w:r>
      <w:r w:rsidRPr="008123E0">
        <w:rPr>
          <w:rFonts w:ascii="Arial Narrow" w:hAnsi="Arial Narrow" w:cs="Arial"/>
        </w:rPr>
        <w:t>1 y 2, serán entregados nuevos, en perfectas condiciones de presentación y empaque, adicionalmente que han sido tratados y almacenados de acuerdo a las fichas de seguridad y condiciones de almacenamiento estipuladas por el fabricante; y que los productos tendrán fechas de vencimiento NO inferiores a 12 meses en el momento de la solicitud (excepto los acordados con el supervisor del contrato y coordinador del laboratorio solicitante, que por su naturaleza y/o consumo estadístico, puedan ser aceptados.</w:t>
      </w:r>
    </w:p>
    <w:p w14:paraId="746E3BCE" w14:textId="77777777" w:rsidR="005E2F81" w:rsidRPr="008123E0" w:rsidRDefault="005E2F81" w:rsidP="005E2F81">
      <w:pPr>
        <w:pStyle w:val="Prrafodelista"/>
        <w:ind w:left="567" w:right="769"/>
        <w:rPr>
          <w:rFonts w:ascii="Arial Narrow" w:hAnsi="Arial Narrow" w:cs="Arial"/>
        </w:rPr>
      </w:pPr>
    </w:p>
    <w:p w14:paraId="43F951C9"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El oferente deberá anexar certificación y/o carta de compromiso escrita firmada por el representante legal, donde se compromete a que estarán a su cargo todos los costos de transporte y garantía de conservación de los insumos, reactivos o dispositivos médicos contemplando las medidas de seguridad necesarias durante su transporte y el personal idóneo para llevar a cabo el mismo hasta cada uno de los lugares de entrega.</w:t>
      </w:r>
    </w:p>
    <w:p w14:paraId="4EC360EA" w14:textId="77777777" w:rsidR="005E2F81" w:rsidRPr="008123E0" w:rsidRDefault="005E2F81" w:rsidP="005E2F81">
      <w:pPr>
        <w:pStyle w:val="Prrafodelista"/>
        <w:ind w:left="567" w:right="769"/>
        <w:rPr>
          <w:rFonts w:ascii="Arial Narrow" w:hAnsi="Arial Narrow" w:cs="Arial"/>
        </w:rPr>
      </w:pPr>
    </w:p>
    <w:p w14:paraId="3869C321"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oferente deberá anexar certificación y/o carta de compromiso escrita firmada por el representante legal, donde se compromete a realizar la entrega a satisfacción de los insumos, reactivos o dispositivos médicos contemplados en los </w:t>
      </w:r>
      <w:r>
        <w:rPr>
          <w:rFonts w:ascii="Arial Narrow" w:hAnsi="Arial Narrow" w:cs="Arial"/>
        </w:rPr>
        <w:t xml:space="preserve">Nº </w:t>
      </w:r>
      <w:r w:rsidRPr="008123E0">
        <w:rPr>
          <w:rFonts w:ascii="Arial Narrow" w:hAnsi="Arial Narrow" w:cs="Arial"/>
        </w:rPr>
        <w:t>1 y 2, en cada uno de los puntos de entrega determinados en la tabla que hace parte de la descripción técnica de la necesidad, donde se contemplan todos los laboratorios y puntos de tomas de muestras por regional y Establecimientos de Sanidad Militar a los que pertenecen con el correspondiente municipio y dirección; los costos derivados de las entregas, se entenderán incorporados al valor total de la oferta que se llegase a presentar.</w:t>
      </w:r>
    </w:p>
    <w:p w14:paraId="4C6FA5D3" w14:textId="77777777" w:rsidR="005E2F81" w:rsidRPr="008123E0" w:rsidRDefault="005E2F81" w:rsidP="005E2F81">
      <w:pPr>
        <w:pStyle w:val="Prrafodelista"/>
        <w:ind w:left="567" w:right="769"/>
        <w:rPr>
          <w:rFonts w:ascii="Arial Narrow" w:hAnsi="Arial Narrow" w:cs="Arial"/>
        </w:rPr>
      </w:pPr>
    </w:p>
    <w:p w14:paraId="72396B83"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Para la evaluación técnica del </w:t>
      </w:r>
      <w:r>
        <w:rPr>
          <w:rFonts w:ascii="Arial Narrow" w:hAnsi="Arial Narrow" w:cs="Arial"/>
        </w:rPr>
        <w:t xml:space="preserve">Nº </w:t>
      </w:r>
      <w:r w:rsidRPr="008123E0">
        <w:rPr>
          <w:rFonts w:ascii="Arial Narrow" w:hAnsi="Arial Narrow" w:cs="Arial"/>
        </w:rPr>
        <w:t>1 y 2 el oferente deberá anexar los insertos con la presentación de cada insumo y material de laboratorio clínico ofrecido en idioma español.</w:t>
      </w:r>
    </w:p>
    <w:p w14:paraId="1FDE74F5" w14:textId="77777777" w:rsidR="005E2F81" w:rsidRPr="008123E0" w:rsidRDefault="005E2F81" w:rsidP="005E2F81">
      <w:pPr>
        <w:pStyle w:val="Prrafodelista"/>
        <w:ind w:left="567" w:right="769"/>
        <w:rPr>
          <w:rFonts w:ascii="Arial Narrow" w:hAnsi="Arial Narrow" w:cs="Arial"/>
        </w:rPr>
      </w:pPr>
    </w:p>
    <w:p w14:paraId="343991ED" w14:textId="77777777" w:rsidR="005E2F81"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contratista del </w:t>
      </w:r>
      <w:r>
        <w:rPr>
          <w:rFonts w:ascii="Arial Narrow" w:hAnsi="Arial Narrow" w:cs="Arial"/>
        </w:rPr>
        <w:t xml:space="preserve">Nº </w:t>
      </w:r>
      <w:r w:rsidRPr="008123E0">
        <w:rPr>
          <w:rFonts w:ascii="Arial Narrow" w:hAnsi="Arial Narrow" w:cs="Arial"/>
        </w:rPr>
        <w:t xml:space="preserve">1 y el contratista del </w:t>
      </w:r>
      <w:r>
        <w:rPr>
          <w:rFonts w:ascii="Arial Narrow" w:hAnsi="Arial Narrow" w:cs="Arial"/>
        </w:rPr>
        <w:t xml:space="preserve">Nº </w:t>
      </w:r>
      <w:r w:rsidRPr="008123E0">
        <w:rPr>
          <w:rFonts w:ascii="Arial Narrow" w:hAnsi="Arial Narrow" w:cs="Arial"/>
        </w:rPr>
        <w:t>2 deben garantizar que los reactivos, consumibles, insumos o dispositivos médicos, en el momento de la entrega en cada laboratorio clínico o punto de toma de muestras deben tener una fecha de vencimiento mínimo 09 MESES de acuerdo al lote de importación; teniendo en cuenta la presentación y vida útil, para los casos en que los reactivos, consumibles, insumos o dispositivos médicos, que por su naturaleza y condiciones de estabilidad no puedan manejar estas fechas de vencimiento tan amplias, el contratista podrá coordinar la entrega, especificando al supervisor del contrato y coordinador del laboratorio clínico la fecha de vencimiento con la que cuenta el proveedor a fin de determinar si es posible aceptar el reactivo, consumibles, insumo o dispositivo médico con la novedad y las cantidades que se podrían recibir, acorde con las estadísticas y volúmenes que maneje el Establecimiento de Sanidad Militar solicitante; esto con el fin de no incurrir en errores de procesamiento o inconvenientes por la materialización de incidentes o eventos adversos.</w:t>
      </w:r>
    </w:p>
    <w:p w14:paraId="1FA01069" w14:textId="77777777" w:rsidR="005E2F81" w:rsidRPr="00B45CB7" w:rsidRDefault="005E2F81" w:rsidP="005E2F81">
      <w:pPr>
        <w:pStyle w:val="Prrafodelista"/>
        <w:ind w:left="567" w:right="769"/>
        <w:rPr>
          <w:rFonts w:ascii="Arial Narrow" w:hAnsi="Arial Narrow" w:cs="Arial"/>
        </w:rPr>
      </w:pPr>
    </w:p>
    <w:p w14:paraId="5AA2416B" w14:textId="77777777" w:rsidR="005E2F81" w:rsidRPr="008123E0" w:rsidRDefault="005E2F81" w:rsidP="005E2F81">
      <w:pPr>
        <w:pStyle w:val="Prrafodelista"/>
        <w:tabs>
          <w:tab w:val="left" w:pos="0"/>
        </w:tabs>
        <w:ind w:left="567" w:right="769"/>
        <w:jc w:val="both"/>
        <w:rPr>
          <w:rFonts w:ascii="Arial Narrow" w:hAnsi="Arial Narrow" w:cs="Arial"/>
        </w:rPr>
      </w:pPr>
    </w:p>
    <w:p w14:paraId="1DB48555" w14:textId="77777777" w:rsidR="005E2F81" w:rsidRPr="008123E0" w:rsidRDefault="005E2F81" w:rsidP="005E2F81">
      <w:pPr>
        <w:pStyle w:val="Prrafodelista"/>
        <w:tabs>
          <w:tab w:val="left" w:pos="0"/>
        </w:tabs>
        <w:ind w:left="567" w:right="769"/>
        <w:jc w:val="both"/>
        <w:rPr>
          <w:rFonts w:ascii="Arial Narrow" w:hAnsi="Arial Narrow" w:cs="Arial"/>
        </w:rPr>
      </w:pPr>
      <w:r w:rsidRPr="008123E0">
        <w:rPr>
          <w:rFonts w:ascii="Arial Narrow" w:hAnsi="Arial Narrow" w:cs="Arial"/>
          <w:b/>
        </w:rPr>
        <w:t>Nota:</w:t>
      </w:r>
      <w:r w:rsidRPr="008123E0">
        <w:rPr>
          <w:rFonts w:ascii="Arial Narrow" w:hAnsi="Arial Narrow" w:cs="Arial"/>
        </w:rPr>
        <w:t xml:space="preserve"> si durante el plazo de ejecución del contrato la casa matriz informa que no existe un lote diferente para la entrega, y dentro la de ejecución se requiera el mismo con urgencia se deberá admitir una vigencia inferior a los 9 meses.</w:t>
      </w:r>
    </w:p>
    <w:p w14:paraId="316BD117" w14:textId="77777777" w:rsidR="005E2F81" w:rsidRPr="008123E0" w:rsidRDefault="005E2F81" w:rsidP="005E2F81">
      <w:pPr>
        <w:pStyle w:val="Prrafodelista"/>
        <w:tabs>
          <w:tab w:val="left" w:pos="0"/>
        </w:tabs>
        <w:ind w:left="567" w:right="769"/>
        <w:jc w:val="both"/>
        <w:rPr>
          <w:rFonts w:ascii="Arial Narrow" w:hAnsi="Arial Narrow" w:cs="Arial"/>
        </w:rPr>
      </w:pPr>
    </w:p>
    <w:p w14:paraId="10413693"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contratista del </w:t>
      </w:r>
      <w:r>
        <w:rPr>
          <w:rFonts w:ascii="Arial Narrow" w:hAnsi="Arial Narrow" w:cs="Arial"/>
        </w:rPr>
        <w:t xml:space="preserve">Nº </w:t>
      </w:r>
      <w:r w:rsidRPr="008123E0">
        <w:rPr>
          <w:rFonts w:ascii="Arial Narrow" w:hAnsi="Arial Narrow" w:cs="Arial"/>
        </w:rPr>
        <w:t xml:space="preserve">1 y el contratista del </w:t>
      </w:r>
      <w:r>
        <w:rPr>
          <w:rFonts w:ascii="Arial Narrow" w:hAnsi="Arial Narrow" w:cs="Arial"/>
        </w:rPr>
        <w:t xml:space="preserve">Nº </w:t>
      </w:r>
      <w:r w:rsidRPr="008123E0">
        <w:rPr>
          <w:rFonts w:ascii="Arial Narrow" w:hAnsi="Arial Narrow" w:cs="Arial"/>
        </w:rPr>
        <w:t xml:space="preserve">2 debe garantizar mediante documento escrito firmado por el representante legal que aceptara el cambio correspondiente de reactivos, consumibles, in sumos o dispositivos médicos con fechas de vencimiento cortas o próximas a vencer mínimo con 3 meses de expiración, se acepta hacer cambios de reactivos e insumos </w:t>
      </w:r>
      <w:r w:rsidRPr="008123E0">
        <w:rPr>
          <w:rFonts w:ascii="Arial Narrow" w:hAnsi="Arial Narrow" w:cs="Arial"/>
        </w:rPr>
        <w:lastRenderedPageBreak/>
        <w:t>dentro del mismo lote previa  autorización del Coordinador del Laboratorio y/o supervisor del contrato, siempre y cuando su fecha de vencimiento NO sea menor a los 90 días.</w:t>
      </w:r>
    </w:p>
    <w:p w14:paraId="30D7695D" w14:textId="77777777" w:rsidR="005E2F81" w:rsidRPr="008123E0" w:rsidRDefault="005E2F81" w:rsidP="005E2F81">
      <w:pPr>
        <w:pStyle w:val="Prrafodelista"/>
        <w:tabs>
          <w:tab w:val="left" w:pos="0"/>
        </w:tabs>
        <w:ind w:left="567" w:right="769"/>
        <w:jc w:val="both"/>
        <w:rPr>
          <w:rFonts w:ascii="Arial Narrow" w:hAnsi="Arial Narrow" w:cs="Arial"/>
        </w:rPr>
      </w:pPr>
    </w:p>
    <w:p w14:paraId="52F1E4F5"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contratista del </w:t>
      </w:r>
      <w:r>
        <w:rPr>
          <w:rFonts w:ascii="Arial Narrow" w:hAnsi="Arial Narrow" w:cs="Arial"/>
        </w:rPr>
        <w:t xml:space="preserve">Nº </w:t>
      </w:r>
      <w:r w:rsidRPr="008123E0">
        <w:rPr>
          <w:rFonts w:ascii="Arial Narrow" w:hAnsi="Arial Narrow" w:cs="Arial"/>
        </w:rPr>
        <w:t xml:space="preserve">1 y el contratista del </w:t>
      </w:r>
      <w:r>
        <w:rPr>
          <w:rFonts w:ascii="Arial Narrow" w:hAnsi="Arial Narrow" w:cs="Arial"/>
        </w:rPr>
        <w:t xml:space="preserve">Nº </w:t>
      </w:r>
      <w:r w:rsidRPr="008123E0">
        <w:rPr>
          <w:rFonts w:ascii="Arial Narrow" w:hAnsi="Arial Narrow" w:cs="Arial"/>
        </w:rPr>
        <w:t>2, debe garantizar un stock de reactivos, consumibles, insumos o dispositivos médicos con el fin de despachar en su totalidad y oportunamente lo solicitado por cada laboratorio clínico o punto de toma de muestras en cada Establecimiento de Sanidad Militar.</w:t>
      </w:r>
    </w:p>
    <w:p w14:paraId="24E9727B" w14:textId="77777777" w:rsidR="005E2F81" w:rsidRPr="008123E0" w:rsidRDefault="005E2F81" w:rsidP="005E2F81">
      <w:pPr>
        <w:pStyle w:val="Prrafodelista"/>
        <w:ind w:left="567" w:right="769"/>
        <w:rPr>
          <w:rFonts w:ascii="Arial Narrow" w:hAnsi="Arial Narrow" w:cs="Arial"/>
        </w:rPr>
      </w:pPr>
    </w:p>
    <w:p w14:paraId="2AD9AC9B"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contratista del </w:t>
      </w:r>
      <w:r>
        <w:rPr>
          <w:rFonts w:ascii="Arial Narrow" w:hAnsi="Arial Narrow" w:cs="Arial"/>
        </w:rPr>
        <w:t>Nº</w:t>
      </w:r>
      <w:r w:rsidRPr="008123E0">
        <w:rPr>
          <w:rFonts w:ascii="Arial Narrow" w:hAnsi="Arial Narrow" w:cs="Arial"/>
        </w:rPr>
        <w:t xml:space="preserve"> 1 y el contratista del </w:t>
      </w:r>
      <w:r>
        <w:rPr>
          <w:rFonts w:ascii="Arial Narrow" w:hAnsi="Arial Narrow" w:cs="Arial"/>
        </w:rPr>
        <w:t>Nº</w:t>
      </w:r>
      <w:r w:rsidRPr="008123E0">
        <w:rPr>
          <w:rFonts w:ascii="Arial Narrow" w:hAnsi="Arial Narrow" w:cs="Arial"/>
        </w:rPr>
        <w:t xml:space="preserve"> 2 deberá asegurar que el transporte de reactivos, insumos, consumibles y dispositivos médicos que requieren cadena de frio (con toma de temperatura en lugar de entrega) temperatura ambiente, lo realice una empresa transportadora certificada que cumpla con la normatividad legal vigente, la cual garantice la conservación y transporte adecuado a lo estipulado por la casa matriz fabricante, de igual manera se realizará la entrega de los mismos directamente en cada Establecimiento de Sanidad Militar solicitante, tanto laboratorios clínicos como puntos de tomas de muestras de cada una de las regionales relacionadas en el objeto contractual, para esto se deberá anexar carta de compromiso.</w:t>
      </w:r>
    </w:p>
    <w:p w14:paraId="7BBF7A91" w14:textId="77777777" w:rsidR="005E2F81" w:rsidRPr="008123E0" w:rsidRDefault="005E2F81" w:rsidP="005E2F81">
      <w:pPr>
        <w:pStyle w:val="Prrafodelista"/>
        <w:ind w:left="567" w:right="769"/>
        <w:rPr>
          <w:rFonts w:ascii="Arial Narrow" w:hAnsi="Arial Narrow" w:cs="Arial"/>
        </w:rPr>
      </w:pPr>
    </w:p>
    <w:p w14:paraId="7BCDF8B8"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El contratista deberá, certificar la sostenibilidad en los precios para evitar el incremento de los mismos durante el tiempo que dure el contrato que se llegase a celebrar, así mismo deberá garantizar por escrito el cambio de los insumos y reactivos que presenten cualquier defecto o mala calidad sin costo alguno para los Establecimientos de Sanidad Militar, con devolución inmediata y reposición dentro de los 3 días calendarios siguientes a la presentación de la novedad o requerimiento por parte del Coordinador del Laboratorio Clínico y/o supervisor del contrato.</w:t>
      </w:r>
    </w:p>
    <w:p w14:paraId="27CBA833" w14:textId="77777777" w:rsidR="005E2F81" w:rsidRPr="008123E0" w:rsidRDefault="005E2F81" w:rsidP="005E2F81">
      <w:pPr>
        <w:pStyle w:val="Prrafodelista"/>
        <w:ind w:left="567" w:right="769"/>
        <w:rPr>
          <w:rFonts w:ascii="Arial Narrow" w:hAnsi="Arial Narrow" w:cs="Arial"/>
        </w:rPr>
      </w:pPr>
    </w:p>
    <w:p w14:paraId="4B008205"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contratista del </w:t>
      </w:r>
      <w:r>
        <w:rPr>
          <w:rFonts w:ascii="Arial Narrow" w:hAnsi="Arial Narrow" w:cs="Arial"/>
        </w:rPr>
        <w:t>Nº</w:t>
      </w:r>
      <w:r w:rsidRPr="008123E0">
        <w:rPr>
          <w:rFonts w:ascii="Arial Narrow" w:hAnsi="Arial Narrow" w:cs="Arial"/>
        </w:rPr>
        <w:t xml:space="preserve"> 1 y el contratista del </w:t>
      </w:r>
      <w:r>
        <w:rPr>
          <w:rFonts w:ascii="Arial Narrow" w:hAnsi="Arial Narrow" w:cs="Arial"/>
        </w:rPr>
        <w:t>Nº</w:t>
      </w:r>
      <w:r w:rsidRPr="008123E0">
        <w:rPr>
          <w:rFonts w:ascii="Arial Narrow" w:hAnsi="Arial Narrow" w:cs="Arial"/>
        </w:rPr>
        <w:t xml:space="preserve">  2, debe realizar y entregar la facturación con el NIT de la Dirección de Sanidad Ejercito, dos días hábiles después de realizarse la entrega total de los reactivos, consumibles, insumos o dispositivos médicos en los Establecimientos de Sanidad Militar; anexo a la factura se debe entregar la documentación requerida por el supervisor del contrato en forma física, con el fin de poder realizar oportunamente los trámites administrativos correspondientes al pago; adicionalmente el proveedor deberá cargar las facturas a Secop II y SIIF con base a la normatividad legal vigente.</w:t>
      </w:r>
    </w:p>
    <w:p w14:paraId="6D88DD52" w14:textId="77777777" w:rsidR="005E2F81" w:rsidRPr="008123E0" w:rsidRDefault="005E2F81" w:rsidP="005E2F81">
      <w:pPr>
        <w:pStyle w:val="Prrafodelista"/>
        <w:ind w:left="567" w:right="769"/>
        <w:rPr>
          <w:rFonts w:ascii="Arial Narrow" w:hAnsi="Arial Narrow" w:cs="Arial"/>
        </w:rPr>
      </w:pPr>
    </w:p>
    <w:p w14:paraId="369F7505"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Si durante la utilización de los reactivos, consumibles, insumos o dispositivos médicos, se observa algún lote que no cumpla con las condiciones técnicas requeridas o no responde a la finalidad para la cual se adquirió, el contratista debe cambiar el producto defectuoso, dentro de los siguientes 3 días calendario al reporte de la novedad. De igual manera, no se aceptarán cambios de elementos que no hayan sido ofertados y contratados, sin justificación alguna, para esto deberá contar con la aprobación previa del supervisor del contrato. </w:t>
      </w:r>
    </w:p>
    <w:p w14:paraId="1E591FC1" w14:textId="77777777" w:rsidR="005E2F81" w:rsidRPr="008123E0" w:rsidRDefault="005E2F81" w:rsidP="005E2F81">
      <w:pPr>
        <w:pStyle w:val="Prrafodelista"/>
        <w:tabs>
          <w:tab w:val="left" w:pos="0"/>
        </w:tabs>
        <w:ind w:left="567" w:right="769"/>
        <w:jc w:val="both"/>
        <w:rPr>
          <w:rFonts w:ascii="Arial Narrow" w:hAnsi="Arial Narrow" w:cs="Arial"/>
        </w:rPr>
      </w:pPr>
    </w:p>
    <w:p w14:paraId="5C23E7E8"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 xml:space="preserve">El contratista del </w:t>
      </w:r>
      <w:r>
        <w:rPr>
          <w:rFonts w:ascii="Arial Narrow" w:hAnsi="Arial Narrow" w:cs="Arial"/>
        </w:rPr>
        <w:t>Nº</w:t>
      </w:r>
      <w:r w:rsidRPr="008123E0">
        <w:rPr>
          <w:rFonts w:ascii="Arial Narrow" w:hAnsi="Arial Narrow" w:cs="Arial"/>
        </w:rPr>
        <w:t xml:space="preserve"> 1 y el contratista del </w:t>
      </w:r>
      <w:r>
        <w:rPr>
          <w:rFonts w:ascii="Arial Narrow" w:hAnsi="Arial Narrow" w:cs="Arial"/>
        </w:rPr>
        <w:t>Nº</w:t>
      </w:r>
      <w:r w:rsidRPr="008123E0">
        <w:rPr>
          <w:rFonts w:ascii="Arial Narrow" w:hAnsi="Arial Narrow" w:cs="Arial"/>
        </w:rPr>
        <w:t xml:space="preserve"> 2 debe suministrar al supervisor del contrato y coordinador del servicio en medio magnético los insertos de los reactivos, consumibles, insumos o dispositivos médicos; además de las fichas técnicas, catálogos y manuales de funcionamiento de los equipos; todo en idioma español, en donde se establezca claramente el método utilizado para procesar las pruebas y especificaciones técnicas de los mismos.</w:t>
      </w:r>
    </w:p>
    <w:p w14:paraId="6884A358" w14:textId="77777777" w:rsidR="005E2F81" w:rsidRPr="008123E0" w:rsidRDefault="005E2F81" w:rsidP="005E2F81">
      <w:pPr>
        <w:pStyle w:val="Prrafodelista"/>
        <w:tabs>
          <w:tab w:val="left" w:pos="0"/>
        </w:tabs>
        <w:ind w:left="567" w:right="769"/>
        <w:jc w:val="both"/>
        <w:rPr>
          <w:rFonts w:ascii="Arial Narrow" w:hAnsi="Arial Narrow" w:cs="Arial"/>
        </w:rPr>
      </w:pPr>
    </w:p>
    <w:p w14:paraId="437B4EAB"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lastRenderedPageBreak/>
        <w:t>Todos los elementos deben corresponder a las casas comerciales, presentaciones y fichas técnicas aportadas para la adjudicación de este contrato, por lo tanto, no se aceptarán en las entregas elementos que no correspondan a lo contratado. Bajo ningún motivo se reciben elementos en cajas deterioradas, maltratadas, con derrames, vencidos, abiertos, tachados o rayados.</w:t>
      </w:r>
    </w:p>
    <w:p w14:paraId="6C85DEF2" w14:textId="77777777" w:rsidR="005E2F81" w:rsidRPr="008123E0" w:rsidRDefault="005E2F81" w:rsidP="005E2F81">
      <w:pPr>
        <w:pStyle w:val="Prrafodelista"/>
        <w:ind w:left="567" w:right="769"/>
        <w:rPr>
          <w:rFonts w:ascii="Arial Narrow" w:hAnsi="Arial Narrow" w:cs="Arial"/>
        </w:rPr>
      </w:pPr>
    </w:p>
    <w:p w14:paraId="66C6C82C"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El horario de entrega de los reactivos deberá ser de lunes a viernes de 8 am a máximo 12 del mediodía, en caso de entregas en el horario de la tarde por temas logísticos de transporte deben ser coordinados con la supervisora del contrato y la coordinadora de la sede donde se realizará la entrega, la cual debe hacerse responsable de los elementos a recibir y las condiciones con las que deben contar para su recepción.</w:t>
      </w:r>
    </w:p>
    <w:p w14:paraId="72FA2D27" w14:textId="77777777" w:rsidR="005E2F81" w:rsidRPr="008123E0" w:rsidRDefault="005E2F81" w:rsidP="005E2F81">
      <w:pPr>
        <w:pStyle w:val="Prrafodelista"/>
        <w:ind w:left="567" w:right="769"/>
        <w:rPr>
          <w:rFonts w:ascii="Arial Narrow" w:hAnsi="Arial Narrow" w:cs="Arial"/>
        </w:rPr>
      </w:pPr>
    </w:p>
    <w:p w14:paraId="02A323F6"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No se aceptan entregas parciales, solo se reciben entregas totales de los pedidos; en casos justificados con razones de fuerza mayor (importaciones, desabastecimientos, etc) solo el supervisor del contrato podrá autorizar entregas parciales con el compromiso de que no supere las 48 horas las entregas restantes o pendientes.</w:t>
      </w:r>
    </w:p>
    <w:p w14:paraId="47A75255" w14:textId="77777777" w:rsidR="005E2F81" w:rsidRPr="008123E0" w:rsidRDefault="005E2F81" w:rsidP="005E2F81">
      <w:pPr>
        <w:tabs>
          <w:tab w:val="left" w:pos="0"/>
        </w:tabs>
        <w:ind w:left="567" w:right="769"/>
        <w:jc w:val="both"/>
        <w:rPr>
          <w:rFonts w:ascii="Arial Narrow" w:hAnsi="Arial Narrow" w:cs="Arial"/>
          <w:lang w:eastAsia="es-CO"/>
        </w:rPr>
      </w:pPr>
    </w:p>
    <w:p w14:paraId="790E6909"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Los consumibles que sean requeridos para el funcionamiento de los equipos en apoyo tecnológico objeto de este contrato deben tener fechas de vencimiento superiores a 6 meses mínimo, registro sanitario INVIMA vigente y fichas técnicas.</w:t>
      </w:r>
    </w:p>
    <w:p w14:paraId="38E06D2A" w14:textId="77777777" w:rsidR="005E2F81" w:rsidRPr="008123E0" w:rsidRDefault="005E2F81" w:rsidP="005E2F81">
      <w:pPr>
        <w:tabs>
          <w:tab w:val="left" w:pos="0"/>
        </w:tabs>
        <w:ind w:left="567" w:right="769"/>
        <w:jc w:val="both"/>
        <w:rPr>
          <w:rFonts w:ascii="Arial Narrow" w:hAnsi="Arial Narrow" w:cs="Arial"/>
          <w:lang w:eastAsia="es-CO"/>
        </w:rPr>
      </w:pPr>
    </w:p>
    <w:p w14:paraId="14C8B782" w14:textId="77777777" w:rsidR="005E2F81" w:rsidRPr="008123E0" w:rsidRDefault="005E2F81" w:rsidP="005E2F81">
      <w:pPr>
        <w:pStyle w:val="Prrafodelista"/>
        <w:numPr>
          <w:ilvl w:val="0"/>
          <w:numId w:val="39"/>
        </w:numPr>
        <w:tabs>
          <w:tab w:val="left" w:pos="0"/>
        </w:tabs>
        <w:spacing w:line="240" w:lineRule="auto"/>
        <w:ind w:left="567" w:right="769" w:firstLine="0"/>
        <w:jc w:val="both"/>
        <w:rPr>
          <w:rFonts w:ascii="Arial Narrow" w:hAnsi="Arial Narrow" w:cs="Arial"/>
        </w:rPr>
      </w:pPr>
      <w:r w:rsidRPr="008123E0">
        <w:rPr>
          <w:rFonts w:ascii="Arial Narrow" w:hAnsi="Arial Narrow" w:cs="Arial"/>
        </w:rPr>
        <w:t>En el momento de la entrega de los elementos, reactivos, insumos, dispositivos médicos o consumibles se deberán hacer inmediatamente las devoluciones de los que no cumplan con lo estipulado en el presente contrato; bajo ningún motivo se acepta al proveedor guardar temporalmente estos elementos en los laboratorios o puntos de tomas de muestras objeto de este contrato.</w:t>
      </w:r>
    </w:p>
    <w:p w14:paraId="7334A222" w14:textId="77777777" w:rsidR="005E2F81" w:rsidRPr="008123E0" w:rsidRDefault="005E2F81" w:rsidP="005E2F81">
      <w:pPr>
        <w:pStyle w:val="Ttulo2"/>
        <w:tabs>
          <w:tab w:val="left" w:pos="0"/>
        </w:tabs>
        <w:spacing w:before="250"/>
        <w:ind w:left="567" w:right="769"/>
        <w:jc w:val="both"/>
        <w:rPr>
          <w:rFonts w:ascii="Arial Narrow" w:hAnsi="Arial Narrow"/>
          <w:b/>
          <w:bCs/>
          <w:i/>
        </w:rPr>
      </w:pPr>
      <w:r w:rsidRPr="008123E0">
        <w:rPr>
          <w:rFonts w:ascii="Arial Narrow" w:hAnsi="Arial Narrow"/>
        </w:rPr>
        <w:t>GRUPO 1</w:t>
      </w:r>
    </w:p>
    <w:bookmarkEnd w:id="4"/>
    <w:p w14:paraId="453CDD20" w14:textId="77777777" w:rsidR="005E2F81" w:rsidRPr="008123E0" w:rsidRDefault="005E2F81" w:rsidP="005E2F81">
      <w:pPr>
        <w:tabs>
          <w:tab w:val="left" w:pos="0"/>
        </w:tabs>
        <w:ind w:left="567" w:right="769"/>
        <w:jc w:val="both"/>
        <w:rPr>
          <w:rFonts w:ascii="Arial Narrow" w:hAnsi="Arial Narrow"/>
        </w:rPr>
      </w:pPr>
    </w:p>
    <w:p w14:paraId="4AFBE852"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contratista debe garantizar  y soportar en documento firmado por el representante legal, que los equipos ofrecidos en apoyo tecnológico para el procesamiento de las muestras, cumplen con los requisitos técnicamente exigidos y que permanecerán en las instalaciones de los laboratorios clínicos y toma de muestras, por el lapso de la ejecución del contrato, presupuesto  y /o hasta agotar existencias de los reactivos e insumos adquiridos, sin que por dicha permanencia ni por su uso normal haya lugar al pago de suma alguna como contraprestación o se obligue a la DISAN adquirir insumos adicionales, por lo cual los gastos  que se generen estarán a cargo del proponente a quien se adjudique el contrato.</w:t>
      </w:r>
    </w:p>
    <w:p w14:paraId="3D0C6782" w14:textId="77777777" w:rsidR="005E2F81" w:rsidRPr="008123E0" w:rsidRDefault="005E2F81" w:rsidP="005E2F81">
      <w:pPr>
        <w:pStyle w:val="Prrafodelista"/>
        <w:tabs>
          <w:tab w:val="left" w:pos="0"/>
        </w:tabs>
        <w:ind w:left="567" w:right="769"/>
        <w:jc w:val="both"/>
        <w:rPr>
          <w:rFonts w:ascii="Arial Narrow" w:hAnsi="Arial Narrow"/>
        </w:rPr>
      </w:pPr>
    </w:p>
    <w:p w14:paraId="1FEBB846"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contratista del N° 1 deberá realizar las  adecuaciones locativas necesarias que garantice el proceso completo de instalación y durante la vigencia de la ejecución del contrato de equipos en apoyo tecnológico, en cuanto a requerimientos, si aplican (eléctricos, hidráulicos, infraestructura, aires acondicionados) para garantizar el correcto funcionamiento de los equipos,  logísticas y locativas necesarias de acuerdo a la necesidad de los laboratorios clínicos y toma de muestras de los Establecimientos de Sanidad Militar, los gastos que se generen correrán por cuenta del proveedor al igual que el transporte de los mismos, así mismo deben garantizar la puesta en marcha y funcionamiento de la tecnología ofertada con sus reactivos en un tiempo no mayor a sesenta  (60) días calendario, una vez sea adjudicado y perfeccionado el contrato.</w:t>
      </w:r>
    </w:p>
    <w:p w14:paraId="31092B4C" w14:textId="77777777" w:rsidR="005E2F81" w:rsidRPr="008123E0" w:rsidRDefault="005E2F81" w:rsidP="005E2F81">
      <w:pPr>
        <w:pStyle w:val="Prrafodelista"/>
        <w:ind w:left="567" w:right="769"/>
        <w:rPr>
          <w:rFonts w:ascii="Arial Narrow" w:hAnsi="Arial Narrow"/>
        </w:rPr>
      </w:pPr>
    </w:p>
    <w:p w14:paraId="47CEE298"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Los equipos deben estar respaldados por una carta de compromiso en donde el proveedor asume los riesgos por daños inesperados, ajenos a la entidad contratante y este </w:t>
      </w:r>
      <w:r w:rsidRPr="008123E0">
        <w:rPr>
          <w:rFonts w:ascii="Arial Narrow" w:hAnsi="Arial Narrow"/>
        </w:rPr>
        <w:lastRenderedPageBreak/>
        <w:t>debe ser anexado a la propuesta presentada, los equipos y reactivos deben corresponder a la complejidad tecnológica requerida en las especificaciones técnicas de los mismos, teniendo en cuenta la necesidad de cada Establecimiento de Sanidad Militar.</w:t>
      </w:r>
    </w:p>
    <w:p w14:paraId="66D7AED8" w14:textId="77777777" w:rsidR="005E2F81" w:rsidRPr="008123E0" w:rsidRDefault="005E2F81" w:rsidP="005E2F81">
      <w:pPr>
        <w:pStyle w:val="Prrafodelista"/>
        <w:ind w:left="567" w:right="769"/>
        <w:rPr>
          <w:rFonts w:ascii="Arial Narrow" w:hAnsi="Arial Narrow"/>
        </w:rPr>
      </w:pPr>
    </w:p>
    <w:p w14:paraId="7B5B7533"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contratista deberá asumir, programar y desarrollar, el mantenimiento tanto correctivo como preventivo de todos los equipos que se ofrezcan en apoyo tecnológico (incluidos equipos de cómputo y sus impresoras) de acuerdo al cronograma establecido por el oferente y deberá ser entregado al Coordinador del laboratorio clínico y supervisor del contrato, se requiere adjuntar carta firmada por el representante legal luego de la adjudicación del contrato, donde se indiquen las fechas programadas para la realización de dichos mantenimientos.</w:t>
      </w:r>
    </w:p>
    <w:p w14:paraId="7EAC1278" w14:textId="77777777" w:rsidR="005E2F81" w:rsidRPr="008123E0" w:rsidRDefault="005E2F81" w:rsidP="005E2F81">
      <w:pPr>
        <w:pStyle w:val="Prrafodelista"/>
        <w:ind w:left="567" w:right="769"/>
        <w:rPr>
          <w:rFonts w:ascii="Arial Narrow" w:hAnsi="Arial Narrow"/>
        </w:rPr>
      </w:pPr>
    </w:p>
    <w:p w14:paraId="2A4D89D8"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En caso de presentarse un daño en los equipos suministrados como soporte tecnológico y de no poderse solucionar por comunicación telefónica el contratista debe comprometerse a enviar al ingeniero para el correspondiente mantenimiento correctivo en un plazo máximo no mayor a 6 horas hábiles para la ciudad de Bogotá y 24 horas hábiles y/o 48 horas calendario al resto del país después de reportado el daño, garantizando que la disponibilidad de los ingenieros o especialistas encargados de los equipos sea las 24 horas del día, este deberá contar con una línea de servicio para el reporte del incidente o daño reportado por los bacteriólogos de los Establecimientos de Sanidad Militar.</w:t>
      </w:r>
    </w:p>
    <w:p w14:paraId="7BADEDDF" w14:textId="77777777" w:rsidR="005E2F81" w:rsidRPr="008123E0" w:rsidRDefault="005E2F81" w:rsidP="005E2F81">
      <w:pPr>
        <w:pStyle w:val="Prrafodelista"/>
        <w:ind w:left="567" w:right="769"/>
        <w:rPr>
          <w:rFonts w:ascii="Arial Narrow" w:hAnsi="Arial Narrow"/>
        </w:rPr>
      </w:pPr>
    </w:p>
    <w:p w14:paraId="5A8B6C03"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Con base a cada requerimiento técnico y de aplicaciones el proveedor deberá enviar a los correos electrónicos de las coordinadoras de cada laboratorio clínico de los Establecimientos de Sanidad Militar el listado de los profesionales ingenieros o especialistas, encargados de los equipos con sus números telefónicos; de acuerdo a disponibilidad, si en la eventualidad el daño de un equipo no se puede reparar en las instalaciones  del laboratorio clínico por el personal de servicio técnico que suministra el contratista, deberá garantizar el continuo proceso de las muestras del día en un laboratorio alterno independiente a los laboratorios de la red Ejército en el caso de los laboratorios clínicos fuera de la ciudad de Bogotá con la responsabilidad de su traslado, procesamiento y reporte de resultados de manera oportuna a la sede que corresponda, para los laboratorios de la ciudad de Bogotá estas muestras podrán ser procesadas en alguno de los laboratorios centralizadores con la responsabilidad de su traslado,  si el daño persiste por más de 48 horas debe ser reemplazado por otro equipo con la misma tecnología con la que se cuenta en el laboratorio, todo con el fin de no interrumpir la prestación del servicio a los usuarios. </w:t>
      </w:r>
    </w:p>
    <w:p w14:paraId="31BB8D6D" w14:textId="77777777" w:rsidR="005E2F81" w:rsidRPr="008123E0" w:rsidRDefault="005E2F81" w:rsidP="005E2F81">
      <w:pPr>
        <w:pStyle w:val="Prrafodelista"/>
        <w:tabs>
          <w:tab w:val="left" w:pos="0"/>
        </w:tabs>
        <w:ind w:left="567" w:right="769"/>
        <w:jc w:val="both"/>
        <w:rPr>
          <w:rFonts w:ascii="Arial Narrow" w:hAnsi="Arial Narrow"/>
        </w:rPr>
      </w:pPr>
    </w:p>
    <w:p w14:paraId="032D5C61"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w:t>
      </w:r>
      <w:r w:rsidRPr="008123E0">
        <w:rPr>
          <w:rFonts w:ascii="Arial Narrow" w:hAnsi="Arial Narrow"/>
        </w:rPr>
        <w:t xml:space="preserve"> deberá comprometerse a asumir los costos, reponer los insumos y/o reactivos consumidos por las fallas técnicas presentadas en los equipos.</w:t>
      </w:r>
    </w:p>
    <w:p w14:paraId="7E3D972D" w14:textId="77777777" w:rsidR="005E2F81" w:rsidRPr="008123E0" w:rsidRDefault="005E2F81" w:rsidP="005E2F81">
      <w:pPr>
        <w:tabs>
          <w:tab w:val="left" w:pos="0"/>
        </w:tabs>
        <w:ind w:left="567" w:right="769"/>
        <w:jc w:val="both"/>
        <w:rPr>
          <w:rFonts w:ascii="Arial Narrow" w:hAnsi="Arial Narrow"/>
        </w:rPr>
      </w:pPr>
    </w:p>
    <w:p w14:paraId="1BDDA46B"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rPr>
        <w:t xml:space="preserve"> garantizar</w:t>
      </w:r>
      <w:r>
        <w:rPr>
          <w:rFonts w:ascii="Arial Narrow" w:hAnsi="Arial Narrow"/>
        </w:rPr>
        <w:t>a</w:t>
      </w:r>
      <w:r w:rsidRPr="008123E0">
        <w:rPr>
          <w:rFonts w:ascii="Arial Narrow" w:hAnsi="Arial Narrow"/>
        </w:rPr>
        <w:t xml:space="preserve"> el suministro de agua desionizada para el funcionamiento de los equipos en caso que lo requiera la tecnología instalada, así mismo los repuestos correspondientes, de tal manera que se garantice el normal, correcto e ininterrumpido funcionamiento, con un tanque de reserva de acuerdo a su capacidad con su respectivo mantenimiento preventivo y correctivo, con una disponibilidad de 24 horas al día.  </w:t>
      </w:r>
    </w:p>
    <w:p w14:paraId="20F96C13" w14:textId="77777777" w:rsidR="005E2F81" w:rsidRPr="008123E0" w:rsidRDefault="005E2F81" w:rsidP="005E2F81">
      <w:pPr>
        <w:pStyle w:val="Prrafodelista"/>
        <w:ind w:left="567" w:right="769"/>
        <w:rPr>
          <w:rFonts w:ascii="Arial Narrow" w:hAnsi="Arial Narrow"/>
        </w:rPr>
      </w:pPr>
    </w:p>
    <w:p w14:paraId="1BB3C828"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rPr>
        <w:t xml:space="preserve"> deberá realizar la instalación de un digiturno en apoyo tecnológico para los laboratorios clínicos (BOGOTA (DMSOC, DMGEM, CRH BASAN, DISNOR), BARRANQUILLA, BUCARAMANGA, CALI, VILLAVICENCIO, IBAGUE, MEDELLIN, TOLEMAIDA Y ARMENIA) teniendo en cuenta </w:t>
      </w:r>
      <w:r w:rsidRPr="008123E0">
        <w:rPr>
          <w:rFonts w:ascii="Arial Narrow" w:hAnsi="Arial Narrow"/>
        </w:rPr>
        <w:lastRenderedPageBreak/>
        <w:t>la entrega de los rollos de turnos en forma suficiente y permanente durante la ejecución del contrato de acuerdo a la necesidad de cada sede.</w:t>
      </w:r>
    </w:p>
    <w:p w14:paraId="5B12634C" w14:textId="77777777" w:rsidR="005E2F81" w:rsidRPr="008123E0" w:rsidRDefault="005E2F81" w:rsidP="005E2F81">
      <w:pPr>
        <w:pStyle w:val="Prrafodelista"/>
        <w:ind w:left="567" w:right="769"/>
        <w:rPr>
          <w:rFonts w:ascii="Arial Narrow" w:hAnsi="Arial Narrow"/>
        </w:rPr>
      </w:pPr>
    </w:p>
    <w:p w14:paraId="6B78405C"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rPr>
        <w:t xml:space="preserve"> deberá incluir la instalación de computadores e impresoras en apoyo tecnológico que garantice el funcionamiento de los equipos, así como serán indispensables para el registro de pacientes, validación de resultados y seguimiento a la calidad del proceso (si aplica) de acuerdo a la necesidad de cada laboratorio clínico y sus tomas de muestras y/o satélites requeridos para este proceso, así mismo deberá garantizar el mantenimiento preventivo y correctivo de los mismo.</w:t>
      </w:r>
    </w:p>
    <w:p w14:paraId="7F49FCE2" w14:textId="77777777" w:rsidR="005E2F81" w:rsidRPr="008123E0" w:rsidRDefault="005E2F81" w:rsidP="005E2F81">
      <w:pPr>
        <w:pStyle w:val="Prrafodelista"/>
        <w:ind w:left="567" w:right="769"/>
        <w:rPr>
          <w:rFonts w:ascii="Arial Narrow" w:hAnsi="Arial Narrow" w:cs="Arial"/>
        </w:rPr>
      </w:pPr>
    </w:p>
    <w:p w14:paraId="547766DB"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 se compromete que en caso de llegar a ser adjudicatari</w:t>
      </w:r>
      <w:r>
        <w:rPr>
          <w:rFonts w:ascii="Arial Narrow" w:hAnsi="Arial Narrow" w:cs="Arial"/>
        </w:rPr>
        <w:t>o</w:t>
      </w:r>
      <w:r w:rsidRPr="008123E0">
        <w:rPr>
          <w:rFonts w:ascii="Arial Narrow" w:hAnsi="Arial Narrow" w:cs="Arial"/>
        </w:rPr>
        <w:t xml:space="preserve"> deberá suministrar los insumos necesarios para el funcionamiento de cada laboratorio clínico y toma de muestra, el papel térmico para los equipos en apoyo tecnológico que lo requieran, impresora cebra, rollos para código de barras y resmas de papel para impresión de resultados, así mismo, detergentes, diluyentes, soluciones de lavado, agua destilada y dezionizada, copillas, tubos necesarios para realizar las alícuotas requerida, que garanticen la estabilidad de la muestra,  puntas, cubetas y demás considerados como consumibles para realizar las pruebas, sin costo adicional para todos los Establecimientos de Sanidad Militar objeto de este contrato.</w:t>
      </w:r>
    </w:p>
    <w:p w14:paraId="03B1CA09" w14:textId="77777777" w:rsidR="005E2F81" w:rsidRPr="008123E0" w:rsidRDefault="005E2F81" w:rsidP="005E2F81">
      <w:pPr>
        <w:pStyle w:val="Prrafodelista"/>
        <w:ind w:left="567" w:right="769"/>
        <w:rPr>
          <w:rFonts w:ascii="Arial Narrow" w:hAnsi="Arial Narrow" w:cs="Arial"/>
        </w:rPr>
      </w:pPr>
    </w:p>
    <w:p w14:paraId="56A07304"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cs="Arial"/>
        </w:rPr>
        <w:t>Los equipos en apoyo tecnológico deben ser instalados y entregados en total funcionamiento en cada uno de los Establecimientos de Sanidad Militar para los que fueron solicitados en apoyo tecnológico, garantizando la capacitación, entrenamiento y asesoría técnica-científica de acuerdo a necesidad (presencial y/o virtual), dirigida al personal de bacteriólogos en los respectivos laboratorios clínicos y tomas de muestras, así como los entrenamientos que sean necesarios cuando los profesionales de laboratorio sean nuevos, previa coordinación de la supervisora del contrato y coordinador(a) de los laboratorios clínicos.</w:t>
      </w:r>
    </w:p>
    <w:p w14:paraId="64693FAF" w14:textId="77777777" w:rsidR="005E2F81" w:rsidRPr="008123E0" w:rsidRDefault="005E2F81" w:rsidP="005E2F81">
      <w:pPr>
        <w:pStyle w:val="Prrafodelista"/>
        <w:ind w:left="567" w:right="769"/>
        <w:rPr>
          <w:rFonts w:ascii="Arial Narrow" w:hAnsi="Arial Narrow" w:cs="Arial"/>
        </w:rPr>
      </w:pPr>
    </w:p>
    <w:p w14:paraId="34BD179C"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 se compromete que en caso de llegar a ser adjudicatari</w:t>
      </w:r>
      <w:r w:rsidRPr="008123E0">
        <w:rPr>
          <w:rFonts w:ascii="Arial Narrow" w:hAnsi="Arial Narrow" w:cs="Arial"/>
        </w:rPr>
        <w:t xml:space="preserve"> deberá capacitar a los profesionales de los Establecimientos de Sanidad Militar donde se encuentren los equipos en apoyo tecnológico, con certificación si aplica, de acuerdo a necesidad, previa coordinación del supervisor del contrato, adicionalmente hacer un seguimiento semanal con el objeto de verificar que se están aplicando debidamente los conceptos que permitan una óptima utilización de los equipos y garantizar la calidad de los resultados.</w:t>
      </w:r>
    </w:p>
    <w:p w14:paraId="553F78E3" w14:textId="77777777" w:rsidR="005E2F81" w:rsidRPr="008123E0" w:rsidRDefault="005E2F81" w:rsidP="005E2F81">
      <w:pPr>
        <w:pStyle w:val="Prrafodelista"/>
        <w:ind w:left="567" w:right="769"/>
        <w:rPr>
          <w:rFonts w:ascii="Arial Narrow" w:hAnsi="Arial Narrow" w:cs="Arial"/>
        </w:rPr>
      </w:pPr>
    </w:p>
    <w:p w14:paraId="7F0D85A9" w14:textId="77777777" w:rsidR="005E2F81" w:rsidRPr="006F70FA"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 xml:space="preserve">El </w:t>
      </w:r>
      <w:r>
        <w:rPr>
          <w:rFonts w:ascii="Arial Narrow" w:hAnsi="Arial Narrow"/>
        </w:rPr>
        <w:t>proponente se compromete que en caso de llegar a ser adjudicatari</w:t>
      </w:r>
      <w:r w:rsidRPr="008123E0">
        <w:rPr>
          <w:rFonts w:ascii="Arial Narrow" w:hAnsi="Arial Narrow" w:cs="Arial"/>
        </w:rPr>
        <w:t xml:space="preserve"> deberá entregar un software de referencia a todos los laboratorios para el registro, análisis y gráfica de control de calidad interno que permita obtener variabilidad biológica en cada uno de los procesos a realizar, el contratista deberá facilitar la asesoría en la revisión y seguimiento del control de calidad interno, con un acompañamiento mensual por parte de un asesor, con el fin de garantizar la calidad en los procesos tales como: </w:t>
      </w:r>
    </w:p>
    <w:p w14:paraId="44CDA57F" w14:textId="77777777" w:rsidR="005E2F81" w:rsidRPr="00B45CB7" w:rsidRDefault="005E2F81" w:rsidP="005E2F81">
      <w:pPr>
        <w:pStyle w:val="Prrafodelista"/>
        <w:ind w:left="567" w:right="769"/>
        <w:rPr>
          <w:rFonts w:ascii="Arial Narrow" w:hAnsi="Arial Narrow"/>
        </w:rPr>
      </w:pPr>
    </w:p>
    <w:p w14:paraId="2052D1C7" w14:textId="77777777" w:rsidR="005E2F81" w:rsidRPr="008123E0" w:rsidRDefault="005E2F81" w:rsidP="005E2F81">
      <w:pPr>
        <w:pStyle w:val="Prrafodelista"/>
        <w:tabs>
          <w:tab w:val="left" w:pos="0"/>
        </w:tabs>
        <w:ind w:left="567" w:right="769"/>
        <w:jc w:val="both"/>
        <w:rPr>
          <w:rFonts w:ascii="Arial Narrow" w:hAnsi="Arial Narrow"/>
        </w:rPr>
      </w:pPr>
    </w:p>
    <w:p w14:paraId="24469490" w14:textId="77777777" w:rsidR="005E2F81" w:rsidRPr="008123E0" w:rsidRDefault="005E2F81" w:rsidP="005E2F81">
      <w:pPr>
        <w:pStyle w:val="Prrafodelista"/>
        <w:widowControl w:val="0"/>
        <w:numPr>
          <w:ilvl w:val="0"/>
          <w:numId w:val="41"/>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Secciones de química clínica, electrolitos: controles de tercera opinión de mínimo dos niveles, normal y patológico. Deben ser del mismo lote en cada entrega.</w:t>
      </w:r>
    </w:p>
    <w:p w14:paraId="42BE26EA" w14:textId="77777777" w:rsidR="005E2F81" w:rsidRPr="008123E0" w:rsidRDefault="005E2F81" w:rsidP="005E2F81">
      <w:pPr>
        <w:pStyle w:val="Prrafodelista"/>
        <w:widowControl w:val="0"/>
        <w:numPr>
          <w:ilvl w:val="0"/>
          <w:numId w:val="41"/>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Secciones de inmunología especial, marcadores tumorales y hormonas: controles de tercera opinión de mínimo tres niveles, normal, patológico bajo y patológico alto. Deben ser del mismo lote en cada entrega.</w:t>
      </w:r>
    </w:p>
    <w:p w14:paraId="13E7A73E" w14:textId="77777777" w:rsidR="005E2F81" w:rsidRPr="008123E0" w:rsidRDefault="005E2F81" w:rsidP="005E2F81">
      <w:pPr>
        <w:pStyle w:val="Prrafodelista"/>
        <w:widowControl w:val="0"/>
        <w:numPr>
          <w:ilvl w:val="0"/>
          <w:numId w:val="41"/>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Sección de coagulación: control de tercera opinión de mínimo tres niveles (bajo, normal y patológico), deben ser del mismo lote en cada entrega.</w:t>
      </w:r>
    </w:p>
    <w:p w14:paraId="3907ACE5" w14:textId="77777777" w:rsidR="005E2F81" w:rsidRPr="008123E0" w:rsidRDefault="005E2F81" w:rsidP="005E2F81">
      <w:pPr>
        <w:pStyle w:val="Prrafodelista"/>
        <w:widowControl w:val="0"/>
        <w:numPr>
          <w:ilvl w:val="0"/>
          <w:numId w:val="41"/>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lastRenderedPageBreak/>
        <w:t>Sección de hematología: controles de mínimo tres niveles, (normal, patológico bajo y patológico alto), deben ser del mismo lote en cada entrega.</w:t>
      </w:r>
    </w:p>
    <w:p w14:paraId="7680AFF2" w14:textId="77777777" w:rsidR="005E2F81" w:rsidRPr="008123E0" w:rsidRDefault="005E2F81" w:rsidP="005E2F81">
      <w:pPr>
        <w:pStyle w:val="Prrafodelista"/>
        <w:widowControl w:val="0"/>
        <w:numPr>
          <w:ilvl w:val="0"/>
          <w:numId w:val="41"/>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Sección de microbiología:  debe incluir controles internos cepas ATCC para su procesamiento y validación de pruebas.</w:t>
      </w:r>
    </w:p>
    <w:p w14:paraId="41EAC030" w14:textId="77777777" w:rsidR="005E2F81" w:rsidRPr="008123E0" w:rsidRDefault="005E2F81" w:rsidP="005E2F81">
      <w:pPr>
        <w:pStyle w:val="Prrafodelista"/>
        <w:tabs>
          <w:tab w:val="left" w:pos="0"/>
        </w:tabs>
        <w:ind w:left="567" w:right="769"/>
        <w:jc w:val="both"/>
        <w:rPr>
          <w:rFonts w:ascii="Arial Narrow" w:hAnsi="Arial Narrow" w:cs="Arial"/>
        </w:rPr>
      </w:pPr>
    </w:p>
    <w:p w14:paraId="65DBD338"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Una vez instalados los equipos, el contratista deberá garantizar el apoyo necesario para la validación de las pruebas requeridas, parametrizadas en la tecnología instalada en cada uno de los Establecimientos de Sanidad Militar, así mismo, el gasto de los reactivos e insumos que se requieran para este proceso de validación, serán asumidos por el proveedor.</w:t>
      </w:r>
    </w:p>
    <w:p w14:paraId="3D42E6C2" w14:textId="77777777" w:rsidR="005E2F81" w:rsidRPr="008123E0" w:rsidRDefault="005E2F81" w:rsidP="005E2F81">
      <w:pPr>
        <w:pStyle w:val="Prrafodelista"/>
        <w:tabs>
          <w:tab w:val="left" w:pos="0"/>
        </w:tabs>
        <w:ind w:left="567" w:right="769"/>
        <w:jc w:val="both"/>
        <w:rPr>
          <w:rFonts w:ascii="Arial Narrow" w:hAnsi="Arial Narrow" w:cs="Arial"/>
        </w:rPr>
      </w:pPr>
    </w:p>
    <w:p w14:paraId="4A9B6B08"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La Dirección de Sanidad Ejército no se responsabiliza por daño o siniestro que sufran los equipos en apoyo tecnológico, adicionalmente deberá mitigar los daños que puedan sufrir los equipos puestos en funcionamiento en los Establecimiento de Sanidad Militar, garantizando las acciones preventivas para evitar los riesgos imprevistos que se puedan presentar durante el funcionamiento, ya que para cubrir estos imprevistos el contratista deberá entregar las pólizas de seguros que cubran todo riesgo de todos los equipos ofertados.</w:t>
      </w:r>
    </w:p>
    <w:p w14:paraId="4765E17B" w14:textId="77777777" w:rsidR="005E2F81" w:rsidRPr="008123E0" w:rsidRDefault="005E2F81" w:rsidP="005E2F81">
      <w:pPr>
        <w:pStyle w:val="Prrafodelista"/>
        <w:ind w:left="567" w:right="769"/>
        <w:rPr>
          <w:rFonts w:ascii="Arial Narrow" w:hAnsi="Arial Narrow" w:cs="Arial"/>
        </w:rPr>
      </w:pPr>
    </w:p>
    <w:p w14:paraId="2A8801C7"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 xml:space="preserve">Los equipos al momento de su instalación no deberán superar 5 años de su fecha de fabricación o ensamble, se debe presentar el certificado de importación y ficha técnica de cada equipo en apoyo tecnológico a cada Laboratorio clínico y al supervisor del contrato, adicionalmente deberán certificar mediante documento la garantía de funcionamiento.  </w:t>
      </w:r>
    </w:p>
    <w:p w14:paraId="3EB8FDD1" w14:textId="77777777" w:rsidR="005E2F81" w:rsidRPr="008123E0" w:rsidRDefault="005E2F81" w:rsidP="005E2F81">
      <w:pPr>
        <w:pStyle w:val="Prrafodelista"/>
        <w:ind w:left="567" w:right="769"/>
        <w:rPr>
          <w:rFonts w:ascii="Arial Narrow" w:hAnsi="Arial Narrow" w:cs="Arial"/>
        </w:rPr>
      </w:pPr>
    </w:p>
    <w:p w14:paraId="59EE228D"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Se consideran repotenciados, aquellos equipos que han sido utilizados en la prestación de los servicios de salud o en procesos de demostración, donde las partes principales hayan sido sustituidas con repuestos nuevos, que cumplen con los requisitos del fabricante y las normas de seguridad bajo las cuales fue construido.</w:t>
      </w:r>
    </w:p>
    <w:p w14:paraId="1FB05D15" w14:textId="77777777" w:rsidR="005E2F81" w:rsidRPr="008123E0" w:rsidRDefault="005E2F81" w:rsidP="005E2F81">
      <w:pPr>
        <w:pStyle w:val="Prrafodelista"/>
        <w:ind w:left="567" w:right="769"/>
        <w:rPr>
          <w:rFonts w:ascii="Arial Narrow" w:hAnsi="Arial Narrow" w:cs="Arial"/>
        </w:rPr>
      </w:pPr>
    </w:p>
    <w:p w14:paraId="4BEFAAA5"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En caso que la entidad necesitara otros equipos o que alguno no reúna los requisitos solicitados, de acuerdo a las estadísticas proyectadas lo que conlleve a necesitar el cambio de equipo por alguna mayor tecnología, el contratista deberá suministrar su reemplazo con la capacidad de acuerdo al volumen de muestras procesadas, según las especificaciones técnicas y demás condiciones requeridas.</w:t>
      </w:r>
    </w:p>
    <w:p w14:paraId="447268BD" w14:textId="77777777" w:rsidR="005E2F81" w:rsidRPr="008123E0" w:rsidRDefault="005E2F81" w:rsidP="005E2F81">
      <w:pPr>
        <w:pStyle w:val="Prrafodelista"/>
        <w:ind w:left="567" w:right="769"/>
        <w:rPr>
          <w:rFonts w:ascii="Arial Narrow" w:hAnsi="Arial Narrow" w:cs="Arial"/>
        </w:rPr>
      </w:pPr>
    </w:p>
    <w:p w14:paraId="7428EA9B"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w:t>
      </w:r>
      <w:r w:rsidRPr="008123E0">
        <w:rPr>
          <w:rFonts w:ascii="Arial Narrow" w:hAnsi="Arial Narrow" w:cs="Arial"/>
        </w:rPr>
        <w:t>a al inicio del contrato deberá presentar al supervisor del contrato el cronograma de mantenimiento preventivo de todos los equipos instalados, incluidos equipos de cómputo de los Establecimientos de Sanidad Militar que sean requeridos para este proceso.</w:t>
      </w:r>
    </w:p>
    <w:p w14:paraId="60BD353E" w14:textId="77777777" w:rsidR="005E2F81" w:rsidRPr="008123E0" w:rsidRDefault="005E2F81" w:rsidP="005E2F81">
      <w:pPr>
        <w:pStyle w:val="Prrafodelista"/>
        <w:ind w:left="567" w:right="769"/>
        <w:rPr>
          <w:rFonts w:ascii="Arial Narrow" w:hAnsi="Arial Narrow" w:cs="Arial"/>
        </w:rPr>
      </w:pPr>
    </w:p>
    <w:p w14:paraId="55B06BCE"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suministrar los respectivos accesorios para el normal funcionamiento del apoyo tecnológico y/o complementos necesarios para que puedan soportar las posibles variaciones de voltaje (UPS) en caso de corte de energía garantizando el funcionamiento de los equipos para proteger los procesos clínicos en curso, así mismo se debe entregar los manuales del usuario en una guía rápida.</w:t>
      </w:r>
    </w:p>
    <w:p w14:paraId="6C24A755" w14:textId="77777777" w:rsidR="005E2F81" w:rsidRPr="008123E0" w:rsidRDefault="005E2F81" w:rsidP="005E2F81">
      <w:pPr>
        <w:pStyle w:val="Prrafodelista"/>
        <w:ind w:left="567" w:right="769"/>
        <w:rPr>
          <w:rFonts w:ascii="Arial Narrow" w:hAnsi="Arial Narrow" w:cs="Arial"/>
        </w:rPr>
      </w:pPr>
    </w:p>
    <w:p w14:paraId="55345E7D"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entregar a los laboratorios clínicos una carpeta en forma digital con las especificaciones técnicas de los equipos solicitados en apoyo tecnológico,  deberá anexar certificado expedido por el fabricante o representante legal en el país de origen, donde certifique el número de la serie, fecha de fabricación y condiciones óptimas de fabricación y funcionamiento del equipo, </w:t>
      </w:r>
      <w:r w:rsidRPr="008123E0">
        <w:rPr>
          <w:rFonts w:ascii="Arial Narrow" w:hAnsi="Arial Narrow" w:cs="Arial"/>
        </w:rPr>
        <w:lastRenderedPageBreak/>
        <w:t xml:space="preserve">con su respectivo manual de usuario en español, insertos de las pruebas o insumos, ficha técnica, ficha de seguridad y los catálogos de los equipos en idioma español, en forma digital y en donde se establezca claramente el método utilizado para procesar las pruebas y especificaciones técnicas de los insumos. </w:t>
      </w:r>
    </w:p>
    <w:p w14:paraId="5519CFEE" w14:textId="77777777" w:rsidR="005E2F81" w:rsidRPr="008123E0" w:rsidRDefault="005E2F81" w:rsidP="005E2F81">
      <w:pPr>
        <w:pStyle w:val="Prrafodelista"/>
        <w:ind w:left="567" w:right="769"/>
        <w:rPr>
          <w:rFonts w:ascii="Arial Narrow" w:hAnsi="Arial Narrow" w:cs="Arial"/>
        </w:rPr>
      </w:pPr>
    </w:p>
    <w:p w14:paraId="5A4AB43A"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Los reactivos para la detección de hemoglobina deben ser sin cianuro o con niveles permitidos de acuerdo a normatividad vigente Decreto 4741 de 2005 “por el cual se reglamenta parcialmente la prevención y el manejo de los residuos o desechos peligrosos generados en el marco de la gestión integral”- Resolución 3956 de 2009 "Por la cual se establece la norma técnica, para el control y manejo de los vertimientos realizados al recurso hídrico" aplica para todos los niveles de complejidad, para lo cual el oferente deberá anexar el certificado del fabricante, donde demuestre los niveles exigidos.</w:t>
      </w:r>
    </w:p>
    <w:p w14:paraId="7EF0FBF1" w14:textId="77777777" w:rsidR="005E2F81" w:rsidRPr="008123E0" w:rsidRDefault="005E2F81" w:rsidP="005E2F81">
      <w:pPr>
        <w:pStyle w:val="Prrafodelista"/>
        <w:ind w:left="567" w:right="769"/>
        <w:rPr>
          <w:rFonts w:ascii="Arial Narrow" w:hAnsi="Arial Narrow" w:cs="Arial"/>
        </w:rPr>
      </w:pPr>
    </w:p>
    <w:p w14:paraId="7DFE5BCF"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entregar los controles de calidad internos avalados por la casa matriz y de tercera opinión que permita monitorear el desempeño de los procesos analíticos de forma independiente de los reactivos y calibradores del sistema, lo que significa que pueden ser utilizados con reactivos e instrumentos de otras marcas, garantizando la entrega del mismo lote mínimo para seis meses (excepto hematología dos meses), en la cantidad necesaria para el procesamiento diario, adicionalmente enviar cronograma de entrega de controles de tercera opinión de acuerdo a la necesidad de cada Establecimiento de Sanidad Militar.</w:t>
      </w:r>
    </w:p>
    <w:p w14:paraId="22151FCB" w14:textId="77777777" w:rsidR="005E2F81" w:rsidRPr="008123E0" w:rsidRDefault="005E2F81" w:rsidP="005E2F81">
      <w:pPr>
        <w:pStyle w:val="Prrafodelista"/>
        <w:ind w:left="567" w:right="769"/>
        <w:rPr>
          <w:rFonts w:ascii="Arial Narrow" w:hAnsi="Arial Narrow" w:cs="Arial"/>
        </w:rPr>
      </w:pPr>
    </w:p>
    <w:p w14:paraId="1F717182"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 especificar por escrito el gasto de reactivo por volumen muerto, purgas, lavados, controles etc, soportado por un documento emitido por la casa matriz para los equipos y reactivos que aplique, determinando así el consumo teórico ofrecido el cual deberá corresponder a los consumos reales derivados del funcionamiento normal del equipo, de tal manera el contratista  analizará meticulosamente las variables que afecten en el cálculo del consumo ya que los desfases o gastos adicionales encontrados serán de su entera responsabilidad a nivel contractual.</w:t>
      </w:r>
    </w:p>
    <w:p w14:paraId="5E1C5BFF" w14:textId="77777777" w:rsidR="005E2F81" w:rsidRPr="008123E0" w:rsidRDefault="005E2F81" w:rsidP="005E2F81">
      <w:pPr>
        <w:pStyle w:val="Prrafodelista"/>
        <w:ind w:left="567" w:right="769"/>
        <w:rPr>
          <w:rFonts w:ascii="Arial Narrow" w:hAnsi="Arial Narrow" w:cs="Arial"/>
        </w:rPr>
      </w:pPr>
    </w:p>
    <w:p w14:paraId="01022254"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realizar la entrega de los calibradores correspondientes a los analitos requeridos en el grupo, con oportunidad y garantizando fechas de vencimiento mayores a tres meses.</w:t>
      </w:r>
    </w:p>
    <w:p w14:paraId="49EB9814" w14:textId="77777777" w:rsidR="005E2F81" w:rsidRPr="008123E0" w:rsidRDefault="005E2F81" w:rsidP="005E2F81">
      <w:pPr>
        <w:pStyle w:val="Prrafodelista"/>
        <w:ind w:left="567" w:right="769"/>
        <w:rPr>
          <w:rFonts w:ascii="Arial Narrow" w:hAnsi="Arial Narrow" w:cs="Arial"/>
        </w:rPr>
      </w:pPr>
    </w:p>
    <w:p w14:paraId="6E360D82"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El costo prueba debe incluir todos los reactivos, soluciones de lavado, desproteinización, descontaminación, limpieza, solución de desinfección y  solución para preparar las diluciones de las muestras, reactivos (estos se deben leer por códigos de barras y deben estar listos para su uso), consumibles (copillas o recipientes para el procesamiento de las muestras, tubos para alícuotas de las muestras que no se procesen diariamente con tapas o con papel parafina, unidades de test para pruebas de agua o su equivalente cuando se requiera, puntas azules y amarillas universales adaptables a cualquier tipo de pipeta automática, calibradores, recipientes para descartar residuos, suministro de agua destilada o desionizada y accesorios), controles (controles de tercera opinión necesarios, para el funcionamiento del laboratorio y todos los insumos requeridos de acuerdo a la tecnología ofertada) y consumibles que se requieran para el procesamiento de las muestras hasta la emisión de resultados, así como el software, adecuación de instalaciones, equipos y transporte de los reactivos.</w:t>
      </w:r>
    </w:p>
    <w:p w14:paraId="2AB11C27" w14:textId="77777777" w:rsidR="005E2F81" w:rsidRPr="008123E0" w:rsidRDefault="005E2F81" w:rsidP="005E2F81">
      <w:pPr>
        <w:pStyle w:val="Prrafodelista"/>
        <w:ind w:left="567" w:right="769"/>
        <w:rPr>
          <w:rFonts w:ascii="Arial Narrow" w:hAnsi="Arial Narrow" w:cs="Arial"/>
        </w:rPr>
      </w:pPr>
    </w:p>
    <w:p w14:paraId="6791DB9B"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w:t>
      </w:r>
      <w:r w:rsidRPr="008123E0">
        <w:rPr>
          <w:rFonts w:ascii="Arial Narrow" w:hAnsi="Arial Narrow" w:cs="Arial"/>
        </w:rPr>
        <w:lastRenderedPageBreak/>
        <w:t>certificar la sostenibilidad en los precios para evitar el incremento de los mismos durante el tiempo que dure el contrato que llegase a celebrar, así mismo deberá garantizar por escrito el cambio de los insumos y reactivos que presenten cualquier defecto o mala calidad sin costo alguno para los Establecimientos de Sanidad Militar, dentro de los 15 días calendarios siguientes al requerimiento por parte del Coordinador del Laboratorio Clínico y/o supervisor.</w:t>
      </w:r>
    </w:p>
    <w:p w14:paraId="61A2C889" w14:textId="77777777" w:rsidR="005E2F81" w:rsidRPr="008123E0" w:rsidRDefault="005E2F81" w:rsidP="005E2F81">
      <w:pPr>
        <w:pStyle w:val="Prrafodelista"/>
        <w:ind w:left="567" w:right="769"/>
        <w:rPr>
          <w:rFonts w:ascii="Arial Narrow" w:hAnsi="Arial Narrow" w:cs="Arial"/>
        </w:rPr>
      </w:pPr>
    </w:p>
    <w:p w14:paraId="3CF419F2"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comprometerse y soportar en documento firmado por el representante legal que asumirá el costo y reposiciones de los insumos y/o reactivos consumidos en las fallas técnicas tanto del reactivo, como del equipo, es decir que se debe realizar la reposición de las pruebas perdidas por daños del equipo y/o deterioro de los mismo por cadena de frio, de igual manera el contratista deberá garantizar el procesamiento de la totalidad de los exámenes que se dejen de realizar por este tipo de inconvenientes, en lugares de igual o superior capacidad tecnológica instalada con que cuenta cada Establecimiento de Sanidad Militar, sin que esto genere costo adicional para la institución contratante y la Dirección de Sanidad Ejercito.</w:t>
      </w:r>
    </w:p>
    <w:p w14:paraId="7B941B26" w14:textId="77777777" w:rsidR="005E2F81" w:rsidRPr="008123E0" w:rsidRDefault="005E2F81" w:rsidP="005E2F81">
      <w:pPr>
        <w:pStyle w:val="Prrafodelista"/>
        <w:ind w:left="567" w:right="769"/>
        <w:rPr>
          <w:rFonts w:ascii="Arial Narrow" w:hAnsi="Arial Narrow" w:cs="Arial"/>
        </w:rPr>
      </w:pPr>
    </w:p>
    <w:p w14:paraId="7BE27085"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suministrar un equipo y/o instrumento si aplica para la tecnología ofertada que garantice el suministro de agua desionizada, requerida para el funcionamiento óptimo del equipo con su respectivo mantenimiento preventivo y correctivo (enviar el cronograma de mantenimiento), con una disponibilidad de 24 horas al día.</w:t>
      </w:r>
    </w:p>
    <w:p w14:paraId="390397ED" w14:textId="77777777" w:rsidR="005E2F81" w:rsidRPr="008123E0" w:rsidRDefault="005E2F81" w:rsidP="005E2F81">
      <w:pPr>
        <w:pStyle w:val="Prrafodelista"/>
        <w:ind w:left="567" w:right="769"/>
        <w:rPr>
          <w:rFonts w:ascii="Arial Narrow" w:hAnsi="Arial Narrow" w:cs="Arial"/>
        </w:rPr>
      </w:pPr>
    </w:p>
    <w:p w14:paraId="59E83171"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garantizar el perfecto funcionamiento de la red sistematizada y el mantenimiento correctivo y preventivo de la misma. </w:t>
      </w:r>
    </w:p>
    <w:p w14:paraId="3BBDADCB" w14:textId="77777777" w:rsidR="005E2F81" w:rsidRPr="008123E0" w:rsidRDefault="005E2F81" w:rsidP="005E2F81">
      <w:pPr>
        <w:pStyle w:val="Prrafodelista"/>
        <w:ind w:left="567" w:right="769"/>
        <w:rPr>
          <w:rFonts w:ascii="Arial Narrow" w:hAnsi="Arial Narrow" w:cs="Arial"/>
        </w:rPr>
      </w:pPr>
    </w:p>
    <w:p w14:paraId="76C1143E"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deberá garantizar la conectividad total de los equipos al software instalado en los diferentes Establecimientos de Sanidad Militar de todos los laboratorios clínicos y tomas de muestras objeto del contrato.</w:t>
      </w:r>
    </w:p>
    <w:p w14:paraId="68328402" w14:textId="77777777" w:rsidR="005E2F81" w:rsidRPr="008123E0" w:rsidRDefault="005E2F81" w:rsidP="005E2F81">
      <w:pPr>
        <w:pStyle w:val="Prrafodelista"/>
        <w:ind w:left="567" w:right="769"/>
        <w:rPr>
          <w:rFonts w:ascii="Arial Narrow" w:hAnsi="Arial Narrow" w:cs="Arial"/>
        </w:rPr>
      </w:pPr>
    </w:p>
    <w:p w14:paraId="74FF39BC"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w:t>
      </w:r>
      <w:r>
        <w:rPr>
          <w:rFonts w:ascii="Arial Narrow" w:hAnsi="Arial Narrow" w:cs="Arial"/>
        </w:rPr>
        <w:t>io</w:t>
      </w:r>
      <w:r w:rsidRPr="008123E0">
        <w:rPr>
          <w:rFonts w:ascii="Arial Narrow" w:hAnsi="Arial Narrow" w:cs="Arial"/>
        </w:rPr>
        <w:t xml:space="preserve"> deberá garantizar el procesamiento de las muestras que por su naturaleza (condiciones de estabilidad de las muestras de laboratorio clínico) no puedan ser procesadas en caso de que los equipos en apoyo tecnológico se encuentren fuera de servicio  por más de 6 horas contadas a partir del momento del reporte del daño por parte de la entidad (coordinador del laboratorio clínico o supervisor del contrato) y/o la llegada del soporte técnico al sitio, si no es posible solucionar el incidente, deberá hacerse responsable de procesar las muestras de laboratorio clínico de forma oportuna en sus instalaciones o en otro laboratorio clínico diferente a la red de Ejército, bajo su responsabilidad y sin ningún costo para la entidad contratante y/o la Dirección de Sanidad Ejército. Para esto deberá adjuntar carta de compromiso.</w:t>
      </w:r>
    </w:p>
    <w:p w14:paraId="7E56C88B" w14:textId="77777777" w:rsidR="005E2F81" w:rsidRPr="008123E0" w:rsidRDefault="005E2F81" w:rsidP="005E2F81">
      <w:pPr>
        <w:pStyle w:val="Prrafodelista"/>
        <w:ind w:left="567" w:right="769"/>
        <w:rPr>
          <w:rFonts w:ascii="Arial Narrow" w:hAnsi="Arial Narrow" w:cs="Arial"/>
        </w:rPr>
      </w:pPr>
    </w:p>
    <w:p w14:paraId="6258883C"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w:t>
      </w:r>
      <w:r>
        <w:rPr>
          <w:rFonts w:ascii="Arial Narrow" w:hAnsi="Arial Narrow" w:cs="Arial"/>
        </w:rPr>
        <w:t>o</w:t>
      </w:r>
      <w:r w:rsidRPr="008123E0">
        <w:rPr>
          <w:rFonts w:ascii="Arial Narrow" w:hAnsi="Arial Narrow" w:cs="Arial"/>
        </w:rPr>
        <w:t xml:space="preserve"> del Nº  1 y 2  deberá asegurar que el transporte de reactivos o insumos que requieren cadena de frío (mostrar temperatura en el momento de entrega al Establecimiento de sanidad militar),  lo realice una empresa transportadora certificada que cumpla con la normatividad legal vigente,  la cual garantice la conservación y transporte adecuado de los mismos, de igual manera se realizará la entrega de los reactivos, insumos y controles de calidad directamente en cada Establecimiento de Sanidad Militar relacionado en el objeto contractual, para esto se deberá anexar carta de compromiso.</w:t>
      </w:r>
    </w:p>
    <w:p w14:paraId="796F5CDB" w14:textId="77777777" w:rsidR="005E2F81" w:rsidRPr="008123E0" w:rsidRDefault="005E2F81" w:rsidP="005E2F81">
      <w:pPr>
        <w:pStyle w:val="Prrafodelista"/>
        <w:ind w:left="567" w:right="769"/>
        <w:rPr>
          <w:rFonts w:ascii="Arial Narrow" w:hAnsi="Arial Narrow" w:cs="Arial"/>
        </w:rPr>
      </w:pPr>
    </w:p>
    <w:p w14:paraId="404A2F73"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 xml:space="preserve">proponente se compromete que en caso de llegar a ser adjudicatario </w:t>
      </w:r>
      <w:r w:rsidRPr="008123E0">
        <w:rPr>
          <w:rFonts w:ascii="Arial Narrow" w:hAnsi="Arial Narrow" w:cs="Arial"/>
        </w:rPr>
        <w:t xml:space="preserve">deberá garantizar que el mantenimiento preventivo y correctivo, debe realizarse de acuerdo a especificaciones técnicas de casa matriz o realizado por ingenieros del oferente adjudicado, los cuales deben estar en completa capacidad y debidamente certificados por la correspondiente casa matriz durante la ejecución del contrato.    </w:t>
      </w:r>
    </w:p>
    <w:p w14:paraId="790B2C36" w14:textId="77777777" w:rsidR="005E2F81" w:rsidRPr="008123E0" w:rsidRDefault="005E2F81" w:rsidP="005E2F81">
      <w:pPr>
        <w:pStyle w:val="Prrafodelista"/>
        <w:ind w:left="567" w:right="769"/>
        <w:rPr>
          <w:rFonts w:ascii="Arial Narrow" w:hAnsi="Arial Narrow" w:cs="Arial"/>
        </w:rPr>
      </w:pPr>
    </w:p>
    <w:p w14:paraId="3CAC00DD"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en el  Nº 1 deberá contar con un software para el ingreso de los datos del control de calidad interno de tercera opinión.                                                                                                                                                                                                  </w:t>
      </w:r>
    </w:p>
    <w:p w14:paraId="2DA9F1AF" w14:textId="77777777" w:rsidR="005E2F81" w:rsidRPr="008123E0" w:rsidRDefault="005E2F81" w:rsidP="005E2F81">
      <w:pPr>
        <w:pStyle w:val="Prrafodelista"/>
        <w:ind w:left="567" w:right="769"/>
        <w:rPr>
          <w:rFonts w:ascii="Arial Narrow" w:hAnsi="Arial Narrow" w:cs="Arial"/>
        </w:rPr>
      </w:pPr>
    </w:p>
    <w:p w14:paraId="6BA9806B"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garantizara en la instalación de los equipos en todos los Establecimientos de sanidad Militar o durante la ejecución del contrato el correcto funcionamiento en cuanto a conexiones eléctricas y de voltaje requeridos por cada equipo en apoyo tecnológico, además de las condiciones de humedad, temperatura y presión de agua en la instalación de cada equipo, en caso de ser específicas para garantizar el correcto funcionamiento de los mismos.  </w:t>
      </w:r>
    </w:p>
    <w:p w14:paraId="60B06B66"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 xml:space="preserve">                                                                                                                                                                                                                </w:t>
      </w:r>
    </w:p>
    <w:p w14:paraId="6B1522DC"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 xml:space="preserve">PARA LA EVALUACIÖN TÉCNICA: ANEXAR EL BROCHURE O CATÁLOGO COMPLETO DE CADA UNO DE LOS EQUIPOS CON SUS RESPECTIVAS ESPECIFICACIONES. </w:t>
      </w:r>
    </w:p>
    <w:p w14:paraId="24E746F6"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 xml:space="preserve">                                                 </w:t>
      </w:r>
    </w:p>
    <w:p w14:paraId="579A1A91"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NOTA: El futuro contratista deberá realizar visita técnica de instalaciones previas.</w:t>
      </w:r>
    </w:p>
    <w:p w14:paraId="4DFA064A" w14:textId="77777777" w:rsidR="005E2F81" w:rsidRPr="008123E0" w:rsidRDefault="005E2F81" w:rsidP="005E2F81">
      <w:pPr>
        <w:tabs>
          <w:tab w:val="left" w:pos="0"/>
        </w:tabs>
        <w:ind w:left="567" w:right="769"/>
        <w:jc w:val="both"/>
        <w:rPr>
          <w:rFonts w:ascii="Arial Narrow" w:hAnsi="Arial Narrow" w:cs="Arial"/>
        </w:rPr>
      </w:pPr>
    </w:p>
    <w:p w14:paraId="0BD02804"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 xml:space="preserve">Los reactivos y consumibles deben tener una fecha de vencimiento mínimo de un año de acuerdo al lote de importación, teniendo en cuenta la presentación, en caso de reactivos que por su naturaleza y condiciones de estabilidad no puedan manejar estas fechas de vencimiento  deberán especificar al supervisor del contrato y coordinador del laboratorio clínico la fecha de vencimiento con la que cuenta el proveedor a fin de determinar si es posible aceptar el reactivo o insumo y las cantidades, acorde con las estadísticas y volúmenes que maneje el Establecimiento de Sanidad Militar solicitante.  </w:t>
      </w:r>
    </w:p>
    <w:p w14:paraId="4B9BE0D8" w14:textId="77777777" w:rsidR="005E2F81" w:rsidRPr="008123E0" w:rsidRDefault="005E2F81" w:rsidP="005E2F81">
      <w:pPr>
        <w:tabs>
          <w:tab w:val="left" w:pos="0"/>
        </w:tabs>
        <w:ind w:left="567" w:right="769"/>
        <w:jc w:val="both"/>
        <w:rPr>
          <w:rFonts w:ascii="Arial Narrow" w:hAnsi="Arial Narrow" w:cs="Arial"/>
        </w:rPr>
      </w:pPr>
    </w:p>
    <w:p w14:paraId="360D8B92"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 garantizar el cambio correspondiente de reactivos, insumos de laboratorio con fechas de vencimiento cortas mínimo con 3 meses de expiración, se aceptará hacer cambios de reactivos e insumos dentro del mismo grupo previa autorización del Coordinador del Laboratorio y/o supervisor del contrato, siempre y cuando su fecha de vencimiento NO supere los 90 días.</w:t>
      </w:r>
    </w:p>
    <w:p w14:paraId="40B0365B" w14:textId="77777777" w:rsidR="005E2F81" w:rsidRPr="008123E0" w:rsidRDefault="005E2F81" w:rsidP="005E2F81">
      <w:pPr>
        <w:pStyle w:val="Prrafodelista"/>
        <w:ind w:left="567" w:right="769"/>
        <w:rPr>
          <w:rFonts w:ascii="Arial Narrow" w:hAnsi="Arial Narrow" w:cs="Arial"/>
        </w:rPr>
      </w:pPr>
    </w:p>
    <w:p w14:paraId="4322247D"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 garantizar un stock de reactivos y debe despachar en su totalidad y oportunamente lo solicitado por cada Establecimiento de Sanidad Militar.</w:t>
      </w:r>
    </w:p>
    <w:p w14:paraId="0FDEAAAD" w14:textId="77777777" w:rsidR="005E2F81" w:rsidRPr="008123E0" w:rsidRDefault="005E2F81" w:rsidP="005E2F81">
      <w:pPr>
        <w:pStyle w:val="Prrafodelista"/>
        <w:ind w:left="567" w:right="769"/>
        <w:rPr>
          <w:rFonts w:ascii="Arial Narrow" w:hAnsi="Arial Narrow" w:cs="Arial"/>
        </w:rPr>
      </w:pPr>
    </w:p>
    <w:p w14:paraId="6C466B76"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favorecido para el N°1 debe estar en la capacidad de facilitar equipos de refrigeración en apoyo tecnológico, para la conservación y estabilidad de los reactivos e insumos,  solo en casos justificados por los laboratorios clínicos de los Establecimientos de Sanidad Militar cuando no se pueda cumplir con el almacenamiento de los reactivos objetó de este contrato, con los equipos de refrigeración actuales con los que cuanta cada laboratorio clínico, previa coordinación y autorización con el supervisor del contrato (si aplica).</w:t>
      </w:r>
    </w:p>
    <w:p w14:paraId="64958C0B" w14:textId="77777777" w:rsidR="005E2F81" w:rsidRPr="008123E0" w:rsidRDefault="005E2F81" w:rsidP="005E2F81">
      <w:pPr>
        <w:pStyle w:val="Prrafodelista"/>
        <w:ind w:left="567" w:right="769"/>
        <w:rPr>
          <w:rFonts w:ascii="Arial Narrow" w:hAnsi="Arial Narrow" w:cs="Arial"/>
        </w:rPr>
      </w:pPr>
    </w:p>
    <w:p w14:paraId="582A7DB4"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 xml:space="preserve">El contratista debe realizar y entregar la facturación con el NIT de la Dirección de Sanidad Ejercito, dos días hábiles después de realizarse la entrega total de los reactivos en </w:t>
      </w:r>
      <w:r w:rsidRPr="008123E0">
        <w:rPr>
          <w:rFonts w:ascii="Arial Narrow" w:hAnsi="Arial Narrow" w:cs="Arial"/>
        </w:rPr>
        <w:lastRenderedPageBreak/>
        <w:t>los Establecimientos de sanidad Militar;  anexo a la factura se debe entregar la documentación requerida por el supervisor del contrato en forma física, con el fin de poder realizar oportunamente los trámites administrativos correspondientes al pago; adicionalmente el proveedor deberá cargar las facturas a Secop II y SIIF con base a la normatividad legal vigente.</w:t>
      </w:r>
    </w:p>
    <w:p w14:paraId="712537F5" w14:textId="77777777" w:rsidR="005E2F81" w:rsidRPr="008123E0" w:rsidRDefault="005E2F81" w:rsidP="005E2F81">
      <w:pPr>
        <w:pStyle w:val="Prrafodelista"/>
        <w:ind w:left="567" w:right="769"/>
        <w:rPr>
          <w:rFonts w:ascii="Arial Narrow" w:hAnsi="Arial Narrow" w:cs="Arial"/>
        </w:rPr>
      </w:pPr>
    </w:p>
    <w:p w14:paraId="3BE09C7A"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Si durante la utilización de los reactivos se observa algún lote que no cumpla con las condiciones técnicas requeridas o no responde a la finalidad para la cual se adquirió, el contratista debe cambiar el producto defectuoso, dentro de los siguientes 15 días calendario a la solicitud. De igual manera, no se aceptarán cambios de elementos que no hayan sido ofertados y contratados, sin justificación alguna, para esto deberá contar con la aprobación previa del supervisor del contrato.</w:t>
      </w:r>
    </w:p>
    <w:p w14:paraId="32DFD282" w14:textId="77777777" w:rsidR="005E2F81" w:rsidRPr="008123E0" w:rsidRDefault="005E2F81" w:rsidP="005E2F81">
      <w:pPr>
        <w:pStyle w:val="Prrafodelista"/>
        <w:ind w:left="567" w:right="769"/>
        <w:rPr>
          <w:rFonts w:ascii="Arial Narrow" w:hAnsi="Arial Narrow" w:cs="Arial"/>
        </w:rPr>
      </w:pPr>
    </w:p>
    <w:p w14:paraId="4F9B8511"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w:t>
      </w:r>
      <w:r>
        <w:rPr>
          <w:rFonts w:ascii="Arial Narrow" w:hAnsi="Arial Narrow" w:cs="Arial"/>
        </w:rPr>
        <w:t>o</w:t>
      </w:r>
      <w:r w:rsidRPr="008123E0">
        <w:rPr>
          <w:rFonts w:ascii="Arial Narrow" w:hAnsi="Arial Narrow" w:cs="Arial"/>
        </w:rPr>
        <w:t xml:space="preserve"> debe asesorar y capacitar al personal profesional de cada uno de los laboratorios clínicos de los Establecimientos de Sanidad Militar contemplados para este proceso, tanto técnica como científicamente en el manejo correcto de los insumos, reactivos y los equipos ofrecidos. El entrenamiento deberá llevarse a cabo durante los 10 días anteriores a la puesta en marcha del equipo y deberá complementarse a fin de resolver las dudas generadas durante el manejo diario de los equipos.</w:t>
      </w:r>
    </w:p>
    <w:p w14:paraId="1C4CADBA" w14:textId="77777777" w:rsidR="005E2F81" w:rsidRPr="008123E0" w:rsidRDefault="005E2F81" w:rsidP="005E2F81">
      <w:pPr>
        <w:pStyle w:val="Prrafodelista"/>
        <w:ind w:left="567" w:right="769"/>
        <w:rPr>
          <w:rFonts w:ascii="Arial Narrow" w:hAnsi="Arial Narrow" w:cs="Arial"/>
        </w:rPr>
      </w:pPr>
    </w:p>
    <w:p w14:paraId="44B17629"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dará capacitación o entrenamiento en los equipos ofrecidos en apoyo tecnológico al personal nuevo o que haya ingresado al servicio de laboratorio clínico, en un tiempo no mayor a diez días calendario, previa solicitud del coordinador del servicio y/o supervisor del contrato.</w:t>
      </w:r>
    </w:p>
    <w:p w14:paraId="670EE892" w14:textId="77777777" w:rsidR="005E2F81" w:rsidRPr="008123E0" w:rsidRDefault="005E2F81" w:rsidP="005E2F81">
      <w:pPr>
        <w:pStyle w:val="Prrafodelista"/>
        <w:ind w:left="567" w:right="769"/>
        <w:rPr>
          <w:rFonts w:ascii="Arial Narrow" w:hAnsi="Arial Narrow" w:cs="Arial"/>
        </w:rPr>
      </w:pPr>
    </w:p>
    <w:p w14:paraId="41FD1589"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 xml:space="preserve">proponente se compromete que en caso de llegar a ser adjudicatario </w:t>
      </w:r>
      <w:r w:rsidRPr="008123E0">
        <w:rPr>
          <w:rFonts w:ascii="Arial Narrow" w:hAnsi="Arial Narrow" w:cs="Arial"/>
        </w:rPr>
        <w:t>debe suministrar al supervisor del contrato y coordinador del servicio en medio magnético los insertos de las pruebas o insumos, ficha técnica y los catálogos de los equipos en idioma en español para aquellos grupos o ítems que requieran apoyo tecnológico, en donde se establezca claramente el método utilizado para procesar las pruebas y especificaciones técnicas de los insumos.</w:t>
      </w:r>
    </w:p>
    <w:p w14:paraId="25300336" w14:textId="77777777" w:rsidR="005E2F81" w:rsidRPr="008123E0" w:rsidRDefault="005E2F81" w:rsidP="005E2F81">
      <w:pPr>
        <w:pStyle w:val="Prrafodelista"/>
        <w:ind w:left="567" w:right="769"/>
        <w:rPr>
          <w:rFonts w:ascii="Arial Narrow" w:hAnsi="Arial Narrow" w:cs="Arial"/>
        </w:rPr>
      </w:pPr>
    </w:p>
    <w:p w14:paraId="3DF7EB4F" w14:textId="77777777" w:rsidR="005E2F81" w:rsidRPr="008123E0" w:rsidRDefault="005E2F81" w:rsidP="005E2F81">
      <w:pPr>
        <w:pStyle w:val="Prrafodelista"/>
        <w:widowControl w:val="0"/>
        <w:numPr>
          <w:ilvl w:val="0"/>
          <w:numId w:val="40"/>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Los microorganismos a identificar para el control de calidad interno CEPAS ATCC de microbiología se solicitarán de acuerdo al perfil epidemiológico y necesidad de la entidad.</w:t>
      </w:r>
    </w:p>
    <w:p w14:paraId="6B0B147B" w14:textId="77777777" w:rsidR="005E2F81" w:rsidRPr="008123E0" w:rsidRDefault="005E2F81" w:rsidP="005E2F81">
      <w:pPr>
        <w:pStyle w:val="Ttulo2"/>
        <w:tabs>
          <w:tab w:val="left" w:pos="0"/>
        </w:tabs>
        <w:spacing w:before="250"/>
        <w:ind w:left="567" w:right="769"/>
        <w:jc w:val="both"/>
        <w:rPr>
          <w:rFonts w:ascii="Arial Narrow" w:hAnsi="Arial Narrow"/>
          <w:b/>
          <w:bCs/>
          <w:i/>
        </w:rPr>
      </w:pPr>
      <w:r>
        <w:rPr>
          <w:rFonts w:ascii="Arial Narrow" w:hAnsi="Arial Narrow"/>
        </w:rPr>
        <w:t>Nº</w:t>
      </w:r>
      <w:r w:rsidRPr="008123E0">
        <w:rPr>
          <w:rFonts w:ascii="Arial Narrow" w:hAnsi="Arial Narrow"/>
        </w:rPr>
        <w:t xml:space="preserve"> 2</w:t>
      </w:r>
    </w:p>
    <w:p w14:paraId="231DAA45" w14:textId="77777777" w:rsidR="005E2F81" w:rsidRPr="008123E0" w:rsidRDefault="005E2F81" w:rsidP="005E2F81">
      <w:pPr>
        <w:tabs>
          <w:tab w:val="left" w:pos="0"/>
        </w:tabs>
        <w:ind w:left="567" w:right="769"/>
        <w:jc w:val="both"/>
        <w:rPr>
          <w:rFonts w:ascii="Arial Narrow" w:hAnsi="Arial Narrow" w:cs="Arial"/>
        </w:rPr>
      </w:pPr>
    </w:p>
    <w:p w14:paraId="4419EF02"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w:t>
      </w:r>
      <w:r w:rsidRPr="008123E0">
        <w:rPr>
          <w:rFonts w:ascii="Arial Narrow" w:hAnsi="Arial Narrow" w:cs="Arial"/>
        </w:rPr>
        <w:t xml:space="preserve"> debe asegurar que el transporte de materiales e insumos que requieren cadena de frio  (mostrar temperatura en el momento de entrega al Establecimiento de sanidad militar), lo realice una empresa transportadora certificada que cumpla con la normatividad legal vigente para tal fin, la cual garantice la conservación y transporte adecuado de los mismos, de igual manera se realizará la entrega directamente en cada Establecimiento de Sanidad Militar relacionado en el objeto contractual, para esto se deberá anexar carta de compromiso.</w:t>
      </w:r>
    </w:p>
    <w:p w14:paraId="31F306AE" w14:textId="77777777" w:rsidR="005E2F81" w:rsidRPr="008123E0" w:rsidRDefault="005E2F81" w:rsidP="005E2F81">
      <w:pPr>
        <w:pStyle w:val="Prrafodelista"/>
        <w:tabs>
          <w:tab w:val="left" w:pos="0"/>
        </w:tabs>
        <w:ind w:left="567" w:right="769"/>
        <w:jc w:val="both"/>
        <w:rPr>
          <w:rFonts w:ascii="Arial Narrow" w:hAnsi="Arial Narrow" w:cs="Arial"/>
        </w:rPr>
      </w:pPr>
    </w:p>
    <w:p w14:paraId="53540AB7"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 xml:space="preserve"> Los  insumos deben tener una fecha de vencimiento mínimo de un año contado a partir de  la recepción en cada laboratorio clínico o toma de muestra, teniendo en cuenta las  presentaciones, en caso que no se puedan manejar estas fechas de vencimiento por su naturaleza y condiciones de estabilidad  deberán especificar al supervisor del contrato y coordinador del laboratorio clínico la fecha de vencimiento con la que cuenta el proveedor a fin </w:t>
      </w:r>
      <w:r w:rsidRPr="008123E0">
        <w:rPr>
          <w:rFonts w:ascii="Arial Narrow" w:hAnsi="Arial Narrow" w:cs="Arial"/>
        </w:rPr>
        <w:lastRenderedPageBreak/>
        <w:t xml:space="preserve">de determinar si es posible aceptar el reactivo o insumo y las cantidades, acorde con las estadísticas y volúmenes que maneje el Establecimiento de Sanidad militar solicitante.   </w:t>
      </w:r>
    </w:p>
    <w:p w14:paraId="5A2BEF96" w14:textId="77777777" w:rsidR="005E2F81" w:rsidRPr="008123E0" w:rsidRDefault="005E2F81" w:rsidP="005E2F81">
      <w:pPr>
        <w:pStyle w:val="Prrafodelista"/>
        <w:ind w:left="567" w:right="769"/>
        <w:rPr>
          <w:rFonts w:ascii="Arial Narrow" w:hAnsi="Arial Narrow" w:cs="Arial"/>
        </w:rPr>
      </w:pPr>
    </w:p>
    <w:p w14:paraId="629336EA"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 garantizar el cambio correspondiente de reactivos, insumos de laboratorio con fechas de vencimiento cortas mínimo con 3 meses de expiración, se aceptará hacer cambios de reactivos e insumos dentro del mismo lote previa autorización del Coordinador del Laboratorio y/o supervisor del contrato, siempre y cuando su fecha de vencimiento NO supere los 90 días.</w:t>
      </w:r>
    </w:p>
    <w:p w14:paraId="44AE9EA7" w14:textId="77777777" w:rsidR="005E2F81" w:rsidRPr="008123E0" w:rsidRDefault="005E2F81" w:rsidP="005E2F81">
      <w:pPr>
        <w:pStyle w:val="Prrafodelista"/>
        <w:ind w:left="567" w:right="769"/>
        <w:rPr>
          <w:rFonts w:ascii="Arial Narrow" w:hAnsi="Arial Narrow" w:cs="Arial"/>
        </w:rPr>
      </w:pPr>
    </w:p>
    <w:p w14:paraId="7A0938DE"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 suministrar en medio físico y magnético insertos de las pruebas o insumos, ficha técnica, en donde se establezca claramente el método utilizado para procesar las pruebas y especificaciones técnicas de los insumos en idioma español.</w:t>
      </w:r>
    </w:p>
    <w:p w14:paraId="4ED7926F" w14:textId="77777777" w:rsidR="005E2F81" w:rsidRPr="008123E0" w:rsidRDefault="005E2F81" w:rsidP="005E2F81">
      <w:pPr>
        <w:pStyle w:val="Prrafodelista"/>
        <w:ind w:left="567" w:right="769"/>
        <w:rPr>
          <w:rFonts w:ascii="Arial Narrow" w:hAnsi="Arial Narrow" w:cs="Arial"/>
        </w:rPr>
      </w:pPr>
    </w:p>
    <w:p w14:paraId="3F199AD8"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debe  realizar  y entregar la facturación con el NIT de la Dirección de Sanidad Ejercito, dos días hábiles después de que se ha realizado la entrega total de los insumos y materiales de laboratorio clínico en los Establecimientos de sanidad Militar;  anexo a la factura se debe entregar la documentación requerida por el supervisor del contrato en forma física, con el fin de poder realizar oportunamente los trámites administrativos correspondientes al pago; adicionalmente el proveedor deberá cargar las facturas a Secop II y SIIF II con base a la normatividad legal vigente.</w:t>
      </w:r>
    </w:p>
    <w:p w14:paraId="5456273C" w14:textId="77777777" w:rsidR="005E2F81" w:rsidRPr="008123E0" w:rsidRDefault="005E2F81" w:rsidP="005E2F81">
      <w:pPr>
        <w:pStyle w:val="Prrafodelista"/>
        <w:ind w:left="567" w:right="769"/>
        <w:rPr>
          <w:rFonts w:ascii="Arial Narrow" w:hAnsi="Arial Narrow" w:cs="Arial"/>
        </w:rPr>
      </w:pPr>
    </w:p>
    <w:p w14:paraId="082C0FAD"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rPr>
        <w:t xml:space="preserve">El </w:t>
      </w:r>
      <w:r>
        <w:rPr>
          <w:rFonts w:ascii="Arial Narrow" w:hAnsi="Arial Narrow"/>
        </w:rPr>
        <w:t>proponente se compromete que en caso de llegar a ser adjudicatario</w:t>
      </w:r>
      <w:r w:rsidRPr="008123E0">
        <w:rPr>
          <w:rFonts w:ascii="Arial Narrow" w:hAnsi="Arial Narrow" w:cs="Arial"/>
        </w:rPr>
        <w:t xml:space="preserve"> que salga favorecido en el grupo Nº2 debe realizar la entrega de los glucómetros a cada laboratorio clínico y toma de muestra de los Establecimientos de sanidad Militar objeto de este contrato, adicionalmente deberá entregar el control de calidad interno para las tiras de glucometría.</w:t>
      </w:r>
    </w:p>
    <w:p w14:paraId="1D622263" w14:textId="77777777" w:rsidR="005E2F81" w:rsidRPr="008123E0" w:rsidRDefault="005E2F81" w:rsidP="005E2F81">
      <w:pPr>
        <w:tabs>
          <w:tab w:val="left" w:pos="0"/>
        </w:tabs>
        <w:ind w:left="567" w:right="769"/>
        <w:jc w:val="both"/>
        <w:rPr>
          <w:rFonts w:ascii="Arial Narrow" w:hAnsi="Arial Narrow" w:cs="Arial"/>
        </w:rPr>
      </w:pPr>
    </w:p>
    <w:p w14:paraId="58CDEED4" w14:textId="77777777" w:rsidR="005E2F81" w:rsidRPr="008123E0" w:rsidRDefault="005E2F81" w:rsidP="005E2F81">
      <w:pPr>
        <w:pStyle w:val="Prrafodelista"/>
        <w:widowControl w:val="0"/>
        <w:numPr>
          <w:ilvl w:val="0"/>
          <w:numId w:val="42"/>
        </w:numPr>
        <w:tabs>
          <w:tab w:val="left" w:pos="0"/>
        </w:tabs>
        <w:suppressAutoHyphens/>
        <w:autoSpaceDN w:val="0"/>
        <w:spacing w:line="240" w:lineRule="auto"/>
        <w:ind w:left="567" w:right="769" w:firstLine="0"/>
        <w:jc w:val="both"/>
        <w:textAlignment w:val="baseline"/>
        <w:rPr>
          <w:rFonts w:ascii="Arial Narrow" w:hAnsi="Arial Narrow" w:cs="Arial"/>
        </w:rPr>
      </w:pPr>
      <w:r w:rsidRPr="008123E0">
        <w:rPr>
          <w:rFonts w:ascii="Arial Narrow" w:hAnsi="Arial Narrow" w:cs="Arial"/>
        </w:rPr>
        <w:t>El control de calidad interno para tiras de orina manual debe ser dependiente (primera opinión), de uso diario para control y monitoreo de la precisión del proceso analítico hasta el resultado final, deberá mantener el mismo control ofertado durante la ejecución del contrato y este cambio no deberá afectar la cotización y oferta económica.</w:t>
      </w:r>
    </w:p>
    <w:p w14:paraId="6F502410"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 xml:space="preserve">  </w:t>
      </w:r>
    </w:p>
    <w:p w14:paraId="70846CFA"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NOTA 1:   Los glucómetros deberán ser entregados en apoyo tecnológico uno por cada laboratorio clínico y punto de toma de muestras objeto de este contrato, garantizando su correcto funcionamiento con el control de calidad interno, suministrando los lotes y fechas de vencimiento de las tiras de glucometría. GASTO APROXIMADO DE TIRAS DE GLUCOMETRIAS EN UN AÑO 8.164.</w:t>
      </w:r>
    </w:p>
    <w:p w14:paraId="235593B4" w14:textId="77777777" w:rsidR="005E2F81" w:rsidRPr="008123E0" w:rsidRDefault="005E2F81" w:rsidP="005E2F81">
      <w:pPr>
        <w:tabs>
          <w:tab w:val="left" w:pos="0"/>
        </w:tabs>
        <w:ind w:left="567" w:right="769"/>
        <w:jc w:val="both"/>
        <w:rPr>
          <w:rFonts w:ascii="Arial Narrow" w:hAnsi="Arial Narrow" w:cs="Arial"/>
        </w:rPr>
      </w:pPr>
    </w:p>
    <w:p w14:paraId="251034FD" w14:textId="77777777" w:rsidR="005E2F81" w:rsidRPr="00913AF2" w:rsidRDefault="005E2F81" w:rsidP="005E2F81">
      <w:pPr>
        <w:tabs>
          <w:tab w:val="left" w:pos="0"/>
        </w:tabs>
        <w:ind w:left="567" w:right="769"/>
        <w:jc w:val="both"/>
        <w:rPr>
          <w:rFonts w:ascii="Arial Narrow" w:hAnsi="Arial Narrow" w:cs="Arial"/>
        </w:rPr>
      </w:pPr>
      <w:r w:rsidRPr="008123E0">
        <w:rPr>
          <w:rFonts w:ascii="Arial Narrow" w:hAnsi="Arial Narrow" w:cs="Arial"/>
        </w:rPr>
        <w:t xml:space="preserve">NOTA 2: Para el Nº2 los termómetros y termohigrómetros deben incluir certificado de calibración con un año de vigencia que deberá iniciar desde el momento de la solicitud del elemento, solo se aceptaran entregas de termómetros y termohigrómetros con el sello y hoja de calibración certificados por un laboratorio de calibración acreditado metrológicamente para instrumentos de </w:t>
      </w:r>
      <w:r w:rsidRPr="00913AF2">
        <w:rPr>
          <w:rFonts w:ascii="Arial Narrow" w:hAnsi="Arial Narrow" w:cs="Arial"/>
        </w:rPr>
        <w:t>medición de precisión y temperatura.</w:t>
      </w:r>
    </w:p>
    <w:p w14:paraId="79CD8428" w14:textId="77777777" w:rsidR="005E2F81" w:rsidRPr="00913AF2" w:rsidRDefault="005E2F81" w:rsidP="005E2F81">
      <w:pPr>
        <w:tabs>
          <w:tab w:val="left" w:pos="0"/>
        </w:tabs>
        <w:ind w:left="567" w:right="769"/>
        <w:jc w:val="both"/>
        <w:rPr>
          <w:rFonts w:ascii="Arial Narrow" w:hAnsi="Arial Narrow" w:cs="Arial"/>
        </w:rPr>
      </w:pPr>
    </w:p>
    <w:p w14:paraId="5C53DFDA" w14:textId="77777777" w:rsidR="005E2F81" w:rsidRPr="00913AF2" w:rsidRDefault="005E2F81" w:rsidP="005E2F81">
      <w:pPr>
        <w:tabs>
          <w:tab w:val="left" w:pos="0"/>
        </w:tabs>
        <w:ind w:left="567" w:right="769"/>
        <w:jc w:val="both"/>
        <w:rPr>
          <w:rFonts w:ascii="Arial Narrow" w:hAnsi="Arial Narrow"/>
        </w:rPr>
      </w:pPr>
      <w:r w:rsidRPr="00913AF2">
        <w:rPr>
          <w:rFonts w:ascii="Arial Narrow" w:hAnsi="Arial Narrow" w:cs="Arial"/>
        </w:rPr>
        <w:t xml:space="preserve">NOTA 3: </w:t>
      </w:r>
      <w:r w:rsidRPr="00913AF2">
        <w:rPr>
          <w:rFonts w:ascii="Arial Narrow" w:hAnsi="Arial Narrow"/>
        </w:rPr>
        <w:t xml:space="preserve">El único caso permitido de manera justificada para la NO entrega de reactivos y/o insumos del grupo 1 y 2 del presente proceso, es en el caso de presentarse una insuficiente oferta para satisfacer la demanda de un producto o elemento en el país (desabastecimiento, descontinuación, cambio de presentación,  cambio por actualizaciones tecnológicas), para lo cual el contratista deberá presentar al supervisor del contrato la debida notificación emitida por el INVIMA donde se especifique el agotamiento o desabastecimiento del producto; para este caso el contratista deberá presentar la ficha técnica de una casa comercial que cumpla con todas las características técnicas, su registro INVIMA y normatividad establecida para el producto agotado o desabastecido en un tiempo no mayor a 48 horas al supervisor </w:t>
      </w:r>
      <w:r w:rsidRPr="00913AF2">
        <w:rPr>
          <w:rFonts w:ascii="Arial Narrow" w:hAnsi="Arial Narrow"/>
        </w:rPr>
        <w:lastRenderedPageBreak/>
        <w:t xml:space="preserve">del contrato, quien verificará el nuevo producto y en caso de cumplir con todo lo requerido podrá hacer entrega el contratista del producto autorizado siempre cuanto mantenga el valor inicial ofertado, para cumplir con el objeto del contrato y no generar incumplimientos al mismo. </w:t>
      </w:r>
    </w:p>
    <w:p w14:paraId="18BF88A3" w14:textId="77777777" w:rsidR="005E2F81" w:rsidRPr="0034534E" w:rsidRDefault="005E2F81" w:rsidP="005E2F81">
      <w:pPr>
        <w:tabs>
          <w:tab w:val="left" w:pos="0"/>
        </w:tabs>
        <w:ind w:left="567" w:right="769"/>
        <w:jc w:val="both"/>
        <w:rPr>
          <w:rFonts w:ascii="Arial Narrow" w:hAnsi="Arial Narrow"/>
        </w:rPr>
      </w:pPr>
      <w:r w:rsidRPr="00913AF2">
        <w:rPr>
          <w:rFonts w:ascii="Arial Narrow" w:hAnsi="Arial Narrow"/>
        </w:rPr>
        <w:t xml:space="preserve">En caso de presentarse novedad a nivel tecnológico “equipo en apoyo” solo se autorizará el cambio de tecnología siempre y cuando sea por caso fortuito o fuerza mayor que impida el cumplimiento en la consecución de la prestación de servicio, y siempre y cuanto se mantenga o sea superior a la tecnología actual. </w:t>
      </w:r>
    </w:p>
    <w:p w14:paraId="06E991E9" w14:textId="77777777" w:rsidR="005E2F81" w:rsidRPr="008123E0" w:rsidRDefault="005E2F81" w:rsidP="005E2F81">
      <w:pPr>
        <w:tabs>
          <w:tab w:val="left" w:pos="0"/>
        </w:tabs>
        <w:ind w:left="567" w:right="769"/>
        <w:jc w:val="both"/>
        <w:rPr>
          <w:rFonts w:ascii="Arial Narrow" w:hAnsi="Arial Narrow" w:cs="Arial"/>
        </w:rPr>
      </w:pPr>
    </w:p>
    <w:p w14:paraId="498F5011" w14:textId="77777777" w:rsidR="005E2F81" w:rsidRPr="008123E0" w:rsidRDefault="005E2F81" w:rsidP="005E2F81">
      <w:pPr>
        <w:pStyle w:val="Prrafodelista"/>
        <w:tabs>
          <w:tab w:val="left" w:pos="0"/>
        </w:tabs>
        <w:ind w:left="567" w:right="769"/>
        <w:jc w:val="both"/>
        <w:rPr>
          <w:rFonts w:ascii="Arial Narrow" w:hAnsi="Arial Narrow" w:cs="Arial"/>
        </w:rPr>
      </w:pPr>
      <w:r w:rsidRPr="008123E0">
        <w:rPr>
          <w:rFonts w:ascii="Arial Narrow" w:hAnsi="Arial Narrow" w:cs="Arial"/>
        </w:rPr>
        <w:t xml:space="preserve">NOTA: PARA LOS </w:t>
      </w:r>
      <w:r>
        <w:rPr>
          <w:rFonts w:ascii="Arial Narrow" w:hAnsi="Arial Narrow" w:cs="Arial"/>
        </w:rPr>
        <w:t>No.</w:t>
      </w:r>
      <w:r w:rsidRPr="008123E0">
        <w:rPr>
          <w:rFonts w:ascii="Arial Narrow" w:hAnsi="Arial Narrow" w:cs="Arial"/>
        </w:rPr>
        <w:t xml:space="preserve"> 1-2- LAS CARTAS DE COMPROMISOS, FICHAS TÉCNICAS, BROCHURE Y DEMÁS DOCUMENTOS REQUERIDOS EN ESTE PLAN DE NECESIDADES DEBERÁN SER APORTADOS AL MOMENTO DE LA OFERTA, PARA ESTA SOLICITUD SOLO SE DEBE APORTAR LA COTIZACIÓN REQUERIDA EN CADA GRUPO.</w:t>
      </w:r>
    </w:p>
    <w:p w14:paraId="19FF6D67" w14:textId="77777777" w:rsidR="005E2F81" w:rsidRPr="008123E0" w:rsidRDefault="005E2F81" w:rsidP="005E2F81">
      <w:pPr>
        <w:pStyle w:val="Prrafodelista"/>
        <w:tabs>
          <w:tab w:val="left" w:pos="0"/>
        </w:tabs>
        <w:ind w:left="567" w:right="769"/>
        <w:jc w:val="both"/>
        <w:rPr>
          <w:rFonts w:ascii="Arial Narrow" w:hAnsi="Arial Narrow" w:cs="Arial"/>
        </w:rPr>
      </w:pPr>
    </w:p>
    <w:p w14:paraId="7714B7FF" w14:textId="77777777" w:rsidR="005E2F81" w:rsidRPr="008123E0" w:rsidRDefault="005E2F81" w:rsidP="005E2F81">
      <w:pPr>
        <w:pStyle w:val="Prrafodelista"/>
        <w:tabs>
          <w:tab w:val="left" w:pos="0"/>
        </w:tabs>
        <w:ind w:left="567" w:right="769"/>
        <w:jc w:val="both"/>
        <w:rPr>
          <w:rFonts w:ascii="Arial Narrow" w:hAnsi="Arial Narrow" w:cs="Arial"/>
          <w:b/>
        </w:rPr>
      </w:pPr>
      <w:r w:rsidRPr="008123E0">
        <w:rPr>
          <w:rFonts w:ascii="Arial Narrow" w:hAnsi="Arial Narrow" w:cs="Arial"/>
          <w:b/>
        </w:rPr>
        <w:t xml:space="preserve">4.1.5 VERIFICACIÓN DE LA EXPERIENCIA (APLICABLE </w:t>
      </w:r>
      <w:r>
        <w:rPr>
          <w:rFonts w:ascii="Arial Narrow" w:hAnsi="Arial Narrow" w:cs="Arial"/>
          <w:b/>
        </w:rPr>
        <w:t>Nº</w:t>
      </w:r>
      <w:r w:rsidRPr="008123E0">
        <w:rPr>
          <w:rFonts w:ascii="Arial Narrow" w:hAnsi="Arial Narrow" w:cs="Arial"/>
          <w:b/>
        </w:rPr>
        <w:t xml:space="preserve"> 1 y </w:t>
      </w:r>
      <w:r>
        <w:rPr>
          <w:rFonts w:ascii="Arial Narrow" w:hAnsi="Arial Narrow" w:cs="Arial"/>
          <w:b/>
        </w:rPr>
        <w:t>Nº</w:t>
      </w:r>
      <w:r w:rsidRPr="008123E0">
        <w:rPr>
          <w:rFonts w:ascii="Arial Narrow" w:hAnsi="Arial Narrow" w:cs="Arial"/>
          <w:b/>
        </w:rPr>
        <w:t xml:space="preserve"> 2)</w:t>
      </w:r>
    </w:p>
    <w:p w14:paraId="70E39896" w14:textId="77777777" w:rsidR="005E2F81" w:rsidRPr="008123E0" w:rsidRDefault="005E2F81" w:rsidP="005E2F81">
      <w:pPr>
        <w:pStyle w:val="Prrafodelista"/>
        <w:tabs>
          <w:tab w:val="left" w:pos="0"/>
        </w:tabs>
        <w:ind w:left="567" w:right="769"/>
        <w:jc w:val="both"/>
        <w:rPr>
          <w:rFonts w:ascii="Arial Narrow" w:hAnsi="Arial Narrow" w:cs="Arial"/>
          <w:bCs/>
        </w:rPr>
      </w:pPr>
    </w:p>
    <w:p w14:paraId="6661A25C" w14:textId="77777777" w:rsidR="005E2F81" w:rsidRPr="008123E0" w:rsidRDefault="005E2F81" w:rsidP="005E2F81">
      <w:pPr>
        <w:pStyle w:val="Textoindependiente"/>
        <w:spacing w:before="223"/>
        <w:ind w:left="567" w:right="769"/>
        <w:jc w:val="both"/>
        <w:rPr>
          <w:rFonts w:ascii="Arial Narrow" w:hAnsi="Arial Narrow" w:cs="Arial"/>
          <w:sz w:val="22"/>
          <w:szCs w:val="22"/>
        </w:rPr>
      </w:pPr>
      <w:r w:rsidRPr="008123E0">
        <w:rPr>
          <w:rFonts w:ascii="Arial Narrow" w:hAnsi="Arial Narrow" w:cs="Arial"/>
          <w:sz w:val="22"/>
          <w:szCs w:val="22"/>
        </w:rPr>
        <w:t>En cuanto a la experiencia el oferente deberá diligenciar el Formulario “Experiencia del Proponente”, en donde se deberá incluir los datos relacionados con la experiencia a acreditar, que coincida con los contratos registrados en el RUP, el formulario debe ir firmado por el representante legal del proponente.</w:t>
      </w:r>
    </w:p>
    <w:p w14:paraId="4A9E849B" w14:textId="77777777" w:rsidR="005E2F81" w:rsidRPr="008123E0" w:rsidRDefault="005E2F81" w:rsidP="005E2F81">
      <w:pPr>
        <w:pStyle w:val="Textoindependiente"/>
        <w:spacing w:line="242" w:lineRule="auto"/>
        <w:ind w:left="567" w:right="769"/>
        <w:jc w:val="both"/>
        <w:rPr>
          <w:rFonts w:ascii="Arial Narrow" w:hAnsi="Arial Narrow" w:cs="Arial"/>
          <w:sz w:val="22"/>
          <w:szCs w:val="22"/>
        </w:rPr>
      </w:pPr>
      <w:r w:rsidRPr="008123E0">
        <w:rPr>
          <w:rFonts w:ascii="Arial Narrow" w:hAnsi="Arial Narrow" w:cs="Arial"/>
          <w:sz w:val="22"/>
          <w:szCs w:val="22"/>
        </w:rPr>
        <w:t>El oferente con la propuesta deberá anexar documentos tales como contratos, comunicaciones de aceptación de ofertas, facturas, actas de liquidación de contratos o certificaciones expedidas por Clientes, donde acredite haber suscrito y ejecutado contratos cuyo objeto tengan relación con el objeto del presente proceso de selección, la sumatoria del valor de las certificaciones aportadas deberán ser igual o superior al 100% del presupuesto oficial destinado para este proceso de contratación, expresados en salarios mínimos mensuales vigentes.</w:t>
      </w:r>
    </w:p>
    <w:p w14:paraId="3E51F857" w14:textId="77777777" w:rsidR="005E2F81" w:rsidRPr="008123E0" w:rsidRDefault="005E2F81" w:rsidP="005E2F81">
      <w:pPr>
        <w:pStyle w:val="Textoindependiente"/>
        <w:spacing w:before="1"/>
        <w:ind w:left="567" w:right="769"/>
        <w:jc w:val="both"/>
        <w:rPr>
          <w:rFonts w:ascii="Arial Narrow" w:hAnsi="Arial Narrow"/>
          <w:sz w:val="22"/>
          <w:szCs w:val="22"/>
        </w:rPr>
      </w:pPr>
      <w:r w:rsidRPr="008123E0">
        <w:rPr>
          <w:rFonts w:ascii="Arial Narrow" w:hAnsi="Arial Narrow" w:cs="Arial"/>
          <w:sz w:val="22"/>
          <w:szCs w:val="22"/>
        </w:rPr>
        <w:t>El proponente deberá presentar el certificado de inscripción y clasificación en el Registro Único de Proponentes expedido por la respectiva Cámara de Comercio en Colombia, de conformidad con lo preceptuado en el artículo 6 de la ley 1150 de 2007, el Decreto 1082 de 2015. El RUP deberá tener fecha de expedición no superior a treinta (30) días, así como estar vigente y en firme a la fecha de traslado del informe de evaluación</w:t>
      </w:r>
      <w:r w:rsidRPr="008123E0">
        <w:rPr>
          <w:rFonts w:ascii="Arial Narrow" w:hAnsi="Arial Narrow"/>
          <w:sz w:val="22"/>
          <w:szCs w:val="22"/>
        </w:rPr>
        <w:t>.</w:t>
      </w:r>
    </w:p>
    <w:p w14:paraId="69B0E6C3" w14:textId="77777777" w:rsidR="005E2F81" w:rsidRPr="008123E0" w:rsidRDefault="005E2F81" w:rsidP="005E2F81">
      <w:pPr>
        <w:pStyle w:val="Textoindependiente"/>
        <w:tabs>
          <w:tab w:val="left" w:pos="0"/>
        </w:tabs>
        <w:spacing w:before="2"/>
        <w:ind w:left="567" w:right="769"/>
        <w:jc w:val="both"/>
        <w:rPr>
          <w:rFonts w:ascii="Arial Narrow" w:hAnsi="Arial Narrow" w:cs="Arial"/>
          <w:sz w:val="22"/>
          <w:szCs w:val="22"/>
        </w:rPr>
      </w:pPr>
      <w:r w:rsidRPr="008123E0">
        <w:rPr>
          <w:rFonts w:ascii="Arial Narrow" w:hAnsi="Arial Narrow" w:cs="Arial"/>
          <w:sz w:val="22"/>
          <w:szCs w:val="22"/>
        </w:rPr>
        <w:t>Los documentos que se aporten para acreditar la experiencia deben contener como mínimo, la siguiente información</w:t>
      </w:r>
    </w:p>
    <w:p w14:paraId="4291B9C8" w14:textId="77777777" w:rsidR="005E2F81" w:rsidRPr="008123E0" w:rsidRDefault="005E2F81" w:rsidP="005E2F81">
      <w:pPr>
        <w:pStyle w:val="TableParagraph"/>
        <w:numPr>
          <w:ilvl w:val="0"/>
          <w:numId w:val="33"/>
        </w:numPr>
        <w:tabs>
          <w:tab w:val="left" w:pos="959"/>
        </w:tabs>
        <w:autoSpaceDE w:val="0"/>
        <w:autoSpaceDN w:val="0"/>
        <w:spacing w:before="2"/>
        <w:ind w:left="567" w:right="769" w:firstLine="0"/>
        <w:rPr>
          <w:rFonts w:ascii="Arial Narrow" w:eastAsia="SimSun" w:hAnsi="Arial Narrow" w:cs="Arial"/>
          <w:kern w:val="3"/>
          <w:lang w:eastAsia="zh-CN" w:bidi="hi-IN"/>
        </w:rPr>
      </w:pPr>
      <w:r w:rsidRPr="008123E0">
        <w:rPr>
          <w:rFonts w:ascii="Arial Narrow" w:eastAsia="SimSun" w:hAnsi="Arial Narrow" w:cs="Arial"/>
          <w:kern w:val="3"/>
          <w:lang w:eastAsia="zh-CN" w:bidi="hi-IN"/>
        </w:rPr>
        <w:t>Nombre de la Entidad contratante.</w:t>
      </w:r>
    </w:p>
    <w:p w14:paraId="6B90F98E" w14:textId="77777777" w:rsidR="005E2F81" w:rsidRPr="008123E0" w:rsidRDefault="005E2F81" w:rsidP="005E2F81">
      <w:pPr>
        <w:pStyle w:val="TableParagraph"/>
        <w:numPr>
          <w:ilvl w:val="0"/>
          <w:numId w:val="33"/>
        </w:numPr>
        <w:tabs>
          <w:tab w:val="left" w:pos="959"/>
        </w:tabs>
        <w:autoSpaceDE w:val="0"/>
        <w:autoSpaceDN w:val="0"/>
        <w:spacing w:before="2"/>
        <w:ind w:left="567" w:right="769" w:firstLine="0"/>
        <w:rPr>
          <w:rFonts w:ascii="Arial Narrow" w:eastAsia="SimSun" w:hAnsi="Arial Narrow" w:cs="Arial"/>
          <w:kern w:val="3"/>
          <w:lang w:eastAsia="zh-CN" w:bidi="hi-IN"/>
        </w:rPr>
      </w:pPr>
      <w:r w:rsidRPr="008123E0">
        <w:rPr>
          <w:rFonts w:ascii="Arial Narrow" w:eastAsia="SimSun" w:hAnsi="Arial Narrow" w:cs="Arial"/>
          <w:kern w:val="3"/>
          <w:lang w:eastAsia="zh-CN" w:bidi="hi-IN"/>
        </w:rPr>
        <w:t>NIT</w:t>
      </w:r>
    </w:p>
    <w:p w14:paraId="33C2BCDD" w14:textId="77777777" w:rsidR="005E2F81" w:rsidRPr="008123E0" w:rsidRDefault="005E2F81" w:rsidP="005E2F81">
      <w:pPr>
        <w:pStyle w:val="TableParagraph"/>
        <w:numPr>
          <w:ilvl w:val="0"/>
          <w:numId w:val="33"/>
        </w:numPr>
        <w:tabs>
          <w:tab w:val="left" w:pos="959"/>
        </w:tabs>
        <w:autoSpaceDE w:val="0"/>
        <w:autoSpaceDN w:val="0"/>
        <w:spacing w:before="4" w:line="242" w:lineRule="auto"/>
        <w:ind w:left="567" w:right="769" w:firstLine="0"/>
        <w:rPr>
          <w:rFonts w:ascii="Arial Narrow" w:eastAsia="SimSun" w:hAnsi="Arial Narrow" w:cs="Arial"/>
          <w:kern w:val="3"/>
          <w:lang w:eastAsia="zh-CN" w:bidi="hi-IN"/>
        </w:rPr>
      </w:pPr>
      <w:r w:rsidRPr="008123E0">
        <w:rPr>
          <w:rFonts w:ascii="Arial Narrow" w:eastAsia="SimSun" w:hAnsi="Arial Narrow" w:cs="Arial"/>
          <w:kern w:val="3"/>
          <w:lang w:eastAsia="zh-CN" w:bidi="hi-IN"/>
        </w:rPr>
        <w:t>Certificación en papel membretado de la Entidad con nombre y firma del representante legal o persona autorizada para expedir la certificación.</w:t>
      </w:r>
    </w:p>
    <w:p w14:paraId="50D442ED" w14:textId="77777777" w:rsidR="005E2F81" w:rsidRPr="008123E0" w:rsidRDefault="005E2F81" w:rsidP="005E2F81">
      <w:pPr>
        <w:pStyle w:val="TableParagraph"/>
        <w:numPr>
          <w:ilvl w:val="0"/>
          <w:numId w:val="33"/>
        </w:numPr>
        <w:tabs>
          <w:tab w:val="left" w:pos="959"/>
        </w:tabs>
        <w:autoSpaceDE w:val="0"/>
        <w:autoSpaceDN w:val="0"/>
        <w:spacing w:line="242" w:lineRule="exact"/>
        <w:ind w:left="567" w:right="769" w:firstLine="0"/>
        <w:rPr>
          <w:rFonts w:ascii="Arial Narrow" w:eastAsia="SimSun" w:hAnsi="Arial Narrow" w:cs="Arial"/>
          <w:kern w:val="3"/>
          <w:lang w:eastAsia="zh-CN" w:bidi="hi-IN"/>
        </w:rPr>
      </w:pPr>
      <w:r w:rsidRPr="008123E0">
        <w:rPr>
          <w:rFonts w:ascii="Arial Narrow" w:eastAsia="SimSun" w:hAnsi="Arial Narrow" w:cs="Arial"/>
          <w:kern w:val="3"/>
          <w:lang w:eastAsia="zh-CN" w:bidi="hi-IN"/>
        </w:rPr>
        <w:t>Objeto del contrato que se refiera a las actividades relacionadas en el presente proceso.</w:t>
      </w:r>
    </w:p>
    <w:p w14:paraId="7A18535D" w14:textId="77777777" w:rsidR="005E2F81" w:rsidRPr="008123E0" w:rsidRDefault="005E2F81" w:rsidP="005E2F81">
      <w:pPr>
        <w:pStyle w:val="TableParagraph"/>
        <w:numPr>
          <w:ilvl w:val="0"/>
          <w:numId w:val="33"/>
        </w:numPr>
        <w:tabs>
          <w:tab w:val="left" w:pos="959"/>
        </w:tabs>
        <w:autoSpaceDE w:val="0"/>
        <w:autoSpaceDN w:val="0"/>
        <w:spacing w:before="1"/>
        <w:ind w:left="567" w:right="769" w:firstLine="0"/>
        <w:rPr>
          <w:rFonts w:ascii="Arial Narrow" w:eastAsia="SimSun" w:hAnsi="Arial Narrow" w:cs="Arial"/>
          <w:kern w:val="3"/>
          <w:lang w:eastAsia="zh-CN" w:bidi="hi-IN"/>
        </w:rPr>
      </w:pPr>
      <w:r w:rsidRPr="008123E0">
        <w:rPr>
          <w:rFonts w:ascii="Arial Narrow" w:eastAsia="SimSun" w:hAnsi="Arial Narrow" w:cs="Arial"/>
          <w:kern w:val="3"/>
          <w:lang w:eastAsia="zh-CN" w:bidi="hi-IN"/>
        </w:rPr>
        <w:t>Plazo de ejecución.</w:t>
      </w:r>
    </w:p>
    <w:p w14:paraId="12430BC0" w14:textId="77777777" w:rsidR="005E2F81" w:rsidRPr="008123E0" w:rsidRDefault="005E2F81" w:rsidP="005E2F81">
      <w:pPr>
        <w:pStyle w:val="TableParagraph"/>
        <w:numPr>
          <w:ilvl w:val="0"/>
          <w:numId w:val="33"/>
        </w:numPr>
        <w:tabs>
          <w:tab w:val="left" w:pos="959"/>
        </w:tabs>
        <w:autoSpaceDE w:val="0"/>
        <w:autoSpaceDN w:val="0"/>
        <w:spacing w:before="2"/>
        <w:ind w:left="567" w:right="769" w:firstLine="0"/>
        <w:rPr>
          <w:rFonts w:ascii="Arial Narrow" w:eastAsia="SimSun" w:hAnsi="Arial Narrow" w:cs="Arial"/>
          <w:kern w:val="3"/>
          <w:lang w:eastAsia="zh-CN" w:bidi="hi-IN"/>
        </w:rPr>
      </w:pPr>
      <w:r w:rsidRPr="008123E0">
        <w:rPr>
          <w:rFonts w:ascii="Arial Narrow" w:eastAsia="SimSun" w:hAnsi="Arial Narrow" w:cs="Arial"/>
          <w:kern w:val="3"/>
          <w:lang w:eastAsia="zh-CN" w:bidi="hi-IN"/>
        </w:rPr>
        <w:t>Valor total del contrato.</w:t>
      </w:r>
    </w:p>
    <w:p w14:paraId="31268D0F" w14:textId="77777777" w:rsidR="005E2F81" w:rsidRPr="008123E0" w:rsidRDefault="005E2F81" w:rsidP="005E2F81">
      <w:pPr>
        <w:pStyle w:val="TableParagraph"/>
        <w:numPr>
          <w:ilvl w:val="0"/>
          <w:numId w:val="33"/>
        </w:numPr>
        <w:tabs>
          <w:tab w:val="left" w:pos="959"/>
        </w:tabs>
        <w:autoSpaceDE w:val="0"/>
        <w:autoSpaceDN w:val="0"/>
        <w:spacing w:before="2"/>
        <w:ind w:left="567" w:right="769" w:firstLine="0"/>
        <w:jc w:val="both"/>
        <w:rPr>
          <w:rFonts w:ascii="Arial Narrow" w:eastAsia="SimSun" w:hAnsi="Arial Narrow" w:cs="Arial"/>
          <w:kern w:val="3"/>
          <w:lang w:eastAsia="zh-CN" w:bidi="hi-IN"/>
        </w:rPr>
      </w:pPr>
      <w:r w:rsidRPr="008123E0">
        <w:rPr>
          <w:rFonts w:ascii="Arial Narrow" w:eastAsia="SimSun" w:hAnsi="Arial Narrow" w:cs="Arial"/>
          <w:kern w:val="3"/>
          <w:lang w:eastAsia="zh-CN" w:bidi="hi-IN"/>
        </w:rPr>
        <w:t>Dirección y teléfono de la Entidad o persona contratante, donde se pueda verificar la información suministrada</w:t>
      </w:r>
    </w:p>
    <w:p w14:paraId="2EFE36CA" w14:textId="77777777" w:rsidR="005E2F81" w:rsidRPr="008123E0" w:rsidRDefault="005E2F81" w:rsidP="005E2F81">
      <w:pPr>
        <w:pStyle w:val="TableParagraph"/>
        <w:spacing w:before="240"/>
        <w:ind w:left="567" w:right="769"/>
        <w:jc w:val="both"/>
        <w:rPr>
          <w:rFonts w:ascii="Arial Narrow" w:eastAsia="SimSun" w:hAnsi="Arial Narrow" w:cs="Arial"/>
          <w:kern w:val="3"/>
          <w:lang w:eastAsia="zh-CN" w:bidi="hi-IN"/>
        </w:rPr>
      </w:pPr>
      <w:r w:rsidRPr="008123E0">
        <w:rPr>
          <w:rFonts w:ascii="Arial Narrow" w:eastAsia="SimSun" w:hAnsi="Arial Narrow" w:cs="Arial"/>
          <w:kern w:val="3"/>
          <w:lang w:eastAsia="zh-CN" w:bidi="hi-IN"/>
        </w:rPr>
        <w:t>La información suministrada, se entiende bajo la gravedad del juramento y debe ser correlativa a la documentación aportada.</w:t>
      </w:r>
    </w:p>
    <w:p w14:paraId="6988C204" w14:textId="77777777" w:rsidR="005E2F81" w:rsidRPr="008123E0" w:rsidRDefault="005E2F81" w:rsidP="005E2F81">
      <w:pPr>
        <w:pStyle w:val="TableParagraph"/>
        <w:spacing w:before="5"/>
        <w:ind w:left="567" w:right="769"/>
        <w:jc w:val="both"/>
        <w:rPr>
          <w:rFonts w:ascii="Arial Narrow" w:eastAsia="SimSun" w:hAnsi="Arial Narrow" w:cs="Arial"/>
          <w:kern w:val="3"/>
          <w:lang w:eastAsia="zh-CN" w:bidi="hi-IN"/>
        </w:rPr>
      </w:pPr>
    </w:p>
    <w:p w14:paraId="3E87FD1A" w14:textId="77777777" w:rsidR="005E2F81" w:rsidRPr="008123E0" w:rsidRDefault="005E2F81" w:rsidP="005E2F81">
      <w:pPr>
        <w:pStyle w:val="TableParagraph"/>
        <w:spacing w:line="242" w:lineRule="auto"/>
        <w:ind w:left="567" w:right="769"/>
        <w:jc w:val="both"/>
        <w:rPr>
          <w:rFonts w:ascii="Arial Narrow" w:eastAsia="SimSun" w:hAnsi="Arial Narrow" w:cs="Arial"/>
          <w:kern w:val="3"/>
          <w:lang w:eastAsia="zh-CN" w:bidi="hi-IN"/>
        </w:rPr>
      </w:pPr>
      <w:r w:rsidRPr="008123E0">
        <w:rPr>
          <w:rFonts w:ascii="Arial Narrow" w:eastAsia="SimSun" w:hAnsi="Arial Narrow" w:cs="Arial"/>
          <w:kern w:val="3"/>
          <w:lang w:eastAsia="zh-CN" w:bidi="hi-IN"/>
        </w:rPr>
        <w:t xml:space="preserve">Únicamente se podrá acreditar la experiencia requerida cuando el proponente haya desarrollado de manera directa las actividades que constituyen tal experiencia para el presente </w:t>
      </w:r>
      <w:r w:rsidRPr="008123E0">
        <w:rPr>
          <w:rFonts w:ascii="Arial Narrow" w:eastAsia="SimSun" w:hAnsi="Arial Narrow" w:cs="Arial"/>
          <w:kern w:val="3"/>
          <w:lang w:eastAsia="zh-CN" w:bidi="hi-IN"/>
        </w:rPr>
        <w:lastRenderedPageBreak/>
        <w:t>proceso de contratación. También podrá acreditarse la experiencia cuando las actividades correspondientes hayan sido ejecutadas por el proponente o por uno de sus miembros bajo la modalidad de consorcio o unión temporal.</w:t>
      </w:r>
    </w:p>
    <w:p w14:paraId="0205ACA2" w14:textId="77777777" w:rsidR="005E2F81" w:rsidRPr="008123E0" w:rsidRDefault="005E2F81" w:rsidP="005E2F81">
      <w:pPr>
        <w:pStyle w:val="TableParagraph"/>
        <w:spacing w:before="1"/>
        <w:ind w:left="567" w:right="769"/>
        <w:jc w:val="both"/>
        <w:rPr>
          <w:rFonts w:ascii="Arial Narrow" w:eastAsia="SimSun" w:hAnsi="Arial Narrow" w:cs="Arial"/>
          <w:kern w:val="3"/>
          <w:lang w:eastAsia="zh-CN" w:bidi="hi-IN"/>
        </w:rPr>
      </w:pPr>
    </w:p>
    <w:p w14:paraId="2EBC82B1" w14:textId="77777777" w:rsidR="005E2F81" w:rsidRPr="008123E0" w:rsidRDefault="005E2F81" w:rsidP="005E2F81">
      <w:pPr>
        <w:pStyle w:val="TableParagraph"/>
        <w:spacing w:before="1" w:line="242" w:lineRule="auto"/>
        <w:ind w:left="567" w:right="769"/>
        <w:jc w:val="both"/>
        <w:rPr>
          <w:rFonts w:ascii="Arial Narrow" w:eastAsia="SimSun" w:hAnsi="Arial Narrow" w:cs="Arial"/>
          <w:kern w:val="3"/>
          <w:lang w:eastAsia="zh-CN" w:bidi="hi-IN"/>
        </w:rPr>
      </w:pPr>
      <w:r w:rsidRPr="008123E0">
        <w:rPr>
          <w:rFonts w:ascii="Arial Narrow" w:eastAsia="SimSun" w:hAnsi="Arial Narrow" w:cs="Arial"/>
          <w:kern w:val="3"/>
          <w:lang w:eastAsia="zh-CN" w:bidi="hi-IN"/>
        </w:rPr>
        <w:t>Cada documento de acreditación de experiencia se analizará por separado. En caso de presentar certificaciones que incluyan adiciones al contrato principal se deberá determinar su valor y se tendrá en cuenta para la sumatoria como un solo contrato.</w:t>
      </w:r>
    </w:p>
    <w:p w14:paraId="10EE90DB" w14:textId="77777777" w:rsidR="005E2F81" w:rsidRPr="008123E0" w:rsidRDefault="005E2F81" w:rsidP="005E2F81">
      <w:pPr>
        <w:pStyle w:val="TableParagraph"/>
        <w:spacing w:before="1"/>
        <w:ind w:left="567" w:right="769"/>
        <w:rPr>
          <w:rFonts w:ascii="Arial Narrow" w:eastAsia="SimSun" w:hAnsi="Arial Narrow" w:cs="Arial"/>
          <w:kern w:val="3"/>
          <w:lang w:eastAsia="zh-CN" w:bidi="hi-IN"/>
        </w:rPr>
      </w:pPr>
    </w:p>
    <w:p w14:paraId="2B37CFCA" w14:textId="77777777" w:rsidR="005E2F81" w:rsidRPr="008123E0" w:rsidRDefault="005E2F81" w:rsidP="005E2F81">
      <w:pPr>
        <w:pStyle w:val="TableParagraph"/>
        <w:tabs>
          <w:tab w:val="left" w:pos="959"/>
        </w:tabs>
        <w:spacing w:before="2"/>
        <w:ind w:left="567" w:right="769"/>
        <w:rPr>
          <w:rFonts w:ascii="Arial Narrow" w:eastAsia="SimSun" w:hAnsi="Arial Narrow" w:cs="Arial"/>
          <w:kern w:val="3"/>
          <w:lang w:eastAsia="zh-CN" w:bidi="hi-IN"/>
        </w:rPr>
      </w:pPr>
      <w:r w:rsidRPr="008123E0">
        <w:rPr>
          <w:rFonts w:ascii="Arial Narrow" w:eastAsia="SimSun" w:hAnsi="Arial Narrow" w:cs="Arial"/>
          <w:kern w:val="3"/>
          <w:lang w:eastAsia="zh-CN" w:bidi="hi-IN"/>
        </w:rPr>
        <w:t>En este sentido, los proponentes interesados en participar en el presente proceso deberán contar con la clasificación UNSPSC, señalada en las condiciones técnicas del bien a adquirir.</w:t>
      </w:r>
    </w:p>
    <w:p w14:paraId="172B54FF" w14:textId="77777777" w:rsidR="005E2F81" w:rsidRPr="008123E0" w:rsidRDefault="005E2F81" w:rsidP="005E2F81">
      <w:pPr>
        <w:tabs>
          <w:tab w:val="left" w:pos="0"/>
        </w:tabs>
        <w:ind w:left="567" w:right="769"/>
        <w:jc w:val="both"/>
        <w:rPr>
          <w:rFonts w:ascii="Arial Narrow" w:hAnsi="Arial Narrow" w:cs="Arial"/>
        </w:rPr>
      </w:pPr>
    </w:p>
    <w:p w14:paraId="74688197" w14:textId="77777777" w:rsidR="005E2F81" w:rsidRPr="008123E0" w:rsidRDefault="005E2F81" w:rsidP="005E2F81">
      <w:pPr>
        <w:tabs>
          <w:tab w:val="left" w:pos="0"/>
        </w:tabs>
        <w:ind w:left="567" w:right="769"/>
        <w:jc w:val="both"/>
        <w:rPr>
          <w:rFonts w:ascii="Arial Narrow" w:hAnsi="Arial Narrow" w:cs="Arial"/>
        </w:rPr>
      </w:pPr>
      <w:r w:rsidRPr="008123E0">
        <w:rPr>
          <w:rFonts w:ascii="Arial Narrow" w:hAnsi="Arial Narrow" w:cs="Arial"/>
        </w:rPr>
        <w:t>NO se tendrá en cuenta experiencia que no esté inscrita en el RUP. La experiencia será verificada por parte del comité evaluador y se evaluará conforme al contenido del RUP.</w:t>
      </w:r>
    </w:p>
    <w:p w14:paraId="68407E95" w14:textId="77777777" w:rsidR="005E2F81" w:rsidRPr="008123E0" w:rsidRDefault="005E2F81" w:rsidP="005E2F81">
      <w:pPr>
        <w:pStyle w:val="TableParagraph"/>
        <w:tabs>
          <w:tab w:val="left" w:pos="959"/>
        </w:tabs>
        <w:spacing w:before="2"/>
        <w:ind w:left="567" w:right="769"/>
        <w:rPr>
          <w:rFonts w:ascii="Arial Narrow" w:eastAsia="SimSun" w:hAnsi="Arial Narrow" w:cs="Arial"/>
          <w:kern w:val="3"/>
          <w:lang w:eastAsia="zh-CN" w:bidi="hi-IN"/>
        </w:rPr>
      </w:pPr>
    </w:p>
    <w:p w14:paraId="0D44F638" w14:textId="77777777" w:rsidR="005E2F81" w:rsidRPr="008123E0" w:rsidRDefault="005E2F81" w:rsidP="005E2F81">
      <w:pPr>
        <w:pStyle w:val="TableParagraph"/>
        <w:tabs>
          <w:tab w:val="left" w:pos="959"/>
        </w:tabs>
        <w:spacing w:before="2"/>
        <w:ind w:left="567" w:right="769"/>
        <w:rPr>
          <w:rFonts w:ascii="Arial Narrow" w:eastAsia="SimSun" w:hAnsi="Arial Narrow" w:cs="Arial"/>
          <w:kern w:val="3"/>
          <w:lang w:eastAsia="zh-CN" w:bidi="hi-IN"/>
        </w:rPr>
      </w:pPr>
    </w:p>
    <w:p w14:paraId="29A67EE3" w14:textId="77777777" w:rsidR="005E2F81" w:rsidRPr="008123E0" w:rsidRDefault="005E2F81" w:rsidP="005E2F81">
      <w:pPr>
        <w:pStyle w:val="TableParagraph"/>
        <w:tabs>
          <w:tab w:val="left" w:pos="959"/>
        </w:tabs>
        <w:spacing w:before="2"/>
        <w:ind w:left="567" w:right="769"/>
        <w:rPr>
          <w:rFonts w:ascii="Arial Narrow" w:eastAsia="SimSun" w:hAnsi="Arial Narrow" w:cs="Arial"/>
          <w:b/>
          <w:kern w:val="3"/>
          <w:lang w:eastAsia="zh-CN" w:bidi="hi-IN"/>
        </w:rPr>
      </w:pPr>
      <w:r w:rsidRPr="00F23785">
        <w:rPr>
          <w:rFonts w:ascii="Arial Narrow" w:eastAsia="SimSun" w:hAnsi="Arial Narrow" w:cs="Arial"/>
          <w:b/>
          <w:kern w:val="3"/>
          <w:lang w:eastAsia="zh-CN" w:bidi="hi-IN"/>
        </w:rPr>
        <w:t>EXPERIENCIA</w:t>
      </w:r>
    </w:p>
    <w:p w14:paraId="735E9B4F" w14:textId="77777777" w:rsidR="005E2F81" w:rsidRPr="008123E0" w:rsidRDefault="005E2F81" w:rsidP="005E2F81">
      <w:pPr>
        <w:pStyle w:val="TableParagraph"/>
        <w:tabs>
          <w:tab w:val="left" w:pos="959"/>
        </w:tabs>
        <w:spacing w:before="2"/>
        <w:ind w:left="567" w:right="769"/>
        <w:rPr>
          <w:rFonts w:ascii="Arial Narrow" w:eastAsia="SimSun" w:hAnsi="Arial Narrow" w:cs="Arial"/>
          <w:b/>
          <w:kern w:val="3"/>
          <w:lang w:eastAsia="zh-CN" w:bidi="hi-IN"/>
        </w:rPr>
      </w:pPr>
    </w:p>
    <w:p w14:paraId="0F792588" w14:textId="77777777" w:rsidR="005E2F81" w:rsidRPr="008123E0" w:rsidRDefault="005E2F81" w:rsidP="005E2F81">
      <w:pPr>
        <w:pStyle w:val="TableParagraph"/>
        <w:tabs>
          <w:tab w:val="left" w:pos="959"/>
        </w:tabs>
        <w:spacing w:before="2"/>
        <w:ind w:left="567" w:right="769"/>
        <w:rPr>
          <w:rFonts w:ascii="Arial Narrow" w:hAnsi="Arial Narrow" w:cs="Arial"/>
          <w:b/>
          <w:bCs/>
        </w:rPr>
      </w:pPr>
      <w:r w:rsidRPr="008123E0">
        <w:rPr>
          <w:rFonts w:ascii="Arial Narrow" w:eastAsia="SimSun" w:hAnsi="Arial Narrow" w:cs="Arial"/>
          <w:b/>
          <w:kern w:val="3"/>
          <w:lang w:eastAsia="zh-CN" w:bidi="hi-IN"/>
        </w:rPr>
        <w:t xml:space="preserve">Nº 1 </w:t>
      </w:r>
      <w:r w:rsidRPr="008123E0">
        <w:rPr>
          <w:rFonts w:ascii="Arial Narrow" w:hAnsi="Arial Narrow" w:cs="Arial"/>
          <w:b/>
          <w:bCs/>
        </w:rPr>
        <w:t>REACTIVOS REQUERIDOS PARA EQUIPOS EN APOYO TECNOLOGICO PARA TODOS LOS LABORATORIOS CLINICOS DE LOS ESTABLECIMIENTOS DE SANIDAD MILITAR A NIVEL NACIONAL.</w:t>
      </w:r>
    </w:p>
    <w:p w14:paraId="35A1813D" w14:textId="77777777" w:rsidR="005E2F81" w:rsidRPr="008123E0" w:rsidRDefault="005E2F81" w:rsidP="005E2F81">
      <w:pPr>
        <w:pStyle w:val="TableParagraph"/>
        <w:tabs>
          <w:tab w:val="left" w:pos="959"/>
        </w:tabs>
        <w:spacing w:before="2"/>
        <w:ind w:left="567" w:right="769"/>
        <w:rPr>
          <w:rFonts w:ascii="Arial Narrow" w:hAnsi="Arial Narrow" w:cs="Arial"/>
          <w:b/>
          <w:bCs/>
        </w:rPr>
      </w:pPr>
    </w:p>
    <w:p w14:paraId="0FE7C8CB" w14:textId="77777777" w:rsidR="005E2F81" w:rsidRPr="008123E0" w:rsidRDefault="005E2F81" w:rsidP="005E2F81">
      <w:pPr>
        <w:pStyle w:val="Textoindependiente"/>
        <w:tabs>
          <w:tab w:val="left" w:pos="0"/>
        </w:tabs>
        <w:spacing w:before="2"/>
        <w:ind w:left="567" w:right="769"/>
        <w:jc w:val="both"/>
        <w:rPr>
          <w:rFonts w:ascii="Arial Narrow" w:hAnsi="Arial Narrow" w:cs="Arial"/>
          <w:sz w:val="22"/>
          <w:szCs w:val="22"/>
        </w:rPr>
      </w:pPr>
      <w:r w:rsidRPr="008123E0">
        <w:rPr>
          <w:rFonts w:ascii="Arial Narrow" w:hAnsi="Arial Narrow" w:cs="Arial"/>
          <w:sz w:val="22"/>
          <w:szCs w:val="22"/>
        </w:rPr>
        <w:t>La experiencia deberá acreditarse mediante al menos una y hasta diez certificaciones(es) y/o acta de liquidación de contratos ejecutados y recibidos a entera satisfacción respectivamente cuyo objeto sea directamente relacionado específicamente con el</w:t>
      </w:r>
      <w:r>
        <w:rPr>
          <w:rFonts w:ascii="Arial Narrow" w:hAnsi="Arial Narrow" w:cs="Arial"/>
          <w:sz w:val="22"/>
          <w:szCs w:val="22"/>
        </w:rPr>
        <w:t xml:space="preserve"> </w:t>
      </w:r>
      <w:r w:rsidRPr="00E42756">
        <w:rPr>
          <w:rFonts w:ascii="Arial Narrow" w:hAnsi="Arial Narrow" w:cs="Arial"/>
          <w:bCs/>
        </w:rPr>
        <w:t>Nº</w:t>
      </w:r>
      <w:r w:rsidRPr="00E42756">
        <w:rPr>
          <w:rFonts w:ascii="Arial Narrow" w:hAnsi="Arial Narrow" w:cs="Arial"/>
          <w:bCs/>
          <w:sz w:val="22"/>
          <w:szCs w:val="22"/>
        </w:rPr>
        <w:t xml:space="preserve"> a contratar, con entidades públicas o privadas y donde se acredite mínimo el 100% del presupuesto asignado, y cuya sumatoria sea equivalente al 100% del presupuesto oficial, demostrando la totalidad de los códigos UNSPSC relacionados para el </w:t>
      </w:r>
      <w:r w:rsidRPr="00E42756">
        <w:rPr>
          <w:rFonts w:ascii="Arial Narrow" w:hAnsi="Arial Narrow" w:cs="Arial"/>
          <w:bCs/>
        </w:rPr>
        <w:t>Nº</w:t>
      </w:r>
      <w:r w:rsidRPr="008123E0">
        <w:rPr>
          <w:rFonts w:ascii="Arial Narrow" w:hAnsi="Arial Narrow" w:cs="Arial"/>
          <w:sz w:val="22"/>
          <w:szCs w:val="22"/>
        </w:rPr>
        <w:t xml:space="preserve"> 1.</w:t>
      </w:r>
    </w:p>
    <w:p w14:paraId="4A0EE019" w14:textId="77777777" w:rsidR="005E2F81" w:rsidRPr="00B1169B" w:rsidRDefault="005E2F81" w:rsidP="005E2F81">
      <w:pPr>
        <w:pStyle w:val="Textoindependiente"/>
        <w:tabs>
          <w:tab w:val="left" w:pos="0"/>
        </w:tabs>
        <w:spacing w:before="2"/>
        <w:jc w:val="both"/>
        <w:rPr>
          <w:rFonts w:ascii="Arial Narrow" w:hAnsi="Arial Narrow" w:cs="Arial"/>
        </w:rPr>
      </w:pPr>
    </w:p>
    <w:tbl>
      <w:tblPr>
        <w:tblStyle w:val="Tablaconcuadrcula"/>
        <w:tblW w:w="0" w:type="auto"/>
        <w:jc w:val="center"/>
        <w:tblLook w:val="04A0" w:firstRow="1" w:lastRow="0" w:firstColumn="1" w:lastColumn="0" w:noHBand="0" w:noVBand="1"/>
      </w:tblPr>
      <w:tblGrid>
        <w:gridCol w:w="3114"/>
        <w:gridCol w:w="3544"/>
      </w:tblGrid>
      <w:tr w:rsidR="005E2F81" w:rsidRPr="00B1169B" w14:paraId="7B0EAB07" w14:textId="77777777" w:rsidTr="00FE7864">
        <w:trPr>
          <w:jc w:val="center"/>
        </w:trPr>
        <w:tc>
          <w:tcPr>
            <w:tcW w:w="3114" w:type="dxa"/>
            <w:shd w:val="clear" w:color="auto" w:fill="F2F2F2" w:themeFill="background1" w:themeFillShade="F2"/>
          </w:tcPr>
          <w:p w14:paraId="37B7FC72" w14:textId="77777777" w:rsidR="005E2F81" w:rsidRPr="00B1169B" w:rsidRDefault="005E2F81" w:rsidP="00FE7864">
            <w:pPr>
              <w:pStyle w:val="Textoindependiente"/>
              <w:tabs>
                <w:tab w:val="left" w:pos="0"/>
              </w:tabs>
              <w:spacing w:before="2"/>
              <w:jc w:val="center"/>
              <w:rPr>
                <w:rFonts w:ascii="Arial Narrow" w:hAnsi="Arial Narrow" w:cs="Arial"/>
                <w:b/>
                <w:bCs/>
              </w:rPr>
            </w:pPr>
            <w:r w:rsidRPr="00B1169B">
              <w:rPr>
                <w:rFonts w:ascii="Arial Narrow" w:hAnsi="Arial Narrow" w:cs="Arial"/>
                <w:b/>
                <w:bCs/>
              </w:rPr>
              <w:t>VALOR GRUPO 1</w:t>
            </w:r>
          </w:p>
        </w:tc>
        <w:tc>
          <w:tcPr>
            <w:tcW w:w="3544" w:type="dxa"/>
            <w:shd w:val="clear" w:color="auto" w:fill="F2F2F2" w:themeFill="background1" w:themeFillShade="F2"/>
          </w:tcPr>
          <w:p w14:paraId="285C6154" w14:textId="77777777" w:rsidR="005E2F81" w:rsidRPr="00B1169B" w:rsidRDefault="005E2F81" w:rsidP="00FE7864">
            <w:pPr>
              <w:pStyle w:val="Textoindependiente"/>
              <w:tabs>
                <w:tab w:val="left" w:pos="0"/>
              </w:tabs>
              <w:spacing w:before="2"/>
              <w:jc w:val="both"/>
              <w:rPr>
                <w:rFonts w:ascii="Arial Narrow" w:hAnsi="Arial Narrow" w:cs="Arial"/>
                <w:b/>
                <w:bCs/>
              </w:rPr>
            </w:pPr>
            <w:r w:rsidRPr="00B1169B">
              <w:rPr>
                <w:rFonts w:ascii="Arial Narrow" w:hAnsi="Arial Narrow" w:cs="Arial"/>
                <w:b/>
                <w:bCs/>
              </w:rPr>
              <w:t>SMMLV</w:t>
            </w:r>
          </w:p>
        </w:tc>
      </w:tr>
      <w:tr w:rsidR="005E2F81" w:rsidRPr="00B1169B" w14:paraId="74ABE009" w14:textId="77777777" w:rsidTr="00FE7864">
        <w:trPr>
          <w:jc w:val="center"/>
        </w:trPr>
        <w:tc>
          <w:tcPr>
            <w:tcW w:w="3114" w:type="dxa"/>
          </w:tcPr>
          <w:p w14:paraId="7CC431BC" w14:textId="77777777" w:rsidR="005E2F81" w:rsidRPr="00B1169B" w:rsidRDefault="005E2F81" w:rsidP="00FE7864">
            <w:pPr>
              <w:pStyle w:val="Textoindependiente"/>
              <w:tabs>
                <w:tab w:val="left" w:pos="0"/>
              </w:tabs>
              <w:spacing w:before="2"/>
              <w:jc w:val="center"/>
              <w:rPr>
                <w:rFonts w:ascii="Arial Narrow" w:hAnsi="Arial Narrow" w:cs="Arial"/>
                <w:b/>
                <w:bCs/>
              </w:rPr>
            </w:pPr>
            <w:r w:rsidRPr="00B1169B">
              <w:rPr>
                <w:rFonts w:ascii="Arial Narrow" w:hAnsi="Arial Narrow" w:cs="Arial"/>
                <w:b/>
                <w:bCs/>
              </w:rPr>
              <w:t>$ 4.910.000.000,00</w:t>
            </w:r>
          </w:p>
        </w:tc>
        <w:tc>
          <w:tcPr>
            <w:tcW w:w="3544" w:type="dxa"/>
          </w:tcPr>
          <w:p w14:paraId="0DB505CA" w14:textId="77777777" w:rsidR="005E2F81" w:rsidRPr="00B1169B" w:rsidRDefault="005E2F81" w:rsidP="00FE7864">
            <w:pPr>
              <w:pStyle w:val="Textoindependiente"/>
              <w:tabs>
                <w:tab w:val="left" w:pos="0"/>
              </w:tabs>
              <w:spacing w:before="2"/>
              <w:jc w:val="both"/>
              <w:rPr>
                <w:rFonts w:ascii="Arial Narrow" w:hAnsi="Arial Narrow" w:cs="Arial"/>
                <w:b/>
                <w:bCs/>
              </w:rPr>
            </w:pPr>
            <w:r w:rsidRPr="00B1169B">
              <w:rPr>
                <w:rFonts w:ascii="Arial Narrow" w:hAnsi="Arial Narrow" w:cs="Arial"/>
                <w:b/>
                <w:bCs/>
              </w:rPr>
              <w:t>4917.45</w:t>
            </w:r>
          </w:p>
        </w:tc>
      </w:tr>
    </w:tbl>
    <w:p w14:paraId="00BEA851" w14:textId="77777777" w:rsidR="005E2F81" w:rsidRPr="00B1169B" w:rsidRDefault="005E2F81" w:rsidP="005E2F81">
      <w:pPr>
        <w:pStyle w:val="Textoindependiente"/>
        <w:tabs>
          <w:tab w:val="left" w:pos="0"/>
        </w:tabs>
        <w:spacing w:before="2"/>
        <w:jc w:val="both"/>
        <w:rPr>
          <w:rFonts w:ascii="Arial Narrow" w:hAnsi="Arial Narrow" w:cs="Arial"/>
          <w:b/>
          <w:bCs/>
        </w:rPr>
      </w:pPr>
    </w:p>
    <w:p w14:paraId="2D4BE63F" w14:textId="77777777" w:rsidR="005E2F81" w:rsidRPr="008123E0" w:rsidRDefault="005E2F81" w:rsidP="005E2F81">
      <w:pPr>
        <w:pStyle w:val="Textoindependiente"/>
        <w:tabs>
          <w:tab w:val="left" w:pos="0"/>
        </w:tabs>
        <w:spacing w:before="2"/>
        <w:ind w:left="567"/>
        <w:jc w:val="both"/>
        <w:rPr>
          <w:rFonts w:ascii="Arial Narrow" w:hAnsi="Arial Narrow" w:cs="Arial"/>
          <w:b/>
          <w:bCs/>
          <w:sz w:val="22"/>
          <w:szCs w:val="22"/>
        </w:rPr>
      </w:pPr>
      <w:r w:rsidRPr="008123E0">
        <w:rPr>
          <w:rFonts w:ascii="Arial Narrow" w:hAnsi="Arial Narrow" w:cs="Arial"/>
          <w:b/>
          <w:bCs/>
          <w:sz w:val="22"/>
          <w:szCs w:val="22"/>
        </w:rPr>
        <w:t>CODIGOS UNSPSC</w:t>
      </w:r>
    </w:p>
    <w:p w14:paraId="53CCC8EB" w14:textId="77777777" w:rsidR="005E2F81" w:rsidRPr="00B1169B" w:rsidRDefault="005E2F81" w:rsidP="005E2F81">
      <w:pPr>
        <w:pStyle w:val="Textoindependiente"/>
        <w:tabs>
          <w:tab w:val="left" w:pos="0"/>
        </w:tabs>
        <w:spacing w:before="2"/>
        <w:jc w:val="both"/>
        <w:rPr>
          <w:rFonts w:ascii="Arial Narrow" w:hAnsi="Arial Narrow" w:cs="Arial"/>
          <w:b/>
          <w:bCs/>
        </w:rPr>
      </w:pPr>
    </w:p>
    <w:tbl>
      <w:tblPr>
        <w:tblW w:w="0" w:type="auto"/>
        <w:tblInd w:w="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1328"/>
        <w:gridCol w:w="5329"/>
      </w:tblGrid>
      <w:tr w:rsidR="005E2F81" w:rsidRPr="00B1169B" w14:paraId="7863572E" w14:textId="77777777" w:rsidTr="00FE7864">
        <w:trPr>
          <w:trHeight w:val="633"/>
        </w:trPr>
        <w:tc>
          <w:tcPr>
            <w:tcW w:w="1697" w:type="dxa"/>
            <w:vMerge w:val="restart"/>
            <w:shd w:val="clear" w:color="auto" w:fill="EDEDED" w:themeFill="accent3" w:themeFillTint="33"/>
            <w:vAlign w:val="center"/>
          </w:tcPr>
          <w:p w14:paraId="7244B007" w14:textId="77777777" w:rsidR="005E2F81" w:rsidRPr="00B1169B" w:rsidRDefault="005E2F81" w:rsidP="00FE7864">
            <w:pPr>
              <w:pStyle w:val="TableParagraph"/>
              <w:tabs>
                <w:tab w:val="left" w:pos="0"/>
              </w:tabs>
              <w:ind w:left="107"/>
              <w:rPr>
                <w:rFonts w:ascii="Arial Narrow" w:eastAsia="SimSun" w:hAnsi="Arial Narrow" w:cs="Arial"/>
                <w:kern w:val="3"/>
                <w:sz w:val="20"/>
                <w:szCs w:val="20"/>
                <w:lang w:eastAsia="zh-CN" w:bidi="hi-IN"/>
              </w:rPr>
            </w:pPr>
            <w:r w:rsidRPr="00B1169B">
              <w:rPr>
                <w:rFonts w:ascii="Arial Narrow" w:eastAsia="SimSun" w:hAnsi="Arial Narrow" w:cs="Arial"/>
                <w:kern w:val="3"/>
                <w:sz w:val="20"/>
                <w:szCs w:val="20"/>
                <w:lang w:eastAsia="zh-CN" w:bidi="hi-IN"/>
              </w:rPr>
              <w:t>UNSPSC</w:t>
            </w:r>
          </w:p>
        </w:tc>
        <w:tc>
          <w:tcPr>
            <w:tcW w:w="1328" w:type="dxa"/>
            <w:vAlign w:val="center"/>
          </w:tcPr>
          <w:p w14:paraId="5021FE2B" w14:textId="77777777" w:rsidR="005E2F81" w:rsidRPr="00B1169B" w:rsidRDefault="005E2F81" w:rsidP="00FE7864">
            <w:pPr>
              <w:pStyle w:val="TableParagraph"/>
              <w:tabs>
                <w:tab w:val="left" w:pos="0"/>
              </w:tabs>
              <w:ind w:left="108"/>
              <w:rPr>
                <w:rFonts w:ascii="Arial Narrow" w:eastAsia="SimSun" w:hAnsi="Arial Narrow" w:cs="Arial"/>
                <w:kern w:val="3"/>
                <w:sz w:val="20"/>
                <w:szCs w:val="20"/>
                <w:lang w:eastAsia="zh-CN" w:bidi="hi-IN"/>
              </w:rPr>
            </w:pPr>
            <w:r w:rsidRPr="00B1169B">
              <w:rPr>
                <w:rFonts w:ascii="Arial Narrow" w:eastAsia="SimSun" w:hAnsi="Arial Narrow" w:cs="Arial"/>
                <w:kern w:val="3"/>
                <w:sz w:val="20"/>
                <w:szCs w:val="20"/>
                <w:lang w:eastAsia="zh-CN" w:bidi="hi-IN"/>
              </w:rPr>
              <w:t>41115800</w:t>
            </w:r>
          </w:p>
        </w:tc>
        <w:tc>
          <w:tcPr>
            <w:tcW w:w="5329" w:type="dxa"/>
            <w:vAlign w:val="center"/>
          </w:tcPr>
          <w:p w14:paraId="43209A9A" w14:textId="77777777" w:rsidR="005E2F81" w:rsidRPr="00B1169B" w:rsidRDefault="005E2F81" w:rsidP="00FE7864">
            <w:pPr>
              <w:pStyle w:val="TableParagraph"/>
              <w:tabs>
                <w:tab w:val="left" w:pos="0"/>
              </w:tabs>
              <w:ind w:left="106"/>
              <w:rPr>
                <w:rFonts w:ascii="Arial Narrow" w:eastAsia="SimSun" w:hAnsi="Arial Narrow" w:cs="Arial"/>
                <w:kern w:val="3"/>
                <w:sz w:val="20"/>
                <w:szCs w:val="20"/>
                <w:lang w:eastAsia="zh-CN" w:bidi="hi-IN"/>
              </w:rPr>
            </w:pPr>
            <w:r w:rsidRPr="00B1169B">
              <w:rPr>
                <w:rFonts w:ascii="Arial Narrow" w:eastAsia="SimSun" w:hAnsi="Arial Narrow" w:cs="Arial"/>
                <w:kern w:val="3"/>
                <w:sz w:val="20"/>
                <w:szCs w:val="20"/>
                <w:lang w:eastAsia="zh-CN" w:bidi="hi-IN"/>
              </w:rPr>
              <w:t>Analizadores, Accesorios y Suministros Clínicos Y</w:t>
            </w:r>
          </w:p>
          <w:p w14:paraId="54D7DDC3" w14:textId="77777777" w:rsidR="005E2F81" w:rsidRPr="00B1169B" w:rsidRDefault="005E2F81" w:rsidP="00FE7864">
            <w:pPr>
              <w:pStyle w:val="TableParagraph"/>
              <w:tabs>
                <w:tab w:val="left" w:pos="0"/>
              </w:tabs>
              <w:spacing w:before="41"/>
              <w:ind w:left="106"/>
              <w:rPr>
                <w:rFonts w:ascii="Arial Narrow" w:eastAsia="SimSun" w:hAnsi="Arial Narrow" w:cs="Arial"/>
                <w:kern w:val="3"/>
                <w:sz w:val="20"/>
                <w:szCs w:val="20"/>
                <w:lang w:eastAsia="zh-CN" w:bidi="hi-IN"/>
              </w:rPr>
            </w:pPr>
            <w:r w:rsidRPr="00B1169B">
              <w:rPr>
                <w:rFonts w:ascii="Arial Narrow" w:eastAsia="SimSun" w:hAnsi="Arial Narrow" w:cs="Arial"/>
                <w:kern w:val="3"/>
                <w:sz w:val="20"/>
                <w:szCs w:val="20"/>
                <w:lang w:eastAsia="zh-CN" w:bidi="hi-IN"/>
              </w:rPr>
              <w:t>Diagnósticos.</w:t>
            </w:r>
          </w:p>
        </w:tc>
      </w:tr>
      <w:tr w:rsidR="005E2F81" w:rsidRPr="00B1169B" w14:paraId="7262AF9C" w14:textId="77777777" w:rsidTr="00FE7864">
        <w:trPr>
          <w:trHeight w:val="421"/>
        </w:trPr>
        <w:tc>
          <w:tcPr>
            <w:tcW w:w="1697" w:type="dxa"/>
            <w:vMerge/>
            <w:shd w:val="clear" w:color="auto" w:fill="EDEDED" w:themeFill="accent3" w:themeFillTint="33"/>
            <w:vAlign w:val="center"/>
          </w:tcPr>
          <w:p w14:paraId="16147BA5" w14:textId="77777777" w:rsidR="005E2F81" w:rsidRPr="00B1169B" w:rsidRDefault="005E2F81" w:rsidP="00FE7864">
            <w:pPr>
              <w:pStyle w:val="TableParagraph"/>
              <w:tabs>
                <w:tab w:val="left" w:pos="0"/>
              </w:tabs>
              <w:ind w:left="107"/>
              <w:rPr>
                <w:rFonts w:ascii="Arial Narrow" w:eastAsia="SimSun" w:hAnsi="Arial Narrow" w:cs="Arial"/>
                <w:kern w:val="3"/>
                <w:sz w:val="20"/>
                <w:szCs w:val="20"/>
                <w:lang w:eastAsia="zh-CN" w:bidi="hi-IN"/>
              </w:rPr>
            </w:pPr>
          </w:p>
        </w:tc>
        <w:tc>
          <w:tcPr>
            <w:tcW w:w="1328" w:type="dxa"/>
            <w:vAlign w:val="center"/>
          </w:tcPr>
          <w:p w14:paraId="2AD82D0E" w14:textId="77777777" w:rsidR="005E2F81" w:rsidRPr="00B1169B" w:rsidRDefault="005E2F81" w:rsidP="00FE7864">
            <w:pPr>
              <w:pStyle w:val="TableParagraph"/>
              <w:tabs>
                <w:tab w:val="left" w:pos="0"/>
              </w:tabs>
              <w:ind w:left="108"/>
              <w:rPr>
                <w:rFonts w:ascii="Arial Narrow" w:eastAsia="SimSun" w:hAnsi="Arial Narrow" w:cs="Arial"/>
                <w:kern w:val="3"/>
                <w:sz w:val="20"/>
                <w:szCs w:val="20"/>
                <w:lang w:eastAsia="zh-CN" w:bidi="hi-IN"/>
              </w:rPr>
            </w:pPr>
            <w:r w:rsidRPr="00B1169B">
              <w:rPr>
                <w:rFonts w:ascii="Arial Narrow" w:eastAsia="SimSun" w:hAnsi="Arial Narrow" w:cs="Arial"/>
                <w:kern w:val="3"/>
                <w:sz w:val="20"/>
                <w:szCs w:val="20"/>
                <w:lang w:eastAsia="zh-CN" w:bidi="hi-IN"/>
              </w:rPr>
              <w:t>41116000</w:t>
            </w:r>
          </w:p>
        </w:tc>
        <w:tc>
          <w:tcPr>
            <w:tcW w:w="5329" w:type="dxa"/>
            <w:vAlign w:val="center"/>
          </w:tcPr>
          <w:p w14:paraId="424529D5" w14:textId="77777777" w:rsidR="005E2F81" w:rsidRPr="00B1169B" w:rsidRDefault="005E2F81" w:rsidP="00FE7864">
            <w:pPr>
              <w:pStyle w:val="TableParagraph"/>
              <w:tabs>
                <w:tab w:val="left" w:pos="0"/>
              </w:tabs>
              <w:spacing w:before="41"/>
              <w:ind w:left="106"/>
              <w:rPr>
                <w:rFonts w:ascii="Arial Narrow" w:eastAsia="SimSun" w:hAnsi="Arial Narrow" w:cs="Arial"/>
                <w:kern w:val="3"/>
                <w:sz w:val="20"/>
                <w:szCs w:val="20"/>
                <w:lang w:eastAsia="zh-CN" w:bidi="hi-IN"/>
              </w:rPr>
            </w:pPr>
            <w:r w:rsidRPr="00B1169B">
              <w:rPr>
                <w:rFonts w:ascii="Arial Narrow" w:eastAsia="SimSun" w:hAnsi="Arial Narrow" w:cs="Arial"/>
                <w:kern w:val="3"/>
                <w:sz w:val="20"/>
                <w:szCs w:val="20"/>
                <w:lang w:eastAsia="zh-CN" w:bidi="hi-IN"/>
              </w:rPr>
              <w:t>Reactivos de analizadores clínicos y diagnósticos.</w:t>
            </w:r>
          </w:p>
        </w:tc>
      </w:tr>
    </w:tbl>
    <w:p w14:paraId="4EF7EEB4" w14:textId="77777777" w:rsidR="005E2F81" w:rsidRPr="00B1169B" w:rsidRDefault="005E2F81" w:rsidP="005E2F81">
      <w:pPr>
        <w:pStyle w:val="Textoindependiente"/>
        <w:tabs>
          <w:tab w:val="left" w:pos="0"/>
        </w:tabs>
        <w:rPr>
          <w:rFonts w:ascii="Arial Narrow" w:hAnsi="Arial Narrow" w:cs="Arial"/>
        </w:rPr>
      </w:pPr>
    </w:p>
    <w:p w14:paraId="188D52F9" w14:textId="77777777" w:rsidR="005E2F81" w:rsidRDefault="005E2F81" w:rsidP="005E2F81">
      <w:pPr>
        <w:pStyle w:val="Textoindependiente"/>
        <w:ind w:left="567" w:right="769"/>
        <w:jc w:val="both"/>
        <w:rPr>
          <w:rFonts w:ascii="Arial Narrow" w:hAnsi="Arial Narrow" w:cs="Arial"/>
          <w:b/>
          <w:bCs/>
          <w:sz w:val="22"/>
          <w:szCs w:val="22"/>
        </w:rPr>
      </w:pPr>
    </w:p>
    <w:p w14:paraId="00B4DD4C" w14:textId="77777777" w:rsidR="005E2F81" w:rsidRPr="008123E0" w:rsidRDefault="005E2F81" w:rsidP="005E2F81">
      <w:pPr>
        <w:pStyle w:val="Textoindependiente"/>
        <w:ind w:left="567" w:right="769"/>
        <w:jc w:val="both"/>
        <w:rPr>
          <w:rFonts w:ascii="Arial Narrow" w:hAnsi="Arial Narrow" w:cs="Arial"/>
          <w:b/>
          <w:bCs/>
          <w:sz w:val="22"/>
          <w:szCs w:val="22"/>
        </w:rPr>
      </w:pPr>
      <w:r w:rsidRPr="008123E0">
        <w:rPr>
          <w:rFonts w:ascii="Arial Narrow" w:hAnsi="Arial Narrow" w:cs="Arial"/>
          <w:b/>
          <w:bCs/>
          <w:sz w:val="22"/>
          <w:szCs w:val="22"/>
        </w:rPr>
        <w:t>N° 2. INSUMOS, MATERIALES Y PRUEBAS RAPIDAS PARA PARA TODOS LOS LABORATORIOS CLINICOS Y TOMAS DE MUESTRA DE LOS ESTABLECIMIENTOS DE SANIDAD MILITAR, ASÍ COMO EL LABORATORIO DE REFERENCIA DISAN EJÉRCITO.</w:t>
      </w:r>
    </w:p>
    <w:p w14:paraId="359A60FC" w14:textId="77777777" w:rsidR="005E2F81" w:rsidRDefault="005E2F81" w:rsidP="005E2F81">
      <w:pPr>
        <w:pStyle w:val="Textoindependiente"/>
        <w:spacing w:before="2"/>
        <w:ind w:left="567" w:right="769"/>
        <w:jc w:val="both"/>
        <w:rPr>
          <w:rFonts w:ascii="Arial Narrow" w:hAnsi="Arial Narrow" w:cs="Arial"/>
          <w:sz w:val="22"/>
          <w:szCs w:val="22"/>
        </w:rPr>
      </w:pPr>
      <w:r w:rsidRPr="008123E0">
        <w:rPr>
          <w:rFonts w:ascii="Arial Narrow" w:hAnsi="Arial Narrow" w:cs="Arial"/>
          <w:sz w:val="22"/>
          <w:szCs w:val="22"/>
        </w:rPr>
        <w:t>La experiencia deberá acreditarse mediante al menos una y hasta diez certificaciones(es) y/o acta de liquidación de contratos ejecutados y recibidos a entera satisfacción respectivamente cuyo objeto sea directamente relaci</w:t>
      </w:r>
      <w:r>
        <w:rPr>
          <w:rFonts w:ascii="Arial Narrow" w:hAnsi="Arial Narrow" w:cs="Arial"/>
          <w:sz w:val="22"/>
          <w:szCs w:val="22"/>
        </w:rPr>
        <w:t>onado con el Grupo a contratar,</w:t>
      </w:r>
      <w:r w:rsidRPr="008123E0">
        <w:rPr>
          <w:rFonts w:ascii="Arial Narrow" w:hAnsi="Arial Narrow" w:cs="Arial"/>
          <w:sz w:val="22"/>
          <w:szCs w:val="22"/>
        </w:rPr>
        <w:t xml:space="preserve"> con entidades públicas o </w:t>
      </w:r>
      <w:r w:rsidRPr="008123E0">
        <w:rPr>
          <w:rFonts w:ascii="Arial Narrow" w:hAnsi="Arial Narrow" w:cs="Arial"/>
          <w:sz w:val="22"/>
          <w:szCs w:val="22"/>
        </w:rPr>
        <w:lastRenderedPageBreak/>
        <w:t xml:space="preserve">privadas y donde se acredite mínimo el 100% del presupuesto asignado, y cuya sumatoria sea equivalente al 100% del presupuesto oficial, demostrando la totalidad de los códigos UNSPSC relacionados para el </w:t>
      </w:r>
      <w:r w:rsidRPr="00E42756">
        <w:rPr>
          <w:rFonts w:ascii="Arial Narrow" w:hAnsi="Arial Narrow" w:cs="Arial"/>
          <w:bCs/>
        </w:rPr>
        <w:t>Nº</w:t>
      </w:r>
      <w:r w:rsidRPr="00E42756">
        <w:rPr>
          <w:rFonts w:ascii="Arial Narrow" w:hAnsi="Arial Narrow" w:cs="Arial"/>
          <w:bCs/>
          <w:sz w:val="22"/>
          <w:szCs w:val="22"/>
        </w:rPr>
        <w:t xml:space="preserve"> </w:t>
      </w:r>
      <w:r w:rsidRPr="008123E0">
        <w:rPr>
          <w:rFonts w:ascii="Arial Narrow" w:hAnsi="Arial Narrow" w:cs="Arial"/>
          <w:sz w:val="22"/>
          <w:szCs w:val="22"/>
        </w:rPr>
        <w:t>2</w:t>
      </w:r>
    </w:p>
    <w:p w14:paraId="7E877C1C" w14:textId="77777777" w:rsidR="005E2F81" w:rsidRPr="008123E0" w:rsidRDefault="005E2F81" w:rsidP="005E2F81">
      <w:pPr>
        <w:pStyle w:val="Textoindependiente"/>
        <w:spacing w:before="2"/>
        <w:ind w:left="567" w:right="769"/>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3114"/>
        <w:gridCol w:w="3544"/>
      </w:tblGrid>
      <w:tr w:rsidR="005E2F81" w:rsidRPr="00B1169B" w14:paraId="5564FC5B" w14:textId="77777777" w:rsidTr="00FE7864">
        <w:trPr>
          <w:jc w:val="center"/>
        </w:trPr>
        <w:tc>
          <w:tcPr>
            <w:tcW w:w="3114" w:type="dxa"/>
            <w:shd w:val="clear" w:color="auto" w:fill="F2F2F2" w:themeFill="background1" w:themeFillShade="F2"/>
          </w:tcPr>
          <w:p w14:paraId="2EB13E4D" w14:textId="77777777" w:rsidR="005E2F81" w:rsidRPr="00B1169B" w:rsidRDefault="005E2F81" w:rsidP="00FE7864">
            <w:pPr>
              <w:pStyle w:val="Textoindependiente"/>
              <w:tabs>
                <w:tab w:val="left" w:pos="0"/>
              </w:tabs>
              <w:spacing w:before="2"/>
              <w:jc w:val="center"/>
              <w:rPr>
                <w:rFonts w:ascii="Arial Narrow" w:hAnsi="Arial Narrow" w:cs="Arial"/>
                <w:b/>
                <w:bCs/>
              </w:rPr>
            </w:pPr>
            <w:r w:rsidRPr="00B1169B">
              <w:rPr>
                <w:rFonts w:ascii="Arial Narrow" w:hAnsi="Arial Narrow" w:cs="Arial"/>
                <w:b/>
                <w:bCs/>
              </w:rPr>
              <w:t>VALOR GRUPO 2</w:t>
            </w:r>
          </w:p>
        </w:tc>
        <w:tc>
          <w:tcPr>
            <w:tcW w:w="3544" w:type="dxa"/>
            <w:shd w:val="clear" w:color="auto" w:fill="F2F2F2" w:themeFill="background1" w:themeFillShade="F2"/>
          </w:tcPr>
          <w:p w14:paraId="60AFDAAD" w14:textId="77777777" w:rsidR="005E2F81" w:rsidRPr="00B1169B" w:rsidRDefault="005E2F81" w:rsidP="00FE7864">
            <w:pPr>
              <w:pStyle w:val="Textoindependiente"/>
              <w:tabs>
                <w:tab w:val="left" w:pos="0"/>
              </w:tabs>
              <w:spacing w:before="2"/>
              <w:jc w:val="both"/>
              <w:rPr>
                <w:rFonts w:ascii="Arial Narrow" w:hAnsi="Arial Narrow" w:cs="Arial"/>
                <w:b/>
                <w:bCs/>
              </w:rPr>
            </w:pPr>
            <w:r w:rsidRPr="00B1169B">
              <w:rPr>
                <w:rFonts w:ascii="Arial Narrow" w:hAnsi="Arial Narrow" w:cs="Arial"/>
                <w:b/>
                <w:bCs/>
              </w:rPr>
              <w:t>SMMLV</w:t>
            </w:r>
          </w:p>
        </w:tc>
      </w:tr>
      <w:tr w:rsidR="005E2F81" w:rsidRPr="00B1169B" w14:paraId="3E1AF0F9" w14:textId="77777777" w:rsidTr="00FE7864">
        <w:trPr>
          <w:jc w:val="center"/>
        </w:trPr>
        <w:tc>
          <w:tcPr>
            <w:tcW w:w="3114" w:type="dxa"/>
          </w:tcPr>
          <w:p w14:paraId="1E322346" w14:textId="77777777" w:rsidR="005E2F81" w:rsidRPr="00B1169B" w:rsidRDefault="005E2F81" w:rsidP="00FE7864">
            <w:pPr>
              <w:pStyle w:val="Textoindependiente"/>
              <w:tabs>
                <w:tab w:val="left" w:pos="0"/>
              </w:tabs>
              <w:spacing w:before="2"/>
              <w:jc w:val="center"/>
              <w:rPr>
                <w:rFonts w:ascii="Arial Narrow" w:hAnsi="Arial Narrow" w:cs="Arial"/>
                <w:b/>
                <w:bCs/>
              </w:rPr>
            </w:pPr>
            <w:r w:rsidRPr="00B1169B">
              <w:rPr>
                <w:rFonts w:ascii="Arial Narrow" w:hAnsi="Arial Narrow" w:cs="Arial"/>
                <w:b/>
                <w:bCs/>
              </w:rPr>
              <w:t>$ 700.000.000</w:t>
            </w:r>
          </w:p>
        </w:tc>
        <w:tc>
          <w:tcPr>
            <w:tcW w:w="3544" w:type="dxa"/>
          </w:tcPr>
          <w:p w14:paraId="048003B5" w14:textId="77777777" w:rsidR="005E2F81" w:rsidRPr="00B1169B" w:rsidRDefault="005E2F81" w:rsidP="00FE7864">
            <w:pPr>
              <w:pStyle w:val="Textoindependiente"/>
              <w:tabs>
                <w:tab w:val="left" w:pos="0"/>
              </w:tabs>
              <w:spacing w:before="2"/>
              <w:jc w:val="both"/>
              <w:rPr>
                <w:rFonts w:ascii="Arial Narrow" w:hAnsi="Arial Narrow" w:cs="Arial"/>
                <w:b/>
                <w:bCs/>
              </w:rPr>
            </w:pPr>
            <w:r w:rsidRPr="00B1169B">
              <w:rPr>
                <w:rFonts w:ascii="Arial Narrow" w:hAnsi="Arial Narrow" w:cs="Arial"/>
                <w:b/>
                <w:bCs/>
              </w:rPr>
              <w:t>1334.74</w:t>
            </w:r>
          </w:p>
        </w:tc>
      </w:tr>
    </w:tbl>
    <w:p w14:paraId="2A9B5F78" w14:textId="77777777" w:rsidR="005E2F81" w:rsidRPr="00B1169B" w:rsidRDefault="005E2F81" w:rsidP="005E2F81">
      <w:pPr>
        <w:pStyle w:val="Textoindependiente"/>
        <w:tabs>
          <w:tab w:val="left" w:pos="0"/>
        </w:tabs>
        <w:spacing w:before="2"/>
        <w:jc w:val="both"/>
        <w:rPr>
          <w:rFonts w:ascii="Arial Narrow" w:hAnsi="Arial Narrow" w:cs="Arial"/>
          <w:b/>
          <w:bCs/>
        </w:rPr>
      </w:pPr>
    </w:p>
    <w:p w14:paraId="25AA3E5C" w14:textId="77777777" w:rsidR="005E2F81" w:rsidRPr="008123E0" w:rsidRDefault="005E2F81" w:rsidP="005E2F81">
      <w:pPr>
        <w:pStyle w:val="Textoindependiente"/>
        <w:tabs>
          <w:tab w:val="left" w:pos="0"/>
        </w:tabs>
        <w:spacing w:before="2"/>
        <w:ind w:left="567"/>
        <w:jc w:val="both"/>
        <w:rPr>
          <w:rFonts w:ascii="Arial Narrow" w:hAnsi="Arial Narrow" w:cs="Arial"/>
          <w:b/>
          <w:bCs/>
          <w:sz w:val="22"/>
          <w:szCs w:val="22"/>
        </w:rPr>
      </w:pPr>
      <w:r w:rsidRPr="008123E0">
        <w:rPr>
          <w:rFonts w:ascii="Arial Narrow" w:hAnsi="Arial Narrow" w:cs="Arial"/>
          <w:b/>
          <w:bCs/>
          <w:sz w:val="22"/>
          <w:szCs w:val="22"/>
        </w:rPr>
        <w:t>CODIGOS UNSPSC</w:t>
      </w:r>
    </w:p>
    <w:p w14:paraId="0F271901" w14:textId="77777777" w:rsidR="005E2F81" w:rsidRDefault="005E2F81" w:rsidP="005E2F81">
      <w:pPr>
        <w:pStyle w:val="Textoindependiente"/>
        <w:tabs>
          <w:tab w:val="left" w:pos="0"/>
        </w:tabs>
        <w:spacing w:before="2"/>
        <w:jc w:val="both"/>
        <w:rPr>
          <w:rFonts w:ascii="Arial Narrow" w:hAnsi="Arial Narrow" w:cs="Arial"/>
          <w:b/>
          <w:bCs/>
        </w:rPr>
      </w:pPr>
    </w:p>
    <w:p w14:paraId="69F6FD13" w14:textId="77777777" w:rsidR="005E2F81" w:rsidRPr="00B1169B" w:rsidRDefault="005E2F81" w:rsidP="005E2F81">
      <w:pPr>
        <w:pStyle w:val="Textoindependiente"/>
        <w:tabs>
          <w:tab w:val="left" w:pos="0"/>
        </w:tabs>
        <w:spacing w:before="2"/>
        <w:jc w:val="both"/>
        <w:rPr>
          <w:rFonts w:ascii="Arial Narrow" w:hAnsi="Arial Narrow" w:cs="Arial"/>
          <w:b/>
          <w:bCs/>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62"/>
        <w:gridCol w:w="939"/>
        <w:gridCol w:w="961"/>
        <w:gridCol w:w="3169"/>
      </w:tblGrid>
      <w:tr w:rsidR="005E2F81" w:rsidRPr="00B1169B" w14:paraId="14B665E9" w14:textId="77777777" w:rsidTr="00FE7864">
        <w:trPr>
          <w:trHeight w:val="198"/>
          <w:jc w:val="center"/>
        </w:trPr>
        <w:tc>
          <w:tcPr>
            <w:tcW w:w="6231" w:type="dxa"/>
            <w:gridSpan w:val="4"/>
          </w:tcPr>
          <w:p w14:paraId="4357A735" w14:textId="77777777" w:rsidR="005E2F81" w:rsidRPr="00B1169B" w:rsidRDefault="005E2F81" w:rsidP="00FE7864">
            <w:pPr>
              <w:pStyle w:val="TableParagraph"/>
              <w:spacing w:before="2" w:line="176" w:lineRule="exact"/>
              <w:ind w:left="65"/>
              <w:jc w:val="center"/>
              <w:rPr>
                <w:rFonts w:ascii="Arial Narrow" w:hAnsi="Arial Narrow"/>
                <w:b/>
                <w:sz w:val="16"/>
              </w:rPr>
            </w:pPr>
            <w:r w:rsidRPr="00B1169B">
              <w:rPr>
                <w:rFonts w:ascii="Arial Narrow" w:hAnsi="Arial Narrow"/>
                <w:b/>
                <w:sz w:val="16"/>
              </w:rPr>
              <w:t>CÓDIGO</w:t>
            </w:r>
            <w:r w:rsidRPr="00B1169B">
              <w:rPr>
                <w:rFonts w:ascii="Arial Narrow" w:hAnsi="Arial Narrow"/>
                <w:b/>
                <w:spacing w:val="6"/>
                <w:sz w:val="16"/>
              </w:rPr>
              <w:t xml:space="preserve"> </w:t>
            </w:r>
            <w:r w:rsidRPr="00B1169B">
              <w:rPr>
                <w:rFonts w:ascii="Arial Narrow" w:hAnsi="Arial Narrow"/>
                <w:b/>
                <w:spacing w:val="-2"/>
                <w:sz w:val="16"/>
              </w:rPr>
              <w:t>UNSPSC</w:t>
            </w:r>
          </w:p>
        </w:tc>
      </w:tr>
      <w:tr w:rsidR="005E2F81" w:rsidRPr="00B1169B" w14:paraId="4F087582" w14:textId="77777777" w:rsidTr="00FE7864">
        <w:trPr>
          <w:trHeight w:val="232"/>
          <w:jc w:val="center"/>
        </w:trPr>
        <w:tc>
          <w:tcPr>
            <w:tcW w:w="1162" w:type="dxa"/>
          </w:tcPr>
          <w:p w14:paraId="34706453" w14:textId="77777777" w:rsidR="005E2F81" w:rsidRPr="00B1169B" w:rsidRDefault="005E2F81" w:rsidP="00FE7864">
            <w:pPr>
              <w:pStyle w:val="TableParagraph"/>
              <w:spacing w:before="19" w:line="192" w:lineRule="exact"/>
              <w:ind w:left="24"/>
              <w:jc w:val="center"/>
              <w:rPr>
                <w:rFonts w:ascii="Arial Narrow" w:hAnsi="Arial Narrow"/>
                <w:b/>
                <w:sz w:val="16"/>
              </w:rPr>
            </w:pPr>
            <w:r w:rsidRPr="00B1169B">
              <w:rPr>
                <w:rFonts w:ascii="Arial Narrow" w:hAnsi="Arial Narrow"/>
                <w:b/>
                <w:spacing w:val="-2"/>
                <w:sz w:val="16"/>
              </w:rPr>
              <w:t>SEGMENTO</w:t>
            </w:r>
          </w:p>
        </w:tc>
        <w:tc>
          <w:tcPr>
            <w:tcW w:w="939" w:type="dxa"/>
          </w:tcPr>
          <w:p w14:paraId="56C5A555" w14:textId="77777777" w:rsidR="005E2F81" w:rsidRPr="00B1169B" w:rsidRDefault="005E2F81" w:rsidP="00FE7864">
            <w:pPr>
              <w:pStyle w:val="TableParagraph"/>
              <w:spacing w:before="19" w:line="192" w:lineRule="exact"/>
              <w:ind w:left="20" w:right="1"/>
              <w:jc w:val="center"/>
              <w:rPr>
                <w:rFonts w:ascii="Arial Narrow" w:hAnsi="Arial Narrow"/>
                <w:b/>
                <w:sz w:val="16"/>
              </w:rPr>
            </w:pPr>
            <w:r w:rsidRPr="00B1169B">
              <w:rPr>
                <w:rFonts w:ascii="Arial Narrow" w:hAnsi="Arial Narrow"/>
                <w:b/>
                <w:spacing w:val="-2"/>
                <w:w w:val="95"/>
                <w:sz w:val="16"/>
              </w:rPr>
              <w:t>FAMILIA</w:t>
            </w:r>
          </w:p>
        </w:tc>
        <w:tc>
          <w:tcPr>
            <w:tcW w:w="961" w:type="dxa"/>
          </w:tcPr>
          <w:p w14:paraId="77649E45" w14:textId="77777777" w:rsidR="005E2F81" w:rsidRPr="00B1169B" w:rsidRDefault="005E2F81" w:rsidP="00FE7864">
            <w:pPr>
              <w:pStyle w:val="TableParagraph"/>
              <w:spacing w:before="19" w:line="192" w:lineRule="exact"/>
              <w:ind w:left="23"/>
              <w:jc w:val="center"/>
              <w:rPr>
                <w:rFonts w:ascii="Arial Narrow" w:hAnsi="Arial Narrow"/>
                <w:b/>
                <w:sz w:val="16"/>
              </w:rPr>
            </w:pPr>
            <w:r w:rsidRPr="00B1169B">
              <w:rPr>
                <w:rFonts w:ascii="Arial Narrow" w:hAnsi="Arial Narrow"/>
                <w:b/>
                <w:spacing w:val="-2"/>
                <w:sz w:val="16"/>
              </w:rPr>
              <w:t>CLASE</w:t>
            </w:r>
          </w:p>
        </w:tc>
        <w:tc>
          <w:tcPr>
            <w:tcW w:w="3169" w:type="dxa"/>
          </w:tcPr>
          <w:p w14:paraId="6A18A896" w14:textId="77777777" w:rsidR="005E2F81" w:rsidRPr="00B1169B" w:rsidRDefault="005E2F81" w:rsidP="00FE7864">
            <w:pPr>
              <w:pStyle w:val="TableParagraph"/>
              <w:spacing w:before="19" w:line="192" w:lineRule="exact"/>
              <w:ind w:left="129" w:right="111"/>
              <w:jc w:val="center"/>
              <w:rPr>
                <w:rFonts w:ascii="Arial Narrow" w:hAnsi="Arial Narrow"/>
                <w:b/>
                <w:sz w:val="16"/>
              </w:rPr>
            </w:pPr>
            <w:r w:rsidRPr="00B1169B">
              <w:rPr>
                <w:rFonts w:ascii="Arial Narrow" w:hAnsi="Arial Narrow"/>
                <w:b/>
                <w:spacing w:val="-2"/>
                <w:sz w:val="16"/>
              </w:rPr>
              <w:t>DESCRIPCIÓN</w:t>
            </w:r>
          </w:p>
        </w:tc>
      </w:tr>
      <w:tr w:rsidR="005E2F81" w:rsidRPr="00B1169B" w14:paraId="08E5AC44" w14:textId="77777777" w:rsidTr="00FE7864">
        <w:trPr>
          <w:trHeight w:val="392"/>
          <w:jc w:val="center"/>
        </w:trPr>
        <w:tc>
          <w:tcPr>
            <w:tcW w:w="1162" w:type="dxa"/>
          </w:tcPr>
          <w:p w14:paraId="1290CF1A" w14:textId="77777777" w:rsidR="005E2F81" w:rsidRPr="00B1169B" w:rsidRDefault="005E2F81" w:rsidP="00FE7864">
            <w:pPr>
              <w:pStyle w:val="TableParagraph"/>
              <w:spacing w:before="100"/>
              <w:ind w:left="24" w:right="6"/>
              <w:jc w:val="center"/>
              <w:rPr>
                <w:rFonts w:ascii="Arial Narrow" w:hAnsi="Arial Narrow"/>
                <w:spacing w:val="-5"/>
                <w:w w:val="95"/>
                <w:sz w:val="16"/>
              </w:rPr>
            </w:pPr>
            <w:r w:rsidRPr="00B1169B">
              <w:rPr>
                <w:rFonts w:ascii="Arial Narrow" w:hAnsi="Arial Narrow"/>
                <w:spacing w:val="-5"/>
                <w:w w:val="95"/>
                <w:sz w:val="16"/>
              </w:rPr>
              <w:t>41</w:t>
            </w:r>
          </w:p>
        </w:tc>
        <w:tc>
          <w:tcPr>
            <w:tcW w:w="939" w:type="dxa"/>
          </w:tcPr>
          <w:p w14:paraId="5865C7E0" w14:textId="77777777" w:rsidR="005E2F81" w:rsidRPr="00B1169B" w:rsidRDefault="005E2F81" w:rsidP="00FE7864">
            <w:pPr>
              <w:pStyle w:val="TableParagraph"/>
              <w:spacing w:before="100"/>
              <w:ind w:left="20" w:right="5"/>
              <w:jc w:val="center"/>
              <w:rPr>
                <w:rFonts w:ascii="Arial Narrow" w:hAnsi="Arial Narrow"/>
                <w:spacing w:val="-5"/>
                <w:w w:val="95"/>
                <w:sz w:val="16"/>
              </w:rPr>
            </w:pPr>
            <w:r w:rsidRPr="00B1169B">
              <w:rPr>
                <w:rFonts w:ascii="Arial Narrow" w:hAnsi="Arial Narrow"/>
                <w:spacing w:val="-5"/>
                <w:w w:val="95"/>
                <w:sz w:val="16"/>
              </w:rPr>
              <w:t>10</w:t>
            </w:r>
          </w:p>
        </w:tc>
        <w:tc>
          <w:tcPr>
            <w:tcW w:w="961" w:type="dxa"/>
          </w:tcPr>
          <w:p w14:paraId="53B1B564" w14:textId="77777777" w:rsidR="005E2F81" w:rsidRPr="00B1169B" w:rsidRDefault="005E2F81" w:rsidP="00FE7864">
            <w:pPr>
              <w:pStyle w:val="TableParagraph"/>
              <w:spacing w:before="100"/>
              <w:ind w:left="23" w:right="2"/>
              <w:jc w:val="center"/>
              <w:rPr>
                <w:rFonts w:ascii="Arial Narrow" w:hAnsi="Arial Narrow"/>
                <w:spacing w:val="-5"/>
                <w:w w:val="95"/>
                <w:sz w:val="16"/>
              </w:rPr>
            </w:pPr>
            <w:r w:rsidRPr="00B1169B">
              <w:rPr>
                <w:rFonts w:ascii="Arial Narrow" w:hAnsi="Arial Narrow"/>
                <w:spacing w:val="-5"/>
                <w:w w:val="95"/>
                <w:sz w:val="16"/>
              </w:rPr>
              <w:t>41</w:t>
            </w:r>
          </w:p>
        </w:tc>
        <w:tc>
          <w:tcPr>
            <w:tcW w:w="3169" w:type="dxa"/>
          </w:tcPr>
          <w:p w14:paraId="63888F13" w14:textId="77777777" w:rsidR="005E2F81" w:rsidRPr="00B1169B" w:rsidRDefault="005E2F81" w:rsidP="00FE7864">
            <w:pPr>
              <w:pBdr>
                <w:top w:val="nil"/>
                <w:left w:val="nil"/>
                <w:bottom w:val="nil"/>
                <w:right w:val="nil"/>
                <w:between w:val="nil"/>
              </w:pBdr>
              <w:tabs>
                <w:tab w:val="left" w:pos="0"/>
              </w:tabs>
              <w:ind w:left="106"/>
              <w:jc w:val="both"/>
              <w:rPr>
                <w:rFonts w:ascii="Arial Narrow" w:eastAsia="Verdana" w:hAnsi="Arial Narrow" w:cs="Arial"/>
                <w:color w:val="000000"/>
                <w:sz w:val="16"/>
                <w:szCs w:val="16"/>
              </w:rPr>
            </w:pPr>
            <w:r w:rsidRPr="00B1169B">
              <w:rPr>
                <w:rFonts w:ascii="Arial Narrow" w:eastAsia="Verdana" w:hAnsi="Arial Narrow" w:cs="Arial"/>
                <w:color w:val="000000"/>
                <w:sz w:val="16"/>
                <w:szCs w:val="16"/>
              </w:rPr>
              <w:t>Contenedores Recogida y Transporte de Especímenes y Suministros.</w:t>
            </w:r>
          </w:p>
        </w:tc>
      </w:tr>
      <w:tr w:rsidR="005E2F81" w:rsidRPr="00B1169B" w14:paraId="3F92AAC4" w14:textId="77777777" w:rsidTr="00FE7864">
        <w:trPr>
          <w:trHeight w:val="392"/>
          <w:jc w:val="center"/>
        </w:trPr>
        <w:tc>
          <w:tcPr>
            <w:tcW w:w="1162" w:type="dxa"/>
          </w:tcPr>
          <w:p w14:paraId="6E0E5071" w14:textId="77777777" w:rsidR="005E2F81" w:rsidRPr="00B1169B" w:rsidRDefault="005E2F81" w:rsidP="00FE7864">
            <w:pPr>
              <w:pStyle w:val="TableParagraph"/>
              <w:spacing w:before="100"/>
              <w:ind w:left="24" w:right="6"/>
              <w:jc w:val="center"/>
              <w:rPr>
                <w:rFonts w:ascii="Arial Narrow" w:hAnsi="Arial Narrow"/>
                <w:spacing w:val="-5"/>
                <w:w w:val="95"/>
                <w:sz w:val="16"/>
              </w:rPr>
            </w:pPr>
            <w:r w:rsidRPr="00B1169B">
              <w:rPr>
                <w:rFonts w:ascii="Arial Narrow" w:hAnsi="Arial Narrow"/>
                <w:spacing w:val="-5"/>
                <w:w w:val="95"/>
                <w:sz w:val="16"/>
              </w:rPr>
              <w:t>41</w:t>
            </w:r>
          </w:p>
        </w:tc>
        <w:tc>
          <w:tcPr>
            <w:tcW w:w="939" w:type="dxa"/>
          </w:tcPr>
          <w:p w14:paraId="3630F18B" w14:textId="77777777" w:rsidR="005E2F81" w:rsidRPr="00B1169B" w:rsidRDefault="005E2F81" w:rsidP="00FE7864">
            <w:pPr>
              <w:pStyle w:val="TableParagraph"/>
              <w:spacing w:before="100"/>
              <w:ind w:left="20" w:right="5"/>
              <w:jc w:val="center"/>
              <w:rPr>
                <w:rFonts w:ascii="Arial Narrow" w:hAnsi="Arial Narrow"/>
                <w:spacing w:val="-5"/>
                <w:w w:val="95"/>
                <w:sz w:val="16"/>
              </w:rPr>
            </w:pPr>
            <w:r w:rsidRPr="00B1169B">
              <w:rPr>
                <w:rFonts w:ascii="Arial Narrow" w:hAnsi="Arial Narrow"/>
                <w:spacing w:val="-5"/>
                <w:w w:val="95"/>
                <w:sz w:val="16"/>
              </w:rPr>
              <w:t>10</w:t>
            </w:r>
          </w:p>
        </w:tc>
        <w:tc>
          <w:tcPr>
            <w:tcW w:w="961" w:type="dxa"/>
          </w:tcPr>
          <w:p w14:paraId="0EAF29F5" w14:textId="77777777" w:rsidR="005E2F81" w:rsidRPr="00B1169B" w:rsidRDefault="005E2F81" w:rsidP="00FE7864">
            <w:pPr>
              <w:pStyle w:val="TableParagraph"/>
              <w:spacing w:before="100"/>
              <w:ind w:left="23" w:right="2"/>
              <w:jc w:val="center"/>
              <w:rPr>
                <w:rFonts w:ascii="Arial Narrow" w:hAnsi="Arial Narrow"/>
                <w:spacing w:val="-5"/>
                <w:w w:val="95"/>
                <w:sz w:val="16"/>
              </w:rPr>
            </w:pPr>
            <w:r w:rsidRPr="00B1169B">
              <w:rPr>
                <w:rFonts w:ascii="Arial Narrow" w:hAnsi="Arial Narrow"/>
                <w:spacing w:val="-5"/>
                <w:w w:val="95"/>
                <w:sz w:val="16"/>
              </w:rPr>
              <w:t>52</w:t>
            </w:r>
          </w:p>
        </w:tc>
        <w:tc>
          <w:tcPr>
            <w:tcW w:w="3169" w:type="dxa"/>
          </w:tcPr>
          <w:p w14:paraId="70E941EA" w14:textId="77777777" w:rsidR="005E2F81" w:rsidRPr="00B1169B" w:rsidRDefault="005E2F81" w:rsidP="00FE7864">
            <w:pPr>
              <w:pBdr>
                <w:top w:val="nil"/>
                <w:left w:val="nil"/>
                <w:bottom w:val="nil"/>
                <w:right w:val="nil"/>
                <w:between w:val="nil"/>
              </w:pBdr>
              <w:tabs>
                <w:tab w:val="left" w:pos="0"/>
              </w:tabs>
              <w:spacing w:before="2"/>
              <w:ind w:left="106"/>
              <w:jc w:val="both"/>
              <w:rPr>
                <w:rFonts w:ascii="Arial Narrow" w:eastAsia="Verdana" w:hAnsi="Arial Narrow" w:cs="Arial"/>
                <w:color w:val="000000"/>
                <w:sz w:val="16"/>
                <w:szCs w:val="16"/>
              </w:rPr>
            </w:pPr>
            <w:r w:rsidRPr="00B1169B">
              <w:rPr>
                <w:rFonts w:ascii="Arial Narrow" w:eastAsia="Verdana" w:hAnsi="Arial Narrow" w:cs="Arial"/>
                <w:color w:val="000000"/>
                <w:sz w:val="16"/>
                <w:szCs w:val="16"/>
              </w:rPr>
              <w:t>Equipo de Teñido de Portaobjetos de Laboratorio y Accesorios</w:t>
            </w:r>
          </w:p>
        </w:tc>
      </w:tr>
      <w:tr w:rsidR="005E2F81" w:rsidRPr="00B1169B" w14:paraId="130BB6AC" w14:textId="77777777" w:rsidTr="00FE7864">
        <w:trPr>
          <w:trHeight w:val="392"/>
          <w:jc w:val="center"/>
        </w:trPr>
        <w:tc>
          <w:tcPr>
            <w:tcW w:w="1162" w:type="dxa"/>
          </w:tcPr>
          <w:p w14:paraId="78ADE54F" w14:textId="77777777" w:rsidR="005E2F81" w:rsidRPr="00B1169B" w:rsidRDefault="005E2F81" w:rsidP="00FE7864">
            <w:pPr>
              <w:pStyle w:val="TableParagraph"/>
              <w:spacing w:before="100"/>
              <w:ind w:left="24" w:right="6"/>
              <w:jc w:val="center"/>
              <w:rPr>
                <w:rFonts w:ascii="Arial Narrow" w:hAnsi="Arial Narrow"/>
                <w:sz w:val="16"/>
              </w:rPr>
            </w:pPr>
            <w:r w:rsidRPr="00B1169B">
              <w:rPr>
                <w:rFonts w:ascii="Arial Narrow" w:hAnsi="Arial Narrow"/>
                <w:spacing w:val="-5"/>
                <w:w w:val="95"/>
                <w:sz w:val="16"/>
              </w:rPr>
              <w:t>41</w:t>
            </w:r>
          </w:p>
        </w:tc>
        <w:tc>
          <w:tcPr>
            <w:tcW w:w="939" w:type="dxa"/>
          </w:tcPr>
          <w:p w14:paraId="42430C2C" w14:textId="77777777" w:rsidR="005E2F81" w:rsidRPr="00B1169B" w:rsidRDefault="005E2F81" w:rsidP="00FE7864">
            <w:pPr>
              <w:pStyle w:val="TableParagraph"/>
              <w:spacing w:before="100"/>
              <w:ind w:left="20" w:right="5"/>
              <w:jc w:val="center"/>
              <w:rPr>
                <w:rFonts w:ascii="Arial Narrow" w:hAnsi="Arial Narrow"/>
                <w:sz w:val="16"/>
              </w:rPr>
            </w:pPr>
            <w:r w:rsidRPr="00B1169B">
              <w:rPr>
                <w:rFonts w:ascii="Arial Narrow" w:hAnsi="Arial Narrow"/>
                <w:spacing w:val="-5"/>
                <w:w w:val="95"/>
                <w:sz w:val="16"/>
              </w:rPr>
              <w:t>10</w:t>
            </w:r>
          </w:p>
        </w:tc>
        <w:tc>
          <w:tcPr>
            <w:tcW w:w="961" w:type="dxa"/>
          </w:tcPr>
          <w:p w14:paraId="2136D338" w14:textId="77777777" w:rsidR="005E2F81" w:rsidRPr="00B1169B" w:rsidRDefault="005E2F81" w:rsidP="00FE7864">
            <w:pPr>
              <w:pStyle w:val="TableParagraph"/>
              <w:spacing w:before="100"/>
              <w:ind w:left="23" w:right="2"/>
              <w:jc w:val="center"/>
              <w:rPr>
                <w:rFonts w:ascii="Arial Narrow" w:hAnsi="Arial Narrow"/>
                <w:sz w:val="16"/>
              </w:rPr>
            </w:pPr>
            <w:r w:rsidRPr="00B1169B">
              <w:rPr>
                <w:rFonts w:ascii="Arial Narrow" w:hAnsi="Arial Narrow"/>
                <w:spacing w:val="-5"/>
                <w:w w:val="95"/>
                <w:sz w:val="16"/>
              </w:rPr>
              <w:t>62</w:t>
            </w:r>
          </w:p>
        </w:tc>
        <w:tc>
          <w:tcPr>
            <w:tcW w:w="3169" w:type="dxa"/>
          </w:tcPr>
          <w:p w14:paraId="4F51E003" w14:textId="77777777" w:rsidR="005E2F81" w:rsidRPr="00B1169B" w:rsidRDefault="005E2F81" w:rsidP="00FE7864">
            <w:pPr>
              <w:pStyle w:val="TableParagraph"/>
              <w:spacing w:line="190" w:lineRule="atLeast"/>
              <w:ind w:left="122" w:right="61" w:hanging="46"/>
              <w:jc w:val="both"/>
              <w:rPr>
                <w:rFonts w:ascii="Arial Narrow" w:hAnsi="Arial Narrow" w:cs="Arial"/>
                <w:spacing w:val="-2"/>
                <w:sz w:val="16"/>
                <w:szCs w:val="16"/>
              </w:rPr>
            </w:pPr>
            <w:r w:rsidRPr="00B1169B">
              <w:rPr>
                <w:rFonts w:ascii="Arial Narrow" w:hAnsi="Arial Narrow" w:cs="Arial"/>
                <w:spacing w:val="-2"/>
                <w:sz w:val="16"/>
                <w:szCs w:val="16"/>
              </w:rPr>
              <w:t>Medios, kits y equipos de propagación y transformación de microorganismos</w:t>
            </w:r>
          </w:p>
        </w:tc>
      </w:tr>
      <w:tr w:rsidR="005E2F81" w:rsidRPr="00B1169B" w14:paraId="4DDBCF2D" w14:textId="77777777" w:rsidTr="00FE7864">
        <w:trPr>
          <w:trHeight w:val="392"/>
          <w:jc w:val="center"/>
        </w:trPr>
        <w:tc>
          <w:tcPr>
            <w:tcW w:w="1162" w:type="dxa"/>
          </w:tcPr>
          <w:p w14:paraId="436BA752" w14:textId="77777777" w:rsidR="005E2F81" w:rsidRPr="00B1169B" w:rsidRDefault="005E2F81" w:rsidP="00FE7864">
            <w:pPr>
              <w:pStyle w:val="TableParagraph"/>
              <w:spacing w:before="100"/>
              <w:ind w:left="24" w:right="6"/>
              <w:jc w:val="center"/>
              <w:rPr>
                <w:rFonts w:ascii="Arial Narrow" w:hAnsi="Arial Narrow"/>
                <w:spacing w:val="-5"/>
                <w:w w:val="95"/>
                <w:sz w:val="16"/>
              </w:rPr>
            </w:pPr>
            <w:r w:rsidRPr="00B1169B">
              <w:rPr>
                <w:rFonts w:ascii="Arial Narrow" w:hAnsi="Arial Narrow"/>
                <w:spacing w:val="-5"/>
                <w:w w:val="95"/>
                <w:sz w:val="16"/>
              </w:rPr>
              <w:t>41</w:t>
            </w:r>
          </w:p>
        </w:tc>
        <w:tc>
          <w:tcPr>
            <w:tcW w:w="939" w:type="dxa"/>
          </w:tcPr>
          <w:p w14:paraId="13FECF88" w14:textId="77777777" w:rsidR="005E2F81" w:rsidRPr="00B1169B" w:rsidRDefault="005E2F81" w:rsidP="00FE7864">
            <w:pPr>
              <w:pStyle w:val="TableParagraph"/>
              <w:spacing w:before="100"/>
              <w:ind w:left="20" w:right="5"/>
              <w:jc w:val="center"/>
              <w:rPr>
                <w:rFonts w:ascii="Arial Narrow" w:hAnsi="Arial Narrow"/>
                <w:spacing w:val="-5"/>
                <w:w w:val="95"/>
                <w:sz w:val="16"/>
              </w:rPr>
            </w:pPr>
            <w:r w:rsidRPr="00B1169B">
              <w:rPr>
                <w:rFonts w:ascii="Arial Narrow" w:hAnsi="Arial Narrow"/>
                <w:spacing w:val="-5"/>
                <w:w w:val="95"/>
                <w:sz w:val="16"/>
              </w:rPr>
              <w:t>11</w:t>
            </w:r>
          </w:p>
        </w:tc>
        <w:tc>
          <w:tcPr>
            <w:tcW w:w="961" w:type="dxa"/>
          </w:tcPr>
          <w:p w14:paraId="316C469C" w14:textId="77777777" w:rsidR="005E2F81" w:rsidRPr="00B1169B" w:rsidRDefault="005E2F81" w:rsidP="00FE7864">
            <w:pPr>
              <w:pStyle w:val="TableParagraph"/>
              <w:spacing w:before="100"/>
              <w:ind w:left="23" w:right="2"/>
              <w:jc w:val="center"/>
              <w:rPr>
                <w:rFonts w:ascii="Arial Narrow" w:hAnsi="Arial Narrow"/>
                <w:spacing w:val="-5"/>
                <w:w w:val="95"/>
                <w:sz w:val="16"/>
              </w:rPr>
            </w:pPr>
            <w:r w:rsidRPr="00B1169B">
              <w:rPr>
                <w:rFonts w:ascii="Arial Narrow" w:hAnsi="Arial Narrow"/>
                <w:spacing w:val="-5"/>
                <w:w w:val="95"/>
                <w:sz w:val="16"/>
              </w:rPr>
              <w:t>58</w:t>
            </w:r>
          </w:p>
        </w:tc>
        <w:tc>
          <w:tcPr>
            <w:tcW w:w="3169" w:type="dxa"/>
          </w:tcPr>
          <w:p w14:paraId="21DD9CF9" w14:textId="77777777" w:rsidR="005E2F81" w:rsidRPr="00B1169B" w:rsidRDefault="005E2F81" w:rsidP="00FE7864">
            <w:pPr>
              <w:pBdr>
                <w:top w:val="nil"/>
                <w:left w:val="nil"/>
                <w:bottom w:val="nil"/>
                <w:right w:val="nil"/>
                <w:between w:val="nil"/>
              </w:pBdr>
              <w:tabs>
                <w:tab w:val="left" w:pos="0"/>
              </w:tabs>
              <w:ind w:left="106"/>
              <w:jc w:val="both"/>
              <w:rPr>
                <w:rFonts w:ascii="Arial Narrow" w:eastAsia="Verdana" w:hAnsi="Arial Narrow" w:cs="Arial"/>
                <w:spacing w:val="-2"/>
                <w:sz w:val="16"/>
                <w:szCs w:val="16"/>
                <w:lang w:eastAsia="es-CO" w:bidi="es-CO"/>
              </w:rPr>
            </w:pPr>
            <w:r w:rsidRPr="00B1169B">
              <w:rPr>
                <w:rFonts w:ascii="Arial Narrow" w:eastAsia="Verdana" w:hAnsi="Arial Narrow" w:cs="Arial"/>
                <w:spacing w:val="-2"/>
                <w:sz w:val="16"/>
                <w:szCs w:val="16"/>
                <w:lang w:eastAsia="es-CO" w:bidi="es-CO"/>
              </w:rPr>
              <w:t xml:space="preserve">Analizadores, Accesorios y Suministros Clínicos Y </w:t>
            </w:r>
            <w:r w:rsidRPr="00B1169B">
              <w:rPr>
                <w:rFonts w:ascii="Arial Narrow" w:eastAsia="Verdana" w:hAnsi="Arial Narrow" w:cs="Arial"/>
                <w:spacing w:val="-2"/>
                <w:sz w:val="16"/>
                <w:szCs w:val="16"/>
              </w:rPr>
              <w:t>Diagnósticos</w:t>
            </w:r>
          </w:p>
        </w:tc>
      </w:tr>
      <w:tr w:rsidR="005E2F81" w:rsidRPr="00B1169B" w14:paraId="4566369F" w14:textId="77777777" w:rsidTr="00FE7864">
        <w:trPr>
          <w:trHeight w:val="784"/>
          <w:jc w:val="center"/>
        </w:trPr>
        <w:tc>
          <w:tcPr>
            <w:tcW w:w="1162" w:type="dxa"/>
          </w:tcPr>
          <w:p w14:paraId="04A7DF92" w14:textId="77777777" w:rsidR="005E2F81" w:rsidRPr="00B1169B" w:rsidRDefault="005E2F81" w:rsidP="00FE7864">
            <w:pPr>
              <w:pStyle w:val="TableParagraph"/>
              <w:spacing w:before="100"/>
              <w:rPr>
                <w:rFonts w:ascii="Arial Narrow" w:hAnsi="Arial Narrow"/>
                <w:sz w:val="16"/>
              </w:rPr>
            </w:pPr>
          </w:p>
          <w:p w14:paraId="37389EEF" w14:textId="77777777" w:rsidR="005E2F81" w:rsidRPr="00B1169B" w:rsidRDefault="005E2F81" w:rsidP="00FE7864">
            <w:pPr>
              <w:pStyle w:val="TableParagraph"/>
              <w:ind w:left="24" w:right="6"/>
              <w:jc w:val="center"/>
              <w:rPr>
                <w:rFonts w:ascii="Arial Narrow" w:hAnsi="Arial Narrow"/>
                <w:sz w:val="16"/>
              </w:rPr>
            </w:pPr>
            <w:r w:rsidRPr="00B1169B">
              <w:rPr>
                <w:rFonts w:ascii="Arial Narrow" w:hAnsi="Arial Narrow"/>
                <w:spacing w:val="-5"/>
                <w:w w:val="95"/>
                <w:sz w:val="16"/>
              </w:rPr>
              <w:t>41</w:t>
            </w:r>
          </w:p>
        </w:tc>
        <w:tc>
          <w:tcPr>
            <w:tcW w:w="939" w:type="dxa"/>
          </w:tcPr>
          <w:p w14:paraId="123607D3" w14:textId="77777777" w:rsidR="005E2F81" w:rsidRPr="00B1169B" w:rsidRDefault="005E2F81" w:rsidP="00FE7864">
            <w:pPr>
              <w:pStyle w:val="TableParagraph"/>
              <w:spacing w:before="100"/>
              <w:rPr>
                <w:rFonts w:ascii="Arial Narrow" w:hAnsi="Arial Narrow"/>
                <w:sz w:val="16"/>
              </w:rPr>
            </w:pPr>
          </w:p>
          <w:p w14:paraId="3DD6EAB1" w14:textId="77777777" w:rsidR="005E2F81" w:rsidRPr="00B1169B" w:rsidRDefault="005E2F81" w:rsidP="00FE7864">
            <w:pPr>
              <w:pStyle w:val="TableParagraph"/>
              <w:ind w:left="20" w:right="5"/>
              <w:jc w:val="center"/>
              <w:rPr>
                <w:rFonts w:ascii="Arial Narrow" w:hAnsi="Arial Narrow"/>
                <w:sz w:val="16"/>
              </w:rPr>
            </w:pPr>
            <w:r w:rsidRPr="00B1169B">
              <w:rPr>
                <w:rFonts w:ascii="Arial Narrow" w:hAnsi="Arial Narrow"/>
                <w:spacing w:val="-5"/>
                <w:w w:val="95"/>
                <w:sz w:val="16"/>
              </w:rPr>
              <w:t>11</w:t>
            </w:r>
          </w:p>
        </w:tc>
        <w:tc>
          <w:tcPr>
            <w:tcW w:w="961" w:type="dxa"/>
          </w:tcPr>
          <w:p w14:paraId="78F65540" w14:textId="77777777" w:rsidR="005E2F81" w:rsidRPr="00B1169B" w:rsidRDefault="005E2F81" w:rsidP="00FE7864">
            <w:pPr>
              <w:pStyle w:val="TableParagraph"/>
              <w:spacing w:before="100"/>
              <w:rPr>
                <w:rFonts w:ascii="Arial Narrow" w:hAnsi="Arial Narrow"/>
                <w:sz w:val="16"/>
              </w:rPr>
            </w:pPr>
          </w:p>
          <w:p w14:paraId="1D3166FF" w14:textId="77777777" w:rsidR="005E2F81" w:rsidRPr="00B1169B" w:rsidRDefault="005E2F81" w:rsidP="00FE7864">
            <w:pPr>
              <w:pStyle w:val="TableParagraph"/>
              <w:ind w:left="23" w:right="2"/>
              <w:jc w:val="center"/>
              <w:rPr>
                <w:rFonts w:ascii="Arial Narrow" w:hAnsi="Arial Narrow"/>
                <w:sz w:val="16"/>
              </w:rPr>
            </w:pPr>
            <w:r w:rsidRPr="00B1169B">
              <w:rPr>
                <w:rFonts w:ascii="Arial Narrow" w:hAnsi="Arial Narrow"/>
                <w:spacing w:val="-5"/>
                <w:w w:val="95"/>
                <w:sz w:val="16"/>
              </w:rPr>
              <w:t>61</w:t>
            </w:r>
          </w:p>
        </w:tc>
        <w:tc>
          <w:tcPr>
            <w:tcW w:w="3169" w:type="dxa"/>
          </w:tcPr>
          <w:p w14:paraId="0B4909F3" w14:textId="77777777" w:rsidR="005E2F81" w:rsidRPr="00B1169B" w:rsidRDefault="005E2F81" w:rsidP="00FE7864">
            <w:pPr>
              <w:pStyle w:val="TableParagraph"/>
              <w:spacing w:line="242" w:lineRule="auto"/>
              <w:ind w:left="127" w:right="111"/>
              <w:jc w:val="center"/>
              <w:rPr>
                <w:rFonts w:ascii="Arial Narrow" w:hAnsi="Arial Narrow" w:cs="Arial"/>
                <w:spacing w:val="-2"/>
                <w:sz w:val="16"/>
                <w:szCs w:val="16"/>
              </w:rPr>
            </w:pPr>
            <w:r w:rsidRPr="00B1169B">
              <w:rPr>
                <w:rFonts w:ascii="Arial Narrow" w:hAnsi="Arial Narrow" w:cs="Arial"/>
                <w:spacing w:val="-2"/>
                <w:sz w:val="16"/>
                <w:szCs w:val="16"/>
              </w:rPr>
              <w:t>Kits de ensayos manuales, controles de calidad, calibradores y ensayos manuales, controles de calidad,</w:t>
            </w:r>
          </w:p>
          <w:p w14:paraId="0C0F636E" w14:textId="77777777" w:rsidR="005E2F81" w:rsidRPr="00B1169B" w:rsidRDefault="005E2F81" w:rsidP="00FE7864">
            <w:pPr>
              <w:pStyle w:val="TableParagraph"/>
              <w:spacing w:before="1" w:line="174" w:lineRule="exact"/>
              <w:ind w:left="129" w:right="111"/>
              <w:jc w:val="center"/>
              <w:rPr>
                <w:rFonts w:ascii="Arial Narrow" w:hAnsi="Arial Narrow" w:cs="Arial"/>
                <w:spacing w:val="-2"/>
                <w:sz w:val="16"/>
                <w:szCs w:val="16"/>
              </w:rPr>
            </w:pPr>
            <w:r w:rsidRPr="00B1169B">
              <w:rPr>
                <w:rFonts w:ascii="Arial Narrow" w:hAnsi="Arial Narrow" w:cs="Arial"/>
                <w:spacing w:val="-2"/>
                <w:sz w:val="16"/>
                <w:szCs w:val="16"/>
              </w:rPr>
              <w:t>calibradores y normative</w:t>
            </w:r>
          </w:p>
        </w:tc>
      </w:tr>
      <w:tr w:rsidR="005E2F81" w:rsidRPr="00B1169B" w14:paraId="35D6A860" w14:textId="77777777" w:rsidTr="00FE7864">
        <w:trPr>
          <w:trHeight w:val="784"/>
          <w:jc w:val="center"/>
        </w:trPr>
        <w:tc>
          <w:tcPr>
            <w:tcW w:w="1162" w:type="dxa"/>
            <w:vAlign w:val="center"/>
          </w:tcPr>
          <w:p w14:paraId="7D4A4C6C" w14:textId="77777777" w:rsidR="005E2F81" w:rsidRPr="00B1169B" w:rsidRDefault="005E2F81" w:rsidP="00FE7864">
            <w:pPr>
              <w:pStyle w:val="TableParagraph"/>
              <w:spacing w:before="100"/>
              <w:jc w:val="center"/>
              <w:rPr>
                <w:rFonts w:ascii="Arial Narrow" w:hAnsi="Arial Narrow"/>
                <w:sz w:val="16"/>
              </w:rPr>
            </w:pPr>
            <w:r w:rsidRPr="00B1169B">
              <w:rPr>
                <w:rFonts w:ascii="Arial Narrow" w:hAnsi="Arial Narrow"/>
                <w:spacing w:val="-5"/>
                <w:w w:val="95"/>
                <w:sz w:val="16"/>
              </w:rPr>
              <w:t>41</w:t>
            </w:r>
          </w:p>
        </w:tc>
        <w:tc>
          <w:tcPr>
            <w:tcW w:w="939" w:type="dxa"/>
            <w:vAlign w:val="center"/>
          </w:tcPr>
          <w:p w14:paraId="2662C332" w14:textId="77777777" w:rsidR="005E2F81" w:rsidRPr="00B1169B" w:rsidRDefault="005E2F81" w:rsidP="00FE7864">
            <w:pPr>
              <w:pStyle w:val="TableParagraph"/>
              <w:spacing w:before="100"/>
              <w:jc w:val="center"/>
              <w:rPr>
                <w:rFonts w:ascii="Arial Narrow" w:hAnsi="Arial Narrow"/>
                <w:sz w:val="16"/>
              </w:rPr>
            </w:pPr>
            <w:r w:rsidRPr="00B1169B">
              <w:rPr>
                <w:rFonts w:ascii="Arial Narrow" w:hAnsi="Arial Narrow"/>
                <w:spacing w:val="-5"/>
                <w:w w:val="95"/>
                <w:sz w:val="16"/>
              </w:rPr>
              <w:t>11</w:t>
            </w:r>
          </w:p>
        </w:tc>
        <w:tc>
          <w:tcPr>
            <w:tcW w:w="961" w:type="dxa"/>
            <w:vAlign w:val="center"/>
          </w:tcPr>
          <w:p w14:paraId="35E727A9" w14:textId="77777777" w:rsidR="005E2F81" w:rsidRPr="00B1169B" w:rsidRDefault="005E2F81" w:rsidP="00FE7864">
            <w:pPr>
              <w:pStyle w:val="TableParagraph"/>
              <w:spacing w:before="100"/>
              <w:jc w:val="center"/>
              <w:rPr>
                <w:rFonts w:ascii="Arial Narrow" w:hAnsi="Arial Narrow"/>
                <w:sz w:val="16"/>
              </w:rPr>
            </w:pPr>
            <w:r w:rsidRPr="00B1169B">
              <w:rPr>
                <w:rFonts w:ascii="Arial Narrow" w:hAnsi="Arial Narrow"/>
                <w:spacing w:val="-5"/>
                <w:w w:val="95"/>
                <w:sz w:val="16"/>
              </w:rPr>
              <w:t>61</w:t>
            </w:r>
          </w:p>
        </w:tc>
        <w:tc>
          <w:tcPr>
            <w:tcW w:w="3169" w:type="dxa"/>
            <w:vAlign w:val="center"/>
          </w:tcPr>
          <w:p w14:paraId="7FE957B5" w14:textId="77777777" w:rsidR="005E2F81" w:rsidRPr="00B1169B" w:rsidRDefault="005E2F81" w:rsidP="00FE7864">
            <w:pPr>
              <w:pBdr>
                <w:top w:val="nil"/>
                <w:left w:val="nil"/>
                <w:bottom w:val="nil"/>
                <w:right w:val="nil"/>
                <w:between w:val="nil"/>
              </w:pBdr>
              <w:tabs>
                <w:tab w:val="left" w:pos="0"/>
              </w:tabs>
              <w:spacing w:before="1"/>
              <w:ind w:left="106"/>
              <w:jc w:val="center"/>
              <w:rPr>
                <w:rFonts w:ascii="Arial Narrow" w:eastAsia="Verdana" w:hAnsi="Arial Narrow" w:cs="Arial"/>
                <w:spacing w:val="-2"/>
                <w:sz w:val="16"/>
                <w:szCs w:val="16"/>
                <w:lang w:eastAsia="es-CO" w:bidi="es-CO"/>
              </w:rPr>
            </w:pPr>
            <w:r w:rsidRPr="00B1169B">
              <w:rPr>
                <w:rFonts w:ascii="Arial Narrow" w:eastAsia="Verdana" w:hAnsi="Arial Narrow" w:cs="Arial"/>
                <w:spacing w:val="-2"/>
                <w:sz w:val="16"/>
                <w:szCs w:val="16"/>
                <w:lang w:eastAsia="es-CO" w:bidi="es-CO"/>
              </w:rPr>
              <w:t>Suministros y Equipo para Lugares de Tratamiento de Pacientes.</w:t>
            </w:r>
          </w:p>
        </w:tc>
      </w:tr>
      <w:tr w:rsidR="005E2F81" w:rsidRPr="00B1169B" w14:paraId="1188FC65" w14:textId="77777777" w:rsidTr="00FE7864">
        <w:trPr>
          <w:trHeight w:val="392"/>
          <w:jc w:val="center"/>
        </w:trPr>
        <w:tc>
          <w:tcPr>
            <w:tcW w:w="1162" w:type="dxa"/>
          </w:tcPr>
          <w:p w14:paraId="07063AD4" w14:textId="77777777" w:rsidR="005E2F81" w:rsidRPr="00B1169B" w:rsidRDefault="005E2F81" w:rsidP="00FE7864">
            <w:pPr>
              <w:pStyle w:val="TableParagraph"/>
              <w:spacing w:before="100"/>
              <w:ind w:left="24" w:right="6"/>
              <w:jc w:val="center"/>
              <w:rPr>
                <w:rFonts w:ascii="Arial Narrow" w:hAnsi="Arial Narrow"/>
                <w:sz w:val="16"/>
              </w:rPr>
            </w:pPr>
            <w:r w:rsidRPr="00B1169B">
              <w:rPr>
                <w:rFonts w:ascii="Arial Narrow" w:hAnsi="Arial Narrow"/>
                <w:spacing w:val="-5"/>
                <w:w w:val="95"/>
                <w:sz w:val="16"/>
              </w:rPr>
              <w:t>41</w:t>
            </w:r>
          </w:p>
        </w:tc>
        <w:tc>
          <w:tcPr>
            <w:tcW w:w="939" w:type="dxa"/>
          </w:tcPr>
          <w:p w14:paraId="150B833A" w14:textId="77777777" w:rsidR="005E2F81" w:rsidRPr="00B1169B" w:rsidRDefault="005E2F81" w:rsidP="00FE7864">
            <w:pPr>
              <w:pStyle w:val="TableParagraph"/>
              <w:spacing w:before="100"/>
              <w:ind w:left="20" w:right="5"/>
              <w:jc w:val="center"/>
              <w:rPr>
                <w:rFonts w:ascii="Arial Narrow" w:hAnsi="Arial Narrow"/>
                <w:sz w:val="16"/>
              </w:rPr>
            </w:pPr>
            <w:r w:rsidRPr="00B1169B">
              <w:rPr>
                <w:rFonts w:ascii="Arial Narrow" w:hAnsi="Arial Narrow"/>
                <w:spacing w:val="-5"/>
                <w:w w:val="95"/>
                <w:sz w:val="16"/>
              </w:rPr>
              <w:t>12</w:t>
            </w:r>
          </w:p>
        </w:tc>
        <w:tc>
          <w:tcPr>
            <w:tcW w:w="961" w:type="dxa"/>
          </w:tcPr>
          <w:p w14:paraId="75B601FD" w14:textId="77777777" w:rsidR="005E2F81" w:rsidRPr="00B1169B" w:rsidRDefault="005E2F81" w:rsidP="00FE7864">
            <w:pPr>
              <w:pStyle w:val="TableParagraph"/>
              <w:spacing w:before="100"/>
              <w:ind w:left="23" w:right="2"/>
              <w:jc w:val="center"/>
              <w:rPr>
                <w:rFonts w:ascii="Arial Narrow" w:hAnsi="Arial Narrow"/>
                <w:sz w:val="16"/>
              </w:rPr>
            </w:pPr>
            <w:r w:rsidRPr="00B1169B">
              <w:rPr>
                <w:rFonts w:ascii="Arial Narrow" w:hAnsi="Arial Narrow"/>
                <w:spacing w:val="-5"/>
                <w:w w:val="95"/>
                <w:sz w:val="16"/>
              </w:rPr>
              <w:t>18</w:t>
            </w:r>
          </w:p>
        </w:tc>
        <w:tc>
          <w:tcPr>
            <w:tcW w:w="3169" w:type="dxa"/>
          </w:tcPr>
          <w:p w14:paraId="62773068" w14:textId="77777777" w:rsidR="005E2F81" w:rsidRPr="00B1169B" w:rsidRDefault="005E2F81" w:rsidP="00FE7864">
            <w:pPr>
              <w:pStyle w:val="TableParagraph"/>
              <w:spacing w:line="196" w:lineRule="exact"/>
              <w:ind w:left="194" w:right="169" w:firstLine="237"/>
              <w:rPr>
                <w:rFonts w:ascii="Arial Narrow" w:hAnsi="Arial Narrow" w:cs="Arial"/>
                <w:spacing w:val="-2"/>
                <w:sz w:val="16"/>
                <w:szCs w:val="16"/>
              </w:rPr>
            </w:pPr>
            <w:r w:rsidRPr="00B1169B">
              <w:rPr>
                <w:rFonts w:ascii="Arial Narrow" w:hAnsi="Arial Narrow" w:cs="Arial"/>
                <w:spacing w:val="-2"/>
                <w:sz w:val="16"/>
                <w:szCs w:val="16"/>
              </w:rPr>
              <w:t>Artículos de vidrio o plástico y suministros generales de laboratorio</w:t>
            </w:r>
          </w:p>
        </w:tc>
      </w:tr>
    </w:tbl>
    <w:p w14:paraId="4F4776C6" w14:textId="77777777" w:rsidR="005E2F81" w:rsidRDefault="005E2F81" w:rsidP="005E2F81">
      <w:pPr>
        <w:tabs>
          <w:tab w:val="left" w:pos="0"/>
        </w:tabs>
        <w:ind w:left="220"/>
        <w:rPr>
          <w:rFonts w:ascii="Arial Narrow" w:hAnsi="Arial Narrow" w:cs="Arial"/>
        </w:rPr>
      </w:pPr>
    </w:p>
    <w:p w14:paraId="03A459BB" w14:textId="77777777" w:rsidR="005E2F81" w:rsidRPr="00F23785" w:rsidRDefault="005E2F81" w:rsidP="005E2F81">
      <w:pPr>
        <w:tabs>
          <w:tab w:val="left" w:pos="0"/>
        </w:tabs>
        <w:rPr>
          <w:rFonts w:ascii="Arial" w:hAnsi="Arial" w:cs="Arial"/>
          <w:bCs/>
        </w:rPr>
      </w:pPr>
    </w:p>
    <w:p w14:paraId="53131F91" w14:textId="77777777" w:rsidR="005E2F81" w:rsidRPr="008123E0" w:rsidRDefault="005E2F81" w:rsidP="005E2F81">
      <w:pPr>
        <w:tabs>
          <w:tab w:val="left" w:pos="0"/>
        </w:tabs>
        <w:adjustRightInd w:val="0"/>
        <w:ind w:left="567" w:right="769"/>
        <w:contextualSpacing/>
        <w:jc w:val="both"/>
        <w:rPr>
          <w:rFonts w:ascii="Arial" w:hAnsi="Arial" w:cs="Arial"/>
          <w:b/>
          <w:bCs/>
          <w:lang w:val="es-ES_tradnl"/>
        </w:rPr>
      </w:pPr>
      <w:r w:rsidRPr="00B1169B">
        <w:rPr>
          <w:rFonts w:ascii="Arial Narrow" w:hAnsi="Arial Narrow" w:cs="Arial"/>
          <w:b/>
          <w:bCs/>
          <w:lang w:val="es-ES_tradnl"/>
        </w:rPr>
        <w:t xml:space="preserve">4.1.5.1 </w:t>
      </w:r>
      <w:r w:rsidRPr="008123E0">
        <w:rPr>
          <w:rFonts w:ascii="Arial" w:hAnsi="Arial" w:cs="Arial"/>
          <w:b/>
          <w:bCs/>
          <w:lang w:val="es-ES_tradnl"/>
        </w:rPr>
        <w:t>Acreditación de la experiencia en la modalidad de consorcio, unión temporal o promesa de sociedad futura:</w:t>
      </w:r>
    </w:p>
    <w:p w14:paraId="1FAEE634" w14:textId="77777777" w:rsidR="005E2F81" w:rsidRPr="008123E0" w:rsidRDefault="005E2F81" w:rsidP="005E2F81">
      <w:pPr>
        <w:tabs>
          <w:tab w:val="left" w:pos="0"/>
        </w:tabs>
        <w:ind w:left="567" w:right="769"/>
        <w:jc w:val="both"/>
        <w:rPr>
          <w:rFonts w:ascii="Arial" w:hAnsi="Arial" w:cs="Arial"/>
          <w:b/>
          <w:bCs/>
          <w:color w:val="FF0000"/>
          <w:lang w:val="es-ES_tradnl"/>
        </w:rPr>
      </w:pPr>
    </w:p>
    <w:p w14:paraId="13C21B48" w14:textId="77777777" w:rsidR="005E2F81" w:rsidRPr="008123E0" w:rsidRDefault="005E2F81" w:rsidP="005E2F81">
      <w:pPr>
        <w:tabs>
          <w:tab w:val="left" w:pos="0"/>
          <w:tab w:val="left" w:pos="1901"/>
        </w:tabs>
        <w:ind w:left="567" w:right="769"/>
        <w:jc w:val="both"/>
        <w:rPr>
          <w:rFonts w:ascii="Arial" w:hAnsi="Arial" w:cs="Arial"/>
          <w:snapToGrid w:val="0"/>
          <w:lang w:val="es-MX"/>
        </w:rPr>
      </w:pPr>
      <w:r w:rsidRPr="008123E0">
        <w:rPr>
          <w:rFonts w:ascii="Arial" w:hAnsi="Arial" w:cs="Arial"/>
          <w:snapToGrid w:val="0"/>
          <w:lang w:val="es-MX"/>
        </w:rPr>
        <w:t>Cuando se trate de consorcios o uniones temporales o promesa de sociedad futura se requiere que al menos uno de sus integrantes cumpla la experiencia habilitante requerida para el proceso. En todo caso la sumatoria de los porcentajes de acreditación de la experiencia habilitante individual de los integrantes deberá ser igual o superior al ciento por ciento (100%) de los requisitos solicitados. (</w:t>
      </w:r>
      <w:r w:rsidRPr="008123E0">
        <w:rPr>
          <w:rFonts w:ascii="Arial" w:hAnsi="Arial" w:cs="Arial"/>
        </w:rPr>
        <w:t xml:space="preserve">mínimo uno y máximo diez contratos </w:t>
      </w:r>
      <w:r w:rsidRPr="008123E0">
        <w:rPr>
          <w:rFonts w:ascii="Arial" w:hAnsi="Arial" w:cs="Arial"/>
          <w:snapToGrid w:val="0"/>
          <w:lang w:val="es-MX"/>
        </w:rPr>
        <w:t xml:space="preserve">contratos ejecutados). </w:t>
      </w:r>
    </w:p>
    <w:p w14:paraId="189D4A16" w14:textId="77777777" w:rsidR="005E2F81" w:rsidRPr="008123E0" w:rsidRDefault="005E2F81" w:rsidP="005E2F81">
      <w:pPr>
        <w:tabs>
          <w:tab w:val="left" w:pos="0"/>
        </w:tabs>
        <w:ind w:left="567" w:right="769"/>
        <w:jc w:val="both"/>
        <w:rPr>
          <w:rFonts w:ascii="Arial" w:hAnsi="Arial" w:cs="Arial"/>
          <w:snapToGrid w:val="0"/>
          <w:lang w:val="es-MX"/>
        </w:rPr>
      </w:pPr>
    </w:p>
    <w:p w14:paraId="652FF8EB" w14:textId="77777777" w:rsidR="005E2F81" w:rsidRPr="008123E0" w:rsidRDefault="005E2F81" w:rsidP="005E2F81">
      <w:pPr>
        <w:tabs>
          <w:tab w:val="left" w:pos="0"/>
        </w:tabs>
        <w:ind w:left="567" w:right="769"/>
        <w:jc w:val="both"/>
        <w:rPr>
          <w:rFonts w:ascii="Arial" w:hAnsi="Arial" w:cs="Arial"/>
          <w:snapToGrid w:val="0"/>
          <w:lang w:val="es-MX"/>
        </w:rPr>
      </w:pPr>
      <w:r w:rsidRPr="008123E0">
        <w:rPr>
          <w:rFonts w:ascii="Arial" w:hAnsi="Arial" w:cs="Arial"/>
          <w:snapToGrid w:val="0"/>
          <w:lang w:val="es-MX"/>
        </w:rPr>
        <w:t xml:space="preserve">Cuando las actividades correspondientes hayan sido ejecutadas por el oferente o por uno de sus miembros bajo la modalidad de consorcio o unión temporal o promesa de sociedad futura, solo se tendrá en cuenta como experiencia habilitante del oferente o de uno de sus miembros, aquella referida al porcentaje de participación que el oferente hubiera tenido en </w:t>
      </w:r>
      <w:r>
        <w:rPr>
          <w:rFonts w:ascii="Arial" w:hAnsi="Arial" w:cs="Arial"/>
          <w:snapToGrid w:val="0"/>
          <w:lang w:val="es-MX"/>
        </w:rPr>
        <w:t>la ejecución del contrato</w:t>
      </w:r>
      <w:r w:rsidRPr="008123E0">
        <w:rPr>
          <w:rFonts w:ascii="Arial" w:hAnsi="Arial" w:cs="Arial"/>
          <w:snapToGrid w:val="0"/>
          <w:lang w:val="es-MX"/>
        </w:rPr>
        <w:t xml:space="preserve"> o asociación que ejecutó la actividad.</w:t>
      </w:r>
    </w:p>
    <w:p w14:paraId="7C6D41C9" w14:textId="77777777" w:rsidR="005E2F81" w:rsidRPr="008123E0" w:rsidRDefault="005E2F81" w:rsidP="005E2F81">
      <w:pPr>
        <w:tabs>
          <w:tab w:val="left" w:pos="0"/>
        </w:tabs>
        <w:ind w:left="567" w:right="769"/>
        <w:jc w:val="both"/>
        <w:rPr>
          <w:rFonts w:ascii="Arial" w:hAnsi="Arial" w:cs="Arial"/>
          <w:snapToGrid w:val="0"/>
          <w:lang w:val="es-MX"/>
        </w:rPr>
      </w:pPr>
    </w:p>
    <w:p w14:paraId="0681A3E0" w14:textId="77777777" w:rsidR="005E2F81" w:rsidRPr="008123E0" w:rsidRDefault="005E2F81" w:rsidP="005E2F81">
      <w:pPr>
        <w:tabs>
          <w:tab w:val="left" w:pos="0"/>
        </w:tabs>
        <w:ind w:left="567" w:right="769"/>
        <w:jc w:val="both"/>
        <w:rPr>
          <w:rFonts w:ascii="Arial" w:hAnsi="Arial" w:cs="Arial"/>
          <w:snapToGrid w:val="0"/>
          <w:lang w:val="es-MX"/>
        </w:rPr>
      </w:pPr>
      <w:r w:rsidRPr="008123E0">
        <w:rPr>
          <w:rFonts w:ascii="Arial" w:hAnsi="Arial" w:cs="Arial"/>
          <w:snapToGrid w:val="0"/>
          <w:lang w:val="es-MX"/>
        </w:rPr>
        <w:t xml:space="preserve">En todo caso, el oferente deberá declarar bajo la gravedad de juramento que la experiencia habilitante que acredita corresponde exactamente a los </w:t>
      </w:r>
      <w:r>
        <w:rPr>
          <w:rFonts w:ascii="Arial" w:hAnsi="Arial" w:cs="Arial"/>
          <w:snapToGrid w:val="0"/>
          <w:lang w:val="es-MX"/>
        </w:rPr>
        <w:t xml:space="preserve">bienes y/o </w:t>
      </w:r>
      <w:r w:rsidRPr="008123E0">
        <w:rPr>
          <w:rFonts w:ascii="Arial" w:hAnsi="Arial" w:cs="Arial"/>
          <w:snapToGrid w:val="0"/>
          <w:lang w:val="es-MX"/>
        </w:rPr>
        <w:lastRenderedPageBreak/>
        <w:t>servicio</w:t>
      </w:r>
      <w:r>
        <w:rPr>
          <w:rFonts w:ascii="Arial" w:hAnsi="Arial" w:cs="Arial"/>
          <w:snapToGrid w:val="0"/>
          <w:lang w:val="es-MX"/>
        </w:rPr>
        <w:t>s</w:t>
      </w:r>
      <w:r w:rsidRPr="008123E0">
        <w:rPr>
          <w:rFonts w:ascii="Arial" w:hAnsi="Arial" w:cs="Arial"/>
          <w:snapToGrid w:val="0"/>
          <w:lang w:val="es-MX"/>
        </w:rPr>
        <w:t xml:space="preserve"> desarrollados por él de manera directa o con sus aliados, pero asumiendo directamente la responsabilidad por los mismos.</w:t>
      </w:r>
    </w:p>
    <w:p w14:paraId="36787269" w14:textId="77777777" w:rsidR="005E2F81" w:rsidRDefault="005E2F81" w:rsidP="005E2F81">
      <w:pPr>
        <w:tabs>
          <w:tab w:val="left" w:pos="0"/>
        </w:tabs>
        <w:ind w:left="567" w:right="769"/>
        <w:jc w:val="both"/>
        <w:rPr>
          <w:rFonts w:ascii="Arial" w:hAnsi="Arial" w:cs="Arial"/>
          <w:snapToGrid w:val="0"/>
          <w:lang w:val="es-MX"/>
        </w:rPr>
      </w:pPr>
    </w:p>
    <w:p w14:paraId="45C9FC2A" w14:textId="77777777" w:rsidR="005E2F81" w:rsidRPr="008123E0" w:rsidRDefault="005E2F81" w:rsidP="005E2F81">
      <w:pPr>
        <w:tabs>
          <w:tab w:val="left" w:pos="0"/>
        </w:tabs>
        <w:ind w:left="567" w:right="769"/>
        <w:jc w:val="both"/>
        <w:rPr>
          <w:rFonts w:ascii="Arial" w:hAnsi="Arial" w:cs="Arial"/>
          <w:snapToGrid w:val="0"/>
          <w:lang w:val="es-MX"/>
        </w:rPr>
      </w:pPr>
      <w:r w:rsidRPr="008123E0">
        <w:rPr>
          <w:rFonts w:ascii="Arial" w:hAnsi="Arial" w:cs="Arial"/>
          <w:snapToGrid w:val="0"/>
          <w:lang w:val="es-MX"/>
        </w:rPr>
        <w:t>Si el oferente acredita la experiencia habilitante aquí solicitada mediante contratos, se tendrán como válidos los contratos ejecutados.</w:t>
      </w:r>
    </w:p>
    <w:p w14:paraId="70DB9ED0" w14:textId="77777777" w:rsidR="005E2F81" w:rsidRPr="008123E0" w:rsidRDefault="005E2F81" w:rsidP="005E2F81">
      <w:pPr>
        <w:tabs>
          <w:tab w:val="left" w:pos="0"/>
        </w:tabs>
        <w:ind w:left="567" w:right="769"/>
        <w:rPr>
          <w:rFonts w:ascii="Arial" w:hAnsi="Arial" w:cs="Arial"/>
          <w:b/>
          <w:bCs/>
          <w:lang w:val="es-ES_tradnl"/>
        </w:rPr>
      </w:pPr>
    </w:p>
    <w:p w14:paraId="34687D4F" w14:textId="77777777" w:rsidR="005E2F81" w:rsidRPr="008123E0" w:rsidRDefault="005E2F81" w:rsidP="005E2F81">
      <w:pPr>
        <w:tabs>
          <w:tab w:val="left" w:pos="0"/>
        </w:tabs>
        <w:adjustRightInd w:val="0"/>
        <w:ind w:left="567" w:right="769"/>
        <w:contextualSpacing/>
        <w:rPr>
          <w:rFonts w:ascii="Arial" w:hAnsi="Arial" w:cs="Arial"/>
          <w:b/>
          <w:bCs/>
          <w:lang w:val="es-ES_tradnl"/>
        </w:rPr>
      </w:pPr>
      <w:r w:rsidRPr="008123E0">
        <w:rPr>
          <w:rFonts w:ascii="Arial" w:hAnsi="Arial" w:cs="Arial"/>
          <w:b/>
          <w:bCs/>
          <w:lang w:val="es-ES_tradnl"/>
        </w:rPr>
        <w:t>4.1.5.2 Verificación de la experiencia habilitante para los oferentes extranjeros sin domicilio en Colombia.</w:t>
      </w:r>
    </w:p>
    <w:p w14:paraId="279C212F" w14:textId="77777777" w:rsidR="005E2F81" w:rsidRPr="008123E0" w:rsidRDefault="005E2F81" w:rsidP="005E2F81">
      <w:pPr>
        <w:tabs>
          <w:tab w:val="left" w:pos="0"/>
        </w:tabs>
        <w:ind w:left="567" w:right="769"/>
        <w:jc w:val="both"/>
        <w:rPr>
          <w:rFonts w:ascii="Arial" w:hAnsi="Arial" w:cs="Arial"/>
          <w:b/>
          <w:bCs/>
          <w:lang w:val="es-ES_tradnl"/>
        </w:rPr>
      </w:pPr>
    </w:p>
    <w:p w14:paraId="2BB1C79D" w14:textId="77777777" w:rsidR="005E2F81" w:rsidRPr="008123E0" w:rsidRDefault="005E2F81" w:rsidP="005E2F81">
      <w:pPr>
        <w:tabs>
          <w:tab w:val="left" w:pos="0"/>
        </w:tabs>
        <w:snapToGrid w:val="0"/>
        <w:ind w:left="567" w:right="769"/>
        <w:jc w:val="both"/>
        <w:rPr>
          <w:rFonts w:ascii="Arial" w:hAnsi="Arial" w:cs="Arial"/>
          <w:color w:val="000000" w:themeColor="text1"/>
        </w:rPr>
      </w:pPr>
      <w:r w:rsidRPr="008123E0">
        <w:rPr>
          <w:rFonts w:ascii="Arial" w:hAnsi="Arial" w:cs="Arial"/>
          <w:color w:val="000000" w:themeColor="text1"/>
        </w:rPr>
        <w:t>Deberá acreditar este requerimiento como lo haría una persona jurídica de origen Nacional. En cuanto a personas naturales y persona jurídicas privadas extranjeras no inscritas en el RUP por no tener domicilio o sucursal en el país: El requisito exigido es el mismo, pero deberá ser aportado mediante certificaciones de contratos(</w:t>
      </w:r>
      <w:r w:rsidRPr="008123E0">
        <w:rPr>
          <w:rFonts w:ascii="Arial" w:hAnsi="Arial" w:cs="Arial"/>
        </w:rPr>
        <w:t>mínimo uno y máximo diez)</w:t>
      </w:r>
      <w:r w:rsidRPr="008123E0">
        <w:rPr>
          <w:rFonts w:ascii="Arial" w:hAnsi="Arial" w:cs="Arial"/>
          <w:color w:val="000000" w:themeColor="text1"/>
        </w:rPr>
        <w:t xml:space="preserve">sin embargo, es necesario, tener en cuenta, que todos los documentos otorgados en el exterior para acreditar lo dispuesto en este numeral, deberán presentarse legalizados en la forma prevista en los Artículos 259 y 260 del Código de Procedimiento Civil y el Artículo 480 del Código de Comercio. Si se tratare de documentos expedidos por autoridades de países miembros del Convenio de La Haya de 1961, se requerirá únicamente del Apostille. </w:t>
      </w:r>
    </w:p>
    <w:p w14:paraId="5E43AD12" w14:textId="77777777" w:rsidR="005E2F81" w:rsidRPr="008123E0" w:rsidRDefault="005E2F81" w:rsidP="005E2F81">
      <w:pPr>
        <w:tabs>
          <w:tab w:val="left" w:pos="0"/>
          <w:tab w:val="left" w:pos="10560"/>
        </w:tabs>
        <w:snapToGrid w:val="0"/>
        <w:ind w:left="567" w:right="769"/>
        <w:jc w:val="both"/>
        <w:rPr>
          <w:rFonts w:ascii="Arial" w:hAnsi="Arial" w:cs="Arial"/>
          <w:color w:val="000000" w:themeColor="text1"/>
        </w:rPr>
      </w:pPr>
    </w:p>
    <w:p w14:paraId="65537FFA" w14:textId="77777777" w:rsidR="005E2F81" w:rsidRPr="008123E0" w:rsidRDefault="005E2F81" w:rsidP="005E2F81">
      <w:pPr>
        <w:tabs>
          <w:tab w:val="left" w:pos="0"/>
          <w:tab w:val="left" w:pos="10560"/>
        </w:tabs>
        <w:snapToGrid w:val="0"/>
        <w:ind w:left="567" w:right="769"/>
        <w:jc w:val="both"/>
        <w:rPr>
          <w:rFonts w:ascii="Arial" w:hAnsi="Arial" w:cs="Arial"/>
          <w:color w:val="000000" w:themeColor="text1"/>
        </w:rPr>
      </w:pPr>
      <w:r w:rsidRPr="008123E0">
        <w:rPr>
          <w:rFonts w:ascii="Arial" w:hAnsi="Arial" w:cs="Arial"/>
          <w:color w:val="000000" w:themeColor="text1"/>
        </w:rPr>
        <w:t xml:space="preserve">Las certificaciones de contratos deben tener mínimo la siguiente información: </w:t>
      </w:r>
    </w:p>
    <w:p w14:paraId="4F617E00" w14:textId="77777777" w:rsidR="005E2F81" w:rsidRPr="008123E0" w:rsidRDefault="005E2F81" w:rsidP="005E2F81">
      <w:pPr>
        <w:tabs>
          <w:tab w:val="left" w:pos="0"/>
          <w:tab w:val="left" w:pos="10560"/>
        </w:tabs>
        <w:snapToGrid w:val="0"/>
        <w:ind w:left="567" w:right="769"/>
        <w:jc w:val="both"/>
        <w:rPr>
          <w:rFonts w:ascii="Arial" w:hAnsi="Arial" w:cs="Arial"/>
          <w:color w:val="000000" w:themeColor="text1"/>
        </w:rPr>
      </w:pPr>
    </w:p>
    <w:p w14:paraId="6A2B9A38" w14:textId="77777777" w:rsidR="005E2F81" w:rsidRPr="008123E0" w:rsidRDefault="005E2F81" w:rsidP="005E2F81">
      <w:pPr>
        <w:numPr>
          <w:ilvl w:val="0"/>
          <w:numId w:val="21"/>
        </w:numPr>
        <w:tabs>
          <w:tab w:val="left" w:pos="0"/>
        </w:tabs>
        <w:ind w:left="567" w:right="769" w:firstLine="0"/>
        <w:jc w:val="both"/>
        <w:rPr>
          <w:rFonts w:ascii="Arial" w:hAnsi="Arial" w:cs="Arial"/>
        </w:rPr>
      </w:pPr>
      <w:r w:rsidRPr="008123E0">
        <w:rPr>
          <w:rFonts w:ascii="Arial" w:hAnsi="Arial" w:cs="Arial"/>
        </w:rPr>
        <w:t xml:space="preserve">Nombre o razón social del contratante. </w:t>
      </w:r>
    </w:p>
    <w:p w14:paraId="25C8367B" w14:textId="77777777" w:rsidR="005E2F81" w:rsidRPr="008123E0" w:rsidRDefault="005E2F81" w:rsidP="005E2F81">
      <w:pPr>
        <w:numPr>
          <w:ilvl w:val="0"/>
          <w:numId w:val="21"/>
        </w:numPr>
        <w:tabs>
          <w:tab w:val="left" w:pos="0"/>
        </w:tabs>
        <w:ind w:left="567" w:right="769" w:firstLine="0"/>
        <w:jc w:val="both"/>
        <w:rPr>
          <w:rFonts w:ascii="Arial" w:hAnsi="Arial" w:cs="Arial"/>
        </w:rPr>
      </w:pPr>
      <w:r w:rsidRPr="008123E0">
        <w:rPr>
          <w:rFonts w:ascii="Arial" w:hAnsi="Arial" w:cs="Arial"/>
        </w:rPr>
        <w:t xml:space="preserve">Objeto del contrato. </w:t>
      </w:r>
    </w:p>
    <w:p w14:paraId="0CDEC1E3" w14:textId="77777777" w:rsidR="005E2F81" w:rsidRPr="008123E0" w:rsidRDefault="005E2F81" w:rsidP="005E2F81">
      <w:pPr>
        <w:numPr>
          <w:ilvl w:val="0"/>
          <w:numId w:val="21"/>
        </w:numPr>
        <w:tabs>
          <w:tab w:val="left" w:pos="0"/>
        </w:tabs>
        <w:ind w:left="567" w:right="769" w:firstLine="0"/>
        <w:jc w:val="both"/>
        <w:rPr>
          <w:rFonts w:ascii="Arial" w:hAnsi="Arial" w:cs="Arial"/>
        </w:rPr>
      </w:pPr>
      <w:r w:rsidRPr="008123E0">
        <w:rPr>
          <w:rFonts w:ascii="Arial" w:hAnsi="Arial" w:cs="Arial"/>
        </w:rPr>
        <w:t>Fecha de iniciación (día, mes y año)</w:t>
      </w:r>
    </w:p>
    <w:p w14:paraId="58C0D397" w14:textId="77777777" w:rsidR="005E2F81" w:rsidRPr="008123E0" w:rsidRDefault="005E2F81" w:rsidP="005E2F81">
      <w:pPr>
        <w:numPr>
          <w:ilvl w:val="0"/>
          <w:numId w:val="21"/>
        </w:numPr>
        <w:tabs>
          <w:tab w:val="left" w:pos="0"/>
        </w:tabs>
        <w:ind w:left="567" w:right="769" w:firstLine="0"/>
        <w:jc w:val="both"/>
        <w:rPr>
          <w:rFonts w:ascii="Arial" w:hAnsi="Arial" w:cs="Arial"/>
        </w:rPr>
      </w:pPr>
      <w:r w:rsidRPr="008123E0">
        <w:rPr>
          <w:rFonts w:ascii="Arial" w:hAnsi="Arial" w:cs="Arial"/>
        </w:rPr>
        <w:t>Fecha de terminación (día, mes y año)</w:t>
      </w:r>
    </w:p>
    <w:p w14:paraId="7882358C" w14:textId="77777777" w:rsidR="005E2F81" w:rsidRPr="008123E0" w:rsidRDefault="005E2F81" w:rsidP="005E2F81">
      <w:pPr>
        <w:numPr>
          <w:ilvl w:val="0"/>
          <w:numId w:val="21"/>
        </w:numPr>
        <w:tabs>
          <w:tab w:val="left" w:pos="0"/>
        </w:tabs>
        <w:ind w:left="567" w:right="769" w:firstLine="0"/>
        <w:jc w:val="both"/>
        <w:rPr>
          <w:rFonts w:ascii="Arial" w:hAnsi="Arial" w:cs="Arial"/>
        </w:rPr>
      </w:pPr>
      <w:r w:rsidRPr="008123E0">
        <w:rPr>
          <w:rFonts w:ascii="Arial" w:hAnsi="Arial" w:cs="Arial"/>
        </w:rPr>
        <w:t xml:space="preserve">Valor del contrato. </w:t>
      </w:r>
    </w:p>
    <w:p w14:paraId="364D3911" w14:textId="77777777" w:rsidR="005E2F81" w:rsidRPr="008123E0" w:rsidRDefault="005E2F81" w:rsidP="005E2F81">
      <w:pPr>
        <w:numPr>
          <w:ilvl w:val="0"/>
          <w:numId w:val="21"/>
        </w:numPr>
        <w:tabs>
          <w:tab w:val="left" w:pos="0"/>
        </w:tabs>
        <w:ind w:left="567" w:right="769" w:firstLine="0"/>
        <w:jc w:val="both"/>
        <w:rPr>
          <w:rFonts w:ascii="Arial" w:hAnsi="Arial" w:cs="Arial"/>
        </w:rPr>
      </w:pPr>
      <w:r w:rsidRPr="008123E0">
        <w:rPr>
          <w:rFonts w:ascii="Arial" w:hAnsi="Arial" w:cs="Arial"/>
        </w:rPr>
        <w:t>Valor ejecutado.</w:t>
      </w:r>
    </w:p>
    <w:p w14:paraId="4B9308BB" w14:textId="77777777" w:rsidR="005E2F81" w:rsidRPr="008123E0" w:rsidRDefault="005E2F81" w:rsidP="005E2F81">
      <w:pPr>
        <w:tabs>
          <w:tab w:val="left" w:pos="0"/>
          <w:tab w:val="left" w:pos="540"/>
        </w:tabs>
        <w:adjustRightInd w:val="0"/>
        <w:ind w:left="567" w:right="769"/>
        <w:contextualSpacing/>
        <w:jc w:val="both"/>
        <w:rPr>
          <w:rFonts w:ascii="Arial" w:hAnsi="Arial" w:cs="Arial"/>
          <w:color w:val="FF0000"/>
        </w:rPr>
      </w:pPr>
    </w:p>
    <w:p w14:paraId="62C2D9AE" w14:textId="77777777" w:rsidR="005E2F81" w:rsidRPr="008123E0" w:rsidRDefault="005E2F81" w:rsidP="005E2F81">
      <w:pPr>
        <w:tabs>
          <w:tab w:val="left" w:pos="0"/>
          <w:tab w:val="left" w:pos="540"/>
        </w:tabs>
        <w:adjustRightInd w:val="0"/>
        <w:ind w:left="567" w:right="769"/>
        <w:contextualSpacing/>
        <w:jc w:val="both"/>
        <w:rPr>
          <w:rFonts w:ascii="Arial" w:hAnsi="Arial" w:cs="Arial"/>
        </w:rPr>
      </w:pPr>
      <w:r w:rsidRPr="008123E0">
        <w:rPr>
          <w:rFonts w:ascii="Arial" w:hAnsi="Arial" w:cs="Arial"/>
        </w:rPr>
        <w:t>La entidad evaluará la información suministrada y de acuerdo con ella determinará si resulta suficiente para acreditar la experiencia.</w:t>
      </w:r>
    </w:p>
    <w:p w14:paraId="6825C9B1" w14:textId="77777777" w:rsidR="005E2F81" w:rsidRPr="008123E0" w:rsidRDefault="005E2F81" w:rsidP="005E2F81">
      <w:pPr>
        <w:tabs>
          <w:tab w:val="left" w:pos="0"/>
          <w:tab w:val="left" w:pos="540"/>
        </w:tabs>
        <w:adjustRightInd w:val="0"/>
        <w:ind w:left="567" w:right="769"/>
        <w:contextualSpacing/>
        <w:jc w:val="both"/>
        <w:rPr>
          <w:rFonts w:ascii="Arial" w:hAnsi="Arial" w:cs="Arial"/>
        </w:rPr>
      </w:pPr>
    </w:p>
    <w:p w14:paraId="0CB77135" w14:textId="77777777" w:rsidR="005E2F81" w:rsidRPr="008123E0" w:rsidRDefault="005E2F81" w:rsidP="005E2F81">
      <w:pPr>
        <w:tabs>
          <w:tab w:val="left" w:pos="0"/>
        </w:tabs>
        <w:adjustRightInd w:val="0"/>
        <w:ind w:left="567" w:right="769"/>
        <w:jc w:val="both"/>
        <w:rPr>
          <w:rFonts w:ascii="Arial" w:hAnsi="Arial" w:cs="Arial"/>
          <w:b/>
          <w:color w:val="FF0000"/>
        </w:rPr>
      </w:pPr>
    </w:p>
    <w:p w14:paraId="747EB2ED" w14:textId="77777777" w:rsidR="005E2F81" w:rsidRPr="008123E0" w:rsidRDefault="005E2F81" w:rsidP="005E2F81">
      <w:pPr>
        <w:tabs>
          <w:tab w:val="left" w:pos="0"/>
        </w:tabs>
        <w:adjustRightInd w:val="0"/>
        <w:ind w:left="567" w:right="769"/>
        <w:jc w:val="both"/>
        <w:rPr>
          <w:rFonts w:ascii="Arial" w:hAnsi="Arial" w:cs="Arial"/>
          <w:b/>
        </w:rPr>
      </w:pPr>
      <w:bookmarkStart w:id="5" w:name="_Hlk135666142"/>
      <w:r w:rsidRPr="008123E0">
        <w:rPr>
          <w:rFonts w:ascii="Arial" w:hAnsi="Arial" w:cs="Arial"/>
          <w:b/>
        </w:rPr>
        <w:t>4.1.6 GARANTÍA TÉCNICA Y TERMINO DE RESPUESTA (</w:t>
      </w:r>
      <w:r>
        <w:rPr>
          <w:rFonts w:ascii="Arial Narrow" w:hAnsi="Arial Narrow" w:cs="Arial"/>
          <w:b/>
        </w:rPr>
        <w:t>Nº</w:t>
      </w:r>
      <w:r w:rsidRPr="008123E0">
        <w:rPr>
          <w:rFonts w:ascii="Arial" w:hAnsi="Arial" w:cs="Arial"/>
          <w:b/>
        </w:rPr>
        <w:t xml:space="preserve"> 1, </w:t>
      </w:r>
      <w:r>
        <w:rPr>
          <w:rFonts w:ascii="Arial Narrow" w:hAnsi="Arial Narrow" w:cs="Arial"/>
          <w:b/>
        </w:rPr>
        <w:t>Nº</w:t>
      </w:r>
      <w:r w:rsidRPr="008123E0">
        <w:rPr>
          <w:rFonts w:ascii="Arial" w:hAnsi="Arial" w:cs="Arial"/>
          <w:b/>
        </w:rPr>
        <w:t xml:space="preserve"> 2)</w:t>
      </w:r>
    </w:p>
    <w:p w14:paraId="3BA32289" w14:textId="77777777" w:rsidR="005E2F81" w:rsidRPr="008123E0" w:rsidRDefault="005E2F81" w:rsidP="005E2F81">
      <w:pPr>
        <w:tabs>
          <w:tab w:val="left" w:pos="0"/>
        </w:tabs>
        <w:adjustRightInd w:val="0"/>
        <w:ind w:left="567" w:right="769"/>
        <w:jc w:val="both"/>
        <w:rPr>
          <w:rFonts w:ascii="Arial" w:hAnsi="Arial" w:cs="Arial"/>
          <w:b/>
        </w:rPr>
      </w:pPr>
    </w:p>
    <w:p w14:paraId="7C70C5F2"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xml:space="preserve">Para el presente proceso de selección el proponente interesado deberá presentar en documento independiente, la garantía técnica con fecha de expedición no mayor a 5 días hábiles anteriores a la presentación de la oferta, en la cual señalará lo siguiente:  </w:t>
      </w:r>
    </w:p>
    <w:p w14:paraId="0D66CF80" w14:textId="77777777" w:rsidR="005E2F81" w:rsidRPr="008123E0" w:rsidRDefault="005E2F81" w:rsidP="005E2F81">
      <w:pPr>
        <w:tabs>
          <w:tab w:val="left" w:pos="0"/>
        </w:tabs>
        <w:ind w:left="567" w:right="769"/>
        <w:jc w:val="both"/>
        <w:rPr>
          <w:rFonts w:ascii="Arial" w:hAnsi="Arial" w:cs="Arial"/>
          <w:bCs/>
        </w:rPr>
      </w:pPr>
    </w:p>
    <w:p w14:paraId="3C331B45"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Cuando se presente en calidad de fabricante, debe presentar la garantía técnica suscrita por su representante legal.</w:t>
      </w:r>
    </w:p>
    <w:p w14:paraId="0FAA01A2" w14:textId="77777777" w:rsidR="005E2F81" w:rsidRPr="008123E0" w:rsidRDefault="005E2F81" w:rsidP="005E2F81">
      <w:pPr>
        <w:tabs>
          <w:tab w:val="left" w:pos="0"/>
        </w:tabs>
        <w:ind w:left="567" w:right="769"/>
        <w:jc w:val="both"/>
        <w:rPr>
          <w:rFonts w:ascii="Arial" w:hAnsi="Arial" w:cs="Arial"/>
          <w:bCs/>
        </w:rPr>
      </w:pPr>
    </w:p>
    <w:p w14:paraId="080D55FB"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Cuando el proponente se presente en calidad de comercializador y/o distribuidor, debe presentar la garantía técnica debidamente suscrita por el representante legal del proponente y/o su fabricante.</w:t>
      </w:r>
    </w:p>
    <w:p w14:paraId="02A84585" w14:textId="77777777" w:rsidR="005E2F81" w:rsidRPr="008123E0" w:rsidRDefault="005E2F81" w:rsidP="005E2F81">
      <w:pPr>
        <w:tabs>
          <w:tab w:val="left" w:pos="0"/>
        </w:tabs>
        <w:ind w:left="567" w:right="769"/>
        <w:jc w:val="both"/>
        <w:rPr>
          <w:rFonts w:ascii="Arial" w:hAnsi="Arial" w:cs="Arial"/>
          <w:bCs/>
        </w:rPr>
      </w:pPr>
    </w:p>
    <w:p w14:paraId="0C7FAFCC" w14:textId="77777777" w:rsidR="005E2F81" w:rsidRPr="008123E0" w:rsidRDefault="005E2F81" w:rsidP="005E2F81">
      <w:pPr>
        <w:tabs>
          <w:tab w:val="left" w:pos="0"/>
        </w:tabs>
        <w:ind w:left="567" w:right="769"/>
        <w:jc w:val="both"/>
        <w:rPr>
          <w:rFonts w:ascii="Arial" w:hAnsi="Arial" w:cs="Arial"/>
          <w:bCs/>
          <w:u w:val="single"/>
        </w:rPr>
      </w:pPr>
      <w:r w:rsidRPr="008123E0">
        <w:rPr>
          <w:rFonts w:ascii="Arial" w:hAnsi="Arial" w:cs="Arial"/>
          <w:bCs/>
          <w:u w:val="single"/>
        </w:rPr>
        <w:t xml:space="preserve"> La garantía mínima requerida en este proceso debe cumplir con los siguientes requisitos:</w:t>
      </w:r>
    </w:p>
    <w:p w14:paraId="1987EC99" w14:textId="77777777" w:rsidR="005E2F81" w:rsidRPr="008123E0" w:rsidRDefault="005E2F81" w:rsidP="005E2F81">
      <w:pPr>
        <w:tabs>
          <w:tab w:val="left" w:pos="0"/>
        </w:tabs>
        <w:ind w:left="567" w:right="769"/>
        <w:jc w:val="both"/>
        <w:rPr>
          <w:rFonts w:ascii="Arial" w:hAnsi="Arial" w:cs="Arial"/>
          <w:bCs/>
        </w:rPr>
      </w:pPr>
    </w:p>
    <w:p w14:paraId="0E8C58A2" w14:textId="77777777" w:rsidR="005E2F81" w:rsidRPr="008123E0" w:rsidRDefault="005E2F81" w:rsidP="005E2F81">
      <w:pPr>
        <w:tabs>
          <w:tab w:val="left" w:pos="0"/>
          <w:tab w:val="left" w:pos="142"/>
        </w:tabs>
        <w:ind w:left="567" w:right="769"/>
        <w:jc w:val="both"/>
        <w:rPr>
          <w:rFonts w:ascii="Arial" w:hAnsi="Arial" w:cs="Arial"/>
          <w:bCs/>
        </w:rPr>
      </w:pPr>
      <w:r w:rsidRPr="008123E0">
        <w:rPr>
          <w:rFonts w:ascii="Arial" w:hAnsi="Arial" w:cs="Arial"/>
          <w:bCs/>
        </w:rPr>
        <w:t>• Que si durante las entregas el supervisor y/o los coordinadores de laboratorios clínicos y puntos de tomas de muestras, verifican que la fecha de vencimiento esta caducada al momento de la entrega, el contratista deberá reemplazar los productos en un tiempo máximo de 48 horas.</w:t>
      </w:r>
    </w:p>
    <w:p w14:paraId="3930E5C7" w14:textId="77777777" w:rsidR="005E2F81" w:rsidRPr="008123E0" w:rsidRDefault="005E2F81" w:rsidP="005E2F81">
      <w:pPr>
        <w:tabs>
          <w:tab w:val="left" w:pos="0"/>
          <w:tab w:val="left" w:pos="142"/>
        </w:tabs>
        <w:ind w:left="567" w:right="769"/>
        <w:jc w:val="both"/>
        <w:rPr>
          <w:rFonts w:ascii="Arial" w:hAnsi="Arial" w:cs="Arial"/>
          <w:bCs/>
        </w:rPr>
      </w:pPr>
      <w:r w:rsidRPr="008123E0">
        <w:rPr>
          <w:rFonts w:ascii="Arial" w:hAnsi="Arial" w:cs="Arial"/>
          <w:bCs/>
        </w:rPr>
        <w:t xml:space="preserve">• Que garantice el oportuno y adecuado cumplimiento de las diferentes etapas de manipulación de los productos, desde su alistamiento, despacho, transporte, entrega </w:t>
      </w:r>
      <w:r w:rsidRPr="008123E0">
        <w:rPr>
          <w:rFonts w:ascii="Arial" w:hAnsi="Arial" w:cs="Arial"/>
          <w:bCs/>
        </w:rPr>
        <w:lastRenderedPageBreak/>
        <w:t>y recepción, almacenamiento, preparación y distribución de los mismos, evitando daños en su integridad y naturaleza.</w:t>
      </w:r>
    </w:p>
    <w:p w14:paraId="23EBD7DA" w14:textId="77777777" w:rsidR="005E2F81" w:rsidRPr="008123E0" w:rsidRDefault="005E2F81" w:rsidP="005E2F81">
      <w:pPr>
        <w:tabs>
          <w:tab w:val="left" w:pos="0"/>
          <w:tab w:val="left" w:pos="142"/>
        </w:tabs>
        <w:ind w:left="567" w:right="769"/>
        <w:jc w:val="both"/>
        <w:rPr>
          <w:rFonts w:ascii="Arial" w:hAnsi="Arial" w:cs="Arial"/>
          <w:bCs/>
        </w:rPr>
      </w:pPr>
      <w:r w:rsidRPr="008123E0">
        <w:rPr>
          <w:rFonts w:ascii="Arial" w:hAnsi="Arial" w:cs="Arial"/>
          <w:bCs/>
        </w:rPr>
        <w:t>• Que garantice las condiciones y espacios de almacenamiento adecuados para el empaque y embalaje de los reactivos, insumos o dispositivos médicos, disponiendo para tal fin del personal manipulador de los productos bajo los principios básicos de las buenas prácticas de higiene.</w:t>
      </w:r>
    </w:p>
    <w:p w14:paraId="29C48C2E" w14:textId="77777777" w:rsidR="005E2F81" w:rsidRPr="008123E0" w:rsidRDefault="005E2F81" w:rsidP="005E2F81">
      <w:pPr>
        <w:tabs>
          <w:tab w:val="left" w:pos="0"/>
          <w:tab w:val="left" w:pos="142"/>
        </w:tabs>
        <w:ind w:left="567" w:right="769"/>
        <w:jc w:val="both"/>
        <w:rPr>
          <w:rFonts w:ascii="Arial" w:hAnsi="Arial" w:cs="Arial"/>
          <w:bCs/>
        </w:rPr>
      </w:pPr>
      <w:r w:rsidRPr="008123E0">
        <w:rPr>
          <w:rFonts w:ascii="Arial" w:hAnsi="Arial" w:cs="Arial"/>
          <w:bCs/>
        </w:rPr>
        <w:t>• Los empaques de los productos ofrecidos en cada uno de los elementos contenidos en el grupo 1 y 2 deben ser originales de fábrica, con las etiquetas o rótulos íntegros, perfectamente legibles y con las instrucciones de uso y manejo.</w:t>
      </w:r>
    </w:p>
    <w:p w14:paraId="74428D36" w14:textId="77777777" w:rsidR="005E2F81" w:rsidRPr="008123E0" w:rsidRDefault="005E2F81" w:rsidP="005E2F81">
      <w:pPr>
        <w:tabs>
          <w:tab w:val="left" w:pos="0"/>
          <w:tab w:val="left" w:pos="142"/>
        </w:tabs>
        <w:ind w:left="567" w:right="769"/>
        <w:jc w:val="both"/>
        <w:rPr>
          <w:rFonts w:ascii="Arial" w:hAnsi="Arial" w:cs="Arial"/>
          <w:bCs/>
        </w:rPr>
      </w:pPr>
      <w:r w:rsidRPr="008123E0">
        <w:rPr>
          <w:rFonts w:ascii="Arial" w:hAnsi="Arial" w:cs="Arial"/>
          <w:bCs/>
        </w:rPr>
        <w:t>• El término de garantía debe ser a partir del recibo conforme acta de recibo a satisfacción y 18 meses más.</w:t>
      </w:r>
    </w:p>
    <w:p w14:paraId="38303BEA" w14:textId="77777777" w:rsidR="005E2F81" w:rsidRPr="008123E0" w:rsidRDefault="005E2F81" w:rsidP="005E2F81">
      <w:pPr>
        <w:tabs>
          <w:tab w:val="left" w:pos="0"/>
        </w:tabs>
        <w:ind w:left="567" w:right="769"/>
        <w:jc w:val="both"/>
        <w:rPr>
          <w:rFonts w:ascii="Arial" w:hAnsi="Arial" w:cs="Arial"/>
          <w:bCs/>
        </w:rPr>
      </w:pPr>
    </w:p>
    <w:p w14:paraId="2D775E0B"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u w:val="single"/>
        </w:rPr>
        <w:t>Después de la recepción por parte del supervisor, se verificará las siguientes condiciones</w:t>
      </w:r>
      <w:r w:rsidRPr="008123E0">
        <w:rPr>
          <w:rFonts w:ascii="Arial" w:hAnsi="Arial" w:cs="Arial"/>
          <w:bCs/>
        </w:rPr>
        <w:t xml:space="preserve">: </w:t>
      </w:r>
    </w:p>
    <w:p w14:paraId="575FA443" w14:textId="77777777" w:rsidR="005E2F81" w:rsidRPr="008123E0" w:rsidRDefault="005E2F81" w:rsidP="005E2F81">
      <w:pPr>
        <w:tabs>
          <w:tab w:val="left" w:pos="0"/>
        </w:tabs>
        <w:ind w:left="567" w:right="769"/>
        <w:jc w:val="both"/>
        <w:rPr>
          <w:rFonts w:ascii="Arial" w:hAnsi="Arial" w:cs="Arial"/>
          <w:bCs/>
        </w:rPr>
      </w:pPr>
    </w:p>
    <w:p w14:paraId="0B2D7722" w14:textId="77777777" w:rsidR="005E2F81" w:rsidRPr="008123E0" w:rsidRDefault="005E2F81" w:rsidP="005E2F81">
      <w:pPr>
        <w:tabs>
          <w:tab w:val="left" w:pos="0"/>
          <w:tab w:val="left" w:pos="284"/>
        </w:tabs>
        <w:ind w:left="567" w:right="769"/>
        <w:jc w:val="both"/>
        <w:rPr>
          <w:rFonts w:ascii="Arial" w:hAnsi="Arial" w:cs="Arial"/>
          <w:bCs/>
        </w:rPr>
      </w:pPr>
      <w:r w:rsidRPr="008123E0">
        <w:rPr>
          <w:rFonts w:ascii="Arial" w:hAnsi="Arial" w:cs="Arial"/>
          <w:bCs/>
        </w:rPr>
        <w:t>• Que ampare el cumplimiento de las condiciones técnicas de los bienes adquiridos, responsabilizándose de los reclamos por cualquier defecto de calidad.</w:t>
      </w:r>
    </w:p>
    <w:p w14:paraId="6A401031" w14:textId="77777777" w:rsidR="005E2F81" w:rsidRPr="008123E0" w:rsidRDefault="005E2F81" w:rsidP="005E2F81">
      <w:pPr>
        <w:tabs>
          <w:tab w:val="left" w:pos="0"/>
          <w:tab w:val="left" w:pos="284"/>
        </w:tabs>
        <w:ind w:left="567" w:right="769"/>
        <w:jc w:val="both"/>
        <w:rPr>
          <w:rFonts w:ascii="Arial" w:hAnsi="Arial" w:cs="Arial"/>
          <w:bCs/>
        </w:rPr>
      </w:pPr>
      <w:r w:rsidRPr="008123E0">
        <w:rPr>
          <w:rFonts w:ascii="Arial" w:hAnsi="Arial" w:cs="Arial"/>
          <w:bCs/>
        </w:rPr>
        <w:t xml:space="preserve">• Que garantice y ampare que la información contenida en los envases y etiquetas, correspondan a las características técnicas del producto. </w:t>
      </w:r>
    </w:p>
    <w:p w14:paraId="36BA1486" w14:textId="77777777" w:rsidR="005E2F81" w:rsidRPr="008123E0" w:rsidRDefault="005E2F81" w:rsidP="005E2F81">
      <w:pPr>
        <w:tabs>
          <w:tab w:val="left" w:pos="0"/>
          <w:tab w:val="left" w:pos="284"/>
        </w:tabs>
        <w:ind w:left="567" w:right="769"/>
        <w:jc w:val="both"/>
        <w:rPr>
          <w:rFonts w:ascii="Arial" w:hAnsi="Arial" w:cs="Arial"/>
          <w:bCs/>
        </w:rPr>
      </w:pPr>
      <w:r w:rsidRPr="008123E0">
        <w:rPr>
          <w:rFonts w:ascii="Arial" w:hAnsi="Arial" w:cs="Arial"/>
          <w:bCs/>
        </w:rPr>
        <w:t>• Que los elementos que integran los grupos 1 y 2 deben cumplir con las condiciones de calidad y sanidad, garantizando su calidad durante toda la cadena de distribución y hasta el consumidor final, para lo cual el contratista deberá garantizar que los productos no se encuentren alterados, contaminados, fraudulentos o con fecha de vencimiento caducada.</w:t>
      </w:r>
    </w:p>
    <w:p w14:paraId="1BB221AA" w14:textId="77777777" w:rsidR="005E2F81" w:rsidRPr="008123E0" w:rsidRDefault="005E2F81" w:rsidP="005E2F81">
      <w:pPr>
        <w:pStyle w:val="Prrafodelista"/>
        <w:tabs>
          <w:tab w:val="left" w:pos="0"/>
        </w:tabs>
        <w:ind w:left="567" w:right="769"/>
        <w:jc w:val="both"/>
        <w:rPr>
          <w:rFonts w:ascii="Arial" w:hAnsi="Arial" w:cs="Arial"/>
          <w:b/>
        </w:rPr>
      </w:pPr>
    </w:p>
    <w:p w14:paraId="1BC22717" w14:textId="77777777" w:rsidR="005E2F81" w:rsidRPr="008123E0" w:rsidRDefault="005E2F81" w:rsidP="005E2F81">
      <w:pPr>
        <w:pStyle w:val="CharChar"/>
        <w:tabs>
          <w:tab w:val="left" w:pos="0"/>
        </w:tabs>
        <w:spacing w:line="240" w:lineRule="auto"/>
        <w:ind w:left="567" w:right="769"/>
        <w:jc w:val="both"/>
        <w:rPr>
          <w:rFonts w:ascii="Arial" w:hAnsi="Arial" w:cs="Arial"/>
          <w:b/>
          <w:sz w:val="22"/>
          <w:szCs w:val="22"/>
          <w:lang w:val="es-ES"/>
        </w:rPr>
      </w:pPr>
      <w:r w:rsidRPr="008123E0">
        <w:rPr>
          <w:rFonts w:ascii="Arial" w:hAnsi="Arial" w:cs="Arial"/>
          <w:b/>
          <w:sz w:val="22"/>
          <w:szCs w:val="22"/>
          <w:lang w:val="es-ES"/>
        </w:rPr>
        <w:t>TÉRMINO DE RESPUESTA (</w:t>
      </w:r>
      <w:r w:rsidRPr="00E42756">
        <w:rPr>
          <w:rFonts w:ascii="Arial Narrow" w:hAnsi="Arial Narrow" w:cs="Arial"/>
          <w:b/>
          <w:lang w:val="es-CO"/>
        </w:rPr>
        <w:t>Nº</w:t>
      </w:r>
      <w:r w:rsidRPr="008123E0">
        <w:rPr>
          <w:rFonts w:ascii="Arial" w:hAnsi="Arial" w:cs="Arial"/>
          <w:b/>
          <w:sz w:val="22"/>
          <w:szCs w:val="22"/>
          <w:lang w:val="es-ES"/>
        </w:rPr>
        <w:t xml:space="preserve"> 1, </w:t>
      </w:r>
      <w:r w:rsidRPr="00E42756">
        <w:rPr>
          <w:rFonts w:ascii="Arial Narrow" w:hAnsi="Arial Narrow" w:cs="Arial"/>
          <w:b/>
          <w:lang w:val="es-CO"/>
        </w:rPr>
        <w:t>Nº</w:t>
      </w:r>
      <w:r w:rsidRPr="008123E0">
        <w:rPr>
          <w:rFonts w:ascii="Arial" w:hAnsi="Arial" w:cs="Arial"/>
          <w:b/>
          <w:sz w:val="22"/>
          <w:szCs w:val="22"/>
          <w:lang w:val="es-ES"/>
        </w:rPr>
        <w:t xml:space="preserve"> 2)</w:t>
      </w:r>
    </w:p>
    <w:p w14:paraId="026256E8"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xml:space="preserve">El oferente se compromete a brindar término de respuesta a la garantía técnica, en los siguientes términos: </w:t>
      </w:r>
    </w:p>
    <w:p w14:paraId="11ACA294" w14:textId="77777777" w:rsidR="005E2F81" w:rsidRPr="008123E0" w:rsidRDefault="005E2F81" w:rsidP="005E2F81">
      <w:pPr>
        <w:tabs>
          <w:tab w:val="left" w:pos="0"/>
        </w:tabs>
        <w:ind w:left="567" w:right="769"/>
        <w:jc w:val="both"/>
        <w:rPr>
          <w:rFonts w:ascii="Arial" w:hAnsi="Arial" w:cs="Arial"/>
          <w:bCs/>
        </w:rPr>
      </w:pPr>
    </w:p>
    <w:p w14:paraId="26E5C643"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En caso de que el material resulte defectuoso, el contratista deberá reponerlo en un término no mayor a cuarenta y ocho (48) horas, contados a partir del requerimiento del Supervisor del contrato, en la dependencia de la entidad que se indique.</w:t>
      </w:r>
    </w:p>
    <w:p w14:paraId="57F3AF30" w14:textId="77777777" w:rsidR="005E2F81" w:rsidRPr="008123E0" w:rsidRDefault="005E2F81" w:rsidP="005E2F81">
      <w:pPr>
        <w:tabs>
          <w:tab w:val="left" w:pos="0"/>
        </w:tabs>
        <w:ind w:left="567" w:right="769"/>
        <w:jc w:val="both"/>
        <w:rPr>
          <w:rFonts w:ascii="Arial" w:hAnsi="Arial" w:cs="Arial"/>
          <w:bCs/>
        </w:rPr>
      </w:pPr>
    </w:p>
    <w:p w14:paraId="3A949CC7"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Estarán a cargo del contratista todos los costos en que deba incurrir en el cumplimiento de su deber de garantía.</w:t>
      </w:r>
    </w:p>
    <w:p w14:paraId="724F5E0C" w14:textId="77777777" w:rsidR="005E2F81" w:rsidRPr="008123E0" w:rsidRDefault="005E2F81" w:rsidP="005E2F81">
      <w:pPr>
        <w:tabs>
          <w:tab w:val="left" w:pos="0"/>
        </w:tabs>
        <w:ind w:left="567" w:right="769"/>
        <w:jc w:val="both"/>
        <w:rPr>
          <w:rFonts w:ascii="Arial" w:hAnsi="Arial" w:cs="Arial"/>
          <w:bCs/>
        </w:rPr>
      </w:pPr>
    </w:p>
    <w:p w14:paraId="69D7F7CE"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El bien defectuoso no podrá ser superior al 5 % del total de los elementos entregados, de lo contrario no se aplicará la garantía técnica, sino que se hará efectiva la garantía única de cumplimiento por el amparo de calidad de los elementos. (previo agotamiento del debido proceso contractual).</w:t>
      </w:r>
    </w:p>
    <w:p w14:paraId="1D4A8702" w14:textId="77777777" w:rsidR="005E2F81" w:rsidRPr="008123E0" w:rsidRDefault="005E2F81" w:rsidP="005E2F81">
      <w:pPr>
        <w:tabs>
          <w:tab w:val="left" w:pos="0"/>
        </w:tabs>
        <w:ind w:left="567" w:right="769"/>
        <w:jc w:val="both"/>
        <w:rPr>
          <w:rFonts w:ascii="Arial" w:hAnsi="Arial" w:cs="Arial"/>
          <w:bCs/>
        </w:rPr>
      </w:pPr>
    </w:p>
    <w:p w14:paraId="4F2A2427"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 xml:space="preserve">• En todo caso, al presente deber de garantía se entiende incorporada la Garantía Legal descritos en los términos de la ley 1480 de 2011, por medio de la cual se expide el estatuto del consumidor y se dictan otras disposiciones. </w:t>
      </w:r>
    </w:p>
    <w:p w14:paraId="1EB9D080" w14:textId="77777777" w:rsidR="005E2F81" w:rsidRPr="008123E0" w:rsidRDefault="005E2F81" w:rsidP="005E2F81">
      <w:pPr>
        <w:tabs>
          <w:tab w:val="left" w:pos="0"/>
        </w:tabs>
        <w:ind w:left="567" w:right="769"/>
        <w:jc w:val="both"/>
        <w:rPr>
          <w:rFonts w:ascii="Arial" w:hAnsi="Arial" w:cs="Arial"/>
          <w:bCs/>
        </w:rPr>
      </w:pPr>
    </w:p>
    <w:p w14:paraId="59807A4B" w14:textId="77777777" w:rsidR="005E2F81" w:rsidRPr="008123E0" w:rsidRDefault="005E2F81" w:rsidP="005E2F81">
      <w:pPr>
        <w:tabs>
          <w:tab w:val="left" w:pos="0"/>
        </w:tabs>
        <w:ind w:left="567" w:right="769"/>
        <w:jc w:val="both"/>
        <w:rPr>
          <w:rFonts w:ascii="Arial" w:hAnsi="Arial" w:cs="Arial"/>
          <w:bCs/>
        </w:rPr>
      </w:pPr>
      <w:r w:rsidRPr="008123E0">
        <w:rPr>
          <w:rFonts w:ascii="Arial" w:hAnsi="Arial" w:cs="Arial"/>
          <w:bCs/>
        </w:rPr>
        <w:t>NOTA: Para el presente proceso de selección el proponente que se presente en calidad de fabricante deberá presentar el término de respuesta de la garantía técnica en documento independiente debidamente suscrito por el representante legal.  En caso de que el proponente se presente en calidad de comercializador y/o distribuidor, debe presentar el término de respuesta de la garantía técnica debidamente suscrita por el representante legal de la empresa comercializadora y/o su fabricante.</w:t>
      </w:r>
    </w:p>
    <w:p w14:paraId="30E06723" w14:textId="77777777" w:rsidR="005E2F81" w:rsidRPr="008123E0" w:rsidRDefault="005E2F81" w:rsidP="005E2F81">
      <w:pPr>
        <w:tabs>
          <w:tab w:val="left" w:pos="0"/>
        </w:tabs>
        <w:ind w:left="567" w:right="769"/>
        <w:jc w:val="both"/>
        <w:rPr>
          <w:rFonts w:ascii="Arial" w:hAnsi="Arial" w:cs="Arial"/>
          <w:bCs/>
          <w:color w:val="FF0000"/>
        </w:rPr>
      </w:pPr>
    </w:p>
    <w:p w14:paraId="2BE18607" w14:textId="77777777" w:rsidR="005E2F81" w:rsidRPr="008123E0" w:rsidRDefault="005E2F81" w:rsidP="005E2F81">
      <w:pPr>
        <w:tabs>
          <w:tab w:val="left" w:pos="0"/>
        </w:tabs>
        <w:ind w:left="567" w:right="769"/>
        <w:jc w:val="both"/>
        <w:rPr>
          <w:rFonts w:ascii="Arial" w:hAnsi="Arial" w:cs="Arial"/>
          <w:b/>
          <w:lang w:eastAsia="es-CO"/>
        </w:rPr>
      </w:pPr>
      <w:r w:rsidRPr="008123E0">
        <w:rPr>
          <w:rFonts w:ascii="Arial" w:eastAsia="DejaVu Sans" w:hAnsi="Arial" w:cs="Arial"/>
          <w:b/>
          <w:lang w:eastAsia="es-CO"/>
        </w:rPr>
        <w:t>4.1.7 C</w:t>
      </w:r>
      <w:r w:rsidRPr="008123E0">
        <w:rPr>
          <w:rFonts w:ascii="Arial" w:hAnsi="Arial" w:cs="Arial"/>
          <w:b/>
          <w:lang w:eastAsia="es-CO"/>
        </w:rPr>
        <w:t xml:space="preserve">ERTIFICACIÓN DE CAPACIDAD DE ALMACENAMIENTO Y ACONDICIONAMIENTO CCAA. </w:t>
      </w:r>
      <w:r w:rsidRPr="008123E0">
        <w:rPr>
          <w:rFonts w:ascii="Arial" w:hAnsi="Arial" w:cs="Arial"/>
          <w:b/>
        </w:rPr>
        <w:t>(</w:t>
      </w:r>
      <w:r>
        <w:rPr>
          <w:rFonts w:ascii="Arial" w:hAnsi="Arial" w:cs="Arial"/>
          <w:b/>
        </w:rPr>
        <w:t>Nº</w:t>
      </w:r>
      <w:r w:rsidRPr="008123E0">
        <w:rPr>
          <w:rFonts w:ascii="Arial" w:hAnsi="Arial" w:cs="Arial"/>
          <w:b/>
        </w:rPr>
        <w:t xml:space="preserve"> 1, </w:t>
      </w:r>
      <w:r>
        <w:rPr>
          <w:rFonts w:ascii="Arial" w:hAnsi="Arial" w:cs="Arial"/>
          <w:b/>
        </w:rPr>
        <w:t>Nº</w:t>
      </w:r>
      <w:r w:rsidRPr="008123E0">
        <w:rPr>
          <w:rFonts w:ascii="Arial" w:hAnsi="Arial" w:cs="Arial"/>
          <w:b/>
        </w:rPr>
        <w:t xml:space="preserve"> 2)</w:t>
      </w:r>
    </w:p>
    <w:p w14:paraId="05DF8BFE" w14:textId="77777777" w:rsidR="005E2F81" w:rsidRPr="008123E0" w:rsidRDefault="005E2F81" w:rsidP="005E2F81">
      <w:pPr>
        <w:tabs>
          <w:tab w:val="left" w:pos="0"/>
        </w:tabs>
        <w:ind w:left="567" w:right="769"/>
        <w:jc w:val="both"/>
        <w:rPr>
          <w:rFonts w:ascii="Arial" w:hAnsi="Arial" w:cs="Arial"/>
          <w:lang w:eastAsia="es-CO"/>
        </w:rPr>
      </w:pPr>
    </w:p>
    <w:p w14:paraId="6C0A53C1" w14:textId="77777777" w:rsidR="005E2F81" w:rsidRPr="008123E0" w:rsidRDefault="005E2F81" w:rsidP="005E2F81">
      <w:pPr>
        <w:tabs>
          <w:tab w:val="left" w:pos="0"/>
        </w:tabs>
        <w:ind w:left="567" w:right="769"/>
        <w:jc w:val="both"/>
        <w:rPr>
          <w:rFonts w:ascii="Arial" w:hAnsi="Arial" w:cs="Arial"/>
          <w:lang w:eastAsia="es-CO"/>
        </w:rPr>
      </w:pPr>
      <w:r w:rsidRPr="008123E0">
        <w:rPr>
          <w:rFonts w:ascii="Arial" w:hAnsi="Arial" w:cs="Arial"/>
          <w:lang w:eastAsia="es-CO"/>
        </w:rPr>
        <w:lastRenderedPageBreak/>
        <w:t xml:space="preserve">De conformidad con del Decreto 4725 de 2005, para los importadores de reactivos de diagnóstico in-vitro, insumos y dispositivos médicos, deberán aportar durante la presentación de la oferta para el presente proceso, el Certificado de Capacidad de Almacenamiento y Acondicionamiento (CCAA) vigente, expedido por el Instituto Nacional de Vigilancia de Medicamentos y Alimentos, INVIMA. En el que consta el cumplimiento de las condiciones sanitarias para el almacenamiento y/o acondicionamiento, control de calidad, de dotación y recurso humano, que garantizan su buen funcionamiento, así como la capacidad técnica y calidad de los productos importados. </w:t>
      </w:r>
    </w:p>
    <w:p w14:paraId="633C1410" w14:textId="77777777" w:rsidR="005E2F81" w:rsidRPr="008123E0" w:rsidRDefault="005E2F81" w:rsidP="005E2F81">
      <w:pPr>
        <w:tabs>
          <w:tab w:val="left" w:pos="0"/>
        </w:tabs>
        <w:ind w:left="567" w:right="769"/>
        <w:jc w:val="both"/>
        <w:rPr>
          <w:rFonts w:ascii="Arial" w:hAnsi="Arial" w:cs="Arial"/>
          <w:color w:val="00B0F0"/>
          <w:lang w:eastAsia="es-CO"/>
        </w:rPr>
      </w:pPr>
    </w:p>
    <w:p w14:paraId="12DA9AE2" w14:textId="77777777" w:rsidR="005E2F81" w:rsidRPr="008123E0" w:rsidRDefault="005E2F81" w:rsidP="005E2F81">
      <w:pPr>
        <w:tabs>
          <w:tab w:val="left" w:pos="0"/>
        </w:tabs>
        <w:ind w:left="567" w:right="769"/>
        <w:jc w:val="both"/>
        <w:rPr>
          <w:rFonts w:ascii="Arial" w:hAnsi="Arial" w:cs="Arial"/>
          <w:color w:val="00B0F0"/>
          <w:lang w:eastAsia="es-CO"/>
        </w:rPr>
      </w:pPr>
    </w:p>
    <w:p w14:paraId="6774873F" w14:textId="77777777" w:rsidR="005E2F81" w:rsidRPr="008123E0" w:rsidRDefault="005E2F81" w:rsidP="005E2F81">
      <w:pPr>
        <w:tabs>
          <w:tab w:val="left" w:pos="0"/>
        </w:tabs>
        <w:ind w:left="567" w:right="769"/>
        <w:jc w:val="both"/>
        <w:rPr>
          <w:rFonts w:ascii="Arial" w:hAnsi="Arial" w:cs="Arial"/>
          <w:b/>
          <w:lang w:eastAsia="es-CO"/>
        </w:rPr>
      </w:pPr>
      <w:r w:rsidRPr="008123E0">
        <w:rPr>
          <w:rFonts w:ascii="Arial" w:hAnsi="Arial" w:cs="Arial"/>
          <w:b/>
          <w:lang w:eastAsia="es-CO"/>
        </w:rPr>
        <w:t xml:space="preserve">4.1.8 DESABASTECIMIENTO O AGOTAMIENTOS DE PRODUCTOS EN EL PAIS </w:t>
      </w:r>
      <w:r w:rsidRPr="008123E0">
        <w:rPr>
          <w:rFonts w:ascii="Arial" w:hAnsi="Arial" w:cs="Arial"/>
          <w:b/>
        </w:rPr>
        <w:t>(</w:t>
      </w:r>
      <w:r>
        <w:rPr>
          <w:rFonts w:ascii="Arial" w:hAnsi="Arial" w:cs="Arial"/>
          <w:b/>
        </w:rPr>
        <w:t>Nº</w:t>
      </w:r>
      <w:r w:rsidRPr="008123E0">
        <w:rPr>
          <w:rFonts w:ascii="Arial" w:hAnsi="Arial" w:cs="Arial"/>
          <w:b/>
        </w:rPr>
        <w:t xml:space="preserve"> 1, </w:t>
      </w:r>
      <w:r>
        <w:rPr>
          <w:rFonts w:ascii="Arial" w:hAnsi="Arial" w:cs="Arial"/>
          <w:b/>
        </w:rPr>
        <w:t>Nº</w:t>
      </w:r>
      <w:r w:rsidRPr="008123E0">
        <w:rPr>
          <w:rFonts w:ascii="Arial" w:hAnsi="Arial" w:cs="Arial"/>
          <w:b/>
        </w:rPr>
        <w:t xml:space="preserve"> 2)</w:t>
      </w:r>
    </w:p>
    <w:p w14:paraId="7C757019" w14:textId="77777777" w:rsidR="005E2F81" w:rsidRPr="008123E0" w:rsidRDefault="005E2F81" w:rsidP="005E2F81">
      <w:pPr>
        <w:tabs>
          <w:tab w:val="left" w:pos="0"/>
        </w:tabs>
        <w:ind w:left="567" w:right="769"/>
        <w:jc w:val="both"/>
        <w:rPr>
          <w:rFonts w:ascii="Arial" w:hAnsi="Arial" w:cs="Arial"/>
          <w:lang w:eastAsia="es-CO"/>
        </w:rPr>
      </w:pPr>
    </w:p>
    <w:p w14:paraId="405A64B8" w14:textId="77777777" w:rsidR="005E2F81" w:rsidRPr="008123E0" w:rsidRDefault="005E2F81" w:rsidP="005E2F81">
      <w:pPr>
        <w:tabs>
          <w:tab w:val="left" w:pos="0"/>
        </w:tabs>
        <w:ind w:left="567" w:right="769"/>
        <w:jc w:val="both"/>
        <w:rPr>
          <w:rFonts w:ascii="Arial" w:hAnsi="Arial" w:cs="Arial"/>
          <w:lang w:eastAsia="es-CO"/>
        </w:rPr>
      </w:pPr>
      <w:r w:rsidRPr="008123E0">
        <w:rPr>
          <w:rFonts w:ascii="Arial" w:hAnsi="Arial" w:cs="Arial"/>
          <w:lang w:eastAsia="es-CO"/>
        </w:rPr>
        <w:t xml:space="preserve">El único caso permitido de manera justificada para la no entrega de un elemento o producto contenido en el </w:t>
      </w:r>
      <w:r w:rsidRPr="00E42756">
        <w:rPr>
          <w:rFonts w:ascii="Arial" w:hAnsi="Arial" w:cs="Arial"/>
          <w:bCs/>
        </w:rPr>
        <w:t>Nº</w:t>
      </w:r>
      <w:r w:rsidRPr="008123E0">
        <w:rPr>
          <w:rFonts w:ascii="Arial" w:hAnsi="Arial" w:cs="Arial"/>
          <w:lang w:eastAsia="es-CO"/>
        </w:rPr>
        <w:t xml:space="preserve"> 1 y 2 del presente proceso es en el caso de presentarse una insuficiente oferta para satisfacer la demanda de un producto o elemento en el país, para lo cual el oferente deberá presentar al supervisor del contrato la debida notificación emitida por el INVIMA donde se especifiqué el agotamiento o desabastecimiento del producto; en este caso el oferente podrá presentar la ficha técnica de una casa comercial que cumpla con todas las características, registro INVIMA y normatividad establecida para el producto agotado o desabastecido en un tiempo no mayor a 48 horas al supervisor del contrato que verificara el nuevo producto y en caso de cumplir podrá hacer entrega del mismo para cumplir con el objeto y no generar incumplimientos al mismo.</w:t>
      </w:r>
    </w:p>
    <w:p w14:paraId="66D6C76D" w14:textId="77777777" w:rsidR="005E2F81" w:rsidRPr="008123E0" w:rsidRDefault="005E2F81" w:rsidP="005E2F81">
      <w:pPr>
        <w:tabs>
          <w:tab w:val="left" w:pos="0"/>
        </w:tabs>
        <w:ind w:left="567" w:right="769"/>
        <w:jc w:val="both"/>
        <w:rPr>
          <w:rFonts w:ascii="Arial" w:eastAsiaTheme="minorHAnsi" w:hAnsi="Arial" w:cs="Arial"/>
          <w:bCs/>
        </w:rPr>
      </w:pPr>
      <w:r w:rsidRPr="008123E0">
        <w:rPr>
          <w:rFonts w:ascii="Arial" w:hAnsi="Arial" w:cs="Arial"/>
          <w:lang w:eastAsia="es-CO"/>
        </w:rPr>
        <w:t xml:space="preserve">    </w:t>
      </w:r>
    </w:p>
    <w:p w14:paraId="58AD7F9B" w14:textId="77777777" w:rsidR="005E2F81" w:rsidRPr="008123E0" w:rsidRDefault="005E2F81" w:rsidP="005E2F81">
      <w:pPr>
        <w:tabs>
          <w:tab w:val="left" w:pos="0"/>
        </w:tabs>
        <w:ind w:left="567" w:right="769"/>
        <w:jc w:val="both"/>
        <w:rPr>
          <w:rFonts w:ascii="Arial" w:eastAsia="DejaVu Sans" w:hAnsi="Arial" w:cs="Arial"/>
          <w:b/>
          <w:lang w:eastAsia="es-CO"/>
        </w:rPr>
      </w:pPr>
      <w:r w:rsidRPr="008123E0">
        <w:rPr>
          <w:rFonts w:ascii="Arial" w:eastAsia="DejaVu Sans" w:hAnsi="Arial" w:cs="Arial"/>
          <w:b/>
          <w:lang w:eastAsia="es-CO"/>
        </w:rPr>
        <w:t xml:space="preserve">4.1.9 FICHAS TÉCNICAS Y INSERTOS: </w:t>
      </w:r>
      <w:r w:rsidRPr="008123E0">
        <w:rPr>
          <w:rFonts w:ascii="Arial" w:hAnsi="Arial" w:cs="Arial"/>
          <w:b/>
        </w:rPr>
        <w:t>(</w:t>
      </w:r>
      <w:r>
        <w:rPr>
          <w:rFonts w:ascii="Arial" w:hAnsi="Arial" w:cs="Arial"/>
          <w:b/>
        </w:rPr>
        <w:t>Nº</w:t>
      </w:r>
      <w:r w:rsidRPr="008123E0">
        <w:rPr>
          <w:rFonts w:ascii="Arial" w:hAnsi="Arial" w:cs="Arial"/>
          <w:b/>
        </w:rPr>
        <w:t xml:space="preserve"> 1, </w:t>
      </w:r>
      <w:r>
        <w:rPr>
          <w:rFonts w:ascii="Arial" w:hAnsi="Arial" w:cs="Arial"/>
          <w:b/>
        </w:rPr>
        <w:t>Nº</w:t>
      </w:r>
      <w:r w:rsidRPr="008123E0">
        <w:rPr>
          <w:rFonts w:ascii="Arial" w:hAnsi="Arial" w:cs="Arial"/>
          <w:b/>
        </w:rPr>
        <w:t xml:space="preserve"> 2)</w:t>
      </w:r>
    </w:p>
    <w:p w14:paraId="13054370" w14:textId="77777777" w:rsidR="005E2F81" w:rsidRPr="008123E0" w:rsidRDefault="005E2F81" w:rsidP="005E2F81">
      <w:pPr>
        <w:tabs>
          <w:tab w:val="left" w:pos="0"/>
        </w:tabs>
        <w:ind w:left="567" w:right="769"/>
        <w:jc w:val="both"/>
        <w:rPr>
          <w:rFonts w:ascii="Arial" w:eastAsia="DejaVu Sans" w:hAnsi="Arial" w:cs="Arial"/>
          <w:lang w:eastAsia="es-CO"/>
        </w:rPr>
      </w:pPr>
    </w:p>
    <w:p w14:paraId="4BF8E944" w14:textId="77777777" w:rsidR="005E2F81" w:rsidRPr="008123E0" w:rsidRDefault="005E2F81" w:rsidP="005E2F81">
      <w:pPr>
        <w:tabs>
          <w:tab w:val="left" w:pos="0"/>
        </w:tabs>
        <w:ind w:left="567" w:right="769"/>
        <w:jc w:val="both"/>
        <w:rPr>
          <w:rFonts w:ascii="Arial" w:eastAsia="DejaVu Sans" w:hAnsi="Arial" w:cs="Arial"/>
          <w:lang w:eastAsia="es-CO"/>
        </w:rPr>
      </w:pPr>
      <w:r w:rsidRPr="008123E0">
        <w:rPr>
          <w:rFonts w:ascii="Arial" w:eastAsia="DejaVu Sans" w:hAnsi="Arial" w:cs="Arial"/>
          <w:lang w:eastAsia="es-CO"/>
        </w:rPr>
        <w:t xml:space="preserve">El oferente deberá anexar con la oferta en medio magnético la ficha técnica, o el documento que haga sus veces, expedido por la casa fabricante (original) y en idioma español de cada uno de los elementos o productos incluidos en los </w:t>
      </w:r>
      <w:r w:rsidRPr="00E42756">
        <w:rPr>
          <w:rFonts w:ascii="Arial" w:hAnsi="Arial" w:cs="Arial"/>
          <w:bCs/>
        </w:rPr>
        <w:t>Nº</w:t>
      </w:r>
      <w:r w:rsidRPr="00E42756">
        <w:rPr>
          <w:rFonts w:ascii="Arial" w:eastAsia="DejaVu Sans" w:hAnsi="Arial" w:cs="Arial"/>
          <w:bCs/>
          <w:lang w:eastAsia="es-CO"/>
        </w:rPr>
        <w:t xml:space="preserve"> </w:t>
      </w:r>
      <w:r w:rsidRPr="008123E0">
        <w:rPr>
          <w:rFonts w:ascii="Arial" w:eastAsia="DejaVu Sans" w:hAnsi="Arial" w:cs="Arial"/>
          <w:lang w:eastAsia="es-CO"/>
        </w:rPr>
        <w:t>1 y 2 ofertados.</w:t>
      </w:r>
    </w:p>
    <w:p w14:paraId="2719BDC8" w14:textId="77777777" w:rsidR="005E2F81" w:rsidRPr="008123E0" w:rsidRDefault="005E2F81" w:rsidP="005E2F81">
      <w:pPr>
        <w:tabs>
          <w:tab w:val="left" w:pos="0"/>
        </w:tabs>
        <w:ind w:left="567" w:right="769"/>
        <w:jc w:val="both"/>
        <w:rPr>
          <w:rFonts w:ascii="Arial" w:eastAsia="DejaVu Sans" w:hAnsi="Arial" w:cs="Arial"/>
          <w:lang w:eastAsia="es-CO"/>
        </w:rPr>
      </w:pPr>
    </w:p>
    <w:p w14:paraId="21926099" w14:textId="77777777" w:rsidR="005E2F81" w:rsidRPr="008123E0" w:rsidRDefault="005E2F81" w:rsidP="005E2F81">
      <w:pPr>
        <w:tabs>
          <w:tab w:val="left" w:pos="0"/>
        </w:tabs>
        <w:ind w:left="567" w:right="769"/>
        <w:jc w:val="both"/>
        <w:rPr>
          <w:rFonts w:ascii="Arial" w:eastAsia="DejaVu Sans" w:hAnsi="Arial" w:cs="Arial"/>
          <w:b/>
          <w:lang w:eastAsia="es-CO"/>
        </w:rPr>
      </w:pPr>
      <w:r w:rsidRPr="008123E0">
        <w:rPr>
          <w:rFonts w:ascii="Arial" w:eastAsia="DejaVu Sans" w:hAnsi="Arial" w:cs="Arial"/>
          <w:b/>
          <w:lang w:eastAsia="es-CO"/>
        </w:rPr>
        <w:t xml:space="preserve">4.1.10 FICHAS DE SEGURIDAD: </w:t>
      </w:r>
    </w:p>
    <w:p w14:paraId="0790973E" w14:textId="77777777" w:rsidR="005E2F81" w:rsidRPr="008123E0" w:rsidRDefault="005E2F81" w:rsidP="005E2F81">
      <w:pPr>
        <w:tabs>
          <w:tab w:val="left" w:pos="0"/>
        </w:tabs>
        <w:ind w:left="567" w:right="769"/>
        <w:jc w:val="both"/>
        <w:rPr>
          <w:rFonts w:ascii="Arial" w:eastAsia="DejaVu Sans" w:hAnsi="Arial" w:cs="Arial"/>
          <w:b/>
          <w:lang w:eastAsia="es-CO"/>
        </w:rPr>
      </w:pPr>
    </w:p>
    <w:p w14:paraId="5106C7D7" w14:textId="77777777" w:rsidR="005E2F81" w:rsidRPr="008123E0" w:rsidRDefault="005E2F81" w:rsidP="005E2F81">
      <w:pPr>
        <w:tabs>
          <w:tab w:val="left" w:pos="0"/>
        </w:tabs>
        <w:ind w:left="567" w:right="769"/>
        <w:jc w:val="both"/>
        <w:rPr>
          <w:rFonts w:ascii="Arial" w:eastAsia="DejaVu Sans" w:hAnsi="Arial" w:cs="Arial"/>
          <w:lang w:eastAsia="es-CO"/>
        </w:rPr>
      </w:pPr>
      <w:r w:rsidRPr="008123E0">
        <w:rPr>
          <w:rFonts w:ascii="Arial" w:eastAsia="DejaVu Sans" w:hAnsi="Arial" w:cs="Arial"/>
          <w:lang w:eastAsia="es-CO"/>
        </w:rPr>
        <w:t xml:space="preserve">El oferente deberá anexar con la oferta en medio magnético la ficha de seguridad, o el documento que haga sus veces, expedido por la casa fabricante (original) y en idioma español de cada uno de los elementos o productos incluidos en los </w:t>
      </w:r>
      <w:r w:rsidRPr="00E42756">
        <w:rPr>
          <w:rFonts w:ascii="Arial" w:hAnsi="Arial" w:cs="Arial"/>
          <w:bCs/>
        </w:rPr>
        <w:t>Nº</w:t>
      </w:r>
      <w:r w:rsidRPr="008123E0">
        <w:rPr>
          <w:rFonts w:ascii="Arial" w:eastAsia="DejaVu Sans" w:hAnsi="Arial" w:cs="Arial"/>
          <w:lang w:eastAsia="es-CO"/>
        </w:rPr>
        <w:t xml:space="preserve"> 1 y 2 ofertados.</w:t>
      </w:r>
    </w:p>
    <w:p w14:paraId="0C2D644A" w14:textId="77777777" w:rsidR="005E2F81" w:rsidRPr="008123E0" w:rsidRDefault="005E2F81" w:rsidP="005E2F81">
      <w:pPr>
        <w:tabs>
          <w:tab w:val="left" w:pos="0"/>
        </w:tabs>
        <w:ind w:left="567" w:right="769"/>
        <w:jc w:val="both"/>
        <w:rPr>
          <w:rFonts w:ascii="Arial" w:eastAsia="DejaVu Sans" w:hAnsi="Arial" w:cs="Arial"/>
          <w:b/>
          <w:lang w:eastAsia="es-CO"/>
        </w:rPr>
      </w:pPr>
    </w:p>
    <w:p w14:paraId="446D34E9" w14:textId="77777777" w:rsidR="005E2F81" w:rsidRPr="008123E0" w:rsidRDefault="005E2F81" w:rsidP="005E2F81">
      <w:pPr>
        <w:tabs>
          <w:tab w:val="left" w:pos="0"/>
        </w:tabs>
        <w:ind w:left="567" w:right="769"/>
        <w:jc w:val="both"/>
        <w:rPr>
          <w:rFonts w:ascii="Arial" w:eastAsia="DejaVu Sans" w:hAnsi="Arial" w:cs="Arial"/>
          <w:b/>
          <w:lang w:eastAsia="es-CO"/>
        </w:rPr>
      </w:pPr>
      <w:r w:rsidRPr="008123E0">
        <w:rPr>
          <w:rFonts w:ascii="Arial" w:eastAsia="DejaVu Sans" w:hAnsi="Arial" w:cs="Arial"/>
          <w:b/>
          <w:lang w:eastAsia="es-CO"/>
        </w:rPr>
        <w:t xml:space="preserve">4.1.11 BROCHURE Y MANUAL DEL USUARIO DE EQUIPOS EN APOYO TECNOLOGICO: </w:t>
      </w:r>
    </w:p>
    <w:p w14:paraId="2C93BA2B" w14:textId="77777777" w:rsidR="005E2F81" w:rsidRPr="008123E0" w:rsidRDefault="005E2F81" w:rsidP="005E2F81">
      <w:pPr>
        <w:tabs>
          <w:tab w:val="left" w:pos="0"/>
        </w:tabs>
        <w:ind w:left="567" w:right="769"/>
        <w:jc w:val="both"/>
        <w:rPr>
          <w:rFonts w:ascii="Arial" w:eastAsia="DejaVu Sans" w:hAnsi="Arial" w:cs="Arial"/>
          <w:b/>
          <w:lang w:eastAsia="es-CO"/>
        </w:rPr>
      </w:pPr>
    </w:p>
    <w:p w14:paraId="3A59D033" w14:textId="77777777" w:rsidR="005E2F81" w:rsidRPr="008123E0" w:rsidRDefault="005E2F81" w:rsidP="005E2F81">
      <w:pPr>
        <w:tabs>
          <w:tab w:val="left" w:pos="0"/>
        </w:tabs>
        <w:ind w:left="567" w:right="769"/>
        <w:jc w:val="both"/>
        <w:rPr>
          <w:rFonts w:ascii="Arial" w:eastAsia="DejaVu Sans" w:hAnsi="Arial" w:cs="Arial"/>
          <w:lang w:eastAsia="es-CO"/>
        </w:rPr>
      </w:pPr>
      <w:r w:rsidRPr="008123E0">
        <w:rPr>
          <w:rFonts w:ascii="Arial" w:eastAsia="DejaVu Sans" w:hAnsi="Arial" w:cs="Arial"/>
          <w:lang w:eastAsia="es-CO"/>
        </w:rPr>
        <w:t>El oferente deberá anexar con la oferta en medio magnético el brochure y manual del usuario, o el documento que haga sus veces, expedido por la casa fabricante (original) y en idioma español de cada uno de los equipos en apoyo tecnológico ofertados.</w:t>
      </w:r>
    </w:p>
    <w:p w14:paraId="2295006F" w14:textId="77777777" w:rsidR="005E2F81" w:rsidRPr="008123E0" w:rsidRDefault="005E2F81" w:rsidP="005E2F81">
      <w:pPr>
        <w:tabs>
          <w:tab w:val="left" w:pos="0"/>
        </w:tabs>
        <w:ind w:left="567" w:right="769"/>
        <w:jc w:val="both"/>
        <w:rPr>
          <w:rFonts w:ascii="Arial" w:eastAsia="DejaVu Sans" w:hAnsi="Arial" w:cs="Arial"/>
          <w:lang w:eastAsia="es-CO"/>
        </w:rPr>
      </w:pPr>
    </w:p>
    <w:p w14:paraId="493E55E0" w14:textId="77777777" w:rsidR="005E2F81" w:rsidRPr="008123E0" w:rsidRDefault="005E2F81" w:rsidP="005E2F81">
      <w:pPr>
        <w:pStyle w:val="Ttulo2"/>
        <w:tabs>
          <w:tab w:val="left" w:pos="0"/>
        </w:tabs>
        <w:ind w:left="567" w:right="769"/>
        <w:rPr>
          <w:rFonts w:eastAsia="DejaVu Sans"/>
          <w:b/>
        </w:rPr>
      </w:pPr>
      <w:r w:rsidRPr="008123E0">
        <w:rPr>
          <w:rFonts w:eastAsia="DejaVu Sans"/>
        </w:rPr>
        <w:t xml:space="preserve">4.1.12 </w:t>
      </w:r>
      <w:bookmarkEnd w:id="5"/>
      <w:r w:rsidRPr="008123E0">
        <w:rPr>
          <w:rFonts w:eastAsia="DejaVu Sans"/>
        </w:rPr>
        <w:t>CLÁUSULA CONTRACTUAL DE CATALOGACIÓN OTAN</w:t>
      </w:r>
      <w:r w:rsidRPr="008123E0">
        <w:rPr>
          <w:rFonts w:eastAsia="DejaVu Sans"/>
          <w:color w:val="000000" w:themeColor="text1"/>
        </w:rPr>
        <w:t xml:space="preserve"> </w:t>
      </w:r>
      <w:r w:rsidRPr="008123E0">
        <w:rPr>
          <w:color w:val="000000" w:themeColor="text1"/>
        </w:rPr>
        <w:t>(GRUPO 1, GRUPO 2)</w:t>
      </w:r>
    </w:p>
    <w:p w14:paraId="77714B03" w14:textId="77777777" w:rsidR="005E2F81" w:rsidRPr="008123E0" w:rsidRDefault="005E2F81" w:rsidP="005E2F81">
      <w:pPr>
        <w:tabs>
          <w:tab w:val="left" w:pos="0"/>
        </w:tabs>
        <w:ind w:left="567" w:right="769"/>
        <w:jc w:val="both"/>
        <w:rPr>
          <w:rFonts w:ascii="Arial" w:eastAsia="DejaVu Sans" w:hAnsi="Arial" w:cs="Arial"/>
          <w:b/>
          <w:lang w:eastAsia="es-CO"/>
        </w:rPr>
      </w:pPr>
    </w:p>
    <w:p w14:paraId="5057ADB9" w14:textId="77777777" w:rsidR="005E2F81" w:rsidRPr="008123E0" w:rsidRDefault="005E2F81" w:rsidP="005E2F81">
      <w:pPr>
        <w:pStyle w:val="Textoindependiente"/>
        <w:tabs>
          <w:tab w:val="left" w:pos="0"/>
        </w:tabs>
        <w:spacing w:before="89"/>
        <w:ind w:left="567" w:right="769"/>
        <w:rPr>
          <w:rFonts w:ascii="Arial" w:hAnsi="Arial" w:cs="Arial"/>
          <w:sz w:val="22"/>
          <w:szCs w:val="22"/>
        </w:rPr>
      </w:pPr>
      <w:r w:rsidRPr="008123E0">
        <w:rPr>
          <w:rFonts w:ascii="Arial" w:hAnsi="Arial" w:cs="Arial"/>
          <w:sz w:val="22"/>
          <w:szCs w:val="22"/>
        </w:rPr>
        <w:t xml:space="preserve">El oferente debe diligenciar el formato “CLÁUSULA CONTRACTUAL DE CATALOGACIÓN” (Si aplica) con la información técnica necesaria para la identificación de los servicios a suministrar, en cumplimiento de lo ordenado por la Directiva Permanente No. 34 de 2018 expedida por el Ministerio de </w:t>
      </w:r>
      <w:r w:rsidRPr="008123E0">
        <w:rPr>
          <w:rFonts w:ascii="Arial" w:hAnsi="Arial" w:cs="Arial"/>
          <w:sz w:val="22"/>
          <w:szCs w:val="22"/>
        </w:rPr>
        <w:lastRenderedPageBreak/>
        <w:t>Defensa, por la cual se establecen los lineamientos y directrices para los Escalones de Catalogación y la utilización del Sistema OTAN de Catalogación en las unidades ejecutoras del Ministerio de Defensa y la Policía Nacional.</w:t>
      </w:r>
    </w:p>
    <w:p w14:paraId="4EB060CE" w14:textId="77777777" w:rsidR="005E2F81" w:rsidRPr="008123E0" w:rsidRDefault="005E2F81" w:rsidP="005E2F81">
      <w:pPr>
        <w:pStyle w:val="Textoindependiente"/>
        <w:tabs>
          <w:tab w:val="left" w:pos="0"/>
        </w:tabs>
        <w:spacing w:before="89"/>
        <w:ind w:left="567" w:right="769"/>
        <w:rPr>
          <w:rFonts w:ascii="Arial" w:hAnsi="Arial" w:cs="Arial"/>
          <w:sz w:val="22"/>
          <w:szCs w:val="22"/>
        </w:rPr>
      </w:pPr>
    </w:p>
    <w:p w14:paraId="5F7EAD6E" w14:textId="77777777" w:rsidR="005E2F81" w:rsidRDefault="005E2F81" w:rsidP="005E2F81">
      <w:pPr>
        <w:pStyle w:val="Ttulo2"/>
        <w:tabs>
          <w:tab w:val="left" w:pos="0"/>
        </w:tabs>
        <w:ind w:left="567" w:right="769"/>
        <w:rPr>
          <w:b/>
          <w:color w:val="000000" w:themeColor="text1"/>
        </w:rPr>
      </w:pPr>
      <w:r w:rsidRPr="008123E0">
        <w:rPr>
          <w:rFonts w:eastAsia="SimSun"/>
        </w:rPr>
        <w:t xml:space="preserve">4.1.13 VIGENCIA DE LOS REACTIVOS, CONSUMIBLES, INSUMOS Y DISPOSITIVOS MEDICOS </w:t>
      </w:r>
      <w:r w:rsidRPr="008123E0">
        <w:rPr>
          <w:color w:val="000000" w:themeColor="text1"/>
        </w:rPr>
        <w:t>(</w:t>
      </w:r>
      <w:r>
        <w:t>Nº</w:t>
      </w:r>
      <w:r w:rsidRPr="008123E0">
        <w:rPr>
          <w:color w:val="000000" w:themeColor="text1"/>
        </w:rPr>
        <w:t xml:space="preserve"> 1, </w:t>
      </w:r>
      <w:r>
        <w:t>Nº</w:t>
      </w:r>
      <w:r w:rsidRPr="008123E0">
        <w:rPr>
          <w:color w:val="000000" w:themeColor="text1"/>
        </w:rPr>
        <w:t xml:space="preserve"> 2)</w:t>
      </w:r>
    </w:p>
    <w:p w14:paraId="19D032B3" w14:textId="77777777" w:rsidR="005E2F81" w:rsidRPr="00B45CB7" w:rsidRDefault="005E2F81" w:rsidP="005E2F81">
      <w:pPr>
        <w:ind w:left="567" w:right="769"/>
      </w:pPr>
    </w:p>
    <w:p w14:paraId="6335B96B" w14:textId="77777777" w:rsidR="005E2F81" w:rsidRPr="008123E0" w:rsidRDefault="005E2F81" w:rsidP="005E2F81">
      <w:pPr>
        <w:pStyle w:val="Ttulo2"/>
        <w:tabs>
          <w:tab w:val="left" w:pos="0"/>
        </w:tabs>
        <w:ind w:left="567" w:right="769"/>
        <w:jc w:val="both"/>
        <w:rPr>
          <w:rFonts w:eastAsia="SimSun"/>
        </w:rPr>
      </w:pPr>
      <w:r w:rsidRPr="008123E0">
        <w:rPr>
          <w:rFonts w:eastAsia="SimSun"/>
        </w:rPr>
        <w:t xml:space="preserve">El contratista del </w:t>
      </w:r>
      <w:r>
        <w:t>Nº</w:t>
      </w:r>
      <w:r w:rsidRPr="008123E0">
        <w:rPr>
          <w:rFonts w:eastAsia="SimSun"/>
        </w:rPr>
        <w:t xml:space="preserve"> 1 y el contratista del </w:t>
      </w:r>
      <w:r>
        <w:t>Nº</w:t>
      </w:r>
      <w:r w:rsidRPr="008123E0">
        <w:rPr>
          <w:rFonts w:eastAsia="SimSun"/>
        </w:rPr>
        <w:t xml:space="preserve"> 2 deberá anexar un documento firmado por el representante legal donde garantiza y se compromete a que los reactivos, consumibles, insumos o dispositivos médicos, en el momento de la entrega en cada laboratorio clínico o punto de toma de muestras contaran con una fecha de vencimiento no inferior a un año; teniendo en cuenta la presentación y vida útil, para los casos en que técnicamente  no sea posible cumplir esta condición, debido a su naturaleza y condiciones de estabilidad no se puedan manejar estas fechas de vencimiento tan amplias, el contratista podrá coordinar la entrega, especificando al supervisor del contrato y coordinador del laboratorio clínico la fecha de vencimiento con la que cuenta el proveedor a fin de determinar si es posible aceptar el reactivo, consumibles, insumo o dispositivo médico con la novedad y las cantidades que se podrían recibir, acorde con las estadísticas y volúmenes que maneje el Establecimiento de Sanidad Militar solicitante; en caso de aceptarse el contratista deberá estar dispuesto a recibir en devolución las cantidades no gastadas de los elementos recibidos bajo este acuerdo máximo con un mes de fecha de vencimiento y reponerlos en un término no superior a 10 días hábiles con el fin de no incurrir en errores de procesamiento o inconvenientes por la materialización de incidentes o eventos adversos atribuibles a reactivos vencidos.</w:t>
      </w:r>
    </w:p>
    <w:p w14:paraId="1F172726" w14:textId="77777777" w:rsidR="005E2F81" w:rsidRPr="008123E0" w:rsidRDefault="005E2F81" w:rsidP="005E2F81">
      <w:pPr>
        <w:pStyle w:val="Ttulo2"/>
        <w:tabs>
          <w:tab w:val="left" w:pos="0"/>
        </w:tabs>
        <w:ind w:left="567" w:right="769"/>
        <w:rPr>
          <w:rFonts w:eastAsia="SimSun"/>
        </w:rPr>
      </w:pPr>
    </w:p>
    <w:p w14:paraId="56459826" w14:textId="77777777" w:rsidR="005E2F81" w:rsidRDefault="005E2F81" w:rsidP="005E2F81">
      <w:pPr>
        <w:pStyle w:val="Ttulo2"/>
        <w:tabs>
          <w:tab w:val="left" w:pos="0"/>
        </w:tabs>
        <w:ind w:left="567" w:right="769"/>
        <w:rPr>
          <w:rFonts w:eastAsia="SimSun"/>
          <w:b/>
          <w:bCs/>
        </w:rPr>
      </w:pPr>
      <w:r w:rsidRPr="008123E0">
        <w:rPr>
          <w:rFonts w:eastAsia="SimSun"/>
        </w:rPr>
        <w:t>4.1.14 CERTIFICADO LEGIBLE DE IMPORTACIÓN DE EQUIPOS</w:t>
      </w:r>
    </w:p>
    <w:p w14:paraId="46EABE40" w14:textId="77777777" w:rsidR="005E2F81" w:rsidRPr="00B45CB7" w:rsidRDefault="005E2F81" w:rsidP="005E2F81">
      <w:pPr>
        <w:ind w:left="567" w:right="769"/>
        <w:rPr>
          <w:lang w:eastAsia="es-CO"/>
        </w:rPr>
      </w:pPr>
    </w:p>
    <w:p w14:paraId="36916BED" w14:textId="77777777" w:rsidR="005E2F81" w:rsidRPr="008123E0" w:rsidRDefault="005E2F81" w:rsidP="005E2F81">
      <w:pPr>
        <w:pStyle w:val="Textoindependiente"/>
        <w:tabs>
          <w:tab w:val="left" w:pos="0"/>
        </w:tabs>
        <w:ind w:left="567" w:right="769"/>
        <w:jc w:val="both"/>
        <w:rPr>
          <w:rFonts w:ascii="Arial" w:hAnsi="Arial" w:cs="Arial"/>
          <w:sz w:val="22"/>
          <w:szCs w:val="22"/>
        </w:rPr>
      </w:pPr>
      <w:r w:rsidRPr="008123E0">
        <w:rPr>
          <w:rFonts w:ascii="Arial" w:hAnsi="Arial" w:cs="Arial"/>
          <w:sz w:val="22"/>
          <w:szCs w:val="22"/>
        </w:rPr>
        <w:t xml:space="preserve">El oferente deberá anexar un documento firmado por el representante legal en donde se comprometan a allegar el certificado legible de importación de los equipos en español (si aplica), ofrecidos en apoyo tecnológico para el </w:t>
      </w:r>
      <w:r w:rsidRPr="00E42756">
        <w:rPr>
          <w:rFonts w:ascii="Arial" w:hAnsi="Arial" w:cs="Arial"/>
          <w:bCs/>
          <w:sz w:val="22"/>
          <w:szCs w:val="22"/>
        </w:rPr>
        <w:t xml:space="preserve">Nº </w:t>
      </w:r>
      <w:r w:rsidRPr="008123E0">
        <w:rPr>
          <w:rFonts w:ascii="Arial" w:hAnsi="Arial" w:cs="Arial"/>
          <w:sz w:val="22"/>
          <w:szCs w:val="22"/>
        </w:rPr>
        <w:t>1, con certificado de disponibilidad para instalar una vez sea adjudicada la presente licitación.</w:t>
      </w:r>
    </w:p>
    <w:p w14:paraId="03E6324D" w14:textId="77777777" w:rsidR="005E2F81" w:rsidRPr="008123E0" w:rsidRDefault="005E2F81" w:rsidP="005E2F81">
      <w:pPr>
        <w:pStyle w:val="Ttulo2"/>
        <w:tabs>
          <w:tab w:val="left" w:pos="0"/>
        </w:tabs>
        <w:ind w:left="567" w:right="769"/>
        <w:rPr>
          <w:b/>
          <w:bCs/>
        </w:rPr>
      </w:pPr>
    </w:p>
    <w:p w14:paraId="3124673A" w14:textId="77777777" w:rsidR="005E2F81" w:rsidRPr="008123E0" w:rsidRDefault="005E2F81" w:rsidP="005E2F81">
      <w:pPr>
        <w:pStyle w:val="Ttulo2"/>
        <w:tabs>
          <w:tab w:val="left" w:pos="0"/>
        </w:tabs>
        <w:ind w:left="567" w:right="769"/>
        <w:rPr>
          <w:rFonts w:eastAsia="DejaVu Sans"/>
          <w:b/>
        </w:rPr>
      </w:pPr>
      <w:r w:rsidRPr="008123E0">
        <w:t>4.1.15 REGISTRO SANITARIO INVIM</w:t>
      </w:r>
      <w:r w:rsidRPr="008123E0">
        <w:rPr>
          <w:color w:val="000000" w:themeColor="text1"/>
        </w:rPr>
        <w:t>A (</w:t>
      </w:r>
      <w:r>
        <w:t>Nº</w:t>
      </w:r>
      <w:r w:rsidRPr="008123E0">
        <w:rPr>
          <w:color w:val="000000" w:themeColor="text1"/>
        </w:rPr>
        <w:t xml:space="preserve"> 1, </w:t>
      </w:r>
      <w:r>
        <w:t>Nº</w:t>
      </w:r>
      <w:r w:rsidRPr="008123E0">
        <w:rPr>
          <w:color w:val="000000" w:themeColor="text1"/>
        </w:rPr>
        <w:t xml:space="preserve"> 2)</w:t>
      </w:r>
    </w:p>
    <w:p w14:paraId="5C98D8D6" w14:textId="77777777" w:rsidR="005E2F81" w:rsidRPr="008123E0" w:rsidRDefault="005E2F81" w:rsidP="005E2F81">
      <w:pPr>
        <w:pStyle w:val="Ttulo2"/>
        <w:tabs>
          <w:tab w:val="left" w:pos="0"/>
        </w:tabs>
        <w:ind w:left="567" w:right="769"/>
        <w:jc w:val="both"/>
        <w:rPr>
          <w:b/>
          <w:bCs/>
          <w:i/>
          <w:iCs/>
        </w:rPr>
      </w:pPr>
    </w:p>
    <w:p w14:paraId="6EC36F7E" w14:textId="77777777" w:rsidR="005E2F81" w:rsidRPr="008123E0" w:rsidRDefault="005E2F81" w:rsidP="005E2F81">
      <w:pPr>
        <w:pStyle w:val="Textoindependiente"/>
        <w:tabs>
          <w:tab w:val="left" w:pos="0"/>
        </w:tabs>
        <w:ind w:left="567" w:right="769"/>
        <w:jc w:val="both"/>
        <w:rPr>
          <w:rFonts w:ascii="Arial" w:hAnsi="Arial" w:cs="Arial"/>
          <w:sz w:val="22"/>
          <w:szCs w:val="22"/>
        </w:rPr>
      </w:pPr>
      <w:r w:rsidRPr="008123E0">
        <w:rPr>
          <w:rFonts w:ascii="Arial" w:hAnsi="Arial" w:cs="Arial"/>
          <w:bCs/>
          <w:iCs/>
          <w:sz w:val="22"/>
          <w:szCs w:val="22"/>
        </w:rPr>
        <w:t xml:space="preserve">El oferente para </w:t>
      </w:r>
      <w:r w:rsidRPr="00E42756">
        <w:rPr>
          <w:rFonts w:ascii="Arial" w:hAnsi="Arial" w:cs="Arial"/>
          <w:bCs/>
          <w:iCs/>
          <w:sz w:val="22"/>
          <w:szCs w:val="22"/>
        </w:rPr>
        <w:t xml:space="preserve">el </w:t>
      </w:r>
      <w:r w:rsidRPr="00E42756">
        <w:rPr>
          <w:rFonts w:ascii="Arial" w:hAnsi="Arial" w:cs="Arial"/>
          <w:bCs/>
          <w:sz w:val="22"/>
          <w:szCs w:val="22"/>
        </w:rPr>
        <w:t>Nº</w:t>
      </w:r>
      <w:r w:rsidRPr="00E42756">
        <w:rPr>
          <w:rFonts w:ascii="Arial" w:hAnsi="Arial" w:cs="Arial"/>
          <w:bCs/>
          <w:iCs/>
          <w:sz w:val="22"/>
          <w:szCs w:val="22"/>
        </w:rPr>
        <w:t xml:space="preserve"> 1 y el </w:t>
      </w:r>
      <w:r w:rsidRPr="00E42756">
        <w:rPr>
          <w:rFonts w:ascii="Arial" w:hAnsi="Arial" w:cs="Arial"/>
          <w:bCs/>
          <w:sz w:val="22"/>
          <w:szCs w:val="22"/>
        </w:rPr>
        <w:t>Nº</w:t>
      </w:r>
      <w:r w:rsidRPr="00E42756">
        <w:rPr>
          <w:rFonts w:ascii="Arial" w:hAnsi="Arial" w:cs="Arial"/>
          <w:bCs/>
          <w:iCs/>
          <w:sz w:val="22"/>
          <w:szCs w:val="22"/>
        </w:rPr>
        <w:t xml:space="preserve"> 2 deberá</w:t>
      </w:r>
      <w:r w:rsidRPr="008123E0">
        <w:rPr>
          <w:rFonts w:ascii="Arial" w:hAnsi="Arial" w:cs="Arial"/>
          <w:bCs/>
          <w:iCs/>
          <w:sz w:val="22"/>
          <w:szCs w:val="22"/>
        </w:rPr>
        <w:t xml:space="preserve"> anexar los</w:t>
      </w:r>
      <w:r w:rsidRPr="008123E0">
        <w:rPr>
          <w:rFonts w:ascii="Arial" w:hAnsi="Arial" w:cs="Arial"/>
          <w:b/>
          <w:bCs/>
          <w:i/>
          <w:iCs/>
          <w:sz w:val="22"/>
          <w:szCs w:val="22"/>
        </w:rPr>
        <w:t xml:space="preserve"> </w:t>
      </w:r>
      <w:r w:rsidRPr="008123E0">
        <w:rPr>
          <w:rFonts w:ascii="Arial" w:hAnsi="Arial" w:cs="Arial"/>
          <w:sz w:val="22"/>
          <w:szCs w:val="22"/>
        </w:rPr>
        <w:t xml:space="preserve">Registros sanitarios INVIMA vigentes y legibles en la propuesta original y para la evaluación </w:t>
      </w:r>
      <w:r w:rsidRPr="008123E0">
        <w:rPr>
          <w:rFonts w:ascii="Arial" w:hAnsi="Arial" w:cs="Arial"/>
          <w:sz w:val="22"/>
          <w:szCs w:val="22"/>
        </w:rPr>
        <w:lastRenderedPageBreak/>
        <w:t xml:space="preserve">técnica de todos los elementos contenidos en el </w:t>
      </w:r>
      <w:r w:rsidRPr="00E42756">
        <w:rPr>
          <w:rFonts w:ascii="Arial" w:hAnsi="Arial" w:cs="Arial"/>
          <w:bCs/>
          <w:sz w:val="22"/>
          <w:szCs w:val="22"/>
        </w:rPr>
        <w:t>Nº</w:t>
      </w:r>
      <w:r w:rsidRPr="008123E0">
        <w:rPr>
          <w:rFonts w:ascii="Arial" w:hAnsi="Arial" w:cs="Arial"/>
          <w:sz w:val="22"/>
          <w:szCs w:val="22"/>
        </w:rPr>
        <w:t xml:space="preserve"> 1 y 2, si alguno de los elementos ofertados no requiere Registro Sanitario INVIMA se debe anexar el documento que lo acredite como no requiere. El Registro Sanitario debe describir el insumo ofertado y será verificado por el comité evaluador en las páginas oficiales del INVIMA.</w:t>
      </w:r>
    </w:p>
    <w:p w14:paraId="5A99283D" w14:textId="77777777" w:rsidR="005E2F81" w:rsidRPr="008123E0" w:rsidRDefault="005E2F81" w:rsidP="005E2F81">
      <w:pPr>
        <w:pStyle w:val="Textoindependiente"/>
        <w:tabs>
          <w:tab w:val="left" w:pos="0"/>
        </w:tabs>
        <w:ind w:left="567" w:right="769"/>
        <w:jc w:val="both"/>
        <w:rPr>
          <w:rFonts w:ascii="Arial" w:hAnsi="Arial" w:cs="Arial"/>
          <w:sz w:val="22"/>
          <w:szCs w:val="22"/>
        </w:rPr>
      </w:pPr>
    </w:p>
    <w:p w14:paraId="40A9828E" w14:textId="77777777" w:rsidR="005E2F81" w:rsidRPr="008123E0" w:rsidRDefault="005E2F81" w:rsidP="005E2F81">
      <w:pPr>
        <w:pStyle w:val="Textoindependiente"/>
        <w:tabs>
          <w:tab w:val="left" w:pos="0"/>
        </w:tabs>
        <w:ind w:left="567" w:right="769"/>
        <w:rPr>
          <w:rFonts w:ascii="Arial" w:hAnsi="Arial" w:cs="Arial"/>
          <w:b/>
          <w:iCs/>
          <w:sz w:val="22"/>
          <w:szCs w:val="22"/>
          <w:u w:val="single"/>
        </w:rPr>
      </w:pPr>
      <w:r w:rsidRPr="008123E0">
        <w:rPr>
          <w:rFonts w:ascii="Arial" w:hAnsi="Arial" w:cs="Arial"/>
          <w:b/>
          <w:sz w:val="22"/>
          <w:szCs w:val="22"/>
        </w:rPr>
        <w:t xml:space="preserve">4.1.16 </w:t>
      </w:r>
      <w:r w:rsidRPr="008123E0">
        <w:rPr>
          <w:rFonts w:ascii="Arial" w:hAnsi="Arial" w:cs="Arial"/>
          <w:b/>
          <w:iCs/>
          <w:sz w:val="22"/>
          <w:szCs w:val="22"/>
        </w:rPr>
        <w:t>REQUISITOS MÍNIMOS DE HARDWARE Y SOFTWARE</w:t>
      </w:r>
    </w:p>
    <w:p w14:paraId="4202459F" w14:textId="77777777" w:rsidR="005E2F81" w:rsidRPr="008123E0" w:rsidRDefault="005E2F81" w:rsidP="005E2F81">
      <w:pPr>
        <w:tabs>
          <w:tab w:val="left" w:pos="0"/>
        </w:tabs>
        <w:spacing w:after="160"/>
        <w:ind w:left="567" w:right="769"/>
        <w:jc w:val="both"/>
        <w:rPr>
          <w:rFonts w:ascii="Arial" w:hAnsi="Arial" w:cs="Arial"/>
          <w:iCs/>
        </w:rPr>
      </w:pPr>
      <w:r w:rsidRPr="008123E0">
        <w:rPr>
          <w:rFonts w:ascii="Arial" w:hAnsi="Arial" w:cs="Arial"/>
          <w:iCs/>
        </w:rPr>
        <w:t>Los siguientes laboratorios clínicos y tomas de muestra del Ejército Nacional adscritos a la Dirección de Sanidad Ejército, estarán centralizados en un Datacenter con el fin de Recepcionar toda la información en una base de datos única centralizada.</w:t>
      </w:r>
    </w:p>
    <w:p w14:paraId="6C35BBE7" w14:textId="77777777" w:rsidR="005E2F81" w:rsidRPr="00B1169B" w:rsidRDefault="005E2F81" w:rsidP="005E2F81">
      <w:pPr>
        <w:tabs>
          <w:tab w:val="left" w:pos="0"/>
        </w:tabs>
        <w:spacing w:after="160"/>
        <w:jc w:val="both"/>
        <w:rPr>
          <w:rFonts w:ascii="Arial Narrow" w:hAnsi="Arial Narrow" w:cs="Arial"/>
          <w:iCs/>
        </w:rPr>
      </w:pPr>
    </w:p>
    <w:tbl>
      <w:tblPr>
        <w:tblW w:w="5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2240"/>
        <w:gridCol w:w="2440"/>
      </w:tblGrid>
      <w:tr w:rsidR="005E2F81" w:rsidRPr="00B1169B" w14:paraId="39869724" w14:textId="77777777" w:rsidTr="00FE7864">
        <w:trPr>
          <w:trHeight w:val="284"/>
          <w:jc w:val="center"/>
        </w:trPr>
        <w:tc>
          <w:tcPr>
            <w:tcW w:w="1200" w:type="dxa"/>
            <w:shd w:val="clear" w:color="000000" w:fill="BFBFBF"/>
            <w:noWrap/>
            <w:vAlign w:val="center"/>
            <w:hideMark/>
          </w:tcPr>
          <w:p w14:paraId="6476704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REGIONAL</w:t>
            </w:r>
          </w:p>
        </w:tc>
        <w:tc>
          <w:tcPr>
            <w:tcW w:w="2240" w:type="dxa"/>
            <w:shd w:val="clear" w:color="000000" w:fill="BFBFBF"/>
            <w:noWrap/>
            <w:vAlign w:val="center"/>
            <w:hideMark/>
          </w:tcPr>
          <w:p w14:paraId="2EBE01B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ESM</w:t>
            </w:r>
          </w:p>
        </w:tc>
        <w:tc>
          <w:tcPr>
            <w:tcW w:w="2440" w:type="dxa"/>
            <w:shd w:val="clear" w:color="000000" w:fill="BFBFBF"/>
            <w:noWrap/>
            <w:vAlign w:val="center"/>
            <w:hideMark/>
          </w:tcPr>
          <w:p w14:paraId="4A54FD4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MUNICIPIO</w:t>
            </w:r>
          </w:p>
        </w:tc>
      </w:tr>
      <w:tr w:rsidR="005E2F81" w:rsidRPr="00B1169B" w14:paraId="5126226D" w14:textId="77777777" w:rsidTr="00FE7864">
        <w:trPr>
          <w:trHeight w:val="284"/>
          <w:jc w:val="center"/>
        </w:trPr>
        <w:tc>
          <w:tcPr>
            <w:tcW w:w="1200" w:type="dxa"/>
            <w:vMerge w:val="restart"/>
            <w:noWrap/>
            <w:vAlign w:val="center"/>
            <w:hideMark/>
          </w:tcPr>
          <w:p w14:paraId="7B6118F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w:t>
            </w:r>
          </w:p>
        </w:tc>
        <w:tc>
          <w:tcPr>
            <w:tcW w:w="2240" w:type="dxa"/>
            <w:noWrap/>
            <w:vAlign w:val="center"/>
            <w:hideMark/>
          </w:tcPr>
          <w:p w14:paraId="5706BFB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BAS02</w:t>
            </w:r>
          </w:p>
        </w:tc>
        <w:tc>
          <w:tcPr>
            <w:tcW w:w="2440" w:type="dxa"/>
            <w:noWrap/>
            <w:vAlign w:val="center"/>
            <w:hideMark/>
          </w:tcPr>
          <w:p w14:paraId="38F604E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BARRANQUILLA</w:t>
            </w:r>
          </w:p>
        </w:tc>
      </w:tr>
      <w:tr w:rsidR="005E2F81" w:rsidRPr="00B1169B" w14:paraId="01014D98" w14:textId="77777777" w:rsidTr="00FE7864">
        <w:trPr>
          <w:trHeight w:val="284"/>
          <w:jc w:val="center"/>
        </w:trPr>
        <w:tc>
          <w:tcPr>
            <w:tcW w:w="1200" w:type="dxa"/>
            <w:vMerge/>
            <w:noWrap/>
            <w:vAlign w:val="center"/>
            <w:hideMark/>
          </w:tcPr>
          <w:p w14:paraId="3F037EA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41E71F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BAS10</w:t>
            </w:r>
          </w:p>
        </w:tc>
        <w:tc>
          <w:tcPr>
            <w:tcW w:w="2440" w:type="dxa"/>
            <w:noWrap/>
            <w:vAlign w:val="center"/>
            <w:hideMark/>
          </w:tcPr>
          <w:p w14:paraId="1F07958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VALLEDUPAR</w:t>
            </w:r>
          </w:p>
        </w:tc>
      </w:tr>
      <w:tr w:rsidR="005E2F81" w:rsidRPr="00B1169B" w14:paraId="0D8BFAC8" w14:textId="77777777" w:rsidTr="00FE7864">
        <w:trPr>
          <w:trHeight w:val="284"/>
          <w:jc w:val="center"/>
        </w:trPr>
        <w:tc>
          <w:tcPr>
            <w:tcW w:w="1200" w:type="dxa"/>
            <w:vMerge/>
            <w:noWrap/>
            <w:vAlign w:val="center"/>
            <w:hideMark/>
          </w:tcPr>
          <w:p w14:paraId="2A0A6E00"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6D2ACF2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BICOR</w:t>
            </w:r>
          </w:p>
        </w:tc>
        <w:tc>
          <w:tcPr>
            <w:tcW w:w="2440" w:type="dxa"/>
            <w:noWrap/>
            <w:vAlign w:val="center"/>
            <w:hideMark/>
          </w:tcPr>
          <w:p w14:paraId="1E5A697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SANTA MARTA</w:t>
            </w:r>
          </w:p>
        </w:tc>
      </w:tr>
      <w:tr w:rsidR="005E2F81" w:rsidRPr="00B1169B" w14:paraId="7ED8F54D" w14:textId="77777777" w:rsidTr="00FE7864">
        <w:trPr>
          <w:trHeight w:val="284"/>
          <w:jc w:val="center"/>
        </w:trPr>
        <w:tc>
          <w:tcPr>
            <w:tcW w:w="1200" w:type="dxa"/>
            <w:vMerge/>
            <w:noWrap/>
            <w:vAlign w:val="center"/>
            <w:hideMark/>
          </w:tcPr>
          <w:p w14:paraId="4E207F4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4FBECE1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BICAR</w:t>
            </w:r>
          </w:p>
        </w:tc>
        <w:tc>
          <w:tcPr>
            <w:tcW w:w="2440" w:type="dxa"/>
            <w:noWrap/>
            <w:vAlign w:val="center"/>
            <w:hideMark/>
          </w:tcPr>
          <w:p w14:paraId="65F4E3E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RIOHACHA</w:t>
            </w:r>
          </w:p>
        </w:tc>
      </w:tr>
      <w:tr w:rsidR="005E2F81" w:rsidRPr="00B1169B" w14:paraId="3272260B" w14:textId="77777777" w:rsidTr="00FE7864">
        <w:trPr>
          <w:trHeight w:val="284"/>
          <w:jc w:val="center"/>
        </w:trPr>
        <w:tc>
          <w:tcPr>
            <w:tcW w:w="1200" w:type="dxa"/>
            <w:vMerge/>
            <w:noWrap/>
            <w:vAlign w:val="center"/>
            <w:hideMark/>
          </w:tcPr>
          <w:p w14:paraId="644794F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92B9E1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BIVER</w:t>
            </w:r>
          </w:p>
        </w:tc>
        <w:tc>
          <w:tcPr>
            <w:tcW w:w="2440" w:type="dxa"/>
            <w:noWrap/>
            <w:vAlign w:val="center"/>
            <w:hideMark/>
          </w:tcPr>
          <w:p w14:paraId="095C3BE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MALAMBO</w:t>
            </w:r>
          </w:p>
        </w:tc>
      </w:tr>
      <w:tr w:rsidR="005E2F81" w:rsidRPr="00B1169B" w14:paraId="5C46F806" w14:textId="77777777" w:rsidTr="00FE7864">
        <w:trPr>
          <w:trHeight w:val="284"/>
          <w:jc w:val="center"/>
        </w:trPr>
        <w:tc>
          <w:tcPr>
            <w:tcW w:w="1200" w:type="dxa"/>
            <w:vMerge/>
            <w:noWrap/>
            <w:vAlign w:val="center"/>
            <w:hideMark/>
          </w:tcPr>
          <w:p w14:paraId="602A3EC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4FB7166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GMRON</w:t>
            </w:r>
          </w:p>
        </w:tc>
        <w:tc>
          <w:tcPr>
            <w:tcW w:w="2440" w:type="dxa"/>
            <w:noWrap/>
            <w:vAlign w:val="center"/>
            <w:hideMark/>
          </w:tcPr>
          <w:p w14:paraId="3DE383E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BUENAVISTA</w:t>
            </w:r>
          </w:p>
        </w:tc>
      </w:tr>
      <w:tr w:rsidR="005E2F81" w:rsidRPr="00B1169B" w14:paraId="0D1ED46C" w14:textId="77777777" w:rsidTr="00FE7864">
        <w:trPr>
          <w:trHeight w:val="284"/>
          <w:jc w:val="center"/>
        </w:trPr>
        <w:tc>
          <w:tcPr>
            <w:tcW w:w="1200" w:type="dxa"/>
            <w:vMerge w:val="restart"/>
            <w:noWrap/>
            <w:vAlign w:val="center"/>
            <w:hideMark/>
          </w:tcPr>
          <w:p w14:paraId="29A5DB3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2</w:t>
            </w:r>
          </w:p>
        </w:tc>
        <w:tc>
          <w:tcPr>
            <w:tcW w:w="2240" w:type="dxa"/>
            <w:noWrap/>
            <w:vAlign w:val="center"/>
            <w:hideMark/>
          </w:tcPr>
          <w:p w14:paraId="5AD8A3E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DMBUG</w:t>
            </w:r>
          </w:p>
        </w:tc>
        <w:tc>
          <w:tcPr>
            <w:tcW w:w="2440" w:type="dxa"/>
            <w:noWrap/>
            <w:vAlign w:val="center"/>
            <w:hideMark/>
          </w:tcPr>
          <w:p w14:paraId="4415A31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BUCARAMANGA</w:t>
            </w:r>
          </w:p>
        </w:tc>
      </w:tr>
      <w:tr w:rsidR="005E2F81" w:rsidRPr="00B1169B" w14:paraId="5D595C74" w14:textId="77777777" w:rsidTr="00FE7864">
        <w:trPr>
          <w:trHeight w:val="284"/>
          <w:jc w:val="center"/>
        </w:trPr>
        <w:tc>
          <w:tcPr>
            <w:tcW w:w="1200" w:type="dxa"/>
            <w:vMerge/>
            <w:noWrap/>
            <w:vAlign w:val="center"/>
            <w:hideMark/>
          </w:tcPr>
          <w:p w14:paraId="72C7DAA5"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81BDA9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BAS30</w:t>
            </w:r>
          </w:p>
        </w:tc>
        <w:tc>
          <w:tcPr>
            <w:tcW w:w="2440" w:type="dxa"/>
            <w:noWrap/>
            <w:vAlign w:val="center"/>
            <w:hideMark/>
          </w:tcPr>
          <w:p w14:paraId="5F9E777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CUCUTA</w:t>
            </w:r>
          </w:p>
        </w:tc>
      </w:tr>
      <w:tr w:rsidR="005E2F81" w:rsidRPr="00B1169B" w14:paraId="0FB39DFF" w14:textId="77777777" w:rsidTr="00FE7864">
        <w:trPr>
          <w:trHeight w:val="284"/>
          <w:jc w:val="center"/>
        </w:trPr>
        <w:tc>
          <w:tcPr>
            <w:tcW w:w="1200" w:type="dxa"/>
            <w:vMerge/>
            <w:noWrap/>
            <w:vAlign w:val="center"/>
            <w:hideMark/>
          </w:tcPr>
          <w:p w14:paraId="483CBAA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5CD0D9A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BAS01</w:t>
            </w:r>
          </w:p>
        </w:tc>
        <w:tc>
          <w:tcPr>
            <w:tcW w:w="2440" w:type="dxa"/>
            <w:noWrap/>
            <w:vAlign w:val="center"/>
            <w:hideMark/>
          </w:tcPr>
          <w:p w14:paraId="533ABEB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TUNJA</w:t>
            </w:r>
          </w:p>
        </w:tc>
      </w:tr>
      <w:tr w:rsidR="005E2F81" w:rsidRPr="00B1169B" w14:paraId="31827BB8" w14:textId="77777777" w:rsidTr="00FE7864">
        <w:trPr>
          <w:trHeight w:val="284"/>
          <w:jc w:val="center"/>
        </w:trPr>
        <w:tc>
          <w:tcPr>
            <w:tcW w:w="1200" w:type="dxa"/>
            <w:vMerge/>
            <w:noWrap/>
            <w:vAlign w:val="center"/>
            <w:hideMark/>
          </w:tcPr>
          <w:p w14:paraId="78C0EA7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1BF0E01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GMSIL</w:t>
            </w:r>
          </w:p>
        </w:tc>
        <w:tc>
          <w:tcPr>
            <w:tcW w:w="2440" w:type="dxa"/>
            <w:noWrap/>
            <w:vAlign w:val="center"/>
            <w:hideMark/>
          </w:tcPr>
          <w:p w14:paraId="02D1464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DUITAMA – BONZA</w:t>
            </w:r>
          </w:p>
        </w:tc>
      </w:tr>
      <w:tr w:rsidR="005E2F81" w:rsidRPr="00B1169B" w14:paraId="4F1982EA" w14:textId="77777777" w:rsidTr="00FE7864">
        <w:trPr>
          <w:trHeight w:val="284"/>
          <w:jc w:val="center"/>
        </w:trPr>
        <w:tc>
          <w:tcPr>
            <w:tcW w:w="1200" w:type="dxa"/>
            <w:vMerge/>
            <w:noWrap/>
            <w:vAlign w:val="center"/>
            <w:hideMark/>
          </w:tcPr>
          <w:p w14:paraId="75D11ED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298ABD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BISAN</w:t>
            </w:r>
          </w:p>
        </w:tc>
        <w:tc>
          <w:tcPr>
            <w:tcW w:w="2440" w:type="dxa"/>
            <w:noWrap/>
            <w:vAlign w:val="center"/>
            <w:hideMark/>
          </w:tcPr>
          <w:p w14:paraId="6604540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OCAÑA</w:t>
            </w:r>
          </w:p>
        </w:tc>
      </w:tr>
      <w:tr w:rsidR="005E2F81" w:rsidRPr="00B1169B" w14:paraId="239E5C3A" w14:textId="77777777" w:rsidTr="00FE7864">
        <w:trPr>
          <w:trHeight w:val="284"/>
          <w:jc w:val="center"/>
        </w:trPr>
        <w:tc>
          <w:tcPr>
            <w:tcW w:w="1200" w:type="dxa"/>
            <w:vMerge/>
            <w:noWrap/>
            <w:vAlign w:val="center"/>
            <w:hideMark/>
          </w:tcPr>
          <w:p w14:paraId="20C01F1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575147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BAGAL</w:t>
            </w:r>
          </w:p>
        </w:tc>
        <w:tc>
          <w:tcPr>
            <w:tcW w:w="2440" w:type="dxa"/>
            <w:noWrap/>
            <w:vAlign w:val="center"/>
            <w:hideMark/>
          </w:tcPr>
          <w:p w14:paraId="779ED6A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SOCORRO</w:t>
            </w:r>
          </w:p>
        </w:tc>
      </w:tr>
      <w:tr w:rsidR="005E2F81" w:rsidRPr="00B1169B" w14:paraId="72277754" w14:textId="77777777" w:rsidTr="00FE7864">
        <w:trPr>
          <w:trHeight w:val="284"/>
          <w:jc w:val="center"/>
        </w:trPr>
        <w:tc>
          <w:tcPr>
            <w:tcW w:w="1200" w:type="dxa"/>
            <w:vMerge/>
            <w:noWrap/>
            <w:vAlign w:val="center"/>
            <w:hideMark/>
          </w:tcPr>
          <w:p w14:paraId="0D44EB8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80C2DF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BILUD</w:t>
            </w:r>
          </w:p>
        </w:tc>
        <w:tc>
          <w:tcPr>
            <w:tcW w:w="2440" w:type="dxa"/>
            <w:noWrap/>
            <w:vAlign w:val="center"/>
            <w:hideMark/>
          </w:tcPr>
          <w:p w14:paraId="764C8F6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 VICENTE DEL CHUCURI</w:t>
            </w:r>
          </w:p>
        </w:tc>
      </w:tr>
      <w:tr w:rsidR="005E2F81" w:rsidRPr="00B1169B" w14:paraId="5B44F2F8" w14:textId="77777777" w:rsidTr="00FE7864">
        <w:trPr>
          <w:trHeight w:val="284"/>
          <w:jc w:val="center"/>
        </w:trPr>
        <w:tc>
          <w:tcPr>
            <w:tcW w:w="1200" w:type="dxa"/>
            <w:vMerge/>
            <w:noWrap/>
            <w:vAlign w:val="center"/>
            <w:hideMark/>
          </w:tcPr>
          <w:p w14:paraId="6F19C1D5"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4A2DED0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BAGRA</w:t>
            </w:r>
          </w:p>
        </w:tc>
        <w:tc>
          <w:tcPr>
            <w:tcW w:w="2440" w:type="dxa"/>
            <w:noWrap/>
            <w:vAlign w:val="center"/>
            <w:hideMark/>
          </w:tcPr>
          <w:p w14:paraId="5EEA3D7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BARRANCABERMEJA</w:t>
            </w:r>
          </w:p>
        </w:tc>
      </w:tr>
      <w:tr w:rsidR="005E2F81" w:rsidRPr="00B1169B" w14:paraId="5D45F8DC" w14:textId="77777777" w:rsidTr="00FE7864">
        <w:trPr>
          <w:trHeight w:val="284"/>
          <w:jc w:val="center"/>
        </w:trPr>
        <w:tc>
          <w:tcPr>
            <w:tcW w:w="1200" w:type="dxa"/>
            <w:vMerge/>
            <w:noWrap/>
            <w:vAlign w:val="center"/>
            <w:hideMark/>
          </w:tcPr>
          <w:p w14:paraId="7F29EDC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693FBC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BIROV</w:t>
            </w:r>
          </w:p>
        </w:tc>
        <w:tc>
          <w:tcPr>
            <w:tcW w:w="2440" w:type="dxa"/>
            <w:noWrap/>
            <w:vAlign w:val="center"/>
            <w:hideMark/>
          </w:tcPr>
          <w:p w14:paraId="762DFCB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PAMPLONA</w:t>
            </w:r>
          </w:p>
        </w:tc>
      </w:tr>
      <w:tr w:rsidR="005E2F81" w:rsidRPr="00B1169B" w14:paraId="612E192A" w14:textId="77777777" w:rsidTr="00FE7864">
        <w:trPr>
          <w:trHeight w:val="284"/>
          <w:jc w:val="center"/>
        </w:trPr>
        <w:tc>
          <w:tcPr>
            <w:tcW w:w="1200" w:type="dxa"/>
            <w:vMerge/>
            <w:noWrap/>
            <w:vAlign w:val="center"/>
            <w:hideMark/>
          </w:tcPr>
          <w:p w14:paraId="6069091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388E397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BATAR</w:t>
            </w:r>
          </w:p>
        </w:tc>
        <w:tc>
          <w:tcPr>
            <w:tcW w:w="2440" w:type="dxa"/>
            <w:noWrap/>
            <w:vAlign w:val="center"/>
            <w:hideMark/>
          </w:tcPr>
          <w:p w14:paraId="433EF44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SOGAMOSO</w:t>
            </w:r>
          </w:p>
        </w:tc>
      </w:tr>
      <w:tr w:rsidR="005E2F81" w:rsidRPr="00B1169B" w14:paraId="4EC6E142" w14:textId="77777777" w:rsidTr="00FE7864">
        <w:trPr>
          <w:trHeight w:val="284"/>
          <w:jc w:val="center"/>
        </w:trPr>
        <w:tc>
          <w:tcPr>
            <w:tcW w:w="1200" w:type="dxa"/>
            <w:vMerge/>
            <w:noWrap/>
            <w:vAlign w:val="center"/>
            <w:hideMark/>
          </w:tcPr>
          <w:p w14:paraId="4088442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46AAD16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BISUC</w:t>
            </w:r>
          </w:p>
        </w:tc>
        <w:tc>
          <w:tcPr>
            <w:tcW w:w="2440" w:type="dxa"/>
            <w:noWrap/>
            <w:vAlign w:val="center"/>
            <w:hideMark/>
          </w:tcPr>
          <w:p w14:paraId="22310CD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CHIQUINQUIRA</w:t>
            </w:r>
          </w:p>
        </w:tc>
      </w:tr>
      <w:tr w:rsidR="005E2F81" w:rsidRPr="00B1169B" w14:paraId="06BF2C28" w14:textId="77777777" w:rsidTr="00FE7864">
        <w:trPr>
          <w:trHeight w:val="284"/>
          <w:jc w:val="center"/>
        </w:trPr>
        <w:tc>
          <w:tcPr>
            <w:tcW w:w="1200" w:type="dxa"/>
            <w:vMerge w:val="restart"/>
            <w:noWrap/>
            <w:vAlign w:val="center"/>
            <w:hideMark/>
          </w:tcPr>
          <w:p w14:paraId="3EBC878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3</w:t>
            </w:r>
          </w:p>
        </w:tc>
        <w:tc>
          <w:tcPr>
            <w:tcW w:w="2240" w:type="dxa"/>
            <w:noWrap/>
            <w:vAlign w:val="center"/>
            <w:hideMark/>
          </w:tcPr>
          <w:p w14:paraId="61A91F9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DMCAL</w:t>
            </w:r>
          </w:p>
        </w:tc>
        <w:tc>
          <w:tcPr>
            <w:tcW w:w="2440" w:type="dxa"/>
            <w:noWrap/>
            <w:vAlign w:val="center"/>
            <w:hideMark/>
          </w:tcPr>
          <w:p w14:paraId="302E996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CALI</w:t>
            </w:r>
          </w:p>
        </w:tc>
      </w:tr>
      <w:tr w:rsidR="005E2F81" w:rsidRPr="00B1169B" w14:paraId="6335948D" w14:textId="77777777" w:rsidTr="00FE7864">
        <w:trPr>
          <w:trHeight w:val="284"/>
          <w:jc w:val="center"/>
        </w:trPr>
        <w:tc>
          <w:tcPr>
            <w:tcW w:w="1200" w:type="dxa"/>
            <w:vMerge/>
            <w:noWrap/>
            <w:vAlign w:val="center"/>
            <w:hideMark/>
          </w:tcPr>
          <w:p w14:paraId="6F0DAF0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B01929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BAS29</w:t>
            </w:r>
          </w:p>
        </w:tc>
        <w:tc>
          <w:tcPr>
            <w:tcW w:w="2440" w:type="dxa"/>
            <w:noWrap/>
            <w:vAlign w:val="center"/>
            <w:hideMark/>
          </w:tcPr>
          <w:p w14:paraId="066170E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POPAYAN</w:t>
            </w:r>
          </w:p>
        </w:tc>
      </w:tr>
      <w:tr w:rsidR="005E2F81" w:rsidRPr="00B1169B" w14:paraId="233E5DDD" w14:textId="77777777" w:rsidTr="00FE7864">
        <w:trPr>
          <w:trHeight w:val="284"/>
          <w:jc w:val="center"/>
        </w:trPr>
        <w:tc>
          <w:tcPr>
            <w:tcW w:w="1200" w:type="dxa"/>
            <w:vMerge/>
            <w:noWrap/>
            <w:vAlign w:val="center"/>
            <w:hideMark/>
          </w:tcPr>
          <w:p w14:paraId="1990D35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6409976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BAS23</w:t>
            </w:r>
          </w:p>
        </w:tc>
        <w:tc>
          <w:tcPr>
            <w:tcW w:w="2440" w:type="dxa"/>
            <w:noWrap/>
            <w:vAlign w:val="center"/>
            <w:hideMark/>
          </w:tcPr>
          <w:p w14:paraId="5F0378C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PASTO</w:t>
            </w:r>
          </w:p>
        </w:tc>
      </w:tr>
      <w:tr w:rsidR="005E2F81" w:rsidRPr="00B1169B" w14:paraId="2B5DD7E2" w14:textId="77777777" w:rsidTr="00FE7864">
        <w:trPr>
          <w:trHeight w:val="284"/>
          <w:jc w:val="center"/>
        </w:trPr>
        <w:tc>
          <w:tcPr>
            <w:tcW w:w="1200" w:type="dxa"/>
            <w:vMerge/>
            <w:noWrap/>
            <w:vAlign w:val="center"/>
            <w:hideMark/>
          </w:tcPr>
          <w:p w14:paraId="2AA3B7C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65CD6A7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BASGO53</w:t>
            </w:r>
          </w:p>
        </w:tc>
        <w:tc>
          <w:tcPr>
            <w:tcW w:w="2440" w:type="dxa"/>
            <w:noWrap/>
            <w:vAlign w:val="center"/>
            <w:hideMark/>
          </w:tcPr>
          <w:p w14:paraId="147A1AA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GUALTAL (TUMACO)</w:t>
            </w:r>
          </w:p>
        </w:tc>
      </w:tr>
      <w:tr w:rsidR="005E2F81" w:rsidRPr="00B1169B" w14:paraId="6B5075A4" w14:textId="77777777" w:rsidTr="00FE7864">
        <w:trPr>
          <w:trHeight w:val="284"/>
          <w:jc w:val="center"/>
        </w:trPr>
        <w:tc>
          <w:tcPr>
            <w:tcW w:w="1200" w:type="dxa"/>
            <w:vMerge/>
            <w:noWrap/>
            <w:vAlign w:val="center"/>
            <w:hideMark/>
          </w:tcPr>
          <w:p w14:paraId="4A2FB0B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29A945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GMCAB</w:t>
            </w:r>
          </w:p>
        </w:tc>
        <w:tc>
          <w:tcPr>
            <w:tcW w:w="2440" w:type="dxa"/>
            <w:noWrap/>
            <w:vAlign w:val="center"/>
            <w:hideMark/>
          </w:tcPr>
          <w:p w14:paraId="1F39111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IPIALES</w:t>
            </w:r>
          </w:p>
        </w:tc>
      </w:tr>
      <w:tr w:rsidR="005E2F81" w:rsidRPr="00B1169B" w14:paraId="44792851" w14:textId="77777777" w:rsidTr="00FE7864">
        <w:trPr>
          <w:trHeight w:val="284"/>
          <w:jc w:val="center"/>
        </w:trPr>
        <w:tc>
          <w:tcPr>
            <w:tcW w:w="1200" w:type="dxa"/>
            <w:vMerge/>
            <w:noWrap/>
            <w:vAlign w:val="center"/>
            <w:hideMark/>
          </w:tcPr>
          <w:p w14:paraId="08BE04D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CCBC9D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BICOD</w:t>
            </w:r>
          </w:p>
        </w:tc>
        <w:tc>
          <w:tcPr>
            <w:tcW w:w="2440" w:type="dxa"/>
            <w:noWrap/>
            <w:vAlign w:val="center"/>
            <w:hideMark/>
          </w:tcPr>
          <w:p w14:paraId="310C6B3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PALMIRA</w:t>
            </w:r>
          </w:p>
        </w:tc>
      </w:tr>
      <w:tr w:rsidR="005E2F81" w:rsidRPr="00B1169B" w14:paraId="31E99910" w14:textId="77777777" w:rsidTr="00FE7864">
        <w:trPr>
          <w:trHeight w:val="284"/>
          <w:jc w:val="center"/>
        </w:trPr>
        <w:tc>
          <w:tcPr>
            <w:tcW w:w="1200" w:type="dxa"/>
            <w:vMerge/>
            <w:noWrap/>
            <w:vAlign w:val="center"/>
            <w:hideMark/>
          </w:tcPr>
          <w:p w14:paraId="770C8C6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3772671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BAPAL</w:t>
            </w:r>
          </w:p>
        </w:tc>
        <w:tc>
          <w:tcPr>
            <w:tcW w:w="2440" w:type="dxa"/>
            <w:noWrap/>
            <w:vAlign w:val="center"/>
            <w:hideMark/>
          </w:tcPr>
          <w:p w14:paraId="3AE9AEF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BUGA</w:t>
            </w:r>
          </w:p>
        </w:tc>
      </w:tr>
      <w:tr w:rsidR="005E2F81" w:rsidRPr="00B1169B" w14:paraId="244E86AA" w14:textId="77777777" w:rsidTr="00FE7864">
        <w:trPr>
          <w:trHeight w:val="284"/>
          <w:jc w:val="center"/>
        </w:trPr>
        <w:tc>
          <w:tcPr>
            <w:tcW w:w="1200" w:type="dxa"/>
            <w:noWrap/>
            <w:vAlign w:val="center"/>
            <w:hideMark/>
          </w:tcPr>
          <w:p w14:paraId="69A1CD2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4</w:t>
            </w:r>
          </w:p>
        </w:tc>
        <w:tc>
          <w:tcPr>
            <w:tcW w:w="2240" w:type="dxa"/>
            <w:noWrap/>
            <w:vAlign w:val="center"/>
            <w:hideMark/>
          </w:tcPr>
          <w:p w14:paraId="7F48694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DMORI</w:t>
            </w:r>
          </w:p>
        </w:tc>
        <w:tc>
          <w:tcPr>
            <w:tcW w:w="2440" w:type="dxa"/>
            <w:noWrap/>
            <w:vAlign w:val="center"/>
            <w:hideMark/>
          </w:tcPr>
          <w:p w14:paraId="17FB71E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VILLAVICENCIO</w:t>
            </w:r>
          </w:p>
        </w:tc>
      </w:tr>
      <w:tr w:rsidR="005E2F81" w:rsidRPr="00B1169B" w14:paraId="3BDA5309" w14:textId="77777777" w:rsidTr="00FE7864">
        <w:trPr>
          <w:trHeight w:val="284"/>
          <w:jc w:val="center"/>
        </w:trPr>
        <w:tc>
          <w:tcPr>
            <w:tcW w:w="1200" w:type="dxa"/>
            <w:vMerge w:val="restart"/>
            <w:noWrap/>
            <w:vAlign w:val="center"/>
            <w:hideMark/>
          </w:tcPr>
          <w:p w14:paraId="7390DB0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4</w:t>
            </w:r>
          </w:p>
        </w:tc>
        <w:tc>
          <w:tcPr>
            <w:tcW w:w="2240" w:type="dxa"/>
            <w:noWrap/>
            <w:vAlign w:val="center"/>
            <w:hideMark/>
          </w:tcPr>
          <w:p w14:paraId="172EBED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BAS22</w:t>
            </w:r>
          </w:p>
        </w:tc>
        <w:tc>
          <w:tcPr>
            <w:tcW w:w="2440" w:type="dxa"/>
            <w:noWrap/>
            <w:vAlign w:val="center"/>
            <w:hideMark/>
          </w:tcPr>
          <w:p w14:paraId="775CBD6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 JOSE DEL GUAVIARE</w:t>
            </w:r>
          </w:p>
        </w:tc>
      </w:tr>
      <w:tr w:rsidR="005E2F81" w:rsidRPr="00B1169B" w14:paraId="29B0E977" w14:textId="77777777" w:rsidTr="00FE7864">
        <w:trPr>
          <w:trHeight w:val="284"/>
          <w:jc w:val="center"/>
        </w:trPr>
        <w:tc>
          <w:tcPr>
            <w:tcW w:w="1200" w:type="dxa"/>
            <w:vMerge/>
            <w:noWrap/>
            <w:vAlign w:val="center"/>
            <w:hideMark/>
          </w:tcPr>
          <w:p w14:paraId="41B0527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458830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BIVAR</w:t>
            </w:r>
          </w:p>
        </w:tc>
        <w:tc>
          <w:tcPr>
            <w:tcW w:w="2440" w:type="dxa"/>
            <w:noWrap/>
            <w:vAlign w:val="center"/>
            <w:hideMark/>
          </w:tcPr>
          <w:p w14:paraId="72A7C80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GRANADA</w:t>
            </w:r>
          </w:p>
        </w:tc>
      </w:tr>
      <w:tr w:rsidR="005E2F81" w:rsidRPr="00B1169B" w14:paraId="4AF7668C" w14:textId="77777777" w:rsidTr="00FE7864">
        <w:trPr>
          <w:trHeight w:val="284"/>
          <w:jc w:val="center"/>
        </w:trPr>
        <w:tc>
          <w:tcPr>
            <w:tcW w:w="1200" w:type="dxa"/>
            <w:vMerge w:val="restart"/>
            <w:noWrap/>
            <w:vAlign w:val="center"/>
            <w:hideMark/>
          </w:tcPr>
          <w:p w14:paraId="02F953E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5</w:t>
            </w:r>
          </w:p>
        </w:tc>
        <w:tc>
          <w:tcPr>
            <w:tcW w:w="2240" w:type="dxa"/>
            <w:noWrap/>
            <w:vAlign w:val="center"/>
            <w:hideMark/>
          </w:tcPr>
          <w:p w14:paraId="3215487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BAS06</w:t>
            </w:r>
          </w:p>
        </w:tc>
        <w:tc>
          <w:tcPr>
            <w:tcW w:w="2440" w:type="dxa"/>
            <w:noWrap/>
            <w:vAlign w:val="center"/>
            <w:hideMark/>
          </w:tcPr>
          <w:p w14:paraId="758A053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IBAGUE</w:t>
            </w:r>
          </w:p>
        </w:tc>
      </w:tr>
      <w:tr w:rsidR="005E2F81" w:rsidRPr="00B1169B" w14:paraId="5464DD85" w14:textId="77777777" w:rsidTr="00FE7864">
        <w:trPr>
          <w:trHeight w:val="284"/>
          <w:jc w:val="center"/>
        </w:trPr>
        <w:tc>
          <w:tcPr>
            <w:tcW w:w="1200" w:type="dxa"/>
            <w:vMerge/>
            <w:noWrap/>
            <w:vAlign w:val="center"/>
            <w:hideMark/>
          </w:tcPr>
          <w:p w14:paraId="1025F90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1BCF582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BICAI</w:t>
            </w:r>
          </w:p>
        </w:tc>
        <w:tc>
          <w:tcPr>
            <w:tcW w:w="2440" w:type="dxa"/>
            <w:noWrap/>
            <w:vAlign w:val="center"/>
            <w:hideMark/>
          </w:tcPr>
          <w:p w14:paraId="7C75F5D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CHAPARRAL</w:t>
            </w:r>
          </w:p>
        </w:tc>
      </w:tr>
      <w:tr w:rsidR="005E2F81" w:rsidRPr="00B1169B" w14:paraId="42C04E40" w14:textId="77777777" w:rsidTr="00FE7864">
        <w:trPr>
          <w:trHeight w:val="284"/>
          <w:jc w:val="center"/>
        </w:trPr>
        <w:tc>
          <w:tcPr>
            <w:tcW w:w="1200" w:type="dxa"/>
            <w:vMerge/>
            <w:noWrap/>
            <w:vAlign w:val="center"/>
            <w:hideMark/>
          </w:tcPr>
          <w:p w14:paraId="3C931BCC"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29E2AD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BIPAT</w:t>
            </w:r>
          </w:p>
        </w:tc>
        <w:tc>
          <w:tcPr>
            <w:tcW w:w="2440" w:type="dxa"/>
            <w:noWrap/>
            <w:vAlign w:val="center"/>
            <w:hideMark/>
          </w:tcPr>
          <w:p w14:paraId="38DE49C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HONDA</w:t>
            </w:r>
          </w:p>
        </w:tc>
      </w:tr>
      <w:tr w:rsidR="005E2F81" w:rsidRPr="00B1169B" w14:paraId="599EB023" w14:textId="77777777" w:rsidTr="00FE7864">
        <w:trPr>
          <w:trHeight w:val="284"/>
          <w:jc w:val="center"/>
        </w:trPr>
        <w:tc>
          <w:tcPr>
            <w:tcW w:w="1200" w:type="dxa"/>
            <w:vMerge w:val="restart"/>
            <w:noWrap/>
            <w:vAlign w:val="center"/>
            <w:hideMark/>
          </w:tcPr>
          <w:p w14:paraId="6686BE9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6</w:t>
            </w:r>
          </w:p>
        </w:tc>
        <w:tc>
          <w:tcPr>
            <w:tcW w:w="2240" w:type="dxa"/>
            <w:noWrap/>
            <w:vAlign w:val="center"/>
            <w:hideMark/>
          </w:tcPr>
          <w:p w14:paraId="5A4BBDA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BAS12</w:t>
            </w:r>
          </w:p>
        </w:tc>
        <w:tc>
          <w:tcPr>
            <w:tcW w:w="2440" w:type="dxa"/>
            <w:noWrap/>
            <w:vAlign w:val="center"/>
            <w:hideMark/>
          </w:tcPr>
          <w:p w14:paraId="26B71B4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FLORENCIA</w:t>
            </w:r>
          </w:p>
        </w:tc>
      </w:tr>
      <w:tr w:rsidR="005E2F81" w:rsidRPr="00B1169B" w14:paraId="730346FB" w14:textId="77777777" w:rsidTr="00FE7864">
        <w:trPr>
          <w:trHeight w:val="284"/>
          <w:jc w:val="center"/>
        </w:trPr>
        <w:tc>
          <w:tcPr>
            <w:tcW w:w="1200" w:type="dxa"/>
            <w:vMerge/>
            <w:noWrap/>
            <w:vAlign w:val="center"/>
            <w:hideMark/>
          </w:tcPr>
          <w:p w14:paraId="37D808C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5D5A0D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BICAZ</w:t>
            </w:r>
          </w:p>
        </w:tc>
        <w:tc>
          <w:tcPr>
            <w:tcW w:w="2440" w:type="dxa"/>
            <w:noWrap/>
            <w:vAlign w:val="center"/>
            <w:hideMark/>
          </w:tcPr>
          <w:p w14:paraId="1F89580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 VICENTE DEL CAGUAN</w:t>
            </w:r>
          </w:p>
        </w:tc>
      </w:tr>
      <w:tr w:rsidR="005E2F81" w:rsidRPr="00B1169B" w14:paraId="7F7BB9D2" w14:textId="77777777" w:rsidTr="00FE7864">
        <w:trPr>
          <w:trHeight w:val="284"/>
          <w:jc w:val="center"/>
        </w:trPr>
        <w:tc>
          <w:tcPr>
            <w:tcW w:w="1200" w:type="dxa"/>
            <w:vMerge/>
            <w:noWrap/>
            <w:vAlign w:val="center"/>
            <w:hideMark/>
          </w:tcPr>
          <w:p w14:paraId="5FC6F2BC"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6E5AF12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BASCN</w:t>
            </w:r>
          </w:p>
        </w:tc>
        <w:tc>
          <w:tcPr>
            <w:tcW w:w="2440" w:type="dxa"/>
            <w:noWrap/>
            <w:vAlign w:val="center"/>
            <w:hideMark/>
          </w:tcPr>
          <w:p w14:paraId="31E37E9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LARANDIA</w:t>
            </w:r>
          </w:p>
        </w:tc>
      </w:tr>
      <w:tr w:rsidR="005E2F81" w:rsidRPr="00B1169B" w14:paraId="37226DD4" w14:textId="77777777" w:rsidTr="00FE7864">
        <w:trPr>
          <w:trHeight w:val="284"/>
          <w:jc w:val="center"/>
        </w:trPr>
        <w:tc>
          <w:tcPr>
            <w:tcW w:w="1200" w:type="dxa"/>
            <w:vMerge/>
            <w:noWrap/>
            <w:vAlign w:val="center"/>
            <w:hideMark/>
          </w:tcPr>
          <w:p w14:paraId="4894A71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9DC377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BISOL</w:t>
            </w:r>
          </w:p>
        </w:tc>
        <w:tc>
          <w:tcPr>
            <w:tcW w:w="2440" w:type="dxa"/>
            <w:noWrap/>
            <w:vAlign w:val="center"/>
            <w:hideMark/>
          </w:tcPr>
          <w:p w14:paraId="6047A21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LA TAGUA</w:t>
            </w:r>
          </w:p>
        </w:tc>
      </w:tr>
      <w:tr w:rsidR="005E2F81" w:rsidRPr="00B1169B" w14:paraId="3077E047" w14:textId="77777777" w:rsidTr="00FE7864">
        <w:trPr>
          <w:trHeight w:val="284"/>
          <w:jc w:val="center"/>
        </w:trPr>
        <w:tc>
          <w:tcPr>
            <w:tcW w:w="1200" w:type="dxa"/>
            <w:vMerge/>
            <w:noWrap/>
            <w:vAlign w:val="center"/>
            <w:hideMark/>
          </w:tcPr>
          <w:p w14:paraId="3EDC223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1E18E39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BIROR</w:t>
            </w:r>
          </w:p>
        </w:tc>
        <w:tc>
          <w:tcPr>
            <w:tcW w:w="2440" w:type="dxa"/>
            <w:noWrap/>
            <w:vAlign w:val="center"/>
            <w:hideMark/>
          </w:tcPr>
          <w:p w14:paraId="3BE08C6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VILLAGARZON</w:t>
            </w:r>
          </w:p>
        </w:tc>
      </w:tr>
      <w:tr w:rsidR="005E2F81" w:rsidRPr="00B1169B" w14:paraId="3B0B3799" w14:textId="77777777" w:rsidTr="00FE7864">
        <w:trPr>
          <w:trHeight w:val="284"/>
          <w:jc w:val="center"/>
        </w:trPr>
        <w:tc>
          <w:tcPr>
            <w:tcW w:w="1200" w:type="dxa"/>
            <w:vMerge w:val="restart"/>
            <w:noWrap/>
            <w:vAlign w:val="center"/>
            <w:hideMark/>
          </w:tcPr>
          <w:p w14:paraId="01E3E3D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7</w:t>
            </w:r>
          </w:p>
        </w:tc>
        <w:tc>
          <w:tcPr>
            <w:tcW w:w="2240" w:type="dxa"/>
            <w:noWrap/>
            <w:vAlign w:val="center"/>
            <w:hideMark/>
          </w:tcPr>
          <w:p w14:paraId="1EA8F6C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DMMED</w:t>
            </w:r>
          </w:p>
        </w:tc>
        <w:tc>
          <w:tcPr>
            <w:tcW w:w="2440" w:type="dxa"/>
            <w:noWrap/>
            <w:vAlign w:val="center"/>
            <w:hideMark/>
          </w:tcPr>
          <w:p w14:paraId="53107FF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MEDELLIN</w:t>
            </w:r>
          </w:p>
        </w:tc>
      </w:tr>
      <w:tr w:rsidR="005E2F81" w:rsidRPr="00B1169B" w14:paraId="5EFDB0AB" w14:textId="77777777" w:rsidTr="00FE7864">
        <w:trPr>
          <w:trHeight w:val="284"/>
          <w:jc w:val="center"/>
        </w:trPr>
        <w:tc>
          <w:tcPr>
            <w:tcW w:w="1200" w:type="dxa"/>
            <w:vMerge/>
            <w:noWrap/>
            <w:vAlign w:val="center"/>
            <w:hideMark/>
          </w:tcPr>
          <w:p w14:paraId="3860B9E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1C7C9A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BAS11</w:t>
            </w:r>
          </w:p>
        </w:tc>
        <w:tc>
          <w:tcPr>
            <w:tcW w:w="2440" w:type="dxa"/>
            <w:noWrap/>
            <w:vAlign w:val="center"/>
            <w:hideMark/>
          </w:tcPr>
          <w:p w14:paraId="188FC82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MONTERIA</w:t>
            </w:r>
          </w:p>
        </w:tc>
      </w:tr>
      <w:tr w:rsidR="005E2F81" w:rsidRPr="00B1169B" w14:paraId="71854A66" w14:textId="77777777" w:rsidTr="00FE7864">
        <w:trPr>
          <w:trHeight w:val="284"/>
          <w:jc w:val="center"/>
        </w:trPr>
        <w:tc>
          <w:tcPr>
            <w:tcW w:w="1200" w:type="dxa"/>
            <w:vMerge/>
            <w:noWrap/>
            <w:vAlign w:val="center"/>
            <w:hideMark/>
          </w:tcPr>
          <w:p w14:paraId="456F74A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5FDBE18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BAS14</w:t>
            </w:r>
          </w:p>
        </w:tc>
        <w:tc>
          <w:tcPr>
            <w:tcW w:w="2440" w:type="dxa"/>
            <w:noWrap/>
            <w:vAlign w:val="center"/>
            <w:hideMark/>
          </w:tcPr>
          <w:p w14:paraId="1168836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BERRIO</w:t>
            </w:r>
          </w:p>
        </w:tc>
      </w:tr>
      <w:tr w:rsidR="005E2F81" w:rsidRPr="00B1169B" w14:paraId="3C886097" w14:textId="77777777" w:rsidTr="00FE7864">
        <w:trPr>
          <w:trHeight w:val="284"/>
          <w:jc w:val="center"/>
        </w:trPr>
        <w:tc>
          <w:tcPr>
            <w:tcW w:w="1200" w:type="dxa"/>
            <w:vMerge/>
            <w:noWrap/>
            <w:vAlign w:val="center"/>
            <w:hideMark/>
          </w:tcPr>
          <w:p w14:paraId="2184184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63A5155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BAS17</w:t>
            </w:r>
          </w:p>
        </w:tc>
        <w:tc>
          <w:tcPr>
            <w:tcW w:w="2440" w:type="dxa"/>
            <w:noWrap/>
            <w:vAlign w:val="center"/>
            <w:hideMark/>
          </w:tcPr>
          <w:p w14:paraId="4F31975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CAREPA</w:t>
            </w:r>
          </w:p>
        </w:tc>
      </w:tr>
      <w:tr w:rsidR="005E2F81" w:rsidRPr="00B1169B" w14:paraId="67A33246" w14:textId="77777777" w:rsidTr="00FE7864">
        <w:trPr>
          <w:trHeight w:val="284"/>
          <w:jc w:val="center"/>
        </w:trPr>
        <w:tc>
          <w:tcPr>
            <w:tcW w:w="1200" w:type="dxa"/>
            <w:vMerge/>
            <w:noWrap/>
            <w:vAlign w:val="center"/>
            <w:hideMark/>
          </w:tcPr>
          <w:p w14:paraId="56EE5539"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104859C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BIREY</w:t>
            </w:r>
          </w:p>
        </w:tc>
        <w:tc>
          <w:tcPr>
            <w:tcW w:w="2440" w:type="dxa"/>
            <w:noWrap/>
            <w:vAlign w:val="center"/>
            <w:hideMark/>
          </w:tcPr>
          <w:p w14:paraId="42A8FA9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CIMITARRA</w:t>
            </w:r>
          </w:p>
        </w:tc>
      </w:tr>
      <w:tr w:rsidR="005E2F81" w:rsidRPr="00B1169B" w14:paraId="7D051C7D" w14:textId="77777777" w:rsidTr="00FE7864">
        <w:trPr>
          <w:trHeight w:val="284"/>
          <w:jc w:val="center"/>
        </w:trPr>
        <w:tc>
          <w:tcPr>
            <w:tcW w:w="1200" w:type="dxa"/>
            <w:vMerge/>
            <w:noWrap/>
            <w:vAlign w:val="center"/>
            <w:hideMark/>
          </w:tcPr>
          <w:p w14:paraId="7ACC8E1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14738FA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BAS15</w:t>
            </w:r>
          </w:p>
        </w:tc>
        <w:tc>
          <w:tcPr>
            <w:tcW w:w="2440" w:type="dxa"/>
            <w:noWrap/>
            <w:vAlign w:val="center"/>
            <w:hideMark/>
          </w:tcPr>
          <w:p w14:paraId="3059B86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QUIBDO</w:t>
            </w:r>
          </w:p>
        </w:tc>
      </w:tr>
      <w:tr w:rsidR="005E2F81" w:rsidRPr="00B1169B" w14:paraId="124041B8" w14:textId="77777777" w:rsidTr="00FE7864">
        <w:trPr>
          <w:trHeight w:val="284"/>
          <w:jc w:val="center"/>
        </w:trPr>
        <w:tc>
          <w:tcPr>
            <w:tcW w:w="1200" w:type="dxa"/>
            <w:vMerge/>
            <w:noWrap/>
            <w:vAlign w:val="center"/>
            <w:hideMark/>
          </w:tcPr>
          <w:p w14:paraId="4822E105"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D1F4F2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BIRIF</w:t>
            </w:r>
          </w:p>
        </w:tc>
        <w:tc>
          <w:tcPr>
            <w:tcW w:w="2440" w:type="dxa"/>
            <w:noWrap/>
            <w:vAlign w:val="center"/>
            <w:hideMark/>
          </w:tcPr>
          <w:p w14:paraId="352CC9A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CAUCASIA</w:t>
            </w:r>
          </w:p>
        </w:tc>
      </w:tr>
      <w:tr w:rsidR="005E2F81" w:rsidRPr="00B1169B" w14:paraId="2B77EF35" w14:textId="77777777" w:rsidTr="00FE7864">
        <w:trPr>
          <w:trHeight w:val="284"/>
          <w:jc w:val="center"/>
        </w:trPr>
        <w:tc>
          <w:tcPr>
            <w:tcW w:w="1200" w:type="dxa"/>
            <w:vMerge/>
            <w:noWrap/>
            <w:vAlign w:val="center"/>
            <w:hideMark/>
          </w:tcPr>
          <w:p w14:paraId="4625D89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34F384F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GMJCO</w:t>
            </w:r>
          </w:p>
        </w:tc>
        <w:tc>
          <w:tcPr>
            <w:tcW w:w="2440" w:type="dxa"/>
            <w:noWrap/>
            <w:vAlign w:val="center"/>
            <w:hideMark/>
          </w:tcPr>
          <w:p w14:paraId="7D406BE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RIONEGRO</w:t>
            </w:r>
          </w:p>
        </w:tc>
      </w:tr>
      <w:tr w:rsidR="005E2F81" w:rsidRPr="00B1169B" w14:paraId="2CBCD955" w14:textId="77777777" w:rsidTr="00FE7864">
        <w:trPr>
          <w:trHeight w:val="284"/>
          <w:jc w:val="center"/>
        </w:trPr>
        <w:tc>
          <w:tcPr>
            <w:tcW w:w="1200" w:type="dxa"/>
            <w:vMerge/>
            <w:noWrap/>
            <w:vAlign w:val="center"/>
            <w:hideMark/>
          </w:tcPr>
          <w:p w14:paraId="332094F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3FF202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BIBOM</w:t>
            </w:r>
          </w:p>
        </w:tc>
        <w:tc>
          <w:tcPr>
            <w:tcW w:w="2440" w:type="dxa"/>
            <w:noWrap/>
            <w:vAlign w:val="center"/>
            <w:hideMark/>
          </w:tcPr>
          <w:p w14:paraId="6D81EF0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GUASIMAL</w:t>
            </w:r>
          </w:p>
        </w:tc>
      </w:tr>
      <w:tr w:rsidR="005E2F81" w:rsidRPr="00B1169B" w14:paraId="3AEE24C2" w14:textId="77777777" w:rsidTr="00FE7864">
        <w:trPr>
          <w:trHeight w:val="284"/>
          <w:jc w:val="center"/>
        </w:trPr>
        <w:tc>
          <w:tcPr>
            <w:tcW w:w="1200" w:type="dxa"/>
            <w:vMerge/>
            <w:noWrap/>
            <w:vAlign w:val="center"/>
            <w:hideMark/>
          </w:tcPr>
          <w:p w14:paraId="63EA654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323C0EA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BICAB</w:t>
            </w:r>
          </w:p>
        </w:tc>
        <w:tc>
          <w:tcPr>
            <w:tcW w:w="2440" w:type="dxa"/>
            <w:noWrap/>
            <w:vAlign w:val="center"/>
            <w:hideMark/>
          </w:tcPr>
          <w:p w14:paraId="450A65B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CANTIMPLORA</w:t>
            </w:r>
          </w:p>
        </w:tc>
      </w:tr>
      <w:tr w:rsidR="005E2F81" w:rsidRPr="00B1169B" w14:paraId="0024B41E" w14:textId="77777777" w:rsidTr="00FE7864">
        <w:trPr>
          <w:trHeight w:val="284"/>
          <w:jc w:val="center"/>
        </w:trPr>
        <w:tc>
          <w:tcPr>
            <w:tcW w:w="1200" w:type="dxa"/>
            <w:vMerge/>
            <w:noWrap/>
            <w:vAlign w:val="center"/>
            <w:hideMark/>
          </w:tcPr>
          <w:p w14:paraId="5D04EE2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132546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BIVAR</w:t>
            </w:r>
          </w:p>
        </w:tc>
        <w:tc>
          <w:tcPr>
            <w:tcW w:w="2440" w:type="dxa"/>
            <w:noWrap/>
            <w:vAlign w:val="center"/>
            <w:hideMark/>
          </w:tcPr>
          <w:p w14:paraId="22DC7FE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BOYACA</w:t>
            </w:r>
          </w:p>
        </w:tc>
      </w:tr>
      <w:tr w:rsidR="005E2F81" w:rsidRPr="00B1169B" w14:paraId="3548A2E8" w14:textId="77777777" w:rsidTr="00FE7864">
        <w:trPr>
          <w:trHeight w:val="284"/>
          <w:jc w:val="center"/>
        </w:trPr>
        <w:tc>
          <w:tcPr>
            <w:tcW w:w="1200" w:type="dxa"/>
            <w:vMerge w:val="restart"/>
            <w:noWrap/>
            <w:vAlign w:val="center"/>
            <w:hideMark/>
          </w:tcPr>
          <w:p w14:paraId="1B1E908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8</w:t>
            </w:r>
          </w:p>
        </w:tc>
        <w:tc>
          <w:tcPr>
            <w:tcW w:w="2240" w:type="dxa"/>
            <w:noWrap/>
            <w:vAlign w:val="center"/>
            <w:hideMark/>
          </w:tcPr>
          <w:p w14:paraId="7E9B7CA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BAS16</w:t>
            </w:r>
          </w:p>
        </w:tc>
        <w:tc>
          <w:tcPr>
            <w:tcW w:w="2440" w:type="dxa"/>
            <w:noWrap/>
            <w:vAlign w:val="center"/>
            <w:hideMark/>
          </w:tcPr>
          <w:p w14:paraId="2E09492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YOPAL</w:t>
            </w:r>
          </w:p>
        </w:tc>
      </w:tr>
      <w:tr w:rsidR="005E2F81" w:rsidRPr="00B1169B" w14:paraId="086678B0" w14:textId="77777777" w:rsidTr="00FE7864">
        <w:trPr>
          <w:trHeight w:val="284"/>
          <w:jc w:val="center"/>
        </w:trPr>
        <w:tc>
          <w:tcPr>
            <w:tcW w:w="1200" w:type="dxa"/>
            <w:vMerge/>
            <w:noWrap/>
            <w:vAlign w:val="center"/>
            <w:hideMark/>
          </w:tcPr>
          <w:p w14:paraId="3E9E5F2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5CB5D9F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BAS18</w:t>
            </w:r>
          </w:p>
        </w:tc>
        <w:tc>
          <w:tcPr>
            <w:tcW w:w="2440" w:type="dxa"/>
            <w:noWrap/>
            <w:vAlign w:val="center"/>
            <w:hideMark/>
          </w:tcPr>
          <w:p w14:paraId="4779029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ARAUCA</w:t>
            </w:r>
          </w:p>
        </w:tc>
      </w:tr>
      <w:tr w:rsidR="005E2F81" w:rsidRPr="00B1169B" w14:paraId="471DA98E" w14:textId="77777777" w:rsidTr="00FE7864">
        <w:trPr>
          <w:trHeight w:val="284"/>
          <w:jc w:val="center"/>
        </w:trPr>
        <w:tc>
          <w:tcPr>
            <w:tcW w:w="1200" w:type="dxa"/>
            <w:vMerge/>
            <w:noWrap/>
            <w:vAlign w:val="center"/>
            <w:hideMark/>
          </w:tcPr>
          <w:p w14:paraId="5E30B32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D54E5D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GMRPI</w:t>
            </w:r>
          </w:p>
        </w:tc>
        <w:tc>
          <w:tcPr>
            <w:tcW w:w="2440" w:type="dxa"/>
            <w:noWrap/>
            <w:vAlign w:val="center"/>
            <w:hideMark/>
          </w:tcPr>
          <w:p w14:paraId="0D02FFD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SARAVENA</w:t>
            </w:r>
          </w:p>
        </w:tc>
      </w:tr>
      <w:tr w:rsidR="005E2F81" w:rsidRPr="00B1169B" w14:paraId="7B22862D" w14:textId="77777777" w:rsidTr="00FE7864">
        <w:trPr>
          <w:trHeight w:val="284"/>
          <w:jc w:val="center"/>
        </w:trPr>
        <w:tc>
          <w:tcPr>
            <w:tcW w:w="1200" w:type="dxa"/>
            <w:vMerge/>
            <w:noWrap/>
            <w:vAlign w:val="center"/>
            <w:hideMark/>
          </w:tcPr>
          <w:p w14:paraId="57FE8D3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5B7D698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BIRAN</w:t>
            </w:r>
          </w:p>
        </w:tc>
        <w:tc>
          <w:tcPr>
            <w:tcW w:w="2440" w:type="dxa"/>
            <w:noWrap/>
            <w:vAlign w:val="center"/>
            <w:hideMark/>
          </w:tcPr>
          <w:p w14:paraId="7545358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TAME</w:t>
            </w:r>
          </w:p>
        </w:tc>
      </w:tr>
      <w:tr w:rsidR="005E2F81" w:rsidRPr="00B1169B" w14:paraId="68F4E950" w14:textId="77777777" w:rsidTr="00FE7864">
        <w:trPr>
          <w:trHeight w:val="284"/>
          <w:jc w:val="center"/>
        </w:trPr>
        <w:tc>
          <w:tcPr>
            <w:tcW w:w="1200" w:type="dxa"/>
            <w:vMerge w:val="restart"/>
            <w:noWrap/>
            <w:vAlign w:val="center"/>
            <w:hideMark/>
          </w:tcPr>
          <w:p w14:paraId="7682775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9</w:t>
            </w:r>
          </w:p>
        </w:tc>
        <w:tc>
          <w:tcPr>
            <w:tcW w:w="2240" w:type="dxa"/>
            <w:noWrap/>
            <w:vAlign w:val="center"/>
            <w:hideMark/>
          </w:tcPr>
          <w:p w14:paraId="06291C5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DMSOC (SUR)</w:t>
            </w:r>
          </w:p>
        </w:tc>
        <w:tc>
          <w:tcPr>
            <w:tcW w:w="2440" w:type="dxa"/>
            <w:noWrap/>
            <w:vAlign w:val="center"/>
            <w:hideMark/>
          </w:tcPr>
          <w:p w14:paraId="723150C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r>
      <w:tr w:rsidR="005E2F81" w:rsidRPr="00B1169B" w14:paraId="29EEDFF6" w14:textId="77777777" w:rsidTr="00FE7864">
        <w:trPr>
          <w:trHeight w:val="284"/>
          <w:jc w:val="center"/>
        </w:trPr>
        <w:tc>
          <w:tcPr>
            <w:tcW w:w="1200" w:type="dxa"/>
            <w:vMerge/>
            <w:noWrap/>
            <w:vAlign w:val="center"/>
            <w:hideMark/>
          </w:tcPr>
          <w:p w14:paraId="16A7880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341AC9A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DMGEM</w:t>
            </w:r>
          </w:p>
        </w:tc>
        <w:tc>
          <w:tcPr>
            <w:tcW w:w="2440" w:type="dxa"/>
            <w:noWrap/>
            <w:vAlign w:val="center"/>
            <w:hideMark/>
          </w:tcPr>
          <w:p w14:paraId="02B6628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r>
      <w:tr w:rsidR="005E2F81" w:rsidRPr="00B1169B" w14:paraId="15C60A56" w14:textId="77777777" w:rsidTr="00FE7864">
        <w:trPr>
          <w:trHeight w:val="284"/>
          <w:jc w:val="center"/>
        </w:trPr>
        <w:tc>
          <w:tcPr>
            <w:tcW w:w="1200" w:type="dxa"/>
            <w:vMerge/>
            <w:noWrap/>
            <w:vAlign w:val="center"/>
            <w:hideMark/>
          </w:tcPr>
          <w:p w14:paraId="4C12B11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41FBBB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CRH BASAN</w:t>
            </w:r>
          </w:p>
        </w:tc>
        <w:tc>
          <w:tcPr>
            <w:tcW w:w="2440" w:type="dxa"/>
            <w:noWrap/>
            <w:vAlign w:val="center"/>
            <w:hideMark/>
          </w:tcPr>
          <w:p w14:paraId="5070E31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r>
      <w:tr w:rsidR="005E2F81" w:rsidRPr="00B1169B" w14:paraId="4AD9D58E" w14:textId="77777777" w:rsidTr="00FE7864">
        <w:trPr>
          <w:trHeight w:val="284"/>
          <w:jc w:val="center"/>
        </w:trPr>
        <w:tc>
          <w:tcPr>
            <w:tcW w:w="1200" w:type="dxa"/>
            <w:vMerge/>
            <w:noWrap/>
            <w:vAlign w:val="center"/>
            <w:hideMark/>
          </w:tcPr>
          <w:p w14:paraId="69873232"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29DA7C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DISNOR</w:t>
            </w:r>
          </w:p>
        </w:tc>
        <w:tc>
          <w:tcPr>
            <w:tcW w:w="2440" w:type="dxa"/>
            <w:noWrap/>
            <w:vAlign w:val="center"/>
            <w:hideMark/>
          </w:tcPr>
          <w:p w14:paraId="7539F0D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r>
      <w:tr w:rsidR="005E2F81" w:rsidRPr="00B1169B" w14:paraId="02B90671" w14:textId="77777777" w:rsidTr="00FE7864">
        <w:trPr>
          <w:trHeight w:val="284"/>
          <w:jc w:val="center"/>
        </w:trPr>
        <w:tc>
          <w:tcPr>
            <w:tcW w:w="1200" w:type="dxa"/>
            <w:vMerge/>
            <w:noWrap/>
            <w:vAlign w:val="center"/>
            <w:hideMark/>
          </w:tcPr>
          <w:p w14:paraId="21E28AD2"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AF452C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ESMIC</w:t>
            </w:r>
          </w:p>
        </w:tc>
        <w:tc>
          <w:tcPr>
            <w:tcW w:w="2440" w:type="dxa"/>
            <w:noWrap/>
            <w:vAlign w:val="center"/>
            <w:hideMark/>
          </w:tcPr>
          <w:p w14:paraId="5A18C13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r>
      <w:tr w:rsidR="005E2F81" w:rsidRPr="00B1169B" w14:paraId="0D92A309" w14:textId="77777777" w:rsidTr="00FE7864">
        <w:trPr>
          <w:trHeight w:val="284"/>
          <w:jc w:val="center"/>
        </w:trPr>
        <w:tc>
          <w:tcPr>
            <w:tcW w:w="1200" w:type="dxa"/>
            <w:vMerge/>
            <w:noWrap/>
            <w:vAlign w:val="center"/>
            <w:hideMark/>
          </w:tcPr>
          <w:p w14:paraId="0F38DE0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13AA057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BAS26</w:t>
            </w:r>
          </w:p>
        </w:tc>
        <w:tc>
          <w:tcPr>
            <w:tcW w:w="2440" w:type="dxa"/>
            <w:noWrap/>
            <w:vAlign w:val="center"/>
            <w:hideMark/>
          </w:tcPr>
          <w:p w14:paraId="7C9F7D3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LETICIA</w:t>
            </w:r>
          </w:p>
        </w:tc>
      </w:tr>
      <w:tr w:rsidR="005E2F81" w:rsidRPr="00B1169B" w14:paraId="2167141F" w14:textId="77777777" w:rsidTr="00FE7864">
        <w:trPr>
          <w:trHeight w:val="284"/>
          <w:jc w:val="center"/>
        </w:trPr>
        <w:tc>
          <w:tcPr>
            <w:tcW w:w="1200" w:type="dxa"/>
            <w:vMerge/>
            <w:noWrap/>
            <w:vAlign w:val="center"/>
            <w:hideMark/>
          </w:tcPr>
          <w:p w14:paraId="4D8548D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D483F4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BAS28</w:t>
            </w:r>
          </w:p>
        </w:tc>
        <w:tc>
          <w:tcPr>
            <w:tcW w:w="2440" w:type="dxa"/>
            <w:noWrap/>
            <w:vAlign w:val="center"/>
            <w:hideMark/>
          </w:tcPr>
          <w:p w14:paraId="27AFE16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CARREÑO</w:t>
            </w:r>
          </w:p>
        </w:tc>
      </w:tr>
      <w:tr w:rsidR="005E2F81" w:rsidRPr="00B1169B" w14:paraId="3C709BD8" w14:textId="77777777" w:rsidTr="00FE7864">
        <w:trPr>
          <w:trHeight w:val="284"/>
          <w:jc w:val="center"/>
        </w:trPr>
        <w:tc>
          <w:tcPr>
            <w:tcW w:w="1200" w:type="dxa"/>
            <w:vMerge/>
            <w:noWrap/>
            <w:vAlign w:val="center"/>
            <w:hideMark/>
          </w:tcPr>
          <w:p w14:paraId="0A7BABB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4577B67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DISUR</w:t>
            </w:r>
          </w:p>
        </w:tc>
        <w:tc>
          <w:tcPr>
            <w:tcW w:w="2440" w:type="dxa"/>
            <w:noWrap/>
            <w:vAlign w:val="center"/>
            <w:hideMark/>
          </w:tcPr>
          <w:p w14:paraId="1C9FE06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r>
      <w:tr w:rsidR="005E2F81" w:rsidRPr="00B1169B" w14:paraId="2331749B" w14:textId="77777777" w:rsidTr="00FE7864">
        <w:trPr>
          <w:trHeight w:val="284"/>
          <w:jc w:val="center"/>
        </w:trPr>
        <w:tc>
          <w:tcPr>
            <w:tcW w:w="1200" w:type="dxa"/>
            <w:vMerge/>
            <w:noWrap/>
            <w:vAlign w:val="center"/>
            <w:hideMark/>
          </w:tcPr>
          <w:p w14:paraId="471791CC"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6E41214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BASCO</w:t>
            </w:r>
          </w:p>
        </w:tc>
        <w:tc>
          <w:tcPr>
            <w:tcW w:w="2440" w:type="dxa"/>
            <w:noWrap/>
            <w:vAlign w:val="center"/>
            <w:hideMark/>
          </w:tcPr>
          <w:p w14:paraId="53A6059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FACATATIVA</w:t>
            </w:r>
          </w:p>
        </w:tc>
      </w:tr>
      <w:tr w:rsidR="005E2F81" w:rsidRPr="00B1169B" w14:paraId="5353107E" w14:textId="77777777" w:rsidTr="00FE7864">
        <w:trPr>
          <w:trHeight w:val="284"/>
          <w:jc w:val="center"/>
        </w:trPr>
        <w:tc>
          <w:tcPr>
            <w:tcW w:w="1200" w:type="dxa"/>
            <w:vMerge/>
            <w:noWrap/>
            <w:vAlign w:val="center"/>
            <w:hideMark/>
          </w:tcPr>
          <w:p w14:paraId="3B5336B9"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2673DF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DISAN</w:t>
            </w:r>
          </w:p>
        </w:tc>
        <w:tc>
          <w:tcPr>
            <w:tcW w:w="2440" w:type="dxa"/>
            <w:noWrap/>
            <w:vAlign w:val="center"/>
            <w:hideMark/>
          </w:tcPr>
          <w:p w14:paraId="4DBFD4C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 D.C.</w:t>
            </w:r>
          </w:p>
        </w:tc>
      </w:tr>
      <w:tr w:rsidR="005E2F81" w:rsidRPr="00B1169B" w14:paraId="7171DB3B" w14:textId="77777777" w:rsidTr="00FE7864">
        <w:trPr>
          <w:trHeight w:val="284"/>
          <w:jc w:val="center"/>
        </w:trPr>
        <w:tc>
          <w:tcPr>
            <w:tcW w:w="1200" w:type="dxa"/>
            <w:vMerge w:val="restart"/>
            <w:noWrap/>
            <w:vAlign w:val="center"/>
            <w:hideMark/>
          </w:tcPr>
          <w:p w14:paraId="34AC8AB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10</w:t>
            </w:r>
          </w:p>
        </w:tc>
        <w:tc>
          <w:tcPr>
            <w:tcW w:w="2240" w:type="dxa"/>
            <w:noWrap/>
            <w:vAlign w:val="center"/>
            <w:hideMark/>
          </w:tcPr>
          <w:p w14:paraId="5A52594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DMTOL</w:t>
            </w:r>
          </w:p>
        </w:tc>
        <w:tc>
          <w:tcPr>
            <w:tcW w:w="2440" w:type="dxa"/>
            <w:noWrap/>
            <w:vAlign w:val="center"/>
            <w:hideMark/>
          </w:tcPr>
          <w:p w14:paraId="24371D7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TOLEMAIDA</w:t>
            </w:r>
          </w:p>
        </w:tc>
      </w:tr>
      <w:tr w:rsidR="005E2F81" w:rsidRPr="00B1169B" w14:paraId="48376319" w14:textId="77777777" w:rsidTr="00FE7864">
        <w:trPr>
          <w:trHeight w:val="284"/>
          <w:jc w:val="center"/>
        </w:trPr>
        <w:tc>
          <w:tcPr>
            <w:tcW w:w="1200" w:type="dxa"/>
            <w:vMerge/>
            <w:noWrap/>
            <w:vAlign w:val="center"/>
            <w:hideMark/>
          </w:tcPr>
          <w:p w14:paraId="37F45C72"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348B5E8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CASPC1</w:t>
            </w:r>
          </w:p>
        </w:tc>
        <w:tc>
          <w:tcPr>
            <w:tcW w:w="2440" w:type="dxa"/>
            <w:noWrap/>
            <w:vAlign w:val="center"/>
            <w:hideMark/>
          </w:tcPr>
          <w:p w14:paraId="61B7189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LA MACARENA</w:t>
            </w:r>
          </w:p>
        </w:tc>
      </w:tr>
      <w:tr w:rsidR="005E2F81" w:rsidRPr="00B1169B" w14:paraId="63E9C863" w14:textId="77777777" w:rsidTr="00FE7864">
        <w:trPr>
          <w:trHeight w:val="284"/>
          <w:jc w:val="center"/>
        </w:trPr>
        <w:tc>
          <w:tcPr>
            <w:tcW w:w="1200" w:type="dxa"/>
            <w:vMerge/>
            <w:noWrap/>
            <w:vAlign w:val="center"/>
            <w:hideMark/>
          </w:tcPr>
          <w:p w14:paraId="0FE194C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5C15FA0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BISUM</w:t>
            </w:r>
          </w:p>
        </w:tc>
        <w:tc>
          <w:tcPr>
            <w:tcW w:w="2440" w:type="dxa"/>
            <w:noWrap/>
            <w:vAlign w:val="center"/>
            <w:hideMark/>
          </w:tcPr>
          <w:p w14:paraId="5224AC1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FUSAGASUGA</w:t>
            </w:r>
          </w:p>
        </w:tc>
      </w:tr>
      <w:tr w:rsidR="005E2F81" w:rsidRPr="00B1169B" w14:paraId="13D5B7C5" w14:textId="77777777" w:rsidTr="00FE7864">
        <w:trPr>
          <w:trHeight w:val="284"/>
          <w:jc w:val="center"/>
        </w:trPr>
        <w:tc>
          <w:tcPr>
            <w:tcW w:w="1200" w:type="dxa"/>
            <w:vMerge/>
            <w:noWrap/>
            <w:vAlign w:val="center"/>
            <w:hideMark/>
          </w:tcPr>
          <w:p w14:paraId="1AB9715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573E7F6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CONSULTORIO DISMEG</w:t>
            </w:r>
          </w:p>
        </w:tc>
        <w:tc>
          <w:tcPr>
            <w:tcW w:w="2440" w:type="dxa"/>
            <w:noWrap/>
            <w:vAlign w:val="center"/>
            <w:hideMark/>
          </w:tcPr>
          <w:p w14:paraId="13AAA05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GIRARDOT</w:t>
            </w:r>
          </w:p>
        </w:tc>
      </w:tr>
      <w:tr w:rsidR="005E2F81" w:rsidRPr="00B1169B" w14:paraId="1E1E4A16" w14:textId="77777777" w:rsidTr="00FE7864">
        <w:trPr>
          <w:trHeight w:val="284"/>
          <w:jc w:val="center"/>
        </w:trPr>
        <w:tc>
          <w:tcPr>
            <w:tcW w:w="1200" w:type="dxa"/>
            <w:vMerge/>
            <w:noWrap/>
            <w:vAlign w:val="center"/>
            <w:hideMark/>
          </w:tcPr>
          <w:p w14:paraId="08F7C0B5"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3A8A5D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ESPRO</w:t>
            </w:r>
          </w:p>
        </w:tc>
        <w:tc>
          <w:tcPr>
            <w:tcW w:w="2440" w:type="dxa"/>
            <w:noWrap/>
            <w:vAlign w:val="center"/>
            <w:hideMark/>
          </w:tcPr>
          <w:p w14:paraId="17EDF00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NILO</w:t>
            </w:r>
          </w:p>
        </w:tc>
      </w:tr>
      <w:tr w:rsidR="005E2F81" w:rsidRPr="00B1169B" w14:paraId="5CAA7F50" w14:textId="77777777" w:rsidTr="00FE7864">
        <w:trPr>
          <w:trHeight w:val="284"/>
          <w:jc w:val="center"/>
        </w:trPr>
        <w:tc>
          <w:tcPr>
            <w:tcW w:w="1200" w:type="dxa"/>
            <w:vMerge w:val="restart"/>
            <w:noWrap/>
            <w:vAlign w:val="center"/>
            <w:hideMark/>
          </w:tcPr>
          <w:p w14:paraId="0B0CE60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11</w:t>
            </w:r>
          </w:p>
        </w:tc>
        <w:tc>
          <w:tcPr>
            <w:tcW w:w="2240" w:type="dxa"/>
            <w:noWrap/>
            <w:vAlign w:val="center"/>
            <w:hideMark/>
          </w:tcPr>
          <w:p w14:paraId="08E1E26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BAS08</w:t>
            </w:r>
          </w:p>
        </w:tc>
        <w:tc>
          <w:tcPr>
            <w:tcW w:w="2440" w:type="dxa"/>
            <w:noWrap/>
            <w:vAlign w:val="center"/>
            <w:hideMark/>
          </w:tcPr>
          <w:p w14:paraId="5CB6676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ARMENIA</w:t>
            </w:r>
          </w:p>
        </w:tc>
      </w:tr>
      <w:tr w:rsidR="005E2F81" w:rsidRPr="00B1169B" w14:paraId="124EE890" w14:textId="77777777" w:rsidTr="00FE7864">
        <w:trPr>
          <w:trHeight w:val="284"/>
          <w:jc w:val="center"/>
        </w:trPr>
        <w:tc>
          <w:tcPr>
            <w:tcW w:w="1200" w:type="dxa"/>
            <w:vMerge/>
            <w:noWrap/>
            <w:vAlign w:val="center"/>
            <w:hideMark/>
          </w:tcPr>
          <w:p w14:paraId="13E2FB2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5CAC26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BIAYA</w:t>
            </w:r>
          </w:p>
        </w:tc>
        <w:tc>
          <w:tcPr>
            <w:tcW w:w="2440" w:type="dxa"/>
            <w:noWrap/>
            <w:vAlign w:val="center"/>
            <w:hideMark/>
          </w:tcPr>
          <w:p w14:paraId="4E90566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MANIZALES</w:t>
            </w:r>
          </w:p>
        </w:tc>
      </w:tr>
      <w:tr w:rsidR="005E2F81" w:rsidRPr="00B1169B" w14:paraId="753A51EA" w14:textId="77777777" w:rsidTr="00FE7864">
        <w:trPr>
          <w:trHeight w:val="284"/>
          <w:jc w:val="center"/>
        </w:trPr>
        <w:tc>
          <w:tcPr>
            <w:tcW w:w="1200" w:type="dxa"/>
            <w:vMerge/>
            <w:noWrap/>
            <w:vAlign w:val="center"/>
            <w:hideMark/>
          </w:tcPr>
          <w:p w14:paraId="783C928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46CF654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BASMA</w:t>
            </w:r>
          </w:p>
        </w:tc>
        <w:tc>
          <w:tcPr>
            <w:tcW w:w="2440" w:type="dxa"/>
            <w:noWrap/>
            <w:vAlign w:val="center"/>
            <w:hideMark/>
          </w:tcPr>
          <w:p w14:paraId="1D6CE28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PEREIRA</w:t>
            </w:r>
          </w:p>
        </w:tc>
      </w:tr>
      <w:tr w:rsidR="005E2F81" w:rsidRPr="00B1169B" w14:paraId="3637F9EE" w14:textId="77777777" w:rsidTr="00FE7864">
        <w:trPr>
          <w:trHeight w:val="284"/>
          <w:jc w:val="center"/>
        </w:trPr>
        <w:tc>
          <w:tcPr>
            <w:tcW w:w="1200" w:type="dxa"/>
            <w:vMerge/>
            <w:noWrap/>
            <w:vAlign w:val="center"/>
            <w:hideMark/>
          </w:tcPr>
          <w:p w14:paraId="5965832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266566D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BIVEN</w:t>
            </w:r>
          </w:p>
        </w:tc>
        <w:tc>
          <w:tcPr>
            <w:tcW w:w="2440" w:type="dxa"/>
            <w:noWrap/>
            <w:vAlign w:val="center"/>
            <w:hideMark/>
          </w:tcPr>
          <w:p w14:paraId="1B26AFE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CARTAGO</w:t>
            </w:r>
          </w:p>
        </w:tc>
      </w:tr>
      <w:tr w:rsidR="005E2F81" w:rsidRPr="00B1169B" w14:paraId="175586EB" w14:textId="77777777" w:rsidTr="00FE7864">
        <w:trPr>
          <w:trHeight w:val="284"/>
          <w:jc w:val="center"/>
        </w:trPr>
        <w:tc>
          <w:tcPr>
            <w:tcW w:w="1200" w:type="dxa"/>
            <w:vMerge w:val="restart"/>
            <w:noWrap/>
            <w:vAlign w:val="center"/>
            <w:hideMark/>
          </w:tcPr>
          <w:p w14:paraId="1C7BE95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12</w:t>
            </w:r>
          </w:p>
        </w:tc>
        <w:tc>
          <w:tcPr>
            <w:tcW w:w="2240" w:type="dxa"/>
            <w:noWrap/>
            <w:vAlign w:val="center"/>
            <w:hideMark/>
          </w:tcPr>
          <w:p w14:paraId="58B38C3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BAS09</w:t>
            </w:r>
          </w:p>
        </w:tc>
        <w:tc>
          <w:tcPr>
            <w:tcW w:w="2440" w:type="dxa"/>
            <w:noWrap/>
            <w:vAlign w:val="center"/>
            <w:hideMark/>
          </w:tcPr>
          <w:p w14:paraId="7B16089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NEIVA</w:t>
            </w:r>
          </w:p>
        </w:tc>
      </w:tr>
      <w:tr w:rsidR="005E2F81" w:rsidRPr="00B1169B" w14:paraId="7CCBD34D" w14:textId="77777777" w:rsidTr="00FE7864">
        <w:trPr>
          <w:trHeight w:val="284"/>
          <w:jc w:val="center"/>
        </w:trPr>
        <w:tc>
          <w:tcPr>
            <w:tcW w:w="1200" w:type="dxa"/>
            <w:vMerge/>
            <w:noWrap/>
            <w:vAlign w:val="center"/>
            <w:hideMark/>
          </w:tcPr>
          <w:p w14:paraId="4725A00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0979821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BIMAG</w:t>
            </w:r>
          </w:p>
        </w:tc>
        <w:tc>
          <w:tcPr>
            <w:tcW w:w="2440" w:type="dxa"/>
            <w:noWrap/>
            <w:vAlign w:val="center"/>
            <w:hideMark/>
          </w:tcPr>
          <w:p w14:paraId="158079C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PITALITO</w:t>
            </w:r>
          </w:p>
        </w:tc>
      </w:tr>
      <w:tr w:rsidR="005E2F81" w:rsidRPr="00B1169B" w14:paraId="0BD7F0B8" w14:textId="77777777" w:rsidTr="00FE7864">
        <w:trPr>
          <w:trHeight w:val="284"/>
          <w:jc w:val="center"/>
        </w:trPr>
        <w:tc>
          <w:tcPr>
            <w:tcW w:w="1200" w:type="dxa"/>
            <w:vMerge/>
            <w:noWrap/>
            <w:vAlign w:val="center"/>
            <w:hideMark/>
          </w:tcPr>
          <w:p w14:paraId="32762A4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2240" w:type="dxa"/>
            <w:noWrap/>
            <w:vAlign w:val="center"/>
            <w:hideMark/>
          </w:tcPr>
          <w:p w14:paraId="7A40E8F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BIPIG</w:t>
            </w:r>
          </w:p>
        </w:tc>
        <w:tc>
          <w:tcPr>
            <w:tcW w:w="2440" w:type="dxa"/>
            <w:noWrap/>
            <w:vAlign w:val="center"/>
            <w:hideMark/>
          </w:tcPr>
          <w:p w14:paraId="2737342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GARZON</w:t>
            </w:r>
          </w:p>
        </w:tc>
      </w:tr>
    </w:tbl>
    <w:p w14:paraId="763A79B0" w14:textId="77777777" w:rsidR="005E2F81" w:rsidRPr="00B1169B" w:rsidRDefault="005E2F81" w:rsidP="005E2F81">
      <w:pPr>
        <w:tabs>
          <w:tab w:val="left" w:pos="0"/>
        </w:tabs>
        <w:spacing w:after="160"/>
        <w:ind w:left="220"/>
        <w:rPr>
          <w:rFonts w:ascii="Arial Narrow" w:eastAsia="Calibri" w:hAnsi="Arial Narrow"/>
          <w:color w:val="0070C0"/>
        </w:rPr>
      </w:pPr>
    </w:p>
    <w:p w14:paraId="3C5B53A4"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lastRenderedPageBreak/>
        <w:t>EL oferente debe presentar un sistema de información (Software) Web, que se ajuste a las necesidades requeridas por la entidad en el presente pliego, quedara habilitado el proveedor que cumpla con los requisitos mínimos solicitados en el numeral requisito mínimos de Software.</w:t>
      </w:r>
    </w:p>
    <w:p w14:paraId="16A49A6A" w14:textId="77777777" w:rsidR="005E2F81" w:rsidRPr="008123E0" w:rsidRDefault="005E2F81" w:rsidP="005E2F81">
      <w:pPr>
        <w:tabs>
          <w:tab w:val="left" w:pos="0"/>
        </w:tabs>
        <w:ind w:left="567" w:right="769"/>
        <w:jc w:val="both"/>
        <w:rPr>
          <w:rFonts w:ascii="Arial Narrow" w:hAnsi="Arial Narrow" w:cs="Arial"/>
          <w:iCs/>
        </w:rPr>
      </w:pPr>
    </w:p>
    <w:p w14:paraId="43C49432"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La sistematización de la información para los procedimientos en los laboratorios clínicos y tomas de muestra, contempladas para este proceso, deberán estar interconectada bajo una red de internet en la cual el proveedor debe garantizar toda la seguridad informática para dicha red, adicionalmente debe garantizar la conectividad en cada uno de los laboratorios clínicos y tomas de muestra cumpliendo con todos los protocolos de seguridad.</w:t>
      </w:r>
    </w:p>
    <w:p w14:paraId="67762B23" w14:textId="77777777" w:rsidR="005E2F81" w:rsidRPr="008123E0" w:rsidRDefault="005E2F81" w:rsidP="005E2F81">
      <w:pPr>
        <w:tabs>
          <w:tab w:val="left" w:pos="0"/>
        </w:tabs>
        <w:ind w:left="567" w:right="769"/>
        <w:jc w:val="both"/>
        <w:rPr>
          <w:rFonts w:ascii="Arial Narrow" w:hAnsi="Arial Narrow" w:cs="Arial"/>
          <w:iCs/>
        </w:rPr>
      </w:pPr>
    </w:p>
    <w:p w14:paraId="3B61C9E9" w14:textId="77777777" w:rsidR="005E2F81" w:rsidRPr="008123E0" w:rsidRDefault="005E2F81" w:rsidP="005E2F81">
      <w:pPr>
        <w:tabs>
          <w:tab w:val="left" w:pos="0"/>
        </w:tabs>
        <w:ind w:left="567" w:right="769"/>
        <w:jc w:val="both"/>
        <w:rPr>
          <w:rFonts w:ascii="Arial Narrow" w:eastAsia="Arial Unicode MS" w:hAnsi="Arial Narrow" w:cs="Arial"/>
          <w:lang w:eastAsia="es-CO"/>
        </w:rPr>
      </w:pPr>
      <w:r w:rsidRPr="008123E0">
        <w:rPr>
          <w:rFonts w:ascii="Arial Narrow" w:hAnsi="Arial Narrow" w:cs="Arial"/>
          <w:iCs/>
        </w:rPr>
        <w:t>El aplicativo WEB (Software) solicitado en el presente pliego debe permitir la consulta WEB de los reportes, estadísticas, resultados y demás solicitudes que requiera los Laboratorios Clínicos y tomas de Muestra para su correcto funcionamiento, este aplicativo debe operar en línea y en tiempo real y tener una base de datos central que consolide la información a nivel nacional.</w:t>
      </w:r>
    </w:p>
    <w:p w14:paraId="318BD493" w14:textId="77777777" w:rsidR="005E2F81" w:rsidRPr="008123E0" w:rsidRDefault="005E2F81" w:rsidP="005E2F81">
      <w:pPr>
        <w:tabs>
          <w:tab w:val="left" w:pos="-720"/>
          <w:tab w:val="left" w:pos="0"/>
        </w:tabs>
        <w:ind w:left="567" w:right="769"/>
        <w:jc w:val="both"/>
        <w:rPr>
          <w:rFonts w:ascii="Arial Narrow" w:hAnsi="Arial Narrow" w:cs="Arial"/>
          <w:b/>
          <w:iCs/>
        </w:rPr>
      </w:pPr>
    </w:p>
    <w:p w14:paraId="5C66D894" w14:textId="77777777" w:rsidR="005E2F81" w:rsidRPr="008123E0" w:rsidRDefault="005E2F81" w:rsidP="005E2F81">
      <w:pPr>
        <w:tabs>
          <w:tab w:val="left" w:pos="-720"/>
          <w:tab w:val="left" w:pos="0"/>
        </w:tabs>
        <w:spacing w:after="160"/>
        <w:ind w:left="567" w:right="769"/>
        <w:jc w:val="both"/>
        <w:rPr>
          <w:rFonts w:ascii="Arial Narrow" w:hAnsi="Arial Narrow" w:cs="Arial"/>
          <w:b/>
          <w:iCs/>
        </w:rPr>
      </w:pPr>
      <w:r w:rsidRPr="008123E0">
        <w:rPr>
          <w:rFonts w:ascii="Arial Narrow" w:hAnsi="Arial Narrow" w:cs="Arial"/>
          <w:b/>
          <w:iCs/>
        </w:rPr>
        <w:t xml:space="preserve">    4.1.16.1 ARQUITECTURA DE LA RED REQUERIDA</w:t>
      </w:r>
    </w:p>
    <w:p w14:paraId="708F830C" w14:textId="77777777" w:rsidR="005E2F81" w:rsidRPr="008123E0" w:rsidRDefault="005E2F81" w:rsidP="005E2F81">
      <w:pPr>
        <w:tabs>
          <w:tab w:val="left" w:pos="0"/>
          <w:tab w:val="left" w:pos="3890"/>
        </w:tabs>
        <w:ind w:left="567" w:right="769"/>
        <w:jc w:val="both"/>
        <w:rPr>
          <w:rFonts w:ascii="Arial Narrow" w:eastAsia="Arial Unicode MS" w:hAnsi="Arial Narrow" w:cs="Arial"/>
          <w:spacing w:val="1"/>
        </w:rPr>
      </w:pPr>
      <w:r w:rsidRPr="008123E0">
        <w:rPr>
          <w:rFonts w:ascii="Arial Narrow" w:eastAsia="Arial Unicode MS" w:hAnsi="Arial Narrow" w:cs="Arial"/>
          <w:spacing w:val="1"/>
        </w:rPr>
        <w:t xml:space="preserve">Se requiere que la arquitectura de la red solicitada descrita en el presente pliego, para los laboratorios clínicos y tomas de muestra, el oferente deberá implementar como solución de interconexión en cada uno de los Establecimientos de Sanidad Militar, una red comercial primaria con un ancho de banda mínimo de 30 Megas y una red comercial de respaldo de un operador diferente a la principal, con un ancho de banda mínimo de 30 Megas, la cual se utilizara en caso de que la red primaria falle, la tecnología de la red será potestad del oferente, en todo caso este deberá garantizar la continuidad del trabajo en los laboratorios clínicos y tomas de muestra,  con el fin de brindar y dar cumplimiento a su misión de prestar un excelente servicio. </w:t>
      </w:r>
    </w:p>
    <w:p w14:paraId="4CA36908" w14:textId="77777777" w:rsidR="005E2F81" w:rsidRPr="008123E0" w:rsidRDefault="005E2F81" w:rsidP="005E2F81">
      <w:pPr>
        <w:tabs>
          <w:tab w:val="left" w:pos="0"/>
          <w:tab w:val="left" w:pos="3890"/>
        </w:tabs>
        <w:ind w:left="567" w:right="769"/>
        <w:jc w:val="both"/>
        <w:rPr>
          <w:rFonts w:ascii="Arial Narrow" w:eastAsia="Arial Unicode MS" w:hAnsi="Arial Narrow" w:cs="Arial"/>
          <w:spacing w:val="1"/>
        </w:rPr>
      </w:pPr>
    </w:p>
    <w:p w14:paraId="3401338B" w14:textId="77777777" w:rsidR="005E2F81" w:rsidRPr="008123E0" w:rsidRDefault="005E2F81" w:rsidP="005E2F81">
      <w:pPr>
        <w:tabs>
          <w:tab w:val="left" w:pos="0"/>
          <w:tab w:val="left" w:pos="3890"/>
        </w:tabs>
        <w:ind w:left="567" w:right="769"/>
        <w:jc w:val="both"/>
        <w:rPr>
          <w:rFonts w:ascii="Arial Narrow" w:eastAsia="Arial Unicode MS" w:hAnsi="Arial Narrow" w:cs="Arial"/>
          <w:spacing w:val="1"/>
        </w:rPr>
      </w:pPr>
      <w:r w:rsidRPr="008123E0">
        <w:rPr>
          <w:rFonts w:ascii="Arial Narrow" w:eastAsia="Arial Unicode MS" w:hAnsi="Arial Narrow" w:cs="Arial"/>
          <w:spacing w:val="1"/>
        </w:rPr>
        <w:t>Para el cumplimiento de esta solución el oferente deberá adjuntar en la oferta carta firmada por el representante legal donde especifique las empresas con las cuales puede contratar el servicio y características de las redes de internet a contratar.</w:t>
      </w:r>
    </w:p>
    <w:p w14:paraId="2D233AF5" w14:textId="77777777" w:rsidR="005E2F81" w:rsidRPr="008123E0" w:rsidRDefault="005E2F81" w:rsidP="005E2F81">
      <w:pPr>
        <w:tabs>
          <w:tab w:val="left" w:pos="0"/>
          <w:tab w:val="left" w:pos="3890"/>
        </w:tabs>
        <w:ind w:left="567" w:right="769"/>
        <w:jc w:val="both"/>
        <w:rPr>
          <w:rFonts w:ascii="Arial Narrow" w:eastAsia="Arial Unicode MS" w:hAnsi="Arial Narrow" w:cs="Arial"/>
          <w:spacing w:val="1"/>
        </w:rPr>
      </w:pPr>
    </w:p>
    <w:p w14:paraId="3B998C37" w14:textId="77777777" w:rsidR="005E2F81" w:rsidRPr="00DD1D89" w:rsidRDefault="005E2F81" w:rsidP="005E2F81">
      <w:pPr>
        <w:tabs>
          <w:tab w:val="left" w:pos="0"/>
          <w:tab w:val="left" w:pos="3890"/>
        </w:tabs>
        <w:ind w:left="567" w:right="769"/>
        <w:jc w:val="both"/>
        <w:rPr>
          <w:rFonts w:ascii="Arial Narrow" w:eastAsia="Arial Unicode MS" w:hAnsi="Arial Narrow" w:cs="Arial"/>
          <w:spacing w:val="1"/>
        </w:rPr>
      </w:pPr>
      <w:r w:rsidRPr="008123E0">
        <w:rPr>
          <w:rFonts w:ascii="Arial Narrow" w:eastAsia="Arial Unicode MS" w:hAnsi="Arial Narrow" w:cs="Arial"/>
          <w:spacing w:val="1"/>
        </w:rPr>
        <w:t>El oferente se comprometerá a tener instaladas las redes de internet en cada uno de los laboratorios clínicos y tomas de muestra establecidos en el presente pliego, en un plazo máximo 30 días calendario después del perfeccionamiento del contrato, con el fin de realizar la verificación y pruebas pertinentes a la red instalada por parte del supervisor, para esto deberá adjuntar junto con la oferta carta de compromiso firmada por el representante legal.</w:t>
      </w:r>
    </w:p>
    <w:p w14:paraId="0CA4F133" w14:textId="77777777" w:rsidR="005E2F81" w:rsidRDefault="005E2F81" w:rsidP="005E2F81">
      <w:pPr>
        <w:tabs>
          <w:tab w:val="left" w:pos="0"/>
        </w:tabs>
        <w:spacing w:after="160"/>
        <w:rPr>
          <w:rFonts w:ascii="Arial Narrow" w:hAnsi="Arial Narrow" w:cs="Arial"/>
          <w:lang w:eastAsia="es-CO"/>
        </w:rPr>
      </w:pPr>
    </w:p>
    <w:p w14:paraId="2EC5F57D" w14:textId="77777777" w:rsidR="005E2F81" w:rsidRDefault="005E2F81" w:rsidP="005E2F81">
      <w:pPr>
        <w:tabs>
          <w:tab w:val="left" w:pos="0"/>
        </w:tabs>
        <w:spacing w:after="160"/>
        <w:rPr>
          <w:rFonts w:ascii="Arial Narrow" w:hAnsi="Arial Narrow" w:cs="Arial"/>
          <w:lang w:eastAsia="es-CO"/>
        </w:rPr>
      </w:pPr>
      <w:r w:rsidRPr="008123E0">
        <w:rPr>
          <w:rFonts w:ascii="Arial Narrow" w:hAnsi="Arial Narrow"/>
          <w:noProof/>
          <w:lang w:val="en-US"/>
        </w:rPr>
        <w:lastRenderedPageBreak/>
        <w:drawing>
          <wp:anchor distT="0" distB="0" distL="114300" distR="114300" simplePos="0" relativeHeight="251659264" behindDoc="0" locked="0" layoutInCell="1" allowOverlap="1" wp14:anchorId="65B904B6" wp14:editId="05F6ADF6">
            <wp:simplePos x="0" y="0"/>
            <wp:positionH relativeFrom="margin">
              <wp:posOffset>372322</wp:posOffset>
            </wp:positionH>
            <wp:positionV relativeFrom="paragraph">
              <wp:posOffset>74295</wp:posOffset>
            </wp:positionV>
            <wp:extent cx="6083300" cy="3419475"/>
            <wp:effectExtent l="0" t="0" r="0" b="9525"/>
            <wp:wrapThrough wrapText="bothSides">
              <wp:wrapPolygon edited="0">
                <wp:start x="0" y="0"/>
                <wp:lineTo x="0" y="21540"/>
                <wp:lineTo x="21510" y="21540"/>
                <wp:lineTo x="21510" y="0"/>
                <wp:lineTo x="0" y="0"/>
              </wp:wrapPolygon>
            </wp:wrapThrough>
            <wp:docPr id="2133326656" name="Imagen 213332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83300" cy="3419475"/>
                    </a:xfrm>
                    <a:prstGeom prst="rect">
                      <a:avLst/>
                    </a:prstGeom>
                  </pic:spPr>
                </pic:pic>
              </a:graphicData>
            </a:graphic>
            <wp14:sizeRelH relativeFrom="page">
              <wp14:pctWidth>0</wp14:pctWidth>
            </wp14:sizeRelH>
            <wp14:sizeRelV relativeFrom="page">
              <wp14:pctHeight>0</wp14:pctHeight>
            </wp14:sizeRelV>
          </wp:anchor>
        </w:drawing>
      </w:r>
    </w:p>
    <w:p w14:paraId="7B678C95" w14:textId="77777777" w:rsidR="005E2F81" w:rsidRDefault="005E2F81" w:rsidP="005E2F81">
      <w:pPr>
        <w:tabs>
          <w:tab w:val="left" w:pos="0"/>
        </w:tabs>
        <w:spacing w:after="160"/>
        <w:rPr>
          <w:rFonts w:ascii="Arial Narrow" w:hAnsi="Arial Narrow" w:cs="Arial"/>
          <w:lang w:eastAsia="es-CO"/>
        </w:rPr>
      </w:pPr>
    </w:p>
    <w:p w14:paraId="4E89179B" w14:textId="77777777" w:rsidR="005E2F81" w:rsidRDefault="005E2F81" w:rsidP="005E2F81">
      <w:pPr>
        <w:tabs>
          <w:tab w:val="left" w:pos="0"/>
        </w:tabs>
        <w:spacing w:after="160"/>
        <w:rPr>
          <w:rFonts w:ascii="Arial Narrow" w:hAnsi="Arial Narrow" w:cs="Arial"/>
          <w:lang w:eastAsia="es-CO"/>
        </w:rPr>
      </w:pPr>
    </w:p>
    <w:p w14:paraId="7C5B694D" w14:textId="77777777" w:rsidR="005E2F81" w:rsidRDefault="005E2F81" w:rsidP="005E2F81">
      <w:pPr>
        <w:tabs>
          <w:tab w:val="left" w:pos="0"/>
        </w:tabs>
        <w:spacing w:after="160"/>
        <w:rPr>
          <w:rFonts w:ascii="Arial Narrow" w:hAnsi="Arial Narrow" w:cs="Arial"/>
          <w:lang w:eastAsia="es-CO"/>
        </w:rPr>
      </w:pPr>
    </w:p>
    <w:p w14:paraId="59E3A090" w14:textId="77777777" w:rsidR="005E2F81" w:rsidRDefault="005E2F81" w:rsidP="005E2F81">
      <w:pPr>
        <w:tabs>
          <w:tab w:val="left" w:pos="0"/>
        </w:tabs>
        <w:spacing w:after="160"/>
        <w:rPr>
          <w:rFonts w:ascii="Arial Narrow" w:hAnsi="Arial Narrow" w:cs="Arial"/>
          <w:lang w:eastAsia="es-CO"/>
        </w:rPr>
      </w:pPr>
    </w:p>
    <w:p w14:paraId="0C939C3E" w14:textId="77777777" w:rsidR="005E2F81" w:rsidRDefault="005E2F81" w:rsidP="005E2F81">
      <w:pPr>
        <w:tabs>
          <w:tab w:val="left" w:pos="0"/>
        </w:tabs>
        <w:spacing w:after="160"/>
        <w:rPr>
          <w:rFonts w:ascii="Arial Narrow" w:hAnsi="Arial Narrow" w:cs="Arial"/>
          <w:lang w:eastAsia="es-CO"/>
        </w:rPr>
      </w:pPr>
    </w:p>
    <w:p w14:paraId="15DDA788" w14:textId="77777777" w:rsidR="005E2F81" w:rsidRDefault="005E2F81" w:rsidP="005E2F81">
      <w:pPr>
        <w:tabs>
          <w:tab w:val="left" w:pos="0"/>
        </w:tabs>
        <w:spacing w:after="160"/>
        <w:rPr>
          <w:rFonts w:ascii="Arial Narrow" w:hAnsi="Arial Narrow" w:cs="Arial"/>
          <w:lang w:eastAsia="es-CO"/>
        </w:rPr>
      </w:pPr>
    </w:p>
    <w:p w14:paraId="7370B7F0" w14:textId="77777777" w:rsidR="005E2F81" w:rsidRDefault="005E2F81" w:rsidP="005E2F81">
      <w:pPr>
        <w:tabs>
          <w:tab w:val="left" w:pos="0"/>
        </w:tabs>
        <w:spacing w:after="160"/>
        <w:rPr>
          <w:rFonts w:ascii="Arial Narrow" w:hAnsi="Arial Narrow" w:cs="Arial"/>
          <w:lang w:eastAsia="es-CO"/>
        </w:rPr>
      </w:pPr>
    </w:p>
    <w:p w14:paraId="464D607B" w14:textId="77777777" w:rsidR="005E2F81" w:rsidRDefault="005E2F81" w:rsidP="005E2F81">
      <w:pPr>
        <w:tabs>
          <w:tab w:val="left" w:pos="0"/>
        </w:tabs>
        <w:spacing w:after="160"/>
        <w:rPr>
          <w:rFonts w:ascii="Arial Narrow" w:hAnsi="Arial Narrow" w:cs="Arial"/>
          <w:lang w:eastAsia="es-CO"/>
        </w:rPr>
      </w:pPr>
    </w:p>
    <w:p w14:paraId="217B36E9" w14:textId="77777777" w:rsidR="005E2F81" w:rsidRDefault="005E2F81" w:rsidP="005E2F81">
      <w:pPr>
        <w:tabs>
          <w:tab w:val="left" w:pos="0"/>
        </w:tabs>
        <w:spacing w:after="160"/>
        <w:rPr>
          <w:rFonts w:ascii="Arial Narrow" w:hAnsi="Arial Narrow" w:cs="Arial"/>
          <w:lang w:eastAsia="es-CO"/>
        </w:rPr>
      </w:pPr>
    </w:p>
    <w:p w14:paraId="0EF65586" w14:textId="77777777" w:rsidR="005E2F81" w:rsidRDefault="005E2F81" w:rsidP="005E2F81">
      <w:pPr>
        <w:tabs>
          <w:tab w:val="left" w:pos="0"/>
        </w:tabs>
        <w:spacing w:after="160"/>
        <w:rPr>
          <w:rFonts w:ascii="Arial Narrow" w:hAnsi="Arial Narrow" w:cs="Arial"/>
          <w:lang w:eastAsia="es-CO"/>
        </w:rPr>
      </w:pPr>
    </w:p>
    <w:p w14:paraId="1B3BB718" w14:textId="77777777" w:rsidR="005E2F81" w:rsidRDefault="005E2F81" w:rsidP="005E2F81">
      <w:pPr>
        <w:tabs>
          <w:tab w:val="left" w:pos="0"/>
        </w:tabs>
        <w:spacing w:after="160"/>
        <w:rPr>
          <w:rFonts w:ascii="Arial Narrow" w:hAnsi="Arial Narrow" w:cs="Arial"/>
          <w:lang w:eastAsia="es-CO"/>
        </w:rPr>
      </w:pPr>
    </w:p>
    <w:p w14:paraId="5CEBDD26" w14:textId="77777777" w:rsidR="005E2F81" w:rsidRDefault="005E2F81" w:rsidP="005E2F81">
      <w:pPr>
        <w:tabs>
          <w:tab w:val="left" w:pos="0"/>
        </w:tabs>
        <w:spacing w:after="160"/>
        <w:rPr>
          <w:rFonts w:ascii="Arial Narrow" w:hAnsi="Arial Narrow" w:cs="Arial"/>
          <w:lang w:eastAsia="es-CO"/>
        </w:rPr>
      </w:pPr>
    </w:p>
    <w:p w14:paraId="5F8FD4F1" w14:textId="77777777" w:rsidR="005E2F81" w:rsidRDefault="005E2F81" w:rsidP="005E2F81">
      <w:pPr>
        <w:tabs>
          <w:tab w:val="left" w:pos="0"/>
        </w:tabs>
        <w:spacing w:after="160"/>
        <w:rPr>
          <w:rFonts w:ascii="Arial Narrow" w:hAnsi="Arial Narrow" w:cs="Arial"/>
          <w:lang w:eastAsia="es-CO"/>
        </w:rPr>
      </w:pPr>
    </w:p>
    <w:p w14:paraId="2BE90F19" w14:textId="77777777" w:rsidR="005E2F81" w:rsidRDefault="005E2F81" w:rsidP="005E2F81">
      <w:pPr>
        <w:tabs>
          <w:tab w:val="left" w:pos="0"/>
        </w:tabs>
        <w:spacing w:after="160"/>
        <w:ind w:left="567"/>
        <w:rPr>
          <w:rFonts w:ascii="Arial Narrow" w:hAnsi="Arial Narrow" w:cs="Arial"/>
          <w:lang w:eastAsia="es-CO"/>
        </w:rPr>
      </w:pPr>
      <w:r w:rsidRPr="008123E0">
        <w:rPr>
          <w:rFonts w:ascii="Arial Narrow" w:hAnsi="Arial Narrow" w:cs="Arial"/>
          <w:lang w:eastAsia="es-CO"/>
        </w:rPr>
        <w:t>Las direcciones de los Establecimientos de Sanidad Militar son:</w:t>
      </w:r>
    </w:p>
    <w:p w14:paraId="26F4FAFD" w14:textId="77777777" w:rsidR="005E2F81" w:rsidRPr="008123E0" w:rsidRDefault="005E2F81" w:rsidP="005E2F81">
      <w:pPr>
        <w:tabs>
          <w:tab w:val="left" w:pos="0"/>
        </w:tabs>
        <w:spacing w:after="160"/>
        <w:rPr>
          <w:rFonts w:ascii="Arial Narrow" w:hAnsi="Arial Narrow" w:cs="Arial"/>
          <w:lang w:eastAsia="es-CO"/>
        </w:rPr>
      </w:pP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
        <w:gridCol w:w="823"/>
        <w:gridCol w:w="1665"/>
        <w:gridCol w:w="1958"/>
        <w:gridCol w:w="4462"/>
      </w:tblGrid>
      <w:tr w:rsidR="005E2F81" w:rsidRPr="00B1169B" w14:paraId="2CBB4F63" w14:textId="77777777" w:rsidTr="00FE7864">
        <w:trPr>
          <w:trHeight w:val="240"/>
          <w:jc w:val="center"/>
        </w:trPr>
        <w:tc>
          <w:tcPr>
            <w:tcW w:w="0" w:type="auto"/>
            <w:noWrap/>
            <w:vAlign w:val="bottom"/>
            <w:hideMark/>
          </w:tcPr>
          <w:p w14:paraId="1F4D8BA3" w14:textId="77777777" w:rsidR="005E2F81" w:rsidRPr="00B1169B" w:rsidRDefault="005E2F81" w:rsidP="00FE7864">
            <w:pPr>
              <w:tabs>
                <w:tab w:val="left" w:pos="0"/>
              </w:tabs>
              <w:rPr>
                <w:rFonts w:ascii="Arial Narrow" w:hAnsi="Arial Narrow"/>
                <w:sz w:val="16"/>
                <w:szCs w:val="16"/>
                <w:lang w:eastAsia="es-CO"/>
              </w:rPr>
            </w:pPr>
          </w:p>
        </w:tc>
        <w:tc>
          <w:tcPr>
            <w:tcW w:w="0" w:type="auto"/>
            <w:shd w:val="clear" w:color="000000" w:fill="BFBFBF"/>
            <w:noWrap/>
            <w:vAlign w:val="bottom"/>
            <w:hideMark/>
          </w:tcPr>
          <w:p w14:paraId="7CF2A9E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REGIONAL</w:t>
            </w:r>
          </w:p>
        </w:tc>
        <w:tc>
          <w:tcPr>
            <w:tcW w:w="0" w:type="auto"/>
            <w:shd w:val="clear" w:color="000000" w:fill="BFBFBF"/>
            <w:noWrap/>
            <w:vAlign w:val="bottom"/>
            <w:hideMark/>
          </w:tcPr>
          <w:p w14:paraId="046C096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ESM</w:t>
            </w:r>
          </w:p>
        </w:tc>
        <w:tc>
          <w:tcPr>
            <w:tcW w:w="0" w:type="auto"/>
            <w:shd w:val="clear" w:color="000000" w:fill="BFBFBF"/>
            <w:noWrap/>
            <w:vAlign w:val="bottom"/>
            <w:hideMark/>
          </w:tcPr>
          <w:p w14:paraId="3FB0DCF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MUNICIPIO</w:t>
            </w:r>
          </w:p>
        </w:tc>
        <w:tc>
          <w:tcPr>
            <w:tcW w:w="0" w:type="auto"/>
            <w:shd w:val="clear" w:color="000000" w:fill="BFBFBF"/>
            <w:vAlign w:val="bottom"/>
            <w:hideMark/>
          </w:tcPr>
          <w:p w14:paraId="7F1A3DA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DIRECCION</w:t>
            </w:r>
          </w:p>
        </w:tc>
      </w:tr>
      <w:tr w:rsidR="005E2F81" w:rsidRPr="00B1169B" w14:paraId="5D81592D" w14:textId="77777777" w:rsidTr="00FE7864">
        <w:trPr>
          <w:trHeight w:val="229"/>
          <w:jc w:val="center"/>
        </w:trPr>
        <w:tc>
          <w:tcPr>
            <w:tcW w:w="0" w:type="auto"/>
            <w:noWrap/>
            <w:vAlign w:val="center"/>
            <w:hideMark/>
          </w:tcPr>
          <w:p w14:paraId="28E1533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w:t>
            </w:r>
          </w:p>
        </w:tc>
        <w:tc>
          <w:tcPr>
            <w:tcW w:w="0" w:type="auto"/>
            <w:vMerge w:val="restart"/>
            <w:noWrap/>
            <w:vAlign w:val="center"/>
            <w:hideMark/>
          </w:tcPr>
          <w:p w14:paraId="6742656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w:t>
            </w:r>
          </w:p>
        </w:tc>
        <w:tc>
          <w:tcPr>
            <w:tcW w:w="0" w:type="auto"/>
            <w:noWrap/>
            <w:vAlign w:val="center"/>
            <w:hideMark/>
          </w:tcPr>
          <w:p w14:paraId="79392D5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BAS02</w:t>
            </w:r>
          </w:p>
        </w:tc>
        <w:tc>
          <w:tcPr>
            <w:tcW w:w="0" w:type="auto"/>
            <w:noWrap/>
            <w:vAlign w:val="center"/>
            <w:hideMark/>
          </w:tcPr>
          <w:p w14:paraId="218DEF7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BARRANQUILLA</w:t>
            </w:r>
          </w:p>
        </w:tc>
        <w:tc>
          <w:tcPr>
            <w:tcW w:w="0" w:type="auto"/>
            <w:vAlign w:val="center"/>
            <w:hideMark/>
          </w:tcPr>
          <w:p w14:paraId="5D27DE2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79 N° 68-00 Barranquilla</w:t>
            </w:r>
          </w:p>
        </w:tc>
      </w:tr>
      <w:tr w:rsidR="005E2F81" w:rsidRPr="00B1169B" w14:paraId="5F6C7321" w14:textId="77777777" w:rsidTr="00FE7864">
        <w:trPr>
          <w:trHeight w:val="459"/>
          <w:jc w:val="center"/>
        </w:trPr>
        <w:tc>
          <w:tcPr>
            <w:tcW w:w="0" w:type="auto"/>
            <w:noWrap/>
            <w:vAlign w:val="center"/>
            <w:hideMark/>
          </w:tcPr>
          <w:p w14:paraId="4646EE3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w:t>
            </w:r>
          </w:p>
        </w:tc>
        <w:tc>
          <w:tcPr>
            <w:tcW w:w="0" w:type="auto"/>
            <w:vMerge/>
            <w:noWrap/>
            <w:vAlign w:val="center"/>
            <w:hideMark/>
          </w:tcPr>
          <w:p w14:paraId="2A2E5A4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F4B020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BAS10</w:t>
            </w:r>
          </w:p>
        </w:tc>
        <w:tc>
          <w:tcPr>
            <w:tcW w:w="0" w:type="auto"/>
            <w:noWrap/>
            <w:vAlign w:val="center"/>
            <w:hideMark/>
          </w:tcPr>
          <w:p w14:paraId="0B99C06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VALLEDUPAR</w:t>
            </w:r>
          </w:p>
        </w:tc>
        <w:tc>
          <w:tcPr>
            <w:tcW w:w="0" w:type="auto"/>
            <w:vAlign w:val="center"/>
            <w:hideMark/>
          </w:tcPr>
          <w:p w14:paraId="24760A0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Establecimiento de Sanidad Militar / Batallón de A.S.P.C No 10 Km 1 Vía</w:t>
            </w:r>
          </w:p>
        </w:tc>
      </w:tr>
      <w:tr w:rsidR="005E2F81" w:rsidRPr="00B1169B" w14:paraId="1C009DBC" w14:textId="77777777" w:rsidTr="00FE7864">
        <w:trPr>
          <w:trHeight w:val="229"/>
          <w:jc w:val="center"/>
        </w:trPr>
        <w:tc>
          <w:tcPr>
            <w:tcW w:w="0" w:type="auto"/>
            <w:noWrap/>
            <w:vAlign w:val="center"/>
            <w:hideMark/>
          </w:tcPr>
          <w:p w14:paraId="5E89B41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w:t>
            </w:r>
          </w:p>
        </w:tc>
        <w:tc>
          <w:tcPr>
            <w:tcW w:w="0" w:type="auto"/>
            <w:vMerge/>
            <w:noWrap/>
            <w:vAlign w:val="center"/>
            <w:hideMark/>
          </w:tcPr>
          <w:p w14:paraId="63CEE74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138B00C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BICOR</w:t>
            </w:r>
          </w:p>
        </w:tc>
        <w:tc>
          <w:tcPr>
            <w:tcW w:w="0" w:type="auto"/>
            <w:noWrap/>
            <w:vAlign w:val="center"/>
            <w:hideMark/>
          </w:tcPr>
          <w:p w14:paraId="56A9D3C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SANTA MARTA</w:t>
            </w:r>
          </w:p>
        </w:tc>
        <w:tc>
          <w:tcPr>
            <w:tcW w:w="0" w:type="auto"/>
            <w:vAlign w:val="center"/>
            <w:hideMark/>
          </w:tcPr>
          <w:p w14:paraId="4C2E019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33 Carrera 4 Vía al Rodadero</w:t>
            </w:r>
          </w:p>
        </w:tc>
      </w:tr>
      <w:tr w:rsidR="005E2F81" w:rsidRPr="00B1169B" w14:paraId="65C590DB" w14:textId="77777777" w:rsidTr="00FE7864">
        <w:trPr>
          <w:trHeight w:val="229"/>
          <w:jc w:val="center"/>
        </w:trPr>
        <w:tc>
          <w:tcPr>
            <w:tcW w:w="0" w:type="auto"/>
            <w:noWrap/>
            <w:vAlign w:val="center"/>
            <w:hideMark/>
          </w:tcPr>
          <w:p w14:paraId="5EAFE38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w:t>
            </w:r>
          </w:p>
        </w:tc>
        <w:tc>
          <w:tcPr>
            <w:tcW w:w="0" w:type="auto"/>
            <w:vMerge/>
            <w:noWrap/>
            <w:vAlign w:val="center"/>
            <w:hideMark/>
          </w:tcPr>
          <w:p w14:paraId="1CB88EA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F4589F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BICAR</w:t>
            </w:r>
          </w:p>
        </w:tc>
        <w:tc>
          <w:tcPr>
            <w:tcW w:w="0" w:type="auto"/>
            <w:noWrap/>
            <w:vAlign w:val="center"/>
            <w:hideMark/>
          </w:tcPr>
          <w:p w14:paraId="59CB894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RIOHACHA</w:t>
            </w:r>
          </w:p>
        </w:tc>
        <w:tc>
          <w:tcPr>
            <w:tcW w:w="0" w:type="auto"/>
            <w:vAlign w:val="center"/>
            <w:hideMark/>
          </w:tcPr>
          <w:p w14:paraId="705E1E8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5 Vía a Maicao, La Guajira.</w:t>
            </w:r>
          </w:p>
        </w:tc>
      </w:tr>
      <w:tr w:rsidR="005E2F81" w:rsidRPr="00B1169B" w14:paraId="05FE77A7" w14:textId="77777777" w:rsidTr="00FE7864">
        <w:trPr>
          <w:trHeight w:val="229"/>
          <w:jc w:val="center"/>
        </w:trPr>
        <w:tc>
          <w:tcPr>
            <w:tcW w:w="0" w:type="auto"/>
            <w:noWrap/>
            <w:vAlign w:val="center"/>
            <w:hideMark/>
          </w:tcPr>
          <w:p w14:paraId="675318C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w:t>
            </w:r>
          </w:p>
        </w:tc>
        <w:tc>
          <w:tcPr>
            <w:tcW w:w="0" w:type="auto"/>
            <w:vMerge/>
            <w:noWrap/>
            <w:vAlign w:val="center"/>
            <w:hideMark/>
          </w:tcPr>
          <w:p w14:paraId="79EA170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482631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BIVER</w:t>
            </w:r>
          </w:p>
        </w:tc>
        <w:tc>
          <w:tcPr>
            <w:tcW w:w="0" w:type="auto"/>
            <w:noWrap/>
            <w:vAlign w:val="center"/>
            <w:hideMark/>
          </w:tcPr>
          <w:p w14:paraId="3920A42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MALAMBO</w:t>
            </w:r>
          </w:p>
        </w:tc>
        <w:tc>
          <w:tcPr>
            <w:tcW w:w="0" w:type="auto"/>
            <w:vAlign w:val="center"/>
            <w:hideMark/>
          </w:tcPr>
          <w:p w14:paraId="34463F7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Cra. 35 #988, Km 7, Malambo, Atlántico</w:t>
            </w:r>
          </w:p>
        </w:tc>
      </w:tr>
      <w:tr w:rsidR="005E2F81" w:rsidRPr="00B1169B" w14:paraId="23FAC543" w14:textId="77777777" w:rsidTr="00FE7864">
        <w:trPr>
          <w:trHeight w:val="459"/>
          <w:jc w:val="center"/>
        </w:trPr>
        <w:tc>
          <w:tcPr>
            <w:tcW w:w="0" w:type="auto"/>
            <w:noWrap/>
            <w:vAlign w:val="center"/>
            <w:hideMark/>
          </w:tcPr>
          <w:p w14:paraId="0E4101F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w:t>
            </w:r>
          </w:p>
        </w:tc>
        <w:tc>
          <w:tcPr>
            <w:tcW w:w="0" w:type="auto"/>
            <w:vMerge/>
            <w:noWrap/>
            <w:vAlign w:val="center"/>
            <w:hideMark/>
          </w:tcPr>
          <w:p w14:paraId="6EF4E7F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475133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GMRON</w:t>
            </w:r>
          </w:p>
        </w:tc>
        <w:tc>
          <w:tcPr>
            <w:tcW w:w="0" w:type="auto"/>
            <w:noWrap/>
            <w:vAlign w:val="center"/>
            <w:hideMark/>
          </w:tcPr>
          <w:p w14:paraId="5A6F7FF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BUENAVISTA</w:t>
            </w:r>
          </w:p>
        </w:tc>
        <w:tc>
          <w:tcPr>
            <w:tcW w:w="0" w:type="auto"/>
            <w:vAlign w:val="center"/>
            <w:hideMark/>
          </w:tcPr>
          <w:p w14:paraId="028E310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Corregimiento Buenavista Municipio Distracción</w:t>
            </w:r>
          </w:p>
        </w:tc>
      </w:tr>
      <w:tr w:rsidR="005E2F81" w:rsidRPr="00B1169B" w14:paraId="7E5A083B" w14:textId="77777777" w:rsidTr="00FE7864">
        <w:trPr>
          <w:trHeight w:val="229"/>
          <w:jc w:val="center"/>
        </w:trPr>
        <w:tc>
          <w:tcPr>
            <w:tcW w:w="0" w:type="auto"/>
            <w:noWrap/>
            <w:vAlign w:val="center"/>
            <w:hideMark/>
          </w:tcPr>
          <w:p w14:paraId="666E634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7</w:t>
            </w:r>
          </w:p>
        </w:tc>
        <w:tc>
          <w:tcPr>
            <w:tcW w:w="0" w:type="auto"/>
            <w:vMerge w:val="restart"/>
            <w:noWrap/>
            <w:vAlign w:val="center"/>
            <w:hideMark/>
          </w:tcPr>
          <w:p w14:paraId="33E34D4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2</w:t>
            </w:r>
          </w:p>
        </w:tc>
        <w:tc>
          <w:tcPr>
            <w:tcW w:w="0" w:type="auto"/>
            <w:noWrap/>
            <w:vAlign w:val="center"/>
            <w:hideMark/>
          </w:tcPr>
          <w:p w14:paraId="3219206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DMBUG</w:t>
            </w:r>
          </w:p>
        </w:tc>
        <w:tc>
          <w:tcPr>
            <w:tcW w:w="0" w:type="auto"/>
            <w:noWrap/>
            <w:vAlign w:val="center"/>
            <w:hideMark/>
          </w:tcPr>
          <w:p w14:paraId="08FD917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BUCARAMANGA</w:t>
            </w:r>
          </w:p>
        </w:tc>
        <w:tc>
          <w:tcPr>
            <w:tcW w:w="0" w:type="auto"/>
            <w:vAlign w:val="center"/>
            <w:hideMark/>
          </w:tcPr>
          <w:p w14:paraId="02C2985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Avenida Quebrada Seca No. 33 a – 207</w:t>
            </w:r>
          </w:p>
        </w:tc>
      </w:tr>
      <w:tr w:rsidR="005E2F81" w:rsidRPr="00B1169B" w14:paraId="2968A557" w14:textId="77777777" w:rsidTr="00FE7864">
        <w:trPr>
          <w:trHeight w:val="459"/>
          <w:jc w:val="center"/>
        </w:trPr>
        <w:tc>
          <w:tcPr>
            <w:tcW w:w="0" w:type="auto"/>
            <w:noWrap/>
            <w:vAlign w:val="center"/>
            <w:hideMark/>
          </w:tcPr>
          <w:p w14:paraId="5EFAB11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8</w:t>
            </w:r>
          </w:p>
        </w:tc>
        <w:tc>
          <w:tcPr>
            <w:tcW w:w="0" w:type="auto"/>
            <w:vMerge/>
            <w:noWrap/>
            <w:vAlign w:val="center"/>
            <w:hideMark/>
          </w:tcPr>
          <w:p w14:paraId="526911F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3E3945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BAS30</w:t>
            </w:r>
          </w:p>
        </w:tc>
        <w:tc>
          <w:tcPr>
            <w:tcW w:w="0" w:type="auto"/>
            <w:noWrap/>
            <w:vAlign w:val="center"/>
            <w:hideMark/>
          </w:tcPr>
          <w:p w14:paraId="6CBF86E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CUCUTA</w:t>
            </w:r>
          </w:p>
        </w:tc>
        <w:tc>
          <w:tcPr>
            <w:tcW w:w="0" w:type="auto"/>
            <w:vAlign w:val="center"/>
            <w:hideMark/>
          </w:tcPr>
          <w:p w14:paraId="0AA6507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Avenida Primera vía al pórtico “Cantón Militar San Jorge”</w:t>
            </w:r>
          </w:p>
        </w:tc>
      </w:tr>
      <w:tr w:rsidR="005E2F81" w:rsidRPr="00B1169B" w14:paraId="7DF90C3E" w14:textId="77777777" w:rsidTr="00FE7864">
        <w:trPr>
          <w:trHeight w:val="459"/>
          <w:jc w:val="center"/>
        </w:trPr>
        <w:tc>
          <w:tcPr>
            <w:tcW w:w="0" w:type="auto"/>
            <w:noWrap/>
            <w:vAlign w:val="center"/>
            <w:hideMark/>
          </w:tcPr>
          <w:p w14:paraId="2E9BCD7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9</w:t>
            </w:r>
          </w:p>
        </w:tc>
        <w:tc>
          <w:tcPr>
            <w:tcW w:w="0" w:type="auto"/>
            <w:vMerge/>
            <w:noWrap/>
            <w:vAlign w:val="center"/>
            <w:hideMark/>
          </w:tcPr>
          <w:p w14:paraId="2A26971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5800C8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BAS01</w:t>
            </w:r>
          </w:p>
        </w:tc>
        <w:tc>
          <w:tcPr>
            <w:tcW w:w="0" w:type="auto"/>
            <w:noWrap/>
            <w:vAlign w:val="center"/>
            <w:hideMark/>
          </w:tcPr>
          <w:p w14:paraId="3C6E4E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TUNJA</w:t>
            </w:r>
          </w:p>
        </w:tc>
        <w:tc>
          <w:tcPr>
            <w:tcW w:w="0" w:type="auto"/>
            <w:vAlign w:val="center"/>
            <w:hideMark/>
          </w:tcPr>
          <w:p w14:paraId="6ED8607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1 vía a Toca, (Carrera 25 N. 1-00) Barrio El Dorado</w:t>
            </w:r>
          </w:p>
        </w:tc>
      </w:tr>
      <w:tr w:rsidR="005E2F81" w:rsidRPr="00B1169B" w14:paraId="454E0D78" w14:textId="77777777" w:rsidTr="00FE7864">
        <w:trPr>
          <w:trHeight w:val="229"/>
          <w:jc w:val="center"/>
        </w:trPr>
        <w:tc>
          <w:tcPr>
            <w:tcW w:w="0" w:type="auto"/>
            <w:noWrap/>
            <w:vAlign w:val="center"/>
            <w:hideMark/>
          </w:tcPr>
          <w:p w14:paraId="5657991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10</w:t>
            </w:r>
          </w:p>
        </w:tc>
        <w:tc>
          <w:tcPr>
            <w:tcW w:w="0" w:type="auto"/>
            <w:vMerge/>
            <w:noWrap/>
            <w:vAlign w:val="center"/>
            <w:hideMark/>
          </w:tcPr>
          <w:p w14:paraId="7998D6D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77775EA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GMSIL</w:t>
            </w:r>
          </w:p>
        </w:tc>
        <w:tc>
          <w:tcPr>
            <w:tcW w:w="0" w:type="auto"/>
            <w:noWrap/>
            <w:vAlign w:val="center"/>
            <w:hideMark/>
          </w:tcPr>
          <w:p w14:paraId="3978323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DUITAMA - BONZA</w:t>
            </w:r>
          </w:p>
        </w:tc>
        <w:tc>
          <w:tcPr>
            <w:tcW w:w="0" w:type="auto"/>
            <w:vAlign w:val="center"/>
            <w:hideMark/>
          </w:tcPr>
          <w:p w14:paraId="532B75A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8 vía Bonza-Duitama</w:t>
            </w:r>
          </w:p>
        </w:tc>
      </w:tr>
      <w:tr w:rsidR="005E2F81" w:rsidRPr="00B1169B" w14:paraId="772BD06B" w14:textId="77777777" w:rsidTr="00FE7864">
        <w:trPr>
          <w:trHeight w:val="229"/>
          <w:jc w:val="center"/>
        </w:trPr>
        <w:tc>
          <w:tcPr>
            <w:tcW w:w="0" w:type="auto"/>
            <w:noWrap/>
            <w:vAlign w:val="center"/>
            <w:hideMark/>
          </w:tcPr>
          <w:p w14:paraId="5E67811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11</w:t>
            </w:r>
          </w:p>
        </w:tc>
        <w:tc>
          <w:tcPr>
            <w:tcW w:w="0" w:type="auto"/>
            <w:vMerge/>
            <w:noWrap/>
            <w:vAlign w:val="center"/>
            <w:hideMark/>
          </w:tcPr>
          <w:p w14:paraId="43D06104"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C26B47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BISAN</w:t>
            </w:r>
          </w:p>
        </w:tc>
        <w:tc>
          <w:tcPr>
            <w:tcW w:w="0" w:type="auto"/>
            <w:noWrap/>
            <w:vAlign w:val="center"/>
            <w:hideMark/>
          </w:tcPr>
          <w:p w14:paraId="63E6F7A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OCAÑA</w:t>
            </w:r>
          </w:p>
        </w:tc>
        <w:tc>
          <w:tcPr>
            <w:tcW w:w="0" w:type="auto"/>
            <w:vAlign w:val="center"/>
            <w:hideMark/>
          </w:tcPr>
          <w:p w14:paraId="2EB880A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3 vía Cúcuta</w:t>
            </w:r>
          </w:p>
        </w:tc>
      </w:tr>
      <w:tr w:rsidR="005E2F81" w:rsidRPr="00B1169B" w14:paraId="12DD834B" w14:textId="77777777" w:rsidTr="00FE7864">
        <w:trPr>
          <w:trHeight w:val="229"/>
          <w:jc w:val="center"/>
        </w:trPr>
        <w:tc>
          <w:tcPr>
            <w:tcW w:w="0" w:type="auto"/>
            <w:noWrap/>
            <w:vAlign w:val="center"/>
            <w:hideMark/>
          </w:tcPr>
          <w:p w14:paraId="66E7859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12</w:t>
            </w:r>
          </w:p>
        </w:tc>
        <w:tc>
          <w:tcPr>
            <w:tcW w:w="0" w:type="auto"/>
            <w:vMerge/>
            <w:noWrap/>
            <w:vAlign w:val="center"/>
            <w:hideMark/>
          </w:tcPr>
          <w:p w14:paraId="5AFCE14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25B181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BAGAL</w:t>
            </w:r>
          </w:p>
        </w:tc>
        <w:tc>
          <w:tcPr>
            <w:tcW w:w="0" w:type="auto"/>
            <w:noWrap/>
            <w:vAlign w:val="center"/>
            <w:hideMark/>
          </w:tcPr>
          <w:p w14:paraId="6BB8062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SOCORRO</w:t>
            </w:r>
          </w:p>
        </w:tc>
        <w:tc>
          <w:tcPr>
            <w:tcW w:w="0" w:type="auto"/>
            <w:vAlign w:val="center"/>
            <w:hideMark/>
          </w:tcPr>
          <w:p w14:paraId="0DD0807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Kilómetro 1 vía Bogotá</w:t>
            </w:r>
          </w:p>
        </w:tc>
      </w:tr>
      <w:tr w:rsidR="005E2F81" w:rsidRPr="00B1169B" w14:paraId="6D20EE9C" w14:textId="77777777" w:rsidTr="00FE7864">
        <w:trPr>
          <w:trHeight w:val="459"/>
          <w:jc w:val="center"/>
        </w:trPr>
        <w:tc>
          <w:tcPr>
            <w:tcW w:w="0" w:type="auto"/>
            <w:noWrap/>
            <w:vAlign w:val="center"/>
            <w:hideMark/>
          </w:tcPr>
          <w:p w14:paraId="570285D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13</w:t>
            </w:r>
          </w:p>
        </w:tc>
        <w:tc>
          <w:tcPr>
            <w:tcW w:w="0" w:type="auto"/>
            <w:vMerge/>
            <w:noWrap/>
            <w:vAlign w:val="center"/>
            <w:hideMark/>
          </w:tcPr>
          <w:p w14:paraId="16D5B91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02B5AD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BILUD</w:t>
            </w:r>
          </w:p>
        </w:tc>
        <w:tc>
          <w:tcPr>
            <w:tcW w:w="0" w:type="auto"/>
            <w:noWrap/>
            <w:vAlign w:val="center"/>
            <w:hideMark/>
          </w:tcPr>
          <w:p w14:paraId="3A49952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 VICENTE DEL CHUCURI</w:t>
            </w:r>
          </w:p>
        </w:tc>
        <w:tc>
          <w:tcPr>
            <w:tcW w:w="0" w:type="auto"/>
            <w:vAlign w:val="center"/>
            <w:hideMark/>
          </w:tcPr>
          <w:p w14:paraId="33EB838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Vereda Cantarranas Sector  Mediagua San Vicente Chucuri</w:t>
            </w:r>
          </w:p>
        </w:tc>
      </w:tr>
      <w:tr w:rsidR="005E2F81" w:rsidRPr="00B1169B" w14:paraId="1D714B1B" w14:textId="77777777" w:rsidTr="00FE7864">
        <w:trPr>
          <w:trHeight w:val="459"/>
          <w:jc w:val="center"/>
        </w:trPr>
        <w:tc>
          <w:tcPr>
            <w:tcW w:w="0" w:type="auto"/>
            <w:noWrap/>
            <w:vAlign w:val="center"/>
            <w:hideMark/>
          </w:tcPr>
          <w:p w14:paraId="236ED57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14</w:t>
            </w:r>
          </w:p>
        </w:tc>
        <w:tc>
          <w:tcPr>
            <w:tcW w:w="0" w:type="auto"/>
            <w:vMerge/>
            <w:noWrap/>
            <w:vAlign w:val="center"/>
            <w:hideMark/>
          </w:tcPr>
          <w:p w14:paraId="6DFF8380"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7E64C6D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BAGRA</w:t>
            </w:r>
          </w:p>
        </w:tc>
        <w:tc>
          <w:tcPr>
            <w:tcW w:w="0" w:type="auto"/>
            <w:noWrap/>
            <w:vAlign w:val="center"/>
            <w:hideMark/>
          </w:tcPr>
          <w:p w14:paraId="7B2C7A1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BARRANCABERMEJA</w:t>
            </w:r>
          </w:p>
        </w:tc>
        <w:tc>
          <w:tcPr>
            <w:tcW w:w="0" w:type="auto"/>
            <w:vAlign w:val="center"/>
            <w:hideMark/>
          </w:tcPr>
          <w:p w14:paraId="7455DFA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52 frente al comisariato de Ecopetrol</w:t>
            </w:r>
          </w:p>
        </w:tc>
      </w:tr>
      <w:tr w:rsidR="005E2F81" w:rsidRPr="00B1169B" w14:paraId="3CDD68AF" w14:textId="77777777" w:rsidTr="00FE7864">
        <w:trPr>
          <w:trHeight w:val="229"/>
          <w:jc w:val="center"/>
        </w:trPr>
        <w:tc>
          <w:tcPr>
            <w:tcW w:w="0" w:type="auto"/>
            <w:noWrap/>
            <w:vAlign w:val="center"/>
            <w:hideMark/>
          </w:tcPr>
          <w:p w14:paraId="1E5B0B0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15</w:t>
            </w:r>
          </w:p>
        </w:tc>
        <w:tc>
          <w:tcPr>
            <w:tcW w:w="0" w:type="auto"/>
            <w:vMerge/>
            <w:noWrap/>
            <w:vAlign w:val="center"/>
            <w:hideMark/>
          </w:tcPr>
          <w:p w14:paraId="25C2B235"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93B6A9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BIROV</w:t>
            </w:r>
          </w:p>
        </w:tc>
        <w:tc>
          <w:tcPr>
            <w:tcW w:w="0" w:type="auto"/>
            <w:noWrap/>
            <w:vAlign w:val="center"/>
            <w:hideMark/>
          </w:tcPr>
          <w:p w14:paraId="37757D7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PAMPLONA</w:t>
            </w:r>
          </w:p>
        </w:tc>
        <w:tc>
          <w:tcPr>
            <w:tcW w:w="0" w:type="auto"/>
            <w:vAlign w:val="center"/>
            <w:hideMark/>
          </w:tcPr>
          <w:p w14:paraId="315C4C0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Avenida Santander Pamplona</w:t>
            </w:r>
          </w:p>
        </w:tc>
      </w:tr>
      <w:tr w:rsidR="005E2F81" w:rsidRPr="00B1169B" w14:paraId="0380EED7" w14:textId="77777777" w:rsidTr="00FE7864">
        <w:trPr>
          <w:trHeight w:val="459"/>
          <w:jc w:val="center"/>
        </w:trPr>
        <w:tc>
          <w:tcPr>
            <w:tcW w:w="0" w:type="auto"/>
            <w:noWrap/>
            <w:vAlign w:val="center"/>
            <w:hideMark/>
          </w:tcPr>
          <w:p w14:paraId="1505C7A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16</w:t>
            </w:r>
          </w:p>
        </w:tc>
        <w:tc>
          <w:tcPr>
            <w:tcW w:w="0" w:type="auto"/>
            <w:vMerge/>
            <w:noWrap/>
            <w:vAlign w:val="center"/>
            <w:hideMark/>
          </w:tcPr>
          <w:p w14:paraId="19C8655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7E3E1F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BATAR</w:t>
            </w:r>
          </w:p>
        </w:tc>
        <w:tc>
          <w:tcPr>
            <w:tcW w:w="0" w:type="auto"/>
            <w:noWrap/>
            <w:vAlign w:val="center"/>
            <w:hideMark/>
          </w:tcPr>
          <w:p w14:paraId="3C609F2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SOGAMOSO</w:t>
            </w:r>
          </w:p>
        </w:tc>
        <w:tc>
          <w:tcPr>
            <w:tcW w:w="0" w:type="auto"/>
            <w:vAlign w:val="center"/>
            <w:hideMark/>
          </w:tcPr>
          <w:p w14:paraId="61C5FCD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Batallón de Artillería No. 1 Tarqui  Km 1 vía Iza Vereda la Floresta.</w:t>
            </w:r>
          </w:p>
        </w:tc>
      </w:tr>
      <w:tr w:rsidR="005E2F81" w:rsidRPr="00B1169B" w14:paraId="221BEBEA" w14:textId="77777777" w:rsidTr="00FE7864">
        <w:trPr>
          <w:trHeight w:val="229"/>
          <w:jc w:val="center"/>
        </w:trPr>
        <w:tc>
          <w:tcPr>
            <w:tcW w:w="0" w:type="auto"/>
            <w:noWrap/>
            <w:vAlign w:val="center"/>
            <w:hideMark/>
          </w:tcPr>
          <w:p w14:paraId="04576CD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17</w:t>
            </w:r>
          </w:p>
        </w:tc>
        <w:tc>
          <w:tcPr>
            <w:tcW w:w="0" w:type="auto"/>
            <w:vMerge/>
            <w:noWrap/>
            <w:vAlign w:val="center"/>
            <w:hideMark/>
          </w:tcPr>
          <w:p w14:paraId="28F68F6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15E8377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BISUC</w:t>
            </w:r>
          </w:p>
        </w:tc>
        <w:tc>
          <w:tcPr>
            <w:tcW w:w="0" w:type="auto"/>
            <w:noWrap/>
            <w:vAlign w:val="center"/>
            <w:hideMark/>
          </w:tcPr>
          <w:p w14:paraId="08A489E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CHIQUINQUIRA</w:t>
            </w:r>
          </w:p>
        </w:tc>
        <w:tc>
          <w:tcPr>
            <w:tcW w:w="0" w:type="auto"/>
            <w:vAlign w:val="center"/>
            <w:hideMark/>
          </w:tcPr>
          <w:p w14:paraId="2B4C1DB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9 Nº 6-25</w:t>
            </w:r>
          </w:p>
        </w:tc>
      </w:tr>
      <w:tr w:rsidR="005E2F81" w:rsidRPr="00B1169B" w14:paraId="47ADD27A" w14:textId="77777777" w:rsidTr="00FE7864">
        <w:trPr>
          <w:trHeight w:val="459"/>
          <w:jc w:val="center"/>
        </w:trPr>
        <w:tc>
          <w:tcPr>
            <w:tcW w:w="0" w:type="auto"/>
            <w:noWrap/>
            <w:vAlign w:val="center"/>
            <w:hideMark/>
          </w:tcPr>
          <w:p w14:paraId="243636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18</w:t>
            </w:r>
          </w:p>
        </w:tc>
        <w:tc>
          <w:tcPr>
            <w:tcW w:w="0" w:type="auto"/>
            <w:vMerge w:val="restart"/>
            <w:noWrap/>
            <w:vAlign w:val="center"/>
            <w:hideMark/>
          </w:tcPr>
          <w:p w14:paraId="4EE77C1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3</w:t>
            </w:r>
          </w:p>
        </w:tc>
        <w:tc>
          <w:tcPr>
            <w:tcW w:w="0" w:type="auto"/>
            <w:noWrap/>
            <w:vAlign w:val="center"/>
            <w:hideMark/>
          </w:tcPr>
          <w:p w14:paraId="219080C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DMCAL</w:t>
            </w:r>
          </w:p>
        </w:tc>
        <w:tc>
          <w:tcPr>
            <w:tcW w:w="0" w:type="auto"/>
            <w:noWrap/>
            <w:vAlign w:val="center"/>
            <w:hideMark/>
          </w:tcPr>
          <w:p w14:paraId="3FAA41B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CALI</w:t>
            </w:r>
          </w:p>
        </w:tc>
        <w:tc>
          <w:tcPr>
            <w:tcW w:w="0" w:type="auto"/>
            <w:vAlign w:val="center"/>
            <w:hideMark/>
          </w:tcPr>
          <w:p w14:paraId="01A8E6E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4 Carrera 88 Cantón Militar Pichincha</w:t>
            </w:r>
          </w:p>
        </w:tc>
      </w:tr>
      <w:tr w:rsidR="005E2F81" w:rsidRPr="00B1169B" w14:paraId="3C65066C" w14:textId="77777777" w:rsidTr="00FE7864">
        <w:trPr>
          <w:trHeight w:val="229"/>
          <w:jc w:val="center"/>
        </w:trPr>
        <w:tc>
          <w:tcPr>
            <w:tcW w:w="0" w:type="auto"/>
            <w:noWrap/>
            <w:vAlign w:val="center"/>
            <w:hideMark/>
          </w:tcPr>
          <w:p w14:paraId="7270678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lastRenderedPageBreak/>
              <w:t>19</w:t>
            </w:r>
          </w:p>
        </w:tc>
        <w:tc>
          <w:tcPr>
            <w:tcW w:w="0" w:type="auto"/>
            <w:vMerge/>
            <w:noWrap/>
            <w:vAlign w:val="center"/>
            <w:hideMark/>
          </w:tcPr>
          <w:p w14:paraId="5D40060C"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7C34E52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BAS29</w:t>
            </w:r>
          </w:p>
        </w:tc>
        <w:tc>
          <w:tcPr>
            <w:tcW w:w="0" w:type="auto"/>
            <w:noWrap/>
            <w:vAlign w:val="center"/>
            <w:hideMark/>
          </w:tcPr>
          <w:p w14:paraId="14471CF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POPAYAN</w:t>
            </w:r>
          </w:p>
        </w:tc>
        <w:tc>
          <w:tcPr>
            <w:tcW w:w="0" w:type="auto"/>
            <w:vAlign w:val="center"/>
            <w:hideMark/>
          </w:tcPr>
          <w:p w14:paraId="072F4B3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 Los cuarteles N. 80-00</w:t>
            </w:r>
          </w:p>
        </w:tc>
      </w:tr>
      <w:tr w:rsidR="005E2F81" w:rsidRPr="00B1169B" w14:paraId="7963BD05" w14:textId="77777777" w:rsidTr="00FE7864">
        <w:trPr>
          <w:trHeight w:val="229"/>
          <w:jc w:val="center"/>
        </w:trPr>
        <w:tc>
          <w:tcPr>
            <w:tcW w:w="0" w:type="auto"/>
            <w:noWrap/>
            <w:vAlign w:val="center"/>
            <w:hideMark/>
          </w:tcPr>
          <w:p w14:paraId="0AB432B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20</w:t>
            </w:r>
          </w:p>
        </w:tc>
        <w:tc>
          <w:tcPr>
            <w:tcW w:w="0" w:type="auto"/>
            <w:vMerge/>
            <w:noWrap/>
            <w:vAlign w:val="center"/>
            <w:hideMark/>
          </w:tcPr>
          <w:p w14:paraId="3E0AED1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435D42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BAS23</w:t>
            </w:r>
          </w:p>
        </w:tc>
        <w:tc>
          <w:tcPr>
            <w:tcW w:w="0" w:type="auto"/>
            <w:noWrap/>
            <w:vAlign w:val="center"/>
            <w:hideMark/>
          </w:tcPr>
          <w:p w14:paraId="6017FB3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PASTO</w:t>
            </w:r>
          </w:p>
        </w:tc>
        <w:tc>
          <w:tcPr>
            <w:tcW w:w="0" w:type="auto"/>
            <w:vAlign w:val="center"/>
            <w:hideMark/>
          </w:tcPr>
          <w:p w14:paraId="130D1ED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Cll 22 N. 14-47 Av. Colombia</w:t>
            </w:r>
          </w:p>
        </w:tc>
      </w:tr>
      <w:tr w:rsidR="005E2F81" w:rsidRPr="00B1169B" w14:paraId="4040E980" w14:textId="77777777" w:rsidTr="00FE7864">
        <w:trPr>
          <w:trHeight w:val="459"/>
          <w:jc w:val="center"/>
        </w:trPr>
        <w:tc>
          <w:tcPr>
            <w:tcW w:w="0" w:type="auto"/>
            <w:noWrap/>
            <w:vAlign w:val="center"/>
            <w:hideMark/>
          </w:tcPr>
          <w:p w14:paraId="0257502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21</w:t>
            </w:r>
          </w:p>
        </w:tc>
        <w:tc>
          <w:tcPr>
            <w:tcW w:w="0" w:type="auto"/>
            <w:vMerge/>
            <w:noWrap/>
            <w:vAlign w:val="center"/>
            <w:hideMark/>
          </w:tcPr>
          <w:p w14:paraId="6AAA617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56B3EF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BASGO53</w:t>
            </w:r>
          </w:p>
        </w:tc>
        <w:tc>
          <w:tcPr>
            <w:tcW w:w="0" w:type="auto"/>
            <w:noWrap/>
            <w:vAlign w:val="center"/>
            <w:hideMark/>
          </w:tcPr>
          <w:p w14:paraId="1E5BAE4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GUALTAL (TUMACO)</w:t>
            </w:r>
          </w:p>
        </w:tc>
        <w:tc>
          <w:tcPr>
            <w:tcW w:w="0" w:type="auto"/>
            <w:vAlign w:val="center"/>
            <w:hideMark/>
          </w:tcPr>
          <w:p w14:paraId="3E3988C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vereda el Gualtal kilómetro 55+800 vía Tumaco – Pasto Batallón Selva 53</w:t>
            </w:r>
          </w:p>
        </w:tc>
      </w:tr>
      <w:tr w:rsidR="005E2F81" w:rsidRPr="00B1169B" w14:paraId="4F1487AE" w14:textId="77777777" w:rsidTr="00FE7864">
        <w:trPr>
          <w:trHeight w:val="459"/>
          <w:jc w:val="center"/>
        </w:trPr>
        <w:tc>
          <w:tcPr>
            <w:tcW w:w="0" w:type="auto"/>
            <w:noWrap/>
            <w:vAlign w:val="center"/>
            <w:hideMark/>
          </w:tcPr>
          <w:p w14:paraId="154A979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22</w:t>
            </w:r>
          </w:p>
        </w:tc>
        <w:tc>
          <w:tcPr>
            <w:tcW w:w="0" w:type="auto"/>
            <w:vMerge/>
            <w:noWrap/>
            <w:vAlign w:val="center"/>
            <w:hideMark/>
          </w:tcPr>
          <w:p w14:paraId="69A719C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A94ECE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GMCAB</w:t>
            </w:r>
          </w:p>
        </w:tc>
        <w:tc>
          <w:tcPr>
            <w:tcW w:w="0" w:type="auto"/>
            <w:noWrap/>
            <w:vAlign w:val="center"/>
            <w:hideMark/>
          </w:tcPr>
          <w:p w14:paraId="4E50BB7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IPIALES</w:t>
            </w:r>
          </w:p>
        </w:tc>
        <w:tc>
          <w:tcPr>
            <w:tcW w:w="0" w:type="auto"/>
            <w:vAlign w:val="center"/>
            <w:hideMark/>
          </w:tcPr>
          <w:p w14:paraId="0A35DAB8" w14:textId="77777777" w:rsidR="005E2F81" w:rsidRPr="00B1169B" w:rsidRDefault="005E2F81" w:rsidP="00FE7864">
            <w:pPr>
              <w:tabs>
                <w:tab w:val="left" w:pos="0"/>
              </w:tabs>
              <w:jc w:val="center"/>
              <w:rPr>
                <w:rFonts w:ascii="Arial Narrow" w:hAnsi="Arial Narrow" w:cs="Calibri"/>
                <w:color w:val="000000"/>
                <w:sz w:val="16"/>
                <w:szCs w:val="16"/>
                <w:lang w:val="pt-PT" w:eastAsia="es-CO"/>
              </w:rPr>
            </w:pPr>
            <w:r w:rsidRPr="00B1169B">
              <w:rPr>
                <w:rFonts w:ascii="Arial Narrow" w:hAnsi="Arial Narrow" w:cs="Arial"/>
                <w:color w:val="000000"/>
                <w:sz w:val="16"/>
                <w:szCs w:val="16"/>
                <w:lang w:val="pt-PT" w:eastAsia="es-CO"/>
              </w:rPr>
              <w:t>Cra 6 N° 17 – 51 Parque Santander Ipiales Nariño</w:t>
            </w:r>
          </w:p>
        </w:tc>
      </w:tr>
      <w:tr w:rsidR="005E2F81" w:rsidRPr="00B1169B" w14:paraId="70CD47EA" w14:textId="77777777" w:rsidTr="00FE7864">
        <w:trPr>
          <w:trHeight w:val="229"/>
          <w:jc w:val="center"/>
        </w:trPr>
        <w:tc>
          <w:tcPr>
            <w:tcW w:w="0" w:type="auto"/>
            <w:noWrap/>
            <w:vAlign w:val="center"/>
            <w:hideMark/>
          </w:tcPr>
          <w:p w14:paraId="61A5F8F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23</w:t>
            </w:r>
          </w:p>
        </w:tc>
        <w:tc>
          <w:tcPr>
            <w:tcW w:w="0" w:type="auto"/>
            <w:vMerge/>
            <w:noWrap/>
            <w:vAlign w:val="center"/>
            <w:hideMark/>
          </w:tcPr>
          <w:p w14:paraId="374C5AD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745DEC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BICOD</w:t>
            </w:r>
          </w:p>
        </w:tc>
        <w:tc>
          <w:tcPr>
            <w:tcW w:w="0" w:type="auto"/>
            <w:noWrap/>
            <w:vAlign w:val="center"/>
            <w:hideMark/>
          </w:tcPr>
          <w:p w14:paraId="1E7FFE4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PALMIRA</w:t>
            </w:r>
          </w:p>
        </w:tc>
        <w:tc>
          <w:tcPr>
            <w:tcW w:w="0" w:type="auto"/>
            <w:vAlign w:val="center"/>
            <w:hideMark/>
          </w:tcPr>
          <w:p w14:paraId="2F4B24B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31  Km-1 Vía pradera</w:t>
            </w:r>
          </w:p>
        </w:tc>
      </w:tr>
      <w:tr w:rsidR="005E2F81" w:rsidRPr="00B1169B" w14:paraId="166D7B69" w14:textId="77777777" w:rsidTr="00FE7864">
        <w:trPr>
          <w:trHeight w:val="229"/>
          <w:jc w:val="center"/>
        </w:trPr>
        <w:tc>
          <w:tcPr>
            <w:tcW w:w="0" w:type="auto"/>
            <w:noWrap/>
            <w:vAlign w:val="center"/>
            <w:hideMark/>
          </w:tcPr>
          <w:p w14:paraId="0E4CD35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24</w:t>
            </w:r>
          </w:p>
        </w:tc>
        <w:tc>
          <w:tcPr>
            <w:tcW w:w="0" w:type="auto"/>
            <w:vMerge/>
            <w:noWrap/>
            <w:vAlign w:val="center"/>
            <w:hideMark/>
          </w:tcPr>
          <w:p w14:paraId="3455A4A0"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499620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BAPAL</w:t>
            </w:r>
          </w:p>
        </w:tc>
        <w:tc>
          <w:tcPr>
            <w:tcW w:w="0" w:type="auto"/>
            <w:noWrap/>
            <w:vAlign w:val="center"/>
            <w:hideMark/>
          </w:tcPr>
          <w:p w14:paraId="1B532A9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BUGA</w:t>
            </w:r>
          </w:p>
        </w:tc>
        <w:tc>
          <w:tcPr>
            <w:tcW w:w="0" w:type="auto"/>
            <w:vAlign w:val="center"/>
            <w:hideMark/>
          </w:tcPr>
          <w:p w14:paraId="6096DB7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Kilómetro 1 Vía la Habana Buga</w:t>
            </w:r>
          </w:p>
        </w:tc>
      </w:tr>
      <w:tr w:rsidR="005E2F81" w:rsidRPr="00B1169B" w14:paraId="59DEEFFF" w14:textId="77777777" w:rsidTr="00FE7864">
        <w:trPr>
          <w:trHeight w:val="459"/>
          <w:jc w:val="center"/>
        </w:trPr>
        <w:tc>
          <w:tcPr>
            <w:tcW w:w="0" w:type="auto"/>
            <w:noWrap/>
            <w:vAlign w:val="center"/>
            <w:hideMark/>
          </w:tcPr>
          <w:p w14:paraId="01241A3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25</w:t>
            </w:r>
          </w:p>
        </w:tc>
        <w:tc>
          <w:tcPr>
            <w:tcW w:w="0" w:type="auto"/>
            <w:vMerge w:val="restart"/>
            <w:noWrap/>
            <w:vAlign w:val="center"/>
            <w:hideMark/>
          </w:tcPr>
          <w:p w14:paraId="610DF31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4</w:t>
            </w:r>
          </w:p>
        </w:tc>
        <w:tc>
          <w:tcPr>
            <w:tcW w:w="0" w:type="auto"/>
            <w:noWrap/>
            <w:vAlign w:val="center"/>
            <w:hideMark/>
          </w:tcPr>
          <w:p w14:paraId="6F32932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DMORI</w:t>
            </w:r>
          </w:p>
        </w:tc>
        <w:tc>
          <w:tcPr>
            <w:tcW w:w="0" w:type="auto"/>
            <w:noWrap/>
            <w:vAlign w:val="center"/>
            <w:hideMark/>
          </w:tcPr>
          <w:p w14:paraId="02449C3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VILLAVICENCIO</w:t>
            </w:r>
          </w:p>
        </w:tc>
        <w:tc>
          <w:tcPr>
            <w:tcW w:w="0" w:type="auto"/>
            <w:vAlign w:val="center"/>
            <w:hideMark/>
          </w:tcPr>
          <w:p w14:paraId="1D2970F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7 Vía Puerto López Cantón Militar Apiay  IV Division</w:t>
            </w:r>
          </w:p>
        </w:tc>
      </w:tr>
      <w:tr w:rsidR="005E2F81" w:rsidRPr="00B1169B" w14:paraId="35B712D4" w14:textId="77777777" w:rsidTr="00FE7864">
        <w:trPr>
          <w:trHeight w:val="229"/>
          <w:jc w:val="center"/>
        </w:trPr>
        <w:tc>
          <w:tcPr>
            <w:tcW w:w="0" w:type="auto"/>
            <w:noWrap/>
            <w:vAlign w:val="center"/>
            <w:hideMark/>
          </w:tcPr>
          <w:p w14:paraId="58A9F2A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26</w:t>
            </w:r>
          </w:p>
        </w:tc>
        <w:tc>
          <w:tcPr>
            <w:tcW w:w="0" w:type="auto"/>
            <w:vMerge/>
            <w:noWrap/>
            <w:vAlign w:val="center"/>
            <w:hideMark/>
          </w:tcPr>
          <w:p w14:paraId="0AD016B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C05317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BAS22</w:t>
            </w:r>
          </w:p>
        </w:tc>
        <w:tc>
          <w:tcPr>
            <w:tcW w:w="0" w:type="auto"/>
            <w:noWrap/>
            <w:vAlign w:val="center"/>
            <w:hideMark/>
          </w:tcPr>
          <w:p w14:paraId="1E47962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 JOSE DEL GUAVIARE</w:t>
            </w:r>
          </w:p>
        </w:tc>
        <w:tc>
          <w:tcPr>
            <w:tcW w:w="0" w:type="auto"/>
            <w:vAlign w:val="center"/>
            <w:hideMark/>
          </w:tcPr>
          <w:p w14:paraId="3B57E34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1 Vía al Retorno</w:t>
            </w:r>
          </w:p>
        </w:tc>
      </w:tr>
      <w:tr w:rsidR="005E2F81" w:rsidRPr="00B1169B" w14:paraId="03490A51" w14:textId="77777777" w:rsidTr="00FE7864">
        <w:trPr>
          <w:trHeight w:val="229"/>
          <w:jc w:val="center"/>
        </w:trPr>
        <w:tc>
          <w:tcPr>
            <w:tcW w:w="0" w:type="auto"/>
            <w:noWrap/>
            <w:vAlign w:val="center"/>
            <w:hideMark/>
          </w:tcPr>
          <w:p w14:paraId="4B5A286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27</w:t>
            </w:r>
          </w:p>
        </w:tc>
        <w:tc>
          <w:tcPr>
            <w:tcW w:w="0" w:type="auto"/>
            <w:vMerge/>
            <w:noWrap/>
            <w:vAlign w:val="center"/>
            <w:hideMark/>
          </w:tcPr>
          <w:p w14:paraId="5CCCEC0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C86D47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BIVAR</w:t>
            </w:r>
          </w:p>
        </w:tc>
        <w:tc>
          <w:tcPr>
            <w:tcW w:w="0" w:type="auto"/>
            <w:noWrap/>
            <w:vAlign w:val="center"/>
            <w:hideMark/>
          </w:tcPr>
          <w:p w14:paraId="1B923EA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GRANADA</w:t>
            </w:r>
          </w:p>
        </w:tc>
        <w:tc>
          <w:tcPr>
            <w:tcW w:w="0" w:type="auto"/>
            <w:vAlign w:val="center"/>
            <w:hideMark/>
          </w:tcPr>
          <w:p w14:paraId="547ABA4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1 Vía Fuente de Oro</w:t>
            </w:r>
          </w:p>
        </w:tc>
      </w:tr>
      <w:tr w:rsidR="005E2F81" w:rsidRPr="00B1169B" w14:paraId="63961259" w14:textId="77777777" w:rsidTr="00FE7864">
        <w:trPr>
          <w:trHeight w:val="459"/>
          <w:jc w:val="center"/>
        </w:trPr>
        <w:tc>
          <w:tcPr>
            <w:tcW w:w="0" w:type="auto"/>
            <w:noWrap/>
            <w:vAlign w:val="center"/>
            <w:hideMark/>
          </w:tcPr>
          <w:p w14:paraId="241D74B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28</w:t>
            </w:r>
          </w:p>
        </w:tc>
        <w:tc>
          <w:tcPr>
            <w:tcW w:w="0" w:type="auto"/>
            <w:vMerge w:val="restart"/>
            <w:noWrap/>
            <w:vAlign w:val="center"/>
            <w:hideMark/>
          </w:tcPr>
          <w:p w14:paraId="19130ED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5</w:t>
            </w:r>
          </w:p>
        </w:tc>
        <w:tc>
          <w:tcPr>
            <w:tcW w:w="0" w:type="auto"/>
            <w:noWrap/>
            <w:vAlign w:val="center"/>
            <w:hideMark/>
          </w:tcPr>
          <w:p w14:paraId="0B2CF26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BAS06</w:t>
            </w:r>
          </w:p>
        </w:tc>
        <w:tc>
          <w:tcPr>
            <w:tcW w:w="0" w:type="auto"/>
            <w:noWrap/>
            <w:vAlign w:val="center"/>
            <w:hideMark/>
          </w:tcPr>
          <w:p w14:paraId="565AFD0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IBAGUE</w:t>
            </w:r>
          </w:p>
        </w:tc>
        <w:tc>
          <w:tcPr>
            <w:tcW w:w="0" w:type="auto"/>
            <w:vAlign w:val="center"/>
            <w:hideMark/>
          </w:tcPr>
          <w:p w14:paraId="7BAAD40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3 Vía Armenia, Cantón Militar Jaime Rooke</w:t>
            </w:r>
          </w:p>
        </w:tc>
      </w:tr>
      <w:tr w:rsidR="005E2F81" w:rsidRPr="00B1169B" w14:paraId="234AB0D4" w14:textId="77777777" w:rsidTr="00FE7864">
        <w:trPr>
          <w:trHeight w:val="229"/>
          <w:jc w:val="center"/>
        </w:trPr>
        <w:tc>
          <w:tcPr>
            <w:tcW w:w="0" w:type="auto"/>
            <w:noWrap/>
            <w:vAlign w:val="center"/>
            <w:hideMark/>
          </w:tcPr>
          <w:p w14:paraId="0F4AC48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29</w:t>
            </w:r>
          </w:p>
        </w:tc>
        <w:tc>
          <w:tcPr>
            <w:tcW w:w="0" w:type="auto"/>
            <w:vMerge/>
            <w:noWrap/>
            <w:vAlign w:val="center"/>
            <w:hideMark/>
          </w:tcPr>
          <w:p w14:paraId="4261A9C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7BC4A5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BICAI</w:t>
            </w:r>
          </w:p>
        </w:tc>
        <w:tc>
          <w:tcPr>
            <w:tcW w:w="0" w:type="auto"/>
            <w:noWrap/>
            <w:vAlign w:val="center"/>
            <w:hideMark/>
          </w:tcPr>
          <w:p w14:paraId="4D7C7A7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CHAPARRAL</w:t>
            </w:r>
          </w:p>
        </w:tc>
        <w:tc>
          <w:tcPr>
            <w:tcW w:w="0" w:type="auto"/>
            <w:vAlign w:val="center"/>
            <w:hideMark/>
          </w:tcPr>
          <w:p w14:paraId="3B72198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4 Calle 15 Barrio Pueblo Nuevo</w:t>
            </w:r>
          </w:p>
        </w:tc>
      </w:tr>
      <w:tr w:rsidR="005E2F81" w:rsidRPr="00B1169B" w14:paraId="1F7E957F" w14:textId="77777777" w:rsidTr="00FE7864">
        <w:trPr>
          <w:trHeight w:val="229"/>
          <w:jc w:val="center"/>
        </w:trPr>
        <w:tc>
          <w:tcPr>
            <w:tcW w:w="0" w:type="auto"/>
            <w:noWrap/>
            <w:vAlign w:val="center"/>
            <w:hideMark/>
          </w:tcPr>
          <w:p w14:paraId="036E8BD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30</w:t>
            </w:r>
          </w:p>
        </w:tc>
        <w:tc>
          <w:tcPr>
            <w:tcW w:w="0" w:type="auto"/>
            <w:vMerge/>
            <w:noWrap/>
            <w:vAlign w:val="center"/>
            <w:hideMark/>
          </w:tcPr>
          <w:p w14:paraId="42F83E6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87EDA3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BIPAT</w:t>
            </w:r>
          </w:p>
        </w:tc>
        <w:tc>
          <w:tcPr>
            <w:tcW w:w="0" w:type="auto"/>
            <w:noWrap/>
            <w:vAlign w:val="center"/>
            <w:hideMark/>
          </w:tcPr>
          <w:p w14:paraId="458595C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HONDA</w:t>
            </w:r>
          </w:p>
        </w:tc>
        <w:tc>
          <w:tcPr>
            <w:tcW w:w="0" w:type="auto"/>
            <w:vAlign w:val="center"/>
            <w:hideMark/>
          </w:tcPr>
          <w:p w14:paraId="30CF65B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2 N 2-22, Meseta El Triunfo</w:t>
            </w:r>
          </w:p>
        </w:tc>
      </w:tr>
      <w:tr w:rsidR="005E2F81" w:rsidRPr="00B1169B" w14:paraId="5DC95563" w14:textId="77777777" w:rsidTr="00FE7864">
        <w:trPr>
          <w:trHeight w:val="229"/>
          <w:jc w:val="center"/>
        </w:trPr>
        <w:tc>
          <w:tcPr>
            <w:tcW w:w="0" w:type="auto"/>
            <w:noWrap/>
            <w:vAlign w:val="center"/>
            <w:hideMark/>
          </w:tcPr>
          <w:p w14:paraId="5639E57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31</w:t>
            </w:r>
          </w:p>
        </w:tc>
        <w:tc>
          <w:tcPr>
            <w:tcW w:w="0" w:type="auto"/>
            <w:vMerge w:val="restart"/>
            <w:noWrap/>
            <w:vAlign w:val="center"/>
            <w:hideMark/>
          </w:tcPr>
          <w:p w14:paraId="0624757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6</w:t>
            </w:r>
          </w:p>
        </w:tc>
        <w:tc>
          <w:tcPr>
            <w:tcW w:w="0" w:type="auto"/>
            <w:noWrap/>
            <w:vAlign w:val="center"/>
            <w:hideMark/>
          </w:tcPr>
          <w:p w14:paraId="3FBA7C3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BAS12</w:t>
            </w:r>
          </w:p>
        </w:tc>
        <w:tc>
          <w:tcPr>
            <w:tcW w:w="0" w:type="auto"/>
            <w:noWrap/>
            <w:vAlign w:val="center"/>
            <w:hideMark/>
          </w:tcPr>
          <w:p w14:paraId="703D2A9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FLORENCIA</w:t>
            </w:r>
          </w:p>
        </w:tc>
        <w:tc>
          <w:tcPr>
            <w:tcW w:w="0" w:type="auto"/>
            <w:vAlign w:val="center"/>
            <w:hideMark/>
          </w:tcPr>
          <w:p w14:paraId="7597DB6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16 No 16-00, Barrio Centro</w:t>
            </w:r>
          </w:p>
        </w:tc>
      </w:tr>
      <w:tr w:rsidR="005E2F81" w:rsidRPr="00B1169B" w14:paraId="28338B8B" w14:textId="77777777" w:rsidTr="00FE7864">
        <w:trPr>
          <w:trHeight w:val="229"/>
          <w:jc w:val="center"/>
        </w:trPr>
        <w:tc>
          <w:tcPr>
            <w:tcW w:w="0" w:type="auto"/>
            <w:noWrap/>
            <w:vAlign w:val="center"/>
            <w:hideMark/>
          </w:tcPr>
          <w:p w14:paraId="0FDD95C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32</w:t>
            </w:r>
          </w:p>
        </w:tc>
        <w:tc>
          <w:tcPr>
            <w:tcW w:w="0" w:type="auto"/>
            <w:vMerge/>
            <w:noWrap/>
            <w:vAlign w:val="center"/>
            <w:hideMark/>
          </w:tcPr>
          <w:p w14:paraId="42C6B7F9"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C8CA16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BICAZ</w:t>
            </w:r>
          </w:p>
        </w:tc>
        <w:tc>
          <w:tcPr>
            <w:tcW w:w="0" w:type="auto"/>
            <w:noWrap/>
            <w:vAlign w:val="center"/>
            <w:hideMark/>
          </w:tcPr>
          <w:p w14:paraId="1A18AD0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SAN VICENTE DEL CAGUAN</w:t>
            </w:r>
          </w:p>
        </w:tc>
        <w:tc>
          <w:tcPr>
            <w:tcW w:w="0" w:type="auto"/>
            <w:vAlign w:val="center"/>
            <w:hideMark/>
          </w:tcPr>
          <w:p w14:paraId="3FB1EF3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Kilómetro 7 Vereda la Siberia</w:t>
            </w:r>
          </w:p>
        </w:tc>
      </w:tr>
      <w:tr w:rsidR="005E2F81" w:rsidRPr="00B1169B" w14:paraId="178EA224" w14:textId="77777777" w:rsidTr="00FE7864">
        <w:trPr>
          <w:trHeight w:val="459"/>
          <w:jc w:val="center"/>
        </w:trPr>
        <w:tc>
          <w:tcPr>
            <w:tcW w:w="0" w:type="auto"/>
            <w:noWrap/>
            <w:vAlign w:val="center"/>
            <w:hideMark/>
          </w:tcPr>
          <w:p w14:paraId="5C7D168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33</w:t>
            </w:r>
          </w:p>
        </w:tc>
        <w:tc>
          <w:tcPr>
            <w:tcW w:w="0" w:type="auto"/>
            <w:vMerge/>
            <w:noWrap/>
            <w:vAlign w:val="center"/>
            <w:hideMark/>
          </w:tcPr>
          <w:p w14:paraId="45D7353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C21E4A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BASCN</w:t>
            </w:r>
          </w:p>
        </w:tc>
        <w:tc>
          <w:tcPr>
            <w:tcW w:w="0" w:type="auto"/>
            <w:noWrap/>
            <w:vAlign w:val="center"/>
            <w:hideMark/>
          </w:tcPr>
          <w:p w14:paraId="6B4D10A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LARANDIA</w:t>
            </w:r>
          </w:p>
        </w:tc>
        <w:tc>
          <w:tcPr>
            <w:tcW w:w="0" w:type="auto"/>
            <w:vAlign w:val="center"/>
            <w:hideMark/>
          </w:tcPr>
          <w:p w14:paraId="06842BB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Batallón de Apoyo y de Servicio Contra el Narcotrafico</w:t>
            </w:r>
          </w:p>
        </w:tc>
      </w:tr>
      <w:tr w:rsidR="005E2F81" w:rsidRPr="00B1169B" w14:paraId="52E1725B" w14:textId="77777777" w:rsidTr="00FE7864">
        <w:trPr>
          <w:trHeight w:val="459"/>
          <w:jc w:val="center"/>
        </w:trPr>
        <w:tc>
          <w:tcPr>
            <w:tcW w:w="0" w:type="auto"/>
            <w:noWrap/>
            <w:vAlign w:val="center"/>
            <w:hideMark/>
          </w:tcPr>
          <w:p w14:paraId="55EF068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34</w:t>
            </w:r>
          </w:p>
        </w:tc>
        <w:tc>
          <w:tcPr>
            <w:tcW w:w="0" w:type="auto"/>
            <w:vMerge/>
            <w:noWrap/>
            <w:vAlign w:val="center"/>
            <w:hideMark/>
          </w:tcPr>
          <w:p w14:paraId="4DDB80B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78E6452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BISOL</w:t>
            </w:r>
          </w:p>
        </w:tc>
        <w:tc>
          <w:tcPr>
            <w:tcW w:w="0" w:type="auto"/>
            <w:noWrap/>
            <w:vAlign w:val="center"/>
            <w:hideMark/>
          </w:tcPr>
          <w:p w14:paraId="34F88E8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LA TAGUA</w:t>
            </w:r>
          </w:p>
        </w:tc>
        <w:tc>
          <w:tcPr>
            <w:tcW w:w="0" w:type="auto"/>
            <w:vAlign w:val="center"/>
            <w:hideMark/>
          </w:tcPr>
          <w:p w14:paraId="3E80163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Batallon de selva N° 49 soldado juan bautista solarte obando.</w:t>
            </w:r>
          </w:p>
        </w:tc>
      </w:tr>
      <w:tr w:rsidR="005E2F81" w:rsidRPr="00B1169B" w14:paraId="07043267" w14:textId="77777777" w:rsidTr="00FE7864">
        <w:trPr>
          <w:trHeight w:val="229"/>
          <w:jc w:val="center"/>
        </w:trPr>
        <w:tc>
          <w:tcPr>
            <w:tcW w:w="0" w:type="auto"/>
            <w:noWrap/>
            <w:vAlign w:val="center"/>
            <w:hideMark/>
          </w:tcPr>
          <w:p w14:paraId="2DECEB3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35</w:t>
            </w:r>
          </w:p>
        </w:tc>
        <w:tc>
          <w:tcPr>
            <w:tcW w:w="0" w:type="auto"/>
            <w:vMerge/>
            <w:noWrap/>
            <w:vAlign w:val="center"/>
            <w:hideMark/>
          </w:tcPr>
          <w:p w14:paraId="75098FB9"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ADBA31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BIROR</w:t>
            </w:r>
          </w:p>
        </w:tc>
        <w:tc>
          <w:tcPr>
            <w:tcW w:w="0" w:type="auto"/>
            <w:noWrap/>
            <w:vAlign w:val="center"/>
            <w:hideMark/>
          </w:tcPr>
          <w:p w14:paraId="270D99E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VILLAGARZON</w:t>
            </w:r>
          </w:p>
        </w:tc>
        <w:tc>
          <w:tcPr>
            <w:tcW w:w="0" w:type="auto"/>
            <w:vAlign w:val="center"/>
            <w:hideMark/>
          </w:tcPr>
          <w:p w14:paraId="4FD705B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Vereda el porvenir</w:t>
            </w:r>
          </w:p>
        </w:tc>
      </w:tr>
      <w:tr w:rsidR="005E2F81" w:rsidRPr="00B1169B" w14:paraId="3BE8B6CB" w14:textId="77777777" w:rsidTr="00FE7864">
        <w:trPr>
          <w:trHeight w:val="229"/>
          <w:jc w:val="center"/>
        </w:trPr>
        <w:tc>
          <w:tcPr>
            <w:tcW w:w="0" w:type="auto"/>
            <w:noWrap/>
            <w:vAlign w:val="center"/>
            <w:hideMark/>
          </w:tcPr>
          <w:p w14:paraId="470E4DD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36</w:t>
            </w:r>
          </w:p>
        </w:tc>
        <w:tc>
          <w:tcPr>
            <w:tcW w:w="0" w:type="auto"/>
            <w:vMerge w:val="restart"/>
            <w:noWrap/>
            <w:vAlign w:val="center"/>
            <w:hideMark/>
          </w:tcPr>
          <w:p w14:paraId="0ACE1D3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7</w:t>
            </w:r>
          </w:p>
        </w:tc>
        <w:tc>
          <w:tcPr>
            <w:tcW w:w="0" w:type="auto"/>
            <w:noWrap/>
            <w:vAlign w:val="center"/>
            <w:hideMark/>
          </w:tcPr>
          <w:p w14:paraId="20425E4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DMMED</w:t>
            </w:r>
          </w:p>
        </w:tc>
        <w:tc>
          <w:tcPr>
            <w:tcW w:w="0" w:type="auto"/>
            <w:noWrap/>
            <w:vAlign w:val="center"/>
            <w:hideMark/>
          </w:tcPr>
          <w:p w14:paraId="2D26B6B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MEDELLIN</w:t>
            </w:r>
          </w:p>
        </w:tc>
        <w:tc>
          <w:tcPr>
            <w:tcW w:w="0" w:type="auto"/>
            <w:vAlign w:val="center"/>
            <w:hideMark/>
          </w:tcPr>
          <w:p w14:paraId="413C287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77 C No.51-136 Medellín</w:t>
            </w:r>
          </w:p>
        </w:tc>
      </w:tr>
      <w:tr w:rsidR="005E2F81" w:rsidRPr="00B1169B" w14:paraId="5BED0092" w14:textId="77777777" w:rsidTr="00FE7864">
        <w:trPr>
          <w:trHeight w:val="229"/>
          <w:jc w:val="center"/>
        </w:trPr>
        <w:tc>
          <w:tcPr>
            <w:tcW w:w="0" w:type="auto"/>
            <w:noWrap/>
            <w:vAlign w:val="center"/>
            <w:hideMark/>
          </w:tcPr>
          <w:p w14:paraId="69B95C9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37</w:t>
            </w:r>
          </w:p>
        </w:tc>
        <w:tc>
          <w:tcPr>
            <w:tcW w:w="0" w:type="auto"/>
            <w:vMerge/>
            <w:noWrap/>
            <w:vAlign w:val="center"/>
            <w:hideMark/>
          </w:tcPr>
          <w:p w14:paraId="0722EF32"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23F03D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BAS11</w:t>
            </w:r>
          </w:p>
        </w:tc>
        <w:tc>
          <w:tcPr>
            <w:tcW w:w="0" w:type="auto"/>
            <w:noWrap/>
            <w:vAlign w:val="center"/>
            <w:hideMark/>
          </w:tcPr>
          <w:p w14:paraId="26823AA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MONTERIA</w:t>
            </w:r>
          </w:p>
        </w:tc>
        <w:tc>
          <w:tcPr>
            <w:tcW w:w="0" w:type="auto"/>
            <w:vAlign w:val="center"/>
            <w:hideMark/>
          </w:tcPr>
          <w:p w14:paraId="6D11B8D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 Sierra Chiquita Km 3 vía Jariquiel</w:t>
            </w:r>
          </w:p>
        </w:tc>
      </w:tr>
      <w:tr w:rsidR="005E2F81" w:rsidRPr="00B1169B" w14:paraId="01A5726F" w14:textId="77777777" w:rsidTr="00FE7864">
        <w:trPr>
          <w:trHeight w:val="459"/>
          <w:jc w:val="center"/>
        </w:trPr>
        <w:tc>
          <w:tcPr>
            <w:tcW w:w="0" w:type="auto"/>
            <w:noWrap/>
            <w:vAlign w:val="center"/>
            <w:hideMark/>
          </w:tcPr>
          <w:p w14:paraId="2E3BD39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38</w:t>
            </w:r>
          </w:p>
        </w:tc>
        <w:tc>
          <w:tcPr>
            <w:tcW w:w="0" w:type="auto"/>
            <w:vMerge/>
            <w:noWrap/>
            <w:vAlign w:val="center"/>
            <w:hideMark/>
          </w:tcPr>
          <w:p w14:paraId="4831B0B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555E47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BAS14</w:t>
            </w:r>
          </w:p>
        </w:tc>
        <w:tc>
          <w:tcPr>
            <w:tcW w:w="0" w:type="auto"/>
            <w:noWrap/>
            <w:vAlign w:val="center"/>
            <w:hideMark/>
          </w:tcPr>
          <w:p w14:paraId="3B2A0CE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BERRIO</w:t>
            </w:r>
          </w:p>
        </w:tc>
        <w:tc>
          <w:tcPr>
            <w:tcW w:w="0" w:type="auto"/>
            <w:vAlign w:val="center"/>
            <w:hideMark/>
          </w:tcPr>
          <w:p w14:paraId="573E072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50 entre carrera 3 y 4 antiguo hotel magdalena - Puerto Berrio</w:t>
            </w:r>
          </w:p>
        </w:tc>
      </w:tr>
      <w:tr w:rsidR="005E2F81" w:rsidRPr="00B1169B" w14:paraId="25F8BA98" w14:textId="77777777" w:rsidTr="00FE7864">
        <w:trPr>
          <w:trHeight w:val="229"/>
          <w:jc w:val="center"/>
        </w:trPr>
        <w:tc>
          <w:tcPr>
            <w:tcW w:w="0" w:type="auto"/>
            <w:noWrap/>
            <w:vAlign w:val="center"/>
            <w:hideMark/>
          </w:tcPr>
          <w:p w14:paraId="4323CB3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39</w:t>
            </w:r>
          </w:p>
        </w:tc>
        <w:tc>
          <w:tcPr>
            <w:tcW w:w="0" w:type="auto"/>
            <w:vMerge/>
            <w:noWrap/>
            <w:vAlign w:val="center"/>
            <w:hideMark/>
          </w:tcPr>
          <w:p w14:paraId="4F36D97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64268A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BAS17</w:t>
            </w:r>
          </w:p>
        </w:tc>
        <w:tc>
          <w:tcPr>
            <w:tcW w:w="0" w:type="auto"/>
            <w:noWrap/>
            <w:vAlign w:val="center"/>
            <w:hideMark/>
          </w:tcPr>
          <w:p w14:paraId="3CB68DA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CAREPA</w:t>
            </w:r>
          </w:p>
        </w:tc>
        <w:tc>
          <w:tcPr>
            <w:tcW w:w="0" w:type="auto"/>
            <w:vAlign w:val="center"/>
            <w:hideMark/>
          </w:tcPr>
          <w:p w14:paraId="4264896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1 via al mar carepa antioquia</w:t>
            </w:r>
          </w:p>
        </w:tc>
      </w:tr>
      <w:tr w:rsidR="005E2F81" w:rsidRPr="00B1169B" w14:paraId="3B5A6FF1" w14:textId="77777777" w:rsidTr="00FE7864">
        <w:trPr>
          <w:trHeight w:val="459"/>
          <w:jc w:val="center"/>
        </w:trPr>
        <w:tc>
          <w:tcPr>
            <w:tcW w:w="0" w:type="auto"/>
            <w:noWrap/>
            <w:vAlign w:val="center"/>
            <w:hideMark/>
          </w:tcPr>
          <w:p w14:paraId="521B223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40</w:t>
            </w:r>
          </w:p>
        </w:tc>
        <w:tc>
          <w:tcPr>
            <w:tcW w:w="0" w:type="auto"/>
            <w:vMerge/>
            <w:noWrap/>
            <w:vAlign w:val="center"/>
            <w:hideMark/>
          </w:tcPr>
          <w:p w14:paraId="75FBD53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92FA54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BIREY</w:t>
            </w:r>
          </w:p>
        </w:tc>
        <w:tc>
          <w:tcPr>
            <w:tcW w:w="0" w:type="auto"/>
            <w:noWrap/>
            <w:vAlign w:val="center"/>
            <w:hideMark/>
          </w:tcPr>
          <w:p w14:paraId="13E3754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CIMITARRA</w:t>
            </w:r>
          </w:p>
        </w:tc>
        <w:tc>
          <w:tcPr>
            <w:tcW w:w="0" w:type="auto"/>
            <w:vAlign w:val="center"/>
            <w:hideMark/>
          </w:tcPr>
          <w:p w14:paraId="1816BCE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Hacienda San Martín Km 1 vía la india  Cimitarra (Santander)</w:t>
            </w:r>
          </w:p>
        </w:tc>
      </w:tr>
      <w:tr w:rsidR="005E2F81" w:rsidRPr="00B1169B" w14:paraId="0AB3A923" w14:textId="77777777" w:rsidTr="00FE7864">
        <w:trPr>
          <w:trHeight w:val="459"/>
          <w:jc w:val="center"/>
        </w:trPr>
        <w:tc>
          <w:tcPr>
            <w:tcW w:w="0" w:type="auto"/>
            <w:noWrap/>
            <w:vAlign w:val="center"/>
            <w:hideMark/>
          </w:tcPr>
          <w:p w14:paraId="178551F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41</w:t>
            </w:r>
          </w:p>
        </w:tc>
        <w:tc>
          <w:tcPr>
            <w:tcW w:w="0" w:type="auto"/>
            <w:vMerge/>
            <w:noWrap/>
            <w:vAlign w:val="center"/>
            <w:hideMark/>
          </w:tcPr>
          <w:p w14:paraId="70A602EF"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BCB905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BAS15</w:t>
            </w:r>
          </w:p>
        </w:tc>
        <w:tc>
          <w:tcPr>
            <w:tcW w:w="0" w:type="auto"/>
            <w:noWrap/>
            <w:vAlign w:val="center"/>
            <w:hideMark/>
          </w:tcPr>
          <w:p w14:paraId="3B6D740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QUIBDO</w:t>
            </w:r>
          </w:p>
        </w:tc>
        <w:tc>
          <w:tcPr>
            <w:tcW w:w="0" w:type="auto"/>
            <w:vAlign w:val="center"/>
            <w:hideMark/>
          </w:tcPr>
          <w:p w14:paraId="71093E9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Kilómetro 04 Vía Pacurita Barrio Obapo Cantón Militar el Caraño</w:t>
            </w:r>
          </w:p>
        </w:tc>
      </w:tr>
      <w:tr w:rsidR="005E2F81" w:rsidRPr="00B1169B" w14:paraId="72F657C0" w14:textId="77777777" w:rsidTr="00FE7864">
        <w:trPr>
          <w:trHeight w:val="229"/>
          <w:jc w:val="center"/>
        </w:trPr>
        <w:tc>
          <w:tcPr>
            <w:tcW w:w="0" w:type="auto"/>
            <w:noWrap/>
            <w:vAlign w:val="center"/>
            <w:hideMark/>
          </w:tcPr>
          <w:p w14:paraId="296C5BB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42</w:t>
            </w:r>
          </w:p>
        </w:tc>
        <w:tc>
          <w:tcPr>
            <w:tcW w:w="0" w:type="auto"/>
            <w:vMerge/>
            <w:noWrap/>
            <w:vAlign w:val="center"/>
            <w:hideMark/>
          </w:tcPr>
          <w:p w14:paraId="3D063CB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35400C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BIRIF</w:t>
            </w:r>
          </w:p>
        </w:tc>
        <w:tc>
          <w:tcPr>
            <w:tcW w:w="0" w:type="auto"/>
            <w:noWrap/>
            <w:vAlign w:val="center"/>
            <w:hideMark/>
          </w:tcPr>
          <w:p w14:paraId="38AF03B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CAUCASIA</w:t>
            </w:r>
          </w:p>
        </w:tc>
        <w:tc>
          <w:tcPr>
            <w:tcW w:w="0" w:type="auto"/>
            <w:vAlign w:val="center"/>
            <w:hideMark/>
          </w:tcPr>
          <w:p w14:paraId="2D2EAED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7 vía Caucasia- Medellín</w:t>
            </w:r>
          </w:p>
        </w:tc>
      </w:tr>
      <w:tr w:rsidR="005E2F81" w:rsidRPr="00B1169B" w14:paraId="3516370B" w14:textId="77777777" w:rsidTr="00FE7864">
        <w:trPr>
          <w:trHeight w:val="459"/>
          <w:jc w:val="center"/>
        </w:trPr>
        <w:tc>
          <w:tcPr>
            <w:tcW w:w="0" w:type="auto"/>
            <w:noWrap/>
            <w:vAlign w:val="center"/>
            <w:hideMark/>
          </w:tcPr>
          <w:p w14:paraId="6F91654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43</w:t>
            </w:r>
          </w:p>
        </w:tc>
        <w:tc>
          <w:tcPr>
            <w:tcW w:w="0" w:type="auto"/>
            <w:vMerge/>
            <w:noWrap/>
            <w:vAlign w:val="center"/>
            <w:hideMark/>
          </w:tcPr>
          <w:p w14:paraId="37E7FAE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990AE0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GMJCO</w:t>
            </w:r>
          </w:p>
        </w:tc>
        <w:tc>
          <w:tcPr>
            <w:tcW w:w="0" w:type="auto"/>
            <w:noWrap/>
            <w:vAlign w:val="center"/>
            <w:hideMark/>
          </w:tcPr>
          <w:p w14:paraId="1E7235E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RIONEGRO</w:t>
            </w:r>
          </w:p>
        </w:tc>
        <w:tc>
          <w:tcPr>
            <w:tcW w:w="0" w:type="auto"/>
            <w:vAlign w:val="center"/>
            <w:hideMark/>
          </w:tcPr>
          <w:p w14:paraId="1E8A276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Kilómetro 12 vereda la playa Rionegro (Antioquia)</w:t>
            </w:r>
          </w:p>
        </w:tc>
      </w:tr>
      <w:tr w:rsidR="005E2F81" w:rsidRPr="00B1169B" w14:paraId="4A8AC480" w14:textId="77777777" w:rsidTr="00FE7864">
        <w:trPr>
          <w:trHeight w:val="229"/>
          <w:jc w:val="center"/>
        </w:trPr>
        <w:tc>
          <w:tcPr>
            <w:tcW w:w="0" w:type="auto"/>
            <w:noWrap/>
            <w:vAlign w:val="center"/>
            <w:hideMark/>
          </w:tcPr>
          <w:p w14:paraId="304A634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44</w:t>
            </w:r>
          </w:p>
        </w:tc>
        <w:tc>
          <w:tcPr>
            <w:tcW w:w="0" w:type="auto"/>
            <w:vMerge/>
            <w:noWrap/>
            <w:vAlign w:val="center"/>
            <w:hideMark/>
          </w:tcPr>
          <w:p w14:paraId="30D09E0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E4B1B3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BIBOM</w:t>
            </w:r>
          </w:p>
        </w:tc>
        <w:tc>
          <w:tcPr>
            <w:tcW w:w="0" w:type="auto"/>
            <w:noWrap/>
            <w:vAlign w:val="center"/>
            <w:hideMark/>
          </w:tcPr>
          <w:p w14:paraId="3260721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GUASIMAL</w:t>
            </w:r>
          </w:p>
        </w:tc>
        <w:tc>
          <w:tcPr>
            <w:tcW w:w="0" w:type="auto"/>
            <w:vAlign w:val="center"/>
            <w:hideMark/>
          </w:tcPr>
          <w:p w14:paraId="3906878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Vereda Guasimal Puerto Berrio Antioquia</w:t>
            </w:r>
          </w:p>
        </w:tc>
      </w:tr>
      <w:tr w:rsidR="005E2F81" w:rsidRPr="00B1169B" w14:paraId="0CFD428D" w14:textId="77777777" w:rsidTr="00FE7864">
        <w:trPr>
          <w:trHeight w:val="459"/>
          <w:jc w:val="center"/>
        </w:trPr>
        <w:tc>
          <w:tcPr>
            <w:tcW w:w="0" w:type="auto"/>
            <w:noWrap/>
            <w:vAlign w:val="center"/>
            <w:hideMark/>
          </w:tcPr>
          <w:p w14:paraId="48A136A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45</w:t>
            </w:r>
          </w:p>
        </w:tc>
        <w:tc>
          <w:tcPr>
            <w:tcW w:w="0" w:type="auto"/>
            <w:vMerge/>
            <w:noWrap/>
            <w:vAlign w:val="center"/>
            <w:hideMark/>
          </w:tcPr>
          <w:p w14:paraId="6BBA311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0FAB87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BICAB</w:t>
            </w:r>
          </w:p>
        </w:tc>
        <w:tc>
          <w:tcPr>
            <w:tcW w:w="0" w:type="auto"/>
            <w:noWrap/>
            <w:vAlign w:val="center"/>
            <w:hideMark/>
          </w:tcPr>
          <w:p w14:paraId="0D8491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CANTIMPLORA</w:t>
            </w:r>
          </w:p>
        </w:tc>
        <w:tc>
          <w:tcPr>
            <w:tcW w:w="0" w:type="auto"/>
            <w:vAlign w:val="center"/>
            <w:hideMark/>
          </w:tcPr>
          <w:p w14:paraId="31E0828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3 via el aserrado vereda cantimplora cimitarra santander</w:t>
            </w:r>
          </w:p>
        </w:tc>
      </w:tr>
      <w:tr w:rsidR="005E2F81" w:rsidRPr="00B1169B" w14:paraId="0ADDA2E4" w14:textId="77777777" w:rsidTr="00FE7864">
        <w:trPr>
          <w:trHeight w:val="229"/>
          <w:jc w:val="center"/>
        </w:trPr>
        <w:tc>
          <w:tcPr>
            <w:tcW w:w="0" w:type="auto"/>
            <w:noWrap/>
            <w:vAlign w:val="center"/>
            <w:hideMark/>
          </w:tcPr>
          <w:p w14:paraId="6AEEE13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46</w:t>
            </w:r>
          </w:p>
        </w:tc>
        <w:tc>
          <w:tcPr>
            <w:tcW w:w="0" w:type="auto"/>
            <w:vMerge/>
            <w:noWrap/>
            <w:vAlign w:val="center"/>
            <w:hideMark/>
          </w:tcPr>
          <w:p w14:paraId="69427AC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66C297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BIVAR</w:t>
            </w:r>
          </w:p>
        </w:tc>
        <w:tc>
          <w:tcPr>
            <w:tcW w:w="0" w:type="auto"/>
            <w:noWrap/>
            <w:vAlign w:val="center"/>
            <w:hideMark/>
          </w:tcPr>
          <w:p w14:paraId="6E805F0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BOYACA</w:t>
            </w:r>
          </w:p>
        </w:tc>
        <w:tc>
          <w:tcPr>
            <w:tcW w:w="0" w:type="auto"/>
            <w:vAlign w:val="center"/>
            <w:hideMark/>
          </w:tcPr>
          <w:p w14:paraId="4DCB49D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Serviez, Vereda El ermitaño</w:t>
            </w:r>
          </w:p>
        </w:tc>
      </w:tr>
      <w:tr w:rsidR="005E2F81" w:rsidRPr="00B1169B" w14:paraId="752B484F" w14:textId="77777777" w:rsidTr="00FE7864">
        <w:trPr>
          <w:trHeight w:val="229"/>
          <w:jc w:val="center"/>
        </w:trPr>
        <w:tc>
          <w:tcPr>
            <w:tcW w:w="0" w:type="auto"/>
            <w:noWrap/>
            <w:vAlign w:val="center"/>
            <w:hideMark/>
          </w:tcPr>
          <w:p w14:paraId="73BEC51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47</w:t>
            </w:r>
          </w:p>
        </w:tc>
        <w:tc>
          <w:tcPr>
            <w:tcW w:w="0" w:type="auto"/>
            <w:vMerge w:val="restart"/>
            <w:noWrap/>
            <w:vAlign w:val="center"/>
            <w:hideMark/>
          </w:tcPr>
          <w:p w14:paraId="789CE3E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8</w:t>
            </w:r>
          </w:p>
        </w:tc>
        <w:tc>
          <w:tcPr>
            <w:tcW w:w="0" w:type="auto"/>
            <w:noWrap/>
            <w:vAlign w:val="center"/>
            <w:hideMark/>
          </w:tcPr>
          <w:p w14:paraId="35DF937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BAS16</w:t>
            </w:r>
          </w:p>
        </w:tc>
        <w:tc>
          <w:tcPr>
            <w:tcW w:w="0" w:type="auto"/>
            <w:noWrap/>
            <w:vAlign w:val="center"/>
            <w:hideMark/>
          </w:tcPr>
          <w:p w14:paraId="5D2A37B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YOPAL</w:t>
            </w:r>
          </w:p>
        </w:tc>
        <w:tc>
          <w:tcPr>
            <w:tcW w:w="0" w:type="auto"/>
            <w:vAlign w:val="center"/>
            <w:hideMark/>
          </w:tcPr>
          <w:p w14:paraId="37A94E3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7  Vía Marginal de la Selva</w:t>
            </w:r>
          </w:p>
        </w:tc>
      </w:tr>
      <w:tr w:rsidR="005E2F81" w:rsidRPr="00B1169B" w14:paraId="74A92426" w14:textId="77777777" w:rsidTr="00FE7864">
        <w:trPr>
          <w:trHeight w:val="459"/>
          <w:jc w:val="center"/>
        </w:trPr>
        <w:tc>
          <w:tcPr>
            <w:tcW w:w="0" w:type="auto"/>
            <w:noWrap/>
            <w:vAlign w:val="center"/>
            <w:hideMark/>
          </w:tcPr>
          <w:p w14:paraId="1881E9D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48</w:t>
            </w:r>
          </w:p>
        </w:tc>
        <w:tc>
          <w:tcPr>
            <w:tcW w:w="0" w:type="auto"/>
            <w:vMerge/>
            <w:noWrap/>
            <w:vAlign w:val="center"/>
            <w:hideMark/>
          </w:tcPr>
          <w:p w14:paraId="4AF4F9E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3324FF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BAS18</w:t>
            </w:r>
          </w:p>
        </w:tc>
        <w:tc>
          <w:tcPr>
            <w:tcW w:w="0" w:type="auto"/>
            <w:noWrap/>
            <w:vAlign w:val="center"/>
            <w:hideMark/>
          </w:tcPr>
          <w:p w14:paraId="2D7CA52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ARAUCA</w:t>
            </w:r>
          </w:p>
        </w:tc>
        <w:tc>
          <w:tcPr>
            <w:tcW w:w="0" w:type="auto"/>
            <w:vAlign w:val="center"/>
            <w:hideMark/>
          </w:tcPr>
          <w:p w14:paraId="21D7F39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1A  16-07,  Barrio Flor de Mi llano Arauca</w:t>
            </w:r>
          </w:p>
        </w:tc>
      </w:tr>
      <w:tr w:rsidR="005E2F81" w:rsidRPr="00B1169B" w14:paraId="67AADD95" w14:textId="77777777" w:rsidTr="00FE7864">
        <w:trPr>
          <w:trHeight w:val="229"/>
          <w:jc w:val="center"/>
        </w:trPr>
        <w:tc>
          <w:tcPr>
            <w:tcW w:w="0" w:type="auto"/>
            <w:noWrap/>
            <w:vAlign w:val="center"/>
            <w:hideMark/>
          </w:tcPr>
          <w:p w14:paraId="17DCB16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49</w:t>
            </w:r>
          </w:p>
        </w:tc>
        <w:tc>
          <w:tcPr>
            <w:tcW w:w="0" w:type="auto"/>
            <w:vMerge/>
            <w:noWrap/>
            <w:vAlign w:val="center"/>
            <w:hideMark/>
          </w:tcPr>
          <w:p w14:paraId="088E8FF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035BE8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GMRPI</w:t>
            </w:r>
          </w:p>
        </w:tc>
        <w:tc>
          <w:tcPr>
            <w:tcW w:w="0" w:type="auto"/>
            <w:noWrap/>
            <w:vAlign w:val="center"/>
            <w:hideMark/>
          </w:tcPr>
          <w:p w14:paraId="08DA81E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SARAVENA</w:t>
            </w:r>
          </w:p>
        </w:tc>
        <w:tc>
          <w:tcPr>
            <w:tcW w:w="0" w:type="auto"/>
            <w:vAlign w:val="center"/>
            <w:hideMark/>
          </w:tcPr>
          <w:p w14:paraId="41B569D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2 vía Puerto Nariño</w:t>
            </w:r>
          </w:p>
        </w:tc>
      </w:tr>
      <w:tr w:rsidR="005E2F81" w:rsidRPr="00B1169B" w14:paraId="40165D64" w14:textId="77777777" w:rsidTr="00FE7864">
        <w:trPr>
          <w:trHeight w:val="229"/>
          <w:jc w:val="center"/>
        </w:trPr>
        <w:tc>
          <w:tcPr>
            <w:tcW w:w="0" w:type="auto"/>
            <w:noWrap/>
            <w:vAlign w:val="center"/>
            <w:hideMark/>
          </w:tcPr>
          <w:p w14:paraId="210393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50</w:t>
            </w:r>
          </w:p>
        </w:tc>
        <w:tc>
          <w:tcPr>
            <w:tcW w:w="0" w:type="auto"/>
            <w:vMerge/>
            <w:noWrap/>
            <w:vAlign w:val="center"/>
            <w:hideMark/>
          </w:tcPr>
          <w:p w14:paraId="215047B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1FDC214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BIRAN</w:t>
            </w:r>
          </w:p>
        </w:tc>
        <w:tc>
          <w:tcPr>
            <w:tcW w:w="0" w:type="auto"/>
            <w:noWrap/>
            <w:vAlign w:val="center"/>
            <w:hideMark/>
          </w:tcPr>
          <w:p w14:paraId="5AF58CE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TAME</w:t>
            </w:r>
          </w:p>
        </w:tc>
        <w:tc>
          <w:tcPr>
            <w:tcW w:w="0" w:type="auto"/>
            <w:vAlign w:val="center"/>
            <w:hideMark/>
          </w:tcPr>
          <w:p w14:paraId="192BCA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15 No 58-300 Vereda Las Brisas</w:t>
            </w:r>
          </w:p>
        </w:tc>
      </w:tr>
      <w:tr w:rsidR="005E2F81" w:rsidRPr="00B1169B" w14:paraId="3AC29AFA" w14:textId="77777777" w:rsidTr="00FE7864">
        <w:trPr>
          <w:trHeight w:val="229"/>
          <w:jc w:val="center"/>
        </w:trPr>
        <w:tc>
          <w:tcPr>
            <w:tcW w:w="0" w:type="auto"/>
            <w:noWrap/>
            <w:vAlign w:val="center"/>
            <w:hideMark/>
          </w:tcPr>
          <w:p w14:paraId="3509A23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51</w:t>
            </w:r>
          </w:p>
        </w:tc>
        <w:tc>
          <w:tcPr>
            <w:tcW w:w="0" w:type="auto"/>
            <w:vMerge w:val="restart"/>
            <w:noWrap/>
            <w:vAlign w:val="center"/>
            <w:hideMark/>
          </w:tcPr>
          <w:p w14:paraId="4DA1E0F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9</w:t>
            </w:r>
          </w:p>
        </w:tc>
        <w:tc>
          <w:tcPr>
            <w:tcW w:w="0" w:type="auto"/>
            <w:noWrap/>
            <w:vAlign w:val="center"/>
            <w:hideMark/>
          </w:tcPr>
          <w:p w14:paraId="56413A2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DMSOC (SUR)</w:t>
            </w:r>
          </w:p>
        </w:tc>
        <w:tc>
          <w:tcPr>
            <w:tcW w:w="0" w:type="auto"/>
            <w:noWrap/>
            <w:vAlign w:val="center"/>
            <w:hideMark/>
          </w:tcPr>
          <w:p w14:paraId="1F60C7C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c>
          <w:tcPr>
            <w:tcW w:w="0" w:type="auto"/>
            <w:vAlign w:val="center"/>
            <w:hideMark/>
          </w:tcPr>
          <w:p w14:paraId="5EDC0BE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 Ciudad de Cali # 53B-80 Bogotá</w:t>
            </w:r>
          </w:p>
        </w:tc>
      </w:tr>
      <w:tr w:rsidR="005E2F81" w:rsidRPr="00B1169B" w14:paraId="741E9B92" w14:textId="77777777" w:rsidTr="00FE7864">
        <w:trPr>
          <w:trHeight w:val="229"/>
          <w:jc w:val="center"/>
        </w:trPr>
        <w:tc>
          <w:tcPr>
            <w:tcW w:w="0" w:type="auto"/>
            <w:noWrap/>
            <w:vAlign w:val="center"/>
            <w:hideMark/>
          </w:tcPr>
          <w:p w14:paraId="56C049C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52</w:t>
            </w:r>
          </w:p>
        </w:tc>
        <w:tc>
          <w:tcPr>
            <w:tcW w:w="0" w:type="auto"/>
            <w:vMerge/>
            <w:noWrap/>
            <w:vAlign w:val="center"/>
            <w:hideMark/>
          </w:tcPr>
          <w:p w14:paraId="29DB32C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937F42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DMGEM</w:t>
            </w:r>
          </w:p>
        </w:tc>
        <w:tc>
          <w:tcPr>
            <w:tcW w:w="0" w:type="auto"/>
            <w:noWrap/>
            <w:vAlign w:val="center"/>
            <w:hideMark/>
          </w:tcPr>
          <w:p w14:paraId="529F542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c>
          <w:tcPr>
            <w:tcW w:w="0" w:type="auto"/>
            <w:vAlign w:val="center"/>
            <w:hideMark/>
          </w:tcPr>
          <w:p w14:paraId="456CA5B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121 # 6 -37 Usaquén</w:t>
            </w:r>
          </w:p>
        </w:tc>
      </w:tr>
      <w:tr w:rsidR="005E2F81" w:rsidRPr="00B1169B" w14:paraId="6FC75DEA" w14:textId="77777777" w:rsidTr="00FE7864">
        <w:trPr>
          <w:trHeight w:val="229"/>
          <w:jc w:val="center"/>
        </w:trPr>
        <w:tc>
          <w:tcPr>
            <w:tcW w:w="0" w:type="auto"/>
            <w:noWrap/>
            <w:vAlign w:val="center"/>
            <w:hideMark/>
          </w:tcPr>
          <w:p w14:paraId="5543296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53</w:t>
            </w:r>
          </w:p>
        </w:tc>
        <w:tc>
          <w:tcPr>
            <w:tcW w:w="0" w:type="auto"/>
            <w:vMerge/>
            <w:noWrap/>
            <w:vAlign w:val="center"/>
            <w:hideMark/>
          </w:tcPr>
          <w:p w14:paraId="0C98F7F8"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36D8F8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CRH BASAN</w:t>
            </w:r>
          </w:p>
        </w:tc>
        <w:tc>
          <w:tcPr>
            <w:tcW w:w="0" w:type="auto"/>
            <w:noWrap/>
            <w:vAlign w:val="center"/>
            <w:hideMark/>
          </w:tcPr>
          <w:p w14:paraId="7D271A5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c>
          <w:tcPr>
            <w:tcW w:w="0" w:type="auto"/>
            <w:vAlign w:val="center"/>
            <w:hideMark/>
          </w:tcPr>
          <w:p w14:paraId="602B14B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46 No 20C -01</w:t>
            </w:r>
          </w:p>
        </w:tc>
      </w:tr>
      <w:tr w:rsidR="005E2F81" w:rsidRPr="00B1169B" w14:paraId="581ADE70" w14:textId="77777777" w:rsidTr="00FE7864">
        <w:trPr>
          <w:trHeight w:val="229"/>
          <w:jc w:val="center"/>
        </w:trPr>
        <w:tc>
          <w:tcPr>
            <w:tcW w:w="0" w:type="auto"/>
            <w:noWrap/>
            <w:vAlign w:val="center"/>
            <w:hideMark/>
          </w:tcPr>
          <w:p w14:paraId="4E6AD03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54</w:t>
            </w:r>
          </w:p>
        </w:tc>
        <w:tc>
          <w:tcPr>
            <w:tcW w:w="0" w:type="auto"/>
            <w:vMerge/>
            <w:noWrap/>
            <w:vAlign w:val="center"/>
            <w:hideMark/>
          </w:tcPr>
          <w:p w14:paraId="72C3CC7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C88BBD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DISNOR</w:t>
            </w:r>
          </w:p>
        </w:tc>
        <w:tc>
          <w:tcPr>
            <w:tcW w:w="0" w:type="auto"/>
            <w:noWrap/>
            <w:vAlign w:val="center"/>
            <w:hideMark/>
          </w:tcPr>
          <w:p w14:paraId="049A03B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c>
          <w:tcPr>
            <w:tcW w:w="0" w:type="auto"/>
            <w:vAlign w:val="center"/>
            <w:hideMark/>
          </w:tcPr>
          <w:p w14:paraId="238C4AB6"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106 No 7A-19 B</w:t>
            </w:r>
          </w:p>
        </w:tc>
      </w:tr>
      <w:tr w:rsidR="005E2F81" w:rsidRPr="00B1169B" w14:paraId="13EA7FF6" w14:textId="77777777" w:rsidTr="00FE7864">
        <w:trPr>
          <w:trHeight w:val="229"/>
          <w:jc w:val="center"/>
        </w:trPr>
        <w:tc>
          <w:tcPr>
            <w:tcW w:w="0" w:type="auto"/>
            <w:noWrap/>
            <w:vAlign w:val="center"/>
            <w:hideMark/>
          </w:tcPr>
          <w:p w14:paraId="19D462F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55</w:t>
            </w:r>
          </w:p>
        </w:tc>
        <w:tc>
          <w:tcPr>
            <w:tcW w:w="0" w:type="auto"/>
            <w:vMerge/>
            <w:noWrap/>
            <w:vAlign w:val="center"/>
            <w:hideMark/>
          </w:tcPr>
          <w:p w14:paraId="03E5E711"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25DE2D4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ESMIC</w:t>
            </w:r>
          </w:p>
        </w:tc>
        <w:tc>
          <w:tcPr>
            <w:tcW w:w="0" w:type="auto"/>
            <w:noWrap/>
            <w:vAlign w:val="center"/>
            <w:hideMark/>
          </w:tcPr>
          <w:p w14:paraId="577BB5D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c>
          <w:tcPr>
            <w:tcW w:w="0" w:type="auto"/>
            <w:vAlign w:val="center"/>
            <w:hideMark/>
          </w:tcPr>
          <w:p w14:paraId="3FFACF2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80 No 38-00</w:t>
            </w:r>
          </w:p>
        </w:tc>
      </w:tr>
      <w:tr w:rsidR="005E2F81" w:rsidRPr="00B1169B" w14:paraId="7D6924BA" w14:textId="77777777" w:rsidTr="00FE7864">
        <w:trPr>
          <w:trHeight w:val="229"/>
          <w:jc w:val="center"/>
        </w:trPr>
        <w:tc>
          <w:tcPr>
            <w:tcW w:w="0" w:type="auto"/>
            <w:noWrap/>
            <w:vAlign w:val="center"/>
            <w:hideMark/>
          </w:tcPr>
          <w:p w14:paraId="263BC3F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56</w:t>
            </w:r>
          </w:p>
        </w:tc>
        <w:tc>
          <w:tcPr>
            <w:tcW w:w="0" w:type="auto"/>
            <w:vMerge/>
            <w:noWrap/>
            <w:vAlign w:val="center"/>
            <w:hideMark/>
          </w:tcPr>
          <w:p w14:paraId="5DD93B56"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71C627F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BAS26</w:t>
            </w:r>
          </w:p>
        </w:tc>
        <w:tc>
          <w:tcPr>
            <w:tcW w:w="0" w:type="auto"/>
            <w:noWrap/>
            <w:vAlign w:val="center"/>
            <w:hideMark/>
          </w:tcPr>
          <w:p w14:paraId="59F7DA6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LETICIA</w:t>
            </w:r>
          </w:p>
        </w:tc>
        <w:tc>
          <w:tcPr>
            <w:tcW w:w="0" w:type="auto"/>
            <w:vAlign w:val="center"/>
            <w:hideMark/>
          </w:tcPr>
          <w:p w14:paraId="1482EA7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Batallon  ESM BAS 26</w:t>
            </w:r>
          </w:p>
        </w:tc>
      </w:tr>
      <w:tr w:rsidR="005E2F81" w:rsidRPr="00B1169B" w14:paraId="252CE914" w14:textId="77777777" w:rsidTr="00FE7864">
        <w:trPr>
          <w:trHeight w:val="229"/>
          <w:jc w:val="center"/>
        </w:trPr>
        <w:tc>
          <w:tcPr>
            <w:tcW w:w="0" w:type="auto"/>
            <w:noWrap/>
            <w:vAlign w:val="center"/>
            <w:hideMark/>
          </w:tcPr>
          <w:p w14:paraId="45B2E37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57</w:t>
            </w:r>
          </w:p>
        </w:tc>
        <w:tc>
          <w:tcPr>
            <w:tcW w:w="0" w:type="auto"/>
            <w:vMerge/>
            <w:noWrap/>
            <w:vAlign w:val="center"/>
            <w:hideMark/>
          </w:tcPr>
          <w:p w14:paraId="7ACC20D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415D50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BAS28</w:t>
            </w:r>
          </w:p>
        </w:tc>
        <w:tc>
          <w:tcPr>
            <w:tcW w:w="0" w:type="auto"/>
            <w:noWrap/>
            <w:vAlign w:val="center"/>
            <w:hideMark/>
          </w:tcPr>
          <w:p w14:paraId="549ACC2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PUERTO CARREÑO</w:t>
            </w:r>
          </w:p>
        </w:tc>
        <w:tc>
          <w:tcPr>
            <w:tcW w:w="0" w:type="auto"/>
            <w:vAlign w:val="center"/>
            <w:hideMark/>
          </w:tcPr>
          <w:p w14:paraId="5196E71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1 via villavicencio, barrio el mateo</w:t>
            </w:r>
          </w:p>
        </w:tc>
      </w:tr>
      <w:tr w:rsidR="005E2F81" w:rsidRPr="00B1169B" w14:paraId="2164FAD0" w14:textId="77777777" w:rsidTr="00FE7864">
        <w:trPr>
          <w:trHeight w:val="459"/>
          <w:jc w:val="center"/>
        </w:trPr>
        <w:tc>
          <w:tcPr>
            <w:tcW w:w="0" w:type="auto"/>
            <w:noWrap/>
            <w:vAlign w:val="center"/>
            <w:hideMark/>
          </w:tcPr>
          <w:p w14:paraId="46F657D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58</w:t>
            </w:r>
          </w:p>
        </w:tc>
        <w:tc>
          <w:tcPr>
            <w:tcW w:w="0" w:type="auto"/>
            <w:vMerge/>
            <w:noWrap/>
            <w:vAlign w:val="center"/>
            <w:hideMark/>
          </w:tcPr>
          <w:p w14:paraId="7393C590"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70F20F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DISUR</w:t>
            </w:r>
          </w:p>
        </w:tc>
        <w:tc>
          <w:tcPr>
            <w:tcW w:w="0" w:type="auto"/>
            <w:noWrap/>
            <w:vAlign w:val="center"/>
            <w:hideMark/>
          </w:tcPr>
          <w:p w14:paraId="6A6FB28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w:t>
            </w:r>
          </w:p>
        </w:tc>
        <w:tc>
          <w:tcPr>
            <w:tcW w:w="0" w:type="auto"/>
            <w:vAlign w:val="center"/>
            <w:hideMark/>
          </w:tcPr>
          <w:p w14:paraId="5A203A2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3 vía Usme Dispensario Médico Cantón Sur</w:t>
            </w:r>
          </w:p>
        </w:tc>
      </w:tr>
      <w:tr w:rsidR="005E2F81" w:rsidRPr="00B1169B" w14:paraId="37164D21" w14:textId="77777777" w:rsidTr="00FE7864">
        <w:trPr>
          <w:trHeight w:val="229"/>
          <w:jc w:val="center"/>
        </w:trPr>
        <w:tc>
          <w:tcPr>
            <w:tcW w:w="0" w:type="auto"/>
            <w:noWrap/>
            <w:vAlign w:val="center"/>
            <w:hideMark/>
          </w:tcPr>
          <w:p w14:paraId="39F6B9F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59</w:t>
            </w:r>
          </w:p>
        </w:tc>
        <w:tc>
          <w:tcPr>
            <w:tcW w:w="0" w:type="auto"/>
            <w:vMerge/>
            <w:noWrap/>
            <w:vAlign w:val="center"/>
            <w:hideMark/>
          </w:tcPr>
          <w:p w14:paraId="4948AEE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46B28B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BASCO</w:t>
            </w:r>
          </w:p>
        </w:tc>
        <w:tc>
          <w:tcPr>
            <w:tcW w:w="0" w:type="auto"/>
            <w:noWrap/>
            <w:vAlign w:val="center"/>
            <w:hideMark/>
          </w:tcPr>
          <w:p w14:paraId="1E05C8E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FACATATIVA</w:t>
            </w:r>
          </w:p>
        </w:tc>
        <w:tc>
          <w:tcPr>
            <w:tcW w:w="0" w:type="auto"/>
            <w:vAlign w:val="center"/>
            <w:hideMark/>
          </w:tcPr>
          <w:p w14:paraId="5EF9FAC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Calle 5 No 15-00 Dos Caminos Facatativá</w:t>
            </w:r>
          </w:p>
        </w:tc>
      </w:tr>
      <w:tr w:rsidR="005E2F81" w:rsidRPr="00B1169B" w14:paraId="077464C2" w14:textId="77777777" w:rsidTr="00FE7864">
        <w:trPr>
          <w:trHeight w:val="229"/>
          <w:jc w:val="center"/>
        </w:trPr>
        <w:tc>
          <w:tcPr>
            <w:tcW w:w="0" w:type="auto"/>
            <w:noWrap/>
            <w:vAlign w:val="center"/>
            <w:hideMark/>
          </w:tcPr>
          <w:p w14:paraId="6D99C49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lastRenderedPageBreak/>
              <w:t>60</w:t>
            </w:r>
          </w:p>
        </w:tc>
        <w:tc>
          <w:tcPr>
            <w:tcW w:w="0" w:type="auto"/>
            <w:vMerge/>
            <w:noWrap/>
            <w:vAlign w:val="center"/>
            <w:hideMark/>
          </w:tcPr>
          <w:p w14:paraId="3F182B1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1D395DB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DISAN</w:t>
            </w:r>
          </w:p>
        </w:tc>
        <w:tc>
          <w:tcPr>
            <w:tcW w:w="0" w:type="auto"/>
            <w:noWrap/>
            <w:vAlign w:val="center"/>
            <w:hideMark/>
          </w:tcPr>
          <w:p w14:paraId="3CCDA30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BOGOTA D.C.</w:t>
            </w:r>
          </w:p>
        </w:tc>
        <w:tc>
          <w:tcPr>
            <w:tcW w:w="0" w:type="auto"/>
            <w:vAlign w:val="center"/>
            <w:hideMark/>
          </w:tcPr>
          <w:p w14:paraId="37F32F8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7 No.52-48</w:t>
            </w:r>
          </w:p>
        </w:tc>
      </w:tr>
      <w:tr w:rsidR="005E2F81" w:rsidRPr="00B1169B" w14:paraId="04ADDA85" w14:textId="77777777" w:rsidTr="00FE7864">
        <w:trPr>
          <w:trHeight w:val="459"/>
          <w:jc w:val="center"/>
        </w:trPr>
        <w:tc>
          <w:tcPr>
            <w:tcW w:w="0" w:type="auto"/>
            <w:noWrap/>
            <w:vAlign w:val="center"/>
            <w:hideMark/>
          </w:tcPr>
          <w:p w14:paraId="174A17D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61</w:t>
            </w:r>
          </w:p>
        </w:tc>
        <w:tc>
          <w:tcPr>
            <w:tcW w:w="0" w:type="auto"/>
            <w:vMerge w:val="restart"/>
            <w:noWrap/>
            <w:vAlign w:val="center"/>
            <w:hideMark/>
          </w:tcPr>
          <w:p w14:paraId="1081FAF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10</w:t>
            </w:r>
          </w:p>
        </w:tc>
        <w:tc>
          <w:tcPr>
            <w:tcW w:w="0" w:type="auto"/>
            <w:noWrap/>
            <w:vAlign w:val="center"/>
            <w:hideMark/>
          </w:tcPr>
          <w:p w14:paraId="65847C8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DMTOL</w:t>
            </w:r>
          </w:p>
        </w:tc>
        <w:tc>
          <w:tcPr>
            <w:tcW w:w="0" w:type="auto"/>
            <w:noWrap/>
            <w:vAlign w:val="center"/>
            <w:hideMark/>
          </w:tcPr>
          <w:p w14:paraId="26A997B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TOLEMAIDA</w:t>
            </w:r>
          </w:p>
        </w:tc>
        <w:tc>
          <w:tcPr>
            <w:tcW w:w="0" w:type="auto"/>
            <w:vAlign w:val="center"/>
            <w:hideMark/>
          </w:tcPr>
          <w:p w14:paraId="532D1C9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1 vía Melgar Girardot Fuerte Militar de Tolemaida</w:t>
            </w:r>
          </w:p>
        </w:tc>
      </w:tr>
      <w:tr w:rsidR="005E2F81" w:rsidRPr="00B1169B" w14:paraId="45310020" w14:textId="77777777" w:rsidTr="00FE7864">
        <w:trPr>
          <w:trHeight w:val="229"/>
          <w:jc w:val="center"/>
        </w:trPr>
        <w:tc>
          <w:tcPr>
            <w:tcW w:w="0" w:type="auto"/>
            <w:noWrap/>
            <w:vAlign w:val="center"/>
            <w:hideMark/>
          </w:tcPr>
          <w:p w14:paraId="1CA4CCC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62</w:t>
            </w:r>
          </w:p>
        </w:tc>
        <w:tc>
          <w:tcPr>
            <w:tcW w:w="0" w:type="auto"/>
            <w:vMerge/>
            <w:noWrap/>
            <w:vAlign w:val="center"/>
            <w:hideMark/>
          </w:tcPr>
          <w:p w14:paraId="794FB092"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135D48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CASPC1</w:t>
            </w:r>
          </w:p>
        </w:tc>
        <w:tc>
          <w:tcPr>
            <w:tcW w:w="0" w:type="auto"/>
            <w:noWrap/>
            <w:vAlign w:val="center"/>
            <w:hideMark/>
          </w:tcPr>
          <w:p w14:paraId="0927839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LA MACARENA</w:t>
            </w:r>
          </w:p>
        </w:tc>
        <w:tc>
          <w:tcPr>
            <w:tcW w:w="0" w:type="auto"/>
            <w:vAlign w:val="center"/>
            <w:hideMark/>
          </w:tcPr>
          <w:p w14:paraId="4BEFAF9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Fuerte militar la macarena</w:t>
            </w:r>
          </w:p>
        </w:tc>
      </w:tr>
      <w:tr w:rsidR="005E2F81" w:rsidRPr="00B1169B" w14:paraId="2714CAD5" w14:textId="77777777" w:rsidTr="00FE7864">
        <w:trPr>
          <w:trHeight w:val="229"/>
          <w:jc w:val="center"/>
        </w:trPr>
        <w:tc>
          <w:tcPr>
            <w:tcW w:w="0" w:type="auto"/>
            <w:noWrap/>
            <w:vAlign w:val="center"/>
            <w:hideMark/>
          </w:tcPr>
          <w:p w14:paraId="03DEA4F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63</w:t>
            </w:r>
          </w:p>
        </w:tc>
        <w:tc>
          <w:tcPr>
            <w:tcW w:w="0" w:type="auto"/>
            <w:vMerge/>
            <w:noWrap/>
            <w:vAlign w:val="center"/>
            <w:hideMark/>
          </w:tcPr>
          <w:p w14:paraId="0F6A78D0"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2A96D1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BISUM</w:t>
            </w:r>
          </w:p>
        </w:tc>
        <w:tc>
          <w:tcPr>
            <w:tcW w:w="0" w:type="auto"/>
            <w:noWrap/>
            <w:vAlign w:val="center"/>
            <w:hideMark/>
          </w:tcPr>
          <w:p w14:paraId="38CA3D8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FUSAGASUGA</w:t>
            </w:r>
          </w:p>
        </w:tc>
        <w:tc>
          <w:tcPr>
            <w:tcW w:w="0" w:type="auto"/>
            <w:vAlign w:val="center"/>
            <w:hideMark/>
          </w:tcPr>
          <w:p w14:paraId="41A6624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4 vía La Pampa</w:t>
            </w:r>
          </w:p>
        </w:tc>
      </w:tr>
      <w:tr w:rsidR="005E2F81" w:rsidRPr="00B1169B" w14:paraId="312A98D3" w14:textId="77777777" w:rsidTr="00FE7864">
        <w:trPr>
          <w:trHeight w:val="229"/>
          <w:jc w:val="center"/>
        </w:trPr>
        <w:tc>
          <w:tcPr>
            <w:tcW w:w="0" w:type="auto"/>
            <w:noWrap/>
            <w:vAlign w:val="center"/>
            <w:hideMark/>
          </w:tcPr>
          <w:p w14:paraId="63B6181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64</w:t>
            </w:r>
          </w:p>
        </w:tc>
        <w:tc>
          <w:tcPr>
            <w:tcW w:w="0" w:type="auto"/>
            <w:vMerge/>
            <w:noWrap/>
            <w:vAlign w:val="center"/>
            <w:hideMark/>
          </w:tcPr>
          <w:p w14:paraId="5BC6BB23"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720621E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CONSULTORIO DISMEG</w:t>
            </w:r>
          </w:p>
        </w:tc>
        <w:tc>
          <w:tcPr>
            <w:tcW w:w="0" w:type="auto"/>
            <w:noWrap/>
            <w:vAlign w:val="center"/>
            <w:hideMark/>
          </w:tcPr>
          <w:p w14:paraId="705076BC"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GIRARDOT</w:t>
            </w:r>
          </w:p>
        </w:tc>
        <w:tc>
          <w:tcPr>
            <w:tcW w:w="0" w:type="auto"/>
            <w:vAlign w:val="center"/>
            <w:hideMark/>
          </w:tcPr>
          <w:p w14:paraId="59E7EAE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Carrera 17 N 10-70/74 Barrio Centro</w:t>
            </w:r>
          </w:p>
        </w:tc>
      </w:tr>
      <w:tr w:rsidR="005E2F81" w:rsidRPr="00B1169B" w14:paraId="54743C82" w14:textId="77777777" w:rsidTr="00FE7864">
        <w:trPr>
          <w:trHeight w:val="459"/>
          <w:jc w:val="center"/>
        </w:trPr>
        <w:tc>
          <w:tcPr>
            <w:tcW w:w="0" w:type="auto"/>
            <w:noWrap/>
            <w:vAlign w:val="center"/>
            <w:hideMark/>
          </w:tcPr>
          <w:p w14:paraId="4A359D6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65</w:t>
            </w:r>
          </w:p>
        </w:tc>
        <w:tc>
          <w:tcPr>
            <w:tcW w:w="0" w:type="auto"/>
            <w:vMerge/>
            <w:noWrap/>
            <w:vAlign w:val="center"/>
            <w:hideMark/>
          </w:tcPr>
          <w:p w14:paraId="05E3A46D"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927ABB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ESPRO</w:t>
            </w:r>
          </w:p>
        </w:tc>
        <w:tc>
          <w:tcPr>
            <w:tcW w:w="0" w:type="auto"/>
            <w:noWrap/>
            <w:vAlign w:val="center"/>
            <w:hideMark/>
          </w:tcPr>
          <w:p w14:paraId="51F23A5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NILO</w:t>
            </w:r>
          </w:p>
        </w:tc>
        <w:tc>
          <w:tcPr>
            <w:tcW w:w="0" w:type="auto"/>
            <w:vAlign w:val="center"/>
            <w:hideMark/>
          </w:tcPr>
          <w:p w14:paraId="54B5907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Escuela de Soldados Profesionales Nilo km2 via pueblo nuevo</w:t>
            </w:r>
          </w:p>
        </w:tc>
      </w:tr>
      <w:tr w:rsidR="005E2F81" w:rsidRPr="00B1169B" w14:paraId="45370FA8" w14:textId="77777777" w:rsidTr="00FE7864">
        <w:trPr>
          <w:trHeight w:val="229"/>
          <w:jc w:val="center"/>
        </w:trPr>
        <w:tc>
          <w:tcPr>
            <w:tcW w:w="0" w:type="auto"/>
            <w:noWrap/>
            <w:vAlign w:val="center"/>
            <w:hideMark/>
          </w:tcPr>
          <w:p w14:paraId="0A423D2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66</w:t>
            </w:r>
          </w:p>
        </w:tc>
        <w:tc>
          <w:tcPr>
            <w:tcW w:w="0" w:type="auto"/>
            <w:vMerge w:val="restart"/>
            <w:noWrap/>
            <w:vAlign w:val="center"/>
            <w:hideMark/>
          </w:tcPr>
          <w:p w14:paraId="2A314A5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11</w:t>
            </w:r>
          </w:p>
        </w:tc>
        <w:tc>
          <w:tcPr>
            <w:tcW w:w="0" w:type="auto"/>
            <w:noWrap/>
            <w:vAlign w:val="center"/>
            <w:hideMark/>
          </w:tcPr>
          <w:p w14:paraId="3FFE2D3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BAS08</w:t>
            </w:r>
          </w:p>
        </w:tc>
        <w:tc>
          <w:tcPr>
            <w:tcW w:w="0" w:type="auto"/>
            <w:noWrap/>
            <w:vAlign w:val="center"/>
            <w:hideMark/>
          </w:tcPr>
          <w:p w14:paraId="1519A4F9"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ARMENIA</w:t>
            </w:r>
          </w:p>
        </w:tc>
        <w:tc>
          <w:tcPr>
            <w:tcW w:w="0" w:type="auto"/>
            <w:vAlign w:val="center"/>
            <w:hideMark/>
          </w:tcPr>
          <w:p w14:paraId="13DA9FF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Avenida Centenario No. 25N – 00</w:t>
            </w:r>
          </w:p>
        </w:tc>
      </w:tr>
      <w:tr w:rsidR="005E2F81" w:rsidRPr="00B1169B" w14:paraId="111AFC10" w14:textId="77777777" w:rsidTr="00FE7864">
        <w:trPr>
          <w:trHeight w:val="459"/>
          <w:jc w:val="center"/>
        </w:trPr>
        <w:tc>
          <w:tcPr>
            <w:tcW w:w="0" w:type="auto"/>
            <w:noWrap/>
            <w:vAlign w:val="center"/>
            <w:hideMark/>
          </w:tcPr>
          <w:p w14:paraId="6C608CD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67</w:t>
            </w:r>
          </w:p>
        </w:tc>
        <w:tc>
          <w:tcPr>
            <w:tcW w:w="0" w:type="auto"/>
            <w:vMerge/>
            <w:noWrap/>
            <w:vAlign w:val="center"/>
            <w:hideMark/>
          </w:tcPr>
          <w:p w14:paraId="4F0770F7"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B85866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BIAYA</w:t>
            </w:r>
          </w:p>
        </w:tc>
        <w:tc>
          <w:tcPr>
            <w:tcW w:w="0" w:type="auto"/>
            <w:noWrap/>
            <w:vAlign w:val="center"/>
            <w:hideMark/>
          </w:tcPr>
          <w:p w14:paraId="7C80F81F"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MANIZALES</w:t>
            </w:r>
          </w:p>
        </w:tc>
        <w:tc>
          <w:tcPr>
            <w:tcW w:w="0" w:type="auto"/>
            <w:vAlign w:val="center"/>
            <w:hideMark/>
          </w:tcPr>
          <w:p w14:paraId="7ABBC900"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Batallón Ayacucho K 25 N°72-00 Barrio Milán</w:t>
            </w:r>
          </w:p>
        </w:tc>
      </w:tr>
      <w:tr w:rsidR="005E2F81" w:rsidRPr="00B1169B" w14:paraId="10377A77" w14:textId="77777777" w:rsidTr="00FE7864">
        <w:trPr>
          <w:trHeight w:val="229"/>
          <w:jc w:val="center"/>
        </w:trPr>
        <w:tc>
          <w:tcPr>
            <w:tcW w:w="0" w:type="auto"/>
            <w:noWrap/>
            <w:vAlign w:val="center"/>
            <w:hideMark/>
          </w:tcPr>
          <w:p w14:paraId="5344BD6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68</w:t>
            </w:r>
          </w:p>
        </w:tc>
        <w:tc>
          <w:tcPr>
            <w:tcW w:w="0" w:type="auto"/>
            <w:vMerge/>
            <w:noWrap/>
            <w:vAlign w:val="center"/>
            <w:hideMark/>
          </w:tcPr>
          <w:p w14:paraId="0F236FEA"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5D8926C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BASMA</w:t>
            </w:r>
          </w:p>
        </w:tc>
        <w:tc>
          <w:tcPr>
            <w:tcW w:w="0" w:type="auto"/>
            <w:noWrap/>
            <w:vAlign w:val="center"/>
            <w:hideMark/>
          </w:tcPr>
          <w:p w14:paraId="71A1275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PEREIRA</w:t>
            </w:r>
          </w:p>
        </w:tc>
        <w:tc>
          <w:tcPr>
            <w:tcW w:w="0" w:type="auto"/>
            <w:vAlign w:val="center"/>
            <w:hideMark/>
          </w:tcPr>
          <w:p w14:paraId="4E6EEAE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Avenida 30 de Agosto No 50-32</w:t>
            </w:r>
          </w:p>
        </w:tc>
      </w:tr>
      <w:tr w:rsidR="005E2F81" w:rsidRPr="00B1169B" w14:paraId="09901D5D" w14:textId="77777777" w:rsidTr="00FE7864">
        <w:trPr>
          <w:trHeight w:val="229"/>
          <w:jc w:val="center"/>
        </w:trPr>
        <w:tc>
          <w:tcPr>
            <w:tcW w:w="0" w:type="auto"/>
            <w:noWrap/>
            <w:vAlign w:val="center"/>
            <w:hideMark/>
          </w:tcPr>
          <w:p w14:paraId="3B61DE14"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69</w:t>
            </w:r>
          </w:p>
        </w:tc>
        <w:tc>
          <w:tcPr>
            <w:tcW w:w="0" w:type="auto"/>
            <w:vMerge/>
            <w:noWrap/>
            <w:vAlign w:val="center"/>
            <w:hideMark/>
          </w:tcPr>
          <w:p w14:paraId="34917D9B"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4C8C8311"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BIVEN</w:t>
            </w:r>
          </w:p>
        </w:tc>
        <w:tc>
          <w:tcPr>
            <w:tcW w:w="0" w:type="auto"/>
            <w:noWrap/>
            <w:vAlign w:val="center"/>
            <w:hideMark/>
          </w:tcPr>
          <w:p w14:paraId="458D024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CARTAGO</w:t>
            </w:r>
          </w:p>
        </w:tc>
        <w:tc>
          <w:tcPr>
            <w:tcW w:w="0" w:type="auto"/>
            <w:vAlign w:val="center"/>
            <w:hideMark/>
          </w:tcPr>
          <w:p w14:paraId="4D9C8B1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9 vía Cartago- Anserma</w:t>
            </w:r>
          </w:p>
        </w:tc>
      </w:tr>
      <w:tr w:rsidR="005E2F81" w:rsidRPr="00B1169B" w14:paraId="2E8ED3E2" w14:textId="77777777" w:rsidTr="00FE7864">
        <w:trPr>
          <w:trHeight w:val="229"/>
          <w:jc w:val="center"/>
        </w:trPr>
        <w:tc>
          <w:tcPr>
            <w:tcW w:w="0" w:type="auto"/>
            <w:noWrap/>
            <w:vAlign w:val="center"/>
            <w:hideMark/>
          </w:tcPr>
          <w:p w14:paraId="78C33ADE"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70</w:t>
            </w:r>
          </w:p>
        </w:tc>
        <w:tc>
          <w:tcPr>
            <w:tcW w:w="0" w:type="auto"/>
            <w:vMerge w:val="restart"/>
            <w:noWrap/>
            <w:vAlign w:val="center"/>
            <w:hideMark/>
          </w:tcPr>
          <w:p w14:paraId="74B65ECA"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12</w:t>
            </w:r>
          </w:p>
        </w:tc>
        <w:tc>
          <w:tcPr>
            <w:tcW w:w="0" w:type="auto"/>
            <w:noWrap/>
            <w:vAlign w:val="center"/>
            <w:hideMark/>
          </w:tcPr>
          <w:p w14:paraId="135F6D3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BAS09</w:t>
            </w:r>
          </w:p>
        </w:tc>
        <w:tc>
          <w:tcPr>
            <w:tcW w:w="0" w:type="auto"/>
            <w:noWrap/>
            <w:vAlign w:val="center"/>
            <w:hideMark/>
          </w:tcPr>
          <w:p w14:paraId="4EEE6865"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NEIVA</w:t>
            </w:r>
          </w:p>
        </w:tc>
        <w:tc>
          <w:tcPr>
            <w:tcW w:w="0" w:type="auto"/>
            <w:vAlign w:val="center"/>
            <w:hideMark/>
          </w:tcPr>
          <w:p w14:paraId="2B27BD1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Avenida 16 (Tenerife) No 21-300</w:t>
            </w:r>
          </w:p>
        </w:tc>
      </w:tr>
      <w:tr w:rsidR="005E2F81" w:rsidRPr="00B1169B" w14:paraId="2EC9652D" w14:textId="77777777" w:rsidTr="00FE7864">
        <w:trPr>
          <w:trHeight w:val="229"/>
          <w:jc w:val="center"/>
        </w:trPr>
        <w:tc>
          <w:tcPr>
            <w:tcW w:w="0" w:type="auto"/>
            <w:noWrap/>
            <w:vAlign w:val="center"/>
            <w:hideMark/>
          </w:tcPr>
          <w:p w14:paraId="3863507B"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71</w:t>
            </w:r>
          </w:p>
        </w:tc>
        <w:tc>
          <w:tcPr>
            <w:tcW w:w="0" w:type="auto"/>
            <w:vMerge/>
            <w:noWrap/>
            <w:vAlign w:val="center"/>
            <w:hideMark/>
          </w:tcPr>
          <w:p w14:paraId="55134E2E"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60AB3032"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BIMAG</w:t>
            </w:r>
          </w:p>
        </w:tc>
        <w:tc>
          <w:tcPr>
            <w:tcW w:w="0" w:type="auto"/>
            <w:noWrap/>
            <w:vAlign w:val="center"/>
            <w:hideMark/>
          </w:tcPr>
          <w:p w14:paraId="2264E72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PITALITO</w:t>
            </w:r>
          </w:p>
        </w:tc>
        <w:tc>
          <w:tcPr>
            <w:tcW w:w="0" w:type="auto"/>
            <w:vAlign w:val="center"/>
            <w:hideMark/>
          </w:tcPr>
          <w:p w14:paraId="14056A3D"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5 vía Pitalito</w:t>
            </w:r>
          </w:p>
        </w:tc>
      </w:tr>
      <w:tr w:rsidR="005E2F81" w:rsidRPr="00B1169B" w14:paraId="59C82127" w14:textId="77777777" w:rsidTr="00FE7864">
        <w:trPr>
          <w:trHeight w:val="240"/>
          <w:jc w:val="center"/>
        </w:trPr>
        <w:tc>
          <w:tcPr>
            <w:tcW w:w="0" w:type="auto"/>
            <w:noWrap/>
            <w:vAlign w:val="center"/>
            <w:hideMark/>
          </w:tcPr>
          <w:p w14:paraId="7F3B3FF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Calibri"/>
                <w:color w:val="000000"/>
                <w:sz w:val="16"/>
                <w:szCs w:val="16"/>
                <w:lang w:eastAsia="es-CO"/>
              </w:rPr>
              <w:t>72</w:t>
            </w:r>
          </w:p>
        </w:tc>
        <w:tc>
          <w:tcPr>
            <w:tcW w:w="0" w:type="auto"/>
            <w:vMerge/>
            <w:noWrap/>
            <w:vAlign w:val="center"/>
            <w:hideMark/>
          </w:tcPr>
          <w:p w14:paraId="1F11F805" w14:textId="77777777" w:rsidR="005E2F81" w:rsidRPr="00B1169B" w:rsidRDefault="005E2F81" w:rsidP="00FE7864">
            <w:pPr>
              <w:tabs>
                <w:tab w:val="left" w:pos="0"/>
              </w:tabs>
              <w:jc w:val="center"/>
              <w:rPr>
                <w:rFonts w:ascii="Arial Narrow" w:hAnsi="Arial Narrow" w:cs="Calibri"/>
                <w:color w:val="000000"/>
                <w:sz w:val="16"/>
                <w:szCs w:val="16"/>
                <w:lang w:eastAsia="es-CO"/>
              </w:rPr>
            </w:pPr>
          </w:p>
        </w:tc>
        <w:tc>
          <w:tcPr>
            <w:tcW w:w="0" w:type="auto"/>
            <w:noWrap/>
            <w:vAlign w:val="center"/>
            <w:hideMark/>
          </w:tcPr>
          <w:p w14:paraId="0F649317"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BIPIG</w:t>
            </w:r>
          </w:p>
        </w:tc>
        <w:tc>
          <w:tcPr>
            <w:tcW w:w="0" w:type="auto"/>
            <w:noWrap/>
            <w:vAlign w:val="center"/>
            <w:hideMark/>
          </w:tcPr>
          <w:p w14:paraId="206B8078"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GARZON</w:t>
            </w:r>
          </w:p>
        </w:tc>
        <w:tc>
          <w:tcPr>
            <w:tcW w:w="0" w:type="auto"/>
            <w:vAlign w:val="center"/>
            <w:hideMark/>
          </w:tcPr>
          <w:p w14:paraId="572C4E63" w14:textId="77777777" w:rsidR="005E2F81" w:rsidRPr="00B1169B" w:rsidRDefault="005E2F81" w:rsidP="00FE7864">
            <w:pPr>
              <w:tabs>
                <w:tab w:val="left" w:pos="0"/>
              </w:tabs>
              <w:jc w:val="center"/>
              <w:rPr>
                <w:rFonts w:ascii="Arial Narrow" w:hAnsi="Arial Narrow" w:cs="Calibri"/>
                <w:color w:val="000000"/>
                <w:sz w:val="16"/>
                <w:szCs w:val="16"/>
                <w:lang w:eastAsia="es-CO"/>
              </w:rPr>
            </w:pPr>
            <w:r w:rsidRPr="00B1169B">
              <w:rPr>
                <w:rFonts w:ascii="Arial Narrow" w:hAnsi="Arial Narrow" w:cs="Arial"/>
                <w:color w:val="000000"/>
                <w:sz w:val="16"/>
                <w:szCs w:val="16"/>
                <w:lang w:eastAsia="es-CO"/>
              </w:rPr>
              <w:t>Km 6 vía Miraflores V.A Alto Sartenejo</w:t>
            </w:r>
          </w:p>
        </w:tc>
      </w:tr>
    </w:tbl>
    <w:p w14:paraId="6DACB24D" w14:textId="77777777" w:rsidR="005E2F81" w:rsidRPr="00B1169B" w:rsidRDefault="005E2F81" w:rsidP="005E2F81">
      <w:pPr>
        <w:tabs>
          <w:tab w:val="left" w:pos="0"/>
        </w:tabs>
        <w:contextualSpacing/>
        <w:jc w:val="both"/>
        <w:rPr>
          <w:rFonts w:ascii="Arial Narrow" w:hAnsi="Arial Narrow" w:cs="Arial"/>
        </w:rPr>
      </w:pPr>
    </w:p>
    <w:p w14:paraId="15412BB6" w14:textId="77777777" w:rsidR="005E2F81" w:rsidRPr="00B1169B" w:rsidRDefault="005E2F81" w:rsidP="005E2F81">
      <w:pPr>
        <w:tabs>
          <w:tab w:val="left" w:pos="0"/>
        </w:tabs>
        <w:ind w:left="567" w:right="769"/>
        <w:contextualSpacing/>
        <w:jc w:val="both"/>
        <w:rPr>
          <w:rFonts w:ascii="Arial Narrow" w:hAnsi="Arial Narrow" w:cs="Arial"/>
        </w:rPr>
      </w:pPr>
    </w:p>
    <w:p w14:paraId="0036A2A3" w14:textId="77777777" w:rsidR="005E2F81" w:rsidRPr="008123E0" w:rsidRDefault="005E2F81" w:rsidP="005E2F81">
      <w:pPr>
        <w:pStyle w:val="Prrafodelista"/>
        <w:numPr>
          <w:ilvl w:val="3"/>
          <w:numId w:val="44"/>
        </w:numPr>
        <w:tabs>
          <w:tab w:val="left" w:pos="-720"/>
          <w:tab w:val="left" w:pos="0"/>
        </w:tabs>
        <w:spacing w:after="160" w:line="240" w:lineRule="auto"/>
        <w:ind w:left="567" w:right="769" w:firstLine="0"/>
        <w:jc w:val="both"/>
        <w:rPr>
          <w:rFonts w:ascii="Arial Narrow" w:hAnsi="Arial Narrow" w:cs="Arial"/>
          <w:b/>
          <w:iCs/>
        </w:rPr>
      </w:pPr>
      <w:r w:rsidRPr="008123E0">
        <w:rPr>
          <w:rFonts w:ascii="Arial Narrow" w:hAnsi="Arial Narrow" w:cs="Arial"/>
          <w:b/>
          <w:iCs/>
        </w:rPr>
        <w:t>REQUISITOS MÍNIMOS DE SOFTWARE:</w:t>
      </w:r>
    </w:p>
    <w:p w14:paraId="4B09FF90" w14:textId="77777777" w:rsidR="005E2F81" w:rsidRPr="008123E0" w:rsidRDefault="005E2F81" w:rsidP="005E2F81">
      <w:pPr>
        <w:pStyle w:val="Prrafodelista"/>
        <w:tabs>
          <w:tab w:val="left" w:pos="-720"/>
          <w:tab w:val="left" w:pos="0"/>
        </w:tabs>
        <w:ind w:left="567" w:right="769"/>
        <w:jc w:val="both"/>
        <w:rPr>
          <w:rFonts w:ascii="Arial Narrow" w:hAnsi="Arial Narrow" w:cs="Arial"/>
          <w:b/>
          <w:iCs/>
        </w:rPr>
      </w:pPr>
    </w:p>
    <w:p w14:paraId="599E0191" w14:textId="77777777" w:rsidR="005E2F81" w:rsidRPr="008123E0" w:rsidRDefault="005E2F81" w:rsidP="005E2F81">
      <w:pPr>
        <w:numPr>
          <w:ilvl w:val="1"/>
          <w:numId w:val="24"/>
        </w:numPr>
        <w:tabs>
          <w:tab w:val="left" w:pos="-720"/>
          <w:tab w:val="left" w:pos="0"/>
        </w:tabs>
        <w:spacing w:after="160"/>
        <w:ind w:left="567" w:right="769" w:firstLine="0"/>
        <w:jc w:val="both"/>
        <w:rPr>
          <w:rFonts w:ascii="Arial Narrow" w:hAnsi="Arial Narrow" w:cs="Arial"/>
          <w:iCs/>
        </w:rPr>
      </w:pPr>
      <w:r w:rsidRPr="008123E0">
        <w:rPr>
          <w:rFonts w:ascii="Arial Narrow" w:hAnsi="Arial Narrow" w:cs="Arial"/>
          <w:iCs/>
        </w:rPr>
        <w:t>Se requiere un sistema de gestión integral para los laboratorios clínicos y toma de muestra, con tecnología web que permita centralizar toda la información en una base de datos única que servirá como repositorio nacional.</w:t>
      </w:r>
    </w:p>
    <w:p w14:paraId="1DAF0021" w14:textId="77777777" w:rsidR="005E2F81" w:rsidRPr="008123E0" w:rsidRDefault="005E2F81" w:rsidP="005E2F81">
      <w:pPr>
        <w:numPr>
          <w:ilvl w:val="1"/>
          <w:numId w:val="24"/>
        </w:numPr>
        <w:tabs>
          <w:tab w:val="left" w:pos="-720"/>
          <w:tab w:val="left" w:pos="0"/>
        </w:tabs>
        <w:spacing w:after="160"/>
        <w:ind w:left="567" w:right="769" w:firstLine="0"/>
        <w:jc w:val="both"/>
        <w:rPr>
          <w:rFonts w:ascii="Arial Narrow" w:hAnsi="Arial Narrow" w:cs="Arial"/>
          <w:iCs/>
        </w:rPr>
      </w:pPr>
      <w:bookmarkStart w:id="6" w:name="_Hlk73625236"/>
      <w:r w:rsidRPr="008123E0">
        <w:rPr>
          <w:rFonts w:ascii="Arial Narrow" w:hAnsi="Arial Narrow" w:cs="Arial"/>
          <w:iCs/>
        </w:rPr>
        <w:t>Con módulos que se interrelacionen entre si y puedan también llevar a cabo sus tareas de manera autónoma.</w:t>
      </w:r>
    </w:p>
    <w:bookmarkEnd w:id="6"/>
    <w:p w14:paraId="5DA4AD68" w14:textId="77777777" w:rsidR="005E2F81" w:rsidRPr="008123E0" w:rsidRDefault="005E2F81" w:rsidP="005E2F81">
      <w:pPr>
        <w:numPr>
          <w:ilvl w:val="1"/>
          <w:numId w:val="24"/>
        </w:numPr>
        <w:tabs>
          <w:tab w:val="left" w:pos="-720"/>
          <w:tab w:val="left" w:pos="0"/>
        </w:tabs>
        <w:spacing w:after="160"/>
        <w:ind w:left="567" w:right="769" w:firstLine="0"/>
        <w:jc w:val="both"/>
        <w:rPr>
          <w:rFonts w:ascii="Arial Narrow" w:hAnsi="Arial Narrow" w:cs="Arial"/>
          <w:iCs/>
        </w:rPr>
      </w:pPr>
      <w:r w:rsidRPr="008123E0">
        <w:rPr>
          <w:rFonts w:ascii="Arial Narrow" w:hAnsi="Arial Narrow" w:cs="Arial"/>
          <w:iCs/>
        </w:rPr>
        <w:t>Se requiere un sistema operativo Windows Server 2016 o superior, el Proveedor debe incluir el sistema operativo para operar su solución, con su respectivo licenciamiento.</w:t>
      </w:r>
    </w:p>
    <w:p w14:paraId="119D4A32" w14:textId="77777777" w:rsidR="005E2F81" w:rsidRPr="008123E0" w:rsidRDefault="005E2F81" w:rsidP="005E2F81">
      <w:pPr>
        <w:numPr>
          <w:ilvl w:val="1"/>
          <w:numId w:val="24"/>
        </w:numPr>
        <w:tabs>
          <w:tab w:val="left" w:pos="0"/>
        </w:tabs>
        <w:adjustRightInd w:val="0"/>
        <w:spacing w:after="160"/>
        <w:ind w:left="567" w:right="769" w:firstLine="0"/>
        <w:contextualSpacing/>
        <w:jc w:val="both"/>
        <w:rPr>
          <w:rFonts w:ascii="Arial Narrow" w:hAnsi="Arial Narrow" w:cs="Arial"/>
          <w:iCs/>
        </w:rPr>
      </w:pPr>
      <w:r w:rsidRPr="008123E0">
        <w:rPr>
          <w:rFonts w:ascii="Arial Narrow" w:hAnsi="Arial Narrow" w:cs="Arial"/>
          <w:iCs/>
        </w:rPr>
        <w:t>La consulta de resultados de los laboratorios clínicos y toma de muestra debe realizarse mediante cualquier navegador existente en el mercado, sin que se requiera realizar la instalación del software en cada una de éstas.</w:t>
      </w:r>
    </w:p>
    <w:p w14:paraId="5A342AB7" w14:textId="77777777" w:rsidR="005E2F81" w:rsidRPr="008123E0" w:rsidRDefault="005E2F81" w:rsidP="005E2F81">
      <w:pPr>
        <w:tabs>
          <w:tab w:val="left" w:pos="0"/>
        </w:tabs>
        <w:adjustRightInd w:val="0"/>
        <w:ind w:left="567" w:right="769"/>
        <w:contextualSpacing/>
        <w:jc w:val="both"/>
        <w:rPr>
          <w:rFonts w:ascii="Arial Narrow" w:hAnsi="Arial Narrow" w:cs="Arial"/>
          <w:iCs/>
        </w:rPr>
      </w:pPr>
    </w:p>
    <w:p w14:paraId="1E57A46C" w14:textId="77777777" w:rsidR="005E2F81" w:rsidRPr="008123E0" w:rsidRDefault="005E2F81" w:rsidP="005E2F81">
      <w:pPr>
        <w:pStyle w:val="Prrafodelista"/>
        <w:numPr>
          <w:ilvl w:val="1"/>
          <w:numId w:val="24"/>
        </w:numPr>
        <w:tabs>
          <w:tab w:val="left" w:pos="0"/>
        </w:tabs>
        <w:adjustRightInd w:val="0"/>
        <w:spacing w:line="240" w:lineRule="auto"/>
        <w:ind w:left="567" w:right="769" w:firstLine="0"/>
        <w:jc w:val="both"/>
        <w:rPr>
          <w:rFonts w:ascii="Arial Narrow" w:hAnsi="Arial Narrow" w:cs="Arial"/>
          <w:iCs/>
        </w:rPr>
      </w:pPr>
      <w:r w:rsidRPr="008123E0">
        <w:rPr>
          <w:rFonts w:ascii="Arial Narrow" w:hAnsi="Arial Narrow" w:cs="Arial"/>
          <w:iCs/>
        </w:rPr>
        <w:t>El oferente debe adquirir el licenciamiento de un motor de base de datos, con el objetivo de alojar y administrar el sistema de información de los laboratorios clínicos y tomas de muestra establecidos en este proceso, se sugiere que por compatibilidad la base de datos sea “SQL Server 2008 o superior”, debido a que esta es la que actualmente se encuentra operando en la Dirección de Sanidad Ejército,  de ofertar otro motor base de datos, el oferente  debe garantizar la disponibilidad de la información de la base de datos de SQL Server, con el fin de  tener una única base de datos en el motor ofrecido, si se necesita realizar algún desarrollo para la migración de datos e implementación de las bases de datos esto no debe superar los TREINTA  (30) calendario después del perfeccionamiento del contrato, sin generar costo algunos para la Dirección de Sanidad Ejercito.</w:t>
      </w:r>
    </w:p>
    <w:p w14:paraId="234B72F7" w14:textId="77777777" w:rsidR="005E2F81" w:rsidRPr="008123E0" w:rsidRDefault="005E2F81" w:rsidP="005E2F81">
      <w:pPr>
        <w:tabs>
          <w:tab w:val="left" w:pos="0"/>
        </w:tabs>
        <w:adjustRightInd w:val="0"/>
        <w:ind w:left="567" w:right="769"/>
        <w:contextualSpacing/>
        <w:jc w:val="both"/>
        <w:rPr>
          <w:rFonts w:ascii="Arial Narrow" w:hAnsi="Arial Narrow" w:cs="Arial"/>
          <w:bCs/>
        </w:rPr>
      </w:pPr>
    </w:p>
    <w:p w14:paraId="20863C42" w14:textId="77777777" w:rsidR="005E2F81" w:rsidRPr="008123E0" w:rsidRDefault="005E2F81" w:rsidP="005E2F81">
      <w:pPr>
        <w:tabs>
          <w:tab w:val="left" w:pos="0"/>
        </w:tabs>
        <w:adjustRightInd w:val="0"/>
        <w:ind w:left="567" w:right="769"/>
        <w:contextualSpacing/>
        <w:jc w:val="both"/>
        <w:rPr>
          <w:rFonts w:ascii="Arial Narrow" w:hAnsi="Arial Narrow" w:cs="Arial"/>
          <w:bCs/>
          <w:lang w:val="x-none"/>
        </w:rPr>
      </w:pPr>
      <w:r w:rsidRPr="008123E0">
        <w:rPr>
          <w:rFonts w:ascii="Arial Narrow" w:hAnsi="Arial Narrow" w:cs="Arial"/>
          <w:bCs/>
        </w:rPr>
        <w:t>Las características mínimas requeridas para cualquier Motor Base de Datos son:</w:t>
      </w:r>
    </w:p>
    <w:p w14:paraId="58C2713D" w14:textId="77777777" w:rsidR="005E2F81" w:rsidRPr="008123E0" w:rsidRDefault="005E2F81" w:rsidP="005E2F81">
      <w:pPr>
        <w:tabs>
          <w:tab w:val="left" w:pos="0"/>
        </w:tabs>
        <w:ind w:left="567" w:right="769"/>
        <w:jc w:val="both"/>
        <w:rPr>
          <w:rFonts w:ascii="Arial Narrow" w:hAnsi="Arial Narrow" w:cs="Arial"/>
          <w:b/>
          <w:bCs/>
        </w:rPr>
      </w:pPr>
    </w:p>
    <w:p w14:paraId="367F1304" w14:textId="77777777" w:rsidR="005E2F81" w:rsidRPr="008123E0" w:rsidRDefault="005E2F81" w:rsidP="005E2F81">
      <w:pPr>
        <w:tabs>
          <w:tab w:val="left" w:pos="0"/>
        </w:tabs>
        <w:ind w:left="567" w:right="769"/>
        <w:jc w:val="both"/>
        <w:rPr>
          <w:rFonts w:ascii="Arial Narrow" w:hAnsi="Arial Narrow" w:cs="Arial"/>
          <w:b/>
          <w:bCs/>
        </w:rPr>
      </w:pPr>
      <w:r w:rsidRPr="008123E0">
        <w:rPr>
          <w:rFonts w:ascii="Arial Narrow" w:hAnsi="Arial Narrow" w:cs="Arial"/>
          <w:b/>
          <w:bCs/>
        </w:rPr>
        <w:t xml:space="preserve">4.1.16.3 LICENCIAS DE BASES DE DATOS </w:t>
      </w:r>
    </w:p>
    <w:p w14:paraId="440962D6" w14:textId="77777777" w:rsidR="005E2F81" w:rsidRPr="008123E0" w:rsidRDefault="005E2F81" w:rsidP="005E2F81">
      <w:pPr>
        <w:tabs>
          <w:tab w:val="left" w:pos="0"/>
        </w:tabs>
        <w:ind w:left="567" w:right="769"/>
        <w:jc w:val="both"/>
        <w:rPr>
          <w:rFonts w:ascii="Arial Narrow" w:hAnsi="Arial Narrow" w:cs="Arial"/>
          <w:b/>
          <w:bCs/>
        </w:rPr>
      </w:pPr>
    </w:p>
    <w:p w14:paraId="3721722D" w14:textId="77777777" w:rsidR="005E2F81" w:rsidRPr="008123E0" w:rsidRDefault="005E2F81" w:rsidP="005E2F81">
      <w:pPr>
        <w:tabs>
          <w:tab w:val="left" w:pos="0"/>
        </w:tabs>
        <w:ind w:left="567" w:right="769"/>
        <w:jc w:val="both"/>
        <w:rPr>
          <w:rFonts w:ascii="Arial Narrow" w:hAnsi="Arial Narrow" w:cs="Arial"/>
          <w:bCs/>
          <w:lang w:val="x-none"/>
        </w:rPr>
      </w:pPr>
      <w:r w:rsidRPr="008123E0">
        <w:rPr>
          <w:rFonts w:ascii="Arial Narrow" w:hAnsi="Arial Narrow" w:cs="Arial"/>
          <w:bCs/>
        </w:rPr>
        <w:t>Realizar la instalación y configuración de la licencia de la base de datos en el servidor principal (Datacenter).</w:t>
      </w:r>
      <w:r w:rsidRPr="008123E0">
        <w:rPr>
          <w:rFonts w:ascii="Arial Narrow" w:hAnsi="Arial Narrow" w:cs="Arial"/>
          <w:bCs/>
          <w:lang w:val="x-none"/>
        </w:rPr>
        <w:t xml:space="preserve"> </w:t>
      </w:r>
    </w:p>
    <w:p w14:paraId="1925F84D" w14:textId="77777777" w:rsidR="005E2F81" w:rsidRPr="008123E0" w:rsidRDefault="005E2F81" w:rsidP="005E2F81">
      <w:pPr>
        <w:tabs>
          <w:tab w:val="left" w:pos="0"/>
        </w:tabs>
        <w:ind w:left="567" w:right="769"/>
        <w:jc w:val="both"/>
        <w:rPr>
          <w:rFonts w:ascii="Arial Narrow" w:hAnsi="Arial Narrow" w:cs="Arial"/>
          <w:bCs/>
          <w:lang w:val="x-none"/>
        </w:rPr>
      </w:pPr>
    </w:p>
    <w:p w14:paraId="60B34E2E" w14:textId="77777777" w:rsidR="005E2F81" w:rsidRPr="008123E0" w:rsidRDefault="005E2F81" w:rsidP="005E2F81">
      <w:pPr>
        <w:tabs>
          <w:tab w:val="left" w:pos="0"/>
        </w:tabs>
        <w:ind w:left="567" w:right="769"/>
        <w:jc w:val="both"/>
        <w:rPr>
          <w:rFonts w:ascii="Arial Narrow" w:hAnsi="Arial Narrow" w:cs="Arial"/>
          <w:b/>
          <w:bCs/>
        </w:rPr>
      </w:pPr>
      <w:r w:rsidRPr="008123E0">
        <w:rPr>
          <w:rFonts w:ascii="Arial Narrow" w:hAnsi="Arial Narrow" w:cs="Arial"/>
          <w:b/>
          <w:bCs/>
        </w:rPr>
        <w:t>4.1.16.4 MIGRACIÓN DE BASE DE DATOS</w:t>
      </w:r>
    </w:p>
    <w:p w14:paraId="59CB1AFE" w14:textId="77777777" w:rsidR="005E2F81" w:rsidRPr="008123E0" w:rsidRDefault="005E2F81" w:rsidP="005E2F81">
      <w:pPr>
        <w:tabs>
          <w:tab w:val="left" w:pos="0"/>
        </w:tabs>
        <w:ind w:left="567" w:right="769"/>
        <w:jc w:val="both"/>
        <w:rPr>
          <w:rFonts w:ascii="Arial Narrow" w:hAnsi="Arial Narrow" w:cs="Arial"/>
          <w:bCs/>
        </w:rPr>
      </w:pPr>
    </w:p>
    <w:p w14:paraId="5FD76BC5" w14:textId="77777777" w:rsidR="005E2F81" w:rsidRPr="008123E0" w:rsidRDefault="005E2F81" w:rsidP="005E2F81">
      <w:pPr>
        <w:tabs>
          <w:tab w:val="left" w:pos="0"/>
        </w:tabs>
        <w:ind w:left="567" w:right="769"/>
        <w:jc w:val="both"/>
        <w:rPr>
          <w:rFonts w:ascii="Arial Narrow" w:hAnsi="Arial Narrow" w:cs="Arial"/>
          <w:bCs/>
        </w:rPr>
      </w:pPr>
      <w:r w:rsidRPr="008123E0">
        <w:rPr>
          <w:rFonts w:ascii="Arial Narrow" w:hAnsi="Arial Narrow" w:cs="Arial"/>
          <w:bCs/>
        </w:rPr>
        <w:lastRenderedPageBreak/>
        <w:t>Prestar el servicio profesional especializado de migración de base de datos de SQL Server al motor de BASE DE DATOS ofertado, para así garantizar una única base de datos de información consolidada de los laboratorios clínicos y tomas de muestra, con el fin de evitar la pérdida de información y retraso a la hora de realizar consultas.</w:t>
      </w:r>
    </w:p>
    <w:p w14:paraId="664E5B2D" w14:textId="77777777" w:rsidR="005E2F81" w:rsidRPr="008123E0" w:rsidRDefault="005E2F81" w:rsidP="005E2F81">
      <w:pPr>
        <w:tabs>
          <w:tab w:val="left" w:pos="0"/>
        </w:tabs>
        <w:ind w:left="567" w:right="769"/>
        <w:jc w:val="both"/>
        <w:rPr>
          <w:rFonts w:ascii="Arial Narrow" w:hAnsi="Arial Narrow" w:cs="Arial"/>
          <w:b/>
          <w:bCs/>
          <w:lang w:val="x-none"/>
        </w:rPr>
      </w:pPr>
    </w:p>
    <w:p w14:paraId="670CBBCA" w14:textId="77777777" w:rsidR="005E2F81" w:rsidRPr="008123E0" w:rsidRDefault="005E2F81" w:rsidP="005E2F81">
      <w:pPr>
        <w:tabs>
          <w:tab w:val="left" w:pos="0"/>
        </w:tabs>
        <w:ind w:left="567" w:right="769"/>
        <w:jc w:val="both"/>
        <w:rPr>
          <w:rFonts w:ascii="Arial Narrow" w:hAnsi="Arial Narrow" w:cs="Arial"/>
          <w:b/>
          <w:bCs/>
        </w:rPr>
      </w:pPr>
      <w:r w:rsidRPr="008123E0">
        <w:rPr>
          <w:rFonts w:ascii="Arial Narrow" w:hAnsi="Arial Narrow" w:cs="Arial"/>
          <w:b/>
          <w:bCs/>
        </w:rPr>
        <w:t xml:space="preserve">4.1.16.5 GARANTÍA DE PRODUCTO Y SOPORTE TÉCNICO </w:t>
      </w:r>
    </w:p>
    <w:p w14:paraId="6E8D2A8B" w14:textId="77777777" w:rsidR="005E2F81" w:rsidRPr="008123E0" w:rsidRDefault="005E2F81" w:rsidP="005E2F81">
      <w:pPr>
        <w:tabs>
          <w:tab w:val="left" w:pos="0"/>
        </w:tabs>
        <w:ind w:left="567" w:right="769"/>
        <w:jc w:val="both"/>
        <w:rPr>
          <w:rFonts w:ascii="Arial Narrow" w:hAnsi="Arial Narrow" w:cs="Arial"/>
          <w:bCs/>
        </w:rPr>
      </w:pPr>
    </w:p>
    <w:p w14:paraId="38A6017F" w14:textId="77777777" w:rsidR="005E2F81" w:rsidRPr="008123E0" w:rsidRDefault="005E2F81" w:rsidP="005E2F81">
      <w:pPr>
        <w:numPr>
          <w:ilvl w:val="0"/>
          <w:numId w:val="25"/>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Garantizar que la calidad técnica del motor base de datos ofertado durante el desarrollo del contrato, corresponda a las especificaciones y necesidades de los laboratorios adscritos a este proyecto  </w:t>
      </w:r>
    </w:p>
    <w:p w14:paraId="5394274C" w14:textId="77777777" w:rsidR="005E2F81" w:rsidRPr="008123E0" w:rsidRDefault="005E2F81" w:rsidP="005E2F81">
      <w:pPr>
        <w:tabs>
          <w:tab w:val="left" w:pos="0"/>
        </w:tabs>
        <w:ind w:left="567" w:right="769"/>
        <w:contextualSpacing/>
        <w:jc w:val="both"/>
        <w:rPr>
          <w:rFonts w:ascii="Arial Narrow" w:hAnsi="Arial Narrow" w:cs="Arial"/>
          <w:bCs/>
        </w:rPr>
      </w:pPr>
    </w:p>
    <w:p w14:paraId="75B4775B" w14:textId="77777777" w:rsidR="005E2F81" w:rsidRPr="008123E0" w:rsidRDefault="005E2F81" w:rsidP="005E2F81">
      <w:pPr>
        <w:numPr>
          <w:ilvl w:val="0"/>
          <w:numId w:val="25"/>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horario del servicio de soporte debe ser 7x24X365 para todos los niveles de prioridad, como problemas, inquietudes, dudas que se reporten durante el término de vigencia del contrato de soporte.</w:t>
      </w:r>
    </w:p>
    <w:p w14:paraId="2753DBB7" w14:textId="77777777" w:rsidR="005E2F81" w:rsidRPr="008123E0" w:rsidRDefault="005E2F81" w:rsidP="005E2F81">
      <w:pPr>
        <w:tabs>
          <w:tab w:val="left" w:pos="0"/>
        </w:tabs>
        <w:ind w:left="567" w:right="769"/>
        <w:jc w:val="both"/>
        <w:rPr>
          <w:rFonts w:ascii="Arial Narrow" w:hAnsi="Arial Narrow" w:cs="Arial"/>
          <w:bCs/>
        </w:rPr>
      </w:pPr>
    </w:p>
    <w:p w14:paraId="5720C67C" w14:textId="77777777" w:rsidR="005E2F81" w:rsidRPr="008123E0" w:rsidRDefault="005E2F81" w:rsidP="005E2F81">
      <w:pPr>
        <w:tabs>
          <w:tab w:val="left" w:pos="0"/>
        </w:tabs>
        <w:ind w:left="567" w:right="769"/>
        <w:jc w:val="both"/>
        <w:rPr>
          <w:rFonts w:ascii="Arial Narrow" w:hAnsi="Arial Narrow" w:cs="Arial"/>
          <w:b/>
          <w:bCs/>
        </w:rPr>
      </w:pPr>
      <w:r w:rsidRPr="008123E0">
        <w:rPr>
          <w:rFonts w:ascii="Arial Narrow" w:hAnsi="Arial Narrow" w:cs="Arial"/>
          <w:b/>
          <w:bCs/>
        </w:rPr>
        <w:t xml:space="preserve">4.1.16.6 ACTUALIZACIONES DEL LICENCIAMIENTO ADQUIRIDO </w:t>
      </w:r>
    </w:p>
    <w:p w14:paraId="1F6B5612" w14:textId="77777777" w:rsidR="005E2F81" w:rsidRPr="008123E0" w:rsidRDefault="005E2F81" w:rsidP="005E2F81">
      <w:pPr>
        <w:tabs>
          <w:tab w:val="left" w:pos="0"/>
        </w:tabs>
        <w:ind w:left="567" w:right="769"/>
        <w:jc w:val="both"/>
        <w:rPr>
          <w:rFonts w:ascii="Arial Narrow" w:hAnsi="Arial Narrow" w:cs="Arial"/>
          <w:b/>
          <w:bCs/>
        </w:rPr>
      </w:pPr>
    </w:p>
    <w:p w14:paraId="73D1ADE7"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Derecho a actualizaciones importantes del producto (Nuevas Versiones) que desarrolle el fabricante del software sin costo adicional durante el término de vigencia del contrato de soporte.</w:t>
      </w:r>
    </w:p>
    <w:p w14:paraId="4E096E0E" w14:textId="77777777" w:rsidR="005E2F81" w:rsidRPr="008123E0" w:rsidRDefault="005E2F81" w:rsidP="005E2F81">
      <w:pPr>
        <w:tabs>
          <w:tab w:val="left" w:pos="0"/>
        </w:tabs>
        <w:ind w:left="567" w:right="769"/>
        <w:jc w:val="both"/>
        <w:rPr>
          <w:rFonts w:ascii="Arial Narrow" w:hAnsi="Arial Narrow" w:cs="Arial"/>
          <w:bCs/>
        </w:rPr>
      </w:pPr>
    </w:p>
    <w:p w14:paraId="5ACFE195"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Derecho a actualizaciones del producto (Nuevos Releases) que desarrolle el fabricante del software sin costo adicional durante el término de vigencia del contrato de soporte.</w:t>
      </w:r>
    </w:p>
    <w:p w14:paraId="740DEA71" w14:textId="77777777" w:rsidR="005E2F81" w:rsidRPr="008123E0" w:rsidRDefault="005E2F81" w:rsidP="005E2F81">
      <w:pPr>
        <w:tabs>
          <w:tab w:val="left" w:pos="0"/>
        </w:tabs>
        <w:spacing w:after="160"/>
        <w:ind w:left="567" w:right="769"/>
        <w:contextualSpacing/>
        <w:jc w:val="both"/>
        <w:rPr>
          <w:rFonts w:ascii="Arial Narrow" w:hAnsi="Arial Narrow" w:cs="Arial"/>
          <w:bCs/>
        </w:rPr>
      </w:pPr>
    </w:p>
    <w:p w14:paraId="54E7DEAC"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Derecho a actualizaciones (Updates: Nuevas Características) que desarrolle el fabricante del software del producto licenciado, sin costo adicional durante el término de vigencia del contrato de soporte.</w:t>
      </w:r>
    </w:p>
    <w:p w14:paraId="5E563C6E" w14:textId="77777777" w:rsidR="005E2F81" w:rsidRPr="008123E0" w:rsidRDefault="005E2F81" w:rsidP="005E2F81">
      <w:pPr>
        <w:tabs>
          <w:tab w:val="left" w:pos="0"/>
        </w:tabs>
        <w:ind w:left="567" w:right="769"/>
        <w:jc w:val="both"/>
        <w:rPr>
          <w:rFonts w:ascii="Arial Narrow" w:hAnsi="Arial Narrow" w:cs="Arial"/>
          <w:bCs/>
        </w:rPr>
      </w:pPr>
    </w:p>
    <w:p w14:paraId="2D5940E6"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Una Base de datos que se pueda integrar a través de Web Services, entre los módulos que lo componen, como con otros sistemas (SALUD.SIS), en caso de ser requerido.</w:t>
      </w:r>
    </w:p>
    <w:p w14:paraId="541B7179" w14:textId="77777777" w:rsidR="005E2F81" w:rsidRPr="008123E0" w:rsidRDefault="005E2F81" w:rsidP="005E2F81">
      <w:pPr>
        <w:pStyle w:val="Prrafodelista"/>
        <w:tabs>
          <w:tab w:val="left" w:pos="0"/>
        </w:tabs>
        <w:ind w:left="567" w:right="769"/>
        <w:rPr>
          <w:rFonts w:ascii="Arial Narrow" w:hAnsi="Arial Narrow" w:cs="Arial"/>
          <w:iCs/>
        </w:rPr>
      </w:pPr>
    </w:p>
    <w:p w14:paraId="3BDD1875" w14:textId="77777777" w:rsidR="005E2F81" w:rsidRPr="008123E0" w:rsidRDefault="005E2F81" w:rsidP="005E2F81">
      <w:pPr>
        <w:pStyle w:val="Prrafodelista"/>
        <w:numPr>
          <w:ilvl w:val="0"/>
          <w:numId w:val="26"/>
        </w:numPr>
        <w:tabs>
          <w:tab w:val="left" w:pos="0"/>
        </w:tabs>
        <w:spacing w:line="240" w:lineRule="auto"/>
        <w:ind w:left="567" w:right="769" w:firstLine="0"/>
        <w:jc w:val="both"/>
        <w:rPr>
          <w:rFonts w:ascii="Arial Narrow" w:hAnsi="Arial Narrow" w:cs="Arial"/>
          <w:bCs/>
        </w:rPr>
      </w:pPr>
      <w:r w:rsidRPr="008123E0">
        <w:rPr>
          <w:rFonts w:ascii="Arial Narrow" w:hAnsi="Arial Narrow" w:cs="Arial"/>
          <w:bCs/>
        </w:rPr>
        <w:t>El proveedor suministrara las herramientas necesarias para el adecuado funcionamiento de la solución ofrecida.</w:t>
      </w:r>
    </w:p>
    <w:p w14:paraId="2C0010C1" w14:textId="77777777" w:rsidR="005E2F81" w:rsidRPr="008123E0" w:rsidRDefault="005E2F81" w:rsidP="005E2F81">
      <w:pPr>
        <w:tabs>
          <w:tab w:val="left" w:pos="0"/>
        </w:tabs>
        <w:ind w:left="567" w:right="769"/>
        <w:jc w:val="both"/>
        <w:rPr>
          <w:rFonts w:ascii="Arial Narrow" w:hAnsi="Arial Narrow" w:cs="Arial"/>
          <w:iCs/>
        </w:rPr>
      </w:pPr>
    </w:p>
    <w:p w14:paraId="198F8432"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proveedor del LIS debe tener la posibilidad de crear los campos, módulos necesarios y adicionales que se requieran para el proceso de creación de pacientes e ingreso de solicitudes.</w:t>
      </w:r>
    </w:p>
    <w:p w14:paraId="31CF41F7" w14:textId="77777777" w:rsidR="005E2F81" w:rsidRPr="008123E0" w:rsidRDefault="005E2F81" w:rsidP="005E2F81">
      <w:pPr>
        <w:tabs>
          <w:tab w:val="left" w:pos="0"/>
        </w:tabs>
        <w:ind w:left="567" w:right="769"/>
        <w:jc w:val="both"/>
        <w:rPr>
          <w:rFonts w:ascii="Arial Narrow" w:hAnsi="Arial Narrow" w:cs="Arial"/>
          <w:iCs/>
        </w:rPr>
      </w:pPr>
    </w:p>
    <w:p w14:paraId="7722655D"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crear solicitudes de exámenes de laboratorio clínico para el posterior procesamiento en los diferentes procesos técnicos y permitir el reporte de los resultados de los exámenes realizados.</w:t>
      </w:r>
    </w:p>
    <w:p w14:paraId="7D97894F" w14:textId="77777777" w:rsidR="005E2F81" w:rsidRPr="008123E0" w:rsidRDefault="005E2F81" w:rsidP="005E2F81">
      <w:pPr>
        <w:tabs>
          <w:tab w:val="left" w:pos="0"/>
        </w:tabs>
        <w:ind w:left="567" w:right="769"/>
        <w:jc w:val="both"/>
        <w:rPr>
          <w:rFonts w:ascii="Arial Narrow" w:hAnsi="Arial Narrow" w:cs="Arial"/>
          <w:iCs/>
        </w:rPr>
      </w:pPr>
    </w:p>
    <w:p w14:paraId="397B8486"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y generar la creación de varias solicitudes con exámenes de laboratorio clínico en común, y posteriormente asignarle un paciente con una identificación única.</w:t>
      </w:r>
    </w:p>
    <w:p w14:paraId="5297E703" w14:textId="77777777" w:rsidR="005E2F81" w:rsidRPr="008123E0" w:rsidRDefault="005E2F81" w:rsidP="005E2F81">
      <w:pPr>
        <w:tabs>
          <w:tab w:val="left" w:pos="0"/>
        </w:tabs>
        <w:ind w:left="567" w:right="769"/>
        <w:jc w:val="both"/>
        <w:rPr>
          <w:rFonts w:ascii="Arial Narrow" w:hAnsi="Arial Narrow" w:cs="Arial"/>
          <w:iCs/>
        </w:rPr>
      </w:pPr>
    </w:p>
    <w:p w14:paraId="2886523B"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validar las pruebas de laboratorio clínico que tengan resultado y aquellos que por su rotación o frecuencia de procesamiento no se puedan realizar, este debe permitir la opción de dejarlos pendientes por procesar hasta que sea posible llevar a cabo su procesamiento y poder realizar la impresión de lo que se encuentre validado.</w:t>
      </w:r>
    </w:p>
    <w:p w14:paraId="440D69BD" w14:textId="77777777" w:rsidR="005E2F81" w:rsidRPr="008123E0" w:rsidRDefault="005E2F81" w:rsidP="005E2F81">
      <w:pPr>
        <w:tabs>
          <w:tab w:val="left" w:pos="0"/>
        </w:tabs>
        <w:ind w:left="567" w:right="769"/>
        <w:jc w:val="both"/>
        <w:rPr>
          <w:rFonts w:ascii="Arial Narrow" w:hAnsi="Arial Narrow" w:cs="Arial"/>
          <w:bCs/>
        </w:rPr>
      </w:pPr>
    </w:p>
    <w:p w14:paraId="519E5C5D"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realizar listados, tablas o formatos con los datos demográficos y pruebas de laboratorio solicitadas, con el fin de poder realizar remisiones de muestras, estadísticas e informes que sean solicitados por cualquier servicio de los Establecimientos de sanidad Militar.</w:t>
      </w:r>
    </w:p>
    <w:p w14:paraId="434A3A6B" w14:textId="77777777" w:rsidR="005E2F81" w:rsidRPr="008123E0" w:rsidRDefault="005E2F81" w:rsidP="005E2F81">
      <w:pPr>
        <w:tabs>
          <w:tab w:val="left" w:pos="0"/>
        </w:tabs>
        <w:ind w:left="567" w:right="769"/>
        <w:jc w:val="both"/>
        <w:rPr>
          <w:rFonts w:ascii="Arial Narrow" w:hAnsi="Arial Narrow" w:cs="Arial"/>
          <w:iCs/>
        </w:rPr>
      </w:pPr>
    </w:p>
    <w:p w14:paraId="11B00486"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Debe permitir establecer comunicación con analizadores y sistemas externos, utilizando protocolos ASTM, HL7, Web Services, archivos planos, etc.</w:t>
      </w:r>
    </w:p>
    <w:p w14:paraId="28AA4081" w14:textId="77777777" w:rsidR="005E2F81" w:rsidRPr="008123E0" w:rsidRDefault="005E2F81" w:rsidP="005E2F81">
      <w:pPr>
        <w:tabs>
          <w:tab w:val="left" w:pos="0"/>
        </w:tabs>
        <w:spacing w:after="160"/>
        <w:ind w:left="567" w:right="769"/>
        <w:contextualSpacing/>
        <w:jc w:val="both"/>
        <w:rPr>
          <w:rFonts w:ascii="Arial Narrow" w:hAnsi="Arial Narrow" w:cs="Arial"/>
          <w:bCs/>
        </w:rPr>
      </w:pPr>
    </w:p>
    <w:p w14:paraId="267954B4"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iCs/>
        </w:rPr>
      </w:pPr>
      <w:r w:rsidRPr="008123E0">
        <w:rPr>
          <w:rFonts w:ascii="Arial Narrow" w:hAnsi="Arial Narrow" w:cs="Arial"/>
          <w:bCs/>
        </w:rPr>
        <w:t>El software debe permitir la consulta de pruebas o solicitudes ingresadas en cualquier rango de tiempo, además esta herramienta deberá realizar la selección de las pruebas que se encuentren pendientes por resultados, por validación o por impresión.</w:t>
      </w:r>
    </w:p>
    <w:p w14:paraId="17B34DF1" w14:textId="77777777" w:rsidR="005E2F81" w:rsidRPr="008123E0" w:rsidRDefault="005E2F81" w:rsidP="005E2F81">
      <w:pPr>
        <w:tabs>
          <w:tab w:val="left" w:pos="0"/>
        </w:tabs>
        <w:spacing w:after="160"/>
        <w:ind w:left="567" w:right="769"/>
        <w:contextualSpacing/>
        <w:jc w:val="both"/>
        <w:rPr>
          <w:rFonts w:ascii="Arial Narrow" w:hAnsi="Arial Narrow" w:cs="Arial"/>
          <w:iCs/>
        </w:rPr>
      </w:pPr>
    </w:p>
    <w:p w14:paraId="54C1D424"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lastRenderedPageBreak/>
        <w:t xml:space="preserve"> El software debe contener un campo para ingresar los resultados y esta debe permitir generar repetición de los mismos, permitiendo dejar un histórico del resultado del paciente el cual se puede ser consultado en cualquier otro momento.</w:t>
      </w:r>
    </w:p>
    <w:p w14:paraId="2AF44EC2" w14:textId="77777777" w:rsidR="005E2F81" w:rsidRPr="008123E0" w:rsidRDefault="005E2F81" w:rsidP="005E2F81">
      <w:pPr>
        <w:tabs>
          <w:tab w:val="left" w:pos="0"/>
        </w:tabs>
        <w:ind w:left="567" w:right="769"/>
        <w:jc w:val="both"/>
        <w:rPr>
          <w:rFonts w:ascii="Arial Narrow" w:hAnsi="Arial Narrow" w:cs="Arial"/>
          <w:bCs/>
        </w:rPr>
      </w:pPr>
    </w:p>
    <w:p w14:paraId="797E2E9B"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El software debe tener la función para el ingreso de comentarios codificados y plantillas de trabajo utilizadas para el ingreso de datos y resultados de laboratorio clínico con el fin de agilizar el proceso de validación. </w:t>
      </w:r>
    </w:p>
    <w:p w14:paraId="78CEF11B" w14:textId="77777777" w:rsidR="005E2F81" w:rsidRPr="008123E0" w:rsidRDefault="005E2F81" w:rsidP="005E2F81">
      <w:pPr>
        <w:tabs>
          <w:tab w:val="left" w:pos="0"/>
        </w:tabs>
        <w:ind w:left="567" w:right="769"/>
        <w:jc w:val="both"/>
        <w:rPr>
          <w:rFonts w:ascii="Arial Narrow" w:hAnsi="Arial Narrow" w:cs="Arial"/>
          <w:bCs/>
        </w:rPr>
      </w:pPr>
    </w:p>
    <w:p w14:paraId="3604A24E"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generar un informe de los históricos del paciente de las diferentes pruebas realizadas en el laboratorio clínico, el cual permita verificar los exámenes que se le han realizado y sus resultados.</w:t>
      </w:r>
    </w:p>
    <w:p w14:paraId="6AD349CC" w14:textId="77777777" w:rsidR="005E2F81" w:rsidRPr="008123E0" w:rsidRDefault="005E2F81" w:rsidP="005E2F81">
      <w:pPr>
        <w:tabs>
          <w:tab w:val="left" w:pos="0"/>
        </w:tabs>
        <w:ind w:left="567" w:right="769"/>
        <w:jc w:val="both"/>
        <w:rPr>
          <w:rFonts w:ascii="Arial Narrow" w:hAnsi="Arial Narrow" w:cs="Arial"/>
          <w:bCs/>
        </w:rPr>
      </w:pPr>
    </w:p>
    <w:p w14:paraId="46C3118B"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realizar la impresión de resultados individual o en bloque teniendo en cuenta diferentes criterios de búsqueda.</w:t>
      </w:r>
    </w:p>
    <w:p w14:paraId="4484D3B1" w14:textId="77777777" w:rsidR="005E2F81" w:rsidRPr="008123E0" w:rsidRDefault="005E2F81" w:rsidP="005E2F81">
      <w:pPr>
        <w:tabs>
          <w:tab w:val="left" w:pos="0"/>
        </w:tabs>
        <w:ind w:left="567" w:right="769"/>
        <w:jc w:val="both"/>
        <w:rPr>
          <w:rFonts w:ascii="Arial Narrow" w:hAnsi="Arial Narrow" w:cs="Arial"/>
          <w:bCs/>
        </w:rPr>
      </w:pPr>
    </w:p>
    <w:p w14:paraId="36BA111B"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El software debe permitir el registro del nombre de la persona que solicita los resultados de laboratorio clínico, adicionalmente debe permitir la creación de cualquier otro dato el cual puede ser solicitado por la Dirección de Sanidad Ejercito con fines estadísticos. </w:t>
      </w:r>
    </w:p>
    <w:p w14:paraId="1B2F108D" w14:textId="77777777" w:rsidR="005E2F81" w:rsidRPr="008123E0" w:rsidRDefault="005E2F81" w:rsidP="005E2F81">
      <w:pPr>
        <w:tabs>
          <w:tab w:val="left" w:pos="0"/>
        </w:tabs>
        <w:ind w:left="567" w:right="769"/>
        <w:jc w:val="both"/>
        <w:rPr>
          <w:rFonts w:ascii="Arial Narrow" w:hAnsi="Arial Narrow" w:cs="Arial"/>
          <w:bCs/>
        </w:rPr>
      </w:pPr>
    </w:p>
    <w:p w14:paraId="779ABF98"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generar estadísticas dinámicas y acordes a las necesidades de los Establecimientos de Sanidad Militar y de la Dirección de Sanidad Ejercito. Adicionalmente los ESM podrán solicitar modificaciones y desarrollos de acuerdo a su necesidad.</w:t>
      </w:r>
    </w:p>
    <w:p w14:paraId="06B52A46" w14:textId="77777777" w:rsidR="005E2F81" w:rsidRPr="008123E0" w:rsidRDefault="005E2F81" w:rsidP="005E2F81">
      <w:pPr>
        <w:tabs>
          <w:tab w:val="left" w:pos="0"/>
        </w:tabs>
        <w:ind w:left="567" w:right="769"/>
        <w:jc w:val="both"/>
        <w:rPr>
          <w:rFonts w:ascii="Arial Narrow" w:hAnsi="Arial Narrow" w:cs="Arial"/>
          <w:bCs/>
        </w:rPr>
      </w:pPr>
    </w:p>
    <w:p w14:paraId="6F23833D"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El software debe tener la capacidad de almacenar la información en la base de datos, esta no debe tener un limitante en el crecimiento. </w:t>
      </w:r>
    </w:p>
    <w:p w14:paraId="406EA3C3" w14:textId="77777777" w:rsidR="005E2F81" w:rsidRPr="008123E0" w:rsidRDefault="005E2F81" w:rsidP="005E2F81">
      <w:pPr>
        <w:tabs>
          <w:tab w:val="left" w:pos="0"/>
        </w:tabs>
        <w:ind w:left="567" w:right="769"/>
        <w:jc w:val="both"/>
        <w:rPr>
          <w:rFonts w:ascii="Arial Narrow" w:hAnsi="Arial Narrow" w:cs="Arial"/>
          <w:bCs/>
        </w:rPr>
      </w:pPr>
    </w:p>
    <w:p w14:paraId="6F8D3931"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El Software debe permitir la realización de backup de la totalidad de la información. </w:t>
      </w:r>
    </w:p>
    <w:p w14:paraId="17D80656" w14:textId="77777777" w:rsidR="005E2F81" w:rsidRPr="008123E0" w:rsidRDefault="005E2F81" w:rsidP="005E2F81">
      <w:pPr>
        <w:tabs>
          <w:tab w:val="left" w:pos="0"/>
        </w:tabs>
        <w:spacing w:after="160"/>
        <w:ind w:left="567" w:right="769"/>
        <w:contextualSpacing/>
        <w:jc w:val="both"/>
        <w:rPr>
          <w:rFonts w:ascii="Arial Narrow" w:hAnsi="Arial Narrow" w:cs="Arial"/>
          <w:bCs/>
        </w:rPr>
      </w:pPr>
    </w:p>
    <w:p w14:paraId="5577DC8B"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El software debe permitir el envío de resultados por email y página WEB, adicional este debe permitir la consulta de pacientes a los médicos tratantes en los consultorios, contemplando la confidencialidad de cada estudio.</w:t>
      </w:r>
    </w:p>
    <w:p w14:paraId="7254AF63" w14:textId="77777777" w:rsidR="005E2F81" w:rsidRPr="008123E0" w:rsidRDefault="005E2F81" w:rsidP="005E2F81">
      <w:pPr>
        <w:tabs>
          <w:tab w:val="left" w:pos="0"/>
        </w:tabs>
        <w:ind w:left="567" w:right="769"/>
        <w:jc w:val="both"/>
        <w:rPr>
          <w:rFonts w:ascii="Arial Narrow" w:hAnsi="Arial Narrow" w:cs="Arial"/>
          <w:bCs/>
        </w:rPr>
      </w:pPr>
    </w:p>
    <w:p w14:paraId="35D96293"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El software debe contemplar una funcionalidad para la validación de resultados con rangos de referencia, históricos del paciente y delta check que permita generar una alarma al profesional en caso de pacientes con resultados patológicos. </w:t>
      </w:r>
    </w:p>
    <w:p w14:paraId="6FA773BF" w14:textId="77777777" w:rsidR="005E2F81" w:rsidRPr="008123E0" w:rsidRDefault="005E2F81" w:rsidP="005E2F81">
      <w:pPr>
        <w:tabs>
          <w:tab w:val="left" w:pos="0"/>
        </w:tabs>
        <w:ind w:left="567" w:right="769"/>
        <w:jc w:val="both"/>
        <w:rPr>
          <w:rFonts w:ascii="Arial Narrow" w:hAnsi="Arial Narrow" w:cs="Arial"/>
          <w:bCs/>
        </w:rPr>
      </w:pPr>
    </w:p>
    <w:p w14:paraId="06105822"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 xml:space="preserve">El oferente deberá entregar el backup total de la información de todos los establecimientos de Sanidad Militar al supervisor del contrato una vez finalizada la vigencia del mismo. </w:t>
      </w:r>
    </w:p>
    <w:p w14:paraId="3C11B97D" w14:textId="77777777" w:rsidR="005E2F81" w:rsidRPr="008123E0" w:rsidRDefault="005E2F81" w:rsidP="005E2F81">
      <w:pPr>
        <w:tabs>
          <w:tab w:val="left" w:pos="0"/>
        </w:tabs>
        <w:ind w:left="567" w:right="769"/>
        <w:jc w:val="both"/>
        <w:rPr>
          <w:rFonts w:ascii="Arial Narrow" w:hAnsi="Arial Narrow" w:cs="Arial"/>
          <w:bCs/>
        </w:rPr>
      </w:pPr>
    </w:p>
    <w:p w14:paraId="0F05BF8A" w14:textId="77777777" w:rsidR="005E2F81" w:rsidRPr="008123E0" w:rsidRDefault="005E2F81" w:rsidP="005E2F81">
      <w:pPr>
        <w:numPr>
          <w:ilvl w:val="0"/>
          <w:numId w:val="26"/>
        </w:numPr>
        <w:tabs>
          <w:tab w:val="left" w:pos="0"/>
        </w:tabs>
        <w:spacing w:after="160"/>
        <w:ind w:left="567" w:right="769" w:firstLine="0"/>
        <w:contextualSpacing/>
        <w:jc w:val="both"/>
        <w:rPr>
          <w:rFonts w:ascii="Arial Narrow" w:hAnsi="Arial Narrow" w:cs="Arial"/>
          <w:bCs/>
        </w:rPr>
      </w:pPr>
      <w:r w:rsidRPr="008123E0">
        <w:rPr>
          <w:rFonts w:ascii="Arial Narrow" w:hAnsi="Arial Narrow" w:cs="Arial"/>
          <w:bCs/>
        </w:rPr>
        <w:t>En caso de requerir el traslado o migración de la información a la herramienta SALUD.SIS, el contratista deberá entregar la información en los formatos establecidos de común acuerdo con la administración de SALUD.SIS a través del supervisor del software. En el momento de realizar la migración de la información el oferente deberá participar en el diagnóstico, análisis datos, análisis de compatibilidad, gestión documental de la plataforma de los dos sistemas de información, viabilidad de la migración de datos y tiempo de ejecución de estas actividades para las pruebas realizadas en la implementación del módulo de laboratorio clínico de SALUD.SIS, de acuerdo a las instrucciones de la DIGSA.</w:t>
      </w:r>
    </w:p>
    <w:p w14:paraId="6A91BD6A" w14:textId="77777777" w:rsidR="005E2F81" w:rsidRPr="008123E0" w:rsidRDefault="005E2F81" w:rsidP="005E2F81">
      <w:pPr>
        <w:tabs>
          <w:tab w:val="left" w:pos="0"/>
        </w:tabs>
        <w:adjustRightInd w:val="0"/>
        <w:ind w:left="567" w:right="769"/>
        <w:jc w:val="both"/>
        <w:rPr>
          <w:rFonts w:ascii="Arial Narrow" w:hAnsi="Arial Narrow" w:cs="Arial"/>
          <w:iCs/>
        </w:rPr>
      </w:pPr>
    </w:p>
    <w:p w14:paraId="741C72C2" w14:textId="77777777" w:rsidR="005E2F81" w:rsidRPr="008123E0" w:rsidRDefault="005E2F81" w:rsidP="005E2F81">
      <w:pPr>
        <w:pStyle w:val="Prrafodelista"/>
        <w:numPr>
          <w:ilvl w:val="3"/>
          <w:numId w:val="45"/>
        </w:numPr>
        <w:tabs>
          <w:tab w:val="left" w:pos="-720"/>
          <w:tab w:val="left" w:pos="0"/>
        </w:tabs>
        <w:spacing w:after="160" w:line="240" w:lineRule="auto"/>
        <w:ind w:left="567" w:right="769" w:firstLine="0"/>
        <w:jc w:val="both"/>
        <w:rPr>
          <w:rFonts w:ascii="Arial Narrow" w:hAnsi="Arial Narrow" w:cs="Arial"/>
          <w:b/>
          <w:iCs/>
        </w:rPr>
      </w:pPr>
      <w:r w:rsidRPr="008123E0">
        <w:rPr>
          <w:rFonts w:ascii="Arial Narrow" w:hAnsi="Arial Narrow" w:cs="Arial"/>
          <w:b/>
          <w:iCs/>
        </w:rPr>
        <w:t>REQUERIMIENTOS FUNCIONALES DEL DIGITURNO</w:t>
      </w:r>
    </w:p>
    <w:p w14:paraId="026B61DC" w14:textId="77777777" w:rsidR="005E2F81" w:rsidRPr="008123E0" w:rsidRDefault="005E2F81" w:rsidP="005E2F81">
      <w:pPr>
        <w:tabs>
          <w:tab w:val="left" w:pos="0"/>
        </w:tabs>
        <w:spacing w:before="100" w:beforeAutospacing="1" w:after="100" w:afterAutospacing="1"/>
        <w:ind w:left="567" w:right="769"/>
        <w:rPr>
          <w:rFonts w:ascii="Arial Narrow" w:hAnsi="Arial Narrow" w:cs="Arial"/>
          <w:b/>
          <w:iCs/>
        </w:rPr>
      </w:pPr>
      <w:r w:rsidRPr="008123E0">
        <w:rPr>
          <w:rFonts w:ascii="Arial Narrow" w:hAnsi="Arial Narrow" w:cs="Arial"/>
          <w:b/>
          <w:iCs/>
        </w:rPr>
        <w:t>ESPECIFICACIONES MÍNIMAS REQUERIDAS PARA EL SISTEMA DE LLAMADO, DIGITURNO</w:t>
      </w:r>
    </w:p>
    <w:p w14:paraId="6C95DF41"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Llamado de turnos en orden ascendente</w:t>
      </w:r>
    </w:p>
    <w:p w14:paraId="4CA2B282"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Integración con tableros LED</w:t>
      </w:r>
    </w:p>
    <w:p w14:paraId="18A6F33B"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Memoria interna que conserva el último turno llamado</w:t>
      </w:r>
    </w:p>
    <w:p w14:paraId="57CDD548"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lastRenderedPageBreak/>
        <w:t>Alarma sonora para avisar el cambio de turno</w:t>
      </w:r>
    </w:p>
    <w:p w14:paraId="0E7C0380"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Controla una sola fila.</w:t>
      </w:r>
    </w:p>
    <w:p w14:paraId="469EFEE5"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Un solo funcionario de atención.</w:t>
      </w:r>
    </w:p>
    <w:p w14:paraId="5CA57646"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Tablero de dos o tres dígitos.</w:t>
      </w:r>
    </w:p>
    <w:p w14:paraId="52B74886"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Dispensador mecánico de tiquetes.</w:t>
      </w:r>
    </w:p>
    <w:p w14:paraId="5C662880" w14:textId="77777777" w:rsidR="005E2F81" w:rsidRPr="008123E0" w:rsidRDefault="005E2F81" w:rsidP="005E2F81">
      <w:pPr>
        <w:numPr>
          <w:ilvl w:val="0"/>
          <w:numId w:val="22"/>
        </w:numPr>
        <w:tabs>
          <w:tab w:val="clear" w:pos="720"/>
          <w:tab w:val="left" w:pos="0"/>
          <w:tab w:val="num" w:pos="142"/>
        </w:tabs>
        <w:spacing w:before="100" w:beforeAutospacing="1" w:after="100" w:afterAutospacing="1"/>
        <w:ind w:left="567" w:right="769" w:firstLine="0"/>
        <w:rPr>
          <w:rFonts w:ascii="Arial Narrow" w:hAnsi="Arial Narrow" w:cs="Arial"/>
          <w:bCs/>
        </w:rPr>
      </w:pPr>
      <w:r w:rsidRPr="008123E0">
        <w:rPr>
          <w:rFonts w:ascii="Arial Narrow" w:hAnsi="Arial Narrow" w:cs="Arial"/>
          <w:bCs/>
        </w:rPr>
        <w:t>Tiquete de turno pre-impreso de dos o tres dígitos.</w:t>
      </w:r>
    </w:p>
    <w:p w14:paraId="562C9EF3" w14:textId="77777777" w:rsidR="005E2F81" w:rsidRPr="008123E0" w:rsidRDefault="005E2F81" w:rsidP="005E2F81">
      <w:pPr>
        <w:tabs>
          <w:tab w:val="left" w:pos="0"/>
        </w:tabs>
        <w:ind w:left="567" w:right="769"/>
        <w:jc w:val="both"/>
        <w:rPr>
          <w:rFonts w:ascii="Arial Narrow" w:hAnsi="Arial Narrow" w:cs="Arial"/>
          <w:bCs/>
        </w:rPr>
      </w:pPr>
      <w:r w:rsidRPr="008123E0">
        <w:rPr>
          <w:rFonts w:ascii="Arial Narrow" w:hAnsi="Arial Narrow" w:cs="Arial"/>
          <w:bCs/>
        </w:rPr>
        <w:t xml:space="preserve">Se debe instalar en cada uno de los dispensarios médicos DMSOC (SUR), (BOGOTA), DMGEM (BOGOTA), BAS02 (BARRANQUILLA), DMBUG (BUCARAMANGA), DMCAL (CALI), DMORI (VILLAVICENCIO), BAS06 (IBAGUE), DMMED (MEDELLIN), CRH BASAN (BOGOTA), DISNOR (BOGOTA), DMTOL (TOLEMAIDA), BAS08 (ARMENIA). TUNJA (BAS01), DUITAMA (GMSIL), FLORENCIA (BAS12), YOPAL (BAS16), BOGOTA (DISNOR), BOGOTA (BASAN), NEIVA (BAS09). </w:t>
      </w:r>
    </w:p>
    <w:p w14:paraId="08DAB210" w14:textId="77777777" w:rsidR="005E2F81" w:rsidRPr="008123E0" w:rsidRDefault="005E2F81" w:rsidP="005E2F81">
      <w:pPr>
        <w:tabs>
          <w:tab w:val="left" w:pos="0"/>
        </w:tabs>
        <w:ind w:left="567" w:right="769"/>
        <w:jc w:val="both"/>
        <w:rPr>
          <w:rFonts w:ascii="Arial Narrow" w:hAnsi="Arial Narrow" w:cs="Arial"/>
          <w:b/>
          <w:iCs/>
        </w:rPr>
      </w:pPr>
    </w:p>
    <w:p w14:paraId="48EDC4DD"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4.1.16.8 REQUISITOS TÉCNICOS MÍNIMOS DE HARDWARE Y SOFTWARE</w:t>
      </w:r>
    </w:p>
    <w:p w14:paraId="64A61CD6" w14:textId="77777777" w:rsidR="005E2F81" w:rsidRPr="008123E0" w:rsidRDefault="005E2F81" w:rsidP="005E2F81">
      <w:pPr>
        <w:tabs>
          <w:tab w:val="left" w:pos="0"/>
        </w:tabs>
        <w:ind w:left="567" w:right="769"/>
        <w:jc w:val="both"/>
        <w:rPr>
          <w:rFonts w:ascii="Arial Narrow" w:hAnsi="Arial Narrow" w:cs="Arial"/>
          <w:iCs/>
        </w:rPr>
      </w:pPr>
    </w:p>
    <w:p w14:paraId="53AD33AE"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rPr>
      </w:pPr>
      <w:r w:rsidRPr="008123E0">
        <w:rPr>
          <w:rFonts w:ascii="Arial Narrow" w:hAnsi="Arial Narrow" w:cs="Arial"/>
          <w:iCs/>
        </w:rPr>
        <w:t xml:space="preserve">Equipos todo en uno con procesador Core I-5 o procesadores doble núcleo o superior. Con pantallas de mínimo 19” teclados, mouse, cableado etc. </w:t>
      </w:r>
    </w:p>
    <w:p w14:paraId="36A4704E"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lang w:val="pt-PT"/>
        </w:rPr>
      </w:pPr>
      <w:r w:rsidRPr="008123E0">
        <w:rPr>
          <w:rFonts w:ascii="Arial Narrow" w:hAnsi="Arial Narrow" w:cs="Arial"/>
          <w:iCs/>
          <w:lang w:val="pt-PT"/>
        </w:rPr>
        <w:t xml:space="preserve">Memoria RAM de 8 gigas o superior </w:t>
      </w:r>
    </w:p>
    <w:p w14:paraId="5D752EDC"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rPr>
      </w:pPr>
      <w:r w:rsidRPr="008123E0">
        <w:rPr>
          <w:rFonts w:ascii="Arial Narrow" w:hAnsi="Arial Narrow" w:cs="Arial"/>
          <w:iCs/>
        </w:rPr>
        <w:t xml:space="preserve">Sistema operativo licenciado Windows 10 profesional o superior, disco duro de 500 gigas o superior </w:t>
      </w:r>
    </w:p>
    <w:p w14:paraId="7393958B" w14:textId="77777777" w:rsidR="005E2F81" w:rsidRPr="008123E0" w:rsidRDefault="005E2F81" w:rsidP="005E2F81">
      <w:pPr>
        <w:numPr>
          <w:ilvl w:val="0"/>
          <w:numId w:val="27"/>
        </w:numPr>
        <w:tabs>
          <w:tab w:val="left" w:pos="0"/>
        </w:tabs>
        <w:spacing w:after="160"/>
        <w:ind w:left="567" w:right="769" w:firstLine="0"/>
        <w:contextualSpacing/>
        <w:jc w:val="both"/>
        <w:rPr>
          <w:rFonts w:ascii="Arial Narrow" w:hAnsi="Arial Narrow" w:cs="Arial"/>
          <w:iCs/>
        </w:rPr>
      </w:pPr>
      <w:r w:rsidRPr="008123E0">
        <w:rPr>
          <w:rFonts w:ascii="Arial Narrow" w:hAnsi="Arial Narrow" w:cs="Arial"/>
          <w:iCs/>
        </w:rPr>
        <w:t>Antivirus</w:t>
      </w:r>
    </w:p>
    <w:p w14:paraId="7FDCFDB6" w14:textId="77777777" w:rsidR="005E2F81" w:rsidRPr="008123E0" w:rsidRDefault="005E2F81" w:rsidP="005E2F81">
      <w:pPr>
        <w:tabs>
          <w:tab w:val="left" w:pos="0"/>
        </w:tabs>
        <w:spacing w:after="160"/>
        <w:ind w:left="567" w:right="769"/>
        <w:contextualSpacing/>
        <w:jc w:val="both"/>
        <w:rPr>
          <w:rFonts w:ascii="Arial Narrow" w:hAnsi="Arial Narrow" w:cs="Arial"/>
          <w:iCs/>
        </w:rPr>
      </w:pPr>
      <w:r w:rsidRPr="008123E0">
        <w:rPr>
          <w:rFonts w:ascii="Arial Narrow" w:hAnsi="Arial Narrow" w:cs="Arial"/>
          <w:iCs/>
        </w:rPr>
        <w:t xml:space="preserve"> </w:t>
      </w:r>
    </w:p>
    <w:p w14:paraId="5BFE37DC"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rPr>
      </w:pPr>
      <w:r w:rsidRPr="008123E0">
        <w:rPr>
          <w:rFonts w:ascii="Arial Narrow" w:hAnsi="Arial Narrow" w:cs="Arial"/>
          <w:iCs/>
        </w:rPr>
        <w:t xml:space="preserve">backups para almacenamiento de datos de pacientes de soporte en varios discos duros </w:t>
      </w:r>
    </w:p>
    <w:p w14:paraId="42B1DFCB"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rPr>
      </w:pPr>
      <w:r w:rsidRPr="008123E0">
        <w:rPr>
          <w:rFonts w:ascii="Arial Narrow" w:hAnsi="Arial Narrow" w:cs="Arial"/>
          <w:iCs/>
        </w:rPr>
        <w:t xml:space="preserve">Impresión por dispositivo Láser para reporte de pacientes (para las secciones que requieran impresora). </w:t>
      </w:r>
    </w:p>
    <w:p w14:paraId="3CE345AA"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rPr>
      </w:pPr>
      <w:r w:rsidRPr="008123E0">
        <w:rPr>
          <w:rFonts w:ascii="Arial Narrow" w:hAnsi="Arial Narrow" w:cs="Arial"/>
          <w:iCs/>
        </w:rPr>
        <w:t xml:space="preserve">Impresoras tipo cebra para impresión de código de barras en etiqueta para identificación automática de pacientes. </w:t>
      </w:r>
    </w:p>
    <w:p w14:paraId="75F45934" w14:textId="77777777" w:rsidR="005E2F81" w:rsidRPr="008123E0" w:rsidRDefault="005E2F81" w:rsidP="005E2F81">
      <w:pPr>
        <w:numPr>
          <w:ilvl w:val="0"/>
          <w:numId w:val="27"/>
        </w:numPr>
        <w:tabs>
          <w:tab w:val="left" w:pos="0"/>
        </w:tabs>
        <w:spacing w:after="160"/>
        <w:ind w:left="567" w:right="769" w:firstLine="0"/>
        <w:jc w:val="both"/>
        <w:rPr>
          <w:rFonts w:ascii="Arial Narrow" w:hAnsi="Arial Narrow" w:cs="Arial"/>
          <w:iCs/>
        </w:rPr>
      </w:pPr>
      <w:r w:rsidRPr="008123E0">
        <w:rPr>
          <w:rFonts w:ascii="Arial Narrow" w:hAnsi="Arial Narrow" w:cs="Arial"/>
          <w:iCs/>
        </w:rPr>
        <w:t xml:space="preserve">Quemador de DVD para realizar los backup </w:t>
      </w:r>
    </w:p>
    <w:p w14:paraId="3A0F26E9" w14:textId="77777777" w:rsidR="005E2F81" w:rsidRPr="008123E0" w:rsidRDefault="005E2F81" w:rsidP="005E2F81">
      <w:pPr>
        <w:tabs>
          <w:tab w:val="left" w:pos="0"/>
        </w:tabs>
        <w:ind w:left="567" w:right="769"/>
        <w:jc w:val="both"/>
        <w:rPr>
          <w:rFonts w:ascii="Arial Narrow" w:hAnsi="Arial Narrow" w:cs="Arial"/>
          <w:iCs/>
          <w:lang w:val="x-none"/>
        </w:rPr>
      </w:pPr>
    </w:p>
    <w:p w14:paraId="72549E9F" w14:textId="77777777" w:rsidR="005E2F81" w:rsidRPr="008123E0" w:rsidRDefault="005E2F81" w:rsidP="005E2F81">
      <w:pPr>
        <w:tabs>
          <w:tab w:val="left" w:pos="0"/>
        </w:tabs>
        <w:ind w:left="567" w:right="769"/>
        <w:jc w:val="both"/>
        <w:rPr>
          <w:rFonts w:ascii="Arial Narrow" w:eastAsia="Arial Unicode MS" w:hAnsi="Arial Narrow" w:cs="Arial"/>
          <w:b/>
        </w:rPr>
      </w:pPr>
      <w:r w:rsidRPr="008123E0">
        <w:rPr>
          <w:rFonts w:ascii="Arial Narrow" w:hAnsi="Arial Narrow" w:cs="Arial"/>
          <w:b/>
          <w:iCs/>
        </w:rPr>
        <w:t xml:space="preserve">4.1.16.9 ESPECIFICACIONES TÉCNICAS MÍNIMAS OBLIGATORIAS PARA EL </w:t>
      </w:r>
      <w:r w:rsidRPr="008123E0">
        <w:rPr>
          <w:rFonts w:ascii="Arial Narrow" w:eastAsia="Arial Unicode MS" w:hAnsi="Arial Narrow" w:cs="Arial"/>
          <w:b/>
        </w:rPr>
        <w:t xml:space="preserve">DATA CENTER </w:t>
      </w:r>
    </w:p>
    <w:p w14:paraId="33561BC5" w14:textId="77777777" w:rsidR="005E2F81" w:rsidRPr="008123E0" w:rsidRDefault="005E2F81" w:rsidP="005E2F81">
      <w:pPr>
        <w:tabs>
          <w:tab w:val="left" w:pos="0"/>
        </w:tabs>
        <w:adjustRightInd w:val="0"/>
        <w:spacing w:before="38"/>
        <w:ind w:left="567" w:right="769"/>
        <w:jc w:val="both"/>
        <w:rPr>
          <w:rFonts w:ascii="Arial Narrow" w:eastAsia="Calibri" w:hAnsi="Arial Narrow" w:cs="Arial"/>
        </w:rPr>
      </w:pPr>
    </w:p>
    <w:p w14:paraId="09741E86" w14:textId="77777777" w:rsidR="005E2F81" w:rsidRPr="008123E0" w:rsidRDefault="005E2F81" w:rsidP="005E2F81">
      <w:pPr>
        <w:tabs>
          <w:tab w:val="left" w:pos="0"/>
        </w:tabs>
        <w:adjustRightInd w:val="0"/>
        <w:spacing w:before="38"/>
        <w:ind w:left="567" w:right="769"/>
        <w:jc w:val="both"/>
        <w:rPr>
          <w:rFonts w:ascii="Arial Narrow" w:hAnsi="Arial Narrow" w:cs="Arial"/>
          <w:iCs/>
        </w:rPr>
      </w:pPr>
      <w:r w:rsidRPr="008123E0">
        <w:rPr>
          <w:rFonts w:ascii="Arial Narrow" w:hAnsi="Arial Narrow" w:cs="Arial"/>
          <w:iCs/>
        </w:rPr>
        <w:t>El servidor deberá estar alojado en un DATA CENTER (centro de datos) principal con domicilio nacional que brinde garantías en la integridad, confidencialidad y seguridad de la información.</w:t>
      </w:r>
    </w:p>
    <w:p w14:paraId="46C3B8DF" w14:textId="77777777" w:rsidR="005E2F81" w:rsidRPr="008123E0" w:rsidRDefault="005E2F81" w:rsidP="005E2F81">
      <w:pPr>
        <w:tabs>
          <w:tab w:val="left" w:pos="0"/>
        </w:tabs>
        <w:adjustRightInd w:val="0"/>
        <w:ind w:left="567" w:right="769"/>
        <w:rPr>
          <w:rFonts w:ascii="Arial Narrow" w:eastAsia="Arial Unicode MS" w:hAnsi="Arial Narrow" w:cs="Arial"/>
        </w:rPr>
      </w:pPr>
    </w:p>
    <w:p w14:paraId="5D9813B5" w14:textId="77777777" w:rsidR="005E2F81" w:rsidRPr="008123E0" w:rsidRDefault="005E2F81" w:rsidP="005E2F81">
      <w:pPr>
        <w:tabs>
          <w:tab w:val="left" w:pos="0"/>
        </w:tabs>
        <w:adjustRightInd w:val="0"/>
        <w:spacing w:before="19"/>
        <w:ind w:left="567" w:right="769"/>
        <w:rPr>
          <w:rFonts w:ascii="Arial Narrow" w:eastAsia="Arial Unicode MS" w:hAnsi="Arial Narrow" w:cs="Arial"/>
        </w:rPr>
      </w:pPr>
      <w:r w:rsidRPr="008123E0">
        <w:rPr>
          <w:rFonts w:ascii="Arial Narrow" w:eastAsia="Arial Unicode MS" w:hAnsi="Arial Narrow" w:cs="Arial"/>
        </w:rPr>
        <w:t xml:space="preserve">El Data Center donde se encuentre alojado el servidor debe cumplir mínimo con lo siguiente, tener: </w:t>
      </w:r>
    </w:p>
    <w:p w14:paraId="2E38F8A5" w14:textId="77777777" w:rsidR="005E2F81" w:rsidRPr="008123E0" w:rsidRDefault="005E2F81" w:rsidP="005E2F81">
      <w:pPr>
        <w:tabs>
          <w:tab w:val="left" w:pos="0"/>
        </w:tabs>
        <w:adjustRightInd w:val="0"/>
        <w:spacing w:before="19"/>
        <w:ind w:left="567" w:right="769"/>
        <w:rPr>
          <w:rFonts w:ascii="Arial Narrow" w:eastAsia="Arial Unicode MS" w:hAnsi="Arial Narrow" w:cs="Arial"/>
        </w:rPr>
      </w:pPr>
    </w:p>
    <w:p w14:paraId="5AA7AF60" w14:textId="77777777" w:rsidR="005E2F81" w:rsidRPr="008123E0" w:rsidRDefault="005E2F81" w:rsidP="005E2F81">
      <w:pPr>
        <w:numPr>
          <w:ilvl w:val="0"/>
          <w:numId w:val="28"/>
        </w:numPr>
        <w:tabs>
          <w:tab w:val="left" w:pos="0"/>
        </w:tabs>
        <w:adjustRightInd w:val="0"/>
        <w:spacing w:before="40" w:after="160"/>
        <w:ind w:left="567" w:right="769" w:firstLine="0"/>
        <w:contextualSpacing/>
        <w:rPr>
          <w:rFonts w:ascii="Arial Narrow" w:eastAsia="Arial Unicode MS" w:hAnsi="Arial Narrow" w:cs="Arial"/>
        </w:rPr>
      </w:pPr>
      <w:r w:rsidRPr="008123E0">
        <w:rPr>
          <w:rFonts w:ascii="Arial Narrow" w:eastAsia="Arial Unicode MS" w:hAnsi="Arial Narrow" w:cs="Arial"/>
        </w:rPr>
        <w:t xml:space="preserve">Sistema de seguridad (acceso restringido personal no autorizado) </w:t>
      </w:r>
    </w:p>
    <w:p w14:paraId="6DFFE31E" w14:textId="77777777" w:rsidR="005E2F81" w:rsidRPr="008123E0" w:rsidRDefault="005E2F81" w:rsidP="005E2F81">
      <w:pPr>
        <w:numPr>
          <w:ilvl w:val="0"/>
          <w:numId w:val="28"/>
        </w:numPr>
        <w:tabs>
          <w:tab w:val="left" w:pos="0"/>
        </w:tabs>
        <w:adjustRightInd w:val="0"/>
        <w:spacing w:before="10" w:after="160"/>
        <w:ind w:left="567" w:right="769" w:firstLine="0"/>
        <w:contextualSpacing/>
        <w:rPr>
          <w:rFonts w:ascii="Arial Narrow" w:eastAsia="Arial Unicode MS" w:hAnsi="Arial Narrow" w:cs="Arial"/>
        </w:rPr>
      </w:pPr>
      <w:r w:rsidRPr="008123E0">
        <w:rPr>
          <w:rFonts w:ascii="Arial Narrow" w:eastAsia="Arial Unicode MS" w:hAnsi="Arial Narrow" w:cs="Arial"/>
        </w:rPr>
        <w:t xml:space="preserve">Sistema de refrigeración </w:t>
      </w:r>
    </w:p>
    <w:p w14:paraId="0CB8EFA9" w14:textId="77777777" w:rsidR="005E2F81" w:rsidRPr="008123E0" w:rsidRDefault="005E2F81" w:rsidP="005E2F81">
      <w:pPr>
        <w:numPr>
          <w:ilvl w:val="0"/>
          <w:numId w:val="28"/>
        </w:numPr>
        <w:tabs>
          <w:tab w:val="left" w:pos="0"/>
        </w:tabs>
        <w:adjustRightInd w:val="0"/>
        <w:spacing w:before="10" w:after="160"/>
        <w:ind w:left="567" w:right="769" w:firstLine="0"/>
        <w:contextualSpacing/>
        <w:rPr>
          <w:rFonts w:ascii="Arial Narrow" w:eastAsia="Arial Unicode MS" w:hAnsi="Arial Narrow" w:cs="Arial"/>
        </w:rPr>
      </w:pPr>
      <w:r w:rsidRPr="008123E0">
        <w:rPr>
          <w:rFonts w:ascii="Arial Narrow" w:eastAsia="Arial Unicode MS" w:hAnsi="Arial Narrow" w:cs="Arial"/>
        </w:rPr>
        <w:t xml:space="preserve">Sistema de monitorización </w:t>
      </w:r>
    </w:p>
    <w:p w14:paraId="2DCEE051" w14:textId="77777777" w:rsidR="005E2F81" w:rsidRPr="008123E0" w:rsidRDefault="005E2F81" w:rsidP="005E2F81">
      <w:pPr>
        <w:numPr>
          <w:ilvl w:val="0"/>
          <w:numId w:val="28"/>
        </w:numPr>
        <w:tabs>
          <w:tab w:val="left" w:pos="0"/>
        </w:tabs>
        <w:adjustRightInd w:val="0"/>
        <w:spacing w:before="223" w:after="160"/>
        <w:ind w:left="567" w:right="769" w:firstLine="0"/>
        <w:contextualSpacing/>
        <w:jc w:val="both"/>
        <w:rPr>
          <w:rFonts w:ascii="Arial Narrow" w:eastAsia="Arial Unicode MS" w:hAnsi="Arial Narrow" w:cs="Arial"/>
          <w:spacing w:val="1"/>
        </w:rPr>
      </w:pPr>
      <w:r w:rsidRPr="008123E0">
        <w:rPr>
          <w:rFonts w:ascii="Arial Narrow" w:eastAsia="Arial Unicode MS" w:hAnsi="Arial Narrow" w:cs="Arial"/>
        </w:rPr>
        <w:t xml:space="preserve">Sistema de energía constante Sistema anti-incendios </w:t>
      </w:r>
    </w:p>
    <w:p w14:paraId="7480468F" w14:textId="77777777" w:rsidR="005E2F81" w:rsidRPr="008123E0" w:rsidRDefault="005E2F81" w:rsidP="005E2F81">
      <w:pPr>
        <w:numPr>
          <w:ilvl w:val="0"/>
          <w:numId w:val="28"/>
        </w:numPr>
        <w:tabs>
          <w:tab w:val="left" w:pos="0"/>
        </w:tabs>
        <w:adjustRightInd w:val="0"/>
        <w:spacing w:before="223" w:after="160"/>
        <w:ind w:left="567" w:right="769" w:firstLine="0"/>
        <w:contextualSpacing/>
        <w:jc w:val="both"/>
        <w:rPr>
          <w:rFonts w:ascii="Arial Narrow" w:eastAsia="Arial Unicode MS" w:hAnsi="Arial Narrow" w:cs="Arial"/>
          <w:spacing w:val="1"/>
        </w:rPr>
      </w:pPr>
      <w:r w:rsidRPr="008123E0">
        <w:rPr>
          <w:rFonts w:ascii="Arial Narrow" w:eastAsia="Arial Unicode MS" w:hAnsi="Arial Narrow" w:cs="Arial"/>
          <w:spacing w:val="1"/>
        </w:rPr>
        <w:t xml:space="preserve">Garantizar accesibilidad 7*24 con mínimo 99,982% de disponibilidad. </w:t>
      </w:r>
    </w:p>
    <w:p w14:paraId="781FD28F" w14:textId="77777777" w:rsidR="005E2F81" w:rsidRPr="008123E0" w:rsidRDefault="005E2F81" w:rsidP="005E2F81">
      <w:pPr>
        <w:tabs>
          <w:tab w:val="left" w:pos="0"/>
        </w:tabs>
        <w:ind w:left="567" w:right="769"/>
        <w:jc w:val="both"/>
        <w:rPr>
          <w:rFonts w:ascii="Arial Narrow" w:eastAsia="Arial Unicode MS" w:hAnsi="Arial Narrow" w:cs="Arial"/>
          <w:b/>
        </w:rPr>
      </w:pPr>
    </w:p>
    <w:p w14:paraId="77DDA677"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NOTA: El DATA CENTER (centro de datos) principal deberá ser físico con domicilio nacional de acuerdo a la Directiva 2014-18_Seguridad Información, ítem 5.6.5 Computación en la Nube (Cloud Computing) donde se especifica:</w:t>
      </w:r>
    </w:p>
    <w:p w14:paraId="0D482070"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“por ningún motivo se podrá almacenar información clasificada en servicios en la nube públicos o híbridos.”</w:t>
      </w:r>
    </w:p>
    <w:p w14:paraId="2311303F" w14:textId="77777777" w:rsidR="005E2F81" w:rsidRPr="008123E0" w:rsidRDefault="005E2F81" w:rsidP="005E2F81">
      <w:pPr>
        <w:tabs>
          <w:tab w:val="left" w:pos="0"/>
        </w:tabs>
        <w:ind w:left="567" w:right="769"/>
        <w:jc w:val="both"/>
        <w:rPr>
          <w:rFonts w:ascii="Arial Narrow" w:eastAsia="Arial Unicode MS" w:hAnsi="Arial Narrow" w:cs="Arial"/>
          <w:b/>
        </w:rPr>
      </w:pPr>
    </w:p>
    <w:p w14:paraId="6574A645" w14:textId="77777777" w:rsidR="005E2F81" w:rsidRPr="008123E0" w:rsidRDefault="005E2F81" w:rsidP="005E2F81">
      <w:pPr>
        <w:tabs>
          <w:tab w:val="left" w:pos="0"/>
        </w:tabs>
        <w:ind w:left="567" w:right="769"/>
        <w:jc w:val="both"/>
        <w:rPr>
          <w:rFonts w:ascii="Arial Narrow" w:eastAsia="Arial Unicode MS" w:hAnsi="Arial Narrow" w:cs="Arial"/>
          <w:b/>
        </w:rPr>
      </w:pPr>
      <w:r w:rsidRPr="008123E0">
        <w:rPr>
          <w:rFonts w:ascii="Arial Narrow" w:eastAsia="Arial Unicode MS" w:hAnsi="Arial Narrow" w:cs="Arial"/>
          <w:b/>
        </w:rPr>
        <w:t xml:space="preserve">4.1.16.10 REQUISITOS ADICIONALES </w:t>
      </w:r>
    </w:p>
    <w:p w14:paraId="471B868C" w14:textId="77777777" w:rsidR="005E2F81" w:rsidRPr="008123E0" w:rsidRDefault="005E2F81" w:rsidP="005E2F81">
      <w:pPr>
        <w:tabs>
          <w:tab w:val="left" w:pos="0"/>
        </w:tabs>
        <w:adjustRightInd w:val="0"/>
        <w:ind w:left="567" w:right="769"/>
        <w:jc w:val="both"/>
        <w:rPr>
          <w:rFonts w:ascii="Arial Narrow" w:eastAsia="Arial Unicode MS" w:hAnsi="Arial Narrow" w:cs="Arial"/>
        </w:rPr>
      </w:pPr>
    </w:p>
    <w:p w14:paraId="06058EC4" w14:textId="77777777" w:rsidR="005E2F81" w:rsidRPr="008123E0" w:rsidRDefault="005E2F81" w:rsidP="005E2F81">
      <w:pPr>
        <w:pStyle w:val="Prrafodelista"/>
        <w:numPr>
          <w:ilvl w:val="0"/>
          <w:numId w:val="30"/>
        </w:numPr>
        <w:tabs>
          <w:tab w:val="left" w:pos="0"/>
        </w:tabs>
        <w:adjustRightInd w:val="0"/>
        <w:spacing w:before="19" w:after="160" w:line="240" w:lineRule="auto"/>
        <w:ind w:left="567" w:right="769" w:firstLine="0"/>
        <w:jc w:val="both"/>
        <w:rPr>
          <w:rFonts w:ascii="Arial Narrow" w:eastAsia="Arial Unicode MS" w:hAnsi="Arial Narrow" w:cs="Arial"/>
          <w:spacing w:val="1"/>
        </w:rPr>
      </w:pPr>
      <w:r w:rsidRPr="008123E0">
        <w:rPr>
          <w:rFonts w:ascii="Arial Narrow" w:eastAsia="Arial Unicode MS" w:hAnsi="Arial Narrow" w:cs="Arial"/>
          <w:spacing w:val="1"/>
        </w:rPr>
        <w:lastRenderedPageBreak/>
        <w:t>El oferente deberá anexar a la oferta certificación firmada por el representante legal donde se compromete al cumplimiento de los requerimientos técnicos mínimos del Datacenter.</w:t>
      </w:r>
    </w:p>
    <w:p w14:paraId="1E42A9E1" w14:textId="77777777" w:rsidR="005E2F81" w:rsidRPr="008123E0" w:rsidRDefault="005E2F81" w:rsidP="005E2F81">
      <w:pPr>
        <w:tabs>
          <w:tab w:val="left" w:pos="0"/>
        </w:tabs>
        <w:adjustRightInd w:val="0"/>
        <w:spacing w:before="226" w:after="160"/>
        <w:ind w:left="567" w:right="769"/>
        <w:jc w:val="both"/>
        <w:rPr>
          <w:rFonts w:ascii="Arial Narrow" w:eastAsia="Arial Unicode MS" w:hAnsi="Arial Narrow" w:cs="Arial"/>
          <w:spacing w:val="1"/>
        </w:rPr>
      </w:pPr>
      <w:r w:rsidRPr="008123E0">
        <w:rPr>
          <w:rFonts w:ascii="Arial Narrow" w:eastAsia="Arial Unicode MS" w:hAnsi="Arial Narrow" w:cs="Arial"/>
          <w:spacing w:val="1"/>
        </w:rPr>
        <w:t xml:space="preserve">El comité evaluador del software, con el soporte técnico del comité estructurador realizara la verificación de este requisito por medio de la verificación de los siguientes documentos los cuales deben aportar con la propuesta. </w:t>
      </w:r>
    </w:p>
    <w:p w14:paraId="7E7BEACF" w14:textId="77777777" w:rsidR="005E2F81" w:rsidRPr="008123E0" w:rsidRDefault="005E2F81" w:rsidP="005E2F81">
      <w:pPr>
        <w:pStyle w:val="Prrafodelista"/>
        <w:numPr>
          <w:ilvl w:val="0"/>
          <w:numId w:val="30"/>
        </w:numPr>
        <w:tabs>
          <w:tab w:val="left" w:pos="0"/>
          <w:tab w:val="left" w:pos="740"/>
        </w:tabs>
        <w:adjustRightInd w:val="0"/>
        <w:spacing w:before="240" w:after="160" w:line="240" w:lineRule="auto"/>
        <w:ind w:left="567" w:right="769" w:firstLine="0"/>
        <w:jc w:val="both"/>
        <w:rPr>
          <w:rFonts w:ascii="Arial Narrow" w:eastAsia="Arial Unicode MS" w:hAnsi="Arial Narrow" w:cs="Arial"/>
          <w:spacing w:val="1"/>
        </w:rPr>
      </w:pPr>
      <w:r w:rsidRPr="008123E0">
        <w:rPr>
          <w:rFonts w:ascii="Arial Narrow" w:eastAsia="Arial Unicode MS" w:hAnsi="Arial Narrow" w:cs="Arial"/>
          <w:spacing w:val="2"/>
        </w:rPr>
        <w:t xml:space="preserve"> El oferente deberá presentar certificado de alojamiento de información o servicio de data center vigente con una empresa experta que preste este tipo de servicios y/o Contrato de servicios de alojamiento que demuestre las características del servicio, </w:t>
      </w:r>
      <w:r w:rsidRPr="008123E0">
        <w:rPr>
          <w:rFonts w:ascii="Arial Narrow" w:eastAsia="Arial Unicode MS" w:hAnsi="Arial Narrow" w:cs="Arial"/>
          <w:spacing w:val="1"/>
        </w:rPr>
        <w:t xml:space="preserve">capacidad de alojamiento de datos y configuración de los servidores y/o facturas de pago de los servicios de data center. </w:t>
      </w:r>
    </w:p>
    <w:p w14:paraId="72EC11BD" w14:textId="77777777" w:rsidR="005E2F81" w:rsidRPr="008123E0" w:rsidRDefault="005E2F81" w:rsidP="005E2F81">
      <w:pPr>
        <w:tabs>
          <w:tab w:val="left" w:pos="0"/>
        </w:tabs>
        <w:adjustRightInd w:val="0"/>
        <w:spacing w:before="19"/>
        <w:ind w:left="567" w:right="769"/>
        <w:jc w:val="both"/>
        <w:rPr>
          <w:rFonts w:ascii="Arial Narrow" w:eastAsia="Arial Unicode MS" w:hAnsi="Arial Narrow" w:cs="Arial"/>
          <w:spacing w:val="1"/>
        </w:rPr>
      </w:pPr>
    </w:p>
    <w:p w14:paraId="65717A51" w14:textId="77777777" w:rsidR="005E2F81" w:rsidRPr="008123E0" w:rsidRDefault="005E2F81" w:rsidP="005E2F81">
      <w:pPr>
        <w:pStyle w:val="Prrafodelista"/>
        <w:numPr>
          <w:ilvl w:val="0"/>
          <w:numId w:val="30"/>
        </w:numPr>
        <w:tabs>
          <w:tab w:val="left" w:pos="0"/>
        </w:tabs>
        <w:adjustRightInd w:val="0"/>
        <w:spacing w:before="19" w:after="160" w:line="240" w:lineRule="auto"/>
        <w:ind w:left="567" w:right="769" w:firstLine="0"/>
        <w:jc w:val="both"/>
        <w:rPr>
          <w:rFonts w:ascii="Arial Narrow" w:eastAsia="Arial Unicode MS" w:hAnsi="Arial Narrow" w:cs="Arial"/>
          <w:spacing w:val="1"/>
        </w:rPr>
      </w:pPr>
      <w:r w:rsidRPr="008123E0">
        <w:rPr>
          <w:rFonts w:ascii="Arial Narrow" w:eastAsia="Arial Unicode MS" w:hAnsi="Arial Narrow" w:cs="Arial"/>
          <w:spacing w:val="1"/>
        </w:rPr>
        <w:t>De no contar con un servicio vigente, deberá certificar mediante documento, firmado por el representante legal manifestando el cumplimiento de los requerimientos técnicos mínimos requeridos del Datacenter y se comprometerá a entregar certificado de la adquisición del servicio del alojamiento de Datacenter cinco (5) días después de la adjudicación y perfeccionamiento del contrato.</w:t>
      </w:r>
    </w:p>
    <w:p w14:paraId="4D6E5C9A" w14:textId="77777777" w:rsidR="005E2F81" w:rsidRPr="008123E0" w:rsidRDefault="005E2F81" w:rsidP="005E2F81">
      <w:pPr>
        <w:tabs>
          <w:tab w:val="left" w:pos="0"/>
        </w:tabs>
        <w:adjustRightInd w:val="0"/>
        <w:spacing w:before="37"/>
        <w:ind w:left="567" w:right="769"/>
        <w:jc w:val="both"/>
        <w:rPr>
          <w:rFonts w:ascii="Arial Narrow" w:eastAsia="Arial Unicode MS" w:hAnsi="Arial Narrow" w:cs="Arial"/>
          <w:spacing w:val="1"/>
        </w:rPr>
      </w:pPr>
      <w:r w:rsidRPr="008123E0">
        <w:rPr>
          <w:rFonts w:ascii="Arial Narrow" w:eastAsia="Arial Unicode MS" w:hAnsi="Arial Narrow" w:cs="Arial"/>
          <w:b/>
          <w:spacing w:val="1"/>
        </w:rPr>
        <w:t>Nota</w:t>
      </w:r>
      <w:r w:rsidRPr="008123E0">
        <w:rPr>
          <w:rFonts w:ascii="Arial Narrow" w:eastAsia="Arial Unicode MS" w:hAnsi="Arial Narrow" w:cs="Arial"/>
          <w:spacing w:val="1"/>
        </w:rPr>
        <w:t xml:space="preserve">: si cualquier información relacionada en este punto, está sujeta a reserva, el oferente deberá informar tal circunstancia con razón de hecho y derecho que sustenten la confidencialidad. </w:t>
      </w:r>
    </w:p>
    <w:p w14:paraId="1DE35E5B" w14:textId="77777777" w:rsidR="005E2F81" w:rsidRPr="008123E0" w:rsidRDefault="005E2F81" w:rsidP="005E2F81">
      <w:pPr>
        <w:tabs>
          <w:tab w:val="left" w:pos="0"/>
        </w:tabs>
        <w:ind w:left="567" w:right="769"/>
        <w:jc w:val="both"/>
        <w:rPr>
          <w:rFonts w:ascii="Arial Narrow" w:hAnsi="Arial Narrow" w:cs="Arial"/>
          <w:iCs/>
        </w:rPr>
      </w:pPr>
    </w:p>
    <w:p w14:paraId="36A79DCE"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b/>
          <w:iCs/>
        </w:rPr>
        <w:t>Nota:</w:t>
      </w:r>
      <w:r w:rsidRPr="008123E0">
        <w:rPr>
          <w:rFonts w:ascii="Arial Narrow" w:hAnsi="Arial Narrow" w:cs="Arial"/>
          <w:iCs/>
        </w:rPr>
        <w:t xml:space="preserve"> </w:t>
      </w:r>
      <w:r w:rsidRPr="008123E0">
        <w:rPr>
          <w:rFonts w:ascii="Arial Narrow" w:eastAsia="Arial Unicode MS" w:hAnsi="Arial Narrow" w:cs="Arial"/>
          <w:spacing w:val="1"/>
        </w:rPr>
        <w:t>se debe garantizar que la red de internet tenga toda la seguridad informática y garantice la reserva e integridad de la información clínica que allí se aloje, sin que esto comprometa a la Dirección de Sanidad Ejército, de igual forma se debe entregar los protocolos de seguridad, carta de compromiso y cumplimiento a este requerimiento al supervisor del Software.</w:t>
      </w:r>
    </w:p>
    <w:p w14:paraId="575DAC05" w14:textId="77777777" w:rsidR="005E2F81" w:rsidRPr="008123E0" w:rsidRDefault="005E2F81" w:rsidP="005E2F81">
      <w:pPr>
        <w:tabs>
          <w:tab w:val="left" w:pos="0"/>
        </w:tabs>
        <w:ind w:left="567" w:right="769"/>
        <w:jc w:val="both"/>
        <w:rPr>
          <w:rFonts w:ascii="Arial Narrow" w:hAnsi="Arial Narrow" w:cs="Arial"/>
          <w:iCs/>
        </w:rPr>
      </w:pPr>
    </w:p>
    <w:p w14:paraId="3F9D20E5"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4.1.16.11 REQUERIMIENTOS TÉCNICOS MÍNIMOS OBLIGATORIOS DEL SISTEMA</w:t>
      </w:r>
    </w:p>
    <w:p w14:paraId="0A03CC4F" w14:textId="77777777" w:rsidR="005E2F81" w:rsidRPr="008123E0" w:rsidRDefault="005E2F81" w:rsidP="005E2F81">
      <w:pPr>
        <w:tabs>
          <w:tab w:val="left" w:pos="0"/>
        </w:tabs>
        <w:ind w:left="567" w:right="769"/>
        <w:jc w:val="both"/>
        <w:rPr>
          <w:rFonts w:ascii="Arial Narrow" w:hAnsi="Arial Narrow" w:cs="Arial"/>
          <w:iCs/>
        </w:rPr>
      </w:pPr>
    </w:p>
    <w:p w14:paraId="4EC1A161"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Los requerimientos técnicos mínimos que debe cumplir el proveedor del servicio son los siguientes:</w:t>
      </w:r>
    </w:p>
    <w:p w14:paraId="7558E64B" w14:textId="77777777" w:rsidR="005E2F81" w:rsidRPr="008123E0" w:rsidRDefault="005E2F81" w:rsidP="005E2F81">
      <w:pPr>
        <w:tabs>
          <w:tab w:val="left" w:pos="0"/>
        </w:tabs>
        <w:ind w:left="567" w:right="769"/>
        <w:jc w:val="both"/>
        <w:rPr>
          <w:rFonts w:ascii="Arial Narrow" w:hAnsi="Arial Narrow" w:cs="Arial"/>
          <w:iCs/>
        </w:rPr>
      </w:pPr>
    </w:p>
    <w:p w14:paraId="6E87C633" w14:textId="77777777" w:rsidR="005E2F81" w:rsidRPr="008123E0" w:rsidRDefault="005E2F81" w:rsidP="005E2F81">
      <w:pPr>
        <w:pStyle w:val="Prrafodelista"/>
        <w:numPr>
          <w:ilvl w:val="0"/>
          <w:numId w:val="31"/>
        </w:numPr>
        <w:tabs>
          <w:tab w:val="left" w:pos="0"/>
        </w:tabs>
        <w:spacing w:after="160" w:line="240" w:lineRule="auto"/>
        <w:ind w:left="567" w:right="769" w:firstLine="0"/>
        <w:jc w:val="both"/>
        <w:rPr>
          <w:rFonts w:ascii="Arial Narrow" w:hAnsi="Arial Narrow" w:cs="Arial"/>
          <w:b/>
          <w:iCs/>
        </w:rPr>
      </w:pPr>
      <w:r w:rsidRPr="008123E0">
        <w:rPr>
          <w:rFonts w:ascii="Arial Narrow" w:hAnsi="Arial Narrow" w:cs="Arial"/>
          <w:b/>
          <w:iCs/>
        </w:rPr>
        <w:t xml:space="preserve">ANCHO DE BANDA </w:t>
      </w:r>
    </w:p>
    <w:p w14:paraId="69CB9593"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El servicio de interconexión que requiera los Establecimientos de Sanidad Militar, se debe prestar a través de una red comercial según lo necesitado por el consumo del aplicativo simétrico, El oferente deberá presentar una conexión de red mínima de 30 Megas para la conectividad del software en cada laboratorios clínicos y toma de muestras de acuerdo a la gráfica de la arquitectura de la red requerida en las especificaciones técnicas mínimas para la red Lógica - Software ofrecida en calidad de préstamo como soporte tecnológico.</w:t>
      </w:r>
    </w:p>
    <w:p w14:paraId="42361CC4" w14:textId="77777777" w:rsidR="005E2F81" w:rsidRPr="008123E0" w:rsidRDefault="005E2F81" w:rsidP="005E2F81">
      <w:pPr>
        <w:tabs>
          <w:tab w:val="left" w:pos="0"/>
        </w:tabs>
        <w:ind w:left="567" w:right="769"/>
        <w:jc w:val="both"/>
        <w:rPr>
          <w:rFonts w:ascii="Arial Narrow" w:hAnsi="Arial Narrow" w:cs="Arial"/>
          <w:b/>
          <w:iCs/>
        </w:rPr>
      </w:pPr>
    </w:p>
    <w:p w14:paraId="30FA686A" w14:textId="77777777" w:rsidR="005E2F81" w:rsidRPr="008123E0" w:rsidRDefault="005E2F81" w:rsidP="005E2F81">
      <w:pPr>
        <w:pStyle w:val="Prrafodelista"/>
        <w:numPr>
          <w:ilvl w:val="0"/>
          <w:numId w:val="31"/>
        </w:numPr>
        <w:tabs>
          <w:tab w:val="left" w:pos="0"/>
        </w:tabs>
        <w:spacing w:line="240" w:lineRule="auto"/>
        <w:ind w:left="567" w:right="769" w:firstLine="0"/>
        <w:jc w:val="both"/>
        <w:rPr>
          <w:rFonts w:ascii="Arial Narrow" w:hAnsi="Arial Narrow" w:cs="Arial"/>
          <w:iCs/>
        </w:rPr>
      </w:pPr>
      <w:r w:rsidRPr="008123E0">
        <w:rPr>
          <w:rFonts w:ascii="Arial Narrow" w:hAnsi="Arial Narrow" w:cs="Arial"/>
          <w:b/>
          <w:iCs/>
        </w:rPr>
        <w:t>SEGURIDAD EN EL CANAL</w:t>
      </w:r>
    </w:p>
    <w:p w14:paraId="118482DA" w14:textId="77777777" w:rsidR="005E2F81" w:rsidRPr="008123E0" w:rsidRDefault="005E2F81" w:rsidP="005E2F81">
      <w:pPr>
        <w:tabs>
          <w:tab w:val="left" w:pos="0"/>
        </w:tabs>
        <w:ind w:left="567" w:right="769"/>
        <w:jc w:val="both"/>
        <w:rPr>
          <w:rFonts w:ascii="Arial Narrow" w:hAnsi="Arial Narrow" w:cs="Arial"/>
          <w:iCs/>
        </w:rPr>
      </w:pPr>
    </w:p>
    <w:p w14:paraId="239C9E98" w14:textId="77777777" w:rsidR="005E2F81" w:rsidRPr="008123E0" w:rsidRDefault="005E2F81" w:rsidP="005E2F81">
      <w:pPr>
        <w:numPr>
          <w:ilvl w:val="0"/>
          <w:numId w:val="23"/>
        </w:numPr>
        <w:tabs>
          <w:tab w:val="left" w:pos="0"/>
        </w:tabs>
        <w:spacing w:after="160"/>
        <w:ind w:left="567" w:right="769" w:firstLine="0"/>
        <w:jc w:val="both"/>
        <w:rPr>
          <w:rFonts w:ascii="Arial Narrow" w:hAnsi="Arial Narrow" w:cs="Arial"/>
          <w:iCs/>
        </w:rPr>
      </w:pPr>
      <w:r w:rsidRPr="008123E0">
        <w:rPr>
          <w:rFonts w:ascii="Arial Narrow" w:hAnsi="Arial Narrow" w:cs="Arial"/>
          <w:iCs/>
        </w:rPr>
        <w:t>Los equipos de comunicación, deberán garantizar que su funcionamiento en cuanto a propagación de la señal, sea segura ante intentos de interceptación del tráfico, o cualquier otra situación que vulnere la integridad o filtrado de la información que viaja por cada canal de datos.</w:t>
      </w:r>
    </w:p>
    <w:p w14:paraId="4A7CE5F0" w14:textId="77777777" w:rsidR="005E2F81" w:rsidRPr="008123E0" w:rsidRDefault="005E2F81" w:rsidP="005E2F81">
      <w:pPr>
        <w:numPr>
          <w:ilvl w:val="0"/>
          <w:numId w:val="23"/>
        </w:numPr>
        <w:tabs>
          <w:tab w:val="left" w:pos="0"/>
        </w:tabs>
        <w:spacing w:after="160"/>
        <w:ind w:left="567" w:right="769" w:firstLine="0"/>
        <w:jc w:val="both"/>
        <w:rPr>
          <w:rFonts w:ascii="Arial Narrow" w:hAnsi="Arial Narrow" w:cs="Arial"/>
          <w:iCs/>
        </w:rPr>
      </w:pPr>
      <w:r w:rsidRPr="008123E0">
        <w:rPr>
          <w:rFonts w:ascii="Arial Narrow" w:hAnsi="Arial Narrow" w:cs="Arial"/>
          <w:iCs/>
        </w:rPr>
        <w:t>Administración de la red por parte del oferente.</w:t>
      </w:r>
    </w:p>
    <w:p w14:paraId="348E1549" w14:textId="77777777" w:rsidR="005E2F81" w:rsidRPr="008123E0" w:rsidRDefault="005E2F81" w:rsidP="005E2F81">
      <w:pPr>
        <w:numPr>
          <w:ilvl w:val="0"/>
          <w:numId w:val="23"/>
        </w:numPr>
        <w:tabs>
          <w:tab w:val="left" w:pos="0"/>
        </w:tabs>
        <w:spacing w:after="160"/>
        <w:ind w:left="567" w:right="769" w:firstLine="0"/>
        <w:jc w:val="both"/>
        <w:rPr>
          <w:rFonts w:ascii="Arial Narrow" w:hAnsi="Arial Narrow" w:cs="Arial"/>
          <w:iCs/>
        </w:rPr>
      </w:pPr>
      <w:r w:rsidRPr="008123E0">
        <w:rPr>
          <w:rFonts w:ascii="Arial Narrow" w:hAnsi="Arial Narrow" w:cs="Arial"/>
          <w:iCs/>
        </w:rPr>
        <w:t>Supervisión de la red por parte del oferente.</w:t>
      </w:r>
    </w:p>
    <w:p w14:paraId="49D356FA" w14:textId="77777777" w:rsidR="005E2F81" w:rsidRPr="008123E0" w:rsidRDefault="005E2F81" w:rsidP="005E2F81">
      <w:pPr>
        <w:numPr>
          <w:ilvl w:val="0"/>
          <w:numId w:val="23"/>
        </w:numPr>
        <w:tabs>
          <w:tab w:val="left" w:pos="0"/>
        </w:tabs>
        <w:spacing w:after="160"/>
        <w:ind w:left="567" w:right="769" w:firstLine="0"/>
        <w:jc w:val="both"/>
        <w:rPr>
          <w:rFonts w:ascii="Arial Narrow" w:hAnsi="Arial Narrow" w:cs="Arial"/>
          <w:iCs/>
        </w:rPr>
      </w:pPr>
      <w:r w:rsidRPr="008123E0">
        <w:rPr>
          <w:rFonts w:ascii="Arial Narrow" w:hAnsi="Arial Narrow" w:cs="Arial"/>
          <w:iCs/>
        </w:rPr>
        <w:t>Se deberá restringir y controlar la configuración y el acceso lógico a los puertos de conexión.</w:t>
      </w:r>
    </w:p>
    <w:p w14:paraId="4BBC9D45" w14:textId="77777777" w:rsidR="005E2F81" w:rsidRPr="008123E0" w:rsidRDefault="005E2F81" w:rsidP="005E2F81">
      <w:pPr>
        <w:numPr>
          <w:ilvl w:val="0"/>
          <w:numId w:val="23"/>
        </w:numPr>
        <w:tabs>
          <w:tab w:val="left" w:pos="0"/>
        </w:tabs>
        <w:spacing w:after="160"/>
        <w:ind w:left="567" w:right="769" w:firstLine="0"/>
        <w:jc w:val="both"/>
        <w:rPr>
          <w:rFonts w:ascii="Arial Narrow" w:hAnsi="Arial Narrow" w:cs="Arial"/>
          <w:iCs/>
        </w:rPr>
      </w:pPr>
      <w:r w:rsidRPr="008123E0">
        <w:rPr>
          <w:rFonts w:ascii="Arial Narrow" w:hAnsi="Arial Narrow" w:cs="Arial"/>
          <w:iCs/>
        </w:rPr>
        <w:t>En caso de presentarse algún inconveniente de Seguridad, se debe generar de forma inmediata un reporte detallado al supervisor del contrato.</w:t>
      </w:r>
    </w:p>
    <w:p w14:paraId="1DEA41DA" w14:textId="77777777" w:rsidR="005E2F81" w:rsidRPr="008123E0" w:rsidRDefault="005E2F81" w:rsidP="005E2F81">
      <w:pPr>
        <w:numPr>
          <w:ilvl w:val="0"/>
          <w:numId w:val="23"/>
        </w:numPr>
        <w:tabs>
          <w:tab w:val="left" w:pos="0"/>
        </w:tabs>
        <w:spacing w:after="160"/>
        <w:ind w:left="567" w:right="769" w:firstLine="0"/>
        <w:jc w:val="both"/>
        <w:rPr>
          <w:rFonts w:ascii="Arial Narrow" w:hAnsi="Arial Narrow" w:cs="Arial"/>
          <w:iCs/>
        </w:rPr>
      </w:pPr>
      <w:r w:rsidRPr="008123E0">
        <w:rPr>
          <w:rFonts w:ascii="Arial Narrow" w:hAnsi="Arial Narrow" w:cs="Arial"/>
          <w:iCs/>
        </w:rPr>
        <w:lastRenderedPageBreak/>
        <w:t>Los proveedores externos, contratistas, asesores, deben tener los Estudios de Seguridad y la promesa de reserva en la Dirección de Contrainteligencia de la Unidad (DISAN-EJC) y de ser necesario por el tipo de información que se maneje, se podrá solicitar la Prueba de Poligrafía pertinente.</w:t>
      </w:r>
    </w:p>
    <w:p w14:paraId="3EECFD3F"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b/>
          <w:iCs/>
        </w:rPr>
        <w:t>4.1.16.12 OPERACIÓN Y MANTENIMIENTO DE LA SOLUCIÓN INSTALADA</w:t>
      </w:r>
    </w:p>
    <w:p w14:paraId="24BC2471" w14:textId="77777777" w:rsidR="005E2F81" w:rsidRPr="008123E0" w:rsidRDefault="005E2F81" w:rsidP="005E2F81">
      <w:pPr>
        <w:tabs>
          <w:tab w:val="left" w:pos="0"/>
        </w:tabs>
        <w:ind w:left="567" w:right="769"/>
        <w:jc w:val="both"/>
        <w:rPr>
          <w:rFonts w:ascii="Arial Narrow" w:hAnsi="Arial Narrow" w:cs="Arial"/>
          <w:iCs/>
        </w:rPr>
      </w:pPr>
    </w:p>
    <w:p w14:paraId="60CED29F" w14:textId="77777777" w:rsidR="005E2F81" w:rsidRPr="008123E0" w:rsidRDefault="005E2F81" w:rsidP="005E2F81">
      <w:pPr>
        <w:tabs>
          <w:tab w:val="left" w:pos="0"/>
          <w:tab w:val="left" w:pos="3890"/>
        </w:tabs>
        <w:ind w:left="567" w:right="769"/>
        <w:jc w:val="both"/>
        <w:rPr>
          <w:rFonts w:ascii="Arial Narrow" w:hAnsi="Arial Narrow" w:cs="Arial"/>
          <w:iCs/>
        </w:rPr>
      </w:pPr>
      <w:r w:rsidRPr="008123E0">
        <w:rPr>
          <w:rFonts w:ascii="Arial Narrow" w:hAnsi="Arial Narrow" w:cs="Arial"/>
          <w:iCs/>
        </w:rPr>
        <w:t>El oferente debe prestar la operación y el mantenimiento de la solución instalada sin que esta labor genere costos adicionales a la Dirección de Sanidad Ejército. Esta operación debe abarcar como mínimo los siguientes puntos:</w:t>
      </w:r>
    </w:p>
    <w:p w14:paraId="79731A37" w14:textId="77777777" w:rsidR="005E2F81" w:rsidRPr="008123E0" w:rsidRDefault="005E2F81" w:rsidP="005E2F81">
      <w:pPr>
        <w:tabs>
          <w:tab w:val="left" w:pos="0"/>
          <w:tab w:val="left" w:pos="3890"/>
        </w:tabs>
        <w:ind w:left="567" w:right="769"/>
        <w:jc w:val="both"/>
        <w:rPr>
          <w:rFonts w:ascii="Arial Narrow" w:hAnsi="Arial Narrow" w:cs="Arial"/>
          <w:iCs/>
        </w:rPr>
      </w:pPr>
    </w:p>
    <w:p w14:paraId="4FC1A4DE"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4.1.16.13 PLAZO DE INSTALACIÓN</w:t>
      </w:r>
    </w:p>
    <w:p w14:paraId="52DEC046" w14:textId="77777777" w:rsidR="005E2F81" w:rsidRPr="008123E0" w:rsidRDefault="005E2F81" w:rsidP="005E2F81">
      <w:pPr>
        <w:tabs>
          <w:tab w:val="left" w:pos="0"/>
        </w:tabs>
        <w:ind w:left="567" w:right="769"/>
        <w:jc w:val="both"/>
        <w:rPr>
          <w:rFonts w:ascii="Arial Narrow" w:hAnsi="Arial Narrow" w:cs="Arial"/>
          <w:b/>
          <w:iCs/>
        </w:rPr>
      </w:pPr>
    </w:p>
    <w:p w14:paraId="46831F49" w14:textId="77777777" w:rsidR="005E2F81" w:rsidRPr="008123E0" w:rsidRDefault="005E2F81" w:rsidP="005E2F81">
      <w:pPr>
        <w:numPr>
          <w:ilvl w:val="0"/>
          <w:numId w:val="29"/>
        </w:numPr>
        <w:tabs>
          <w:tab w:val="left" w:pos="0"/>
          <w:tab w:val="left" w:pos="142"/>
        </w:tabs>
        <w:spacing w:after="160"/>
        <w:ind w:left="567" w:right="769" w:firstLine="0"/>
        <w:contextualSpacing/>
        <w:jc w:val="both"/>
        <w:rPr>
          <w:rFonts w:ascii="Arial Narrow" w:hAnsi="Arial Narrow" w:cs="Arial"/>
          <w:iCs/>
        </w:rPr>
      </w:pPr>
      <w:r w:rsidRPr="008123E0">
        <w:rPr>
          <w:rFonts w:ascii="Arial Narrow" w:hAnsi="Arial Narrow" w:cs="Arial"/>
          <w:iCs/>
        </w:rPr>
        <w:t>El plazo de instalación, pruebas y puesta en marcha del aplicativo es máximo (30) días calendario, después de realizar el estudio y levantamiento de información con las pruebas pertinentes para la configuración de la red.</w:t>
      </w:r>
    </w:p>
    <w:p w14:paraId="2F5415E7" w14:textId="77777777" w:rsidR="005E2F81" w:rsidRPr="008123E0" w:rsidRDefault="005E2F81" w:rsidP="005E2F81">
      <w:pPr>
        <w:tabs>
          <w:tab w:val="left" w:pos="0"/>
          <w:tab w:val="left" w:pos="142"/>
        </w:tabs>
        <w:ind w:left="567" w:right="769"/>
        <w:jc w:val="both"/>
        <w:rPr>
          <w:rFonts w:ascii="Arial Narrow" w:hAnsi="Arial Narrow" w:cs="Arial"/>
          <w:iCs/>
        </w:rPr>
      </w:pPr>
    </w:p>
    <w:p w14:paraId="47D9055A" w14:textId="77777777" w:rsidR="005E2F81" w:rsidRPr="008123E0" w:rsidRDefault="005E2F81" w:rsidP="005E2F81">
      <w:pPr>
        <w:numPr>
          <w:ilvl w:val="0"/>
          <w:numId w:val="29"/>
        </w:numPr>
        <w:tabs>
          <w:tab w:val="left" w:pos="0"/>
          <w:tab w:val="left" w:pos="142"/>
        </w:tabs>
        <w:spacing w:after="160"/>
        <w:ind w:left="567" w:right="769" w:firstLine="0"/>
        <w:contextualSpacing/>
        <w:jc w:val="both"/>
        <w:rPr>
          <w:rFonts w:ascii="Arial Narrow" w:hAnsi="Arial Narrow" w:cs="Arial"/>
          <w:iCs/>
        </w:rPr>
      </w:pPr>
      <w:r w:rsidRPr="008123E0">
        <w:rPr>
          <w:rFonts w:ascii="Arial Narrow" w:hAnsi="Arial Narrow" w:cs="Arial"/>
          <w:iCs/>
        </w:rPr>
        <w:t>El oferente debe entregar cronograma de visitas al supervisor del contrato máximo cinco (05) días calendario, después del perfeccionamiento del contrato, para realizar el estudio y levantamiento de la información.</w:t>
      </w:r>
    </w:p>
    <w:p w14:paraId="6BAF1DA4" w14:textId="77777777" w:rsidR="005E2F81" w:rsidRPr="008123E0" w:rsidRDefault="005E2F81" w:rsidP="005E2F81">
      <w:pPr>
        <w:tabs>
          <w:tab w:val="left" w:pos="0"/>
          <w:tab w:val="left" w:pos="142"/>
        </w:tabs>
        <w:ind w:left="567" w:right="769"/>
        <w:jc w:val="both"/>
        <w:rPr>
          <w:rFonts w:ascii="Arial Narrow" w:hAnsi="Arial Narrow" w:cs="Arial"/>
          <w:iCs/>
        </w:rPr>
      </w:pPr>
    </w:p>
    <w:p w14:paraId="38111583" w14:textId="77777777" w:rsidR="005E2F81" w:rsidRPr="008123E0" w:rsidRDefault="005E2F81" w:rsidP="005E2F81">
      <w:pPr>
        <w:numPr>
          <w:ilvl w:val="0"/>
          <w:numId w:val="29"/>
        </w:numPr>
        <w:tabs>
          <w:tab w:val="left" w:pos="0"/>
          <w:tab w:val="left" w:pos="142"/>
        </w:tabs>
        <w:spacing w:after="160"/>
        <w:ind w:left="567" w:right="769" w:firstLine="0"/>
        <w:contextualSpacing/>
        <w:jc w:val="both"/>
        <w:rPr>
          <w:rFonts w:ascii="Arial Narrow" w:hAnsi="Arial Narrow" w:cs="Arial"/>
          <w:iCs/>
        </w:rPr>
      </w:pPr>
      <w:r w:rsidRPr="008123E0">
        <w:rPr>
          <w:rFonts w:ascii="Arial Narrow" w:hAnsi="Arial Narrow" w:cs="Arial"/>
          <w:iCs/>
        </w:rPr>
        <w:t>El aplicativo deberá estar instalado y en funcionamiento de acuerdo al plazo anteriormente mencionado 30 días calendarios, con el fin de dar continuidad a la prestación del servicio.</w:t>
      </w:r>
    </w:p>
    <w:p w14:paraId="027322E0" w14:textId="77777777" w:rsidR="005E2F81" w:rsidRPr="008123E0" w:rsidRDefault="005E2F81" w:rsidP="005E2F81">
      <w:pPr>
        <w:tabs>
          <w:tab w:val="left" w:pos="0"/>
        </w:tabs>
        <w:ind w:left="567" w:right="769"/>
        <w:jc w:val="both"/>
        <w:rPr>
          <w:rFonts w:ascii="Arial Narrow" w:hAnsi="Arial Narrow" w:cs="Arial"/>
          <w:iCs/>
        </w:rPr>
      </w:pPr>
    </w:p>
    <w:p w14:paraId="160DAE83"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4.1.16.14 SOPORTE TÉCNICO</w:t>
      </w:r>
    </w:p>
    <w:p w14:paraId="25ECA7D8" w14:textId="77777777" w:rsidR="005E2F81" w:rsidRPr="008123E0" w:rsidRDefault="005E2F81" w:rsidP="005E2F81">
      <w:pPr>
        <w:tabs>
          <w:tab w:val="left" w:pos="0"/>
        </w:tabs>
        <w:ind w:left="567" w:right="769"/>
        <w:jc w:val="both"/>
        <w:rPr>
          <w:rFonts w:ascii="Arial Narrow" w:hAnsi="Arial Narrow" w:cs="Arial"/>
          <w:b/>
          <w:iCs/>
        </w:rPr>
      </w:pPr>
    </w:p>
    <w:p w14:paraId="02EFC232" w14:textId="77777777" w:rsidR="005E2F81" w:rsidRPr="008123E0" w:rsidRDefault="005E2F81" w:rsidP="005E2F81">
      <w:pPr>
        <w:tabs>
          <w:tab w:val="left" w:pos="0"/>
          <w:tab w:val="left" w:pos="3890"/>
        </w:tabs>
        <w:ind w:left="567" w:right="769"/>
        <w:jc w:val="both"/>
        <w:rPr>
          <w:rFonts w:ascii="Arial Narrow" w:hAnsi="Arial Narrow" w:cs="Arial"/>
          <w:iCs/>
        </w:rPr>
      </w:pPr>
      <w:r w:rsidRPr="008123E0">
        <w:rPr>
          <w:rFonts w:ascii="Arial Narrow" w:hAnsi="Arial Narrow" w:cs="Arial"/>
          <w:iCs/>
        </w:rPr>
        <w:t>Servicio Soporte Técnico con atención 7X24x365, se debe contar con el personal necesario y disponible para realizar la Asistencia técnica remota en un plazo máximo de 1 hora después de haberse generado el reporte, si la asistencia remota no logra resolver la falla, el personal deberá realizar la asistencia técnica en sitio en un plazo no mayor a seis (06) horas hábiles en ciudad de Bogotá y (24) horas hábiles para el resto del país después de haberse generado el reporte.</w:t>
      </w:r>
    </w:p>
    <w:p w14:paraId="42F99889" w14:textId="77777777" w:rsidR="005E2F81" w:rsidRPr="008123E0" w:rsidRDefault="005E2F81" w:rsidP="005E2F81">
      <w:pPr>
        <w:tabs>
          <w:tab w:val="left" w:pos="0"/>
          <w:tab w:val="left" w:pos="3890"/>
        </w:tabs>
        <w:ind w:left="567" w:right="769"/>
        <w:jc w:val="both"/>
        <w:rPr>
          <w:rFonts w:ascii="Arial Narrow" w:hAnsi="Arial Narrow" w:cs="Arial"/>
          <w:iCs/>
        </w:rPr>
      </w:pPr>
    </w:p>
    <w:p w14:paraId="7C5D853A"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4.1.16.15 ACTIVOS Y PASIVOS DE COMUNICACIONES</w:t>
      </w:r>
    </w:p>
    <w:p w14:paraId="2ACD0186" w14:textId="77777777" w:rsidR="005E2F81" w:rsidRPr="008123E0" w:rsidRDefault="005E2F81" w:rsidP="005E2F81">
      <w:pPr>
        <w:tabs>
          <w:tab w:val="left" w:pos="0"/>
        </w:tabs>
        <w:ind w:left="567" w:right="769"/>
        <w:jc w:val="both"/>
        <w:rPr>
          <w:rFonts w:ascii="Arial Narrow" w:hAnsi="Arial Narrow" w:cs="Arial"/>
          <w:iCs/>
        </w:rPr>
      </w:pPr>
    </w:p>
    <w:p w14:paraId="15C04A79"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El oferente deberá realizar las actividades de instalación, suministro, integración e interconexión de los dispositivos activos y pasivos de comunicaciones, hardware y software necesarios para la instalación, configuración y puesta en funcionamiento del canal de datos.</w:t>
      </w:r>
    </w:p>
    <w:p w14:paraId="0CF5C0CD" w14:textId="77777777" w:rsidR="005E2F81" w:rsidRPr="008123E0" w:rsidRDefault="005E2F81" w:rsidP="005E2F81">
      <w:pPr>
        <w:tabs>
          <w:tab w:val="left" w:pos="0"/>
        </w:tabs>
        <w:ind w:left="567" w:right="769"/>
        <w:jc w:val="both"/>
        <w:rPr>
          <w:rFonts w:ascii="Arial Narrow" w:hAnsi="Arial Narrow" w:cs="Arial"/>
          <w:iCs/>
        </w:rPr>
      </w:pPr>
    </w:p>
    <w:p w14:paraId="4AF23ED4"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4.1.16.16 RECURSOS PARA INSTALACIÓN Y FUNCIONAMIENTO DE LA RED DE LABORATORIOS SI APLICA.</w:t>
      </w:r>
    </w:p>
    <w:p w14:paraId="4A613A5C" w14:textId="77777777" w:rsidR="005E2F81" w:rsidRPr="008123E0" w:rsidRDefault="005E2F81" w:rsidP="005E2F81">
      <w:pPr>
        <w:tabs>
          <w:tab w:val="left" w:pos="0"/>
        </w:tabs>
        <w:ind w:left="567" w:right="769"/>
        <w:jc w:val="both"/>
        <w:rPr>
          <w:rFonts w:ascii="Arial Narrow" w:hAnsi="Arial Narrow" w:cs="Arial"/>
          <w:iCs/>
        </w:rPr>
      </w:pPr>
    </w:p>
    <w:p w14:paraId="0F08B21E"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El oferente contemplará y asumirá los costos en su totalidad de los elementos, adecuaciones, ampliaciones, obras complementarias y los recursos necesarios para la instalación y el funcionamiento del software requeridos para entregar el proyecto en perfecto funcionamiento y operatividad, garantizando la calidad del servicio ofrecido, sin generar costos algunos para la Dirección de Sanidad Ejército.</w:t>
      </w:r>
    </w:p>
    <w:p w14:paraId="5BA5E271" w14:textId="77777777" w:rsidR="005E2F81" w:rsidRPr="008123E0" w:rsidRDefault="005E2F81" w:rsidP="005E2F81">
      <w:pPr>
        <w:tabs>
          <w:tab w:val="left" w:pos="0"/>
        </w:tabs>
        <w:spacing w:after="160"/>
        <w:ind w:left="567" w:right="769"/>
        <w:jc w:val="both"/>
        <w:rPr>
          <w:rFonts w:ascii="Arial Narrow" w:eastAsia="Calibri" w:hAnsi="Arial Narrow"/>
        </w:rPr>
      </w:pPr>
    </w:p>
    <w:p w14:paraId="05ECF613" w14:textId="77777777" w:rsidR="005E2F81" w:rsidRPr="008123E0" w:rsidRDefault="005E2F81" w:rsidP="005E2F81">
      <w:pPr>
        <w:tabs>
          <w:tab w:val="left" w:pos="0"/>
        </w:tabs>
        <w:ind w:left="567" w:right="769"/>
        <w:jc w:val="both"/>
        <w:rPr>
          <w:rFonts w:ascii="Arial Narrow" w:hAnsi="Arial Narrow" w:cs="Arial"/>
          <w:b/>
          <w:iCs/>
        </w:rPr>
      </w:pPr>
      <w:r w:rsidRPr="008123E0">
        <w:rPr>
          <w:rFonts w:ascii="Arial Narrow" w:hAnsi="Arial Narrow" w:cs="Arial"/>
          <w:b/>
          <w:iCs/>
        </w:rPr>
        <w:t xml:space="preserve">4.1.16.17 CERTIFICACIÓN DE SATISFACCIÓN DEL SOFTWARE OFRECIDO </w:t>
      </w:r>
    </w:p>
    <w:p w14:paraId="6EA8F564" w14:textId="77777777" w:rsidR="005E2F81" w:rsidRPr="008123E0" w:rsidRDefault="005E2F81" w:rsidP="005E2F81">
      <w:pPr>
        <w:tabs>
          <w:tab w:val="left" w:pos="0"/>
        </w:tabs>
        <w:ind w:left="567" w:right="769"/>
        <w:jc w:val="both"/>
        <w:rPr>
          <w:rFonts w:ascii="Arial Narrow" w:hAnsi="Arial Narrow" w:cs="Arial"/>
          <w:iCs/>
        </w:rPr>
      </w:pPr>
    </w:p>
    <w:p w14:paraId="62DAE9E6" w14:textId="77777777" w:rsidR="005E2F81" w:rsidRPr="008123E0" w:rsidRDefault="005E2F81" w:rsidP="005E2F81">
      <w:pPr>
        <w:tabs>
          <w:tab w:val="left" w:pos="0"/>
        </w:tabs>
        <w:ind w:left="567" w:right="769"/>
        <w:jc w:val="both"/>
        <w:rPr>
          <w:rFonts w:ascii="Arial Narrow" w:hAnsi="Arial Narrow" w:cs="Arial"/>
          <w:iCs/>
        </w:rPr>
      </w:pPr>
      <w:r w:rsidRPr="008123E0">
        <w:rPr>
          <w:rFonts w:ascii="Arial Narrow" w:hAnsi="Arial Narrow" w:cs="Arial"/>
          <w:iCs/>
        </w:rPr>
        <w:t>El proponente para el cumplimiento de este requerimiento deberá anexar en la oferta los documentos en medio físicos y dos certificaciones de las entidades con las que ha contratado en donde acrediten la satisfacción en tiempos de implementación y servicio del software ofrecido.</w:t>
      </w:r>
    </w:p>
    <w:p w14:paraId="034BFE0A" w14:textId="77777777" w:rsidR="005E2F81" w:rsidRPr="008123E0" w:rsidRDefault="005E2F81" w:rsidP="005E2F81">
      <w:pPr>
        <w:tabs>
          <w:tab w:val="left" w:pos="0"/>
        </w:tabs>
        <w:ind w:left="567" w:right="769"/>
        <w:jc w:val="both"/>
        <w:rPr>
          <w:rFonts w:ascii="Arial Narrow" w:hAnsi="Arial Narrow" w:cs="Arial"/>
          <w:iCs/>
        </w:rPr>
      </w:pPr>
    </w:p>
    <w:p w14:paraId="155D852D" w14:textId="77777777" w:rsidR="005E2F81" w:rsidRPr="008123E0" w:rsidRDefault="005E2F81" w:rsidP="005E2F81">
      <w:pPr>
        <w:ind w:left="567" w:right="769"/>
        <w:rPr>
          <w:rFonts w:ascii="Arial Narrow" w:hAnsi="Arial Narrow"/>
          <w:b/>
        </w:rPr>
      </w:pPr>
      <w:r w:rsidRPr="008123E0">
        <w:rPr>
          <w:rFonts w:ascii="Arial Narrow" w:hAnsi="Arial Narrow"/>
          <w:b/>
        </w:rPr>
        <w:t>4.1.17 ANEXO 1. ESTADÍSTICAS COMPARATIVAS DE PROCEDIMIENTOS AÑO 2024-2025 ESTABLECIMIENTOS DE SANIDAD MILITAR</w:t>
      </w:r>
    </w:p>
    <w:p w14:paraId="3FCAC406" w14:textId="77777777" w:rsidR="005E2F81" w:rsidRPr="00B1169B" w:rsidRDefault="005E2F81" w:rsidP="005E2F81">
      <w:pPr>
        <w:ind w:left="567" w:right="769"/>
        <w:rPr>
          <w:rFonts w:ascii="Arial Narrow" w:hAnsi="Arial Narrow"/>
          <w:sz w:val="16"/>
          <w:szCs w:val="16"/>
        </w:rPr>
      </w:pP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0"/>
        <w:gridCol w:w="600"/>
        <w:gridCol w:w="585"/>
        <w:gridCol w:w="570"/>
        <w:gridCol w:w="615"/>
        <w:gridCol w:w="645"/>
        <w:gridCol w:w="615"/>
        <w:gridCol w:w="615"/>
        <w:gridCol w:w="630"/>
        <w:gridCol w:w="585"/>
        <w:gridCol w:w="525"/>
        <w:gridCol w:w="600"/>
        <w:gridCol w:w="600"/>
      </w:tblGrid>
      <w:tr w:rsidR="005E2F81" w:rsidRPr="00B1169B" w14:paraId="00236218" w14:textId="77777777" w:rsidTr="00FE7864">
        <w:trPr>
          <w:trHeight w:val="422"/>
          <w:jc w:val="center"/>
        </w:trPr>
        <w:tc>
          <w:tcPr>
            <w:tcW w:w="9375" w:type="dxa"/>
            <w:gridSpan w:val="13"/>
            <w:shd w:val="clear" w:color="auto" w:fill="E2EFD9" w:themeFill="accent6" w:themeFillTint="33"/>
            <w:vAlign w:val="center"/>
          </w:tcPr>
          <w:p w14:paraId="60CEFF42"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lastRenderedPageBreak/>
              <w:t>REGIONAL 1 BARRANQUILLA</w:t>
            </w:r>
          </w:p>
        </w:tc>
      </w:tr>
      <w:tr w:rsidR="005E2F81" w:rsidRPr="00B1169B" w14:paraId="4081708A" w14:textId="77777777" w:rsidTr="00FE7864">
        <w:trPr>
          <w:trHeight w:val="197"/>
          <w:jc w:val="center"/>
        </w:trPr>
        <w:tc>
          <w:tcPr>
            <w:tcW w:w="2190" w:type="dxa"/>
            <w:vMerge w:val="restart"/>
            <w:vAlign w:val="center"/>
          </w:tcPr>
          <w:p w14:paraId="6876E16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185" w:type="dxa"/>
            <w:gridSpan w:val="2"/>
            <w:vAlign w:val="center"/>
          </w:tcPr>
          <w:p w14:paraId="33B1E61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BARRANQUILLA</w:t>
            </w:r>
          </w:p>
        </w:tc>
        <w:tc>
          <w:tcPr>
            <w:tcW w:w="1185" w:type="dxa"/>
            <w:gridSpan w:val="2"/>
            <w:vAlign w:val="center"/>
          </w:tcPr>
          <w:p w14:paraId="4AD5C98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VALLEDUPAR</w:t>
            </w:r>
          </w:p>
        </w:tc>
        <w:tc>
          <w:tcPr>
            <w:tcW w:w="1260" w:type="dxa"/>
            <w:gridSpan w:val="2"/>
            <w:vAlign w:val="center"/>
          </w:tcPr>
          <w:p w14:paraId="06A0A4C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SANTAMARTA</w:t>
            </w:r>
          </w:p>
        </w:tc>
        <w:tc>
          <w:tcPr>
            <w:tcW w:w="1245" w:type="dxa"/>
            <w:gridSpan w:val="2"/>
            <w:vAlign w:val="center"/>
          </w:tcPr>
          <w:p w14:paraId="5BDDEEE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RIOACHA</w:t>
            </w:r>
          </w:p>
        </w:tc>
        <w:tc>
          <w:tcPr>
            <w:tcW w:w="1110" w:type="dxa"/>
            <w:gridSpan w:val="2"/>
            <w:vAlign w:val="center"/>
          </w:tcPr>
          <w:p w14:paraId="6C23363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MALAMBO</w:t>
            </w:r>
          </w:p>
        </w:tc>
        <w:tc>
          <w:tcPr>
            <w:tcW w:w="1200" w:type="dxa"/>
            <w:gridSpan w:val="2"/>
            <w:vAlign w:val="center"/>
          </w:tcPr>
          <w:p w14:paraId="1DE3A01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BUENAVISTA</w:t>
            </w:r>
          </w:p>
        </w:tc>
      </w:tr>
      <w:tr w:rsidR="005E2F81" w:rsidRPr="00B1169B" w14:paraId="3889FDE6" w14:textId="77777777" w:rsidTr="00FE7864">
        <w:trPr>
          <w:trHeight w:val="125"/>
          <w:jc w:val="center"/>
        </w:trPr>
        <w:tc>
          <w:tcPr>
            <w:tcW w:w="2190" w:type="dxa"/>
            <w:vMerge/>
            <w:vAlign w:val="center"/>
          </w:tcPr>
          <w:p w14:paraId="40C74456" w14:textId="77777777" w:rsidR="005E2F81" w:rsidRPr="00B1169B" w:rsidRDefault="005E2F81" w:rsidP="00FE7864">
            <w:pPr>
              <w:rPr>
                <w:rFonts w:ascii="Arial Narrow" w:hAnsi="Arial Narrow"/>
                <w:sz w:val="16"/>
                <w:szCs w:val="16"/>
              </w:rPr>
            </w:pPr>
          </w:p>
        </w:tc>
        <w:tc>
          <w:tcPr>
            <w:tcW w:w="600" w:type="dxa"/>
            <w:vAlign w:val="center"/>
          </w:tcPr>
          <w:p w14:paraId="379567CA"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85" w:type="dxa"/>
            <w:vAlign w:val="center"/>
          </w:tcPr>
          <w:p w14:paraId="79BB9455"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70" w:type="dxa"/>
            <w:vAlign w:val="center"/>
          </w:tcPr>
          <w:p w14:paraId="2C368CE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15" w:type="dxa"/>
            <w:vAlign w:val="center"/>
          </w:tcPr>
          <w:p w14:paraId="43C8FFF1"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45" w:type="dxa"/>
            <w:vAlign w:val="center"/>
          </w:tcPr>
          <w:p w14:paraId="110FA1F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15" w:type="dxa"/>
            <w:vAlign w:val="center"/>
          </w:tcPr>
          <w:p w14:paraId="1FC512F1"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15" w:type="dxa"/>
            <w:vAlign w:val="center"/>
          </w:tcPr>
          <w:p w14:paraId="6674605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30" w:type="dxa"/>
            <w:vAlign w:val="center"/>
          </w:tcPr>
          <w:p w14:paraId="19A10409"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85" w:type="dxa"/>
            <w:vAlign w:val="center"/>
          </w:tcPr>
          <w:p w14:paraId="51248E9B"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25" w:type="dxa"/>
            <w:vAlign w:val="center"/>
          </w:tcPr>
          <w:p w14:paraId="027FB92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00" w:type="dxa"/>
            <w:vAlign w:val="center"/>
          </w:tcPr>
          <w:p w14:paraId="78EE2B9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00" w:type="dxa"/>
            <w:vAlign w:val="center"/>
          </w:tcPr>
          <w:p w14:paraId="640BECD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724976BD" w14:textId="77777777" w:rsidTr="00FE7864">
        <w:trPr>
          <w:trHeight w:val="246"/>
          <w:jc w:val="center"/>
        </w:trPr>
        <w:tc>
          <w:tcPr>
            <w:tcW w:w="2190" w:type="dxa"/>
            <w:vAlign w:val="center"/>
          </w:tcPr>
          <w:p w14:paraId="20DE3BD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600" w:type="dxa"/>
            <w:vAlign w:val="center"/>
          </w:tcPr>
          <w:p w14:paraId="08A9A3E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32.106</w:t>
            </w:r>
          </w:p>
        </w:tc>
        <w:tc>
          <w:tcPr>
            <w:tcW w:w="585" w:type="dxa"/>
            <w:vAlign w:val="center"/>
          </w:tcPr>
          <w:p w14:paraId="6F01D31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28.650</w:t>
            </w:r>
          </w:p>
        </w:tc>
        <w:tc>
          <w:tcPr>
            <w:tcW w:w="570" w:type="dxa"/>
            <w:vAlign w:val="center"/>
          </w:tcPr>
          <w:p w14:paraId="340C3B6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24.113</w:t>
            </w:r>
          </w:p>
        </w:tc>
        <w:tc>
          <w:tcPr>
            <w:tcW w:w="615" w:type="dxa"/>
            <w:vAlign w:val="center"/>
          </w:tcPr>
          <w:p w14:paraId="54509A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2.974</w:t>
            </w:r>
          </w:p>
        </w:tc>
        <w:tc>
          <w:tcPr>
            <w:tcW w:w="645" w:type="dxa"/>
            <w:vAlign w:val="center"/>
          </w:tcPr>
          <w:p w14:paraId="333A079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17.024</w:t>
            </w:r>
          </w:p>
        </w:tc>
        <w:tc>
          <w:tcPr>
            <w:tcW w:w="615" w:type="dxa"/>
            <w:vAlign w:val="center"/>
          </w:tcPr>
          <w:p w14:paraId="544278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22.974</w:t>
            </w:r>
          </w:p>
        </w:tc>
        <w:tc>
          <w:tcPr>
            <w:tcW w:w="615" w:type="dxa"/>
            <w:vAlign w:val="center"/>
          </w:tcPr>
          <w:p w14:paraId="1526487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2.259</w:t>
            </w:r>
          </w:p>
        </w:tc>
        <w:tc>
          <w:tcPr>
            <w:tcW w:w="630" w:type="dxa"/>
            <w:vAlign w:val="center"/>
          </w:tcPr>
          <w:p w14:paraId="78B59B7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1.488</w:t>
            </w:r>
          </w:p>
        </w:tc>
        <w:tc>
          <w:tcPr>
            <w:tcW w:w="585" w:type="dxa"/>
            <w:vAlign w:val="center"/>
          </w:tcPr>
          <w:p w14:paraId="6A1A3FE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2.443</w:t>
            </w:r>
          </w:p>
        </w:tc>
        <w:tc>
          <w:tcPr>
            <w:tcW w:w="525" w:type="dxa"/>
            <w:vAlign w:val="center"/>
          </w:tcPr>
          <w:p w14:paraId="0C13788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2.051</w:t>
            </w:r>
          </w:p>
        </w:tc>
        <w:tc>
          <w:tcPr>
            <w:tcW w:w="600" w:type="dxa"/>
            <w:vAlign w:val="center"/>
          </w:tcPr>
          <w:p w14:paraId="6203E8E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5206</w:t>
            </w:r>
          </w:p>
        </w:tc>
        <w:tc>
          <w:tcPr>
            <w:tcW w:w="600" w:type="dxa"/>
            <w:vAlign w:val="center"/>
          </w:tcPr>
          <w:p w14:paraId="4B0AA42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3514</w:t>
            </w:r>
          </w:p>
        </w:tc>
      </w:tr>
      <w:tr w:rsidR="005E2F81" w:rsidRPr="00B1169B" w14:paraId="5023D489" w14:textId="77777777" w:rsidTr="00FE7864">
        <w:trPr>
          <w:trHeight w:val="130"/>
          <w:jc w:val="center"/>
        </w:trPr>
        <w:tc>
          <w:tcPr>
            <w:tcW w:w="2190" w:type="dxa"/>
            <w:vAlign w:val="center"/>
          </w:tcPr>
          <w:p w14:paraId="075D1E6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600" w:type="dxa"/>
            <w:vAlign w:val="center"/>
          </w:tcPr>
          <w:p w14:paraId="1A653FD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7.290</w:t>
            </w:r>
          </w:p>
        </w:tc>
        <w:tc>
          <w:tcPr>
            <w:tcW w:w="585" w:type="dxa"/>
            <w:vAlign w:val="center"/>
          </w:tcPr>
          <w:p w14:paraId="394F322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6.509</w:t>
            </w:r>
          </w:p>
        </w:tc>
        <w:tc>
          <w:tcPr>
            <w:tcW w:w="570" w:type="dxa"/>
            <w:vAlign w:val="center"/>
          </w:tcPr>
          <w:p w14:paraId="2E442FE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7.241</w:t>
            </w:r>
          </w:p>
        </w:tc>
        <w:tc>
          <w:tcPr>
            <w:tcW w:w="615" w:type="dxa"/>
            <w:vAlign w:val="center"/>
          </w:tcPr>
          <w:p w14:paraId="08EF798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2.086</w:t>
            </w:r>
          </w:p>
        </w:tc>
        <w:tc>
          <w:tcPr>
            <w:tcW w:w="645" w:type="dxa"/>
            <w:vAlign w:val="center"/>
          </w:tcPr>
          <w:p w14:paraId="661709F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4.594</w:t>
            </w:r>
          </w:p>
        </w:tc>
        <w:tc>
          <w:tcPr>
            <w:tcW w:w="615" w:type="dxa"/>
            <w:vAlign w:val="center"/>
          </w:tcPr>
          <w:p w14:paraId="1CE6FAB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4.850</w:t>
            </w:r>
          </w:p>
        </w:tc>
        <w:tc>
          <w:tcPr>
            <w:tcW w:w="615" w:type="dxa"/>
            <w:vAlign w:val="center"/>
          </w:tcPr>
          <w:p w14:paraId="642DF79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1.092</w:t>
            </w:r>
          </w:p>
        </w:tc>
        <w:tc>
          <w:tcPr>
            <w:tcW w:w="630" w:type="dxa"/>
            <w:vAlign w:val="center"/>
          </w:tcPr>
          <w:p w14:paraId="5280D21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1.187</w:t>
            </w:r>
          </w:p>
        </w:tc>
        <w:tc>
          <w:tcPr>
            <w:tcW w:w="585" w:type="dxa"/>
            <w:vAlign w:val="center"/>
          </w:tcPr>
          <w:p w14:paraId="3307D16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100</w:t>
            </w:r>
          </w:p>
        </w:tc>
        <w:tc>
          <w:tcPr>
            <w:tcW w:w="525" w:type="dxa"/>
            <w:vAlign w:val="center"/>
          </w:tcPr>
          <w:p w14:paraId="4DFA617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663</w:t>
            </w:r>
          </w:p>
        </w:tc>
        <w:tc>
          <w:tcPr>
            <w:tcW w:w="600" w:type="dxa"/>
            <w:vAlign w:val="center"/>
          </w:tcPr>
          <w:p w14:paraId="19792F4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516</w:t>
            </w:r>
          </w:p>
        </w:tc>
        <w:tc>
          <w:tcPr>
            <w:tcW w:w="600" w:type="dxa"/>
            <w:vAlign w:val="center"/>
          </w:tcPr>
          <w:p w14:paraId="5916861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817</w:t>
            </w:r>
          </w:p>
        </w:tc>
      </w:tr>
      <w:tr w:rsidR="005E2F81" w:rsidRPr="00B1169B" w14:paraId="41DB8082" w14:textId="77777777" w:rsidTr="00FE7864">
        <w:trPr>
          <w:trHeight w:val="53"/>
          <w:jc w:val="center"/>
        </w:trPr>
        <w:tc>
          <w:tcPr>
            <w:tcW w:w="2190" w:type="dxa"/>
            <w:vAlign w:val="center"/>
          </w:tcPr>
          <w:p w14:paraId="099D68F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600" w:type="dxa"/>
            <w:vAlign w:val="center"/>
          </w:tcPr>
          <w:p w14:paraId="76D13D8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3.105</w:t>
            </w:r>
          </w:p>
        </w:tc>
        <w:tc>
          <w:tcPr>
            <w:tcW w:w="585" w:type="dxa"/>
            <w:vAlign w:val="center"/>
          </w:tcPr>
          <w:p w14:paraId="54321D7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2.468</w:t>
            </w:r>
          </w:p>
        </w:tc>
        <w:tc>
          <w:tcPr>
            <w:tcW w:w="570" w:type="dxa"/>
            <w:vAlign w:val="center"/>
          </w:tcPr>
          <w:p w14:paraId="21A030C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2.256</w:t>
            </w:r>
          </w:p>
        </w:tc>
        <w:tc>
          <w:tcPr>
            <w:tcW w:w="615" w:type="dxa"/>
            <w:vAlign w:val="center"/>
          </w:tcPr>
          <w:p w14:paraId="197BE2A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5.070</w:t>
            </w:r>
          </w:p>
        </w:tc>
        <w:tc>
          <w:tcPr>
            <w:tcW w:w="645" w:type="dxa"/>
            <w:vAlign w:val="center"/>
          </w:tcPr>
          <w:p w14:paraId="40B3593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941</w:t>
            </w:r>
          </w:p>
        </w:tc>
        <w:tc>
          <w:tcPr>
            <w:tcW w:w="615" w:type="dxa"/>
            <w:vAlign w:val="center"/>
          </w:tcPr>
          <w:p w14:paraId="3B727B6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1.024</w:t>
            </w:r>
          </w:p>
        </w:tc>
        <w:tc>
          <w:tcPr>
            <w:tcW w:w="615" w:type="dxa"/>
            <w:vAlign w:val="center"/>
          </w:tcPr>
          <w:p w14:paraId="31F60CB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30" w:type="dxa"/>
            <w:vAlign w:val="center"/>
          </w:tcPr>
          <w:p w14:paraId="4753B07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85" w:type="dxa"/>
            <w:vAlign w:val="center"/>
          </w:tcPr>
          <w:p w14:paraId="70A483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398</w:t>
            </w:r>
          </w:p>
        </w:tc>
        <w:tc>
          <w:tcPr>
            <w:tcW w:w="525" w:type="dxa"/>
            <w:vAlign w:val="center"/>
          </w:tcPr>
          <w:p w14:paraId="724BB11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70</w:t>
            </w:r>
          </w:p>
        </w:tc>
        <w:tc>
          <w:tcPr>
            <w:tcW w:w="600" w:type="dxa"/>
            <w:vAlign w:val="center"/>
          </w:tcPr>
          <w:p w14:paraId="5CD5E22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w:t>
            </w:r>
          </w:p>
        </w:tc>
        <w:tc>
          <w:tcPr>
            <w:tcW w:w="600" w:type="dxa"/>
            <w:vAlign w:val="center"/>
          </w:tcPr>
          <w:p w14:paraId="1452A6F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184</w:t>
            </w:r>
          </w:p>
        </w:tc>
      </w:tr>
      <w:tr w:rsidR="005E2F81" w:rsidRPr="00B1169B" w14:paraId="11A29FC4" w14:textId="77777777" w:rsidTr="00FE7864">
        <w:trPr>
          <w:trHeight w:val="106"/>
          <w:jc w:val="center"/>
        </w:trPr>
        <w:tc>
          <w:tcPr>
            <w:tcW w:w="2190" w:type="dxa"/>
            <w:vAlign w:val="center"/>
          </w:tcPr>
          <w:p w14:paraId="1CDDD8F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600" w:type="dxa"/>
            <w:vAlign w:val="center"/>
          </w:tcPr>
          <w:p w14:paraId="05D9382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4.488</w:t>
            </w:r>
          </w:p>
        </w:tc>
        <w:tc>
          <w:tcPr>
            <w:tcW w:w="585" w:type="dxa"/>
            <w:vAlign w:val="center"/>
          </w:tcPr>
          <w:p w14:paraId="794AE68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4.336</w:t>
            </w:r>
          </w:p>
        </w:tc>
        <w:tc>
          <w:tcPr>
            <w:tcW w:w="570" w:type="dxa"/>
            <w:vAlign w:val="center"/>
          </w:tcPr>
          <w:p w14:paraId="497AF77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4.016</w:t>
            </w:r>
          </w:p>
        </w:tc>
        <w:tc>
          <w:tcPr>
            <w:tcW w:w="615" w:type="dxa"/>
            <w:vAlign w:val="center"/>
          </w:tcPr>
          <w:p w14:paraId="0D74D7C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1.206</w:t>
            </w:r>
          </w:p>
        </w:tc>
        <w:tc>
          <w:tcPr>
            <w:tcW w:w="645" w:type="dxa"/>
            <w:vAlign w:val="center"/>
          </w:tcPr>
          <w:p w14:paraId="568648E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2.852</w:t>
            </w:r>
          </w:p>
        </w:tc>
        <w:tc>
          <w:tcPr>
            <w:tcW w:w="615" w:type="dxa"/>
            <w:vAlign w:val="center"/>
          </w:tcPr>
          <w:p w14:paraId="78A6AE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3.204</w:t>
            </w:r>
          </w:p>
        </w:tc>
        <w:tc>
          <w:tcPr>
            <w:tcW w:w="615" w:type="dxa"/>
            <w:vAlign w:val="center"/>
          </w:tcPr>
          <w:p w14:paraId="2D9206C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609</w:t>
            </w:r>
          </w:p>
        </w:tc>
        <w:tc>
          <w:tcPr>
            <w:tcW w:w="630" w:type="dxa"/>
            <w:vAlign w:val="center"/>
          </w:tcPr>
          <w:p w14:paraId="561BC99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562</w:t>
            </w:r>
          </w:p>
        </w:tc>
        <w:tc>
          <w:tcPr>
            <w:tcW w:w="585" w:type="dxa"/>
            <w:vAlign w:val="center"/>
          </w:tcPr>
          <w:p w14:paraId="0311FEB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1.008</w:t>
            </w:r>
          </w:p>
        </w:tc>
        <w:tc>
          <w:tcPr>
            <w:tcW w:w="525" w:type="dxa"/>
            <w:vAlign w:val="center"/>
          </w:tcPr>
          <w:p w14:paraId="6464E62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579</w:t>
            </w:r>
          </w:p>
        </w:tc>
        <w:tc>
          <w:tcPr>
            <w:tcW w:w="600" w:type="dxa"/>
            <w:vAlign w:val="center"/>
          </w:tcPr>
          <w:p w14:paraId="0DDD565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1014</w:t>
            </w:r>
          </w:p>
        </w:tc>
        <w:tc>
          <w:tcPr>
            <w:tcW w:w="600" w:type="dxa"/>
            <w:vAlign w:val="center"/>
          </w:tcPr>
          <w:p w14:paraId="7F44E8C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796</w:t>
            </w:r>
          </w:p>
        </w:tc>
      </w:tr>
      <w:tr w:rsidR="005E2F81" w:rsidRPr="00B1169B" w14:paraId="168A2D55" w14:textId="77777777" w:rsidTr="00FE7864">
        <w:trPr>
          <w:trHeight w:val="130"/>
          <w:jc w:val="center"/>
        </w:trPr>
        <w:tc>
          <w:tcPr>
            <w:tcW w:w="2190" w:type="dxa"/>
            <w:vAlign w:val="center"/>
          </w:tcPr>
          <w:p w14:paraId="26D7DFB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600" w:type="dxa"/>
            <w:vAlign w:val="center"/>
          </w:tcPr>
          <w:p w14:paraId="42AE748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1.084</w:t>
            </w:r>
          </w:p>
        </w:tc>
        <w:tc>
          <w:tcPr>
            <w:tcW w:w="585" w:type="dxa"/>
            <w:vAlign w:val="center"/>
          </w:tcPr>
          <w:p w14:paraId="39BA35D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1.022</w:t>
            </w:r>
          </w:p>
        </w:tc>
        <w:tc>
          <w:tcPr>
            <w:tcW w:w="570" w:type="dxa"/>
            <w:vAlign w:val="center"/>
          </w:tcPr>
          <w:p w14:paraId="37B0532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3.420</w:t>
            </w:r>
          </w:p>
        </w:tc>
        <w:tc>
          <w:tcPr>
            <w:tcW w:w="615" w:type="dxa"/>
            <w:vAlign w:val="center"/>
          </w:tcPr>
          <w:p w14:paraId="02737F3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1.944</w:t>
            </w:r>
          </w:p>
        </w:tc>
        <w:tc>
          <w:tcPr>
            <w:tcW w:w="645" w:type="dxa"/>
            <w:vAlign w:val="center"/>
          </w:tcPr>
          <w:p w14:paraId="23E3948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184</w:t>
            </w:r>
          </w:p>
        </w:tc>
        <w:tc>
          <w:tcPr>
            <w:tcW w:w="615" w:type="dxa"/>
            <w:vAlign w:val="center"/>
          </w:tcPr>
          <w:p w14:paraId="6CC6DA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708</w:t>
            </w:r>
          </w:p>
        </w:tc>
        <w:tc>
          <w:tcPr>
            <w:tcW w:w="615" w:type="dxa"/>
            <w:vAlign w:val="center"/>
          </w:tcPr>
          <w:p w14:paraId="23CA016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1.223</w:t>
            </w:r>
          </w:p>
        </w:tc>
        <w:tc>
          <w:tcPr>
            <w:tcW w:w="630" w:type="dxa"/>
            <w:vAlign w:val="center"/>
          </w:tcPr>
          <w:p w14:paraId="17A3B82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178</w:t>
            </w:r>
          </w:p>
        </w:tc>
        <w:tc>
          <w:tcPr>
            <w:tcW w:w="585" w:type="dxa"/>
            <w:vAlign w:val="center"/>
          </w:tcPr>
          <w:p w14:paraId="7EDBDEA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266</w:t>
            </w:r>
          </w:p>
        </w:tc>
        <w:tc>
          <w:tcPr>
            <w:tcW w:w="525" w:type="dxa"/>
            <w:vAlign w:val="center"/>
          </w:tcPr>
          <w:p w14:paraId="53F9482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189</w:t>
            </w:r>
          </w:p>
        </w:tc>
        <w:tc>
          <w:tcPr>
            <w:tcW w:w="600" w:type="dxa"/>
            <w:vAlign w:val="center"/>
          </w:tcPr>
          <w:p w14:paraId="1D52669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287</w:t>
            </w:r>
          </w:p>
        </w:tc>
        <w:tc>
          <w:tcPr>
            <w:tcW w:w="600" w:type="dxa"/>
            <w:vAlign w:val="center"/>
          </w:tcPr>
          <w:p w14:paraId="7D35DDC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87</w:t>
            </w:r>
          </w:p>
        </w:tc>
      </w:tr>
      <w:tr w:rsidR="005E2F81" w:rsidRPr="00B1169B" w14:paraId="30DE5E26" w14:textId="77777777" w:rsidTr="00FE7864">
        <w:trPr>
          <w:trHeight w:val="53"/>
          <w:jc w:val="center"/>
        </w:trPr>
        <w:tc>
          <w:tcPr>
            <w:tcW w:w="2190" w:type="dxa"/>
            <w:vAlign w:val="center"/>
          </w:tcPr>
          <w:p w14:paraId="4DF9CA1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600" w:type="dxa"/>
            <w:vAlign w:val="center"/>
          </w:tcPr>
          <w:p w14:paraId="02CB387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3.736</w:t>
            </w:r>
          </w:p>
        </w:tc>
        <w:tc>
          <w:tcPr>
            <w:tcW w:w="585" w:type="dxa"/>
            <w:vAlign w:val="center"/>
          </w:tcPr>
          <w:p w14:paraId="4940F7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3.707</w:t>
            </w:r>
          </w:p>
        </w:tc>
        <w:tc>
          <w:tcPr>
            <w:tcW w:w="570" w:type="dxa"/>
            <w:vAlign w:val="center"/>
          </w:tcPr>
          <w:p w14:paraId="5C59646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3.109</w:t>
            </w:r>
          </w:p>
        </w:tc>
        <w:tc>
          <w:tcPr>
            <w:tcW w:w="615" w:type="dxa"/>
            <w:vAlign w:val="center"/>
          </w:tcPr>
          <w:p w14:paraId="6C6DCFA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4.642</w:t>
            </w:r>
          </w:p>
        </w:tc>
        <w:tc>
          <w:tcPr>
            <w:tcW w:w="645" w:type="dxa"/>
            <w:vAlign w:val="center"/>
          </w:tcPr>
          <w:p w14:paraId="4BC5479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1.919</w:t>
            </w:r>
          </w:p>
        </w:tc>
        <w:tc>
          <w:tcPr>
            <w:tcW w:w="615" w:type="dxa"/>
            <w:vAlign w:val="center"/>
          </w:tcPr>
          <w:p w14:paraId="6A59202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2.054</w:t>
            </w:r>
          </w:p>
        </w:tc>
        <w:tc>
          <w:tcPr>
            <w:tcW w:w="615" w:type="dxa"/>
            <w:vAlign w:val="center"/>
          </w:tcPr>
          <w:p w14:paraId="7834963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256</w:t>
            </w:r>
          </w:p>
        </w:tc>
        <w:tc>
          <w:tcPr>
            <w:tcW w:w="630" w:type="dxa"/>
            <w:vAlign w:val="center"/>
          </w:tcPr>
          <w:p w14:paraId="1473D8C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418</w:t>
            </w:r>
          </w:p>
        </w:tc>
        <w:tc>
          <w:tcPr>
            <w:tcW w:w="585" w:type="dxa"/>
            <w:vAlign w:val="center"/>
          </w:tcPr>
          <w:p w14:paraId="3B51376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1.194</w:t>
            </w:r>
          </w:p>
        </w:tc>
        <w:tc>
          <w:tcPr>
            <w:tcW w:w="525" w:type="dxa"/>
            <w:vAlign w:val="center"/>
          </w:tcPr>
          <w:p w14:paraId="35C7E2E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639</w:t>
            </w:r>
          </w:p>
        </w:tc>
        <w:tc>
          <w:tcPr>
            <w:tcW w:w="600" w:type="dxa"/>
            <w:vAlign w:val="center"/>
          </w:tcPr>
          <w:p w14:paraId="5057B7D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1382</w:t>
            </w:r>
          </w:p>
        </w:tc>
        <w:tc>
          <w:tcPr>
            <w:tcW w:w="600" w:type="dxa"/>
            <w:vAlign w:val="center"/>
          </w:tcPr>
          <w:p w14:paraId="5035893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730</w:t>
            </w:r>
          </w:p>
        </w:tc>
      </w:tr>
      <w:tr w:rsidR="005E2F81" w:rsidRPr="00B1169B" w14:paraId="2CFA2308" w14:textId="77777777" w:rsidTr="00FE7864">
        <w:trPr>
          <w:trHeight w:val="84"/>
          <w:jc w:val="center"/>
        </w:trPr>
        <w:tc>
          <w:tcPr>
            <w:tcW w:w="8175" w:type="dxa"/>
            <w:gridSpan w:val="11"/>
            <w:shd w:val="clear" w:color="auto" w:fill="FFFFFF"/>
            <w:vAlign w:val="center"/>
          </w:tcPr>
          <w:p w14:paraId="5DCE96B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c>
          <w:tcPr>
            <w:tcW w:w="600" w:type="dxa"/>
            <w:vAlign w:val="center"/>
          </w:tcPr>
          <w:p w14:paraId="5979E70A" w14:textId="77777777" w:rsidR="005E2F81" w:rsidRPr="00B1169B" w:rsidRDefault="005E2F81" w:rsidP="00FE7864">
            <w:pPr>
              <w:rPr>
                <w:rFonts w:ascii="Arial Narrow" w:hAnsi="Arial Narrow"/>
                <w:sz w:val="16"/>
                <w:szCs w:val="16"/>
              </w:rPr>
            </w:pPr>
          </w:p>
        </w:tc>
        <w:tc>
          <w:tcPr>
            <w:tcW w:w="600" w:type="dxa"/>
            <w:vAlign w:val="center"/>
          </w:tcPr>
          <w:p w14:paraId="34A159AD" w14:textId="77777777" w:rsidR="005E2F81" w:rsidRPr="00B1169B" w:rsidRDefault="005E2F81" w:rsidP="00FE7864">
            <w:pPr>
              <w:rPr>
                <w:rFonts w:ascii="Arial Narrow" w:hAnsi="Arial Narrow"/>
                <w:sz w:val="16"/>
                <w:szCs w:val="16"/>
              </w:rPr>
            </w:pPr>
          </w:p>
        </w:tc>
      </w:tr>
    </w:tbl>
    <w:p w14:paraId="131EB3F0" w14:textId="77777777" w:rsidR="005E2F81" w:rsidRPr="00B1169B" w:rsidRDefault="005E2F81" w:rsidP="005E2F81">
      <w:pPr>
        <w:rPr>
          <w:rFonts w:ascii="Arial Narrow" w:hAnsi="Arial Narrow"/>
          <w:sz w:val="16"/>
          <w:szCs w:val="16"/>
        </w:rPr>
      </w:pPr>
    </w:p>
    <w:tbl>
      <w:tblPr>
        <w:tblW w:w="89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968"/>
        <w:gridCol w:w="670"/>
        <w:gridCol w:w="596"/>
        <w:gridCol w:w="695"/>
        <w:gridCol w:w="695"/>
        <w:gridCol w:w="695"/>
        <w:gridCol w:w="695"/>
        <w:gridCol w:w="695"/>
        <w:gridCol w:w="695"/>
        <w:gridCol w:w="695"/>
      </w:tblGrid>
      <w:tr w:rsidR="005E2F81" w:rsidRPr="00B1169B" w14:paraId="71F7F9E8" w14:textId="77777777" w:rsidTr="00FE7864">
        <w:trPr>
          <w:trHeight w:val="450"/>
          <w:jc w:val="center"/>
        </w:trPr>
        <w:tc>
          <w:tcPr>
            <w:tcW w:w="8950" w:type="dxa"/>
            <w:gridSpan w:val="11"/>
            <w:shd w:val="clear" w:color="auto" w:fill="E2EFD9" w:themeFill="accent6" w:themeFillTint="33"/>
            <w:vAlign w:val="center"/>
          </w:tcPr>
          <w:p w14:paraId="1BE9C359"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2 SANTANDER Y NORTE DE SANTANDER</w:t>
            </w:r>
          </w:p>
        </w:tc>
      </w:tr>
      <w:tr w:rsidR="005E2F81" w:rsidRPr="00B1169B" w14:paraId="420F0B88" w14:textId="77777777" w:rsidTr="00FE7864">
        <w:trPr>
          <w:trHeight w:val="120"/>
          <w:jc w:val="center"/>
        </w:trPr>
        <w:tc>
          <w:tcPr>
            <w:tcW w:w="1851" w:type="dxa"/>
            <w:vMerge w:val="restart"/>
            <w:vAlign w:val="center"/>
          </w:tcPr>
          <w:p w14:paraId="513B2B8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638" w:type="dxa"/>
            <w:gridSpan w:val="2"/>
            <w:vAlign w:val="center"/>
          </w:tcPr>
          <w:p w14:paraId="660273D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 xml:space="preserve">BUCARAMANGA </w:t>
            </w:r>
          </w:p>
        </w:tc>
        <w:tc>
          <w:tcPr>
            <w:tcW w:w="1291" w:type="dxa"/>
            <w:gridSpan w:val="2"/>
            <w:vAlign w:val="center"/>
          </w:tcPr>
          <w:p w14:paraId="07232B7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SOCORRO</w:t>
            </w:r>
          </w:p>
        </w:tc>
        <w:tc>
          <w:tcPr>
            <w:tcW w:w="1390" w:type="dxa"/>
            <w:gridSpan w:val="2"/>
            <w:vAlign w:val="center"/>
          </w:tcPr>
          <w:p w14:paraId="6B465F3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CUCUTA</w:t>
            </w:r>
          </w:p>
        </w:tc>
        <w:tc>
          <w:tcPr>
            <w:tcW w:w="1390" w:type="dxa"/>
            <w:gridSpan w:val="2"/>
            <w:vAlign w:val="center"/>
          </w:tcPr>
          <w:p w14:paraId="05BEF68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OCAÑA</w:t>
            </w:r>
          </w:p>
        </w:tc>
        <w:tc>
          <w:tcPr>
            <w:tcW w:w="1390" w:type="dxa"/>
            <w:gridSpan w:val="2"/>
            <w:vAlign w:val="center"/>
          </w:tcPr>
          <w:p w14:paraId="0A03779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CIMITARRA</w:t>
            </w:r>
          </w:p>
        </w:tc>
      </w:tr>
      <w:tr w:rsidR="005E2F81" w:rsidRPr="00B1169B" w14:paraId="7B03B924" w14:textId="77777777" w:rsidTr="00FE7864">
        <w:trPr>
          <w:trHeight w:val="65"/>
          <w:jc w:val="center"/>
        </w:trPr>
        <w:tc>
          <w:tcPr>
            <w:tcW w:w="1851" w:type="dxa"/>
            <w:vMerge/>
            <w:vAlign w:val="center"/>
          </w:tcPr>
          <w:p w14:paraId="563A4509" w14:textId="77777777" w:rsidR="005E2F81" w:rsidRPr="00B1169B" w:rsidRDefault="005E2F81" w:rsidP="00FE7864">
            <w:pPr>
              <w:rPr>
                <w:rFonts w:ascii="Arial Narrow" w:hAnsi="Arial Narrow"/>
                <w:sz w:val="16"/>
                <w:szCs w:val="16"/>
              </w:rPr>
            </w:pPr>
          </w:p>
        </w:tc>
        <w:tc>
          <w:tcPr>
            <w:tcW w:w="968" w:type="dxa"/>
            <w:vAlign w:val="center"/>
          </w:tcPr>
          <w:p w14:paraId="147741F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70" w:type="dxa"/>
            <w:vAlign w:val="center"/>
          </w:tcPr>
          <w:p w14:paraId="3E295B9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96" w:type="dxa"/>
            <w:vAlign w:val="center"/>
          </w:tcPr>
          <w:p w14:paraId="53ABB40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95" w:type="dxa"/>
            <w:vAlign w:val="center"/>
          </w:tcPr>
          <w:p w14:paraId="7D265A4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95" w:type="dxa"/>
            <w:vAlign w:val="center"/>
          </w:tcPr>
          <w:p w14:paraId="4361C7DB"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95" w:type="dxa"/>
            <w:vAlign w:val="center"/>
          </w:tcPr>
          <w:p w14:paraId="193CFEA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95" w:type="dxa"/>
            <w:vAlign w:val="center"/>
          </w:tcPr>
          <w:p w14:paraId="5401AA8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95" w:type="dxa"/>
            <w:vAlign w:val="center"/>
          </w:tcPr>
          <w:p w14:paraId="5EF6D0EE"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95" w:type="dxa"/>
            <w:vAlign w:val="center"/>
          </w:tcPr>
          <w:p w14:paraId="3DBA31E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95" w:type="dxa"/>
            <w:vAlign w:val="center"/>
          </w:tcPr>
          <w:p w14:paraId="2B190C9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67FAC44B" w14:textId="77777777" w:rsidTr="00FE7864">
        <w:trPr>
          <w:trHeight w:val="201"/>
          <w:jc w:val="center"/>
        </w:trPr>
        <w:tc>
          <w:tcPr>
            <w:tcW w:w="1851" w:type="dxa"/>
            <w:vAlign w:val="center"/>
          </w:tcPr>
          <w:p w14:paraId="58E2893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968" w:type="dxa"/>
            <w:vAlign w:val="center"/>
          </w:tcPr>
          <w:p w14:paraId="05B62B6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67384</w:t>
            </w:r>
          </w:p>
        </w:tc>
        <w:tc>
          <w:tcPr>
            <w:tcW w:w="670" w:type="dxa"/>
            <w:vAlign w:val="center"/>
          </w:tcPr>
          <w:p w14:paraId="38AB683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93854</w:t>
            </w:r>
          </w:p>
        </w:tc>
        <w:tc>
          <w:tcPr>
            <w:tcW w:w="596" w:type="dxa"/>
            <w:vAlign w:val="center"/>
          </w:tcPr>
          <w:p w14:paraId="22C97AA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6177</w:t>
            </w:r>
          </w:p>
        </w:tc>
        <w:tc>
          <w:tcPr>
            <w:tcW w:w="695" w:type="dxa"/>
            <w:vAlign w:val="center"/>
          </w:tcPr>
          <w:p w14:paraId="2673BB8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6323</w:t>
            </w:r>
          </w:p>
        </w:tc>
        <w:tc>
          <w:tcPr>
            <w:tcW w:w="695" w:type="dxa"/>
            <w:vAlign w:val="center"/>
          </w:tcPr>
          <w:p w14:paraId="40EEEA5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40378</w:t>
            </w:r>
          </w:p>
        </w:tc>
        <w:tc>
          <w:tcPr>
            <w:tcW w:w="695" w:type="dxa"/>
            <w:vAlign w:val="center"/>
          </w:tcPr>
          <w:p w14:paraId="28A1B8F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38826</w:t>
            </w:r>
          </w:p>
        </w:tc>
        <w:tc>
          <w:tcPr>
            <w:tcW w:w="695" w:type="dxa"/>
            <w:vAlign w:val="center"/>
          </w:tcPr>
          <w:p w14:paraId="5F41CAF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10048</w:t>
            </w:r>
          </w:p>
        </w:tc>
        <w:tc>
          <w:tcPr>
            <w:tcW w:w="695" w:type="dxa"/>
            <w:vAlign w:val="center"/>
          </w:tcPr>
          <w:p w14:paraId="7A158EB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8944</w:t>
            </w:r>
          </w:p>
        </w:tc>
        <w:tc>
          <w:tcPr>
            <w:tcW w:w="695" w:type="dxa"/>
            <w:vAlign w:val="center"/>
          </w:tcPr>
          <w:p w14:paraId="281133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1576</w:t>
            </w:r>
          </w:p>
        </w:tc>
        <w:tc>
          <w:tcPr>
            <w:tcW w:w="695" w:type="dxa"/>
            <w:vAlign w:val="center"/>
          </w:tcPr>
          <w:p w14:paraId="36E7718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2582</w:t>
            </w:r>
          </w:p>
        </w:tc>
      </w:tr>
      <w:tr w:rsidR="005E2F81" w:rsidRPr="00B1169B" w14:paraId="0E4F248A" w14:textId="77777777" w:rsidTr="00FE7864">
        <w:trPr>
          <w:trHeight w:val="152"/>
          <w:jc w:val="center"/>
        </w:trPr>
        <w:tc>
          <w:tcPr>
            <w:tcW w:w="1851" w:type="dxa"/>
            <w:vAlign w:val="center"/>
          </w:tcPr>
          <w:p w14:paraId="1A496E4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968" w:type="dxa"/>
            <w:vAlign w:val="center"/>
          </w:tcPr>
          <w:p w14:paraId="0E195FE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18071</w:t>
            </w:r>
          </w:p>
        </w:tc>
        <w:tc>
          <w:tcPr>
            <w:tcW w:w="670" w:type="dxa"/>
            <w:vAlign w:val="center"/>
          </w:tcPr>
          <w:p w14:paraId="7E8027C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19179</w:t>
            </w:r>
          </w:p>
        </w:tc>
        <w:tc>
          <w:tcPr>
            <w:tcW w:w="596" w:type="dxa"/>
            <w:vAlign w:val="center"/>
          </w:tcPr>
          <w:p w14:paraId="1582225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1249</w:t>
            </w:r>
          </w:p>
        </w:tc>
        <w:tc>
          <w:tcPr>
            <w:tcW w:w="695" w:type="dxa"/>
            <w:vAlign w:val="center"/>
          </w:tcPr>
          <w:p w14:paraId="3C6BDD1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1824</w:t>
            </w:r>
          </w:p>
        </w:tc>
        <w:tc>
          <w:tcPr>
            <w:tcW w:w="695" w:type="dxa"/>
            <w:vAlign w:val="center"/>
          </w:tcPr>
          <w:p w14:paraId="110D766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11306</w:t>
            </w:r>
          </w:p>
        </w:tc>
        <w:tc>
          <w:tcPr>
            <w:tcW w:w="695" w:type="dxa"/>
            <w:vAlign w:val="center"/>
          </w:tcPr>
          <w:p w14:paraId="4C8405F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11861</w:t>
            </w:r>
          </w:p>
        </w:tc>
        <w:tc>
          <w:tcPr>
            <w:tcW w:w="695" w:type="dxa"/>
            <w:vAlign w:val="center"/>
          </w:tcPr>
          <w:p w14:paraId="7FE69A1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4128</w:t>
            </w:r>
          </w:p>
        </w:tc>
        <w:tc>
          <w:tcPr>
            <w:tcW w:w="695" w:type="dxa"/>
            <w:vAlign w:val="center"/>
          </w:tcPr>
          <w:p w14:paraId="4CB172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3602</w:t>
            </w:r>
          </w:p>
        </w:tc>
        <w:tc>
          <w:tcPr>
            <w:tcW w:w="695" w:type="dxa"/>
            <w:vAlign w:val="center"/>
          </w:tcPr>
          <w:p w14:paraId="4E7875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1336</w:t>
            </w:r>
          </w:p>
        </w:tc>
        <w:tc>
          <w:tcPr>
            <w:tcW w:w="695" w:type="dxa"/>
            <w:vAlign w:val="center"/>
          </w:tcPr>
          <w:p w14:paraId="7E51419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1247</w:t>
            </w:r>
          </w:p>
        </w:tc>
      </w:tr>
      <w:tr w:rsidR="005E2F81" w:rsidRPr="00B1169B" w14:paraId="34D320A4" w14:textId="77777777" w:rsidTr="00FE7864">
        <w:trPr>
          <w:trHeight w:val="65"/>
          <w:jc w:val="center"/>
        </w:trPr>
        <w:tc>
          <w:tcPr>
            <w:tcW w:w="1851" w:type="dxa"/>
            <w:vAlign w:val="center"/>
          </w:tcPr>
          <w:p w14:paraId="0D39896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968" w:type="dxa"/>
            <w:vAlign w:val="center"/>
          </w:tcPr>
          <w:p w14:paraId="7358913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2989</w:t>
            </w:r>
          </w:p>
        </w:tc>
        <w:tc>
          <w:tcPr>
            <w:tcW w:w="670" w:type="dxa"/>
            <w:vAlign w:val="center"/>
          </w:tcPr>
          <w:p w14:paraId="27C7437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4738</w:t>
            </w:r>
          </w:p>
        </w:tc>
        <w:tc>
          <w:tcPr>
            <w:tcW w:w="596" w:type="dxa"/>
            <w:vAlign w:val="center"/>
          </w:tcPr>
          <w:p w14:paraId="22751D4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01F0105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71AFCF9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2720</w:t>
            </w:r>
          </w:p>
        </w:tc>
        <w:tc>
          <w:tcPr>
            <w:tcW w:w="695" w:type="dxa"/>
            <w:vAlign w:val="center"/>
          </w:tcPr>
          <w:p w14:paraId="00BCBD7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2621</w:t>
            </w:r>
          </w:p>
        </w:tc>
        <w:tc>
          <w:tcPr>
            <w:tcW w:w="695" w:type="dxa"/>
            <w:vAlign w:val="center"/>
          </w:tcPr>
          <w:p w14:paraId="63BD393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6D48317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059F9D8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576ABCA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5DD2FEE7" w14:textId="77777777" w:rsidTr="00FE7864">
        <w:trPr>
          <w:trHeight w:val="65"/>
          <w:jc w:val="center"/>
        </w:trPr>
        <w:tc>
          <w:tcPr>
            <w:tcW w:w="1851" w:type="dxa"/>
            <w:vAlign w:val="center"/>
          </w:tcPr>
          <w:p w14:paraId="2297F73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968" w:type="dxa"/>
            <w:vAlign w:val="center"/>
          </w:tcPr>
          <w:p w14:paraId="3AF4B9D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8992</w:t>
            </w:r>
          </w:p>
        </w:tc>
        <w:tc>
          <w:tcPr>
            <w:tcW w:w="670" w:type="dxa"/>
            <w:vAlign w:val="center"/>
          </w:tcPr>
          <w:p w14:paraId="5989A53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9666</w:t>
            </w:r>
          </w:p>
        </w:tc>
        <w:tc>
          <w:tcPr>
            <w:tcW w:w="596" w:type="dxa"/>
            <w:vAlign w:val="center"/>
          </w:tcPr>
          <w:p w14:paraId="10955AA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884</w:t>
            </w:r>
          </w:p>
        </w:tc>
        <w:tc>
          <w:tcPr>
            <w:tcW w:w="695" w:type="dxa"/>
            <w:vAlign w:val="center"/>
          </w:tcPr>
          <w:p w14:paraId="4CC44AD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891</w:t>
            </w:r>
          </w:p>
        </w:tc>
        <w:tc>
          <w:tcPr>
            <w:tcW w:w="695" w:type="dxa"/>
            <w:vAlign w:val="center"/>
          </w:tcPr>
          <w:p w14:paraId="217798C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8469</w:t>
            </w:r>
          </w:p>
        </w:tc>
        <w:tc>
          <w:tcPr>
            <w:tcW w:w="695" w:type="dxa"/>
            <w:vAlign w:val="center"/>
          </w:tcPr>
          <w:p w14:paraId="042C19F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8515</w:t>
            </w:r>
          </w:p>
        </w:tc>
        <w:tc>
          <w:tcPr>
            <w:tcW w:w="695" w:type="dxa"/>
            <w:vAlign w:val="center"/>
          </w:tcPr>
          <w:p w14:paraId="2AED5AF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1633</w:t>
            </w:r>
          </w:p>
        </w:tc>
        <w:tc>
          <w:tcPr>
            <w:tcW w:w="695" w:type="dxa"/>
            <w:vAlign w:val="center"/>
          </w:tcPr>
          <w:p w14:paraId="6EC6C88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1479</w:t>
            </w:r>
          </w:p>
        </w:tc>
        <w:tc>
          <w:tcPr>
            <w:tcW w:w="695" w:type="dxa"/>
            <w:vAlign w:val="center"/>
          </w:tcPr>
          <w:p w14:paraId="5B08FD3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955</w:t>
            </w:r>
          </w:p>
        </w:tc>
        <w:tc>
          <w:tcPr>
            <w:tcW w:w="695" w:type="dxa"/>
            <w:vAlign w:val="center"/>
          </w:tcPr>
          <w:p w14:paraId="02E672E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402</w:t>
            </w:r>
          </w:p>
        </w:tc>
      </w:tr>
      <w:tr w:rsidR="005E2F81" w:rsidRPr="00B1169B" w14:paraId="0E773D9F" w14:textId="77777777" w:rsidTr="00FE7864">
        <w:trPr>
          <w:trHeight w:val="65"/>
          <w:jc w:val="center"/>
        </w:trPr>
        <w:tc>
          <w:tcPr>
            <w:tcW w:w="1851" w:type="dxa"/>
            <w:vAlign w:val="center"/>
          </w:tcPr>
          <w:p w14:paraId="0289CED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COPROLOGICOS</w:t>
            </w:r>
          </w:p>
        </w:tc>
        <w:tc>
          <w:tcPr>
            <w:tcW w:w="968" w:type="dxa"/>
            <w:vAlign w:val="center"/>
          </w:tcPr>
          <w:p w14:paraId="7BD106A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2343</w:t>
            </w:r>
          </w:p>
        </w:tc>
        <w:tc>
          <w:tcPr>
            <w:tcW w:w="670" w:type="dxa"/>
            <w:vAlign w:val="center"/>
          </w:tcPr>
          <w:p w14:paraId="1CF98B9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2401</w:t>
            </w:r>
          </w:p>
        </w:tc>
        <w:tc>
          <w:tcPr>
            <w:tcW w:w="596" w:type="dxa"/>
            <w:vAlign w:val="center"/>
          </w:tcPr>
          <w:p w14:paraId="2C6C01F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270</w:t>
            </w:r>
          </w:p>
        </w:tc>
        <w:tc>
          <w:tcPr>
            <w:tcW w:w="695" w:type="dxa"/>
            <w:vAlign w:val="center"/>
          </w:tcPr>
          <w:p w14:paraId="4694DEE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200</w:t>
            </w:r>
          </w:p>
        </w:tc>
        <w:tc>
          <w:tcPr>
            <w:tcW w:w="695" w:type="dxa"/>
            <w:vAlign w:val="center"/>
          </w:tcPr>
          <w:p w14:paraId="5837891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21056</w:t>
            </w:r>
          </w:p>
        </w:tc>
        <w:tc>
          <w:tcPr>
            <w:tcW w:w="695" w:type="dxa"/>
            <w:vAlign w:val="center"/>
          </w:tcPr>
          <w:p w14:paraId="65936DB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1972</w:t>
            </w:r>
          </w:p>
        </w:tc>
        <w:tc>
          <w:tcPr>
            <w:tcW w:w="695" w:type="dxa"/>
            <w:vAlign w:val="center"/>
          </w:tcPr>
          <w:p w14:paraId="63E57D1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484</w:t>
            </w:r>
          </w:p>
        </w:tc>
        <w:tc>
          <w:tcPr>
            <w:tcW w:w="695" w:type="dxa"/>
            <w:vAlign w:val="center"/>
          </w:tcPr>
          <w:p w14:paraId="75FDCE1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382</w:t>
            </w:r>
          </w:p>
        </w:tc>
        <w:tc>
          <w:tcPr>
            <w:tcW w:w="695" w:type="dxa"/>
            <w:vAlign w:val="center"/>
          </w:tcPr>
          <w:p w14:paraId="24D88BF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516</w:t>
            </w:r>
          </w:p>
        </w:tc>
        <w:tc>
          <w:tcPr>
            <w:tcW w:w="695" w:type="dxa"/>
            <w:vAlign w:val="center"/>
          </w:tcPr>
          <w:p w14:paraId="227F734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249</w:t>
            </w:r>
          </w:p>
        </w:tc>
      </w:tr>
      <w:tr w:rsidR="005E2F81" w:rsidRPr="00B1169B" w14:paraId="00E622CC" w14:textId="77777777" w:rsidTr="00FE7864">
        <w:trPr>
          <w:trHeight w:val="65"/>
          <w:jc w:val="center"/>
        </w:trPr>
        <w:tc>
          <w:tcPr>
            <w:tcW w:w="1851" w:type="dxa"/>
            <w:vAlign w:val="center"/>
          </w:tcPr>
          <w:p w14:paraId="0F83BEC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968" w:type="dxa"/>
            <w:vAlign w:val="center"/>
          </w:tcPr>
          <w:p w14:paraId="4C3A8CB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1659</w:t>
            </w:r>
          </w:p>
        </w:tc>
        <w:tc>
          <w:tcPr>
            <w:tcW w:w="670" w:type="dxa"/>
            <w:vAlign w:val="center"/>
          </w:tcPr>
          <w:p w14:paraId="7D36348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1729</w:t>
            </w:r>
          </w:p>
        </w:tc>
        <w:tc>
          <w:tcPr>
            <w:tcW w:w="596" w:type="dxa"/>
            <w:vAlign w:val="center"/>
          </w:tcPr>
          <w:p w14:paraId="238B1C2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71</w:t>
            </w:r>
          </w:p>
        </w:tc>
        <w:tc>
          <w:tcPr>
            <w:tcW w:w="695" w:type="dxa"/>
            <w:vAlign w:val="center"/>
          </w:tcPr>
          <w:p w14:paraId="2AC2F11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62</w:t>
            </w:r>
          </w:p>
        </w:tc>
        <w:tc>
          <w:tcPr>
            <w:tcW w:w="695" w:type="dxa"/>
            <w:vAlign w:val="center"/>
          </w:tcPr>
          <w:p w14:paraId="13A79D5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472</w:t>
            </w:r>
          </w:p>
        </w:tc>
        <w:tc>
          <w:tcPr>
            <w:tcW w:w="695" w:type="dxa"/>
            <w:vAlign w:val="center"/>
          </w:tcPr>
          <w:p w14:paraId="204B6C2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540</w:t>
            </w:r>
          </w:p>
        </w:tc>
        <w:tc>
          <w:tcPr>
            <w:tcW w:w="695" w:type="dxa"/>
            <w:vAlign w:val="center"/>
          </w:tcPr>
          <w:p w14:paraId="0881807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542</w:t>
            </w:r>
          </w:p>
        </w:tc>
        <w:tc>
          <w:tcPr>
            <w:tcW w:w="695" w:type="dxa"/>
            <w:vAlign w:val="center"/>
          </w:tcPr>
          <w:p w14:paraId="6B2B379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536</w:t>
            </w:r>
          </w:p>
        </w:tc>
        <w:tc>
          <w:tcPr>
            <w:tcW w:w="695" w:type="dxa"/>
            <w:vAlign w:val="center"/>
          </w:tcPr>
          <w:p w14:paraId="73FF8EB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125</w:t>
            </w:r>
          </w:p>
        </w:tc>
        <w:tc>
          <w:tcPr>
            <w:tcW w:w="695" w:type="dxa"/>
            <w:vAlign w:val="center"/>
          </w:tcPr>
          <w:p w14:paraId="2E11EE0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62</w:t>
            </w:r>
          </w:p>
        </w:tc>
      </w:tr>
      <w:tr w:rsidR="005E2F81" w:rsidRPr="00B1169B" w14:paraId="7B27C9C8" w14:textId="77777777" w:rsidTr="00FE7864">
        <w:trPr>
          <w:trHeight w:val="65"/>
          <w:jc w:val="center"/>
        </w:trPr>
        <w:tc>
          <w:tcPr>
            <w:tcW w:w="1851" w:type="dxa"/>
            <w:vAlign w:val="center"/>
          </w:tcPr>
          <w:p w14:paraId="17D196D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HORMONAS</w:t>
            </w:r>
          </w:p>
        </w:tc>
        <w:tc>
          <w:tcPr>
            <w:tcW w:w="968" w:type="dxa"/>
            <w:vAlign w:val="center"/>
          </w:tcPr>
          <w:p w14:paraId="5E93BE4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3054</w:t>
            </w:r>
          </w:p>
        </w:tc>
        <w:tc>
          <w:tcPr>
            <w:tcW w:w="670" w:type="dxa"/>
            <w:vAlign w:val="center"/>
          </w:tcPr>
          <w:p w14:paraId="64F83DF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96" w:type="dxa"/>
            <w:vAlign w:val="center"/>
          </w:tcPr>
          <w:p w14:paraId="226D1DF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4F24722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443B92E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3C7EF71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6DD9108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3B5C049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54286D1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95" w:type="dxa"/>
            <w:vAlign w:val="center"/>
          </w:tcPr>
          <w:p w14:paraId="2DED141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50CD3285" w14:textId="77777777" w:rsidTr="00FE7864">
        <w:trPr>
          <w:trHeight w:val="65"/>
          <w:jc w:val="center"/>
        </w:trPr>
        <w:tc>
          <w:tcPr>
            <w:tcW w:w="1851" w:type="dxa"/>
            <w:vAlign w:val="center"/>
          </w:tcPr>
          <w:p w14:paraId="4074F64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968" w:type="dxa"/>
            <w:vAlign w:val="center"/>
          </w:tcPr>
          <w:p w14:paraId="62195FA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14709</w:t>
            </w:r>
          </w:p>
        </w:tc>
        <w:tc>
          <w:tcPr>
            <w:tcW w:w="670" w:type="dxa"/>
            <w:vAlign w:val="center"/>
          </w:tcPr>
          <w:p w14:paraId="027783A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11655</w:t>
            </w:r>
          </w:p>
        </w:tc>
        <w:tc>
          <w:tcPr>
            <w:tcW w:w="596" w:type="dxa"/>
            <w:vAlign w:val="center"/>
          </w:tcPr>
          <w:p w14:paraId="3E026C6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1423</w:t>
            </w:r>
          </w:p>
        </w:tc>
        <w:tc>
          <w:tcPr>
            <w:tcW w:w="695" w:type="dxa"/>
            <w:vAlign w:val="center"/>
          </w:tcPr>
          <w:p w14:paraId="7E061B0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1073</w:t>
            </w:r>
          </w:p>
        </w:tc>
        <w:tc>
          <w:tcPr>
            <w:tcW w:w="695" w:type="dxa"/>
            <w:vAlign w:val="center"/>
          </w:tcPr>
          <w:p w14:paraId="4B483B2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5649</w:t>
            </w:r>
          </w:p>
        </w:tc>
        <w:tc>
          <w:tcPr>
            <w:tcW w:w="695" w:type="dxa"/>
            <w:vAlign w:val="center"/>
          </w:tcPr>
          <w:p w14:paraId="2D113B6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5495</w:t>
            </w:r>
          </w:p>
        </w:tc>
        <w:tc>
          <w:tcPr>
            <w:tcW w:w="695" w:type="dxa"/>
            <w:vAlign w:val="center"/>
          </w:tcPr>
          <w:p w14:paraId="0921A7A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2897</w:t>
            </w:r>
          </w:p>
        </w:tc>
        <w:tc>
          <w:tcPr>
            <w:tcW w:w="695" w:type="dxa"/>
            <w:vAlign w:val="center"/>
          </w:tcPr>
          <w:p w14:paraId="6B29907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2250</w:t>
            </w:r>
          </w:p>
        </w:tc>
        <w:tc>
          <w:tcPr>
            <w:tcW w:w="695" w:type="dxa"/>
            <w:vAlign w:val="center"/>
          </w:tcPr>
          <w:p w14:paraId="3497835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887</w:t>
            </w:r>
          </w:p>
        </w:tc>
        <w:tc>
          <w:tcPr>
            <w:tcW w:w="695" w:type="dxa"/>
            <w:vAlign w:val="center"/>
          </w:tcPr>
          <w:p w14:paraId="33975CB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600</w:t>
            </w:r>
          </w:p>
        </w:tc>
      </w:tr>
      <w:tr w:rsidR="005E2F81" w:rsidRPr="00B1169B" w14:paraId="3EAFE5A6" w14:textId="77777777" w:rsidTr="00FE7864">
        <w:trPr>
          <w:trHeight w:val="130"/>
          <w:jc w:val="center"/>
        </w:trPr>
        <w:tc>
          <w:tcPr>
            <w:tcW w:w="1851" w:type="dxa"/>
            <w:vAlign w:val="center"/>
          </w:tcPr>
          <w:p w14:paraId="6B18082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MICROBIOLOGIA</w:t>
            </w:r>
          </w:p>
        </w:tc>
        <w:tc>
          <w:tcPr>
            <w:tcW w:w="968" w:type="dxa"/>
            <w:vAlign w:val="center"/>
          </w:tcPr>
          <w:p w14:paraId="13FED42F"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472</w:t>
            </w:r>
          </w:p>
        </w:tc>
        <w:tc>
          <w:tcPr>
            <w:tcW w:w="670" w:type="dxa"/>
            <w:vAlign w:val="center"/>
          </w:tcPr>
          <w:p w14:paraId="321ED223"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596" w:type="dxa"/>
            <w:vAlign w:val="center"/>
          </w:tcPr>
          <w:p w14:paraId="637051FE"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67066FD6"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7CFD5A87"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1E86DB91"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36A1FA28"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7F069802"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3B028FDE"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95" w:type="dxa"/>
            <w:vAlign w:val="center"/>
          </w:tcPr>
          <w:p w14:paraId="6C561D53"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r>
      <w:tr w:rsidR="005E2F81" w:rsidRPr="00B1169B" w14:paraId="00A5BB15" w14:textId="77777777" w:rsidTr="00FE7864">
        <w:trPr>
          <w:trHeight w:val="120"/>
          <w:jc w:val="center"/>
        </w:trPr>
        <w:tc>
          <w:tcPr>
            <w:tcW w:w="8950" w:type="dxa"/>
            <w:gridSpan w:val="11"/>
            <w:shd w:val="clear" w:color="auto" w:fill="FFFFFF"/>
            <w:vAlign w:val="center"/>
          </w:tcPr>
          <w:p w14:paraId="7D09EBB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7106CD0C" w14:textId="77777777" w:rsidR="005E2F81" w:rsidRPr="00B1169B" w:rsidRDefault="005E2F81" w:rsidP="005E2F81">
      <w:pPr>
        <w:rPr>
          <w:rFonts w:ascii="Arial Narrow" w:hAnsi="Arial Narrow"/>
          <w:sz w:val="16"/>
          <w:szCs w:val="16"/>
        </w:rPr>
      </w:pPr>
    </w:p>
    <w:tbl>
      <w:tblPr>
        <w:tblW w:w="9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1"/>
        <w:gridCol w:w="881"/>
        <w:gridCol w:w="881"/>
        <w:gridCol w:w="743"/>
        <w:gridCol w:w="745"/>
        <w:gridCol w:w="743"/>
        <w:gridCol w:w="733"/>
        <w:gridCol w:w="776"/>
        <w:gridCol w:w="656"/>
      </w:tblGrid>
      <w:tr w:rsidR="005E2F81" w:rsidRPr="00B1169B" w14:paraId="572FF165" w14:textId="77777777" w:rsidTr="00FE7864">
        <w:trPr>
          <w:trHeight w:val="426"/>
          <w:jc w:val="center"/>
        </w:trPr>
        <w:tc>
          <w:tcPr>
            <w:tcW w:w="9239" w:type="dxa"/>
            <w:gridSpan w:val="9"/>
            <w:shd w:val="clear" w:color="auto" w:fill="E2EFD9" w:themeFill="accent6" w:themeFillTint="33"/>
            <w:vAlign w:val="center"/>
          </w:tcPr>
          <w:p w14:paraId="2CF53CF3"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3 CALI</w:t>
            </w:r>
          </w:p>
        </w:tc>
      </w:tr>
      <w:tr w:rsidR="005E2F81" w:rsidRPr="00B1169B" w14:paraId="64FA1BB7" w14:textId="77777777" w:rsidTr="00FE7864">
        <w:trPr>
          <w:trHeight w:val="230"/>
          <w:jc w:val="center"/>
        </w:trPr>
        <w:tc>
          <w:tcPr>
            <w:tcW w:w="3081" w:type="dxa"/>
            <w:vMerge w:val="restart"/>
            <w:vAlign w:val="center"/>
          </w:tcPr>
          <w:p w14:paraId="654C959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762" w:type="dxa"/>
            <w:gridSpan w:val="2"/>
            <w:vAlign w:val="center"/>
          </w:tcPr>
          <w:p w14:paraId="4613C34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CALI ( BUGA - PALMIRA)</w:t>
            </w:r>
          </w:p>
        </w:tc>
        <w:tc>
          <w:tcPr>
            <w:tcW w:w="1488" w:type="dxa"/>
            <w:gridSpan w:val="2"/>
            <w:vAlign w:val="center"/>
          </w:tcPr>
          <w:p w14:paraId="7F36890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PASTO ( IPIALES)</w:t>
            </w:r>
          </w:p>
        </w:tc>
        <w:tc>
          <w:tcPr>
            <w:tcW w:w="1476" w:type="dxa"/>
            <w:gridSpan w:val="2"/>
            <w:vAlign w:val="center"/>
          </w:tcPr>
          <w:p w14:paraId="6A349BE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POPAYAN</w:t>
            </w:r>
          </w:p>
        </w:tc>
        <w:tc>
          <w:tcPr>
            <w:tcW w:w="1432" w:type="dxa"/>
            <w:gridSpan w:val="2"/>
            <w:vAlign w:val="center"/>
          </w:tcPr>
          <w:p w14:paraId="7F4DC13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GUALTAL-TUMACO</w:t>
            </w:r>
          </w:p>
        </w:tc>
      </w:tr>
      <w:tr w:rsidR="005E2F81" w:rsidRPr="00B1169B" w14:paraId="75E4D1FC" w14:textId="77777777" w:rsidTr="00FE7864">
        <w:trPr>
          <w:trHeight w:val="120"/>
          <w:jc w:val="center"/>
        </w:trPr>
        <w:tc>
          <w:tcPr>
            <w:tcW w:w="3081" w:type="dxa"/>
            <w:vMerge/>
            <w:vAlign w:val="center"/>
          </w:tcPr>
          <w:p w14:paraId="6A063948" w14:textId="77777777" w:rsidR="005E2F81" w:rsidRPr="00B1169B" w:rsidRDefault="005E2F81" w:rsidP="00FE7864">
            <w:pPr>
              <w:rPr>
                <w:rFonts w:ascii="Arial Narrow" w:hAnsi="Arial Narrow"/>
                <w:sz w:val="16"/>
                <w:szCs w:val="16"/>
              </w:rPr>
            </w:pPr>
          </w:p>
        </w:tc>
        <w:tc>
          <w:tcPr>
            <w:tcW w:w="881" w:type="dxa"/>
            <w:vAlign w:val="center"/>
          </w:tcPr>
          <w:p w14:paraId="0BD07E6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881" w:type="dxa"/>
            <w:vAlign w:val="center"/>
          </w:tcPr>
          <w:p w14:paraId="588D5FC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43" w:type="dxa"/>
            <w:vAlign w:val="center"/>
          </w:tcPr>
          <w:p w14:paraId="42A0178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45" w:type="dxa"/>
            <w:vAlign w:val="center"/>
          </w:tcPr>
          <w:p w14:paraId="12B385C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43" w:type="dxa"/>
            <w:vAlign w:val="center"/>
          </w:tcPr>
          <w:p w14:paraId="0C1F5D0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33" w:type="dxa"/>
            <w:vAlign w:val="center"/>
          </w:tcPr>
          <w:p w14:paraId="2A400765"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76" w:type="dxa"/>
            <w:vAlign w:val="center"/>
          </w:tcPr>
          <w:p w14:paraId="7568763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56" w:type="dxa"/>
            <w:vAlign w:val="center"/>
          </w:tcPr>
          <w:p w14:paraId="438C3BF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2FE97AAC" w14:textId="77777777" w:rsidTr="00FE7864">
        <w:trPr>
          <w:trHeight w:val="120"/>
          <w:jc w:val="center"/>
        </w:trPr>
        <w:tc>
          <w:tcPr>
            <w:tcW w:w="3081" w:type="dxa"/>
            <w:vAlign w:val="center"/>
          </w:tcPr>
          <w:p w14:paraId="6658A24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881" w:type="dxa"/>
            <w:vAlign w:val="center"/>
          </w:tcPr>
          <w:p w14:paraId="7156C06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63.452</w:t>
            </w:r>
          </w:p>
        </w:tc>
        <w:tc>
          <w:tcPr>
            <w:tcW w:w="881" w:type="dxa"/>
            <w:vAlign w:val="center"/>
          </w:tcPr>
          <w:p w14:paraId="281F3EB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58.455</w:t>
            </w:r>
          </w:p>
        </w:tc>
        <w:tc>
          <w:tcPr>
            <w:tcW w:w="743" w:type="dxa"/>
            <w:vAlign w:val="center"/>
          </w:tcPr>
          <w:p w14:paraId="51B6383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25.129</w:t>
            </w:r>
          </w:p>
        </w:tc>
        <w:tc>
          <w:tcPr>
            <w:tcW w:w="745" w:type="dxa"/>
            <w:vAlign w:val="center"/>
          </w:tcPr>
          <w:p w14:paraId="56977D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17.343</w:t>
            </w:r>
          </w:p>
        </w:tc>
        <w:tc>
          <w:tcPr>
            <w:tcW w:w="743" w:type="dxa"/>
            <w:vAlign w:val="center"/>
          </w:tcPr>
          <w:p w14:paraId="0CAC25D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17.203</w:t>
            </w:r>
          </w:p>
        </w:tc>
        <w:tc>
          <w:tcPr>
            <w:tcW w:w="733" w:type="dxa"/>
            <w:vAlign w:val="center"/>
          </w:tcPr>
          <w:p w14:paraId="43336D2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14.158</w:t>
            </w:r>
          </w:p>
        </w:tc>
        <w:tc>
          <w:tcPr>
            <w:tcW w:w="776" w:type="dxa"/>
            <w:vAlign w:val="center"/>
          </w:tcPr>
          <w:p w14:paraId="26F08F0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1.472</w:t>
            </w:r>
          </w:p>
        </w:tc>
        <w:tc>
          <w:tcPr>
            <w:tcW w:w="656" w:type="dxa"/>
            <w:vAlign w:val="center"/>
          </w:tcPr>
          <w:p w14:paraId="75AAAE3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910</w:t>
            </w:r>
          </w:p>
        </w:tc>
      </w:tr>
      <w:tr w:rsidR="005E2F81" w:rsidRPr="00B1169B" w14:paraId="4D33FF07" w14:textId="77777777" w:rsidTr="00FE7864">
        <w:trPr>
          <w:trHeight w:val="120"/>
          <w:jc w:val="center"/>
        </w:trPr>
        <w:tc>
          <w:tcPr>
            <w:tcW w:w="3081" w:type="dxa"/>
            <w:vAlign w:val="center"/>
          </w:tcPr>
          <w:p w14:paraId="2B13EF7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881" w:type="dxa"/>
            <w:vAlign w:val="center"/>
          </w:tcPr>
          <w:p w14:paraId="36D6F0B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16.072</w:t>
            </w:r>
          </w:p>
        </w:tc>
        <w:tc>
          <w:tcPr>
            <w:tcW w:w="881" w:type="dxa"/>
            <w:vAlign w:val="center"/>
          </w:tcPr>
          <w:p w14:paraId="6EDE5F3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15.376</w:t>
            </w:r>
          </w:p>
        </w:tc>
        <w:tc>
          <w:tcPr>
            <w:tcW w:w="743" w:type="dxa"/>
            <w:vAlign w:val="center"/>
          </w:tcPr>
          <w:p w14:paraId="63F6E78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5.129</w:t>
            </w:r>
          </w:p>
        </w:tc>
        <w:tc>
          <w:tcPr>
            <w:tcW w:w="745" w:type="dxa"/>
            <w:vAlign w:val="center"/>
          </w:tcPr>
          <w:p w14:paraId="121C917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4.274</w:t>
            </w:r>
          </w:p>
        </w:tc>
        <w:tc>
          <w:tcPr>
            <w:tcW w:w="743" w:type="dxa"/>
            <w:vAlign w:val="center"/>
          </w:tcPr>
          <w:p w14:paraId="6D04516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4.810</w:t>
            </w:r>
          </w:p>
        </w:tc>
        <w:tc>
          <w:tcPr>
            <w:tcW w:w="733" w:type="dxa"/>
            <w:vAlign w:val="center"/>
          </w:tcPr>
          <w:p w14:paraId="59B39C7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3.927</w:t>
            </w:r>
          </w:p>
        </w:tc>
        <w:tc>
          <w:tcPr>
            <w:tcW w:w="776" w:type="dxa"/>
            <w:vAlign w:val="center"/>
          </w:tcPr>
          <w:p w14:paraId="5A87003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1.236</w:t>
            </w:r>
          </w:p>
        </w:tc>
        <w:tc>
          <w:tcPr>
            <w:tcW w:w="656" w:type="dxa"/>
            <w:vAlign w:val="center"/>
          </w:tcPr>
          <w:p w14:paraId="081FF62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1.371</w:t>
            </w:r>
          </w:p>
        </w:tc>
      </w:tr>
      <w:tr w:rsidR="005E2F81" w:rsidRPr="00B1169B" w14:paraId="67CDDB3F" w14:textId="77777777" w:rsidTr="00FE7864">
        <w:trPr>
          <w:trHeight w:val="130"/>
          <w:jc w:val="center"/>
        </w:trPr>
        <w:tc>
          <w:tcPr>
            <w:tcW w:w="3081" w:type="dxa"/>
            <w:vAlign w:val="center"/>
          </w:tcPr>
          <w:p w14:paraId="5ECB91D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881" w:type="dxa"/>
            <w:vAlign w:val="center"/>
          </w:tcPr>
          <w:p w14:paraId="42A717A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3.749</w:t>
            </w:r>
          </w:p>
        </w:tc>
        <w:tc>
          <w:tcPr>
            <w:tcW w:w="881" w:type="dxa"/>
            <w:vAlign w:val="center"/>
          </w:tcPr>
          <w:p w14:paraId="1F43827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3.192</w:t>
            </w:r>
          </w:p>
        </w:tc>
        <w:tc>
          <w:tcPr>
            <w:tcW w:w="743" w:type="dxa"/>
            <w:vAlign w:val="center"/>
          </w:tcPr>
          <w:p w14:paraId="7BF0E16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w:t>
            </w:r>
          </w:p>
        </w:tc>
        <w:tc>
          <w:tcPr>
            <w:tcW w:w="745" w:type="dxa"/>
            <w:vAlign w:val="center"/>
          </w:tcPr>
          <w:p w14:paraId="6304F66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43" w:type="dxa"/>
            <w:vAlign w:val="center"/>
          </w:tcPr>
          <w:p w14:paraId="506DA52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33" w:type="dxa"/>
            <w:vAlign w:val="center"/>
          </w:tcPr>
          <w:p w14:paraId="1965E44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76" w:type="dxa"/>
            <w:vAlign w:val="center"/>
          </w:tcPr>
          <w:p w14:paraId="74F304C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56" w:type="dxa"/>
            <w:vAlign w:val="center"/>
          </w:tcPr>
          <w:p w14:paraId="2A0A4A3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619F6BC9" w14:textId="77777777" w:rsidTr="00FE7864">
        <w:trPr>
          <w:trHeight w:val="120"/>
          <w:jc w:val="center"/>
        </w:trPr>
        <w:tc>
          <w:tcPr>
            <w:tcW w:w="3081" w:type="dxa"/>
            <w:vAlign w:val="center"/>
          </w:tcPr>
          <w:p w14:paraId="5F60F3B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881" w:type="dxa"/>
            <w:vAlign w:val="center"/>
          </w:tcPr>
          <w:p w14:paraId="2572F95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7.924</w:t>
            </w:r>
          </w:p>
        </w:tc>
        <w:tc>
          <w:tcPr>
            <w:tcW w:w="881" w:type="dxa"/>
            <w:vAlign w:val="center"/>
          </w:tcPr>
          <w:p w14:paraId="46D559F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8.174</w:t>
            </w:r>
          </w:p>
        </w:tc>
        <w:tc>
          <w:tcPr>
            <w:tcW w:w="743" w:type="dxa"/>
            <w:vAlign w:val="center"/>
          </w:tcPr>
          <w:p w14:paraId="01E9829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2.621</w:t>
            </w:r>
          </w:p>
        </w:tc>
        <w:tc>
          <w:tcPr>
            <w:tcW w:w="745" w:type="dxa"/>
            <w:vAlign w:val="center"/>
          </w:tcPr>
          <w:p w14:paraId="7643D29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2.713</w:t>
            </w:r>
          </w:p>
        </w:tc>
        <w:tc>
          <w:tcPr>
            <w:tcW w:w="743" w:type="dxa"/>
            <w:vAlign w:val="center"/>
          </w:tcPr>
          <w:p w14:paraId="22F2CEB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2.200</w:t>
            </w:r>
          </w:p>
        </w:tc>
        <w:tc>
          <w:tcPr>
            <w:tcW w:w="733" w:type="dxa"/>
            <w:vAlign w:val="center"/>
          </w:tcPr>
          <w:p w14:paraId="57F1F80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2.493</w:t>
            </w:r>
          </w:p>
        </w:tc>
        <w:tc>
          <w:tcPr>
            <w:tcW w:w="776" w:type="dxa"/>
            <w:vAlign w:val="center"/>
          </w:tcPr>
          <w:p w14:paraId="78C44C4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354</w:t>
            </w:r>
          </w:p>
        </w:tc>
        <w:tc>
          <w:tcPr>
            <w:tcW w:w="656" w:type="dxa"/>
            <w:vAlign w:val="center"/>
          </w:tcPr>
          <w:p w14:paraId="1DAF1AA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446</w:t>
            </w:r>
          </w:p>
        </w:tc>
      </w:tr>
      <w:tr w:rsidR="005E2F81" w:rsidRPr="00B1169B" w14:paraId="710E9915" w14:textId="77777777" w:rsidTr="00FE7864">
        <w:trPr>
          <w:trHeight w:val="120"/>
          <w:jc w:val="center"/>
        </w:trPr>
        <w:tc>
          <w:tcPr>
            <w:tcW w:w="3081" w:type="dxa"/>
            <w:vAlign w:val="center"/>
          </w:tcPr>
          <w:p w14:paraId="3BF6F16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881" w:type="dxa"/>
            <w:vAlign w:val="center"/>
          </w:tcPr>
          <w:p w14:paraId="0B98187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3.154</w:t>
            </w:r>
          </w:p>
        </w:tc>
        <w:tc>
          <w:tcPr>
            <w:tcW w:w="881" w:type="dxa"/>
            <w:vAlign w:val="center"/>
          </w:tcPr>
          <w:p w14:paraId="64F0815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2.747</w:t>
            </w:r>
          </w:p>
        </w:tc>
        <w:tc>
          <w:tcPr>
            <w:tcW w:w="743" w:type="dxa"/>
            <w:vAlign w:val="center"/>
          </w:tcPr>
          <w:p w14:paraId="799E280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3.175</w:t>
            </w:r>
          </w:p>
        </w:tc>
        <w:tc>
          <w:tcPr>
            <w:tcW w:w="745" w:type="dxa"/>
            <w:vAlign w:val="center"/>
          </w:tcPr>
          <w:p w14:paraId="4372EE2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810</w:t>
            </w:r>
          </w:p>
        </w:tc>
        <w:tc>
          <w:tcPr>
            <w:tcW w:w="743" w:type="dxa"/>
            <w:vAlign w:val="center"/>
          </w:tcPr>
          <w:p w14:paraId="2B267AC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1.017</w:t>
            </w:r>
          </w:p>
        </w:tc>
        <w:tc>
          <w:tcPr>
            <w:tcW w:w="733" w:type="dxa"/>
            <w:vAlign w:val="center"/>
          </w:tcPr>
          <w:p w14:paraId="7E40D16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974</w:t>
            </w:r>
          </w:p>
        </w:tc>
        <w:tc>
          <w:tcPr>
            <w:tcW w:w="776" w:type="dxa"/>
            <w:vAlign w:val="center"/>
          </w:tcPr>
          <w:p w14:paraId="17AE1D3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187</w:t>
            </w:r>
          </w:p>
        </w:tc>
        <w:tc>
          <w:tcPr>
            <w:tcW w:w="656" w:type="dxa"/>
            <w:vAlign w:val="center"/>
          </w:tcPr>
          <w:p w14:paraId="0DA43EE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157</w:t>
            </w:r>
          </w:p>
        </w:tc>
      </w:tr>
      <w:tr w:rsidR="005E2F81" w:rsidRPr="00B1169B" w14:paraId="32A22315" w14:textId="77777777" w:rsidTr="00FE7864">
        <w:trPr>
          <w:trHeight w:val="120"/>
          <w:jc w:val="center"/>
        </w:trPr>
        <w:tc>
          <w:tcPr>
            <w:tcW w:w="3081" w:type="dxa"/>
            <w:vAlign w:val="center"/>
          </w:tcPr>
          <w:p w14:paraId="5813A10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881" w:type="dxa"/>
            <w:vAlign w:val="center"/>
          </w:tcPr>
          <w:p w14:paraId="04167B9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5.750</w:t>
            </w:r>
          </w:p>
        </w:tc>
        <w:tc>
          <w:tcPr>
            <w:tcW w:w="881" w:type="dxa"/>
            <w:vAlign w:val="center"/>
          </w:tcPr>
          <w:p w14:paraId="6D91149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6.200</w:t>
            </w:r>
          </w:p>
        </w:tc>
        <w:tc>
          <w:tcPr>
            <w:tcW w:w="743" w:type="dxa"/>
            <w:vAlign w:val="center"/>
          </w:tcPr>
          <w:p w14:paraId="71CFEDE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2.592</w:t>
            </w:r>
          </w:p>
        </w:tc>
        <w:tc>
          <w:tcPr>
            <w:tcW w:w="745" w:type="dxa"/>
            <w:vAlign w:val="center"/>
          </w:tcPr>
          <w:p w14:paraId="50E672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2.252</w:t>
            </w:r>
          </w:p>
        </w:tc>
        <w:tc>
          <w:tcPr>
            <w:tcW w:w="743" w:type="dxa"/>
            <w:vAlign w:val="center"/>
          </w:tcPr>
          <w:p w14:paraId="33D427B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3.272</w:t>
            </w:r>
          </w:p>
        </w:tc>
        <w:tc>
          <w:tcPr>
            <w:tcW w:w="733" w:type="dxa"/>
            <w:vAlign w:val="center"/>
          </w:tcPr>
          <w:p w14:paraId="6D03AE9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217</w:t>
            </w:r>
          </w:p>
        </w:tc>
        <w:tc>
          <w:tcPr>
            <w:tcW w:w="776" w:type="dxa"/>
            <w:vAlign w:val="center"/>
          </w:tcPr>
          <w:p w14:paraId="414D589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717</w:t>
            </w:r>
          </w:p>
        </w:tc>
        <w:tc>
          <w:tcPr>
            <w:tcW w:w="656" w:type="dxa"/>
            <w:vAlign w:val="center"/>
          </w:tcPr>
          <w:p w14:paraId="4F4C067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447</w:t>
            </w:r>
          </w:p>
        </w:tc>
      </w:tr>
      <w:tr w:rsidR="005E2F81" w:rsidRPr="00B1169B" w14:paraId="34DBCEF1" w14:textId="77777777" w:rsidTr="00FE7864">
        <w:trPr>
          <w:trHeight w:val="120"/>
          <w:jc w:val="center"/>
        </w:trPr>
        <w:tc>
          <w:tcPr>
            <w:tcW w:w="3081" w:type="dxa"/>
            <w:vAlign w:val="center"/>
          </w:tcPr>
          <w:p w14:paraId="1128BA8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HORMONAS/ ESPECIALES</w:t>
            </w:r>
          </w:p>
        </w:tc>
        <w:tc>
          <w:tcPr>
            <w:tcW w:w="881" w:type="dxa"/>
            <w:vAlign w:val="center"/>
          </w:tcPr>
          <w:p w14:paraId="62882448"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3.368</w:t>
            </w:r>
          </w:p>
        </w:tc>
        <w:tc>
          <w:tcPr>
            <w:tcW w:w="881" w:type="dxa"/>
            <w:vAlign w:val="center"/>
          </w:tcPr>
          <w:p w14:paraId="1BE4BF31"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743" w:type="dxa"/>
            <w:vAlign w:val="center"/>
          </w:tcPr>
          <w:p w14:paraId="318776E5"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745" w:type="dxa"/>
            <w:vAlign w:val="center"/>
          </w:tcPr>
          <w:p w14:paraId="34E8FC98"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743" w:type="dxa"/>
            <w:vAlign w:val="center"/>
          </w:tcPr>
          <w:p w14:paraId="692F1F0B"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733" w:type="dxa"/>
            <w:vAlign w:val="center"/>
          </w:tcPr>
          <w:p w14:paraId="4FC6E24E"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776" w:type="dxa"/>
            <w:vAlign w:val="center"/>
          </w:tcPr>
          <w:p w14:paraId="1BE4A71A"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c>
          <w:tcPr>
            <w:tcW w:w="656" w:type="dxa"/>
            <w:vAlign w:val="center"/>
          </w:tcPr>
          <w:p w14:paraId="2DEB3EFA" w14:textId="77777777" w:rsidR="005E2F81" w:rsidRPr="00B1169B" w:rsidRDefault="005E2F81" w:rsidP="00FE7864">
            <w:pPr>
              <w:rPr>
                <w:rFonts w:ascii="Arial Narrow" w:hAnsi="Arial Narrow"/>
                <w:sz w:val="16"/>
                <w:szCs w:val="16"/>
              </w:rPr>
            </w:pPr>
            <w:r w:rsidRPr="00B1169B">
              <w:rPr>
                <w:rFonts w:ascii="Arial Narrow" w:hAnsi="Arial Narrow" w:cs="Arial"/>
                <w:sz w:val="16"/>
                <w:szCs w:val="16"/>
              </w:rPr>
              <w:t>0</w:t>
            </w:r>
          </w:p>
        </w:tc>
      </w:tr>
      <w:tr w:rsidR="005E2F81" w:rsidRPr="00B1169B" w14:paraId="3AAD41D4" w14:textId="77777777" w:rsidTr="00FE7864">
        <w:trPr>
          <w:trHeight w:val="358"/>
          <w:jc w:val="center"/>
        </w:trPr>
        <w:tc>
          <w:tcPr>
            <w:tcW w:w="9239" w:type="dxa"/>
            <w:gridSpan w:val="9"/>
            <w:shd w:val="clear" w:color="auto" w:fill="FFFFFF"/>
            <w:vAlign w:val="center"/>
          </w:tcPr>
          <w:p w14:paraId="6F9ED06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23C33005" w14:textId="77777777" w:rsidR="005E2F81" w:rsidRPr="00B1169B" w:rsidRDefault="005E2F81" w:rsidP="005E2F81">
      <w:pPr>
        <w:rPr>
          <w:rFonts w:ascii="Arial Narrow" w:hAnsi="Arial Narrow"/>
          <w:sz w:val="16"/>
          <w:szCs w:val="16"/>
        </w:rPr>
      </w:pPr>
    </w:p>
    <w:tbl>
      <w:tblPr>
        <w:tblW w:w="92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9"/>
        <w:gridCol w:w="1512"/>
        <w:gridCol w:w="1854"/>
        <w:gridCol w:w="1382"/>
        <w:gridCol w:w="1279"/>
      </w:tblGrid>
      <w:tr w:rsidR="005E2F81" w:rsidRPr="00B1169B" w14:paraId="6D3EE019" w14:textId="77777777" w:rsidTr="00FE7864">
        <w:trPr>
          <w:trHeight w:val="465"/>
          <w:jc w:val="center"/>
        </w:trPr>
        <w:tc>
          <w:tcPr>
            <w:tcW w:w="9256" w:type="dxa"/>
            <w:gridSpan w:val="5"/>
            <w:shd w:val="clear" w:color="auto" w:fill="E2EFD9" w:themeFill="accent6" w:themeFillTint="33"/>
            <w:vAlign w:val="center"/>
          </w:tcPr>
          <w:p w14:paraId="1215E6AB"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4 META</w:t>
            </w:r>
          </w:p>
        </w:tc>
      </w:tr>
      <w:tr w:rsidR="005E2F81" w:rsidRPr="00B1169B" w14:paraId="707E383A" w14:textId="77777777" w:rsidTr="00FE7864">
        <w:trPr>
          <w:trHeight w:val="65"/>
          <w:jc w:val="center"/>
        </w:trPr>
        <w:tc>
          <w:tcPr>
            <w:tcW w:w="3229" w:type="dxa"/>
            <w:vMerge w:val="restart"/>
            <w:vAlign w:val="center"/>
          </w:tcPr>
          <w:p w14:paraId="2027FED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3366" w:type="dxa"/>
            <w:gridSpan w:val="2"/>
            <w:vAlign w:val="center"/>
          </w:tcPr>
          <w:p w14:paraId="39685D3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DMORI (VILLAVICENCIO)</w:t>
            </w:r>
          </w:p>
        </w:tc>
        <w:tc>
          <w:tcPr>
            <w:tcW w:w="2661" w:type="dxa"/>
            <w:gridSpan w:val="2"/>
            <w:vAlign w:val="center"/>
          </w:tcPr>
          <w:p w14:paraId="73CBE78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BAS22 (SAN JOSE GUAVIARE)</w:t>
            </w:r>
          </w:p>
        </w:tc>
      </w:tr>
      <w:tr w:rsidR="005E2F81" w:rsidRPr="00B1169B" w14:paraId="6C6E33BE" w14:textId="77777777" w:rsidTr="00FE7864">
        <w:trPr>
          <w:trHeight w:val="65"/>
          <w:jc w:val="center"/>
        </w:trPr>
        <w:tc>
          <w:tcPr>
            <w:tcW w:w="3229" w:type="dxa"/>
            <w:vMerge/>
            <w:vAlign w:val="center"/>
          </w:tcPr>
          <w:p w14:paraId="353FF199" w14:textId="77777777" w:rsidR="005E2F81" w:rsidRPr="00B1169B" w:rsidRDefault="005E2F81" w:rsidP="00FE7864">
            <w:pPr>
              <w:rPr>
                <w:rFonts w:ascii="Arial Narrow" w:hAnsi="Arial Narrow"/>
                <w:sz w:val="16"/>
                <w:szCs w:val="16"/>
              </w:rPr>
            </w:pPr>
          </w:p>
        </w:tc>
        <w:tc>
          <w:tcPr>
            <w:tcW w:w="1512" w:type="dxa"/>
            <w:vAlign w:val="center"/>
          </w:tcPr>
          <w:p w14:paraId="71243D0A"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854" w:type="dxa"/>
            <w:vAlign w:val="center"/>
          </w:tcPr>
          <w:p w14:paraId="1646AD42"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1382" w:type="dxa"/>
            <w:vAlign w:val="center"/>
          </w:tcPr>
          <w:p w14:paraId="307183C9"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279" w:type="dxa"/>
            <w:vAlign w:val="center"/>
          </w:tcPr>
          <w:p w14:paraId="0DD9827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4E37F537" w14:textId="77777777" w:rsidTr="00FE7864">
        <w:trPr>
          <w:trHeight w:val="65"/>
          <w:jc w:val="center"/>
        </w:trPr>
        <w:tc>
          <w:tcPr>
            <w:tcW w:w="3229" w:type="dxa"/>
            <w:vAlign w:val="center"/>
          </w:tcPr>
          <w:p w14:paraId="5AC3E22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1512" w:type="dxa"/>
            <w:vAlign w:val="center"/>
          </w:tcPr>
          <w:p w14:paraId="27C8D69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63.307</w:t>
            </w:r>
          </w:p>
        </w:tc>
        <w:tc>
          <w:tcPr>
            <w:tcW w:w="1854" w:type="dxa"/>
            <w:vAlign w:val="center"/>
          </w:tcPr>
          <w:p w14:paraId="5EDDAE4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63.454</w:t>
            </w:r>
          </w:p>
        </w:tc>
        <w:tc>
          <w:tcPr>
            <w:tcW w:w="1382" w:type="dxa"/>
            <w:vAlign w:val="center"/>
          </w:tcPr>
          <w:p w14:paraId="7972EB6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5.370</w:t>
            </w:r>
          </w:p>
        </w:tc>
        <w:tc>
          <w:tcPr>
            <w:tcW w:w="1279" w:type="dxa"/>
            <w:vAlign w:val="center"/>
          </w:tcPr>
          <w:p w14:paraId="48BE791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3.509</w:t>
            </w:r>
          </w:p>
        </w:tc>
      </w:tr>
      <w:tr w:rsidR="005E2F81" w:rsidRPr="00B1169B" w14:paraId="3712E982" w14:textId="77777777" w:rsidTr="00FE7864">
        <w:trPr>
          <w:trHeight w:val="65"/>
          <w:jc w:val="center"/>
        </w:trPr>
        <w:tc>
          <w:tcPr>
            <w:tcW w:w="3229" w:type="dxa"/>
            <w:vAlign w:val="center"/>
          </w:tcPr>
          <w:p w14:paraId="53C72FF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1512" w:type="dxa"/>
            <w:vAlign w:val="center"/>
          </w:tcPr>
          <w:p w14:paraId="1B883A0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19.815</w:t>
            </w:r>
          </w:p>
        </w:tc>
        <w:tc>
          <w:tcPr>
            <w:tcW w:w="1854" w:type="dxa"/>
            <w:vAlign w:val="center"/>
          </w:tcPr>
          <w:p w14:paraId="5425E3F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19.054</w:t>
            </w:r>
          </w:p>
        </w:tc>
        <w:tc>
          <w:tcPr>
            <w:tcW w:w="1382" w:type="dxa"/>
            <w:vAlign w:val="center"/>
          </w:tcPr>
          <w:p w14:paraId="4CA7965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2.255</w:t>
            </w:r>
          </w:p>
        </w:tc>
        <w:tc>
          <w:tcPr>
            <w:tcW w:w="1279" w:type="dxa"/>
            <w:vAlign w:val="center"/>
          </w:tcPr>
          <w:p w14:paraId="5440052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1.900</w:t>
            </w:r>
          </w:p>
        </w:tc>
      </w:tr>
      <w:tr w:rsidR="005E2F81" w:rsidRPr="00B1169B" w14:paraId="794C96F0" w14:textId="77777777" w:rsidTr="00FE7864">
        <w:trPr>
          <w:trHeight w:val="65"/>
          <w:jc w:val="center"/>
        </w:trPr>
        <w:tc>
          <w:tcPr>
            <w:tcW w:w="3229" w:type="dxa"/>
            <w:vAlign w:val="center"/>
          </w:tcPr>
          <w:p w14:paraId="6B95047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1512" w:type="dxa"/>
            <w:vAlign w:val="center"/>
          </w:tcPr>
          <w:p w14:paraId="4ED9BDD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4.809</w:t>
            </w:r>
          </w:p>
        </w:tc>
        <w:tc>
          <w:tcPr>
            <w:tcW w:w="1854" w:type="dxa"/>
            <w:vAlign w:val="center"/>
          </w:tcPr>
          <w:p w14:paraId="1255F01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5.250</w:t>
            </w:r>
          </w:p>
        </w:tc>
        <w:tc>
          <w:tcPr>
            <w:tcW w:w="1382" w:type="dxa"/>
            <w:vAlign w:val="center"/>
          </w:tcPr>
          <w:p w14:paraId="05E8D1F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1279" w:type="dxa"/>
            <w:vAlign w:val="center"/>
          </w:tcPr>
          <w:p w14:paraId="4FCCA7C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079095B4" w14:textId="77777777" w:rsidTr="00FE7864">
        <w:trPr>
          <w:trHeight w:val="65"/>
          <w:jc w:val="center"/>
        </w:trPr>
        <w:tc>
          <w:tcPr>
            <w:tcW w:w="3229" w:type="dxa"/>
            <w:vAlign w:val="center"/>
          </w:tcPr>
          <w:p w14:paraId="0A4770B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1512" w:type="dxa"/>
            <w:vAlign w:val="center"/>
          </w:tcPr>
          <w:p w14:paraId="71BD171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9.588</w:t>
            </w:r>
          </w:p>
        </w:tc>
        <w:tc>
          <w:tcPr>
            <w:tcW w:w="1854" w:type="dxa"/>
            <w:vAlign w:val="center"/>
          </w:tcPr>
          <w:p w14:paraId="7E2BC70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9.111</w:t>
            </w:r>
          </w:p>
        </w:tc>
        <w:tc>
          <w:tcPr>
            <w:tcW w:w="1382" w:type="dxa"/>
            <w:vAlign w:val="center"/>
          </w:tcPr>
          <w:p w14:paraId="707FA3D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747</w:t>
            </w:r>
          </w:p>
        </w:tc>
        <w:tc>
          <w:tcPr>
            <w:tcW w:w="1279" w:type="dxa"/>
            <w:vAlign w:val="center"/>
          </w:tcPr>
          <w:p w14:paraId="6BBE88B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690</w:t>
            </w:r>
          </w:p>
        </w:tc>
      </w:tr>
      <w:tr w:rsidR="005E2F81" w:rsidRPr="00B1169B" w14:paraId="01CBCE21" w14:textId="77777777" w:rsidTr="00FE7864">
        <w:trPr>
          <w:trHeight w:val="65"/>
          <w:jc w:val="center"/>
        </w:trPr>
        <w:tc>
          <w:tcPr>
            <w:tcW w:w="3229" w:type="dxa"/>
            <w:vAlign w:val="center"/>
          </w:tcPr>
          <w:p w14:paraId="50CBC22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COPROS</w:t>
            </w:r>
          </w:p>
        </w:tc>
        <w:tc>
          <w:tcPr>
            <w:tcW w:w="1512" w:type="dxa"/>
            <w:vAlign w:val="center"/>
          </w:tcPr>
          <w:p w14:paraId="33E5237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2.132</w:t>
            </w:r>
          </w:p>
        </w:tc>
        <w:tc>
          <w:tcPr>
            <w:tcW w:w="1854" w:type="dxa"/>
            <w:vAlign w:val="center"/>
          </w:tcPr>
          <w:p w14:paraId="788F8F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2.176</w:t>
            </w:r>
          </w:p>
        </w:tc>
        <w:tc>
          <w:tcPr>
            <w:tcW w:w="1382" w:type="dxa"/>
            <w:vAlign w:val="center"/>
          </w:tcPr>
          <w:p w14:paraId="3676D14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285</w:t>
            </w:r>
          </w:p>
        </w:tc>
        <w:tc>
          <w:tcPr>
            <w:tcW w:w="1279" w:type="dxa"/>
            <w:vAlign w:val="center"/>
          </w:tcPr>
          <w:p w14:paraId="0748756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202</w:t>
            </w:r>
          </w:p>
        </w:tc>
      </w:tr>
      <w:tr w:rsidR="005E2F81" w:rsidRPr="00B1169B" w14:paraId="0952D654" w14:textId="77777777" w:rsidTr="00FE7864">
        <w:trPr>
          <w:trHeight w:val="65"/>
          <w:jc w:val="center"/>
        </w:trPr>
        <w:tc>
          <w:tcPr>
            <w:tcW w:w="3229" w:type="dxa"/>
            <w:vAlign w:val="center"/>
          </w:tcPr>
          <w:p w14:paraId="02AF6AD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1512" w:type="dxa"/>
            <w:vAlign w:val="center"/>
          </w:tcPr>
          <w:p w14:paraId="1EA2329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3.271</w:t>
            </w:r>
          </w:p>
        </w:tc>
        <w:tc>
          <w:tcPr>
            <w:tcW w:w="1854" w:type="dxa"/>
            <w:vAlign w:val="center"/>
          </w:tcPr>
          <w:p w14:paraId="4F7C9B9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2.300</w:t>
            </w:r>
          </w:p>
        </w:tc>
        <w:tc>
          <w:tcPr>
            <w:tcW w:w="1382" w:type="dxa"/>
            <w:vAlign w:val="center"/>
          </w:tcPr>
          <w:p w14:paraId="7A695A3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234</w:t>
            </w:r>
          </w:p>
        </w:tc>
        <w:tc>
          <w:tcPr>
            <w:tcW w:w="1279" w:type="dxa"/>
            <w:vAlign w:val="center"/>
          </w:tcPr>
          <w:p w14:paraId="36B643C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238</w:t>
            </w:r>
          </w:p>
        </w:tc>
      </w:tr>
      <w:tr w:rsidR="005E2F81" w:rsidRPr="00B1169B" w14:paraId="3DAB1A33" w14:textId="77777777" w:rsidTr="00FE7864">
        <w:trPr>
          <w:trHeight w:val="65"/>
          <w:jc w:val="center"/>
        </w:trPr>
        <w:tc>
          <w:tcPr>
            <w:tcW w:w="3229" w:type="dxa"/>
            <w:vAlign w:val="center"/>
          </w:tcPr>
          <w:p w14:paraId="49F50E5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1512" w:type="dxa"/>
            <w:vAlign w:val="center"/>
          </w:tcPr>
          <w:p w14:paraId="5934C1F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7.458</w:t>
            </w:r>
          </w:p>
        </w:tc>
        <w:tc>
          <w:tcPr>
            <w:tcW w:w="1854" w:type="dxa"/>
            <w:vAlign w:val="center"/>
          </w:tcPr>
          <w:p w14:paraId="5801820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8.543</w:t>
            </w:r>
          </w:p>
        </w:tc>
        <w:tc>
          <w:tcPr>
            <w:tcW w:w="1382" w:type="dxa"/>
            <w:vAlign w:val="center"/>
          </w:tcPr>
          <w:p w14:paraId="4CE574C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1.392</w:t>
            </w:r>
          </w:p>
        </w:tc>
        <w:tc>
          <w:tcPr>
            <w:tcW w:w="1279" w:type="dxa"/>
            <w:vAlign w:val="center"/>
          </w:tcPr>
          <w:p w14:paraId="19BE896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1.353</w:t>
            </w:r>
          </w:p>
        </w:tc>
      </w:tr>
      <w:tr w:rsidR="005E2F81" w:rsidRPr="00B1169B" w14:paraId="21B5A1B5" w14:textId="77777777" w:rsidTr="00FE7864">
        <w:trPr>
          <w:trHeight w:val="65"/>
          <w:jc w:val="center"/>
        </w:trPr>
        <w:tc>
          <w:tcPr>
            <w:tcW w:w="9256" w:type="dxa"/>
            <w:gridSpan w:val="5"/>
            <w:shd w:val="clear" w:color="auto" w:fill="FFFFFF"/>
            <w:vAlign w:val="center"/>
          </w:tcPr>
          <w:p w14:paraId="6818FD2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500967FB" w14:textId="77777777" w:rsidR="005E2F81" w:rsidRPr="00B1169B" w:rsidRDefault="005E2F81" w:rsidP="005E2F81">
      <w:pPr>
        <w:rPr>
          <w:rFonts w:ascii="Arial Narrow" w:hAnsi="Arial Narrow"/>
          <w:sz w:val="16"/>
          <w:szCs w:val="16"/>
        </w:rPr>
      </w:pPr>
    </w:p>
    <w:p w14:paraId="13E6F01D" w14:textId="77777777" w:rsidR="005E2F81" w:rsidRPr="00B1169B" w:rsidRDefault="005E2F81" w:rsidP="005E2F81">
      <w:pPr>
        <w:rPr>
          <w:rFonts w:ascii="Arial Narrow" w:hAnsi="Arial Narrow"/>
          <w:sz w:val="16"/>
          <w:szCs w:val="16"/>
        </w:rPr>
      </w:pPr>
    </w:p>
    <w:tbl>
      <w:tblPr>
        <w:tblW w:w="92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6"/>
        <w:gridCol w:w="3260"/>
        <w:gridCol w:w="2820"/>
      </w:tblGrid>
      <w:tr w:rsidR="005E2F81" w:rsidRPr="00B1169B" w14:paraId="272A3508" w14:textId="77777777" w:rsidTr="00FE7864">
        <w:trPr>
          <w:trHeight w:val="519"/>
          <w:jc w:val="center"/>
        </w:trPr>
        <w:tc>
          <w:tcPr>
            <w:tcW w:w="9276" w:type="dxa"/>
            <w:gridSpan w:val="3"/>
            <w:shd w:val="clear" w:color="auto" w:fill="E2EFD9" w:themeFill="accent6" w:themeFillTint="33"/>
            <w:vAlign w:val="center"/>
          </w:tcPr>
          <w:p w14:paraId="1D96398A"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5 IBAGUE</w:t>
            </w:r>
          </w:p>
        </w:tc>
      </w:tr>
      <w:tr w:rsidR="005E2F81" w:rsidRPr="00B1169B" w14:paraId="2944BEF9" w14:textId="77777777" w:rsidTr="00FE7864">
        <w:trPr>
          <w:trHeight w:val="65"/>
          <w:jc w:val="center"/>
        </w:trPr>
        <w:tc>
          <w:tcPr>
            <w:tcW w:w="3196" w:type="dxa"/>
            <w:vMerge w:val="restart"/>
            <w:vAlign w:val="center"/>
          </w:tcPr>
          <w:p w14:paraId="19413BD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6080" w:type="dxa"/>
            <w:gridSpan w:val="2"/>
            <w:vAlign w:val="center"/>
          </w:tcPr>
          <w:p w14:paraId="76A168F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BAS06 (IBAGUE)</w:t>
            </w:r>
          </w:p>
        </w:tc>
      </w:tr>
      <w:tr w:rsidR="005E2F81" w:rsidRPr="00B1169B" w14:paraId="623A6AFB" w14:textId="77777777" w:rsidTr="00FE7864">
        <w:trPr>
          <w:trHeight w:val="65"/>
          <w:jc w:val="center"/>
        </w:trPr>
        <w:tc>
          <w:tcPr>
            <w:tcW w:w="3196" w:type="dxa"/>
            <w:vMerge/>
            <w:vAlign w:val="center"/>
          </w:tcPr>
          <w:p w14:paraId="4D5F17DE" w14:textId="77777777" w:rsidR="005E2F81" w:rsidRPr="00B1169B" w:rsidRDefault="005E2F81" w:rsidP="00FE7864">
            <w:pPr>
              <w:rPr>
                <w:rFonts w:ascii="Arial Narrow" w:hAnsi="Arial Narrow"/>
                <w:sz w:val="16"/>
                <w:szCs w:val="16"/>
              </w:rPr>
            </w:pPr>
          </w:p>
        </w:tc>
        <w:tc>
          <w:tcPr>
            <w:tcW w:w="3260" w:type="dxa"/>
            <w:vAlign w:val="center"/>
          </w:tcPr>
          <w:p w14:paraId="54238F71"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2820" w:type="dxa"/>
            <w:vAlign w:val="center"/>
          </w:tcPr>
          <w:p w14:paraId="7342BC3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4EB062B5" w14:textId="77777777" w:rsidTr="00FE7864">
        <w:trPr>
          <w:trHeight w:val="65"/>
          <w:jc w:val="center"/>
        </w:trPr>
        <w:tc>
          <w:tcPr>
            <w:tcW w:w="3196" w:type="dxa"/>
            <w:vAlign w:val="center"/>
          </w:tcPr>
          <w:p w14:paraId="76270E7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3260" w:type="dxa"/>
            <w:vAlign w:val="center"/>
          </w:tcPr>
          <w:p w14:paraId="536247D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72.642</w:t>
            </w:r>
          </w:p>
        </w:tc>
        <w:tc>
          <w:tcPr>
            <w:tcW w:w="2820" w:type="dxa"/>
            <w:vAlign w:val="center"/>
          </w:tcPr>
          <w:p w14:paraId="7C6BCD5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79539</w:t>
            </w:r>
          </w:p>
        </w:tc>
      </w:tr>
      <w:tr w:rsidR="005E2F81" w:rsidRPr="00B1169B" w14:paraId="667EA4E7" w14:textId="77777777" w:rsidTr="00FE7864">
        <w:trPr>
          <w:trHeight w:val="65"/>
          <w:jc w:val="center"/>
        </w:trPr>
        <w:tc>
          <w:tcPr>
            <w:tcW w:w="3196" w:type="dxa"/>
            <w:vAlign w:val="center"/>
          </w:tcPr>
          <w:p w14:paraId="5FC7A22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3260" w:type="dxa"/>
            <w:vAlign w:val="center"/>
          </w:tcPr>
          <w:p w14:paraId="08A3A6C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18.953</w:t>
            </w:r>
          </w:p>
        </w:tc>
        <w:tc>
          <w:tcPr>
            <w:tcW w:w="2820" w:type="dxa"/>
            <w:vAlign w:val="center"/>
          </w:tcPr>
          <w:p w14:paraId="0942E60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11156</w:t>
            </w:r>
          </w:p>
        </w:tc>
      </w:tr>
      <w:tr w:rsidR="005E2F81" w:rsidRPr="00B1169B" w14:paraId="51BC3BF5" w14:textId="77777777" w:rsidTr="00FE7864">
        <w:trPr>
          <w:trHeight w:val="160"/>
          <w:jc w:val="center"/>
        </w:trPr>
        <w:tc>
          <w:tcPr>
            <w:tcW w:w="3196" w:type="dxa"/>
            <w:vAlign w:val="center"/>
          </w:tcPr>
          <w:p w14:paraId="23892B6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3260" w:type="dxa"/>
            <w:vAlign w:val="center"/>
          </w:tcPr>
          <w:p w14:paraId="6051EC9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3.719</w:t>
            </w:r>
          </w:p>
        </w:tc>
        <w:tc>
          <w:tcPr>
            <w:tcW w:w="2820" w:type="dxa"/>
            <w:vAlign w:val="center"/>
          </w:tcPr>
          <w:p w14:paraId="41ED900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3516</w:t>
            </w:r>
          </w:p>
        </w:tc>
      </w:tr>
      <w:tr w:rsidR="005E2F81" w:rsidRPr="00B1169B" w14:paraId="3DA60FDF" w14:textId="77777777" w:rsidTr="00FE7864">
        <w:trPr>
          <w:trHeight w:val="130"/>
          <w:jc w:val="center"/>
        </w:trPr>
        <w:tc>
          <w:tcPr>
            <w:tcW w:w="3196" w:type="dxa"/>
            <w:vAlign w:val="center"/>
          </w:tcPr>
          <w:p w14:paraId="3D54FBC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3260" w:type="dxa"/>
            <w:vAlign w:val="center"/>
          </w:tcPr>
          <w:p w14:paraId="004C9A2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9.731</w:t>
            </w:r>
          </w:p>
        </w:tc>
        <w:tc>
          <w:tcPr>
            <w:tcW w:w="2820" w:type="dxa"/>
            <w:vAlign w:val="center"/>
          </w:tcPr>
          <w:p w14:paraId="15C18F6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8893</w:t>
            </w:r>
          </w:p>
        </w:tc>
      </w:tr>
      <w:tr w:rsidR="005E2F81" w:rsidRPr="00B1169B" w14:paraId="3F8905A1" w14:textId="77777777" w:rsidTr="00FE7864">
        <w:trPr>
          <w:trHeight w:val="65"/>
          <w:jc w:val="center"/>
        </w:trPr>
        <w:tc>
          <w:tcPr>
            <w:tcW w:w="3196" w:type="dxa"/>
            <w:vAlign w:val="center"/>
          </w:tcPr>
          <w:p w14:paraId="26BBB67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lastRenderedPageBreak/>
              <w:t>MICROSCOPIA</w:t>
            </w:r>
          </w:p>
        </w:tc>
        <w:tc>
          <w:tcPr>
            <w:tcW w:w="3260" w:type="dxa"/>
            <w:vAlign w:val="center"/>
          </w:tcPr>
          <w:p w14:paraId="0A54824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2.910</w:t>
            </w:r>
          </w:p>
        </w:tc>
        <w:tc>
          <w:tcPr>
            <w:tcW w:w="2820" w:type="dxa"/>
            <w:vAlign w:val="center"/>
          </w:tcPr>
          <w:p w14:paraId="6715848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1591</w:t>
            </w:r>
          </w:p>
        </w:tc>
      </w:tr>
      <w:tr w:rsidR="005E2F81" w:rsidRPr="00B1169B" w14:paraId="30F9A47B" w14:textId="77777777" w:rsidTr="00FE7864">
        <w:trPr>
          <w:trHeight w:val="65"/>
          <w:jc w:val="center"/>
        </w:trPr>
        <w:tc>
          <w:tcPr>
            <w:tcW w:w="3196" w:type="dxa"/>
            <w:vAlign w:val="center"/>
          </w:tcPr>
          <w:p w14:paraId="06A9D73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3260" w:type="dxa"/>
            <w:vAlign w:val="center"/>
          </w:tcPr>
          <w:p w14:paraId="3CB332A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7.989</w:t>
            </w:r>
          </w:p>
        </w:tc>
        <w:tc>
          <w:tcPr>
            <w:tcW w:w="2820" w:type="dxa"/>
            <w:vAlign w:val="center"/>
          </w:tcPr>
          <w:p w14:paraId="41A9FA7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8460</w:t>
            </w:r>
          </w:p>
        </w:tc>
      </w:tr>
      <w:tr w:rsidR="005E2F81" w:rsidRPr="00B1169B" w14:paraId="085C0DF2" w14:textId="77777777" w:rsidTr="00FE7864">
        <w:trPr>
          <w:trHeight w:val="65"/>
          <w:jc w:val="center"/>
        </w:trPr>
        <w:tc>
          <w:tcPr>
            <w:tcW w:w="3196" w:type="dxa"/>
            <w:vAlign w:val="center"/>
          </w:tcPr>
          <w:p w14:paraId="7427DDF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COPROLOGICOS</w:t>
            </w:r>
          </w:p>
        </w:tc>
        <w:tc>
          <w:tcPr>
            <w:tcW w:w="3260" w:type="dxa"/>
            <w:vAlign w:val="center"/>
          </w:tcPr>
          <w:p w14:paraId="387A6FE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2.294</w:t>
            </w:r>
          </w:p>
        </w:tc>
        <w:tc>
          <w:tcPr>
            <w:tcW w:w="2820" w:type="dxa"/>
            <w:vAlign w:val="center"/>
          </w:tcPr>
          <w:p w14:paraId="4C237C1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2278</w:t>
            </w:r>
          </w:p>
        </w:tc>
      </w:tr>
      <w:tr w:rsidR="005E2F81" w:rsidRPr="00B1169B" w14:paraId="782CCC7B" w14:textId="77777777" w:rsidTr="00FE7864">
        <w:trPr>
          <w:trHeight w:val="65"/>
          <w:jc w:val="center"/>
        </w:trPr>
        <w:tc>
          <w:tcPr>
            <w:tcW w:w="9276" w:type="dxa"/>
            <w:gridSpan w:val="3"/>
            <w:shd w:val="clear" w:color="auto" w:fill="FFFFFF"/>
            <w:vAlign w:val="center"/>
          </w:tcPr>
          <w:p w14:paraId="4E8FA7F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69AD8BA2" w14:textId="77777777" w:rsidR="005E2F81" w:rsidRPr="00B1169B" w:rsidRDefault="005E2F81" w:rsidP="005E2F81">
      <w:pPr>
        <w:rPr>
          <w:rFonts w:ascii="Arial Narrow" w:hAnsi="Arial Narrow"/>
          <w:sz w:val="16"/>
          <w:szCs w:val="16"/>
        </w:rPr>
      </w:pPr>
    </w:p>
    <w:p w14:paraId="41D2B6EB" w14:textId="77777777" w:rsidR="005E2F81" w:rsidRPr="00B1169B" w:rsidRDefault="005E2F81" w:rsidP="005E2F81">
      <w:pPr>
        <w:rPr>
          <w:rFonts w:ascii="Arial Narrow" w:hAnsi="Arial Narrow"/>
          <w:sz w:val="16"/>
          <w:szCs w:val="16"/>
        </w:rPr>
      </w:pPr>
    </w:p>
    <w:tbl>
      <w:tblPr>
        <w:tblW w:w="8591"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1"/>
        <w:gridCol w:w="735"/>
        <w:gridCol w:w="735"/>
        <w:gridCol w:w="705"/>
        <w:gridCol w:w="600"/>
        <w:gridCol w:w="630"/>
        <w:gridCol w:w="660"/>
        <w:gridCol w:w="630"/>
        <w:gridCol w:w="645"/>
        <w:gridCol w:w="750"/>
        <w:gridCol w:w="750"/>
      </w:tblGrid>
      <w:tr w:rsidR="005E2F81" w:rsidRPr="00B1169B" w14:paraId="276CD5F4" w14:textId="77777777" w:rsidTr="00FE7864">
        <w:trPr>
          <w:trHeight w:val="493"/>
        </w:trPr>
        <w:tc>
          <w:tcPr>
            <w:tcW w:w="8591" w:type="dxa"/>
            <w:gridSpan w:val="11"/>
            <w:shd w:val="clear" w:color="auto" w:fill="E2EFD9" w:themeFill="accent6" w:themeFillTint="33"/>
            <w:vAlign w:val="center"/>
          </w:tcPr>
          <w:p w14:paraId="4BC032E2" w14:textId="77777777" w:rsidR="005E2F81" w:rsidRPr="00D71664" w:rsidRDefault="005E2F81" w:rsidP="00FE7864">
            <w:pPr>
              <w:ind w:left="35"/>
              <w:jc w:val="center"/>
              <w:rPr>
                <w:rFonts w:ascii="Arial Narrow" w:hAnsi="Arial Narrow"/>
                <w:b/>
                <w:bCs/>
                <w:sz w:val="16"/>
                <w:szCs w:val="16"/>
              </w:rPr>
            </w:pPr>
            <w:r w:rsidRPr="00D71664">
              <w:rPr>
                <w:rFonts w:ascii="Arial Narrow" w:hAnsi="Arial Narrow"/>
                <w:b/>
                <w:bCs/>
                <w:sz w:val="16"/>
                <w:szCs w:val="16"/>
              </w:rPr>
              <w:t>REGIONAL 6 FLORENCIA</w:t>
            </w:r>
          </w:p>
        </w:tc>
      </w:tr>
      <w:tr w:rsidR="005E2F81" w:rsidRPr="00B1169B" w14:paraId="574C017A" w14:textId="77777777" w:rsidTr="00FE7864">
        <w:trPr>
          <w:trHeight w:val="506"/>
        </w:trPr>
        <w:tc>
          <w:tcPr>
            <w:tcW w:w="1751" w:type="dxa"/>
            <w:vMerge w:val="restart"/>
            <w:vAlign w:val="center"/>
          </w:tcPr>
          <w:p w14:paraId="1558C0E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470" w:type="dxa"/>
            <w:gridSpan w:val="2"/>
            <w:vAlign w:val="center"/>
          </w:tcPr>
          <w:p w14:paraId="08EDB19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BAS12 (FLORENCIA)</w:t>
            </w:r>
          </w:p>
        </w:tc>
        <w:tc>
          <w:tcPr>
            <w:tcW w:w="1305" w:type="dxa"/>
            <w:gridSpan w:val="2"/>
            <w:vAlign w:val="center"/>
          </w:tcPr>
          <w:p w14:paraId="21C2CCD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BASCN (LARANDIA)</w:t>
            </w:r>
          </w:p>
        </w:tc>
        <w:tc>
          <w:tcPr>
            <w:tcW w:w="1290" w:type="dxa"/>
            <w:gridSpan w:val="2"/>
            <w:vAlign w:val="center"/>
          </w:tcPr>
          <w:p w14:paraId="493A206A" w14:textId="77777777" w:rsidR="005E2F81" w:rsidRPr="00B1169B" w:rsidRDefault="005E2F81" w:rsidP="00FE7864">
            <w:pPr>
              <w:rPr>
                <w:rFonts w:ascii="Arial Narrow" w:hAnsi="Arial Narrow"/>
                <w:sz w:val="16"/>
                <w:szCs w:val="16"/>
                <w:lang w:val="it-IT"/>
              </w:rPr>
            </w:pPr>
            <w:r w:rsidRPr="00B1169B">
              <w:rPr>
                <w:rFonts w:ascii="Arial Narrow" w:hAnsi="Arial Narrow"/>
                <w:sz w:val="16"/>
                <w:szCs w:val="16"/>
                <w:lang w:val="it-IT"/>
              </w:rPr>
              <w:t>BICAZ (SAN VICENTE DEL CAGUAN)</w:t>
            </w:r>
          </w:p>
        </w:tc>
        <w:tc>
          <w:tcPr>
            <w:tcW w:w="1275" w:type="dxa"/>
            <w:gridSpan w:val="2"/>
            <w:vAlign w:val="center"/>
          </w:tcPr>
          <w:p w14:paraId="55FA4C1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BISOL (LA TAGUA)</w:t>
            </w:r>
          </w:p>
        </w:tc>
        <w:tc>
          <w:tcPr>
            <w:tcW w:w="1500" w:type="dxa"/>
            <w:gridSpan w:val="2"/>
            <w:vAlign w:val="center"/>
          </w:tcPr>
          <w:p w14:paraId="7E45D01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BIROR (VILLAGARZON)</w:t>
            </w:r>
          </w:p>
        </w:tc>
      </w:tr>
      <w:tr w:rsidR="005E2F81" w:rsidRPr="00B1169B" w14:paraId="6304DDE4" w14:textId="77777777" w:rsidTr="00FE7864">
        <w:trPr>
          <w:trHeight w:val="168"/>
        </w:trPr>
        <w:tc>
          <w:tcPr>
            <w:tcW w:w="1751" w:type="dxa"/>
            <w:vMerge/>
            <w:vAlign w:val="center"/>
          </w:tcPr>
          <w:p w14:paraId="19E19557" w14:textId="77777777" w:rsidR="005E2F81" w:rsidRPr="00B1169B" w:rsidRDefault="005E2F81" w:rsidP="00FE7864">
            <w:pPr>
              <w:rPr>
                <w:rFonts w:ascii="Arial Narrow" w:hAnsi="Arial Narrow"/>
                <w:sz w:val="16"/>
                <w:szCs w:val="16"/>
              </w:rPr>
            </w:pPr>
          </w:p>
        </w:tc>
        <w:tc>
          <w:tcPr>
            <w:tcW w:w="735" w:type="dxa"/>
            <w:vAlign w:val="center"/>
          </w:tcPr>
          <w:p w14:paraId="7E2AF34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35" w:type="dxa"/>
            <w:vAlign w:val="center"/>
          </w:tcPr>
          <w:p w14:paraId="50C418B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05" w:type="dxa"/>
            <w:vAlign w:val="center"/>
          </w:tcPr>
          <w:p w14:paraId="0DF47B8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00" w:type="dxa"/>
            <w:vAlign w:val="center"/>
          </w:tcPr>
          <w:p w14:paraId="7732834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30" w:type="dxa"/>
            <w:vAlign w:val="center"/>
          </w:tcPr>
          <w:p w14:paraId="67E2902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60" w:type="dxa"/>
            <w:vAlign w:val="center"/>
          </w:tcPr>
          <w:p w14:paraId="79C1413E"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30" w:type="dxa"/>
            <w:vAlign w:val="center"/>
          </w:tcPr>
          <w:p w14:paraId="05F0EB4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45" w:type="dxa"/>
            <w:vAlign w:val="center"/>
          </w:tcPr>
          <w:p w14:paraId="067DB62B"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50" w:type="dxa"/>
            <w:vAlign w:val="center"/>
          </w:tcPr>
          <w:p w14:paraId="1FC240C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50" w:type="dxa"/>
            <w:vAlign w:val="center"/>
          </w:tcPr>
          <w:p w14:paraId="7A3BCBC2"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436FC883" w14:textId="77777777" w:rsidTr="00FE7864">
        <w:trPr>
          <w:trHeight w:val="168"/>
        </w:trPr>
        <w:tc>
          <w:tcPr>
            <w:tcW w:w="1751" w:type="dxa"/>
            <w:vAlign w:val="center"/>
          </w:tcPr>
          <w:p w14:paraId="4CC15CC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735" w:type="dxa"/>
            <w:vAlign w:val="center"/>
          </w:tcPr>
          <w:p w14:paraId="311210A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31.307</w:t>
            </w:r>
          </w:p>
        </w:tc>
        <w:tc>
          <w:tcPr>
            <w:tcW w:w="735" w:type="dxa"/>
            <w:vAlign w:val="center"/>
          </w:tcPr>
          <w:p w14:paraId="1D16550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35.472</w:t>
            </w:r>
          </w:p>
        </w:tc>
        <w:tc>
          <w:tcPr>
            <w:tcW w:w="705" w:type="dxa"/>
            <w:vAlign w:val="center"/>
          </w:tcPr>
          <w:p w14:paraId="7CC9A0E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1.049</w:t>
            </w:r>
          </w:p>
        </w:tc>
        <w:tc>
          <w:tcPr>
            <w:tcW w:w="600" w:type="dxa"/>
            <w:vAlign w:val="center"/>
          </w:tcPr>
          <w:p w14:paraId="5E2E74D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30" w:type="dxa"/>
            <w:vAlign w:val="center"/>
          </w:tcPr>
          <w:p w14:paraId="37453B7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2.243</w:t>
            </w:r>
          </w:p>
        </w:tc>
        <w:tc>
          <w:tcPr>
            <w:tcW w:w="660" w:type="dxa"/>
            <w:vAlign w:val="center"/>
          </w:tcPr>
          <w:p w14:paraId="76080D0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30" w:type="dxa"/>
            <w:vAlign w:val="center"/>
          </w:tcPr>
          <w:p w14:paraId="2DE82DC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899</w:t>
            </w:r>
          </w:p>
        </w:tc>
        <w:tc>
          <w:tcPr>
            <w:tcW w:w="645" w:type="dxa"/>
            <w:vAlign w:val="center"/>
          </w:tcPr>
          <w:p w14:paraId="3F31886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50" w:type="dxa"/>
            <w:vAlign w:val="center"/>
          </w:tcPr>
          <w:p w14:paraId="6A4AD87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71</w:t>
            </w:r>
          </w:p>
        </w:tc>
        <w:tc>
          <w:tcPr>
            <w:tcW w:w="750" w:type="dxa"/>
            <w:vAlign w:val="center"/>
          </w:tcPr>
          <w:p w14:paraId="545E5F0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591EAE86" w14:textId="77777777" w:rsidTr="00FE7864">
        <w:trPr>
          <w:trHeight w:val="168"/>
        </w:trPr>
        <w:tc>
          <w:tcPr>
            <w:tcW w:w="1751" w:type="dxa"/>
            <w:vAlign w:val="center"/>
          </w:tcPr>
          <w:p w14:paraId="326C1BF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735" w:type="dxa"/>
            <w:vAlign w:val="center"/>
          </w:tcPr>
          <w:p w14:paraId="7878919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8.101</w:t>
            </w:r>
          </w:p>
        </w:tc>
        <w:tc>
          <w:tcPr>
            <w:tcW w:w="735" w:type="dxa"/>
            <w:vAlign w:val="center"/>
          </w:tcPr>
          <w:p w14:paraId="4475372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9.216</w:t>
            </w:r>
          </w:p>
        </w:tc>
        <w:tc>
          <w:tcPr>
            <w:tcW w:w="705" w:type="dxa"/>
            <w:vAlign w:val="center"/>
          </w:tcPr>
          <w:p w14:paraId="5FD2888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2.748</w:t>
            </w:r>
          </w:p>
        </w:tc>
        <w:tc>
          <w:tcPr>
            <w:tcW w:w="600" w:type="dxa"/>
            <w:vAlign w:val="center"/>
          </w:tcPr>
          <w:p w14:paraId="2ACD3C7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3.728</w:t>
            </w:r>
          </w:p>
        </w:tc>
        <w:tc>
          <w:tcPr>
            <w:tcW w:w="630" w:type="dxa"/>
            <w:vAlign w:val="center"/>
          </w:tcPr>
          <w:p w14:paraId="1E95D11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700</w:t>
            </w:r>
          </w:p>
        </w:tc>
        <w:tc>
          <w:tcPr>
            <w:tcW w:w="660" w:type="dxa"/>
            <w:vAlign w:val="center"/>
          </w:tcPr>
          <w:p w14:paraId="74831EB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220</w:t>
            </w:r>
          </w:p>
        </w:tc>
        <w:tc>
          <w:tcPr>
            <w:tcW w:w="630" w:type="dxa"/>
            <w:vAlign w:val="center"/>
          </w:tcPr>
          <w:p w14:paraId="653F527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548</w:t>
            </w:r>
          </w:p>
        </w:tc>
        <w:tc>
          <w:tcPr>
            <w:tcW w:w="645" w:type="dxa"/>
            <w:vAlign w:val="center"/>
          </w:tcPr>
          <w:p w14:paraId="494C5BC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400</w:t>
            </w:r>
          </w:p>
        </w:tc>
        <w:tc>
          <w:tcPr>
            <w:tcW w:w="750" w:type="dxa"/>
            <w:vAlign w:val="center"/>
          </w:tcPr>
          <w:p w14:paraId="116AB1E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1.146</w:t>
            </w:r>
          </w:p>
        </w:tc>
        <w:tc>
          <w:tcPr>
            <w:tcW w:w="750" w:type="dxa"/>
            <w:vAlign w:val="center"/>
          </w:tcPr>
          <w:p w14:paraId="45368F2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1.286</w:t>
            </w:r>
          </w:p>
        </w:tc>
      </w:tr>
      <w:tr w:rsidR="005E2F81" w:rsidRPr="00B1169B" w14:paraId="291DA819" w14:textId="77777777" w:rsidTr="00FE7864">
        <w:trPr>
          <w:trHeight w:val="168"/>
        </w:trPr>
        <w:tc>
          <w:tcPr>
            <w:tcW w:w="1751" w:type="dxa"/>
            <w:vAlign w:val="center"/>
          </w:tcPr>
          <w:p w14:paraId="091A1EF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735" w:type="dxa"/>
            <w:vAlign w:val="center"/>
          </w:tcPr>
          <w:p w14:paraId="4A231D8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1.921</w:t>
            </w:r>
          </w:p>
        </w:tc>
        <w:tc>
          <w:tcPr>
            <w:tcW w:w="735" w:type="dxa"/>
            <w:vAlign w:val="center"/>
          </w:tcPr>
          <w:p w14:paraId="4031CE6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2.407</w:t>
            </w:r>
          </w:p>
        </w:tc>
        <w:tc>
          <w:tcPr>
            <w:tcW w:w="705" w:type="dxa"/>
            <w:vAlign w:val="center"/>
          </w:tcPr>
          <w:p w14:paraId="51C7AB3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00" w:type="dxa"/>
            <w:vAlign w:val="center"/>
          </w:tcPr>
          <w:p w14:paraId="73FF60F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30" w:type="dxa"/>
            <w:vAlign w:val="center"/>
          </w:tcPr>
          <w:p w14:paraId="2738190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60" w:type="dxa"/>
            <w:vAlign w:val="center"/>
          </w:tcPr>
          <w:p w14:paraId="2E261DC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30" w:type="dxa"/>
            <w:vAlign w:val="center"/>
          </w:tcPr>
          <w:p w14:paraId="07523B0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78AE870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50" w:type="dxa"/>
            <w:vAlign w:val="center"/>
          </w:tcPr>
          <w:p w14:paraId="5A7F067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50" w:type="dxa"/>
            <w:vAlign w:val="center"/>
          </w:tcPr>
          <w:p w14:paraId="5626C9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78435816" w14:textId="77777777" w:rsidTr="00FE7864">
        <w:trPr>
          <w:trHeight w:val="168"/>
        </w:trPr>
        <w:tc>
          <w:tcPr>
            <w:tcW w:w="1751" w:type="dxa"/>
            <w:vAlign w:val="center"/>
          </w:tcPr>
          <w:p w14:paraId="71C68B7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735" w:type="dxa"/>
            <w:vAlign w:val="center"/>
          </w:tcPr>
          <w:p w14:paraId="68E2346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3.748</w:t>
            </w:r>
          </w:p>
        </w:tc>
        <w:tc>
          <w:tcPr>
            <w:tcW w:w="735" w:type="dxa"/>
            <w:vAlign w:val="center"/>
          </w:tcPr>
          <w:p w14:paraId="4900D57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4.341</w:t>
            </w:r>
          </w:p>
        </w:tc>
        <w:tc>
          <w:tcPr>
            <w:tcW w:w="705" w:type="dxa"/>
            <w:vAlign w:val="center"/>
          </w:tcPr>
          <w:p w14:paraId="4009263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768</w:t>
            </w:r>
          </w:p>
        </w:tc>
        <w:tc>
          <w:tcPr>
            <w:tcW w:w="600" w:type="dxa"/>
            <w:vAlign w:val="center"/>
          </w:tcPr>
          <w:p w14:paraId="3A0C07D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635</w:t>
            </w:r>
          </w:p>
        </w:tc>
        <w:tc>
          <w:tcPr>
            <w:tcW w:w="630" w:type="dxa"/>
            <w:vAlign w:val="center"/>
          </w:tcPr>
          <w:p w14:paraId="7A95803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319</w:t>
            </w:r>
          </w:p>
        </w:tc>
        <w:tc>
          <w:tcPr>
            <w:tcW w:w="660" w:type="dxa"/>
            <w:vAlign w:val="center"/>
          </w:tcPr>
          <w:p w14:paraId="5465D31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121</w:t>
            </w:r>
          </w:p>
        </w:tc>
        <w:tc>
          <w:tcPr>
            <w:tcW w:w="630" w:type="dxa"/>
            <w:vAlign w:val="center"/>
          </w:tcPr>
          <w:p w14:paraId="616104D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212</w:t>
            </w:r>
          </w:p>
        </w:tc>
        <w:tc>
          <w:tcPr>
            <w:tcW w:w="645" w:type="dxa"/>
            <w:vAlign w:val="center"/>
          </w:tcPr>
          <w:p w14:paraId="62033E8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177</w:t>
            </w:r>
          </w:p>
        </w:tc>
        <w:tc>
          <w:tcPr>
            <w:tcW w:w="750" w:type="dxa"/>
            <w:vAlign w:val="center"/>
          </w:tcPr>
          <w:p w14:paraId="318301D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351</w:t>
            </w:r>
          </w:p>
        </w:tc>
        <w:tc>
          <w:tcPr>
            <w:tcW w:w="750" w:type="dxa"/>
            <w:vAlign w:val="center"/>
          </w:tcPr>
          <w:p w14:paraId="09EA301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386</w:t>
            </w:r>
          </w:p>
        </w:tc>
      </w:tr>
      <w:tr w:rsidR="005E2F81" w:rsidRPr="00B1169B" w14:paraId="4E451280" w14:textId="77777777" w:rsidTr="00FE7864">
        <w:trPr>
          <w:trHeight w:val="168"/>
        </w:trPr>
        <w:tc>
          <w:tcPr>
            <w:tcW w:w="1751" w:type="dxa"/>
            <w:vAlign w:val="center"/>
          </w:tcPr>
          <w:p w14:paraId="4A97489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735" w:type="dxa"/>
            <w:vAlign w:val="center"/>
          </w:tcPr>
          <w:p w14:paraId="28C99C3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1.913</w:t>
            </w:r>
          </w:p>
        </w:tc>
        <w:tc>
          <w:tcPr>
            <w:tcW w:w="735" w:type="dxa"/>
            <w:vAlign w:val="center"/>
          </w:tcPr>
          <w:p w14:paraId="597A69A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1.996</w:t>
            </w:r>
          </w:p>
        </w:tc>
        <w:tc>
          <w:tcPr>
            <w:tcW w:w="705" w:type="dxa"/>
            <w:vAlign w:val="center"/>
          </w:tcPr>
          <w:p w14:paraId="48351C8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324</w:t>
            </w:r>
          </w:p>
        </w:tc>
        <w:tc>
          <w:tcPr>
            <w:tcW w:w="600" w:type="dxa"/>
            <w:vAlign w:val="center"/>
          </w:tcPr>
          <w:p w14:paraId="3894BC4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555</w:t>
            </w:r>
          </w:p>
        </w:tc>
        <w:tc>
          <w:tcPr>
            <w:tcW w:w="630" w:type="dxa"/>
            <w:vAlign w:val="center"/>
          </w:tcPr>
          <w:p w14:paraId="3D083AC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97</w:t>
            </w:r>
          </w:p>
        </w:tc>
        <w:tc>
          <w:tcPr>
            <w:tcW w:w="660" w:type="dxa"/>
            <w:vAlign w:val="center"/>
          </w:tcPr>
          <w:p w14:paraId="7FC39A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41</w:t>
            </w:r>
          </w:p>
        </w:tc>
        <w:tc>
          <w:tcPr>
            <w:tcW w:w="630" w:type="dxa"/>
            <w:vAlign w:val="center"/>
          </w:tcPr>
          <w:p w14:paraId="0E010DF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131</w:t>
            </w:r>
          </w:p>
        </w:tc>
        <w:tc>
          <w:tcPr>
            <w:tcW w:w="645" w:type="dxa"/>
            <w:vAlign w:val="center"/>
          </w:tcPr>
          <w:p w14:paraId="5981CE0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58</w:t>
            </w:r>
          </w:p>
        </w:tc>
        <w:tc>
          <w:tcPr>
            <w:tcW w:w="750" w:type="dxa"/>
            <w:vAlign w:val="center"/>
          </w:tcPr>
          <w:p w14:paraId="63C9510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380</w:t>
            </w:r>
          </w:p>
        </w:tc>
        <w:tc>
          <w:tcPr>
            <w:tcW w:w="750" w:type="dxa"/>
            <w:vAlign w:val="center"/>
          </w:tcPr>
          <w:p w14:paraId="3D35A69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363</w:t>
            </w:r>
          </w:p>
        </w:tc>
      </w:tr>
      <w:tr w:rsidR="005E2F81" w:rsidRPr="00B1169B" w14:paraId="36E80B5E" w14:textId="77777777" w:rsidTr="00FE7864">
        <w:trPr>
          <w:trHeight w:val="168"/>
        </w:trPr>
        <w:tc>
          <w:tcPr>
            <w:tcW w:w="1751" w:type="dxa"/>
            <w:vAlign w:val="center"/>
          </w:tcPr>
          <w:p w14:paraId="4AE386F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735" w:type="dxa"/>
            <w:vAlign w:val="center"/>
          </w:tcPr>
          <w:p w14:paraId="15BCF8F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5.160</w:t>
            </w:r>
          </w:p>
        </w:tc>
        <w:tc>
          <w:tcPr>
            <w:tcW w:w="735" w:type="dxa"/>
            <w:vAlign w:val="center"/>
          </w:tcPr>
          <w:p w14:paraId="0DA6CEC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5.201</w:t>
            </w:r>
          </w:p>
        </w:tc>
        <w:tc>
          <w:tcPr>
            <w:tcW w:w="705" w:type="dxa"/>
            <w:vAlign w:val="center"/>
          </w:tcPr>
          <w:p w14:paraId="5358707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892</w:t>
            </w:r>
          </w:p>
        </w:tc>
        <w:tc>
          <w:tcPr>
            <w:tcW w:w="600" w:type="dxa"/>
            <w:vAlign w:val="center"/>
          </w:tcPr>
          <w:p w14:paraId="02DFE8A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1.077</w:t>
            </w:r>
          </w:p>
        </w:tc>
        <w:tc>
          <w:tcPr>
            <w:tcW w:w="630" w:type="dxa"/>
            <w:vAlign w:val="center"/>
          </w:tcPr>
          <w:p w14:paraId="62EC99C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967</w:t>
            </w:r>
          </w:p>
        </w:tc>
        <w:tc>
          <w:tcPr>
            <w:tcW w:w="660" w:type="dxa"/>
            <w:vAlign w:val="center"/>
          </w:tcPr>
          <w:p w14:paraId="29D3EB4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235</w:t>
            </w:r>
          </w:p>
        </w:tc>
        <w:tc>
          <w:tcPr>
            <w:tcW w:w="630" w:type="dxa"/>
            <w:vAlign w:val="center"/>
          </w:tcPr>
          <w:p w14:paraId="41F5723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114</w:t>
            </w:r>
          </w:p>
        </w:tc>
        <w:tc>
          <w:tcPr>
            <w:tcW w:w="645" w:type="dxa"/>
            <w:vAlign w:val="center"/>
          </w:tcPr>
          <w:p w14:paraId="002C3C2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321</w:t>
            </w:r>
          </w:p>
        </w:tc>
        <w:tc>
          <w:tcPr>
            <w:tcW w:w="750" w:type="dxa"/>
            <w:vAlign w:val="center"/>
          </w:tcPr>
          <w:p w14:paraId="3C0D055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709</w:t>
            </w:r>
          </w:p>
        </w:tc>
        <w:tc>
          <w:tcPr>
            <w:tcW w:w="750" w:type="dxa"/>
            <w:vAlign w:val="center"/>
          </w:tcPr>
          <w:p w14:paraId="5A923AD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53</w:t>
            </w:r>
          </w:p>
        </w:tc>
      </w:tr>
      <w:tr w:rsidR="005E2F81" w:rsidRPr="00B1169B" w14:paraId="15F8C3BF" w14:textId="77777777" w:rsidTr="00FE7864">
        <w:trPr>
          <w:trHeight w:val="337"/>
        </w:trPr>
        <w:tc>
          <w:tcPr>
            <w:tcW w:w="8591" w:type="dxa"/>
            <w:gridSpan w:val="11"/>
            <w:shd w:val="clear" w:color="auto" w:fill="FFFFFF"/>
            <w:vAlign w:val="center"/>
          </w:tcPr>
          <w:p w14:paraId="7F08F70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037A3CE6" w14:textId="77777777" w:rsidR="005E2F81" w:rsidRPr="00B1169B" w:rsidRDefault="005E2F81" w:rsidP="005E2F81">
      <w:pPr>
        <w:rPr>
          <w:rFonts w:ascii="Arial Narrow" w:hAnsi="Arial Narrow"/>
          <w:sz w:val="16"/>
          <w:szCs w:val="16"/>
        </w:rPr>
      </w:pPr>
    </w:p>
    <w:tbl>
      <w:tblPr>
        <w:tblW w:w="8621"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1"/>
        <w:gridCol w:w="600"/>
        <w:gridCol w:w="660"/>
        <w:gridCol w:w="570"/>
        <w:gridCol w:w="555"/>
        <w:gridCol w:w="600"/>
        <w:gridCol w:w="555"/>
        <w:gridCol w:w="600"/>
        <w:gridCol w:w="630"/>
        <w:gridCol w:w="585"/>
        <w:gridCol w:w="525"/>
        <w:gridCol w:w="495"/>
        <w:gridCol w:w="465"/>
      </w:tblGrid>
      <w:tr w:rsidR="005E2F81" w:rsidRPr="00B1169B" w14:paraId="3867A49F" w14:textId="77777777" w:rsidTr="00FE7864">
        <w:trPr>
          <w:trHeight w:val="516"/>
        </w:trPr>
        <w:tc>
          <w:tcPr>
            <w:tcW w:w="8621" w:type="dxa"/>
            <w:gridSpan w:val="13"/>
            <w:shd w:val="clear" w:color="auto" w:fill="E2EFD9" w:themeFill="accent6" w:themeFillTint="33"/>
            <w:vAlign w:val="center"/>
          </w:tcPr>
          <w:p w14:paraId="037EF41D"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7 MEDELLIN</w:t>
            </w:r>
          </w:p>
        </w:tc>
      </w:tr>
      <w:tr w:rsidR="005E2F81" w:rsidRPr="00B1169B" w14:paraId="430BCFF3" w14:textId="77777777" w:rsidTr="00FE7864">
        <w:trPr>
          <w:trHeight w:val="120"/>
        </w:trPr>
        <w:tc>
          <w:tcPr>
            <w:tcW w:w="1781" w:type="dxa"/>
            <w:vMerge w:val="restart"/>
            <w:vAlign w:val="center"/>
          </w:tcPr>
          <w:p w14:paraId="7B23486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260" w:type="dxa"/>
            <w:gridSpan w:val="2"/>
            <w:vAlign w:val="center"/>
          </w:tcPr>
          <w:p w14:paraId="139E16D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MEDELLIN</w:t>
            </w:r>
          </w:p>
        </w:tc>
        <w:tc>
          <w:tcPr>
            <w:tcW w:w="1125" w:type="dxa"/>
            <w:gridSpan w:val="2"/>
            <w:vAlign w:val="center"/>
          </w:tcPr>
          <w:p w14:paraId="32DF64E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MONTERIA</w:t>
            </w:r>
          </w:p>
        </w:tc>
        <w:tc>
          <w:tcPr>
            <w:tcW w:w="1155" w:type="dxa"/>
            <w:gridSpan w:val="2"/>
            <w:vAlign w:val="center"/>
          </w:tcPr>
          <w:p w14:paraId="3F2F35E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CAUCASIA</w:t>
            </w:r>
          </w:p>
        </w:tc>
        <w:tc>
          <w:tcPr>
            <w:tcW w:w="1230" w:type="dxa"/>
            <w:gridSpan w:val="2"/>
            <w:vAlign w:val="center"/>
          </w:tcPr>
          <w:p w14:paraId="1134CBE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CAREPA</w:t>
            </w:r>
          </w:p>
        </w:tc>
        <w:tc>
          <w:tcPr>
            <w:tcW w:w="1110" w:type="dxa"/>
            <w:gridSpan w:val="2"/>
            <w:vAlign w:val="center"/>
          </w:tcPr>
          <w:p w14:paraId="317EE14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PUERTO BERRIO</w:t>
            </w:r>
          </w:p>
        </w:tc>
        <w:tc>
          <w:tcPr>
            <w:tcW w:w="960" w:type="dxa"/>
            <w:gridSpan w:val="2"/>
            <w:vAlign w:val="center"/>
          </w:tcPr>
          <w:p w14:paraId="6B94B5B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QUIBDO</w:t>
            </w:r>
          </w:p>
        </w:tc>
      </w:tr>
      <w:tr w:rsidR="005E2F81" w:rsidRPr="00B1169B" w14:paraId="5E4C73A7" w14:textId="77777777" w:rsidTr="00FE7864">
        <w:trPr>
          <w:trHeight w:val="42"/>
        </w:trPr>
        <w:tc>
          <w:tcPr>
            <w:tcW w:w="1781" w:type="dxa"/>
            <w:vMerge/>
            <w:vAlign w:val="center"/>
          </w:tcPr>
          <w:p w14:paraId="37356609" w14:textId="77777777" w:rsidR="005E2F81" w:rsidRPr="00B1169B" w:rsidRDefault="005E2F81" w:rsidP="00FE7864">
            <w:pPr>
              <w:rPr>
                <w:rFonts w:ascii="Arial Narrow" w:hAnsi="Arial Narrow"/>
                <w:sz w:val="16"/>
                <w:szCs w:val="16"/>
              </w:rPr>
            </w:pPr>
          </w:p>
        </w:tc>
        <w:tc>
          <w:tcPr>
            <w:tcW w:w="600" w:type="dxa"/>
            <w:vAlign w:val="center"/>
          </w:tcPr>
          <w:p w14:paraId="1698290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60" w:type="dxa"/>
            <w:vAlign w:val="center"/>
          </w:tcPr>
          <w:p w14:paraId="666BEA5B"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70" w:type="dxa"/>
            <w:vAlign w:val="center"/>
          </w:tcPr>
          <w:p w14:paraId="550A90F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55" w:type="dxa"/>
            <w:vAlign w:val="center"/>
          </w:tcPr>
          <w:p w14:paraId="1167D01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00" w:type="dxa"/>
            <w:vAlign w:val="center"/>
          </w:tcPr>
          <w:p w14:paraId="56A5AD1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55" w:type="dxa"/>
            <w:vAlign w:val="center"/>
          </w:tcPr>
          <w:p w14:paraId="2CEEE6F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00" w:type="dxa"/>
            <w:vAlign w:val="center"/>
          </w:tcPr>
          <w:p w14:paraId="641F326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30" w:type="dxa"/>
            <w:vAlign w:val="center"/>
          </w:tcPr>
          <w:p w14:paraId="1BDD546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85" w:type="dxa"/>
            <w:vAlign w:val="center"/>
          </w:tcPr>
          <w:p w14:paraId="14FB31E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25" w:type="dxa"/>
            <w:vAlign w:val="center"/>
          </w:tcPr>
          <w:p w14:paraId="03B75AB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495" w:type="dxa"/>
            <w:vAlign w:val="center"/>
          </w:tcPr>
          <w:p w14:paraId="2C20F85A"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465" w:type="dxa"/>
            <w:vAlign w:val="center"/>
          </w:tcPr>
          <w:p w14:paraId="07E4598F" w14:textId="77777777" w:rsidR="005E2F81" w:rsidRPr="00B1169B" w:rsidRDefault="005E2F81" w:rsidP="00FE7864">
            <w:pPr>
              <w:rPr>
                <w:rFonts w:ascii="Arial Narrow" w:hAnsi="Arial Narrow"/>
                <w:b/>
                <w:sz w:val="16"/>
                <w:szCs w:val="16"/>
              </w:rPr>
            </w:pPr>
            <w:r w:rsidRPr="00B1169B">
              <w:rPr>
                <w:rFonts w:ascii="Arial Narrow" w:hAnsi="Arial Narrow" w:cs="Arial"/>
                <w:b/>
                <w:color w:val="000000"/>
                <w:sz w:val="16"/>
                <w:szCs w:val="16"/>
              </w:rPr>
              <w:t>2025</w:t>
            </w:r>
          </w:p>
        </w:tc>
      </w:tr>
      <w:tr w:rsidR="005E2F81" w:rsidRPr="00B1169B" w14:paraId="7A7945A5" w14:textId="77777777" w:rsidTr="00FE7864">
        <w:trPr>
          <w:trHeight w:val="42"/>
        </w:trPr>
        <w:tc>
          <w:tcPr>
            <w:tcW w:w="1781" w:type="dxa"/>
            <w:vAlign w:val="center"/>
          </w:tcPr>
          <w:p w14:paraId="35FDAA0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600" w:type="dxa"/>
            <w:vAlign w:val="center"/>
          </w:tcPr>
          <w:p w14:paraId="5F71B38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107.367</w:t>
            </w:r>
          </w:p>
        </w:tc>
        <w:tc>
          <w:tcPr>
            <w:tcW w:w="660" w:type="dxa"/>
            <w:vAlign w:val="center"/>
          </w:tcPr>
          <w:p w14:paraId="28001C3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89.047</w:t>
            </w:r>
          </w:p>
        </w:tc>
        <w:tc>
          <w:tcPr>
            <w:tcW w:w="570" w:type="dxa"/>
            <w:vAlign w:val="center"/>
          </w:tcPr>
          <w:p w14:paraId="2747B80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19.780</w:t>
            </w:r>
          </w:p>
        </w:tc>
        <w:tc>
          <w:tcPr>
            <w:tcW w:w="555" w:type="dxa"/>
            <w:vAlign w:val="center"/>
          </w:tcPr>
          <w:p w14:paraId="056BF86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20.393</w:t>
            </w:r>
          </w:p>
        </w:tc>
        <w:tc>
          <w:tcPr>
            <w:tcW w:w="600" w:type="dxa"/>
            <w:vAlign w:val="center"/>
          </w:tcPr>
          <w:p w14:paraId="1A24632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3.428</w:t>
            </w:r>
          </w:p>
        </w:tc>
        <w:tc>
          <w:tcPr>
            <w:tcW w:w="555" w:type="dxa"/>
            <w:vAlign w:val="center"/>
          </w:tcPr>
          <w:p w14:paraId="00FD893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1.961</w:t>
            </w:r>
          </w:p>
        </w:tc>
        <w:tc>
          <w:tcPr>
            <w:tcW w:w="600" w:type="dxa"/>
            <w:vAlign w:val="center"/>
          </w:tcPr>
          <w:p w14:paraId="1985007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14.008</w:t>
            </w:r>
          </w:p>
        </w:tc>
        <w:tc>
          <w:tcPr>
            <w:tcW w:w="630" w:type="dxa"/>
            <w:vAlign w:val="center"/>
          </w:tcPr>
          <w:p w14:paraId="1E6F525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4.926</w:t>
            </w:r>
          </w:p>
        </w:tc>
        <w:tc>
          <w:tcPr>
            <w:tcW w:w="585" w:type="dxa"/>
            <w:vAlign w:val="center"/>
          </w:tcPr>
          <w:p w14:paraId="2FB582D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12.389</w:t>
            </w:r>
          </w:p>
        </w:tc>
        <w:tc>
          <w:tcPr>
            <w:tcW w:w="525" w:type="dxa"/>
            <w:vAlign w:val="center"/>
          </w:tcPr>
          <w:p w14:paraId="6168738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7.253</w:t>
            </w:r>
          </w:p>
        </w:tc>
        <w:tc>
          <w:tcPr>
            <w:tcW w:w="495" w:type="dxa"/>
            <w:vAlign w:val="center"/>
          </w:tcPr>
          <w:p w14:paraId="7F245A2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8820</w:t>
            </w:r>
          </w:p>
        </w:tc>
        <w:tc>
          <w:tcPr>
            <w:tcW w:w="465" w:type="dxa"/>
            <w:vAlign w:val="center"/>
          </w:tcPr>
          <w:p w14:paraId="30A30EB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3327</w:t>
            </w:r>
          </w:p>
        </w:tc>
      </w:tr>
      <w:tr w:rsidR="005E2F81" w:rsidRPr="00B1169B" w14:paraId="2E957728" w14:textId="77777777" w:rsidTr="00FE7864">
        <w:trPr>
          <w:trHeight w:val="42"/>
        </w:trPr>
        <w:tc>
          <w:tcPr>
            <w:tcW w:w="1781" w:type="dxa"/>
            <w:vAlign w:val="center"/>
          </w:tcPr>
          <w:p w14:paraId="1971B4B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600" w:type="dxa"/>
            <w:vAlign w:val="center"/>
          </w:tcPr>
          <w:p w14:paraId="3A2FA2C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25.205</w:t>
            </w:r>
          </w:p>
        </w:tc>
        <w:tc>
          <w:tcPr>
            <w:tcW w:w="660" w:type="dxa"/>
            <w:vAlign w:val="center"/>
          </w:tcPr>
          <w:p w14:paraId="5084B09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24.935</w:t>
            </w:r>
          </w:p>
        </w:tc>
        <w:tc>
          <w:tcPr>
            <w:tcW w:w="570" w:type="dxa"/>
            <w:vAlign w:val="center"/>
          </w:tcPr>
          <w:p w14:paraId="0D786EB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6.679</w:t>
            </w:r>
          </w:p>
        </w:tc>
        <w:tc>
          <w:tcPr>
            <w:tcW w:w="555" w:type="dxa"/>
            <w:vAlign w:val="center"/>
          </w:tcPr>
          <w:p w14:paraId="603B7F9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5.410</w:t>
            </w:r>
          </w:p>
        </w:tc>
        <w:tc>
          <w:tcPr>
            <w:tcW w:w="600" w:type="dxa"/>
            <w:vAlign w:val="center"/>
          </w:tcPr>
          <w:p w14:paraId="659A0D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3.477</w:t>
            </w:r>
          </w:p>
        </w:tc>
        <w:tc>
          <w:tcPr>
            <w:tcW w:w="555" w:type="dxa"/>
            <w:vAlign w:val="center"/>
          </w:tcPr>
          <w:p w14:paraId="61FA80A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2.069</w:t>
            </w:r>
          </w:p>
        </w:tc>
        <w:tc>
          <w:tcPr>
            <w:tcW w:w="600" w:type="dxa"/>
            <w:vAlign w:val="center"/>
          </w:tcPr>
          <w:p w14:paraId="62274A6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3.054</w:t>
            </w:r>
          </w:p>
        </w:tc>
        <w:tc>
          <w:tcPr>
            <w:tcW w:w="630" w:type="dxa"/>
            <w:vAlign w:val="center"/>
          </w:tcPr>
          <w:p w14:paraId="185F592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2.433</w:t>
            </w:r>
          </w:p>
        </w:tc>
        <w:tc>
          <w:tcPr>
            <w:tcW w:w="585" w:type="dxa"/>
            <w:vAlign w:val="center"/>
          </w:tcPr>
          <w:p w14:paraId="1CEBAB9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2.941</w:t>
            </w:r>
          </w:p>
        </w:tc>
        <w:tc>
          <w:tcPr>
            <w:tcW w:w="525" w:type="dxa"/>
            <w:vAlign w:val="center"/>
          </w:tcPr>
          <w:p w14:paraId="1822C72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2.188</w:t>
            </w:r>
          </w:p>
        </w:tc>
        <w:tc>
          <w:tcPr>
            <w:tcW w:w="495" w:type="dxa"/>
            <w:vAlign w:val="center"/>
          </w:tcPr>
          <w:p w14:paraId="093FE4D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6817</w:t>
            </w:r>
          </w:p>
        </w:tc>
        <w:tc>
          <w:tcPr>
            <w:tcW w:w="465" w:type="dxa"/>
            <w:vAlign w:val="center"/>
          </w:tcPr>
          <w:p w14:paraId="733AB74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2598</w:t>
            </w:r>
          </w:p>
        </w:tc>
      </w:tr>
      <w:tr w:rsidR="005E2F81" w:rsidRPr="00B1169B" w14:paraId="080A49FD" w14:textId="77777777" w:rsidTr="00FE7864">
        <w:trPr>
          <w:trHeight w:val="42"/>
        </w:trPr>
        <w:tc>
          <w:tcPr>
            <w:tcW w:w="1781" w:type="dxa"/>
            <w:vAlign w:val="center"/>
          </w:tcPr>
          <w:p w14:paraId="3709101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600" w:type="dxa"/>
            <w:vAlign w:val="center"/>
          </w:tcPr>
          <w:p w14:paraId="71BA7AD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4.753</w:t>
            </w:r>
          </w:p>
        </w:tc>
        <w:tc>
          <w:tcPr>
            <w:tcW w:w="660" w:type="dxa"/>
            <w:vAlign w:val="center"/>
          </w:tcPr>
          <w:p w14:paraId="1A08B24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4.487</w:t>
            </w:r>
          </w:p>
        </w:tc>
        <w:tc>
          <w:tcPr>
            <w:tcW w:w="570" w:type="dxa"/>
            <w:vAlign w:val="center"/>
          </w:tcPr>
          <w:p w14:paraId="5AAC0B9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1.043</w:t>
            </w:r>
          </w:p>
        </w:tc>
        <w:tc>
          <w:tcPr>
            <w:tcW w:w="555" w:type="dxa"/>
            <w:vAlign w:val="center"/>
          </w:tcPr>
          <w:p w14:paraId="154633E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818</w:t>
            </w:r>
          </w:p>
        </w:tc>
        <w:tc>
          <w:tcPr>
            <w:tcW w:w="600" w:type="dxa"/>
            <w:vAlign w:val="center"/>
          </w:tcPr>
          <w:p w14:paraId="414191F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55" w:type="dxa"/>
            <w:vAlign w:val="center"/>
          </w:tcPr>
          <w:p w14:paraId="0B8965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00" w:type="dxa"/>
            <w:vAlign w:val="center"/>
          </w:tcPr>
          <w:p w14:paraId="311833F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30" w:type="dxa"/>
            <w:vAlign w:val="center"/>
          </w:tcPr>
          <w:p w14:paraId="088DDEF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85" w:type="dxa"/>
            <w:vAlign w:val="center"/>
          </w:tcPr>
          <w:p w14:paraId="45AFCD4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25" w:type="dxa"/>
            <w:vAlign w:val="center"/>
          </w:tcPr>
          <w:p w14:paraId="0463CA7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495" w:type="dxa"/>
            <w:vAlign w:val="center"/>
          </w:tcPr>
          <w:p w14:paraId="035AA8E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465" w:type="dxa"/>
            <w:vAlign w:val="center"/>
          </w:tcPr>
          <w:p w14:paraId="480F24F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48D23353" w14:textId="77777777" w:rsidTr="00FE7864">
        <w:trPr>
          <w:trHeight w:val="42"/>
        </w:trPr>
        <w:tc>
          <w:tcPr>
            <w:tcW w:w="1781" w:type="dxa"/>
            <w:vAlign w:val="center"/>
          </w:tcPr>
          <w:p w14:paraId="0DC5271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600" w:type="dxa"/>
            <w:vAlign w:val="center"/>
          </w:tcPr>
          <w:p w14:paraId="5F7A197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13.281</w:t>
            </w:r>
          </w:p>
        </w:tc>
        <w:tc>
          <w:tcPr>
            <w:tcW w:w="660" w:type="dxa"/>
            <w:vAlign w:val="center"/>
          </w:tcPr>
          <w:p w14:paraId="6A30B2B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13.161</w:t>
            </w:r>
          </w:p>
        </w:tc>
        <w:tc>
          <w:tcPr>
            <w:tcW w:w="570" w:type="dxa"/>
            <w:vAlign w:val="center"/>
          </w:tcPr>
          <w:p w14:paraId="6944FC4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3.483</w:t>
            </w:r>
          </w:p>
        </w:tc>
        <w:tc>
          <w:tcPr>
            <w:tcW w:w="555" w:type="dxa"/>
            <w:vAlign w:val="center"/>
          </w:tcPr>
          <w:p w14:paraId="169036C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3.573</w:t>
            </w:r>
          </w:p>
        </w:tc>
        <w:tc>
          <w:tcPr>
            <w:tcW w:w="600" w:type="dxa"/>
            <w:vAlign w:val="center"/>
          </w:tcPr>
          <w:p w14:paraId="3591F5C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767</w:t>
            </w:r>
          </w:p>
        </w:tc>
        <w:tc>
          <w:tcPr>
            <w:tcW w:w="555" w:type="dxa"/>
            <w:vAlign w:val="center"/>
          </w:tcPr>
          <w:p w14:paraId="3B8E1DA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518</w:t>
            </w:r>
          </w:p>
        </w:tc>
        <w:tc>
          <w:tcPr>
            <w:tcW w:w="600" w:type="dxa"/>
            <w:vAlign w:val="center"/>
          </w:tcPr>
          <w:p w14:paraId="56141AA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2.232</w:t>
            </w:r>
          </w:p>
        </w:tc>
        <w:tc>
          <w:tcPr>
            <w:tcW w:w="630" w:type="dxa"/>
            <w:vAlign w:val="center"/>
          </w:tcPr>
          <w:p w14:paraId="5C5079F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1.287</w:t>
            </w:r>
          </w:p>
        </w:tc>
        <w:tc>
          <w:tcPr>
            <w:tcW w:w="585" w:type="dxa"/>
            <w:vAlign w:val="center"/>
          </w:tcPr>
          <w:p w14:paraId="166338F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943</w:t>
            </w:r>
          </w:p>
        </w:tc>
        <w:tc>
          <w:tcPr>
            <w:tcW w:w="525" w:type="dxa"/>
            <w:vAlign w:val="center"/>
          </w:tcPr>
          <w:p w14:paraId="778D45D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763</w:t>
            </w:r>
          </w:p>
        </w:tc>
        <w:tc>
          <w:tcPr>
            <w:tcW w:w="495" w:type="dxa"/>
            <w:vAlign w:val="center"/>
          </w:tcPr>
          <w:p w14:paraId="01BCB7A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3164</w:t>
            </w:r>
          </w:p>
        </w:tc>
        <w:tc>
          <w:tcPr>
            <w:tcW w:w="465" w:type="dxa"/>
            <w:vAlign w:val="center"/>
          </w:tcPr>
          <w:p w14:paraId="3FDE28D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811</w:t>
            </w:r>
          </w:p>
        </w:tc>
      </w:tr>
      <w:tr w:rsidR="005E2F81" w:rsidRPr="00B1169B" w14:paraId="547100A5" w14:textId="77777777" w:rsidTr="00FE7864">
        <w:trPr>
          <w:trHeight w:val="42"/>
        </w:trPr>
        <w:tc>
          <w:tcPr>
            <w:tcW w:w="1781" w:type="dxa"/>
            <w:vAlign w:val="center"/>
          </w:tcPr>
          <w:p w14:paraId="4307D8D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600" w:type="dxa"/>
            <w:vAlign w:val="center"/>
          </w:tcPr>
          <w:p w14:paraId="1F17445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3.722</w:t>
            </w:r>
          </w:p>
        </w:tc>
        <w:tc>
          <w:tcPr>
            <w:tcW w:w="660" w:type="dxa"/>
            <w:vAlign w:val="center"/>
          </w:tcPr>
          <w:p w14:paraId="5AA698D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2.948</w:t>
            </w:r>
          </w:p>
        </w:tc>
        <w:tc>
          <w:tcPr>
            <w:tcW w:w="570" w:type="dxa"/>
            <w:vAlign w:val="center"/>
          </w:tcPr>
          <w:p w14:paraId="4441A5D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962</w:t>
            </w:r>
          </w:p>
        </w:tc>
        <w:tc>
          <w:tcPr>
            <w:tcW w:w="555" w:type="dxa"/>
            <w:vAlign w:val="center"/>
          </w:tcPr>
          <w:p w14:paraId="258475D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856</w:t>
            </w:r>
          </w:p>
        </w:tc>
        <w:tc>
          <w:tcPr>
            <w:tcW w:w="600" w:type="dxa"/>
            <w:vAlign w:val="center"/>
          </w:tcPr>
          <w:p w14:paraId="65A8695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326</w:t>
            </w:r>
          </w:p>
        </w:tc>
        <w:tc>
          <w:tcPr>
            <w:tcW w:w="555" w:type="dxa"/>
            <w:vAlign w:val="center"/>
          </w:tcPr>
          <w:p w14:paraId="08DDA14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205</w:t>
            </w:r>
          </w:p>
        </w:tc>
        <w:tc>
          <w:tcPr>
            <w:tcW w:w="600" w:type="dxa"/>
            <w:vAlign w:val="center"/>
          </w:tcPr>
          <w:p w14:paraId="3980A12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698</w:t>
            </w:r>
          </w:p>
        </w:tc>
        <w:tc>
          <w:tcPr>
            <w:tcW w:w="630" w:type="dxa"/>
            <w:vAlign w:val="center"/>
          </w:tcPr>
          <w:p w14:paraId="16B3C4F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351</w:t>
            </w:r>
          </w:p>
        </w:tc>
        <w:tc>
          <w:tcPr>
            <w:tcW w:w="585" w:type="dxa"/>
            <w:vAlign w:val="center"/>
          </w:tcPr>
          <w:p w14:paraId="09970E9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452</w:t>
            </w:r>
          </w:p>
        </w:tc>
        <w:tc>
          <w:tcPr>
            <w:tcW w:w="525" w:type="dxa"/>
            <w:vAlign w:val="center"/>
          </w:tcPr>
          <w:p w14:paraId="03189EA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530</w:t>
            </w:r>
          </w:p>
        </w:tc>
        <w:tc>
          <w:tcPr>
            <w:tcW w:w="495" w:type="dxa"/>
            <w:vAlign w:val="center"/>
          </w:tcPr>
          <w:p w14:paraId="628B9C5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1247</w:t>
            </w:r>
          </w:p>
        </w:tc>
        <w:tc>
          <w:tcPr>
            <w:tcW w:w="465" w:type="dxa"/>
            <w:vAlign w:val="center"/>
          </w:tcPr>
          <w:p w14:paraId="20FAE6B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561</w:t>
            </w:r>
          </w:p>
        </w:tc>
      </w:tr>
      <w:tr w:rsidR="005E2F81" w:rsidRPr="00B1169B" w14:paraId="57DAEE91" w14:textId="77777777" w:rsidTr="00FE7864">
        <w:trPr>
          <w:trHeight w:val="42"/>
        </w:trPr>
        <w:tc>
          <w:tcPr>
            <w:tcW w:w="1781" w:type="dxa"/>
            <w:vAlign w:val="center"/>
          </w:tcPr>
          <w:p w14:paraId="0E32ACC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600" w:type="dxa"/>
            <w:vAlign w:val="center"/>
          </w:tcPr>
          <w:p w14:paraId="491C462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14.763</w:t>
            </w:r>
          </w:p>
        </w:tc>
        <w:tc>
          <w:tcPr>
            <w:tcW w:w="660" w:type="dxa"/>
            <w:vAlign w:val="center"/>
          </w:tcPr>
          <w:p w14:paraId="5CBB646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18.267</w:t>
            </w:r>
          </w:p>
        </w:tc>
        <w:tc>
          <w:tcPr>
            <w:tcW w:w="570" w:type="dxa"/>
            <w:vAlign w:val="center"/>
          </w:tcPr>
          <w:p w14:paraId="1C07023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3.144</w:t>
            </w:r>
          </w:p>
        </w:tc>
        <w:tc>
          <w:tcPr>
            <w:tcW w:w="555" w:type="dxa"/>
            <w:vAlign w:val="center"/>
          </w:tcPr>
          <w:p w14:paraId="53ED6A3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3.343</w:t>
            </w:r>
          </w:p>
        </w:tc>
        <w:tc>
          <w:tcPr>
            <w:tcW w:w="600" w:type="dxa"/>
            <w:vAlign w:val="center"/>
          </w:tcPr>
          <w:p w14:paraId="5610EFE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1.096</w:t>
            </w:r>
          </w:p>
        </w:tc>
        <w:tc>
          <w:tcPr>
            <w:tcW w:w="555" w:type="dxa"/>
            <w:vAlign w:val="center"/>
          </w:tcPr>
          <w:p w14:paraId="62D0AA5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871</w:t>
            </w:r>
          </w:p>
        </w:tc>
        <w:tc>
          <w:tcPr>
            <w:tcW w:w="600" w:type="dxa"/>
            <w:vAlign w:val="center"/>
          </w:tcPr>
          <w:p w14:paraId="7A24A12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2.626</w:t>
            </w:r>
          </w:p>
        </w:tc>
        <w:tc>
          <w:tcPr>
            <w:tcW w:w="630" w:type="dxa"/>
            <w:vAlign w:val="center"/>
          </w:tcPr>
          <w:p w14:paraId="6A4645A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1.386</w:t>
            </w:r>
          </w:p>
        </w:tc>
        <w:tc>
          <w:tcPr>
            <w:tcW w:w="585" w:type="dxa"/>
            <w:vAlign w:val="center"/>
          </w:tcPr>
          <w:p w14:paraId="24EC043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1.356</w:t>
            </w:r>
          </w:p>
        </w:tc>
        <w:tc>
          <w:tcPr>
            <w:tcW w:w="525" w:type="dxa"/>
            <w:vAlign w:val="center"/>
          </w:tcPr>
          <w:p w14:paraId="0D69BFC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13.565</w:t>
            </w:r>
          </w:p>
        </w:tc>
        <w:tc>
          <w:tcPr>
            <w:tcW w:w="495" w:type="dxa"/>
            <w:vAlign w:val="center"/>
          </w:tcPr>
          <w:p w14:paraId="2CEF891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4897</w:t>
            </w:r>
          </w:p>
        </w:tc>
        <w:tc>
          <w:tcPr>
            <w:tcW w:w="465" w:type="dxa"/>
            <w:vAlign w:val="center"/>
          </w:tcPr>
          <w:p w14:paraId="7C6C0A7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1327</w:t>
            </w:r>
          </w:p>
        </w:tc>
      </w:tr>
      <w:tr w:rsidR="005E2F81" w:rsidRPr="00B1169B" w14:paraId="497DD50F" w14:textId="77777777" w:rsidTr="00FE7864">
        <w:trPr>
          <w:trHeight w:val="120"/>
        </w:trPr>
        <w:tc>
          <w:tcPr>
            <w:tcW w:w="7661" w:type="dxa"/>
            <w:gridSpan w:val="11"/>
            <w:shd w:val="clear" w:color="auto" w:fill="FFFFFF"/>
            <w:vAlign w:val="center"/>
          </w:tcPr>
          <w:p w14:paraId="04FF217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c>
          <w:tcPr>
            <w:tcW w:w="960" w:type="dxa"/>
            <w:gridSpan w:val="2"/>
            <w:vAlign w:val="center"/>
          </w:tcPr>
          <w:p w14:paraId="4AB2D40D" w14:textId="77777777" w:rsidR="005E2F81" w:rsidRPr="00B1169B" w:rsidRDefault="005E2F81" w:rsidP="00FE7864">
            <w:pPr>
              <w:rPr>
                <w:rFonts w:ascii="Arial Narrow" w:hAnsi="Arial Narrow"/>
                <w:sz w:val="16"/>
                <w:szCs w:val="16"/>
              </w:rPr>
            </w:pPr>
          </w:p>
        </w:tc>
      </w:tr>
    </w:tbl>
    <w:p w14:paraId="7B636E39" w14:textId="77777777" w:rsidR="005E2F81" w:rsidRPr="00B1169B" w:rsidRDefault="005E2F81" w:rsidP="005E2F81">
      <w:pPr>
        <w:rPr>
          <w:rFonts w:ascii="Arial Narrow" w:hAnsi="Arial Narrow"/>
          <w:sz w:val="16"/>
          <w:szCs w:val="16"/>
        </w:rPr>
      </w:pPr>
    </w:p>
    <w:tbl>
      <w:tblPr>
        <w:tblW w:w="8576"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55"/>
        <w:gridCol w:w="767"/>
        <w:gridCol w:w="884"/>
        <w:gridCol w:w="804"/>
        <w:gridCol w:w="768"/>
        <w:gridCol w:w="767"/>
        <w:gridCol w:w="768"/>
        <w:gridCol w:w="766"/>
        <w:gridCol w:w="697"/>
      </w:tblGrid>
      <w:tr w:rsidR="005E2F81" w:rsidRPr="00B1169B" w14:paraId="7D259AA6" w14:textId="77777777" w:rsidTr="00FE7864">
        <w:trPr>
          <w:trHeight w:val="425"/>
        </w:trPr>
        <w:tc>
          <w:tcPr>
            <w:tcW w:w="8576" w:type="dxa"/>
            <w:gridSpan w:val="9"/>
            <w:shd w:val="clear" w:color="auto" w:fill="E2EFD9" w:themeFill="accent6" w:themeFillTint="33"/>
            <w:vAlign w:val="center"/>
          </w:tcPr>
          <w:p w14:paraId="30886F61"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8 YOPAL</w:t>
            </w:r>
          </w:p>
        </w:tc>
      </w:tr>
      <w:tr w:rsidR="005E2F81" w:rsidRPr="00B1169B" w14:paraId="192B57AC" w14:textId="77777777" w:rsidTr="00FE7864">
        <w:trPr>
          <w:trHeight w:val="61"/>
        </w:trPr>
        <w:tc>
          <w:tcPr>
            <w:tcW w:w="2355" w:type="dxa"/>
            <w:vMerge w:val="restart"/>
            <w:vAlign w:val="center"/>
          </w:tcPr>
          <w:p w14:paraId="26AADE4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651" w:type="dxa"/>
            <w:gridSpan w:val="2"/>
            <w:vAlign w:val="center"/>
          </w:tcPr>
          <w:p w14:paraId="041DE29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BAS18 (ARAUCA)</w:t>
            </w:r>
          </w:p>
        </w:tc>
        <w:tc>
          <w:tcPr>
            <w:tcW w:w="1572" w:type="dxa"/>
            <w:gridSpan w:val="2"/>
            <w:vAlign w:val="center"/>
          </w:tcPr>
          <w:p w14:paraId="098ABFC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BIRAN (TAME)</w:t>
            </w:r>
          </w:p>
        </w:tc>
        <w:tc>
          <w:tcPr>
            <w:tcW w:w="1535" w:type="dxa"/>
            <w:gridSpan w:val="2"/>
            <w:vAlign w:val="center"/>
          </w:tcPr>
          <w:p w14:paraId="2AEC17F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GMRPI (SARAVENA)</w:t>
            </w:r>
          </w:p>
        </w:tc>
        <w:tc>
          <w:tcPr>
            <w:tcW w:w="1463" w:type="dxa"/>
            <w:gridSpan w:val="2"/>
            <w:vAlign w:val="center"/>
          </w:tcPr>
          <w:p w14:paraId="3E608DC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BAS16 (YOPAL)</w:t>
            </w:r>
          </w:p>
        </w:tc>
      </w:tr>
      <w:tr w:rsidR="005E2F81" w:rsidRPr="00B1169B" w14:paraId="19A32030" w14:textId="77777777" w:rsidTr="00FE7864">
        <w:trPr>
          <w:trHeight w:val="61"/>
        </w:trPr>
        <w:tc>
          <w:tcPr>
            <w:tcW w:w="2355" w:type="dxa"/>
            <w:vMerge/>
            <w:vAlign w:val="center"/>
          </w:tcPr>
          <w:p w14:paraId="2ECF0F31" w14:textId="77777777" w:rsidR="005E2F81" w:rsidRPr="00B1169B" w:rsidRDefault="005E2F81" w:rsidP="00FE7864">
            <w:pPr>
              <w:rPr>
                <w:rFonts w:ascii="Arial Narrow" w:hAnsi="Arial Narrow"/>
                <w:sz w:val="16"/>
                <w:szCs w:val="16"/>
              </w:rPr>
            </w:pPr>
          </w:p>
        </w:tc>
        <w:tc>
          <w:tcPr>
            <w:tcW w:w="767" w:type="dxa"/>
            <w:vAlign w:val="center"/>
          </w:tcPr>
          <w:p w14:paraId="58869CF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884" w:type="dxa"/>
            <w:vAlign w:val="center"/>
          </w:tcPr>
          <w:p w14:paraId="3F41C671"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804" w:type="dxa"/>
            <w:vAlign w:val="center"/>
          </w:tcPr>
          <w:p w14:paraId="5966B4CA"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68" w:type="dxa"/>
            <w:vAlign w:val="center"/>
          </w:tcPr>
          <w:p w14:paraId="54329E1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67" w:type="dxa"/>
            <w:vAlign w:val="center"/>
          </w:tcPr>
          <w:p w14:paraId="34E8E4F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68" w:type="dxa"/>
            <w:vAlign w:val="center"/>
          </w:tcPr>
          <w:p w14:paraId="65A42860"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66" w:type="dxa"/>
            <w:vAlign w:val="center"/>
          </w:tcPr>
          <w:p w14:paraId="65ADCC81"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97" w:type="dxa"/>
            <w:vAlign w:val="center"/>
          </w:tcPr>
          <w:p w14:paraId="578B64B4"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438B6E8D" w14:textId="77777777" w:rsidTr="00FE7864">
        <w:trPr>
          <w:trHeight w:val="61"/>
        </w:trPr>
        <w:tc>
          <w:tcPr>
            <w:tcW w:w="2355" w:type="dxa"/>
            <w:vAlign w:val="center"/>
          </w:tcPr>
          <w:p w14:paraId="2216A04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767" w:type="dxa"/>
            <w:vAlign w:val="center"/>
          </w:tcPr>
          <w:p w14:paraId="590F077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6326</w:t>
            </w:r>
          </w:p>
        </w:tc>
        <w:tc>
          <w:tcPr>
            <w:tcW w:w="884" w:type="dxa"/>
            <w:vAlign w:val="center"/>
          </w:tcPr>
          <w:p w14:paraId="309EA4B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5712</w:t>
            </w:r>
          </w:p>
        </w:tc>
        <w:tc>
          <w:tcPr>
            <w:tcW w:w="804" w:type="dxa"/>
            <w:vAlign w:val="center"/>
          </w:tcPr>
          <w:p w14:paraId="5120FE2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1707</w:t>
            </w:r>
          </w:p>
        </w:tc>
        <w:tc>
          <w:tcPr>
            <w:tcW w:w="768" w:type="dxa"/>
            <w:vAlign w:val="center"/>
          </w:tcPr>
          <w:p w14:paraId="79C4096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24007</w:t>
            </w:r>
          </w:p>
        </w:tc>
        <w:tc>
          <w:tcPr>
            <w:tcW w:w="767" w:type="dxa"/>
            <w:vAlign w:val="center"/>
          </w:tcPr>
          <w:p w14:paraId="70AA3E7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3647</w:t>
            </w:r>
          </w:p>
        </w:tc>
        <w:tc>
          <w:tcPr>
            <w:tcW w:w="768" w:type="dxa"/>
            <w:vAlign w:val="center"/>
          </w:tcPr>
          <w:p w14:paraId="4E2C1B8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4228</w:t>
            </w:r>
          </w:p>
        </w:tc>
        <w:tc>
          <w:tcPr>
            <w:tcW w:w="766" w:type="dxa"/>
            <w:vAlign w:val="center"/>
          </w:tcPr>
          <w:p w14:paraId="0D29B77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22877</w:t>
            </w:r>
          </w:p>
        </w:tc>
        <w:tc>
          <w:tcPr>
            <w:tcW w:w="697" w:type="dxa"/>
            <w:vAlign w:val="center"/>
          </w:tcPr>
          <w:p w14:paraId="1470B98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24007</w:t>
            </w:r>
          </w:p>
        </w:tc>
      </w:tr>
      <w:tr w:rsidR="005E2F81" w:rsidRPr="00B1169B" w14:paraId="5441DFFA" w14:textId="77777777" w:rsidTr="00FE7864">
        <w:trPr>
          <w:trHeight w:val="160"/>
        </w:trPr>
        <w:tc>
          <w:tcPr>
            <w:tcW w:w="2355" w:type="dxa"/>
            <w:vAlign w:val="center"/>
          </w:tcPr>
          <w:p w14:paraId="571CFBA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767" w:type="dxa"/>
            <w:vAlign w:val="center"/>
          </w:tcPr>
          <w:p w14:paraId="0DEE124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2055</w:t>
            </w:r>
          </w:p>
        </w:tc>
        <w:tc>
          <w:tcPr>
            <w:tcW w:w="884" w:type="dxa"/>
            <w:vAlign w:val="center"/>
          </w:tcPr>
          <w:p w14:paraId="013EF50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1866</w:t>
            </w:r>
          </w:p>
        </w:tc>
        <w:tc>
          <w:tcPr>
            <w:tcW w:w="804" w:type="dxa"/>
            <w:vAlign w:val="center"/>
          </w:tcPr>
          <w:p w14:paraId="674A9D8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699</w:t>
            </w:r>
          </w:p>
        </w:tc>
        <w:tc>
          <w:tcPr>
            <w:tcW w:w="768" w:type="dxa"/>
            <w:vAlign w:val="center"/>
          </w:tcPr>
          <w:p w14:paraId="34892BC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6151</w:t>
            </w:r>
          </w:p>
        </w:tc>
        <w:tc>
          <w:tcPr>
            <w:tcW w:w="767" w:type="dxa"/>
            <w:vAlign w:val="center"/>
          </w:tcPr>
          <w:p w14:paraId="0D61C61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1728</w:t>
            </w:r>
          </w:p>
        </w:tc>
        <w:tc>
          <w:tcPr>
            <w:tcW w:w="768" w:type="dxa"/>
            <w:vAlign w:val="center"/>
          </w:tcPr>
          <w:p w14:paraId="7AF934C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1589</w:t>
            </w:r>
          </w:p>
        </w:tc>
        <w:tc>
          <w:tcPr>
            <w:tcW w:w="766" w:type="dxa"/>
            <w:vAlign w:val="center"/>
          </w:tcPr>
          <w:p w14:paraId="456B6B2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6535</w:t>
            </w:r>
          </w:p>
        </w:tc>
        <w:tc>
          <w:tcPr>
            <w:tcW w:w="697" w:type="dxa"/>
            <w:vAlign w:val="center"/>
          </w:tcPr>
          <w:p w14:paraId="44FA600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6151</w:t>
            </w:r>
          </w:p>
        </w:tc>
      </w:tr>
      <w:tr w:rsidR="005E2F81" w:rsidRPr="00B1169B" w14:paraId="48BF9139" w14:textId="77777777" w:rsidTr="00FE7864">
        <w:trPr>
          <w:trHeight w:val="130"/>
        </w:trPr>
        <w:tc>
          <w:tcPr>
            <w:tcW w:w="2355" w:type="dxa"/>
            <w:vAlign w:val="center"/>
          </w:tcPr>
          <w:p w14:paraId="7E3A5CF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767" w:type="dxa"/>
            <w:vAlign w:val="center"/>
          </w:tcPr>
          <w:p w14:paraId="200CBC0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w:t>
            </w:r>
          </w:p>
        </w:tc>
        <w:tc>
          <w:tcPr>
            <w:tcW w:w="884" w:type="dxa"/>
            <w:vAlign w:val="center"/>
          </w:tcPr>
          <w:p w14:paraId="23964C0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804" w:type="dxa"/>
            <w:vAlign w:val="center"/>
          </w:tcPr>
          <w:p w14:paraId="57EEBF0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w:t>
            </w:r>
          </w:p>
        </w:tc>
        <w:tc>
          <w:tcPr>
            <w:tcW w:w="768" w:type="dxa"/>
            <w:vAlign w:val="center"/>
          </w:tcPr>
          <w:p w14:paraId="7D23EC6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1570</w:t>
            </w:r>
          </w:p>
        </w:tc>
        <w:tc>
          <w:tcPr>
            <w:tcW w:w="767" w:type="dxa"/>
            <w:vAlign w:val="center"/>
          </w:tcPr>
          <w:p w14:paraId="6631ECD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68" w:type="dxa"/>
            <w:vAlign w:val="center"/>
          </w:tcPr>
          <w:p w14:paraId="245896E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66" w:type="dxa"/>
            <w:vAlign w:val="center"/>
          </w:tcPr>
          <w:p w14:paraId="75A1F3B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1427</w:t>
            </w:r>
          </w:p>
        </w:tc>
        <w:tc>
          <w:tcPr>
            <w:tcW w:w="697" w:type="dxa"/>
            <w:vAlign w:val="center"/>
          </w:tcPr>
          <w:p w14:paraId="611048A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1570</w:t>
            </w:r>
          </w:p>
        </w:tc>
      </w:tr>
      <w:tr w:rsidR="005E2F81" w:rsidRPr="00B1169B" w14:paraId="68AEC331" w14:textId="77777777" w:rsidTr="00FE7864">
        <w:trPr>
          <w:trHeight w:val="61"/>
        </w:trPr>
        <w:tc>
          <w:tcPr>
            <w:tcW w:w="2355" w:type="dxa"/>
            <w:vAlign w:val="center"/>
          </w:tcPr>
          <w:p w14:paraId="783302C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767" w:type="dxa"/>
            <w:vAlign w:val="center"/>
          </w:tcPr>
          <w:p w14:paraId="57FEB30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1096</w:t>
            </w:r>
          </w:p>
        </w:tc>
        <w:tc>
          <w:tcPr>
            <w:tcW w:w="884" w:type="dxa"/>
            <w:vAlign w:val="center"/>
          </w:tcPr>
          <w:p w14:paraId="6126336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1007</w:t>
            </w:r>
          </w:p>
        </w:tc>
        <w:tc>
          <w:tcPr>
            <w:tcW w:w="804" w:type="dxa"/>
            <w:vAlign w:val="center"/>
          </w:tcPr>
          <w:p w14:paraId="118F1B4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503</w:t>
            </w:r>
          </w:p>
        </w:tc>
        <w:tc>
          <w:tcPr>
            <w:tcW w:w="768" w:type="dxa"/>
            <w:vAlign w:val="center"/>
          </w:tcPr>
          <w:p w14:paraId="3A15A43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3777</w:t>
            </w:r>
          </w:p>
        </w:tc>
        <w:tc>
          <w:tcPr>
            <w:tcW w:w="767" w:type="dxa"/>
            <w:vAlign w:val="center"/>
          </w:tcPr>
          <w:p w14:paraId="6B48D73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493</w:t>
            </w:r>
          </w:p>
        </w:tc>
        <w:tc>
          <w:tcPr>
            <w:tcW w:w="768" w:type="dxa"/>
            <w:vAlign w:val="center"/>
          </w:tcPr>
          <w:p w14:paraId="647677D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645</w:t>
            </w:r>
          </w:p>
        </w:tc>
        <w:tc>
          <w:tcPr>
            <w:tcW w:w="766" w:type="dxa"/>
            <w:vAlign w:val="center"/>
          </w:tcPr>
          <w:p w14:paraId="2FE1030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3629</w:t>
            </w:r>
          </w:p>
        </w:tc>
        <w:tc>
          <w:tcPr>
            <w:tcW w:w="697" w:type="dxa"/>
            <w:vAlign w:val="center"/>
          </w:tcPr>
          <w:p w14:paraId="663DB75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3777</w:t>
            </w:r>
          </w:p>
        </w:tc>
      </w:tr>
      <w:tr w:rsidR="005E2F81" w:rsidRPr="00B1169B" w14:paraId="0D4EEFE0" w14:textId="77777777" w:rsidTr="00FE7864">
        <w:trPr>
          <w:trHeight w:val="61"/>
        </w:trPr>
        <w:tc>
          <w:tcPr>
            <w:tcW w:w="2355" w:type="dxa"/>
            <w:vAlign w:val="center"/>
          </w:tcPr>
          <w:p w14:paraId="1383190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767" w:type="dxa"/>
            <w:vAlign w:val="center"/>
          </w:tcPr>
          <w:p w14:paraId="2764D0E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1713</w:t>
            </w:r>
          </w:p>
        </w:tc>
        <w:tc>
          <w:tcPr>
            <w:tcW w:w="884" w:type="dxa"/>
            <w:vAlign w:val="center"/>
          </w:tcPr>
          <w:p w14:paraId="61AFFFB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494</w:t>
            </w:r>
          </w:p>
        </w:tc>
        <w:tc>
          <w:tcPr>
            <w:tcW w:w="804" w:type="dxa"/>
            <w:vAlign w:val="center"/>
          </w:tcPr>
          <w:p w14:paraId="37F1233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310</w:t>
            </w:r>
          </w:p>
        </w:tc>
        <w:tc>
          <w:tcPr>
            <w:tcW w:w="768" w:type="dxa"/>
            <w:vAlign w:val="center"/>
          </w:tcPr>
          <w:p w14:paraId="38E0966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1382</w:t>
            </w:r>
          </w:p>
        </w:tc>
        <w:tc>
          <w:tcPr>
            <w:tcW w:w="767" w:type="dxa"/>
            <w:vAlign w:val="center"/>
          </w:tcPr>
          <w:p w14:paraId="1AF6A15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265</w:t>
            </w:r>
          </w:p>
        </w:tc>
        <w:tc>
          <w:tcPr>
            <w:tcW w:w="768" w:type="dxa"/>
            <w:vAlign w:val="center"/>
          </w:tcPr>
          <w:p w14:paraId="0298821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642</w:t>
            </w:r>
          </w:p>
        </w:tc>
        <w:tc>
          <w:tcPr>
            <w:tcW w:w="766" w:type="dxa"/>
            <w:vAlign w:val="center"/>
          </w:tcPr>
          <w:p w14:paraId="2FC36D0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1750</w:t>
            </w:r>
          </w:p>
        </w:tc>
        <w:tc>
          <w:tcPr>
            <w:tcW w:w="697" w:type="dxa"/>
            <w:vAlign w:val="center"/>
          </w:tcPr>
          <w:p w14:paraId="773A294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1382</w:t>
            </w:r>
          </w:p>
        </w:tc>
      </w:tr>
      <w:tr w:rsidR="005E2F81" w:rsidRPr="00B1169B" w14:paraId="2F922C24" w14:textId="77777777" w:rsidTr="00FE7864">
        <w:trPr>
          <w:trHeight w:val="61"/>
        </w:trPr>
        <w:tc>
          <w:tcPr>
            <w:tcW w:w="2355" w:type="dxa"/>
            <w:vAlign w:val="center"/>
          </w:tcPr>
          <w:p w14:paraId="28551EB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767" w:type="dxa"/>
            <w:vAlign w:val="center"/>
          </w:tcPr>
          <w:p w14:paraId="64894BF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1780</w:t>
            </w:r>
          </w:p>
        </w:tc>
        <w:tc>
          <w:tcPr>
            <w:tcW w:w="884" w:type="dxa"/>
            <w:vAlign w:val="center"/>
          </w:tcPr>
          <w:p w14:paraId="023446F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1442</w:t>
            </w:r>
          </w:p>
        </w:tc>
        <w:tc>
          <w:tcPr>
            <w:tcW w:w="804" w:type="dxa"/>
            <w:vAlign w:val="center"/>
          </w:tcPr>
          <w:p w14:paraId="2A93D58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1425</w:t>
            </w:r>
          </w:p>
        </w:tc>
        <w:tc>
          <w:tcPr>
            <w:tcW w:w="768" w:type="dxa"/>
            <w:vAlign w:val="center"/>
          </w:tcPr>
          <w:p w14:paraId="0472E3A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4091</w:t>
            </w:r>
          </w:p>
        </w:tc>
        <w:tc>
          <w:tcPr>
            <w:tcW w:w="767" w:type="dxa"/>
            <w:vAlign w:val="center"/>
          </w:tcPr>
          <w:p w14:paraId="4693443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1269</w:t>
            </w:r>
          </w:p>
        </w:tc>
        <w:tc>
          <w:tcPr>
            <w:tcW w:w="768" w:type="dxa"/>
            <w:vAlign w:val="center"/>
          </w:tcPr>
          <w:p w14:paraId="1AAD030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1240</w:t>
            </w:r>
          </w:p>
        </w:tc>
        <w:tc>
          <w:tcPr>
            <w:tcW w:w="766" w:type="dxa"/>
            <w:vAlign w:val="center"/>
          </w:tcPr>
          <w:p w14:paraId="7A5A89A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4871</w:t>
            </w:r>
          </w:p>
        </w:tc>
        <w:tc>
          <w:tcPr>
            <w:tcW w:w="697" w:type="dxa"/>
            <w:vAlign w:val="center"/>
          </w:tcPr>
          <w:p w14:paraId="7E5F782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4091</w:t>
            </w:r>
          </w:p>
        </w:tc>
      </w:tr>
      <w:tr w:rsidR="005E2F81" w:rsidRPr="00B1169B" w14:paraId="3E285C56" w14:textId="77777777" w:rsidTr="00FE7864">
        <w:trPr>
          <w:trHeight w:val="61"/>
        </w:trPr>
        <w:tc>
          <w:tcPr>
            <w:tcW w:w="8576" w:type="dxa"/>
            <w:gridSpan w:val="9"/>
            <w:shd w:val="clear" w:color="auto" w:fill="FFFFFF"/>
            <w:vAlign w:val="center"/>
          </w:tcPr>
          <w:p w14:paraId="15B43A2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2D6B2B7B" w14:textId="77777777" w:rsidR="005E2F81" w:rsidRPr="00B1169B" w:rsidRDefault="005E2F81" w:rsidP="005E2F81">
      <w:pPr>
        <w:rPr>
          <w:rFonts w:ascii="Arial Narrow" w:hAnsi="Arial Narrow"/>
          <w:sz w:val="16"/>
          <w:szCs w:val="16"/>
        </w:rPr>
      </w:pPr>
    </w:p>
    <w:p w14:paraId="036FD82B" w14:textId="77777777" w:rsidR="005E2F81" w:rsidRPr="00B1169B" w:rsidRDefault="005E2F81" w:rsidP="005E2F81">
      <w:pPr>
        <w:rPr>
          <w:rFonts w:ascii="Arial Narrow" w:hAnsi="Arial Narrow"/>
          <w:sz w:val="16"/>
          <w:szCs w:val="16"/>
        </w:rPr>
      </w:pPr>
    </w:p>
    <w:tbl>
      <w:tblPr>
        <w:tblW w:w="8591"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1"/>
        <w:gridCol w:w="720"/>
        <w:gridCol w:w="780"/>
        <w:gridCol w:w="570"/>
        <w:gridCol w:w="570"/>
        <w:gridCol w:w="720"/>
        <w:gridCol w:w="675"/>
        <w:gridCol w:w="645"/>
        <w:gridCol w:w="660"/>
        <w:gridCol w:w="615"/>
        <w:gridCol w:w="615"/>
      </w:tblGrid>
      <w:tr w:rsidR="005E2F81" w:rsidRPr="00B1169B" w14:paraId="33367780" w14:textId="77777777" w:rsidTr="00FE7864">
        <w:trPr>
          <w:trHeight w:val="560"/>
        </w:trPr>
        <w:tc>
          <w:tcPr>
            <w:tcW w:w="8591" w:type="dxa"/>
            <w:gridSpan w:val="11"/>
            <w:shd w:val="clear" w:color="auto" w:fill="E2EFD9" w:themeFill="accent6" w:themeFillTint="33"/>
            <w:vAlign w:val="center"/>
          </w:tcPr>
          <w:p w14:paraId="74C48BDC"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9 BOGOTA</w:t>
            </w:r>
          </w:p>
        </w:tc>
      </w:tr>
      <w:tr w:rsidR="005E2F81" w:rsidRPr="00B1169B" w14:paraId="037C1385" w14:textId="77777777" w:rsidTr="00FE7864">
        <w:trPr>
          <w:trHeight w:val="42"/>
        </w:trPr>
        <w:tc>
          <w:tcPr>
            <w:tcW w:w="2021" w:type="dxa"/>
            <w:vMerge w:val="restart"/>
            <w:vAlign w:val="center"/>
          </w:tcPr>
          <w:p w14:paraId="4B9337A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500" w:type="dxa"/>
            <w:gridSpan w:val="2"/>
            <w:vAlign w:val="center"/>
          </w:tcPr>
          <w:p w14:paraId="69CAC67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DMSOC</w:t>
            </w:r>
          </w:p>
        </w:tc>
        <w:tc>
          <w:tcPr>
            <w:tcW w:w="1140" w:type="dxa"/>
            <w:gridSpan w:val="2"/>
            <w:vAlign w:val="center"/>
          </w:tcPr>
          <w:p w14:paraId="232C203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ESMIC</w:t>
            </w:r>
          </w:p>
        </w:tc>
        <w:tc>
          <w:tcPr>
            <w:tcW w:w="1395" w:type="dxa"/>
            <w:gridSpan w:val="2"/>
            <w:vAlign w:val="center"/>
          </w:tcPr>
          <w:p w14:paraId="6EDDA4A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DISNOR</w:t>
            </w:r>
          </w:p>
        </w:tc>
        <w:tc>
          <w:tcPr>
            <w:tcW w:w="1305" w:type="dxa"/>
            <w:gridSpan w:val="2"/>
            <w:vAlign w:val="center"/>
          </w:tcPr>
          <w:p w14:paraId="48030C2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BASAN-CRH</w:t>
            </w:r>
          </w:p>
        </w:tc>
        <w:tc>
          <w:tcPr>
            <w:tcW w:w="1230" w:type="dxa"/>
            <w:gridSpan w:val="2"/>
            <w:vAlign w:val="center"/>
          </w:tcPr>
          <w:p w14:paraId="37F66B3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DMGEM</w:t>
            </w:r>
          </w:p>
        </w:tc>
      </w:tr>
      <w:tr w:rsidR="005E2F81" w:rsidRPr="00B1169B" w14:paraId="4E2E20CD" w14:textId="77777777" w:rsidTr="00FE7864">
        <w:trPr>
          <w:trHeight w:val="42"/>
        </w:trPr>
        <w:tc>
          <w:tcPr>
            <w:tcW w:w="2021" w:type="dxa"/>
            <w:vMerge/>
            <w:vAlign w:val="center"/>
          </w:tcPr>
          <w:p w14:paraId="4A05966E" w14:textId="77777777" w:rsidR="005E2F81" w:rsidRPr="00B1169B" w:rsidRDefault="005E2F81" w:rsidP="00FE7864">
            <w:pPr>
              <w:rPr>
                <w:rFonts w:ascii="Arial Narrow" w:hAnsi="Arial Narrow"/>
                <w:sz w:val="16"/>
                <w:szCs w:val="16"/>
              </w:rPr>
            </w:pPr>
          </w:p>
        </w:tc>
        <w:tc>
          <w:tcPr>
            <w:tcW w:w="720" w:type="dxa"/>
            <w:vAlign w:val="center"/>
          </w:tcPr>
          <w:p w14:paraId="5368CDE1"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80" w:type="dxa"/>
            <w:vAlign w:val="center"/>
          </w:tcPr>
          <w:p w14:paraId="76AF1B5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70" w:type="dxa"/>
            <w:vAlign w:val="center"/>
          </w:tcPr>
          <w:p w14:paraId="36B9847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70" w:type="dxa"/>
            <w:vAlign w:val="center"/>
          </w:tcPr>
          <w:p w14:paraId="061BC69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20" w:type="dxa"/>
            <w:vAlign w:val="center"/>
          </w:tcPr>
          <w:p w14:paraId="729E3DE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75" w:type="dxa"/>
            <w:vAlign w:val="center"/>
          </w:tcPr>
          <w:p w14:paraId="3BB9F02E"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45" w:type="dxa"/>
            <w:vAlign w:val="center"/>
          </w:tcPr>
          <w:p w14:paraId="673FFB2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60" w:type="dxa"/>
            <w:vAlign w:val="center"/>
          </w:tcPr>
          <w:p w14:paraId="1C92532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15" w:type="dxa"/>
            <w:vAlign w:val="center"/>
          </w:tcPr>
          <w:p w14:paraId="348D703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15" w:type="dxa"/>
            <w:vAlign w:val="center"/>
          </w:tcPr>
          <w:p w14:paraId="3116AE6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14E56989" w14:textId="77777777" w:rsidTr="00FE7864">
        <w:trPr>
          <w:trHeight w:val="70"/>
        </w:trPr>
        <w:tc>
          <w:tcPr>
            <w:tcW w:w="2021" w:type="dxa"/>
            <w:vAlign w:val="center"/>
          </w:tcPr>
          <w:p w14:paraId="5AAD41D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720" w:type="dxa"/>
            <w:vAlign w:val="center"/>
          </w:tcPr>
          <w:p w14:paraId="43C2FDF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330.047</w:t>
            </w:r>
          </w:p>
        </w:tc>
        <w:tc>
          <w:tcPr>
            <w:tcW w:w="780" w:type="dxa"/>
            <w:vAlign w:val="center"/>
          </w:tcPr>
          <w:p w14:paraId="2A95BD0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204.020</w:t>
            </w:r>
          </w:p>
        </w:tc>
        <w:tc>
          <w:tcPr>
            <w:tcW w:w="570" w:type="dxa"/>
            <w:vAlign w:val="center"/>
          </w:tcPr>
          <w:p w14:paraId="4D82912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4.058</w:t>
            </w:r>
          </w:p>
        </w:tc>
        <w:tc>
          <w:tcPr>
            <w:tcW w:w="570" w:type="dxa"/>
            <w:vAlign w:val="center"/>
          </w:tcPr>
          <w:p w14:paraId="2506B76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10.444</w:t>
            </w:r>
          </w:p>
        </w:tc>
        <w:tc>
          <w:tcPr>
            <w:tcW w:w="720" w:type="dxa"/>
            <w:vAlign w:val="center"/>
          </w:tcPr>
          <w:p w14:paraId="0DB662B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82.066</w:t>
            </w:r>
          </w:p>
        </w:tc>
        <w:tc>
          <w:tcPr>
            <w:tcW w:w="675" w:type="dxa"/>
            <w:vAlign w:val="center"/>
          </w:tcPr>
          <w:p w14:paraId="28F5520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42.050</w:t>
            </w:r>
          </w:p>
        </w:tc>
        <w:tc>
          <w:tcPr>
            <w:tcW w:w="645" w:type="dxa"/>
            <w:vAlign w:val="center"/>
          </w:tcPr>
          <w:p w14:paraId="6658D10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59.275</w:t>
            </w:r>
          </w:p>
        </w:tc>
        <w:tc>
          <w:tcPr>
            <w:tcW w:w="660" w:type="dxa"/>
            <w:vAlign w:val="center"/>
          </w:tcPr>
          <w:p w14:paraId="7858B8E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57.669</w:t>
            </w:r>
          </w:p>
        </w:tc>
        <w:tc>
          <w:tcPr>
            <w:tcW w:w="615" w:type="dxa"/>
            <w:vAlign w:val="center"/>
          </w:tcPr>
          <w:p w14:paraId="7EB9BC2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32.245</w:t>
            </w:r>
          </w:p>
        </w:tc>
        <w:tc>
          <w:tcPr>
            <w:tcW w:w="615" w:type="dxa"/>
            <w:vAlign w:val="center"/>
          </w:tcPr>
          <w:p w14:paraId="3673D5F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161.515</w:t>
            </w:r>
          </w:p>
        </w:tc>
      </w:tr>
      <w:tr w:rsidR="005E2F81" w:rsidRPr="00B1169B" w14:paraId="7AC57111" w14:textId="77777777" w:rsidTr="00FE7864">
        <w:trPr>
          <w:trHeight w:val="42"/>
        </w:trPr>
        <w:tc>
          <w:tcPr>
            <w:tcW w:w="2021" w:type="dxa"/>
            <w:vAlign w:val="center"/>
          </w:tcPr>
          <w:p w14:paraId="400E74B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720" w:type="dxa"/>
            <w:vAlign w:val="center"/>
          </w:tcPr>
          <w:p w14:paraId="059FDF4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21.988</w:t>
            </w:r>
          </w:p>
        </w:tc>
        <w:tc>
          <w:tcPr>
            <w:tcW w:w="780" w:type="dxa"/>
            <w:vAlign w:val="center"/>
          </w:tcPr>
          <w:p w14:paraId="61448D7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19.694</w:t>
            </w:r>
          </w:p>
        </w:tc>
        <w:tc>
          <w:tcPr>
            <w:tcW w:w="570" w:type="dxa"/>
            <w:vAlign w:val="center"/>
          </w:tcPr>
          <w:p w14:paraId="1DF4DC3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4.058</w:t>
            </w:r>
          </w:p>
        </w:tc>
        <w:tc>
          <w:tcPr>
            <w:tcW w:w="570" w:type="dxa"/>
            <w:vAlign w:val="center"/>
          </w:tcPr>
          <w:p w14:paraId="55AFE6D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3.991</w:t>
            </w:r>
          </w:p>
        </w:tc>
        <w:tc>
          <w:tcPr>
            <w:tcW w:w="720" w:type="dxa"/>
            <w:vAlign w:val="center"/>
          </w:tcPr>
          <w:p w14:paraId="5838ACC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11.764</w:t>
            </w:r>
          </w:p>
        </w:tc>
        <w:tc>
          <w:tcPr>
            <w:tcW w:w="675" w:type="dxa"/>
            <w:vAlign w:val="center"/>
          </w:tcPr>
          <w:p w14:paraId="1149889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10.539</w:t>
            </w:r>
          </w:p>
        </w:tc>
        <w:tc>
          <w:tcPr>
            <w:tcW w:w="645" w:type="dxa"/>
            <w:vAlign w:val="center"/>
          </w:tcPr>
          <w:p w14:paraId="4D08EB9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16.980</w:t>
            </w:r>
          </w:p>
        </w:tc>
        <w:tc>
          <w:tcPr>
            <w:tcW w:w="660" w:type="dxa"/>
            <w:vAlign w:val="center"/>
          </w:tcPr>
          <w:p w14:paraId="6A4282D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16.139</w:t>
            </w:r>
          </w:p>
        </w:tc>
        <w:tc>
          <w:tcPr>
            <w:tcW w:w="615" w:type="dxa"/>
            <w:vAlign w:val="center"/>
          </w:tcPr>
          <w:p w14:paraId="14A2C93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16.498</w:t>
            </w:r>
          </w:p>
        </w:tc>
        <w:tc>
          <w:tcPr>
            <w:tcW w:w="615" w:type="dxa"/>
            <w:vAlign w:val="center"/>
          </w:tcPr>
          <w:p w14:paraId="440E7C5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15.796</w:t>
            </w:r>
          </w:p>
        </w:tc>
      </w:tr>
      <w:tr w:rsidR="005E2F81" w:rsidRPr="00B1169B" w14:paraId="264D3C97" w14:textId="77777777" w:rsidTr="00FE7864">
        <w:trPr>
          <w:trHeight w:val="42"/>
        </w:trPr>
        <w:tc>
          <w:tcPr>
            <w:tcW w:w="2021" w:type="dxa"/>
            <w:vAlign w:val="center"/>
          </w:tcPr>
          <w:p w14:paraId="038F9A5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720" w:type="dxa"/>
            <w:vAlign w:val="center"/>
          </w:tcPr>
          <w:p w14:paraId="37214E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5.846</w:t>
            </w:r>
          </w:p>
        </w:tc>
        <w:tc>
          <w:tcPr>
            <w:tcW w:w="780" w:type="dxa"/>
            <w:vAlign w:val="center"/>
          </w:tcPr>
          <w:p w14:paraId="13C2F79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4.565</w:t>
            </w:r>
          </w:p>
        </w:tc>
        <w:tc>
          <w:tcPr>
            <w:tcW w:w="570" w:type="dxa"/>
            <w:vAlign w:val="center"/>
          </w:tcPr>
          <w:p w14:paraId="39A2152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118</w:t>
            </w:r>
          </w:p>
        </w:tc>
        <w:tc>
          <w:tcPr>
            <w:tcW w:w="570" w:type="dxa"/>
            <w:vAlign w:val="center"/>
          </w:tcPr>
          <w:p w14:paraId="1A117DB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20" w:type="dxa"/>
            <w:vAlign w:val="center"/>
          </w:tcPr>
          <w:p w14:paraId="2C0F959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2.784</w:t>
            </w:r>
          </w:p>
        </w:tc>
        <w:tc>
          <w:tcPr>
            <w:tcW w:w="675" w:type="dxa"/>
            <w:vAlign w:val="center"/>
          </w:tcPr>
          <w:p w14:paraId="6CEA94B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2.256</w:t>
            </w:r>
          </w:p>
        </w:tc>
        <w:tc>
          <w:tcPr>
            <w:tcW w:w="645" w:type="dxa"/>
            <w:vAlign w:val="center"/>
          </w:tcPr>
          <w:p w14:paraId="7E58795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3.325</w:t>
            </w:r>
          </w:p>
        </w:tc>
        <w:tc>
          <w:tcPr>
            <w:tcW w:w="660" w:type="dxa"/>
            <w:vAlign w:val="center"/>
          </w:tcPr>
          <w:p w14:paraId="2334BDE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2.567</w:t>
            </w:r>
          </w:p>
        </w:tc>
        <w:tc>
          <w:tcPr>
            <w:tcW w:w="615" w:type="dxa"/>
            <w:vAlign w:val="center"/>
          </w:tcPr>
          <w:p w14:paraId="3965132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3.979</w:t>
            </w:r>
          </w:p>
        </w:tc>
        <w:tc>
          <w:tcPr>
            <w:tcW w:w="615" w:type="dxa"/>
            <w:vAlign w:val="center"/>
          </w:tcPr>
          <w:p w14:paraId="759D157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5.873</w:t>
            </w:r>
          </w:p>
        </w:tc>
      </w:tr>
      <w:tr w:rsidR="005E2F81" w:rsidRPr="00B1169B" w14:paraId="16A3B140" w14:textId="77777777" w:rsidTr="00FE7864">
        <w:trPr>
          <w:trHeight w:val="42"/>
        </w:trPr>
        <w:tc>
          <w:tcPr>
            <w:tcW w:w="2021" w:type="dxa"/>
            <w:vAlign w:val="center"/>
          </w:tcPr>
          <w:p w14:paraId="7C1A35E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720" w:type="dxa"/>
            <w:vAlign w:val="center"/>
          </w:tcPr>
          <w:p w14:paraId="1493094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11.339</w:t>
            </w:r>
          </w:p>
        </w:tc>
        <w:tc>
          <w:tcPr>
            <w:tcW w:w="780" w:type="dxa"/>
            <w:vAlign w:val="center"/>
          </w:tcPr>
          <w:p w14:paraId="67D8D11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21.572</w:t>
            </w:r>
          </w:p>
        </w:tc>
        <w:tc>
          <w:tcPr>
            <w:tcW w:w="570" w:type="dxa"/>
            <w:vAlign w:val="center"/>
          </w:tcPr>
          <w:p w14:paraId="03DB7FA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2.727</w:t>
            </w:r>
          </w:p>
        </w:tc>
        <w:tc>
          <w:tcPr>
            <w:tcW w:w="570" w:type="dxa"/>
            <w:vAlign w:val="center"/>
          </w:tcPr>
          <w:p w14:paraId="16BD315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3.107</w:t>
            </w:r>
          </w:p>
        </w:tc>
        <w:tc>
          <w:tcPr>
            <w:tcW w:w="720" w:type="dxa"/>
            <w:vAlign w:val="center"/>
          </w:tcPr>
          <w:p w14:paraId="731B94C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6.586</w:t>
            </w:r>
          </w:p>
        </w:tc>
        <w:tc>
          <w:tcPr>
            <w:tcW w:w="675" w:type="dxa"/>
            <w:vAlign w:val="center"/>
          </w:tcPr>
          <w:p w14:paraId="04266D0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5.305</w:t>
            </w:r>
          </w:p>
        </w:tc>
        <w:tc>
          <w:tcPr>
            <w:tcW w:w="645" w:type="dxa"/>
            <w:vAlign w:val="center"/>
          </w:tcPr>
          <w:p w14:paraId="5131994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11.397</w:t>
            </w:r>
          </w:p>
        </w:tc>
        <w:tc>
          <w:tcPr>
            <w:tcW w:w="660" w:type="dxa"/>
            <w:vAlign w:val="center"/>
          </w:tcPr>
          <w:p w14:paraId="76D3378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7.425</w:t>
            </w:r>
          </w:p>
        </w:tc>
        <w:tc>
          <w:tcPr>
            <w:tcW w:w="615" w:type="dxa"/>
            <w:vAlign w:val="center"/>
          </w:tcPr>
          <w:p w14:paraId="200608F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8.726</w:t>
            </w:r>
          </w:p>
        </w:tc>
        <w:tc>
          <w:tcPr>
            <w:tcW w:w="615" w:type="dxa"/>
            <w:vAlign w:val="center"/>
          </w:tcPr>
          <w:p w14:paraId="2293AEC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9.147</w:t>
            </w:r>
          </w:p>
        </w:tc>
      </w:tr>
      <w:tr w:rsidR="005E2F81" w:rsidRPr="00B1169B" w14:paraId="1F510A41" w14:textId="77777777" w:rsidTr="00FE7864">
        <w:trPr>
          <w:trHeight w:val="42"/>
        </w:trPr>
        <w:tc>
          <w:tcPr>
            <w:tcW w:w="2021" w:type="dxa"/>
            <w:vAlign w:val="center"/>
          </w:tcPr>
          <w:p w14:paraId="20D3B24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 xml:space="preserve">MICROSCOPIA/MICROBIOLOGIA </w:t>
            </w:r>
          </w:p>
        </w:tc>
        <w:tc>
          <w:tcPr>
            <w:tcW w:w="720" w:type="dxa"/>
            <w:vAlign w:val="center"/>
          </w:tcPr>
          <w:p w14:paraId="746A1E7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24.669</w:t>
            </w:r>
          </w:p>
        </w:tc>
        <w:tc>
          <w:tcPr>
            <w:tcW w:w="780" w:type="dxa"/>
            <w:vAlign w:val="center"/>
          </w:tcPr>
          <w:p w14:paraId="261F6D3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15.989</w:t>
            </w:r>
          </w:p>
        </w:tc>
        <w:tc>
          <w:tcPr>
            <w:tcW w:w="570" w:type="dxa"/>
            <w:vAlign w:val="center"/>
          </w:tcPr>
          <w:p w14:paraId="1EAD6A1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1.337</w:t>
            </w:r>
          </w:p>
        </w:tc>
        <w:tc>
          <w:tcPr>
            <w:tcW w:w="570" w:type="dxa"/>
            <w:vAlign w:val="center"/>
          </w:tcPr>
          <w:p w14:paraId="7DCBB40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1.526</w:t>
            </w:r>
          </w:p>
        </w:tc>
        <w:tc>
          <w:tcPr>
            <w:tcW w:w="720" w:type="dxa"/>
            <w:vAlign w:val="center"/>
          </w:tcPr>
          <w:p w14:paraId="0AC6F2F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2.387</w:t>
            </w:r>
          </w:p>
        </w:tc>
        <w:tc>
          <w:tcPr>
            <w:tcW w:w="675" w:type="dxa"/>
            <w:vAlign w:val="center"/>
          </w:tcPr>
          <w:p w14:paraId="0D64005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2.296</w:t>
            </w:r>
          </w:p>
        </w:tc>
        <w:tc>
          <w:tcPr>
            <w:tcW w:w="645" w:type="dxa"/>
            <w:vAlign w:val="center"/>
          </w:tcPr>
          <w:p w14:paraId="506EDBA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3.909</w:t>
            </w:r>
          </w:p>
        </w:tc>
        <w:tc>
          <w:tcPr>
            <w:tcW w:w="660" w:type="dxa"/>
            <w:vAlign w:val="center"/>
          </w:tcPr>
          <w:p w14:paraId="47EE91A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3.128</w:t>
            </w:r>
          </w:p>
        </w:tc>
        <w:tc>
          <w:tcPr>
            <w:tcW w:w="615" w:type="dxa"/>
            <w:vAlign w:val="center"/>
          </w:tcPr>
          <w:p w14:paraId="2655AB2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2.550</w:t>
            </w:r>
          </w:p>
        </w:tc>
        <w:tc>
          <w:tcPr>
            <w:tcW w:w="615" w:type="dxa"/>
            <w:vAlign w:val="center"/>
          </w:tcPr>
          <w:p w14:paraId="3F93AC9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10.436</w:t>
            </w:r>
          </w:p>
        </w:tc>
      </w:tr>
      <w:tr w:rsidR="005E2F81" w:rsidRPr="00B1169B" w14:paraId="58FA789E" w14:textId="77777777" w:rsidTr="00FE7864">
        <w:trPr>
          <w:trHeight w:val="85"/>
        </w:trPr>
        <w:tc>
          <w:tcPr>
            <w:tcW w:w="2021" w:type="dxa"/>
            <w:vAlign w:val="center"/>
          </w:tcPr>
          <w:p w14:paraId="03031A9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lastRenderedPageBreak/>
              <w:t>INMUNOLOGIA</w:t>
            </w:r>
          </w:p>
        </w:tc>
        <w:tc>
          <w:tcPr>
            <w:tcW w:w="720" w:type="dxa"/>
            <w:vAlign w:val="center"/>
          </w:tcPr>
          <w:p w14:paraId="291F9E1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6.921</w:t>
            </w:r>
          </w:p>
        </w:tc>
        <w:tc>
          <w:tcPr>
            <w:tcW w:w="780" w:type="dxa"/>
            <w:vAlign w:val="center"/>
          </w:tcPr>
          <w:p w14:paraId="3D00E20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15.585</w:t>
            </w:r>
          </w:p>
        </w:tc>
        <w:tc>
          <w:tcPr>
            <w:tcW w:w="570" w:type="dxa"/>
            <w:vAlign w:val="center"/>
          </w:tcPr>
          <w:p w14:paraId="65EAFE5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5.864</w:t>
            </w:r>
          </w:p>
        </w:tc>
        <w:tc>
          <w:tcPr>
            <w:tcW w:w="570" w:type="dxa"/>
            <w:vAlign w:val="center"/>
          </w:tcPr>
          <w:p w14:paraId="032BBEA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6.474</w:t>
            </w:r>
          </w:p>
        </w:tc>
        <w:tc>
          <w:tcPr>
            <w:tcW w:w="720" w:type="dxa"/>
            <w:vAlign w:val="center"/>
          </w:tcPr>
          <w:p w14:paraId="403EA46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5.663</w:t>
            </w:r>
          </w:p>
        </w:tc>
        <w:tc>
          <w:tcPr>
            <w:tcW w:w="675" w:type="dxa"/>
            <w:vAlign w:val="center"/>
          </w:tcPr>
          <w:p w14:paraId="3E34D33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4.870</w:t>
            </w:r>
          </w:p>
        </w:tc>
        <w:tc>
          <w:tcPr>
            <w:tcW w:w="645" w:type="dxa"/>
            <w:vAlign w:val="center"/>
          </w:tcPr>
          <w:p w14:paraId="0B96C0E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14.395</w:t>
            </w:r>
          </w:p>
        </w:tc>
        <w:tc>
          <w:tcPr>
            <w:tcW w:w="660" w:type="dxa"/>
            <w:vAlign w:val="center"/>
          </w:tcPr>
          <w:p w14:paraId="3172A63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14.299</w:t>
            </w:r>
          </w:p>
        </w:tc>
        <w:tc>
          <w:tcPr>
            <w:tcW w:w="615" w:type="dxa"/>
            <w:vAlign w:val="center"/>
          </w:tcPr>
          <w:p w14:paraId="16609A4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2.990</w:t>
            </w:r>
          </w:p>
        </w:tc>
        <w:tc>
          <w:tcPr>
            <w:tcW w:w="615" w:type="dxa"/>
            <w:vAlign w:val="center"/>
          </w:tcPr>
          <w:p w14:paraId="130C468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4.852</w:t>
            </w:r>
          </w:p>
        </w:tc>
      </w:tr>
      <w:tr w:rsidR="005E2F81" w:rsidRPr="00B1169B" w14:paraId="0B64F932" w14:textId="77777777" w:rsidTr="00FE7864">
        <w:trPr>
          <w:trHeight w:val="42"/>
        </w:trPr>
        <w:tc>
          <w:tcPr>
            <w:tcW w:w="2021" w:type="dxa"/>
            <w:vAlign w:val="center"/>
          </w:tcPr>
          <w:p w14:paraId="1BF21B7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HORMONAS /PRUEBAS ESPECIALES</w:t>
            </w:r>
          </w:p>
        </w:tc>
        <w:tc>
          <w:tcPr>
            <w:tcW w:w="720" w:type="dxa"/>
            <w:vAlign w:val="center"/>
          </w:tcPr>
          <w:p w14:paraId="32157F4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220.420</w:t>
            </w:r>
          </w:p>
        </w:tc>
        <w:tc>
          <w:tcPr>
            <w:tcW w:w="780" w:type="dxa"/>
            <w:vAlign w:val="center"/>
          </w:tcPr>
          <w:p w14:paraId="7DC16E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108.402</w:t>
            </w:r>
          </w:p>
        </w:tc>
        <w:tc>
          <w:tcPr>
            <w:tcW w:w="570" w:type="dxa"/>
            <w:vAlign w:val="center"/>
          </w:tcPr>
          <w:p w14:paraId="00AED5A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4E474A0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20" w:type="dxa"/>
            <w:vAlign w:val="center"/>
          </w:tcPr>
          <w:p w14:paraId="1FF09B2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75" w:type="dxa"/>
            <w:vAlign w:val="center"/>
          </w:tcPr>
          <w:p w14:paraId="6C7D28F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1898967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60" w:type="dxa"/>
            <w:vAlign w:val="center"/>
          </w:tcPr>
          <w:p w14:paraId="30D1493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67F3AC9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4.629</w:t>
            </w:r>
          </w:p>
        </w:tc>
        <w:tc>
          <w:tcPr>
            <w:tcW w:w="615" w:type="dxa"/>
            <w:vAlign w:val="center"/>
          </w:tcPr>
          <w:p w14:paraId="0A30C0E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91.669</w:t>
            </w:r>
          </w:p>
        </w:tc>
      </w:tr>
      <w:tr w:rsidR="005E2F81" w:rsidRPr="00B1169B" w14:paraId="4514E417" w14:textId="77777777" w:rsidTr="00FE7864">
        <w:trPr>
          <w:trHeight w:val="42"/>
        </w:trPr>
        <w:tc>
          <w:tcPr>
            <w:tcW w:w="2021" w:type="dxa"/>
            <w:vAlign w:val="center"/>
          </w:tcPr>
          <w:p w14:paraId="3BB8AB2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ELECTROLITOS</w:t>
            </w:r>
          </w:p>
        </w:tc>
        <w:tc>
          <w:tcPr>
            <w:tcW w:w="720" w:type="dxa"/>
            <w:vAlign w:val="center"/>
          </w:tcPr>
          <w:p w14:paraId="368A2B7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39.456</w:t>
            </w:r>
          </w:p>
        </w:tc>
        <w:tc>
          <w:tcPr>
            <w:tcW w:w="780" w:type="dxa"/>
            <w:vAlign w:val="center"/>
          </w:tcPr>
          <w:p w14:paraId="6DB3491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21.388</w:t>
            </w:r>
          </w:p>
        </w:tc>
        <w:tc>
          <w:tcPr>
            <w:tcW w:w="570" w:type="dxa"/>
            <w:vAlign w:val="center"/>
          </w:tcPr>
          <w:p w14:paraId="120768F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4152D0B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20" w:type="dxa"/>
            <w:vAlign w:val="center"/>
          </w:tcPr>
          <w:p w14:paraId="211E593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75" w:type="dxa"/>
            <w:vAlign w:val="center"/>
          </w:tcPr>
          <w:p w14:paraId="2451978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692EFC3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60" w:type="dxa"/>
            <w:vAlign w:val="center"/>
          </w:tcPr>
          <w:p w14:paraId="4A8FCD6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09C8FF4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7EF62C7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65EB9B1D" w14:textId="77777777" w:rsidTr="00FE7864">
        <w:trPr>
          <w:trHeight w:val="42"/>
        </w:trPr>
        <w:tc>
          <w:tcPr>
            <w:tcW w:w="2021" w:type="dxa"/>
            <w:vAlign w:val="center"/>
          </w:tcPr>
          <w:p w14:paraId="4D7F20CB" w14:textId="77777777" w:rsidR="005E2F81" w:rsidRPr="00B1169B" w:rsidRDefault="005E2F81" w:rsidP="00FE7864">
            <w:pPr>
              <w:rPr>
                <w:rFonts w:ascii="Arial Narrow" w:hAnsi="Arial Narrow"/>
                <w:sz w:val="16"/>
                <w:szCs w:val="16"/>
              </w:rPr>
            </w:pPr>
          </w:p>
        </w:tc>
        <w:tc>
          <w:tcPr>
            <w:tcW w:w="720" w:type="dxa"/>
            <w:vAlign w:val="center"/>
          </w:tcPr>
          <w:p w14:paraId="2119EECE" w14:textId="77777777" w:rsidR="005E2F81" w:rsidRPr="00B1169B" w:rsidRDefault="005E2F81" w:rsidP="00FE7864">
            <w:pPr>
              <w:rPr>
                <w:rFonts w:ascii="Arial Narrow" w:hAnsi="Arial Narrow"/>
                <w:sz w:val="16"/>
                <w:szCs w:val="16"/>
              </w:rPr>
            </w:pPr>
          </w:p>
        </w:tc>
        <w:tc>
          <w:tcPr>
            <w:tcW w:w="780" w:type="dxa"/>
            <w:vAlign w:val="center"/>
          </w:tcPr>
          <w:p w14:paraId="7AEB0D41" w14:textId="77777777" w:rsidR="005E2F81" w:rsidRPr="00B1169B" w:rsidRDefault="005E2F81" w:rsidP="00FE7864">
            <w:pPr>
              <w:rPr>
                <w:rFonts w:ascii="Arial Narrow" w:hAnsi="Arial Narrow"/>
                <w:sz w:val="16"/>
                <w:szCs w:val="16"/>
              </w:rPr>
            </w:pPr>
          </w:p>
        </w:tc>
        <w:tc>
          <w:tcPr>
            <w:tcW w:w="570" w:type="dxa"/>
            <w:vAlign w:val="center"/>
          </w:tcPr>
          <w:p w14:paraId="26686E33" w14:textId="77777777" w:rsidR="005E2F81" w:rsidRPr="00B1169B" w:rsidRDefault="005E2F81" w:rsidP="00FE7864">
            <w:pPr>
              <w:rPr>
                <w:rFonts w:ascii="Arial Narrow" w:hAnsi="Arial Narrow"/>
                <w:sz w:val="16"/>
                <w:szCs w:val="16"/>
              </w:rPr>
            </w:pPr>
          </w:p>
        </w:tc>
        <w:tc>
          <w:tcPr>
            <w:tcW w:w="570" w:type="dxa"/>
            <w:vAlign w:val="center"/>
          </w:tcPr>
          <w:p w14:paraId="0F587079" w14:textId="77777777" w:rsidR="005E2F81" w:rsidRPr="00B1169B" w:rsidRDefault="005E2F81" w:rsidP="00FE7864">
            <w:pPr>
              <w:rPr>
                <w:rFonts w:ascii="Arial Narrow" w:hAnsi="Arial Narrow"/>
                <w:sz w:val="16"/>
                <w:szCs w:val="16"/>
              </w:rPr>
            </w:pPr>
          </w:p>
        </w:tc>
        <w:tc>
          <w:tcPr>
            <w:tcW w:w="720" w:type="dxa"/>
            <w:vAlign w:val="center"/>
          </w:tcPr>
          <w:p w14:paraId="4EDF928B" w14:textId="77777777" w:rsidR="005E2F81" w:rsidRPr="00B1169B" w:rsidRDefault="005E2F81" w:rsidP="00FE7864">
            <w:pPr>
              <w:rPr>
                <w:rFonts w:ascii="Arial Narrow" w:hAnsi="Arial Narrow"/>
                <w:sz w:val="16"/>
                <w:szCs w:val="16"/>
              </w:rPr>
            </w:pPr>
          </w:p>
        </w:tc>
        <w:tc>
          <w:tcPr>
            <w:tcW w:w="675" w:type="dxa"/>
            <w:vAlign w:val="center"/>
          </w:tcPr>
          <w:p w14:paraId="7205CE5C" w14:textId="77777777" w:rsidR="005E2F81" w:rsidRPr="00B1169B" w:rsidRDefault="005E2F81" w:rsidP="00FE7864">
            <w:pPr>
              <w:rPr>
                <w:rFonts w:ascii="Arial Narrow" w:hAnsi="Arial Narrow"/>
                <w:sz w:val="16"/>
                <w:szCs w:val="16"/>
              </w:rPr>
            </w:pPr>
          </w:p>
        </w:tc>
        <w:tc>
          <w:tcPr>
            <w:tcW w:w="645" w:type="dxa"/>
            <w:vAlign w:val="center"/>
          </w:tcPr>
          <w:p w14:paraId="63CAA6E4" w14:textId="77777777" w:rsidR="005E2F81" w:rsidRPr="00B1169B" w:rsidRDefault="005E2F81" w:rsidP="00FE7864">
            <w:pPr>
              <w:rPr>
                <w:rFonts w:ascii="Arial Narrow" w:hAnsi="Arial Narrow"/>
                <w:sz w:val="16"/>
                <w:szCs w:val="16"/>
              </w:rPr>
            </w:pPr>
          </w:p>
        </w:tc>
        <w:tc>
          <w:tcPr>
            <w:tcW w:w="660" w:type="dxa"/>
            <w:vAlign w:val="center"/>
          </w:tcPr>
          <w:p w14:paraId="70716240" w14:textId="77777777" w:rsidR="005E2F81" w:rsidRPr="00B1169B" w:rsidRDefault="005E2F81" w:rsidP="00FE7864">
            <w:pPr>
              <w:rPr>
                <w:rFonts w:ascii="Arial Narrow" w:hAnsi="Arial Narrow"/>
                <w:sz w:val="16"/>
                <w:szCs w:val="16"/>
              </w:rPr>
            </w:pPr>
          </w:p>
        </w:tc>
        <w:tc>
          <w:tcPr>
            <w:tcW w:w="615" w:type="dxa"/>
            <w:vAlign w:val="center"/>
          </w:tcPr>
          <w:p w14:paraId="48D320E5" w14:textId="77777777" w:rsidR="005E2F81" w:rsidRPr="00B1169B" w:rsidRDefault="005E2F81" w:rsidP="00FE7864">
            <w:pPr>
              <w:rPr>
                <w:rFonts w:ascii="Arial Narrow" w:hAnsi="Arial Narrow"/>
                <w:sz w:val="16"/>
                <w:szCs w:val="16"/>
              </w:rPr>
            </w:pPr>
          </w:p>
        </w:tc>
        <w:tc>
          <w:tcPr>
            <w:tcW w:w="615" w:type="dxa"/>
            <w:vAlign w:val="center"/>
          </w:tcPr>
          <w:p w14:paraId="66A1BD64" w14:textId="77777777" w:rsidR="005E2F81" w:rsidRPr="00B1169B" w:rsidRDefault="005E2F81" w:rsidP="00FE7864">
            <w:pPr>
              <w:rPr>
                <w:rFonts w:ascii="Arial Narrow" w:hAnsi="Arial Narrow"/>
                <w:sz w:val="16"/>
                <w:szCs w:val="16"/>
              </w:rPr>
            </w:pPr>
          </w:p>
        </w:tc>
      </w:tr>
      <w:tr w:rsidR="005E2F81" w:rsidRPr="00B1169B" w14:paraId="1D4B6DDB" w14:textId="77777777" w:rsidTr="00FE7864">
        <w:trPr>
          <w:trHeight w:val="183"/>
        </w:trPr>
        <w:tc>
          <w:tcPr>
            <w:tcW w:w="8591" w:type="dxa"/>
            <w:gridSpan w:val="11"/>
            <w:shd w:val="clear" w:color="auto" w:fill="FFFFFF"/>
            <w:vAlign w:val="center"/>
          </w:tcPr>
          <w:p w14:paraId="1AAA960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71C22B12" w14:textId="77777777" w:rsidR="005E2F81" w:rsidRPr="00B1169B" w:rsidRDefault="005E2F81" w:rsidP="005E2F81">
      <w:pPr>
        <w:rPr>
          <w:rFonts w:ascii="Arial Narrow" w:hAnsi="Arial Narrow"/>
          <w:sz w:val="16"/>
          <w:szCs w:val="16"/>
        </w:rPr>
      </w:pPr>
    </w:p>
    <w:p w14:paraId="40FB3A70" w14:textId="77777777" w:rsidR="005E2F81" w:rsidRPr="00B1169B" w:rsidRDefault="005E2F81" w:rsidP="005E2F81">
      <w:pPr>
        <w:rPr>
          <w:rFonts w:ascii="Arial Narrow" w:hAnsi="Arial Narrow"/>
          <w:sz w:val="16"/>
          <w:szCs w:val="16"/>
        </w:rPr>
      </w:pPr>
    </w:p>
    <w:tbl>
      <w:tblPr>
        <w:tblW w:w="8591"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1"/>
        <w:gridCol w:w="720"/>
        <w:gridCol w:w="780"/>
        <w:gridCol w:w="570"/>
        <w:gridCol w:w="570"/>
        <w:gridCol w:w="720"/>
        <w:gridCol w:w="675"/>
        <w:gridCol w:w="645"/>
        <w:gridCol w:w="660"/>
        <w:gridCol w:w="615"/>
        <w:gridCol w:w="615"/>
      </w:tblGrid>
      <w:tr w:rsidR="005E2F81" w:rsidRPr="00B1169B" w14:paraId="21B85D0F" w14:textId="77777777" w:rsidTr="00FE7864">
        <w:trPr>
          <w:trHeight w:val="518"/>
        </w:trPr>
        <w:tc>
          <w:tcPr>
            <w:tcW w:w="8591" w:type="dxa"/>
            <w:gridSpan w:val="11"/>
            <w:shd w:val="clear" w:color="auto" w:fill="E2EFD9" w:themeFill="accent6" w:themeFillTint="33"/>
            <w:vAlign w:val="center"/>
          </w:tcPr>
          <w:p w14:paraId="00FDBFEB"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9 BOGOTA</w:t>
            </w:r>
          </w:p>
        </w:tc>
      </w:tr>
      <w:tr w:rsidR="005E2F81" w:rsidRPr="00B1169B" w14:paraId="1DA4306C" w14:textId="77777777" w:rsidTr="00FE7864">
        <w:trPr>
          <w:trHeight w:val="42"/>
        </w:trPr>
        <w:tc>
          <w:tcPr>
            <w:tcW w:w="2021" w:type="dxa"/>
            <w:vMerge w:val="restart"/>
            <w:vAlign w:val="center"/>
          </w:tcPr>
          <w:p w14:paraId="38D6D54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500" w:type="dxa"/>
            <w:gridSpan w:val="2"/>
            <w:vAlign w:val="center"/>
          </w:tcPr>
          <w:p w14:paraId="24BFE49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LETICIA</w:t>
            </w:r>
          </w:p>
        </w:tc>
        <w:tc>
          <w:tcPr>
            <w:tcW w:w="1140" w:type="dxa"/>
            <w:gridSpan w:val="2"/>
            <w:vAlign w:val="center"/>
          </w:tcPr>
          <w:p w14:paraId="70B01E2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PUERTO CARREÑO</w:t>
            </w:r>
          </w:p>
        </w:tc>
        <w:tc>
          <w:tcPr>
            <w:tcW w:w="1395" w:type="dxa"/>
            <w:gridSpan w:val="2"/>
            <w:vAlign w:val="center"/>
          </w:tcPr>
          <w:p w14:paraId="2F82E1E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CHIQUINQUIRA</w:t>
            </w:r>
          </w:p>
        </w:tc>
        <w:tc>
          <w:tcPr>
            <w:tcW w:w="1305" w:type="dxa"/>
            <w:gridSpan w:val="2"/>
            <w:vAlign w:val="center"/>
          </w:tcPr>
          <w:p w14:paraId="4B21BCF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DUITAMA</w:t>
            </w:r>
          </w:p>
        </w:tc>
        <w:tc>
          <w:tcPr>
            <w:tcW w:w="1230" w:type="dxa"/>
            <w:gridSpan w:val="2"/>
            <w:vAlign w:val="center"/>
          </w:tcPr>
          <w:p w14:paraId="685B9D0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TUNJA</w:t>
            </w:r>
          </w:p>
        </w:tc>
      </w:tr>
      <w:tr w:rsidR="005E2F81" w:rsidRPr="00B1169B" w14:paraId="0FA309F3" w14:textId="77777777" w:rsidTr="00FE7864">
        <w:trPr>
          <w:trHeight w:val="115"/>
        </w:trPr>
        <w:tc>
          <w:tcPr>
            <w:tcW w:w="2021" w:type="dxa"/>
            <w:vMerge/>
            <w:vAlign w:val="center"/>
          </w:tcPr>
          <w:p w14:paraId="3EE26405" w14:textId="77777777" w:rsidR="005E2F81" w:rsidRPr="00B1169B" w:rsidRDefault="005E2F81" w:rsidP="00FE7864">
            <w:pPr>
              <w:rPr>
                <w:rFonts w:ascii="Arial Narrow" w:hAnsi="Arial Narrow"/>
                <w:sz w:val="16"/>
                <w:szCs w:val="16"/>
              </w:rPr>
            </w:pPr>
          </w:p>
        </w:tc>
        <w:tc>
          <w:tcPr>
            <w:tcW w:w="720" w:type="dxa"/>
            <w:vAlign w:val="center"/>
          </w:tcPr>
          <w:p w14:paraId="0E23E3EB"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80" w:type="dxa"/>
            <w:vAlign w:val="center"/>
          </w:tcPr>
          <w:p w14:paraId="11EB6885"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570" w:type="dxa"/>
            <w:vAlign w:val="center"/>
          </w:tcPr>
          <w:p w14:paraId="0F1567F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570" w:type="dxa"/>
            <w:vAlign w:val="center"/>
          </w:tcPr>
          <w:p w14:paraId="4343658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720" w:type="dxa"/>
            <w:vAlign w:val="center"/>
          </w:tcPr>
          <w:p w14:paraId="0B9A8EE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75" w:type="dxa"/>
            <w:vAlign w:val="center"/>
          </w:tcPr>
          <w:p w14:paraId="43685FB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45" w:type="dxa"/>
            <w:vAlign w:val="center"/>
          </w:tcPr>
          <w:p w14:paraId="162C299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60" w:type="dxa"/>
            <w:vAlign w:val="center"/>
          </w:tcPr>
          <w:p w14:paraId="3743B42F"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15" w:type="dxa"/>
            <w:vAlign w:val="center"/>
          </w:tcPr>
          <w:p w14:paraId="3B64495D"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615" w:type="dxa"/>
            <w:vAlign w:val="center"/>
          </w:tcPr>
          <w:p w14:paraId="115F49E8"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65E5307E" w14:textId="77777777" w:rsidTr="00FE7864">
        <w:trPr>
          <w:trHeight w:val="175"/>
        </w:trPr>
        <w:tc>
          <w:tcPr>
            <w:tcW w:w="2021" w:type="dxa"/>
            <w:vAlign w:val="center"/>
          </w:tcPr>
          <w:p w14:paraId="7CC1596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720" w:type="dxa"/>
            <w:vAlign w:val="center"/>
          </w:tcPr>
          <w:p w14:paraId="208F07F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80" w:type="dxa"/>
            <w:vAlign w:val="center"/>
          </w:tcPr>
          <w:p w14:paraId="2A30DF2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257</w:t>
            </w:r>
          </w:p>
        </w:tc>
        <w:tc>
          <w:tcPr>
            <w:tcW w:w="570" w:type="dxa"/>
            <w:vAlign w:val="center"/>
          </w:tcPr>
          <w:p w14:paraId="2FEDA7E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4B4ED60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565</w:t>
            </w:r>
          </w:p>
        </w:tc>
        <w:tc>
          <w:tcPr>
            <w:tcW w:w="720" w:type="dxa"/>
            <w:vAlign w:val="center"/>
          </w:tcPr>
          <w:p w14:paraId="2A75C29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75" w:type="dxa"/>
            <w:vAlign w:val="center"/>
          </w:tcPr>
          <w:p w14:paraId="02B6812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2E85A9C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42000</w:t>
            </w:r>
          </w:p>
        </w:tc>
        <w:tc>
          <w:tcPr>
            <w:tcW w:w="660" w:type="dxa"/>
            <w:vAlign w:val="center"/>
          </w:tcPr>
          <w:p w14:paraId="58CE433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37783</w:t>
            </w:r>
          </w:p>
        </w:tc>
        <w:tc>
          <w:tcPr>
            <w:tcW w:w="615" w:type="dxa"/>
            <w:vAlign w:val="center"/>
          </w:tcPr>
          <w:p w14:paraId="7BF6116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39933</w:t>
            </w:r>
          </w:p>
        </w:tc>
        <w:tc>
          <w:tcPr>
            <w:tcW w:w="615" w:type="dxa"/>
            <w:vAlign w:val="center"/>
          </w:tcPr>
          <w:p w14:paraId="2A06E75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26910</w:t>
            </w:r>
          </w:p>
        </w:tc>
      </w:tr>
      <w:tr w:rsidR="005E2F81" w:rsidRPr="00B1169B" w14:paraId="3BC53F66" w14:textId="77777777" w:rsidTr="00FE7864">
        <w:trPr>
          <w:trHeight w:val="42"/>
        </w:trPr>
        <w:tc>
          <w:tcPr>
            <w:tcW w:w="2021" w:type="dxa"/>
            <w:vAlign w:val="center"/>
          </w:tcPr>
          <w:p w14:paraId="24824DB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720" w:type="dxa"/>
            <w:vAlign w:val="center"/>
          </w:tcPr>
          <w:p w14:paraId="35EBDCD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1462</w:t>
            </w:r>
          </w:p>
        </w:tc>
        <w:tc>
          <w:tcPr>
            <w:tcW w:w="780" w:type="dxa"/>
            <w:vAlign w:val="center"/>
          </w:tcPr>
          <w:p w14:paraId="3484E86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592</w:t>
            </w:r>
          </w:p>
        </w:tc>
        <w:tc>
          <w:tcPr>
            <w:tcW w:w="570" w:type="dxa"/>
            <w:vAlign w:val="center"/>
          </w:tcPr>
          <w:p w14:paraId="69D449E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602</w:t>
            </w:r>
          </w:p>
        </w:tc>
        <w:tc>
          <w:tcPr>
            <w:tcW w:w="570" w:type="dxa"/>
            <w:vAlign w:val="center"/>
          </w:tcPr>
          <w:p w14:paraId="1024DDC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594</w:t>
            </w:r>
          </w:p>
        </w:tc>
        <w:tc>
          <w:tcPr>
            <w:tcW w:w="720" w:type="dxa"/>
            <w:vAlign w:val="center"/>
          </w:tcPr>
          <w:p w14:paraId="715C8BC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288</w:t>
            </w:r>
          </w:p>
        </w:tc>
        <w:tc>
          <w:tcPr>
            <w:tcW w:w="675" w:type="dxa"/>
            <w:vAlign w:val="center"/>
          </w:tcPr>
          <w:p w14:paraId="066B60D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170</w:t>
            </w:r>
          </w:p>
        </w:tc>
        <w:tc>
          <w:tcPr>
            <w:tcW w:w="645" w:type="dxa"/>
            <w:vAlign w:val="center"/>
          </w:tcPr>
          <w:p w14:paraId="606F8C4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9348</w:t>
            </w:r>
          </w:p>
        </w:tc>
        <w:tc>
          <w:tcPr>
            <w:tcW w:w="660" w:type="dxa"/>
            <w:vAlign w:val="center"/>
          </w:tcPr>
          <w:p w14:paraId="3266182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8833</w:t>
            </w:r>
          </w:p>
        </w:tc>
        <w:tc>
          <w:tcPr>
            <w:tcW w:w="615" w:type="dxa"/>
            <w:vAlign w:val="center"/>
          </w:tcPr>
          <w:p w14:paraId="11BA44A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6527</w:t>
            </w:r>
          </w:p>
        </w:tc>
        <w:tc>
          <w:tcPr>
            <w:tcW w:w="615" w:type="dxa"/>
            <w:vAlign w:val="center"/>
          </w:tcPr>
          <w:p w14:paraId="31E8670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3445</w:t>
            </w:r>
          </w:p>
        </w:tc>
      </w:tr>
      <w:tr w:rsidR="005E2F81" w:rsidRPr="00B1169B" w14:paraId="0432D1C5" w14:textId="77777777" w:rsidTr="00FE7864">
        <w:trPr>
          <w:trHeight w:val="42"/>
        </w:trPr>
        <w:tc>
          <w:tcPr>
            <w:tcW w:w="2021" w:type="dxa"/>
            <w:vAlign w:val="center"/>
          </w:tcPr>
          <w:p w14:paraId="191E0D5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720" w:type="dxa"/>
            <w:vAlign w:val="center"/>
          </w:tcPr>
          <w:p w14:paraId="30F1871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80" w:type="dxa"/>
            <w:vAlign w:val="center"/>
          </w:tcPr>
          <w:p w14:paraId="3CD731D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26A0452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6D898B2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20" w:type="dxa"/>
            <w:vAlign w:val="center"/>
          </w:tcPr>
          <w:p w14:paraId="50AD75B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75" w:type="dxa"/>
            <w:vAlign w:val="center"/>
          </w:tcPr>
          <w:p w14:paraId="298AFAF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53CB137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682</w:t>
            </w:r>
          </w:p>
        </w:tc>
        <w:tc>
          <w:tcPr>
            <w:tcW w:w="660" w:type="dxa"/>
            <w:vAlign w:val="center"/>
          </w:tcPr>
          <w:p w14:paraId="30B5F95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668</w:t>
            </w:r>
          </w:p>
        </w:tc>
        <w:tc>
          <w:tcPr>
            <w:tcW w:w="615" w:type="dxa"/>
            <w:vAlign w:val="center"/>
          </w:tcPr>
          <w:p w14:paraId="502A90C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1054</w:t>
            </w:r>
          </w:p>
        </w:tc>
        <w:tc>
          <w:tcPr>
            <w:tcW w:w="615" w:type="dxa"/>
            <w:vAlign w:val="center"/>
          </w:tcPr>
          <w:p w14:paraId="0C0057B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942</w:t>
            </w:r>
          </w:p>
        </w:tc>
      </w:tr>
      <w:tr w:rsidR="005E2F81" w:rsidRPr="00B1169B" w14:paraId="628BFC6F" w14:textId="77777777" w:rsidTr="00FE7864">
        <w:trPr>
          <w:trHeight w:val="42"/>
        </w:trPr>
        <w:tc>
          <w:tcPr>
            <w:tcW w:w="2021" w:type="dxa"/>
            <w:vAlign w:val="center"/>
          </w:tcPr>
          <w:p w14:paraId="2CA6197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720" w:type="dxa"/>
            <w:vAlign w:val="center"/>
          </w:tcPr>
          <w:p w14:paraId="7B2B5B6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310</w:t>
            </w:r>
          </w:p>
        </w:tc>
        <w:tc>
          <w:tcPr>
            <w:tcW w:w="780" w:type="dxa"/>
            <w:vAlign w:val="center"/>
          </w:tcPr>
          <w:p w14:paraId="495E0CE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370</w:t>
            </w:r>
          </w:p>
        </w:tc>
        <w:tc>
          <w:tcPr>
            <w:tcW w:w="570" w:type="dxa"/>
            <w:vAlign w:val="center"/>
          </w:tcPr>
          <w:p w14:paraId="3820EFD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250</w:t>
            </w:r>
          </w:p>
        </w:tc>
        <w:tc>
          <w:tcPr>
            <w:tcW w:w="570" w:type="dxa"/>
            <w:vAlign w:val="center"/>
          </w:tcPr>
          <w:p w14:paraId="629D548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130</w:t>
            </w:r>
          </w:p>
        </w:tc>
        <w:tc>
          <w:tcPr>
            <w:tcW w:w="720" w:type="dxa"/>
            <w:vAlign w:val="center"/>
          </w:tcPr>
          <w:p w14:paraId="48C1C2C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825</w:t>
            </w:r>
          </w:p>
        </w:tc>
        <w:tc>
          <w:tcPr>
            <w:tcW w:w="675" w:type="dxa"/>
            <w:vAlign w:val="center"/>
          </w:tcPr>
          <w:p w14:paraId="4C5AE59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773</w:t>
            </w:r>
          </w:p>
        </w:tc>
        <w:tc>
          <w:tcPr>
            <w:tcW w:w="645" w:type="dxa"/>
            <w:vAlign w:val="center"/>
          </w:tcPr>
          <w:p w14:paraId="56260D9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4425</w:t>
            </w:r>
          </w:p>
        </w:tc>
        <w:tc>
          <w:tcPr>
            <w:tcW w:w="660" w:type="dxa"/>
            <w:vAlign w:val="center"/>
          </w:tcPr>
          <w:p w14:paraId="0CE46E3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4729</w:t>
            </w:r>
          </w:p>
        </w:tc>
        <w:tc>
          <w:tcPr>
            <w:tcW w:w="615" w:type="dxa"/>
            <w:vAlign w:val="center"/>
          </w:tcPr>
          <w:p w14:paraId="3265005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4286</w:t>
            </w:r>
          </w:p>
        </w:tc>
        <w:tc>
          <w:tcPr>
            <w:tcW w:w="615" w:type="dxa"/>
            <w:vAlign w:val="center"/>
          </w:tcPr>
          <w:p w14:paraId="67CA9A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3197</w:t>
            </w:r>
          </w:p>
        </w:tc>
      </w:tr>
      <w:tr w:rsidR="005E2F81" w:rsidRPr="00B1169B" w14:paraId="2CFDA34E" w14:textId="77777777" w:rsidTr="00FE7864">
        <w:trPr>
          <w:trHeight w:val="42"/>
        </w:trPr>
        <w:tc>
          <w:tcPr>
            <w:tcW w:w="2021" w:type="dxa"/>
            <w:vAlign w:val="center"/>
          </w:tcPr>
          <w:p w14:paraId="2F602C3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720" w:type="dxa"/>
            <w:vAlign w:val="center"/>
          </w:tcPr>
          <w:p w14:paraId="178CA6B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301</w:t>
            </w:r>
          </w:p>
        </w:tc>
        <w:tc>
          <w:tcPr>
            <w:tcW w:w="780" w:type="dxa"/>
            <w:vAlign w:val="center"/>
          </w:tcPr>
          <w:p w14:paraId="09E4ED4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290</w:t>
            </w:r>
          </w:p>
        </w:tc>
        <w:tc>
          <w:tcPr>
            <w:tcW w:w="570" w:type="dxa"/>
            <w:vAlign w:val="center"/>
          </w:tcPr>
          <w:p w14:paraId="2E6EE5F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256</w:t>
            </w:r>
          </w:p>
        </w:tc>
        <w:tc>
          <w:tcPr>
            <w:tcW w:w="570" w:type="dxa"/>
            <w:vAlign w:val="center"/>
          </w:tcPr>
          <w:p w14:paraId="6F78877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237</w:t>
            </w:r>
          </w:p>
        </w:tc>
        <w:tc>
          <w:tcPr>
            <w:tcW w:w="720" w:type="dxa"/>
            <w:vAlign w:val="center"/>
          </w:tcPr>
          <w:p w14:paraId="7DF211E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463</w:t>
            </w:r>
          </w:p>
        </w:tc>
        <w:tc>
          <w:tcPr>
            <w:tcW w:w="675" w:type="dxa"/>
            <w:vAlign w:val="center"/>
          </w:tcPr>
          <w:p w14:paraId="4AA4FEB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487</w:t>
            </w:r>
          </w:p>
        </w:tc>
        <w:tc>
          <w:tcPr>
            <w:tcW w:w="645" w:type="dxa"/>
            <w:vAlign w:val="center"/>
          </w:tcPr>
          <w:p w14:paraId="36CC96C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1002</w:t>
            </w:r>
          </w:p>
        </w:tc>
        <w:tc>
          <w:tcPr>
            <w:tcW w:w="660" w:type="dxa"/>
            <w:vAlign w:val="center"/>
          </w:tcPr>
          <w:p w14:paraId="61C2655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1503</w:t>
            </w:r>
          </w:p>
        </w:tc>
        <w:tc>
          <w:tcPr>
            <w:tcW w:w="615" w:type="dxa"/>
            <w:vAlign w:val="center"/>
          </w:tcPr>
          <w:p w14:paraId="79B72BF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1821</w:t>
            </w:r>
          </w:p>
        </w:tc>
        <w:tc>
          <w:tcPr>
            <w:tcW w:w="615" w:type="dxa"/>
            <w:vAlign w:val="center"/>
          </w:tcPr>
          <w:p w14:paraId="031DE59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1429</w:t>
            </w:r>
          </w:p>
        </w:tc>
      </w:tr>
      <w:tr w:rsidR="005E2F81" w:rsidRPr="00B1169B" w14:paraId="4639A536" w14:textId="77777777" w:rsidTr="00FE7864">
        <w:trPr>
          <w:trHeight w:val="85"/>
        </w:trPr>
        <w:tc>
          <w:tcPr>
            <w:tcW w:w="2021" w:type="dxa"/>
            <w:vAlign w:val="center"/>
          </w:tcPr>
          <w:p w14:paraId="196EABD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720" w:type="dxa"/>
            <w:vAlign w:val="center"/>
          </w:tcPr>
          <w:p w14:paraId="45C288E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1250</w:t>
            </w:r>
          </w:p>
        </w:tc>
        <w:tc>
          <w:tcPr>
            <w:tcW w:w="780" w:type="dxa"/>
            <w:vAlign w:val="center"/>
          </w:tcPr>
          <w:p w14:paraId="530A07A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867</w:t>
            </w:r>
          </w:p>
        </w:tc>
        <w:tc>
          <w:tcPr>
            <w:tcW w:w="570" w:type="dxa"/>
            <w:vAlign w:val="center"/>
          </w:tcPr>
          <w:p w14:paraId="42D4DC2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270</w:t>
            </w:r>
          </w:p>
        </w:tc>
        <w:tc>
          <w:tcPr>
            <w:tcW w:w="570" w:type="dxa"/>
            <w:vAlign w:val="center"/>
          </w:tcPr>
          <w:p w14:paraId="7B0D898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595</w:t>
            </w:r>
          </w:p>
        </w:tc>
        <w:tc>
          <w:tcPr>
            <w:tcW w:w="720" w:type="dxa"/>
            <w:vAlign w:val="center"/>
          </w:tcPr>
          <w:p w14:paraId="5161A19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1256</w:t>
            </w:r>
          </w:p>
        </w:tc>
        <w:tc>
          <w:tcPr>
            <w:tcW w:w="675" w:type="dxa"/>
            <w:vAlign w:val="center"/>
          </w:tcPr>
          <w:p w14:paraId="2981C5E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973</w:t>
            </w:r>
          </w:p>
        </w:tc>
        <w:tc>
          <w:tcPr>
            <w:tcW w:w="645" w:type="dxa"/>
            <w:vAlign w:val="center"/>
          </w:tcPr>
          <w:p w14:paraId="7291D56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1293</w:t>
            </w:r>
          </w:p>
        </w:tc>
        <w:tc>
          <w:tcPr>
            <w:tcW w:w="660" w:type="dxa"/>
            <w:vAlign w:val="center"/>
          </w:tcPr>
          <w:p w14:paraId="5FB5C4B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2000</w:t>
            </w:r>
          </w:p>
        </w:tc>
        <w:tc>
          <w:tcPr>
            <w:tcW w:w="615" w:type="dxa"/>
            <w:vAlign w:val="center"/>
          </w:tcPr>
          <w:p w14:paraId="5B49502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1569</w:t>
            </w:r>
          </w:p>
        </w:tc>
        <w:tc>
          <w:tcPr>
            <w:tcW w:w="615" w:type="dxa"/>
            <w:vAlign w:val="center"/>
          </w:tcPr>
          <w:p w14:paraId="26953C5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1658</w:t>
            </w:r>
          </w:p>
        </w:tc>
      </w:tr>
      <w:tr w:rsidR="005E2F81" w:rsidRPr="00B1169B" w14:paraId="62457A25" w14:textId="77777777" w:rsidTr="00FE7864">
        <w:trPr>
          <w:trHeight w:val="42"/>
        </w:trPr>
        <w:tc>
          <w:tcPr>
            <w:tcW w:w="2021" w:type="dxa"/>
            <w:vAlign w:val="center"/>
          </w:tcPr>
          <w:p w14:paraId="2C83D1E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HORMONAS /PRUEBAS ESPECIALES</w:t>
            </w:r>
          </w:p>
        </w:tc>
        <w:tc>
          <w:tcPr>
            <w:tcW w:w="720" w:type="dxa"/>
            <w:vAlign w:val="center"/>
          </w:tcPr>
          <w:p w14:paraId="581830C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80" w:type="dxa"/>
            <w:vAlign w:val="center"/>
          </w:tcPr>
          <w:p w14:paraId="331351E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0739D31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506356A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20" w:type="dxa"/>
            <w:vAlign w:val="center"/>
          </w:tcPr>
          <w:p w14:paraId="0E00C50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75" w:type="dxa"/>
            <w:vAlign w:val="center"/>
          </w:tcPr>
          <w:p w14:paraId="4E92538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5E9B93F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60" w:type="dxa"/>
            <w:vAlign w:val="center"/>
          </w:tcPr>
          <w:p w14:paraId="118986B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6400DAB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0FD4657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091680A5" w14:textId="77777777" w:rsidTr="00FE7864">
        <w:trPr>
          <w:trHeight w:val="42"/>
        </w:trPr>
        <w:tc>
          <w:tcPr>
            <w:tcW w:w="2021" w:type="dxa"/>
            <w:vAlign w:val="center"/>
          </w:tcPr>
          <w:p w14:paraId="1E6BB73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ELECTROLITOS</w:t>
            </w:r>
          </w:p>
        </w:tc>
        <w:tc>
          <w:tcPr>
            <w:tcW w:w="720" w:type="dxa"/>
            <w:vAlign w:val="center"/>
          </w:tcPr>
          <w:p w14:paraId="256036F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80" w:type="dxa"/>
            <w:vAlign w:val="center"/>
          </w:tcPr>
          <w:p w14:paraId="7729328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0283BFC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570" w:type="dxa"/>
            <w:vAlign w:val="center"/>
          </w:tcPr>
          <w:p w14:paraId="1362113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720" w:type="dxa"/>
            <w:vAlign w:val="center"/>
          </w:tcPr>
          <w:p w14:paraId="343A1FA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75" w:type="dxa"/>
            <w:vAlign w:val="center"/>
          </w:tcPr>
          <w:p w14:paraId="34DC2F0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45" w:type="dxa"/>
            <w:vAlign w:val="center"/>
          </w:tcPr>
          <w:p w14:paraId="7E0489E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60" w:type="dxa"/>
            <w:vAlign w:val="center"/>
          </w:tcPr>
          <w:p w14:paraId="0F2AB6B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74B0378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274E7CC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5A9E44DB" w14:textId="77777777" w:rsidTr="00FE7864">
        <w:trPr>
          <w:trHeight w:val="42"/>
        </w:trPr>
        <w:tc>
          <w:tcPr>
            <w:tcW w:w="2021" w:type="dxa"/>
            <w:vAlign w:val="center"/>
          </w:tcPr>
          <w:p w14:paraId="3F51E7F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MICROBIOLOGIA</w:t>
            </w:r>
          </w:p>
        </w:tc>
        <w:tc>
          <w:tcPr>
            <w:tcW w:w="720" w:type="dxa"/>
            <w:vAlign w:val="center"/>
          </w:tcPr>
          <w:p w14:paraId="443C1CFC" w14:textId="77777777" w:rsidR="005E2F81" w:rsidRPr="00B1169B" w:rsidRDefault="005E2F81" w:rsidP="00FE7864">
            <w:pPr>
              <w:rPr>
                <w:rFonts w:ascii="Arial Narrow" w:hAnsi="Arial Narrow"/>
                <w:sz w:val="16"/>
                <w:szCs w:val="16"/>
              </w:rPr>
            </w:pPr>
            <w:r w:rsidRPr="00B1169B">
              <w:rPr>
                <w:rFonts w:ascii="Arial Narrow" w:hAnsi="Arial Narrow" w:cs="Arial"/>
                <w:bCs/>
                <w:color w:val="000000"/>
                <w:sz w:val="16"/>
                <w:szCs w:val="16"/>
              </w:rPr>
              <w:t>0</w:t>
            </w:r>
          </w:p>
        </w:tc>
        <w:tc>
          <w:tcPr>
            <w:tcW w:w="780" w:type="dxa"/>
            <w:vAlign w:val="center"/>
          </w:tcPr>
          <w:p w14:paraId="5130C2D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570" w:type="dxa"/>
            <w:vAlign w:val="center"/>
          </w:tcPr>
          <w:p w14:paraId="56B097E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570" w:type="dxa"/>
            <w:vAlign w:val="center"/>
          </w:tcPr>
          <w:p w14:paraId="4FBFC61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720" w:type="dxa"/>
            <w:vAlign w:val="center"/>
          </w:tcPr>
          <w:p w14:paraId="0B2040E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675" w:type="dxa"/>
            <w:vAlign w:val="center"/>
          </w:tcPr>
          <w:p w14:paraId="6F665C6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645" w:type="dxa"/>
            <w:vAlign w:val="center"/>
          </w:tcPr>
          <w:p w14:paraId="44F45CC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660" w:type="dxa"/>
            <w:vAlign w:val="center"/>
          </w:tcPr>
          <w:p w14:paraId="6D98D58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615" w:type="dxa"/>
            <w:vAlign w:val="center"/>
          </w:tcPr>
          <w:p w14:paraId="1B455B1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c>
          <w:tcPr>
            <w:tcW w:w="615" w:type="dxa"/>
            <w:vAlign w:val="center"/>
          </w:tcPr>
          <w:p w14:paraId="4EC4452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0</w:t>
            </w:r>
          </w:p>
        </w:tc>
      </w:tr>
      <w:tr w:rsidR="005E2F81" w:rsidRPr="00B1169B" w14:paraId="7FD3F7F6" w14:textId="77777777" w:rsidTr="00FE7864">
        <w:trPr>
          <w:trHeight w:val="42"/>
        </w:trPr>
        <w:tc>
          <w:tcPr>
            <w:tcW w:w="8591" w:type="dxa"/>
            <w:gridSpan w:val="11"/>
            <w:shd w:val="clear" w:color="auto" w:fill="FFFFFF"/>
            <w:vAlign w:val="center"/>
          </w:tcPr>
          <w:p w14:paraId="04C4754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01DC8A0A" w14:textId="77777777" w:rsidR="005E2F81" w:rsidRPr="00B1169B" w:rsidRDefault="005E2F81" w:rsidP="005E2F81">
      <w:pPr>
        <w:rPr>
          <w:rFonts w:ascii="Arial Narrow" w:hAnsi="Arial Narrow"/>
          <w:sz w:val="16"/>
          <w:szCs w:val="16"/>
        </w:rPr>
      </w:pPr>
    </w:p>
    <w:p w14:paraId="04A843E1" w14:textId="77777777" w:rsidR="005E2F81" w:rsidRPr="00B1169B" w:rsidRDefault="005E2F81" w:rsidP="005E2F81">
      <w:pPr>
        <w:rPr>
          <w:rFonts w:ascii="Arial Narrow" w:hAnsi="Arial Narrow"/>
          <w:sz w:val="16"/>
          <w:szCs w:val="16"/>
        </w:rPr>
      </w:pPr>
    </w:p>
    <w:tbl>
      <w:tblPr>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0"/>
        <w:gridCol w:w="720"/>
        <w:gridCol w:w="780"/>
        <w:gridCol w:w="615"/>
        <w:gridCol w:w="600"/>
        <w:gridCol w:w="645"/>
        <w:gridCol w:w="675"/>
        <w:gridCol w:w="645"/>
        <w:gridCol w:w="660"/>
        <w:gridCol w:w="615"/>
        <w:gridCol w:w="615"/>
      </w:tblGrid>
      <w:tr w:rsidR="005E2F81" w:rsidRPr="00B1169B" w14:paraId="3D760001" w14:textId="77777777" w:rsidTr="00FE7864">
        <w:trPr>
          <w:trHeight w:val="510"/>
          <w:jc w:val="center"/>
        </w:trPr>
        <w:tc>
          <w:tcPr>
            <w:tcW w:w="9300" w:type="dxa"/>
            <w:gridSpan w:val="11"/>
            <w:shd w:val="clear" w:color="auto" w:fill="E2EFD9" w:themeFill="accent6" w:themeFillTint="33"/>
            <w:vAlign w:val="center"/>
          </w:tcPr>
          <w:p w14:paraId="4640C297"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10 TOLEMAIDA</w:t>
            </w:r>
          </w:p>
        </w:tc>
      </w:tr>
      <w:tr w:rsidR="005E2F81" w:rsidRPr="00B1169B" w14:paraId="389A4E8F" w14:textId="77777777" w:rsidTr="00FE7864">
        <w:trPr>
          <w:trHeight w:val="42"/>
          <w:jc w:val="center"/>
        </w:trPr>
        <w:tc>
          <w:tcPr>
            <w:tcW w:w="2730" w:type="dxa"/>
            <w:vMerge w:val="restart"/>
            <w:vAlign w:val="center"/>
          </w:tcPr>
          <w:p w14:paraId="72EB00C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1500" w:type="dxa"/>
            <w:gridSpan w:val="2"/>
            <w:vAlign w:val="center"/>
          </w:tcPr>
          <w:p w14:paraId="3C8A9B8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DMTOL (TOLEMAIDA)</w:t>
            </w:r>
          </w:p>
        </w:tc>
        <w:tc>
          <w:tcPr>
            <w:tcW w:w="1215" w:type="dxa"/>
            <w:gridSpan w:val="2"/>
            <w:vAlign w:val="center"/>
          </w:tcPr>
          <w:p w14:paraId="2C7D68D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BISUM ( FUSA )</w:t>
            </w:r>
          </w:p>
        </w:tc>
        <w:tc>
          <w:tcPr>
            <w:tcW w:w="1320" w:type="dxa"/>
            <w:gridSpan w:val="2"/>
            <w:vAlign w:val="center"/>
          </w:tcPr>
          <w:p w14:paraId="622B5E3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DISMEG ( GIRARDOT )</w:t>
            </w:r>
          </w:p>
        </w:tc>
        <w:tc>
          <w:tcPr>
            <w:tcW w:w="1305" w:type="dxa"/>
            <w:gridSpan w:val="2"/>
            <w:vAlign w:val="center"/>
          </w:tcPr>
          <w:p w14:paraId="34CB201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CASPEC-1 ( MACARENA)</w:t>
            </w:r>
          </w:p>
        </w:tc>
        <w:tc>
          <w:tcPr>
            <w:tcW w:w="1230" w:type="dxa"/>
            <w:gridSpan w:val="2"/>
            <w:vAlign w:val="center"/>
          </w:tcPr>
          <w:p w14:paraId="6F9B6C6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ESPRO ( NILO )</w:t>
            </w:r>
          </w:p>
        </w:tc>
      </w:tr>
      <w:tr w:rsidR="005E2F81" w:rsidRPr="00B1169B" w14:paraId="4304A0A3" w14:textId="77777777" w:rsidTr="00FE7864">
        <w:trPr>
          <w:trHeight w:val="284"/>
          <w:jc w:val="center"/>
        </w:trPr>
        <w:tc>
          <w:tcPr>
            <w:tcW w:w="2730" w:type="dxa"/>
            <w:vMerge/>
            <w:vAlign w:val="center"/>
          </w:tcPr>
          <w:p w14:paraId="12C4A522" w14:textId="77777777" w:rsidR="005E2F81" w:rsidRPr="00B1169B" w:rsidRDefault="005E2F81" w:rsidP="00FE7864">
            <w:pPr>
              <w:rPr>
                <w:rFonts w:ascii="Arial Narrow" w:hAnsi="Arial Narrow"/>
                <w:sz w:val="16"/>
                <w:szCs w:val="16"/>
              </w:rPr>
            </w:pPr>
          </w:p>
        </w:tc>
        <w:tc>
          <w:tcPr>
            <w:tcW w:w="720" w:type="dxa"/>
            <w:vAlign w:val="center"/>
          </w:tcPr>
          <w:p w14:paraId="1CFFD362"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780" w:type="dxa"/>
            <w:vAlign w:val="center"/>
          </w:tcPr>
          <w:p w14:paraId="1D5D1BC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15" w:type="dxa"/>
            <w:vAlign w:val="center"/>
          </w:tcPr>
          <w:p w14:paraId="17FED46B" w14:textId="77777777" w:rsidR="005E2F81" w:rsidRPr="00B1169B" w:rsidRDefault="005E2F81" w:rsidP="00FE7864">
            <w:pPr>
              <w:rPr>
                <w:rFonts w:ascii="Arial Narrow" w:hAnsi="Arial Narrow"/>
                <w:b/>
                <w:sz w:val="16"/>
                <w:szCs w:val="16"/>
              </w:rPr>
            </w:pPr>
            <w:r w:rsidRPr="00B1169B">
              <w:rPr>
                <w:rFonts w:ascii="Arial Narrow" w:hAnsi="Arial Narrow"/>
                <w:b/>
                <w:sz w:val="16"/>
                <w:szCs w:val="16"/>
              </w:rPr>
              <w:t>2024</w:t>
            </w:r>
          </w:p>
        </w:tc>
        <w:tc>
          <w:tcPr>
            <w:tcW w:w="600" w:type="dxa"/>
            <w:vAlign w:val="center"/>
          </w:tcPr>
          <w:p w14:paraId="2627D8C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45" w:type="dxa"/>
            <w:vAlign w:val="center"/>
          </w:tcPr>
          <w:p w14:paraId="61B3FDD8" w14:textId="77777777" w:rsidR="005E2F81" w:rsidRPr="00B1169B" w:rsidRDefault="005E2F81" w:rsidP="00FE7864">
            <w:pPr>
              <w:rPr>
                <w:rFonts w:ascii="Arial Narrow" w:hAnsi="Arial Narrow"/>
                <w:b/>
                <w:sz w:val="16"/>
                <w:szCs w:val="16"/>
              </w:rPr>
            </w:pPr>
            <w:r w:rsidRPr="00B1169B">
              <w:rPr>
                <w:rFonts w:ascii="Arial Narrow" w:hAnsi="Arial Narrow"/>
                <w:b/>
                <w:sz w:val="16"/>
                <w:szCs w:val="16"/>
              </w:rPr>
              <w:t>2024</w:t>
            </w:r>
          </w:p>
        </w:tc>
        <w:tc>
          <w:tcPr>
            <w:tcW w:w="675" w:type="dxa"/>
            <w:vAlign w:val="center"/>
          </w:tcPr>
          <w:p w14:paraId="511E201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45" w:type="dxa"/>
            <w:vAlign w:val="center"/>
          </w:tcPr>
          <w:p w14:paraId="0BC2A772" w14:textId="77777777" w:rsidR="005E2F81" w:rsidRPr="00B1169B" w:rsidRDefault="005E2F81" w:rsidP="00FE7864">
            <w:pPr>
              <w:rPr>
                <w:rFonts w:ascii="Arial Narrow" w:hAnsi="Arial Narrow"/>
                <w:sz w:val="16"/>
                <w:szCs w:val="16"/>
              </w:rPr>
            </w:pPr>
            <w:r w:rsidRPr="00B1169B">
              <w:rPr>
                <w:rFonts w:ascii="Arial Narrow" w:hAnsi="Arial Narrow"/>
                <w:b/>
                <w:sz w:val="16"/>
                <w:szCs w:val="16"/>
              </w:rPr>
              <w:t>2024</w:t>
            </w:r>
          </w:p>
        </w:tc>
        <w:tc>
          <w:tcPr>
            <w:tcW w:w="660" w:type="dxa"/>
            <w:vAlign w:val="center"/>
          </w:tcPr>
          <w:p w14:paraId="459E68A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615" w:type="dxa"/>
            <w:vAlign w:val="center"/>
          </w:tcPr>
          <w:p w14:paraId="692196E6" w14:textId="77777777" w:rsidR="005E2F81" w:rsidRPr="00B1169B" w:rsidRDefault="005E2F81" w:rsidP="00FE7864">
            <w:pPr>
              <w:rPr>
                <w:rFonts w:ascii="Arial Narrow" w:hAnsi="Arial Narrow"/>
                <w:sz w:val="16"/>
                <w:szCs w:val="16"/>
              </w:rPr>
            </w:pPr>
            <w:r w:rsidRPr="00B1169B">
              <w:rPr>
                <w:rFonts w:ascii="Arial Narrow" w:hAnsi="Arial Narrow"/>
                <w:b/>
                <w:sz w:val="16"/>
                <w:szCs w:val="16"/>
              </w:rPr>
              <w:t>2024</w:t>
            </w:r>
          </w:p>
        </w:tc>
        <w:tc>
          <w:tcPr>
            <w:tcW w:w="615" w:type="dxa"/>
            <w:vAlign w:val="center"/>
          </w:tcPr>
          <w:p w14:paraId="48A6D34A"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3286249C" w14:textId="77777777" w:rsidTr="00FE7864">
        <w:trPr>
          <w:trHeight w:val="70"/>
          <w:jc w:val="center"/>
        </w:trPr>
        <w:tc>
          <w:tcPr>
            <w:tcW w:w="2730" w:type="dxa"/>
            <w:vAlign w:val="center"/>
          </w:tcPr>
          <w:p w14:paraId="2393767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720" w:type="dxa"/>
            <w:vAlign w:val="center"/>
          </w:tcPr>
          <w:p w14:paraId="6B357B1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47.106</w:t>
            </w:r>
          </w:p>
        </w:tc>
        <w:tc>
          <w:tcPr>
            <w:tcW w:w="780" w:type="dxa"/>
            <w:vAlign w:val="center"/>
          </w:tcPr>
          <w:p w14:paraId="7DC1025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69.265</w:t>
            </w:r>
          </w:p>
        </w:tc>
        <w:tc>
          <w:tcPr>
            <w:tcW w:w="615" w:type="dxa"/>
            <w:vAlign w:val="center"/>
          </w:tcPr>
          <w:p w14:paraId="7083B8B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18115</w:t>
            </w:r>
          </w:p>
        </w:tc>
        <w:tc>
          <w:tcPr>
            <w:tcW w:w="600" w:type="dxa"/>
            <w:vAlign w:val="center"/>
          </w:tcPr>
          <w:p w14:paraId="08524117" w14:textId="77777777" w:rsidR="005E2F81" w:rsidRPr="00B1169B" w:rsidRDefault="005E2F81" w:rsidP="00FE7864">
            <w:pPr>
              <w:rPr>
                <w:rFonts w:ascii="Arial Narrow" w:hAnsi="Arial Narrow"/>
                <w:sz w:val="16"/>
                <w:szCs w:val="16"/>
              </w:rPr>
            </w:pPr>
          </w:p>
        </w:tc>
        <w:tc>
          <w:tcPr>
            <w:tcW w:w="645" w:type="dxa"/>
            <w:vAlign w:val="center"/>
          </w:tcPr>
          <w:p w14:paraId="5697C58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18466</w:t>
            </w:r>
          </w:p>
        </w:tc>
        <w:tc>
          <w:tcPr>
            <w:tcW w:w="675" w:type="dxa"/>
            <w:vAlign w:val="center"/>
          </w:tcPr>
          <w:p w14:paraId="1781B266" w14:textId="77777777" w:rsidR="005E2F81" w:rsidRPr="00B1169B" w:rsidRDefault="005E2F81" w:rsidP="00FE7864">
            <w:pPr>
              <w:rPr>
                <w:rFonts w:ascii="Arial Narrow" w:hAnsi="Arial Narrow"/>
                <w:sz w:val="16"/>
                <w:szCs w:val="16"/>
              </w:rPr>
            </w:pPr>
          </w:p>
        </w:tc>
        <w:tc>
          <w:tcPr>
            <w:tcW w:w="645" w:type="dxa"/>
            <w:vAlign w:val="center"/>
          </w:tcPr>
          <w:p w14:paraId="65A5AB2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w:t>
            </w:r>
          </w:p>
        </w:tc>
        <w:tc>
          <w:tcPr>
            <w:tcW w:w="660" w:type="dxa"/>
            <w:vAlign w:val="center"/>
          </w:tcPr>
          <w:p w14:paraId="1FA4B91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0D5C5AE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1639</w:t>
            </w:r>
          </w:p>
        </w:tc>
        <w:tc>
          <w:tcPr>
            <w:tcW w:w="615" w:type="dxa"/>
            <w:vAlign w:val="center"/>
          </w:tcPr>
          <w:p w14:paraId="2B1728D4" w14:textId="77777777" w:rsidR="005E2F81" w:rsidRPr="00B1169B" w:rsidRDefault="005E2F81" w:rsidP="00FE7864">
            <w:pPr>
              <w:rPr>
                <w:rFonts w:ascii="Arial Narrow" w:hAnsi="Arial Narrow"/>
                <w:sz w:val="16"/>
                <w:szCs w:val="16"/>
              </w:rPr>
            </w:pPr>
          </w:p>
        </w:tc>
      </w:tr>
      <w:tr w:rsidR="005E2F81" w:rsidRPr="00B1169B" w14:paraId="381346BB" w14:textId="77777777" w:rsidTr="00FE7864">
        <w:trPr>
          <w:trHeight w:val="42"/>
          <w:jc w:val="center"/>
        </w:trPr>
        <w:tc>
          <w:tcPr>
            <w:tcW w:w="2730" w:type="dxa"/>
            <w:vAlign w:val="center"/>
          </w:tcPr>
          <w:p w14:paraId="5F37351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720" w:type="dxa"/>
            <w:vAlign w:val="center"/>
          </w:tcPr>
          <w:p w14:paraId="63FD551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20.145</w:t>
            </w:r>
          </w:p>
        </w:tc>
        <w:tc>
          <w:tcPr>
            <w:tcW w:w="780" w:type="dxa"/>
            <w:vAlign w:val="center"/>
          </w:tcPr>
          <w:p w14:paraId="08B6AFC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21.803</w:t>
            </w:r>
          </w:p>
        </w:tc>
        <w:tc>
          <w:tcPr>
            <w:tcW w:w="615" w:type="dxa"/>
            <w:vAlign w:val="center"/>
          </w:tcPr>
          <w:p w14:paraId="6382E76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2795</w:t>
            </w:r>
          </w:p>
        </w:tc>
        <w:tc>
          <w:tcPr>
            <w:tcW w:w="600" w:type="dxa"/>
            <w:vAlign w:val="center"/>
          </w:tcPr>
          <w:p w14:paraId="2FF4EA8F" w14:textId="77777777" w:rsidR="005E2F81" w:rsidRPr="00B1169B" w:rsidRDefault="005E2F81" w:rsidP="00FE7864">
            <w:pPr>
              <w:rPr>
                <w:rFonts w:ascii="Arial Narrow" w:hAnsi="Arial Narrow"/>
                <w:sz w:val="16"/>
                <w:szCs w:val="16"/>
              </w:rPr>
            </w:pPr>
          </w:p>
        </w:tc>
        <w:tc>
          <w:tcPr>
            <w:tcW w:w="645" w:type="dxa"/>
            <w:vAlign w:val="center"/>
          </w:tcPr>
          <w:p w14:paraId="61D73EF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1945</w:t>
            </w:r>
          </w:p>
        </w:tc>
        <w:tc>
          <w:tcPr>
            <w:tcW w:w="675" w:type="dxa"/>
            <w:vAlign w:val="center"/>
          </w:tcPr>
          <w:p w14:paraId="1998AEAE" w14:textId="77777777" w:rsidR="005E2F81" w:rsidRPr="00B1169B" w:rsidRDefault="005E2F81" w:rsidP="00FE7864">
            <w:pPr>
              <w:rPr>
                <w:rFonts w:ascii="Arial Narrow" w:hAnsi="Arial Narrow"/>
                <w:sz w:val="16"/>
                <w:szCs w:val="16"/>
              </w:rPr>
            </w:pPr>
          </w:p>
        </w:tc>
        <w:tc>
          <w:tcPr>
            <w:tcW w:w="645" w:type="dxa"/>
            <w:vAlign w:val="center"/>
          </w:tcPr>
          <w:p w14:paraId="11720E3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71</w:t>
            </w:r>
          </w:p>
        </w:tc>
        <w:tc>
          <w:tcPr>
            <w:tcW w:w="660" w:type="dxa"/>
            <w:vAlign w:val="center"/>
          </w:tcPr>
          <w:p w14:paraId="5F985F5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186</w:t>
            </w:r>
          </w:p>
        </w:tc>
        <w:tc>
          <w:tcPr>
            <w:tcW w:w="615" w:type="dxa"/>
            <w:vAlign w:val="center"/>
          </w:tcPr>
          <w:p w14:paraId="738EAD7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619</w:t>
            </w:r>
          </w:p>
        </w:tc>
        <w:tc>
          <w:tcPr>
            <w:tcW w:w="615" w:type="dxa"/>
            <w:vAlign w:val="center"/>
          </w:tcPr>
          <w:p w14:paraId="43A1FA7C" w14:textId="77777777" w:rsidR="005E2F81" w:rsidRPr="00B1169B" w:rsidRDefault="005E2F81" w:rsidP="00FE7864">
            <w:pPr>
              <w:rPr>
                <w:rFonts w:ascii="Arial Narrow" w:hAnsi="Arial Narrow"/>
                <w:sz w:val="16"/>
                <w:szCs w:val="16"/>
              </w:rPr>
            </w:pPr>
          </w:p>
        </w:tc>
      </w:tr>
      <w:tr w:rsidR="005E2F81" w:rsidRPr="00B1169B" w14:paraId="0A7CFAD8" w14:textId="77777777" w:rsidTr="00FE7864">
        <w:trPr>
          <w:trHeight w:val="42"/>
          <w:jc w:val="center"/>
        </w:trPr>
        <w:tc>
          <w:tcPr>
            <w:tcW w:w="2730" w:type="dxa"/>
            <w:vAlign w:val="center"/>
          </w:tcPr>
          <w:p w14:paraId="568D4C0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720" w:type="dxa"/>
            <w:vAlign w:val="center"/>
          </w:tcPr>
          <w:p w14:paraId="05AB599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1.879</w:t>
            </w:r>
          </w:p>
        </w:tc>
        <w:tc>
          <w:tcPr>
            <w:tcW w:w="780" w:type="dxa"/>
            <w:vAlign w:val="center"/>
          </w:tcPr>
          <w:p w14:paraId="199847D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3.094</w:t>
            </w:r>
          </w:p>
        </w:tc>
        <w:tc>
          <w:tcPr>
            <w:tcW w:w="615" w:type="dxa"/>
            <w:vAlign w:val="center"/>
          </w:tcPr>
          <w:p w14:paraId="02093BC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506</w:t>
            </w:r>
          </w:p>
        </w:tc>
        <w:tc>
          <w:tcPr>
            <w:tcW w:w="600" w:type="dxa"/>
            <w:vAlign w:val="center"/>
          </w:tcPr>
          <w:p w14:paraId="37481DDC" w14:textId="77777777" w:rsidR="005E2F81" w:rsidRPr="00B1169B" w:rsidRDefault="005E2F81" w:rsidP="00FE7864">
            <w:pPr>
              <w:rPr>
                <w:rFonts w:ascii="Arial Narrow" w:hAnsi="Arial Narrow"/>
                <w:sz w:val="16"/>
                <w:szCs w:val="16"/>
              </w:rPr>
            </w:pPr>
          </w:p>
        </w:tc>
        <w:tc>
          <w:tcPr>
            <w:tcW w:w="645" w:type="dxa"/>
            <w:vAlign w:val="center"/>
          </w:tcPr>
          <w:p w14:paraId="64AE5A7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376</w:t>
            </w:r>
          </w:p>
        </w:tc>
        <w:tc>
          <w:tcPr>
            <w:tcW w:w="675" w:type="dxa"/>
            <w:vAlign w:val="center"/>
          </w:tcPr>
          <w:p w14:paraId="0FD15409" w14:textId="77777777" w:rsidR="005E2F81" w:rsidRPr="00B1169B" w:rsidRDefault="005E2F81" w:rsidP="00FE7864">
            <w:pPr>
              <w:rPr>
                <w:rFonts w:ascii="Arial Narrow" w:hAnsi="Arial Narrow"/>
                <w:sz w:val="16"/>
                <w:szCs w:val="16"/>
              </w:rPr>
            </w:pPr>
          </w:p>
        </w:tc>
        <w:tc>
          <w:tcPr>
            <w:tcW w:w="645" w:type="dxa"/>
            <w:vAlign w:val="center"/>
          </w:tcPr>
          <w:p w14:paraId="6C9197B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60" w:type="dxa"/>
            <w:vAlign w:val="center"/>
          </w:tcPr>
          <w:p w14:paraId="2876150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c>
          <w:tcPr>
            <w:tcW w:w="615" w:type="dxa"/>
            <w:vAlign w:val="center"/>
          </w:tcPr>
          <w:p w14:paraId="5511ADB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16</w:t>
            </w:r>
          </w:p>
        </w:tc>
        <w:tc>
          <w:tcPr>
            <w:tcW w:w="615" w:type="dxa"/>
            <w:vAlign w:val="center"/>
          </w:tcPr>
          <w:p w14:paraId="22434A10" w14:textId="77777777" w:rsidR="005E2F81" w:rsidRPr="00B1169B" w:rsidRDefault="005E2F81" w:rsidP="00FE7864">
            <w:pPr>
              <w:rPr>
                <w:rFonts w:ascii="Arial Narrow" w:hAnsi="Arial Narrow"/>
                <w:sz w:val="16"/>
                <w:szCs w:val="16"/>
              </w:rPr>
            </w:pPr>
          </w:p>
        </w:tc>
      </w:tr>
      <w:tr w:rsidR="005E2F81" w:rsidRPr="00B1169B" w14:paraId="2F8B6BA1" w14:textId="77777777" w:rsidTr="00FE7864">
        <w:trPr>
          <w:trHeight w:val="42"/>
          <w:jc w:val="center"/>
        </w:trPr>
        <w:tc>
          <w:tcPr>
            <w:tcW w:w="2730" w:type="dxa"/>
            <w:vAlign w:val="center"/>
          </w:tcPr>
          <w:p w14:paraId="77AFD85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720" w:type="dxa"/>
            <w:vAlign w:val="center"/>
          </w:tcPr>
          <w:p w14:paraId="300B00A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8.208</w:t>
            </w:r>
          </w:p>
        </w:tc>
        <w:tc>
          <w:tcPr>
            <w:tcW w:w="780" w:type="dxa"/>
            <w:vAlign w:val="center"/>
          </w:tcPr>
          <w:p w14:paraId="312412E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1.525</w:t>
            </w:r>
          </w:p>
        </w:tc>
        <w:tc>
          <w:tcPr>
            <w:tcW w:w="615" w:type="dxa"/>
            <w:vAlign w:val="center"/>
          </w:tcPr>
          <w:p w14:paraId="4FF60FC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1591</w:t>
            </w:r>
          </w:p>
        </w:tc>
        <w:tc>
          <w:tcPr>
            <w:tcW w:w="600" w:type="dxa"/>
            <w:vAlign w:val="center"/>
          </w:tcPr>
          <w:p w14:paraId="2DC7C8F7" w14:textId="77777777" w:rsidR="005E2F81" w:rsidRPr="00B1169B" w:rsidRDefault="005E2F81" w:rsidP="00FE7864">
            <w:pPr>
              <w:rPr>
                <w:rFonts w:ascii="Arial Narrow" w:hAnsi="Arial Narrow"/>
                <w:sz w:val="16"/>
                <w:szCs w:val="16"/>
              </w:rPr>
            </w:pPr>
          </w:p>
        </w:tc>
        <w:tc>
          <w:tcPr>
            <w:tcW w:w="645" w:type="dxa"/>
            <w:vAlign w:val="center"/>
          </w:tcPr>
          <w:p w14:paraId="647581B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997</w:t>
            </w:r>
          </w:p>
        </w:tc>
        <w:tc>
          <w:tcPr>
            <w:tcW w:w="675" w:type="dxa"/>
            <w:vAlign w:val="center"/>
          </w:tcPr>
          <w:p w14:paraId="0AFF6A4F" w14:textId="77777777" w:rsidR="005E2F81" w:rsidRPr="00B1169B" w:rsidRDefault="005E2F81" w:rsidP="00FE7864">
            <w:pPr>
              <w:rPr>
                <w:rFonts w:ascii="Arial Narrow" w:hAnsi="Arial Narrow"/>
                <w:sz w:val="16"/>
                <w:szCs w:val="16"/>
              </w:rPr>
            </w:pPr>
          </w:p>
        </w:tc>
        <w:tc>
          <w:tcPr>
            <w:tcW w:w="645" w:type="dxa"/>
            <w:vAlign w:val="center"/>
          </w:tcPr>
          <w:p w14:paraId="039E1E1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17</w:t>
            </w:r>
          </w:p>
        </w:tc>
        <w:tc>
          <w:tcPr>
            <w:tcW w:w="660" w:type="dxa"/>
            <w:vAlign w:val="center"/>
          </w:tcPr>
          <w:p w14:paraId="63F4ED1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76</w:t>
            </w:r>
          </w:p>
        </w:tc>
        <w:tc>
          <w:tcPr>
            <w:tcW w:w="615" w:type="dxa"/>
            <w:vAlign w:val="center"/>
          </w:tcPr>
          <w:p w14:paraId="4639311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237</w:t>
            </w:r>
          </w:p>
        </w:tc>
        <w:tc>
          <w:tcPr>
            <w:tcW w:w="615" w:type="dxa"/>
            <w:vAlign w:val="center"/>
          </w:tcPr>
          <w:p w14:paraId="1B1C80F1" w14:textId="77777777" w:rsidR="005E2F81" w:rsidRPr="00B1169B" w:rsidRDefault="005E2F81" w:rsidP="00FE7864">
            <w:pPr>
              <w:rPr>
                <w:rFonts w:ascii="Arial Narrow" w:hAnsi="Arial Narrow"/>
                <w:sz w:val="16"/>
                <w:szCs w:val="16"/>
              </w:rPr>
            </w:pPr>
          </w:p>
        </w:tc>
      </w:tr>
      <w:tr w:rsidR="005E2F81" w:rsidRPr="00B1169B" w14:paraId="6532EEE4" w14:textId="77777777" w:rsidTr="00FE7864">
        <w:trPr>
          <w:trHeight w:val="42"/>
          <w:jc w:val="center"/>
        </w:trPr>
        <w:tc>
          <w:tcPr>
            <w:tcW w:w="2730" w:type="dxa"/>
            <w:vAlign w:val="center"/>
          </w:tcPr>
          <w:p w14:paraId="12ACBD4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720" w:type="dxa"/>
            <w:vAlign w:val="center"/>
          </w:tcPr>
          <w:p w14:paraId="07E72D8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3.306</w:t>
            </w:r>
          </w:p>
        </w:tc>
        <w:tc>
          <w:tcPr>
            <w:tcW w:w="780" w:type="dxa"/>
            <w:vAlign w:val="center"/>
          </w:tcPr>
          <w:p w14:paraId="4ACB80B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4.451</w:t>
            </w:r>
          </w:p>
        </w:tc>
        <w:tc>
          <w:tcPr>
            <w:tcW w:w="615" w:type="dxa"/>
            <w:vAlign w:val="center"/>
          </w:tcPr>
          <w:p w14:paraId="7C15EE6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1180</w:t>
            </w:r>
          </w:p>
        </w:tc>
        <w:tc>
          <w:tcPr>
            <w:tcW w:w="600" w:type="dxa"/>
            <w:vAlign w:val="center"/>
          </w:tcPr>
          <w:p w14:paraId="7067E445" w14:textId="77777777" w:rsidR="005E2F81" w:rsidRPr="00B1169B" w:rsidRDefault="005E2F81" w:rsidP="00FE7864">
            <w:pPr>
              <w:rPr>
                <w:rFonts w:ascii="Arial Narrow" w:hAnsi="Arial Narrow"/>
                <w:sz w:val="16"/>
                <w:szCs w:val="16"/>
              </w:rPr>
            </w:pPr>
          </w:p>
        </w:tc>
        <w:tc>
          <w:tcPr>
            <w:tcW w:w="645" w:type="dxa"/>
            <w:vAlign w:val="center"/>
          </w:tcPr>
          <w:p w14:paraId="5CAD18D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861</w:t>
            </w:r>
          </w:p>
        </w:tc>
        <w:tc>
          <w:tcPr>
            <w:tcW w:w="675" w:type="dxa"/>
            <w:vAlign w:val="center"/>
          </w:tcPr>
          <w:p w14:paraId="779EA7A0" w14:textId="77777777" w:rsidR="005E2F81" w:rsidRPr="00B1169B" w:rsidRDefault="005E2F81" w:rsidP="00FE7864">
            <w:pPr>
              <w:rPr>
                <w:rFonts w:ascii="Arial Narrow" w:hAnsi="Arial Narrow"/>
                <w:sz w:val="16"/>
                <w:szCs w:val="16"/>
              </w:rPr>
            </w:pPr>
          </w:p>
        </w:tc>
        <w:tc>
          <w:tcPr>
            <w:tcW w:w="645" w:type="dxa"/>
            <w:vAlign w:val="center"/>
          </w:tcPr>
          <w:p w14:paraId="1C9195D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w:t>
            </w:r>
          </w:p>
        </w:tc>
        <w:tc>
          <w:tcPr>
            <w:tcW w:w="660" w:type="dxa"/>
            <w:vAlign w:val="center"/>
          </w:tcPr>
          <w:p w14:paraId="182D53F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41</w:t>
            </w:r>
          </w:p>
        </w:tc>
        <w:tc>
          <w:tcPr>
            <w:tcW w:w="615" w:type="dxa"/>
            <w:vAlign w:val="center"/>
          </w:tcPr>
          <w:p w14:paraId="1DFAC07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170</w:t>
            </w:r>
          </w:p>
        </w:tc>
        <w:tc>
          <w:tcPr>
            <w:tcW w:w="615" w:type="dxa"/>
            <w:vAlign w:val="center"/>
          </w:tcPr>
          <w:p w14:paraId="37B63C45" w14:textId="77777777" w:rsidR="005E2F81" w:rsidRPr="00B1169B" w:rsidRDefault="005E2F81" w:rsidP="00FE7864">
            <w:pPr>
              <w:rPr>
                <w:rFonts w:ascii="Arial Narrow" w:hAnsi="Arial Narrow"/>
                <w:sz w:val="16"/>
                <w:szCs w:val="16"/>
              </w:rPr>
            </w:pPr>
          </w:p>
        </w:tc>
      </w:tr>
      <w:tr w:rsidR="005E2F81" w:rsidRPr="00B1169B" w14:paraId="38D3F852" w14:textId="77777777" w:rsidTr="00FE7864">
        <w:trPr>
          <w:trHeight w:val="85"/>
          <w:jc w:val="center"/>
        </w:trPr>
        <w:tc>
          <w:tcPr>
            <w:tcW w:w="2730" w:type="dxa"/>
            <w:vAlign w:val="center"/>
          </w:tcPr>
          <w:p w14:paraId="6E039A2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720" w:type="dxa"/>
            <w:vAlign w:val="center"/>
          </w:tcPr>
          <w:p w14:paraId="1B3D0D7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10.709</w:t>
            </w:r>
          </w:p>
        </w:tc>
        <w:tc>
          <w:tcPr>
            <w:tcW w:w="780" w:type="dxa"/>
            <w:vAlign w:val="center"/>
          </w:tcPr>
          <w:p w14:paraId="103AD63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19.646</w:t>
            </w:r>
          </w:p>
        </w:tc>
        <w:tc>
          <w:tcPr>
            <w:tcW w:w="615" w:type="dxa"/>
            <w:vAlign w:val="center"/>
          </w:tcPr>
          <w:p w14:paraId="3C38CE1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619</w:t>
            </w:r>
          </w:p>
        </w:tc>
        <w:tc>
          <w:tcPr>
            <w:tcW w:w="600" w:type="dxa"/>
            <w:vAlign w:val="center"/>
          </w:tcPr>
          <w:p w14:paraId="6A479847" w14:textId="77777777" w:rsidR="005E2F81" w:rsidRPr="00B1169B" w:rsidRDefault="005E2F81" w:rsidP="00FE7864">
            <w:pPr>
              <w:rPr>
                <w:rFonts w:ascii="Arial Narrow" w:hAnsi="Arial Narrow"/>
                <w:sz w:val="16"/>
                <w:szCs w:val="16"/>
              </w:rPr>
            </w:pPr>
          </w:p>
        </w:tc>
        <w:tc>
          <w:tcPr>
            <w:tcW w:w="645" w:type="dxa"/>
            <w:vAlign w:val="center"/>
          </w:tcPr>
          <w:p w14:paraId="57A9DE0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588</w:t>
            </w:r>
          </w:p>
        </w:tc>
        <w:tc>
          <w:tcPr>
            <w:tcW w:w="675" w:type="dxa"/>
            <w:vAlign w:val="center"/>
          </w:tcPr>
          <w:p w14:paraId="2AB733D2" w14:textId="77777777" w:rsidR="005E2F81" w:rsidRPr="00B1169B" w:rsidRDefault="005E2F81" w:rsidP="00FE7864">
            <w:pPr>
              <w:rPr>
                <w:rFonts w:ascii="Arial Narrow" w:hAnsi="Arial Narrow"/>
                <w:sz w:val="16"/>
                <w:szCs w:val="16"/>
              </w:rPr>
            </w:pPr>
          </w:p>
        </w:tc>
        <w:tc>
          <w:tcPr>
            <w:tcW w:w="645" w:type="dxa"/>
            <w:vAlign w:val="center"/>
          </w:tcPr>
          <w:p w14:paraId="514BB62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w:t>
            </w:r>
          </w:p>
        </w:tc>
        <w:tc>
          <w:tcPr>
            <w:tcW w:w="660" w:type="dxa"/>
            <w:vAlign w:val="center"/>
          </w:tcPr>
          <w:p w14:paraId="6097350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344</w:t>
            </w:r>
          </w:p>
        </w:tc>
        <w:tc>
          <w:tcPr>
            <w:tcW w:w="615" w:type="dxa"/>
            <w:vAlign w:val="center"/>
          </w:tcPr>
          <w:p w14:paraId="23DB39D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380</w:t>
            </w:r>
          </w:p>
        </w:tc>
        <w:tc>
          <w:tcPr>
            <w:tcW w:w="615" w:type="dxa"/>
            <w:vAlign w:val="center"/>
          </w:tcPr>
          <w:p w14:paraId="2C46F28E" w14:textId="77777777" w:rsidR="005E2F81" w:rsidRPr="00B1169B" w:rsidRDefault="005E2F81" w:rsidP="00FE7864">
            <w:pPr>
              <w:rPr>
                <w:rFonts w:ascii="Arial Narrow" w:hAnsi="Arial Narrow"/>
                <w:sz w:val="16"/>
                <w:szCs w:val="16"/>
              </w:rPr>
            </w:pPr>
          </w:p>
        </w:tc>
      </w:tr>
      <w:tr w:rsidR="005E2F81" w:rsidRPr="00B1169B" w14:paraId="4FF08456" w14:textId="77777777" w:rsidTr="00FE7864">
        <w:trPr>
          <w:trHeight w:val="42"/>
          <w:jc w:val="center"/>
        </w:trPr>
        <w:tc>
          <w:tcPr>
            <w:tcW w:w="9300" w:type="dxa"/>
            <w:gridSpan w:val="11"/>
            <w:shd w:val="clear" w:color="auto" w:fill="FFFFFF"/>
            <w:vAlign w:val="center"/>
          </w:tcPr>
          <w:p w14:paraId="36EA274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5911B906" w14:textId="77777777" w:rsidR="005E2F81" w:rsidRPr="00B1169B" w:rsidRDefault="005E2F81" w:rsidP="005E2F81">
      <w:pPr>
        <w:rPr>
          <w:rFonts w:ascii="Arial Narrow" w:hAnsi="Arial Narrow"/>
          <w:sz w:val="16"/>
          <w:szCs w:val="16"/>
        </w:rPr>
      </w:pPr>
    </w:p>
    <w:tbl>
      <w:tblPr>
        <w:tblW w:w="92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8"/>
        <w:gridCol w:w="1665"/>
        <w:gridCol w:w="1545"/>
        <w:gridCol w:w="1693"/>
        <w:gridCol w:w="1435"/>
      </w:tblGrid>
      <w:tr w:rsidR="005E2F81" w:rsidRPr="00B1169B" w14:paraId="0547EFC7" w14:textId="77777777" w:rsidTr="00FE7864">
        <w:trPr>
          <w:trHeight w:val="478"/>
          <w:jc w:val="center"/>
        </w:trPr>
        <w:tc>
          <w:tcPr>
            <w:tcW w:w="9276" w:type="dxa"/>
            <w:gridSpan w:val="5"/>
            <w:shd w:val="clear" w:color="auto" w:fill="E2EFD9" w:themeFill="accent6" w:themeFillTint="33"/>
            <w:vAlign w:val="center"/>
          </w:tcPr>
          <w:p w14:paraId="17F3F698"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11 ARMENIA</w:t>
            </w:r>
          </w:p>
        </w:tc>
      </w:tr>
      <w:tr w:rsidR="005E2F81" w:rsidRPr="00B1169B" w14:paraId="70EEF3AB" w14:textId="77777777" w:rsidTr="00FE7864">
        <w:trPr>
          <w:trHeight w:val="65"/>
          <w:jc w:val="center"/>
        </w:trPr>
        <w:tc>
          <w:tcPr>
            <w:tcW w:w="2938" w:type="dxa"/>
            <w:vMerge w:val="restart"/>
            <w:vAlign w:val="center"/>
          </w:tcPr>
          <w:p w14:paraId="33C64E8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3210" w:type="dxa"/>
            <w:gridSpan w:val="2"/>
            <w:vAlign w:val="center"/>
          </w:tcPr>
          <w:p w14:paraId="59BE80F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BIAYA (MANIZALES)</w:t>
            </w:r>
          </w:p>
        </w:tc>
        <w:tc>
          <w:tcPr>
            <w:tcW w:w="3128" w:type="dxa"/>
            <w:gridSpan w:val="2"/>
            <w:vAlign w:val="center"/>
          </w:tcPr>
          <w:p w14:paraId="7C66058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BAS08 (ARMENIA)</w:t>
            </w:r>
          </w:p>
        </w:tc>
      </w:tr>
      <w:tr w:rsidR="005E2F81" w:rsidRPr="00B1169B" w14:paraId="1A4A5204" w14:textId="77777777" w:rsidTr="00FE7864">
        <w:trPr>
          <w:trHeight w:val="65"/>
          <w:jc w:val="center"/>
        </w:trPr>
        <w:tc>
          <w:tcPr>
            <w:tcW w:w="2938" w:type="dxa"/>
            <w:vMerge/>
            <w:vAlign w:val="center"/>
          </w:tcPr>
          <w:p w14:paraId="1A06C90E" w14:textId="77777777" w:rsidR="005E2F81" w:rsidRPr="00B1169B" w:rsidRDefault="005E2F81" w:rsidP="00FE7864">
            <w:pPr>
              <w:rPr>
                <w:rFonts w:ascii="Arial Narrow" w:hAnsi="Arial Narrow"/>
                <w:sz w:val="16"/>
                <w:szCs w:val="16"/>
              </w:rPr>
            </w:pPr>
          </w:p>
        </w:tc>
        <w:tc>
          <w:tcPr>
            <w:tcW w:w="1665" w:type="dxa"/>
            <w:vAlign w:val="center"/>
          </w:tcPr>
          <w:p w14:paraId="115BE12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545" w:type="dxa"/>
            <w:vAlign w:val="center"/>
          </w:tcPr>
          <w:p w14:paraId="0CD9381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1693" w:type="dxa"/>
            <w:vAlign w:val="center"/>
          </w:tcPr>
          <w:p w14:paraId="04497033"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435" w:type="dxa"/>
            <w:vAlign w:val="center"/>
          </w:tcPr>
          <w:p w14:paraId="1061FD97"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5A73200C" w14:textId="77777777" w:rsidTr="00FE7864">
        <w:trPr>
          <w:trHeight w:val="65"/>
          <w:jc w:val="center"/>
        </w:trPr>
        <w:tc>
          <w:tcPr>
            <w:tcW w:w="2938" w:type="dxa"/>
            <w:vAlign w:val="center"/>
          </w:tcPr>
          <w:p w14:paraId="303913D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1665" w:type="dxa"/>
            <w:vAlign w:val="center"/>
          </w:tcPr>
          <w:p w14:paraId="18BB9F7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18143</w:t>
            </w:r>
          </w:p>
        </w:tc>
        <w:tc>
          <w:tcPr>
            <w:tcW w:w="1545" w:type="dxa"/>
            <w:vAlign w:val="center"/>
          </w:tcPr>
          <w:p w14:paraId="70E04E3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9914</w:t>
            </w:r>
          </w:p>
        </w:tc>
        <w:tc>
          <w:tcPr>
            <w:tcW w:w="1693" w:type="dxa"/>
            <w:vAlign w:val="center"/>
          </w:tcPr>
          <w:p w14:paraId="6825C5E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40432</w:t>
            </w:r>
          </w:p>
        </w:tc>
        <w:tc>
          <w:tcPr>
            <w:tcW w:w="1435" w:type="dxa"/>
            <w:vAlign w:val="center"/>
          </w:tcPr>
          <w:p w14:paraId="0C274AF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61208</w:t>
            </w:r>
          </w:p>
        </w:tc>
      </w:tr>
      <w:tr w:rsidR="005E2F81" w:rsidRPr="00B1169B" w14:paraId="4255BE8E" w14:textId="77777777" w:rsidTr="00FE7864">
        <w:trPr>
          <w:trHeight w:val="65"/>
          <w:jc w:val="center"/>
        </w:trPr>
        <w:tc>
          <w:tcPr>
            <w:tcW w:w="2938" w:type="dxa"/>
            <w:vAlign w:val="center"/>
          </w:tcPr>
          <w:p w14:paraId="0DA1490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1665" w:type="dxa"/>
            <w:vAlign w:val="center"/>
          </w:tcPr>
          <w:p w14:paraId="7F7C1F4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3086</w:t>
            </w:r>
          </w:p>
        </w:tc>
        <w:tc>
          <w:tcPr>
            <w:tcW w:w="1545" w:type="dxa"/>
            <w:vAlign w:val="center"/>
          </w:tcPr>
          <w:p w14:paraId="57C909C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2039</w:t>
            </w:r>
          </w:p>
        </w:tc>
        <w:tc>
          <w:tcPr>
            <w:tcW w:w="1693" w:type="dxa"/>
            <w:vAlign w:val="center"/>
          </w:tcPr>
          <w:p w14:paraId="56885A6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6733</w:t>
            </w:r>
          </w:p>
        </w:tc>
        <w:tc>
          <w:tcPr>
            <w:tcW w:w="1435" w:type="dxa"/>
            <w:vAlign w:val="center"/>
          </w:tcPr>
          <w:p w14:paraId="47FFFB3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10674</w:t>
            </w:r>
          </w:p>
        </w:tc>
      </w:tr>
      <w:tr w:rsidR="005E2F81" w:rsidRPr="00B1169B" w14:paraId="619F59C7" w14:textId="77777777" w:rsidTr="00FE7864">
        <w:trPr>
          <w:trHeight w:val="65"/>
          <w:jc w:val="center"/>
        </w:trPr>
        <w:tc>
          <w:tcPr>
            <w:tcW w:w="2938" w:type="dxa"/>
            <w:vAlign w:val="center"/>
          </w:tcPr>
          <w:p w14:paraId="6E7C294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1665" w:type="dxa"/>
            <w:vAlign w:val="center"/>
          </w:tcPr>
          <w:p w14:paraId="2C492F0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316</w:t>
            </w:r>
          </w:p>
        </w:tc>
        <w:tc>
          <w:tcPr>
            <w:tcW w:w="1545" w:type="dxa"/>
            <w:vAlign w:val="center"/>
          </w:tcPr>
          <w:p w14:paraId="0E9E51C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449</w:t>
            </w:r>
          </w:p>
        </w:tc>
        <w:tc>
          <w:tcPr>
            <w:tcW w:w="1693" w:type="dxa"/>
            <w:vAlign w:val="center"/>
          </w:tcPr>
          <w:p w14:paraId="6AB4DDA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2164</w:t>
            </w:r>
          </w:p>
        </w:tc>
        <w:tc>
          <w:tcPr>
            <w:tcW w:w="1435" w:type="dxa"/>
            <w:vAlign w:val="center"/>
          </w:tcPr>
          <w:p w14:paraId="37A8CBC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2527</w:t>
            </w:r>
          </w:p>
        </w:tc>
      </w:tr>
      <w:tr w:rsidR="005E2F81" w:rsidRPr="00B1169B" w14:paraId="7C9B62EF" w14:textId="77777777" w:rsidTr="00FE7864">
        <w:trPr>
          <w:jc w:val="center"/>
        </w:trPr>
        <w:tc>
          <w:tcPr>
            <w:tcW w:w="2938" w:type="dxa"/>
            <w:vAlign w:val="center"/>
          </w:tcPr>
          <w:p w14:paraId="39440D1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1665" w:type="dxa"/>
            <w:vAlign w:val="center"/>
          </w:tcPr>
          <w:p w14:paraId="02B8325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1182</w:t>
            </w:r>
          </w:p>
        </w:tc>
        <w:tc>
          <w:tcPr>
            <w:tcW w:w="1545" w:type="dxa"/>
            <w:vAlign w:val="center"/>
          </w:tcPr>
          <w:p w14:paraId="6F6FB91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996</w:t>
            </w:r>
          </w:p>
        </w:tc>
        <w:tc>
          <w:tcPr>
            <w:tcW w:w="1693" w:type="dxa"/>
            <w:vAlign w:val="center"/>
          </w:tcPr>
          <w:p w14:paraId="2C1BF1B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3903</w:t>
            </w:r>
          </w:p>
        </w:tc>
        <w:tc>
          <w:tcPr>
            <w:tcW w:w="1435" w:type="dxa"/>
            <w:vAlign w:val="center"/>
          </w:tcPr>
          <w:p w14:paraId="47149B6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5858</w:t>
            </w:r>
          </w:p>
        </w:tc>
      </w:tr>
      <w:tr w:rsidR="005E2F81" w:rsidRPr="00B1169B" w14:paraId="351B1012" w14:textId="77777777" w:rsidTr="00FE7864">
        <w:trPr>
          <w:trHeight w:val="65"/>
          <w:jc w:val="center"/>
        </w:trPr>
        <w:tc>
          <w:tcPr>
            <w:tcW w:w="2938" w:type="dxa"/>
            <w:vAlign w:val="center"/>
          </w:tcPr>
          <w:p w14:paraId="702F6FD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1665" w:type="dxa"/>
            <w:vAlign w:val="center"/>
          </w:tcPr>
          <w:p w14:paraId="66E1B50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497</w:t>
            </w:r>
          </w:p>
        </w:tc>
        <w:tc>
          <w:tcPr>
            <w:tcW w:w="1545" w:type="dxa"/>
            <w:vAlign w:val="center"/>
          </w:tcPr>
          <w:p w14:paraId="7BEA195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288</w:t>
            </w:r>
          </w:p>
        </w:tc>
        <w:tc>
          <w:tcPr>
            <w:tcW w:w="1693" w:type="dxa"/>
            <w:vAlign w:val="center"/>
          </w:tcPr>
          <w:p w14:paraId="5EDA217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2005</w:t>
            </w:r>
          </w:p>
        </w:tc>
        <w:tc>
          <w:tcPr>
            <w:tcW w:w="1435" w:type="dxa"/>
            <w:vAlign w:val="center"/>
          </w:tcPr>
          <w:p w14:paraId="7143121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1986</w:t>
            </w:r>
          </w:p>
        </w:tc>
      </w:tr>
      <w:tr w:rsidR="005E2F81" w:rsidRPr="00B1169B" w14:paraId="7BE7DA25" w14:textId="77777777" w:rsidTr="00FE7864">
        <w:trPr>
          <w:trHeight w:val="65"/>
          <w:jc w:val="center"/>
        </w:trPr>
        <w:tc>
          <w:tcPr>
            <w:tcW w:w="2938" w:type="dxa"/>
            <w:vAlign w:val="center"/>
          </w:tcPr>
          <w:p w14:paraId="6A44501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1665" w:type="dxa"/>
            <w:vAlign w:val="center"/>
          </w:tcPr>
          <w:p w14:paraId="59C15C1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668</w:t>
            </w:r>
          </w:p>
        </w:tc>
        <w:tc>
          <w:tcPr>
            <w:tcW w:w="1545" w:type="dxa"/>
            <w:vAlign w:val="center"/>
          </w:tcPr>
          <w:p w14:paraId="69F7DBF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673</w:t>
            </w:r>
          </w:p>
        </w:tc>
        <w:tc>
          <w:tcPr>
            <w:tcW w:w="1693" w:type="dxa"/>
            <w:vAlign w:val="center"/>
          </w:tcPr>
          <w:p w14:paraId="64BE70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1841</w:t>
            </w:r>
          </w:p>
        </w:tc>
        <w:tc>
          <w:tcPr>
            <w:tcW w:w="1435" w:type="dxa"/>
            <w:vAlign w:val="center"/>
          </w:tcPr>
          <w:p w14:paraId="78E4C85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4903</w:t>
            </w:r>
          </w:p>
        </w:tc>
      </w:tr>
      <w:tr w:rsidR="005E2F81" w:rsidRPr="00B1169B" w14:paraId="4D82E90C" w14:textId="77777777" w:rsidTr="00FE7864">
        <w:trPr>
          <w:trHeight w:val="108"/>
          <w:jc w:val="center"/>
        </w:trPr>
        <w:tc>
          <w:tcPr>
            <w:tcW w:w="9276" w:type="dxa"/>
            <w:gridSpan w:val="5"/>
            <w:shd w:val="clear" w:color="auto" w:fill="FFFFFF"/>
            <w:vAlign w:val="center"/>
          </w:tcPr>
          <w:p w14:paraId="08A8C46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r>
    </w:tbl>
    <w:p w14:paraId="32335E75" w14:textId="77777777" w:rsidR="005E2F81" w:rsidRPr="00B1169B" w:rsidRDefault="005E2F81" w:rsidP="005E2F81">
      <w:pPr>
        <w:rPr>
          <w:rFonts w:ascii="Arial Narrow" w:hAnsi="Arial Narrow"/>
          <w:sz w:val="16"/>
          <w:szCs w:val="16"/>
        </w:rPr>
      </w:pP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5"/>
        <w:gridCol w:w="1458"/>
        <w:gridCol w:w="1337"/>
        <w:gridCol w:w="1214"/>
        <w:gridCol w:w="1014"/>
        <w:gridCol w:w="1014"/>
        <w:gridCol w:w="1014"/>
      </w:tblGrid>
      <w:tr w:rsidR="005E2F81" w:rsidRPr="00B1169B" w14:paraId="6D5C8CD1" w14:textId="77777777" w:rsidTr="00FE7864">
        <w:trPr>
          <w:trHeight w:val="567"/>
          <w:jc w:val="center"/>
        </w:trPr>
        <w:tc>
          <w:tcPr>
            <w:tcW w:w="9356" w:type="dxa"/>
            <w:gridSpan w:val="7"/>
            <w:shd w:val="clear" w:color="auto" w:fill="E2EFD9" w:themeFill="accent6" w:themeFillTint="33"/>
            <w:vAlign w:val="center"/>
          </w:tcPr>
          <w:p w14:paraId="77BB73F6" w14:textId="77777777" w:rsidR="005E2F81" w:rsidRPr="00D71664" w:rsidRDefault="005E2F81" w:rsidP="00FE7864">
            <w:pPr>
              <w:jc w:val="center"/>
              <w:rPr>
                <w:rFonts w:ascii="Arial Narrow" w:hAnsi="Arial Narrow"/>
                <w:b/>
                <w:bCs/>
                <w:sz w:val="16"/>
                <w:szCs w:val="16"/>
              </w:rPr>
            </w:pPr>
            <w:r w:rsidRPr="00D71664">
              <w:rPr>
                <w:rFonts w:ascii="Arial Narrow" w:hAnsi="Arial Narrow"/>
                <w:b/>
                <w:bCs/>
                <w:sz w:val="16"/>
                <w:szCs w:val="16"/>
              </w:rPr>
              <w:t>REGIONAL 12 NEIVA</w:t>
            </w:r>
          </w:p>
        </w:tc>
      </w:tr>
      <w:tr w:rsidR="005E2F81" w:rsidRPr="00B1169B" w14:paraId="6EE2FF07" w14:textId="77777777" w:rsidTr="00FE7864">
        <w:trPr>
          <w:trHeight w:val="120"/>
          <w:jc w:val="center"/>
        </w:trPr>
        <w:tc>
          <w:tcPr>
            <w:tcW w:w="2305" w:type="dxa"/>
            <w:vMerge w:val="restart"/>
            <w:vAlign w:val="center"/>
          </w:tcPr>
          <w:p w14:paraId="12930FB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SECCION</w:t>
            </w:r>
          </w:p>
        </w:tc>
        <w:tc>
          <w:tcPr>
            <w:tcW w:w="2795" w:type="dxa"/>
            <w:gridSpan w:val="2"/>
            <w:vAlign w:val="center"/>
          </w:tcPr>
          <w:p w14:paraId="2ECE6E3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BAS9 - (NEIVA)</w:t>
            </w:r>
          </w:p>
        </w:tc>
        <w:tc>
          <w:tcPr>
            <w:tcW w:w="2228" w:type="dxa"/>
            <w:gridSpan w:val="2"/>
            <w:vAlign w:val="center"/>
          </w:tcPr>
          <w:p w14:paraId="4068120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BIMAG (PITALITO)</w:t>
            </w:r>
          </w:p>
        </w:tc>
        <w:tc>
          <w:tcPr>
            <w:tcW w:w="2028" w:type="dxa"/>
            <w:gridSpan w:val="2"/>
            <w:vAlign w:val="center"/>
          </w:tcPr>
          <w:p w14:paraId="738921C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GARZON</w:t>
            </w:r>
          </w:p>
        </w:tc>
      </w:tr>
      <w:tr w:rsidR="005E2F81" w:rsidRPr="00B1169B" w14:paraId="36658A74" w14:textId="77777777" w:rsidTr="00FE7864">
        <w:trPr>
          <w:trHeight w:val="101"/>
          <w:jc w:val="center"/>
        </w:trPr>
        <w:tc>
          <w:tcPr>
            <w:tcW w:w="2305" w:type="dxa"/>
            <w:vMerge/>
            <w:vAlign w:val="center"/>
          </w:tcPr>
          <w:p w14:paraId="155EA0EA" w14:textId="77777777" w:rsidR="005E2F81" w:rsidRPr="00B1169B" w:rsidRDefault="005E2F81" w:rsidP="00FE7864">
            <w:pPr>
              <w:rPr>
                <w:rFonts w:ascii="Arial Narrow" w:hAnsi="Arial Narrow"/>
                <w:sz w:val="16"/>
                <w:szCs w:val="16"/>
              </w:rPr>
            </w:pPr>
          </w:p>
        </w:tc>
        <w:tc>
          <w:tcPr>
            <w:tcW w:w="1458" w:type="dxa"/>
            <w:vAlign w:val="center"/>
          </w:tcPr>
          <w:p w14:paraId="6A4FDDBD"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337" w:type="dxa"/>
            <w:vAlign w:val="center"/>
          </w:tcPr>
          <w:p w14:paraId="14FA865C"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1214" w:type="dxa"/>
            <w:vAlign w:val="center"/>
          </w:tcPr>
          <w:p w14:paraId="6A014412"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014" w:type="dxa"/>
            <w:vAlign w:val="center"/>
          </w:tcPr>
          <w:p w14:paraId="4D9D5FC6"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c>
          <w:tcPr>
            <w:tcW w:w="1014" w:type="dxa"/>
            <w:vAlign w:val="center"/>
          </w:tcPr>
          <w:p w14:paraId="297004B9"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2024</w:t>
            </w:r>
          </w:p>
        </w:tc>
        <w:tc>
          <w:tcPr>
            <w:tcW w:w="1014" w:type="dxa"/>
            <w:vAlign w:val="center"/>
          </w:tcPr>
          <w:p w14:paraId="49720639" w14:textId="77777777" w:rsidR="005E2F81" w:rsidRPr="00B1169B" w:rsidRDefault="005E2F81" w:rsidP="00FE7864">
            <w:pPr>
              <w:rPr>
                <w:rFonts w:ascii="Arial Narrow" w:hAnsi="Arial Narrow"/>
                <w:sz w:val="16"/>
                <w:szCs w:val="16"/>
              </w:rPr>
            </w:pPr>
            <w:r w:rsidRPr="00B1169B">
              <w:rPr>
                <w:rFonts w:ascii="Arial Narrow" w:hAnsi="Arial Narrow" w:cs="Arial"/>
                <w:b/>
                <w:bCs/>
                <w:color w:val="000000"/>
                <w:sz w:val="16"/>
                <w:szCs w:val="16"/>
              </w:rPr>
              <w:t>2025</w:t>
            </w:r>
          </w:p>
        </w:tc>
      </w:tr>
      <w:tr w:rsidR="005E2F81" w:rsidRPr="00B1169B" w14:paraId="3F735F36" w14:textId="77777777" w:rsidTr="00FE7864">
        <w:trPr>
          <w:trHeight w:val="101"/>
          <w:jc w:val="center"/>
        </w:trPr>
        <w:tc>
          <w:tcPr>
            <w:tcW w:w="2305" w:type="dxa"/>
            <w:vAlign w:val="center"/>
          </w:tcPr>
          <w:p w14:paraId="707D647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QUIMICA SANGUINEA</w:t>
            </w:r>
          </w:p>
        </w:tc>
        <w:tc>
          <w:tcPr>
            <w:tcW w:w="1458" w:type="dxa"/>
            <w:vAlign w:val="center"/>
          </w:tcPr>
          <w:p w14:paraId="15854C9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48228</w:t>
            </w:r>
          </w:p>
        </w:tc>
        <w:tc>
          <w:tcPr>
            <w:tcW w:w="1337" w:type="dxa"/>
            <w:vAlign w:val="center"/>
          </w:tcPr>
          <w:p w14:paraId="35D8A28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38944</w:t>
            </w:r>
          </w:p>
        </w:tc>
        <w:tc>
          <w:tcPr>
            <w:tcW w:w="1214" w:type="dxa"/>
            <w:vAlign w:val="center"/>
          </w:tcPr>
          <w:p w14:paraId="52DF4B0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9957</w:t>
            </w:r>
          </w:p>
        </w:tc>
        <w:tc>
          <w:tcPr>
            <w:tcW w:w="1014" w:type="dxa"/>
            <w:vAlign w:val="center"/>
          </w:tcPr>
          <w:p w14:paraId="5B4DA09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8280</w:t>
            </w:r>
          </w:p>
        </w:tc>
        <w:tc>
          <w:tcPr>
            <w:tcW w:w="1014" w:type="dxa"/>
            <w:vAlign w:val="center"/>
          </w:tcPr>
          <w:p w14:paraId="4C175770"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4526</w:t>
            </w:r>
          </w:p>
        </w:tc>
        <w:tc>
          <w:tcPr>
            <w:tcW w:w="1014" w:type="dxa"/>
            <w:vAlign w:val="center"/>
          </w:tcPr>
          <w:p w14:paraId="36824A9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5F5159AF" w14:textId="77777777" w:rsidTr="00FE7864">
        <w:trPr>
          <w:trHeight w:val="101"/>
          <w:jc w:val="center"/>
        </w:trPr>
        <w:tc>
          <w:tcPr>
            <w:tcW w:w="2305" w:type="dxa"/>
            <w:vAlign w:val="center"/>
          </w:tcPr>
          <w:p w14:paraId="48187FD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HEMATOLOGIA</w:t>
            </w:r>
          </w:p>
        </w:tc>
        <w:tc>
          <w:tcPr>
            <w:tcW w:w="1458" w:type="dxa"/>
            <w:vAlign w:val="center"/>
          </w:tcPr>
          <w:p w14:paraId="6EED6A8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13689</w:t>
            </w:r>
          </w:p>
        </w:tc>
        <w:tc>
          <w:tcPr>
            <w:tcW w:w="1337" w:type="dxa"/>
            <w:vAlign w:val="center"/>
          </w:tcPr>
          <w:p w14:paraId="251C3D1F"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32617</w:t>
            </w:r>
          </w:p>
        </w:tc>
        <w:tc>
          <w:tcPr>
            <w:tcW w:w="1214" w:type="dxa"/>
            <w:vAlign w:val="center"/>
          </w:tcPr>
          <w:p w14:paraId="476188C8"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2866</w:t>
            </w:r>
          </w:p>
        </w:tc>
        <w:tc>
          <w:tcPr>
            <w:tcW w:w="1014" w:type="dxa"/>
            <w:vAlign w:val="center"/>
          </w:tcPr>
          <w:p w14:paraId="03C9352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1813</w:t>
            </w:r>
          </w:p>
        </w:tc>
        <w:tc>
          <w:tcPr>
            <w:tcW w:w="1014" w:type="dxa"/>
            <w:vAlign w:val="center"/>
          </w:tcPr>
          <w:p w14:paraId="5909D4F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823</w:t>
            </w:r>
          </w:p>
        </w:tc>
        <w:tc>
          <w:tcPr>
            <w:tcW w:w="1014" w:type="dxa"/>
            <w:vAlign w:val="center"/>
          </w:tcPr>
          <w:p w14:paraId="693CDF5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6F66C761" w14:textId="77777777" w:rsidTr="00FE7864">
        <w:trPr>
          <w:trHeight w:val="101"/>
          <w:jc w:val="center"/>
        </w:trPr>
        <w:tc>
          <w:tcPr>
            <w:tcW w:w="2305" w:type="dxa"/>
            <w:vAlign w:val="center"/>
          </w:tcPr>
          <w:p w14:paraId="4EEA6E2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COAGULACION</w:t>
            </w:r>
          </w:p>
        </w:tc>
        <w:tc>
          <w:tcPr>
            <w:tcW w:w="1458" w:type="dxa"/>
            <w:vAlign w:val="center"/>
          </w:tcPr>
          <w:p w14:paraId="1291D23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2075</w:t>
            </w:r>
          </w:p>
        </w:tc>
        <w:tc>
          <w:tcPr>
            <w:tcW w:w="1337" w:type="dxa"/>
            <w:vAlign w:val="center"/>
          </w:tcPr>
          <w:p w14:paraId="7F3AA3A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1884</w:t>
            </w:r>
          </w:p>
        </w:tc>
        <w:tc>
          <w:tcPr>
            <w:tcW w:w="1214" w:type="dxa"/>
            <w:vAlign w:val="center"/>
          </w:tcPr>
          <w:p w14:paraId="07A6354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305</w:t>
            </w:r>
          </w:p>
        </w:tc>
        <w:tc>
          <w:tcPr>
            <w:tcW w:w="1014" w:type="dxa"/>
            <w:vAlign w:val="center"/>
          </w:tcPr>
          <w:p w14:paraId="0E56FABA"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199</w:t>
            </w:r>
          </w:p>
        </w:tc>
        <w:tc>
          <w:tcPr>
            <w:tcW w:w="1014" w:type="dxa"/>
            <w:vAlign w:val="center"/>
          </w:tcPr>
          <w:p w14:paraId="39DD76C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110</w:t>
            </w:r>
          </w:p>
        </w:tc>
        <w:tc>
          <w:tcPr>
            <w:tcW w:w="1014" w:type="dxa"/>
            <w:vAlign w:val="center"/>
          </w:tcPr>
          <w:p w14:paraId="0023906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7180E4B6" w14:textId="77777777" w:rsidTr="00FE7864">
        <w:trPr>
          <w:trHeight w:val="101"/>
          <w:jc w:val="center"/>
        </w:trPr>
        <w:tc>
          <w:tcPr>
            <w:tcW w:w="2305" w:type="dxa"/>
            <w:vAlign w:val="center"/>
          </w:tcPr>
          <w:p w14:paraId="54FBD4E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ORINAS</w:t>
            </w:r>
          </w:p>
        </w:tc>
        <w:tc>
          <w:tcPr>
            <w:tcW w:w="1458" w:type="dxa"/>
            <w:vAlign w:val="center"/>
          </w:tcPr>
          <w:p w14:paraId="5C231242"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6949</w:t>
            </w:r>
          </w:p>
        </w:tc>
        <w:tc>
          <w:tcPr>
            <w:tcW w:w="1337" w:type="dxa"/>
            <w:vAlign w:val="center"/>
          </w:tcPr>
          <w:p w14:paraId="4880493D"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13557</w:t>
            </w:r>
          </w:p>
        </w:tc>
        <w:tc>
          <w:tcPr>
            <w:tcW w:w="1214" w:type="dxa"/>
            <w:vAlign w:val="center"/>
          </w:tcPr>
          <w:p w14:paraId="7C868C23"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1204</w:t>
            </w:r>
          </w:p>
        </w:tc>
        <w:tc>
          <w:tcPr>
            <w:tcW w:w="1014" w:type="dxa"/>
            <w:vAlign w:val="center"/>
          </w:tcPr>
          <w:p w14:paraId="50BB18E5"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1024</w:t>
            </w:r>
          </w:p>
        </w:tc>
        <w:tc>
          <w:tcPr>
            <w:tcW w:w="1014" w:type="dxa"/>
            <w:vAlign w:val="center"/>
          </w:tcPr>
          <w:p w14:paraId="34B6DE8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476</w:t>
            </w:r>
          </w:p>
        </w:tc>
        <w:tc>
          <w:tcPr>
            <w:tcW w:w="1014" w:type="dxa"/>
            <w:vAlign w:val="center"/>
          </w:tcPr>
          <w:p w14:paraId="6684035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324467A8" w14:textId="77777777" w:rsidTr="00FE7864">
        <w:trPr>
          <w:trHeight w:val="101"/>
          <w:jc w:val="center"/>
        </w:trPr>
        <w:tc>
          <w:tcPr>
            <w:tcW w:w="2305" w:type="dxa"/>
            <w:vAlign w:val="center"/>
          </w:tcPr>
          <w:p w14:paraId="78D31E9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MICROSCOPIA</w:t>
            </w:r>
          </w:p>
        </w:tc>
        <w:tc>
          <w:tcPr>
            <w:tcW w:w="1458" w:type="dxa"/>
            <w:vAlign w:val="center"/>
          </w:tcPr>
          <w:p w14:paraId="56496617"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4223</w:t>
            </w:r>
          </w:p>
        </w:tc>
        <w:tc>
          <w:tcPr>
            <w:tcW w:w="1337" w:type="dxa"/>
            <w:vAlign w:val="center"/>
          </w:tcPr>
          <w:p w14:paraId="58DE5519"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3675</w:t>
            </w:r>
          </w:p>
        </w:tc>
        <w:tc>
          <w:tcPr>
            <w:tcW w:w="1214" w:type="dxa"/>
            <w:vAlign w:val="center"/>
          </w:tcPr>
          <w:p w14:paraId="64738AA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382</w:t>
            </w:r>
          </w:p>
        </w:tc>
        <w:tc>
          <w:tcPr>
            <w:tcW w:w="1014" w:type="dxa"/>
            <w:vAlign w:val="center"/>
          </w:tcPr>
          <w:p w14:paraId="3F9A2791"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301</w:t>
            </w:r>
          </w:p>
        </w:tc>
        <w:tc>
          <w:tcPr>
            <w:tcW w:w="1014" w:type="dxa"/>
            <w:vAlign w:val="center"/>
          </w:tcPr>
          <w:p w14:paraId="17ECC0C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49</w:t>
            </w:r>
          </w:p>
        </w:tc>
        <w:tc>
          <w:tcPr>
            <w:tcW w:w="1014" w:type="dxa"/>
            <w:vAlign w:val="center"/>
          </w:tcPr>
          <w:p w14:paraId="70ACDA6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19F1E474" w14:textId="77777777" w:rsidTr="00FE7864">
        <w:trPr>
          <w:trHeight w:val="101"/>
          <w:jc w:val="center"/>
        </w:trPr>
        <w:tc>
          <w:tcPr>
            <w:tcW w:w="2305" w:type="dxa"/>
            <w:vAlign w:val="center"/>
          </w:tcPr>
          <w:p w14:paraId="05496CA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INMUNOLOGIA</w:t>
            </w:r>
          </w:p>
        </w:tc>
        <w:tc>
          <w:tcPr>
            <w:tcW w:w="1458" w:type="dxa"/>
            <w:vAlign w:val="center"/>
          </w:tcPr>
          <w:p w14:paraId="6CD912B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5526</w:t>
            </w:r>
          </w:p>
        </w:tc>
        <w:tc>
          <w:tcPr>
            <w:tcW w:w="1337" w:type="dxa"/>
            <w:vAlign w:val="center"/>
          </w:tcPr>
          <w:p w14:paraId="5EB0A39E"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5153</w:t>
            </w:r>
          </w:p>
        </w:tc>
        <w:tc>
          <w:tcPr>
            <w:tcW w:w="1214" w:type="dxa"/>
            <w:vAlign w:val="center"/>
          </w:tcPr>
          <w:p w14:paraId="3981BED6"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998</w:t>
            </w:r>
          </w:p>
        </w:tc>
        <w:tc>
          <w:tcPr>
            <w:tcW w:w="1014" w:type="dxa"/>
            <w:vAlign w:val="center"/>
          </w:tcPr>
          <w:p w14:paraId="4182FACC"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712</w:t>
            </w:r>
          </w:p>
        </w:tc>
        <w:tc>
          <w:tcPr>
            <w:tcW w:w="1014" w:type="dxa"/>
            <w:vAlign w:val="center"/>
          </w:tcPr>
          <w:p w14:paraId="58DC42E4"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275</w:t>
            </w:r>
          </w:p>
        </w:tc>
        <w:tc>
          <w:tcPr>
            <w:tcW w:w="1014" w:type="dxa"/>
            <w:vAlign w:val="center"/>
          </w:tcPr>
          <w:p w14:paraId="14FF1C6B" w14:textId="77777777" w:rsidR="005E2F81" w:rsidRPr="00B1169B" w:rsidRDefault="005E2F81" w:rsidP="00FE7864">
            <w:pPr>
              <w:rPr>
                <w:rFonts w:ascii="Arial Narrow" w:hAnsi="Arial Narrow"/>
                <w:sz w:val="16"/>
                <w:szCs w:val="16"/>
              </w:rPr>
            </w:pPr>
            <w:r w:rsidRPr="00B1169B">
              <w:rPr>
                <w:rFonts w:ascii="Arial Narrow" w:hAnsi="Arial Narrow" w:cs="Arial"/>
                <w:color w:val="000000"/>
                <w:sz w:val="16"/>
                <w:szCs w:val="16"/>
              </w:rPr>
              <w:t>0</w:t>
            </w:r>
          </w:p>
        </w:tc>
      </w:tr>
      <w:tr w:rsidR="005E2F81" w:rsidRPr="00B1169B" w14:paraId="5A45EF1D" w14:textId="77777777" w:rsidTr="00FE7864">
        <w:trPr>
          <w:trHeight w:val="101"/>
          <w:jc w:val="center"/>
        </w:trPr>
        <w:tc>
          <w:tcPr>
            <w:tcW w:w="7328" w:type="dxa"/>
            <w:gridSpan w:val="5"/>
            <w:shd w:val="clear" w:color="auto" w:fill="FFFFFF"/>
            <w:vAlign w:val="center"/>
          </w:tcPr>
          <w:p w14:paraId="6FD5F6B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Fuente: envío estadística anual consolidada al correo contrato272@gmail.com</w:t>
            </w:r>
          </w:p>
        </w:tc>
        <w:tc>
          <w:tcPr>
            <w:tcW w:w="1014" w:type="dxa"/>
            <w:vAlign w:val="center"/>
          </w:tcPr>
          <w:p w14:paraId="7E672D6F" w14:textId="77777777" w:rsidR="005E2F81" w:rsidRPr="00B1169B" w:rsidRDefault="005E2F81" w:rsidP="00FE7864">
            <w:pPr>
              <w:rPr>
                <w:rFonts w:ascii="Arial Narrow" w:hAnsi="Arial Narrow"/>
                <w:sz w:val="16"/>
                <w:szCs w:val="16"/>
              </w:rPr>
            </w:pPr>
          </w:p>
        </w:tc>
        <w:tc>
          <w:tcPr>
            <w:tcW w:w="1014" w:type="dxa"/>
            <w:vAlign w:val="center"/>
          </w:tcPr>
          <w:p w14:paraId="574702DE" w14:textId="77777777" w:rsidR="005E2F81" w:rsidRPr="00B1169B" w:rsidRDefault="005E2F81" w:rsidP="00FE7864">
            <w:pPr>
              <w:rPr>
                <w:rFonts w:ascii="Arial Narrow" w:hAnsi="Arial Narrow"/>
                <w:sz w:val="16"/>
                <w:szCs w:val="16"/>
              </w:rPr>
            </w:pPr>
          </w:p>
        </w:tc>
      </w:tr>
    </w:tbl>
    <w:p w14:paraId="47F31E07" w14:textId="77777777" w:rsidR="005E2F81" w:rsidRPr="00B1169B" w:rsidRDefault="005E2F81" w:rsidP="005E2F81">
      <w:pPr>
        <w:rPr>
          <w:rFonts w:ascii="Arial Narrow" w:hAnsi="Arial Narrow"/>
          <w:sz w:val="16"/>
          <w:szCs w:val="16"/>
        </w:rPr>
      </w:pPr>
    </w:p>
    <w:p w14:paraId="54D3BAFF" w14:textId="77777777" w:rsidR="005E2F81" w:rsidRPr="00D71664" w:rsidRDefault="005E2F81" w:rsidP="005E2F81">
      <w:pPr>
        <w:rPr>
          <w:rFonts w:ascii="Arial Narrow" w:hAnsi="Arial Narrow"/>
          <w:b/>
          <w:bCs/>
          <w:sz w:val="16"/>
          <w:szCs w:val="16"/>
        </w:rPr>
      </w:pPr>
    </w:p>
    <w:p w14:paraId="59B9BB47" w14:textId="77777777" w:rsidR="005E2F81" w:rsidRPr="00D71664" w:rsidRDefault="005E2F81" w:rsidP="005E2F81">
      <w:pPr>
        <w:ind w:left="567"/>
        <w:rPr>
          <w:rFonts w:ascii="Arial Narrow" w:hAnsi="Arial Narrow"/>
          <w:b/>
          <w:bCs/>
          <w:sz w:val="16"/>
          <w:szCs w:val="16"/>
        </w:rPr>
      </w:pPr>
      <w:r w:rsidRPr="00D71664">
        <w:rPr>
          <w:rFonts w:ascii="Arial Narrow" w:hAnsi="Arial Narrow"/>
          <w:b/>
          <w:bCs/>
          <w:sz w:val="16"/>
          <w:szCs w:val="16"/>
        </w:rPr>
        <w:lastRenderedPageBreak/>
        <w:t>ANEXO 2. COMPLEJIDAD Y UBICACIÓN DE LOS LABORATORIOS CLÍNICOS Y PUNTOS DE TOMAS DE MUESTRAS EN LOS ESM A NIVEL NACIONAL</w:t>
      </w:r>
    </w:p>
    <w:p w14:paraId="4552692F" w14:textId="77777777" w:rsidR="005E2F81" w:rsidRPr="00B1169B" w:rsidRDefault="005E2F81" w:rsidP="005E2F81">
      <w:pPr>
        <w:rPr>
          <w:rFonts w:ascii="Arial Narrow" w:hAnsi="Arial Narrow"/>
          <w:sz w:val="16"/>
          <w:szCs w:val="16"/>
        </w:rPr>
      </w:pPr>
    </w:p>
    <w:tbl>
      <w:tblPr>
        <w:tblW w:w="8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1772"/>
        <w:gridCol w:w="928"/>
        <w:gridCol w:w="1105"/>
        <w:gridCol w:w="1440"/>
        <w:gridCol w:w="2820"/>
      </w:tblGrid>
      <w:tr w:rsidR="005E2F81" w:rsidRPr="00B1169B" w14:paraId="3F68023C" w14:textId="77777777" w:rsidTr="00FE7864">
        <w:trPr>
          <w:trHeight w:val="92"/>
          <w:jc w:val="center"/>
        </w:trPr>
        <w:tc>
          <w:tcPr>
            <w:tcW w:w="560" w:type="dxa"/>
            <w:vAlign w:val="center"/>
          </w:tcPr>
          <w:p w14:paraId="059A1A7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ITEM</w:t>
            </w:r>
          </w:p>
        </w:tc>
        <w:tc>
          <w:tcPr>
            <w:tcW w:w="1772" w:type="dxa"/>
            <w:vAlign w:val="center"/>
          </w:tcPr>
          <w:p w14:paraId="03F66B1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COMPLEJIDAD DEL LABORATORIO</w:t>
            </w:r>
          </w:p>
        </w:tc>
        <w:tc>
          <w:tcPr>
            <w:tcW w:w="928" w:type="dxa"/>
            <w:vAlign w:val="center"/>
          </w:tcPr>
          <w:p w14:paraId="1F77817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REGIONAL</w:t>
            </w:r>
          </w:p>
        </w:tc>
        <w:tc>
          <w:tcPr>
            <w:tcW w:w="1105" w:type="dxa"/>
            <w:vAlign w:val="center"/>
          </w:tcPr>
          <w:p w14:paraId="46AD79F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ESM</w:t>
            </w:r>
          </w:p>
        </w:tc>
        <w:tc>
          <w:tcPr>
            <w:tcW w:w="1440" w:type="dxa"/>
            <w:vAlign w:val="center"/>
          </w:tcPr>
          <w:p w14:paraId="082D794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MUNICIPIO</w:t>
            </w:r>
          </w:p>
        </w:tc>
        <w:tc>
          <w:tcPr>
            <w:tcW w:w="2820" w:type="dxa"/>
            <w:vAlign w:val="center"/>
          </w:tcPr>
          <w:p w14:paraId="5392BCF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DIRECCIÓN</w:t>
            </w:r>
          </w:p>
        </w:tc>
      </w:tr>
      <w:tr w:rsidR="005E2F81" w:rsidRPr="00B1169B" w14:paraId="6E2A03C0" w14:textId="77777777" w:rsidTr="00FE7864">
        <w:trPr>
          <w:trHeight w:val="182"/>
          <w:jc w:val="center"/>
        </w:trPr>
        <w:tc>
          <w:tcPr>
            <w:tcW w:w="560" w:type="dxa"/>
            <w:vMerge w:val="restart"/>
            <w:vAlign w:val="center"/>
          </w:tcPr>
          <w:p w14:paraId="142A7B9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772" w:type="dxa"/>
            <w:vMerge w:val="restart"/>
            <w:vAlign w:val="center"/>
          </w:tcPr>
          <w:p w14:paraId="3CD4D1E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ALTA - COMPLEJIDAD - CENTRALIZADOR</w:t>
            </w:r>
          </w:p>
        </w:tc>
        <w:tc>
          <w:tcPr>
            <w:tcW w:w="928" w:type="dxa"/>
            <w:vAlign w:val="center"/>
          </w:tcPr>
          <w:p w14:paraId="4B85A10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607E502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DMSOC (SUR)</w:t>
            </w:r>
          </w:p>
        </w:tc>
        <w:tc>
          <w:tcPr>
            <w:tcW w:w="1440" w:type="dxa"/>
            <w:vAlign w:val="center"/>
          </w:tcPr>
          <w:p w14:paraId="68D6734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w:t>
            </w:r>
          </w:p>
        </w:tc>
        <w:tc>
          <w:tcPr>
            <w:tcW w:w="2820" w:type="dxa"/>
            <w:vAlign w:val="center"/>
          </w:tcPr>
          <w:p w14:paraId="0611A66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 Ciudad de Cali # 53B-80 Bogotá</w:t>
            </w:r>
          </w:p>
        </w:tc>
      </w:tr>
      <w:tr w:rsidR="005E2F81" w:rsidRPr="00B1169B" w14:paraId="7CB12379" w14:textId="77777777" w:rsidTr="00FE7864">
        <w:trPr>
          <w:trHeight w:val="42"/>
          <w:jc w:val="center"/>
        </w:trPr>
        <w:tc>
          <w:tcPr>
            <w:tcW w:w="560" w:type="dxa"/>
            <w:vMerge/>
            <w:vAlign w:val="center"/>
          </w:tcPr>
          <w:p w14:paraId="5CDED562" w14:textId="77777777" w:rsidR="005E2F81" w:rsidRPr="00B1169B" w:rsidRDefault="005E2F81" w:rsidP="00FE7864">
            <w:pPr>
              <w:rPr>
                <w:rFonts w:ascii="Arial Narrow" w:hAnsi="Arial Narrow"/>
                <w:sz w:val="16"/>
                <w:szCs w:val="16"/>
              </w:rPr>
            </w:pPr>
          </w:p>
        </w:tc>
        <w:tc>
          <w:tcPr>
            <w:tcW w:w="1772" w:type="dxa"/>
            <w:vMerge/>
            <w:vAlign w:val="center"/>
          </w:tcPr>
          <w:p w14:paraId="6BACFB5F" w14:textId="77777777" w:rsidR="005E2F81" w:rsidRPr="00B1169B" w:rsidRDefault="005E2F81" w:rsidP="00FE7864">
            <w:pPr>
              <w:rPr>
                <w:rFonts w:ascii="Arial Narrow" w:hAnsi="Arial Narrow"/>
                <w:sz w:val="16"/>
                <w:szCs w:val="16"/>
              </w:rPr>
            </w:pPr>
          </w:p>
        </w:tc>
        <w:tc>
          <w:tcPr>
            <w:tcW w:w="928" w:type="dxa"/>
            <w:vAlign w:val="center"/>
          </w:tcPr>
          <w:p w14:paraId="6634657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032687E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DMGEM</w:t>
            </w:r>
          </w:p>
        </w:tc>
        <w:tc>
          <w:tcPr>
            <w:tcW w:w="1440" w:type="dxa"/>
            <w:vAlign w:val="center"/>
          </w:tcPr>
          <w:p w14:paraId="7837E5A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w:t>
            </w:r>
          </w:p>
        </w:tc>
        <w:tc>
          <w:tcPr>
            <w:tcW w:w="2820" w:type="dxa"/>
            <w:vAlign w:val="center"/>
          </w:tcPr>
          <w:p w14:paraId="13714D5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121 # 6 -37 Usaquén</w:t>
            </w:r>
          </w:p>
        </w:tc>
      </w:tr>
      <w:tr w:rsidR="005E2F81" w:rsidRPr="00B1169B" w14:paraId="1985CBDD" w14:textId="77777777" w:rsidTr="00FE7864">
        <w:trPr>
          <w:trHeight w:val="42"/>
          <w:jc w:val="center"/>
        </w:trPr>
        <w:tc>
          <w:tcPr>
            <w:tcW w:w="560" w:type="dxa"/>
            <w:vMerge w:val="restart"/>
            <w:vAlign w:val="center"/>
          </w:tcPr>
          <w:p w14:paraId="32AAD87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772" w:type="dxa"/>
            <w:vMerge w:val="restart"/>
            <w:vAlign w:val="center"/>
          </w:tcPr>
          <w:p w14:paraId="5F3FECB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MEDIANA COMPLEJIDAD AUTOMATIZADA</w:t>
            </w:r>
          </w:p>
        </w:tc>
        <w:tc>
          <w:tcPr>
            <w:tcW w:w="928" w:type="dxa"/>
            <w:vAlign w:val="center"/>
          </w:tcPr>
          <w:p w14:paraId="32699A0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105" w:type="dxa"/>
            <w:vAlign w:val="center"/>
          </w:tcPr>
          <w:p w14:paraId="1847AF9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BAS02</w:t>
            </w:r>
          </w:p>
        </w:tc>
        <w:tc>
          <w:tcPr>
            <w:tcW w:w="1440" w:type="dxa"/>
            <w:vAlign w:val="center"/>
          </w:tcPr>
          <w:p w14:paraId="112785D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BARRANQUILLA</w:t>
            </w:r>
          </w:p>
        </w:tc>
        <w:tc>
          <w:tcPr>
            <w:tcW w:w="2820" w:type="dxa"/>
            <w:vAlign w:val="center"/>
          </w:tcPr>
          <w:p w14:paraId="3446C1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79 N° 68-00 Barranquilla</w:t>
            </w:r>
          </w:p>
        </w:tc>
      </w:tr>
      <w:tr w:rsidR="005E2F81" w:rsidRPr="00B1169B" w14:paraId="61559AAB" w14:textId="77777777" w:rsidTr="00FE7864">
        <w:trPr>
          <w:trHeight w:val="42"/>
          <w:jc w:val="center"/>
        </w:trPr>
        <w:tc>
          <w:tcPr>
            <w:tcW w:w="560" w:type="dxa"/>
            <w:vMerge/>
            <w:vAlign w:val="center"/>
          </w:tcPr>
          <w:p w14:paraId="3CEA9076" w14:textId="77777777" w:rsidR="005E2F81" w:rsidRPr="00B1169B" w:rsidRDefault="005E2F81" w:rsidP="00FE7864">
            <w:pPr>
              <w:rPr>
                <w:rFonts w:ascii="Arial Narrow" w:hAnsi="Arial Narrow"/>
                <w:sz w:val="16"/>
                <w:szCs w:val="16"/>
              </w:rPr>
            </w:pPr>
          </w:p>
        </w:tc>
        <w:tc>
          <w:tcPr>
            <w:tcW w:w="1772" w:type="dxa"/>
            <w:vMerge/>
            <w:vAlign w:val="center"/>
          </w:tcPr>
          <w:p w14:paraId="0DB4DB08" w14:textId="77777777" w:rsidR="005E2F81" w:rsidRPr="00B1169B" w:rsidRDefault="005E2F81" w:rsidP="00FE7864">
            <w:pPr>
              <w:rPr>
                <w:rFonts w:ascii="Arial Narrow" w:hAnsi="Arial Narrow"/>
                <w:sz w:val="16"/>
                <w:szCs w:val="16"/>
              </w:rPr>
            </w:pPr>
          </w:p>
        </w:tc>
        <w:tc>
          <w:tcPr>
            <w:tcW w:w="928" w:type="dxa"/>
            <w:vAlign w:val="center"/>
          </w:tcPr>
          <w:p w14:paraId="6E43856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2F62269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DMBUG</w:t>
            </w:r>
          </w:p>
        </w:tc>
        <w:tc>
          <w:tcPr>
            <w:tcW w:w="1440" w:type="dxa"/>
            <w:vAlign w:val="center"/>
          </w:tcPr>
          <w:p w14:paraId="636F956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BUCARAMANGA</w:t>
            </w:r>
          </w:p>
        </w:tc>
        <w:tc>
          <w:tcPr>
            <w:tcW w:w="2820" w:type="dxa"/>
            <w:vAlign w:val="center"/>
          </w:tcPr>
          <w:p w14:paraId="4AC421E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Avenida Quebrada Seca No. 33 a – 207</w:t>
            </w:r>
          </w:p>
        </w:tc>
      </w:tr>
      <w:tr w:rsidR="005E2F81" w:rsidRPr="00B1169B" w14:paraId="04F66A7D" w14:textId="77777777" w:rsidTr="00FE7864">
        <w:trPr>
          <w:trHeight w:val="42"/>
          <w:jc w:val="center"/>
        </w:trPr>
        <w:tc>
          <w:tcPr>
            <w:tcW w:w="560" w:type="dxa"/>
            <w:vMerge/>
            <w:vAlign w:val="center"/>
          </w:tcPr>
          <w:p w14:paraId="2C1B86B6" w14:textId="77777777" w:rsidR="005E2F81" w:rsidRPr="00B1169B" w:rsidRDefault="005E2F81" w:rsidP="00FE7864">
            <w:pPr>
              <w:rPr>
                <w:rFonts w:ascii="Arial Narrow" w:hAnsi="Arial Narrow"/>
                <w:sz w:val="16"/>
                <w:szCs w:val="16"/>
              </w:rPr>
            </w:pPr>
          </w:p>
        </w:tc>
        <w:tc>
          <w:tcPr>
            <w:tcW w:w="1772" w:type="dxa"/>
            <w:vMerge/>
            <w:vAlign w:val="center"/>
          </w:tcPr>
          <w:p w14:paraId="370BBFDF" w14:textId="77777777" w:rsidR="005E2F81" w:rsidRPr="00B1169B" w:rsidRDefault="005E2F81" w:rsidP="00FE7864">
            <w:pPr>
              <w:rPr>
                <w:rFonts w:ascii="Arial Narrow" w:hAnsi="Arial Narrow"/>
                <w:sz w:val="16"/>
                <w:szCs w:val="16"/>
              </w:rPr>
            </w:pPr>
          </w:p>
        </w:tc>
        <w:tc>
          <w:tcPr>
            <w:tcW w:w="928" w:type="dxa"/>
            <w:vAlign w:val="center"/>
          </w:tcPr>
          <w:p w14:paraId="58CC99F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3C3C5FC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DMCAL</w:t>
            </w:r>
          </w:p>
        </w:tc>
        <w:tc>
          <w:tcPr>
            <w:tcW w:w="1440" w:type="dxa"/>
            <w:vAlign w:val="center"/>
          </w:tcPr>
          <w:p w14:paraId="7333C34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CALI</w:t>
            </w:r>
          </w:p>
        </w:tc>
        <w:tc>
          <w:tcPr>
            <w:tcW w:w="2820" w:type="dxa"/>
            <w:vAlign w:val="center"/>
          </w:tcPr>
          <w:p w14:paraId="23D6DD5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4 Carrera 88 Cantón Militar Pichincha</w:t>
            </w:r>
          </w:p>
        </w:tc>
      </w:tr>
      <w:tr w:rsidR="005E2F81" w:rsidRPr="00B1169B" w14:paraId="022D2476" w14:textId="77777777" w:rsidTr="00FE7864">
        <w:trPr>
          <w:trHeight w:val="42"/>
          <w:jc w:val="center"/>
        </w:trPr>
        <w:tc>
          <w:tcPr>
            <w:tcW w:w="560" w:type="dxa"/>
            <w:vMerge/>
            <w:vAlign w:val="center"/>
          </w:tcPr>
          <w:p w14:paraId="7C5FF800" w14:textId="77777777" w:rsidR="005E2F81" w:rsidRPr="00B1169B" w:rsidRDefault="005E2F81" w:rsidP="00FE7864">
            <w:pPr>
              <w:rPr>
                <w:rFonts w:ascii="Arial Narrow" w:hAnsi="Arial Narrow"/>
                <w:sz w:val="16"/>
                <w:szCs w:val="16"/>
              </w:rPr>
            </w:pPr>
          </w:p>
        </w:tc>
        <w:tc>
          <w:tcPr>
            <w:tcW w:w="1772" w:type="dxa"/>
            <w:vMerge/>
            <w:vAlign w:val="center"/>
          </w:tcPr>
          <w:p w14:paraId="08BA19DB" w14:textId="77777777" w:rsidR="005E2F81" w:rsidRPr="00B1169B" w:rsidRDefault="005E2F81" w:rsidP="00FE7864">
            <w:pPr>
              <w:rPr>
                <w:rFonts w:ascii="Arial Narrow" w:hAnsi="Arial Narrow"/>
                <w:sz w:val="16"/>
                <w:szCs w:val="16"/>
              </w:rPr>
            </w:pPr>
          </w:p>
        </w:tc>
        <w:tc>
          <w:tcPr>
            <w:tcW w:w="928" w:type="dxa"/>
            <w:vAlign w:val="center"/>
          </w:tcPr>
          <w:p w14:paraId="667E91C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4</w:t>
            </w:r>
          </w:p>
        </w:tc>
        <w:tc>
          <w:tcPr>
            <w:tcW w:w="1105" w:type="dxa"/>
            <w:vAlign w:val="center"/>
          </w:tcPr>
          <w:p w14:paraId="20ABEB2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DMORI</w:t>
            </w:r>
          </w:p>
        </w:tc>
        <w:tc>
          <w:tcPr>
            <w:tcW w:w="1440" w:type="dxa"/>
            <w:vAlign w:val="center"/>
          </w:tcPr>
          <w:p w14:paraId="7E69A2F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VILLAVICENCIO</w:t>
            </w:r>
          </w:p>
        </w:tc>
        <w:tc>
          <w:tcPr>
            <w:tcW w:w="2820" w:type="dxa"/>
            <w:vAlign w:val="center"/>
          </w:tcPr>
          <w:p w14:paraId="359DCF7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7 Vía Puerto López Cantón Militar Apiay  IV División</w:t>
            </w:r>
          </w:p>
        </w:tc>
      </w:tr>
      <w:tr w:rsidR="005E2F81" w:rsidRPr="00B1169B" w14:paraId="0785070A" w14:textId="77777777" w:rsidTr="00FE7864">
        <w:trPr>
          <w:trHeight w:val="42"/>
          <w:jc w:val="center"/>
        </w:trPr>
        <w:tc>
          <w:tcPr>
            <w:tcW w:w="560" w:type="dxa"/>
            <w:vMerge/>
            <w:vAlign w:val="center"/>
          </w:tcPr>
          <w:p w14:paraId="18DC6BA2" w14:textId="77777777" w:rsidR="005E2F81" w:rsidRPr="00B1169B" w:rsidRDefault="005E2F81" w:rsidP="00FE7864">
            <w:pPr>
              <w:rPr>
                <w:rFonts w:ascii="Arial Narrow" w:hAnsi="Arial Narrow"/>
                <w:sz w:val="16"/>
                <w:szCs w:val="16"/>
              </w:rPr>
            </w:pPr>
          </w:p>
        </w:tc>
        <w:tc>
          <w:tcPr>
            <w:tcW w:w="1772" w:type="dxa"/>
            <w:vMerge/>
            <w:vAlign w:val="center"/>
          </w:tcPr>
          <w:p w14:paraId="5B19D223" w14:textId="77777777" w:rsidR="005E2F81" w:rsidRPr="00B1169B" w:rsidRDefault="005E2F81" w:rsidP="00FE7864">
            <w:pPr>
              <w:rPr>
                <w:rFonts w:ascii="Arial Narrow" w:hAnsi="Arial Narrow"/>
                <w:sz w:val="16"/>
                <w:szCs w:val="16"/>
              </w:rPr>
            </w:pPr>
          </w:p>
        </w:tc>
        <w:tc>
          <w:tcPr>
            <w:tcW w:w="928" w:type="dxa"/>
            <w:vAlign w:val="center"/>
          </w:tcPr>
          <w:p w14:paraId="089F609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5</w:t>
            </w:r>
          </w:p>
        </w:tc>
        <w:tc>
          <w:tcPr>
            <w:tcW w:w="1105" w:type="dxa"/>
            <w:vAlign w:val="center"/>
          </w:tcPr>
          <w:p w14:paraId="6549F69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BAS06</w:t>
            </w:r>
          </w:p>
        </w:tc>
        <w:tc>
          <w:tcPr>
            <w:tcW w:w="1440" w:type="dxa"/>
            <w:vAlign w:val="center"/>
          </w:tcPr>
          <w:p w14:paraId="6187033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IBAGUE</w:t>
            </w:r>
          </w:p>
        </w:tc>
        <w:tc>
          <w:tcPr>
            <w:tcW w:w="2820" w:type="dxa"/>
            <w:vAlign w:val="center"/>
          </w:tcPr>
          <w:p w14:paraId="1392F31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3 Vía Armenia, Cantón Militar Jaime Rooke</w:t>
            </w:r>
          </w:p>
        </w:tc>
      </w:tr>
      <w:tr w:rsidR="005E2F81" w:rsidRPr="00B1169B" w14:paraId="48E6F9A0" w14:textId="77777777" w:rsidTr="00FE7864">
        <w:trPr>
          <w:trHeight w:val="74"/>
          <w:jc w:val="center"/>
        </w:trPr>
        <w:tc>
          <w:tcPr>
            <w:tcW w:w="560" w:type="dxa"/>
            <w:vMerge/>
            <w:vAlign w:val="center"/>
          </w:tcPr>
          <w:p w14:paraId="156BAEE7" w14:textId="77777777" w:rsidR="005E2F81" w:rsidRPr="00B1169B" w:rsidRDefault="005E2F81" w:rsidP="00FE7864">
            <w:pPr>
              <w:rPr>
                <w:rFonts w:ascii="Arial Narrow" w:hAnsi="Arial Narrow"/>
                <w:sz w:val="16"/>
                <w:szCs w:val="16"/>
              </w:rPr>
            </w:pPr>
          </w:p>
        </w:tc>
        <w:tc>
          <w:tcPr>
            <w:tcW w:w="1772" w:type="dxa"/>
            <w:vMerge/>
            <w:vAlign w:val="center"/>
          </w:tcPr>
          <w:p w14:paraId="5F218418" w14:textId="77777777" w:rsidR="005E2F81" w:rsidRPr="00B1169B" w:rsidRDefault="005E2F81" w:rsidP="00FE7864">
            <w:pPr>
              <w:rPr>
                <w:rFonts w:ascii="Arial Narrow" w:hAnsi="Arial Narrow"/>
                <w:sz w:val="16"/>
                <w:szCs w:val="16"/>
              </w:rPr>
            </w:pPr>
          </w:p>
        </w:tc>
        <w:tc>
          <w:tcPr>
            <w:tcW w:w="928" w:type="dxa"/>
            <w:vAlign w:val="center"/>
          </w:tcPr>
          <w:p w14:paraId="23D5850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515E38F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DMMED</w:t>
            </w:r>
          </w:p>
        </w:tc>
        <w:tc>
          <w:tcPr>
            <w:tcW w:w="1440" w:type="dxa"/>
            <w:vAlign w:val="center"/>
          </w:tcPr>
          <w:p w14:paraId="26BCFFA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MEDELLIN</w:t>
            </w:r>
          </w:p>
        </w:tc>
        <w:tc>
          <w:tcPr>
            <w:tcW w:w="2820" w:type="dxa"/>
            <w:vAlign w:val="center"/>
          </w:tcPr>
          <w:p w14:paraId="3BA876E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77 C No.51-136 Medellín</w:t>
            </w:r>
          </w:p>
        </w:tc>
      </w:tr>
      <w:tr w:rsidR="005E2F81" w:rsidRPr="00B1169B" w14:paraId="1E82AB5A" w14:textId="77777777" w:rsidTr="00FE7864">
        <w:trPr>
          <w:trHeight w:val="61"/>
          <w:jc w:val="center"/>
        </w:trPr>
        <w:tc>
          <w:tcPr>
            <w:tcW w:w="560" w:type="dxa"/>
            <w:vMerge/>
            <w:vAlign w:val="center"/>
          </w:tcPr>
          <w:p w14:paraId="60034A50" w14:textId="77777777" w:rsidR="005E2F81" w:rsidRPr="00B1169B" w:rsidRDefault="005E2F81" w:rsidP="00FE7864">
            <w:pPr>
              <w:rPr>
                <w:rFonts w:ascii="Arial Narrow" w:hAnsi="Arial Narrow"/>
                <w:sz w:val="16"/>
                <w:szCs w:val="16"/>
              </w:rPr>
            </w:pPr>
          </w:p>
        </w:tc>
        <w:tc>
          <w:tcPr>
            <w:tcW w:w="1772" w:type="dxa"/>
            <w:vMerge/>
            <w:vAlign w:val="center"/>
          </w:tcPr>
          <w:p w14:paraId="7946BB12" w14:textId="77777777" w:rsidR="005E2F81" w:rsidRPr="00B1169B" w:rsidRDefault="005E2F81" w:rsidP="00FE7864">
            <w:pPr>
              <w:rPr>
                <w:rFonts w:ascii="Arial Narrow" w:hAnsi="Arial Narrow"/>
                <w:sz w:val="16"/>
                <w:szCs w:val="16"/>
              </w:rPr>
            </w:pPr>
          </w:p>
        </w:tc>
        <w:tc>
          <w:tcPr>
            <w:tcW w:w="928" w:type="dxa"/>
            <w:vAlign w:val="center"/>
          </w:tcPr>
          <w:p w14:paraId="2983A3D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3A31442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CRH BASAN</w:t>
            </w:r>
          </w:p>
        </w:tc>
        <w:tc>
          <w:tcPr>
            <w:tcW w:w="1440" w:type="dxa"/>
            <w:vAlign w:val="center"/>
          </w:tcPr>
          <w:p w14:paraId="0F1045D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w:t>
            </w:r>
          </w:p>
        </w:tc>
        <w:tc>
          <w:tcPr>
            <w:tcW w:w="2820" w:type="dxa"/>
            <w:vAlign w:val="center"/>
          </w:tcPr>
          <w:p w14:paraId="7E5503E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46 No 20C -01</w:t>
            </w:r>
          </w:p>
        </w:tc>
      </w:tr>
      <w:tr w:rsidR="005E2F81" w:rsidRPr="00B1169B" w14:paraId="03F1ABB5" w14:textId="77777777" w:rsidTr="00FE7864">
        <w:trPr>
          <w:trHeight w:val="42"/>
          <w:jc w:val="center"/>
        </w:trPr>
        <w:tc>
          <w:tcPr>
            <w:tcW w:w="560" w:type="dxa"/>
            <w:vMerge/>
            <w:vAlign w:val="center"/>
          </w:tcPr>
          <w:p w14:paraId="15F462A8" w14:textId="77777777" w:rsidR="005E2F81" w:rsidRPr="00B1169B" w:rsidRDefault="005E2F81" w:rsidP="00FE7864">
            <w:pPr>
              <w:rPr>
                <w:rFonts w:ascii="Arial Narrow" w:hAnsi="Arial Narrow"/>
                <w:sz w:val="16"/>
                <w:szCs w:val="16"/>
              </w:rPr>
            </w:pPr>
          </w:p>
        </w:tc>
        <w:tc>
          <w:tcPr>
            <w:tcW w:w="1772" w:type="dxa"/>
            <w:vMerge/>
            <w:vAlign w:val="center"/>
          </w:tcPr>
          <w:p w14:paraId="5B797B08" w14:textId="77777777" w:rsidR="005E2F81" w:rsidRPr="00B1169B" w:rsidRDefault="005E2F81" w:rsidP="00FE7864">
            <w:pPr>
              <w:rPr>
                <w:rFonts w:ascii="Arial Narrow" w:hAnsi="Arial Narrow"/>
                <w:sz w:val="16"/>
                <w:szCs w:val="16"/>
              </w:rPr>
            </w:pPr>
          </w:p>
        </w:tc>
        <w:tc>
          <w:tcPr>
            <w:tcW w:w="928" w:type="dxa"/>
            <w:vAlign w:val="center"/>
          </w:tcPr>
          <w:p w14:paraId="5E71BDF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4C929C2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DISNOR</w:t>
            </w:r>
          </w:p>
        </w:tc>
        <w:tc>
          <w:tcPr>
            <w:tcW w:w="1440" w:type="dxa"/>
            <w:vAlign w:val="center"/>
          </w:tcPr>
          <w:p w14:paraId="2F7E618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w:t>
            </w:r>
          </w:p>
        </w:tc>
        <w:tc>
          <w:tcPr>
            <w:tcW w:w="2820" w:type="dxa"/>
            <w:vAlign w:val="center"/>
          </w:tcPr>
          <w:p w14:paraId="1E71846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106 No 7A-19 B</w:t>
            </w:r>
          </w:p>
        </w:tc>
      </w:tr>
      <w:tr w:rsidR="005E2F81" w:rsidRPr="00B1169B" w14:paraId="7029A45D" w14:textId="77777777" w:rsidTr="00FE7864">
        <w:trPr>
          <w:trHeight w:val="42"/>
          <w:jc w:val="center"/>
        </w:trPr>
        <w:tc>
          <w:tcPr>
            <w:tcW w:w="560" w:type="dxa"/>
            <w:vMerge/>
            <w:vAlign w:val="center"/>
          </w:tcPr>
          <w:p w14:paraId="6954E005" w14:textId="77777777" w:rsidR="005E2F81" w:rsidRPr="00B1169B" w:rsidRDefault="005E2F81" w:rsidP="00FE7864">
            <w:pPr>
              <w:rPr>
                <w:rFonts w:ascii="Arial Narrow" w:hAnsi="Arial Narrow"/>
                <w:sz w:val="16"/>
                <w:szCs w:val="16"/>
              </w:rPr>
            </w:pPr>
          </w:p>
        </w:tc>
        <w:tc>
          <w:tcPr>
            <w:tcW w:w="1772" w:type="dxa"/>
            <w:vMerge/>
            <w:vAlign w:val="center"/>
          </w:tcPr>
          <w:p w14:paraId="78231287" w14:textId="77777777" w:rsidR="005E2F81" w:rsidRPr="00B1169B" w:rsidRDefault="005E2F81" w:rsidP="00FE7864">
            <w:pPr>
              <w:rPr>
                <w:rFonts w:ascii="Arial Narrow" w:hAnsi="Arial Narrow"/>
                <w:sz w:val="16"/>
                <w:szCs w:val="16"/>
              </w:rPr>
            </w:pPr>
          </w:p>
        </w:tc>
        <w:tc>
          <w:tcPr>
            <w:tcW w:w="928" w:type="dxa"/>
            <w:vAlign w:val="center"/>
          </w:tcPr>
          <w:p w14:paraId="748AC8C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10</w:t>
            </w:r>
          </w:p>
        </w:tc>
        <w:tc>
          <w:tcPr>
            <w:tcW w:w="1105" w:type="dxa"/>
            <w:vAlign w:val="center"/>
          </w:tcPr>
          <w:p w14:paraId="0B44ED7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DMTOL</w:t>
            </w:r>
          </w:p>
        </w:tc>
        <w:tc>
          <w:tcPr>
            <w:tcW w:w="1440" w:type="dxa"/>
            <w:vAlign w:val="center"/>
          </w:tcPr>
          <w:p w14:paraId="6E575F4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TOLEMAIDA</w:t>
            </w:r>
          </w:p>
        </w:tc>
        <w:tc>
          <w:tcPr>
            <w:tcW w:w="2820" w:type="dxa"/>
            <w:vAlign w:val="center"/>
          </w:tcPr>
          <w:p w14:paraId="28EEE73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1 vía Melgar Girardot Fuerte Militar de Tolemaida</w:t>
            </w:r>
          </w:p>
        </w:tc>
      </w:tr>
      <w:tr w:rsidR="005E2F81" w:rsidRPr="00B1169B" w14:paraId="6BA02544" w14:textId="77777777" w:rsidTr="00FE7864">
        <w:trPr>
          <w:trHeight w:val="42"/>
          <w:jc w:val="center"/>
        </w:trPr>
        <w:tc>
          <w:tcPr>
            <w:tcW w:w="560" w:type="dxa"/>
            <w:vMerge/>
            <w:vAlign w:val="center"/>
          </w:tcPr>
          <w:p w14:paraId="08936D23" w14:textId="77777777" w:rsidR="005E2F81" w:rsidRPr="00B1169B" w:rsidRDefault="005E2F81" w:rsidP="00FE7864">
            <w:pPr>
              <w:rPr>
                <w:rFonts w:ascii="Arial Narrow" w:hAnsi="Arial Narrow"/>
                <w:sz w:val="16"/>
                <w:szCs w:val="16"/>
              </w:rPr>
            </w:pPr>
          </w:p>
        </w:tc>
        <w:tc>
          <w:tcPr>
            <w:tcW w:w="1772" w:type="dxa"/>
            <w:vMerge/>
            <w:vAlign w:val="center"/>
          </w:tcPr>
          <w:p w14:paraId="1ACE9A07" w14:textId="77777777" w:rsidR="005E2F81" w:rsidRPr="00B1169B" w:rsidRDefault="005E2F81" w:rsidP="00FE7864">
            <w:pPr>
              <w:rPr>
                <w:rFonts w:ascii="Arial Narrow" w:hAnsi="Arial Narrow"/>
                <w:sz w:val="16"/>
                <w:szCs w:val="16"/>
              </w:rPr>
            </w:pPr>
          </w:p>
        </w:tc>
        <w:tc>
          <w:tcPr>
            <w:tcW w:w="928" w:type="dxa"/>
            <w:vAlign w:val="center"/>
          </w:tcPr>
          <w:p w14:paraId="02F7CED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11</w:t>
            </w:r>
          </w:p>
        </w:tc>
        <w:tc>
          <w:tcPr>
            <w:tcW w:w="1105" w:type="dxa"/>
            <w:vAlign w:val="center"/>
          </w:tcPr>
          <w:p w14:paraId="77C7E9B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BASO8</w:t>
            </w:r>
          </w:p>
        </w:tc>
        <w:tc>
          <w:tcPr>
            <w:tcW w:w="1440" w:type="dxa"/>
            <w:vAlign w:val="center"/>
          </w:tcPr>
          <w:p w14:paraId="4B5D43B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ARMENIA</w:t>
            </w:r>
          </w:p>
        </w:tc>
        <w:tc>
          <w:tcPr>
            <w:tcW w:w="2820" w:type="dxa"/>
            <w:vAlign w:val="center"/>
          </w:tcPr>
          <w:p w14:paraId="53FB52B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Avenida Centenario No.25n-00</w:t>
            </w:r>
          </w:p>
        </w:tc>
      </w:tr>
      <w:tr w:rsidR="005E2F81" w:rsidRPr="00B1169B" w14:paraId="3120F0A2" w14:textId="77777777" w:rsidTr="00FE7864">
        <w:trPr>
          <w:trHeight w:val="160"/>
          <w:jc w:val="center"/>
        </w:trPr>
        <w:tc>
          <w:tcPr>
            <w:tcW w:w="560" w:type="dxa"/>
            <w:vMerge/>
            <w:vAlign w:val="center"/>
          </w:tcPr>
          <w:p w14:paraId="79C2A127" w14:textId="77777777" w:rsidR="005E2F81" w:rsidRPr="00B1169B" w:rsidRDefault="005E2F81" w:rsidP="00FE7864">
            <w:pPr>
              <w:rPr>
                <w:rFonts w:ascii="Arial Narrow" w:hAnsi="Arial Narrow"/>
                <w:sz w:val="16"/>
                <w:szCs w:val="16"/>
              </w:rPr>
            </w:pPr>
          </w:p>
        </w:tc>
        <w:tc>
          <w:tcPr>
            <w:tcW w:w="1772" w:type="dxa"/>
            <w:vMerge/>
            <w:vAlign w:val="center"/>
          </w:tcPr>
          <w:p w14:paraId="3AAD5452" w14:textId="77777777" w:rsidR="005E2F81" w:rsidRPr="00B1169B" w:rsidRDefault="005E2F81" w:rsidP="00FE7864">
            <w:pPr>
              <w:rPr>
                <w:rFonts w:ascii="Arial Narrow" w:hAnsi="Arial Narrow"/>
                <w:sz w:val="16"/>
                <w:szCs w:val="16"/>
              </w:rPr>
            </w:pPr>
          </w:p>
        </w:tc>
        <w:tc>
          <w:tcPr>
            <w:tcW w:w="928" w:type="dxa"/>
            <w:vAlign w:val="center"/>
          </w:tcPr>
          <w:p w14:paraId="2688B11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12</w:t>
            </w:r>
          </w:p>
        </w:tc>
        <w:tc>
          <w:tcPr>
            <w:tcW w:w="1105" w:type="dxa"/>
            <w:vAlign w:val="center"/>
          </w:tcPr>
          <w:p w14:paraId="64FDCCD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BASO9</w:t>
            </w:r>
          </w:p>
        </w:tc>
        <w:tc>
          <w:tcPr>
            <w:tcW w:w="1440" w:type="dxa"/>
            <w:vAlign w:val="center"/>
          </w:tcPr>
          <w:p w14:paraId="77A9258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NEIVA</w:t>
            </w:r>
          </w:p>
        </w:tc>
        <w:tc>
          <w:tcPr>
            <w:tcW w:w="2820" w:type="dxa"/>
            <w:vAlign w:val="center"/>
          </w:tcPr>
          <w:p w14:paraId="2F10C34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Avenida 16 (Tenerife)21-300</w:t>
            </w:r>
          </w:p>
        </w:tc>
      </w:tr>
      <w:tr w:rsidR="005E2F81" w:rsidRPr="00B1169B" w14:paraId="14317699" w14:textId="77777777" w:rsidTr="00FE7864">
        <w:trPr>
          <w:trHeight w:val="60"/>
          <w:jc w:val="center"/>
        </w:trPr>
        <w:tc>
          <w:tcPr>
            <w:tcW w:w="560" w:type="dxa"/>
            <w:vMerge w:val="restart"/>
            <w:vAlign w:val="center"/>
          </w:tcPr>
          <w:p w14:paraId="57BC4F4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772" w:type="dxa"/>
            <w:vMerge w:val="restart"/>
            <w:vAlign w:val="center"/>
          </w:tcPr>
          <w:p w14:paraId="6E39CA6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BAJA COMPLEJIDAD AUTOMATIZADA</w:t>
            </w:r>
          </w:p>
        </w:tc>
        <w:tc>
          <w:tcPr>
            <w:tcW w:w="928" w:type="dxa"/>
            <w:vAlign w:val="center"/>
          </w:tcPr>
          <w:p w14:paraId="3A17B8E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105" w:type="dxa"/>
            <w:vAlign w:val="center"/>
          </w:tcPr>
          <w:p w14:paraId="3B1E233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BAS10</w:t>
            </w:r>
          </w:p>
        </w:tc>
        <w:tc>
          <w:tcPr>
            <w:tcW w:w="1440" w:type="dxa"/>
            <w:vAlign w:val="center"/>
          </w:tcPr>
          <w:p w14:paraId="0E396A3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VALLEDUPAR</w:t>
            </w:r>
          </w:p>
        </w:tc>
        <w:tc>
          <w:tcPr>
            <w:tcW w:w="2820" w:type="dxa"/>
            <w:vAlign w:val="center"/>
          </w:tcPr>
          <w:p w14:paraId="4BABADA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Establecimiento de Sanidad Militar / Batallón de A.S.P.C No 10 Km 1 Vía</w:t>
            </w:r>
          </w:p>
        </w:tc>
      </w:tr>
      <w:tr w:rsidR="005E2F81" w:rsidRPr="00B1169B" w14:paraId="17954EBE" w14:textId="77777777" w:rsidTr="00FE7864">
        <w:trPr>
          <w:trHeight w:val="42"/>
          <w:jc w:val="center"/>
        </w:trPr>
        <w:tc>
          <w:tcPr>
            <w:tcW w:w="560" w:type="dxa"/>
            <w:vMerge/>
            <w:vAlign w:val="center"/>
          </w:tcPr>
          <w:p w14:paraId="489F9563" w14:textId="77777777" w:rsidR="005E2F81" w:rsidRPr="00B1169B" w:rsidRDefault="005E2F81" w:rsidP="00FE7864">
            <w:pPr>
              <w:rPr>
                <w:rFonts w:ascii="Arial Narrow" w:hAnsi="Arial Narrow"/>
                <w:sz w:val="16"/>
                <w:szCs w:val="16"/>
              </w:rPr>
            </w:pPr>
          </w:p>
        </w:tc>
        <w:tc>
          <w:tcPr>
            <w:tcW w:w="1772" w:type="dxa"/>
            <w:vMerge/>
            <w:vAlign w:val="center"/>
          </w:tcPr>
          <w:p w14:paraId="2D32CD95" w14:textId="77777777" w:rsidR="005E2F81" w:rsidRPr="00B1169B" w:rsidRDefault="005E2F81" w:rsidP="00FE7864">
            <w:pPr>
              <w:rPr>
                <w:rFonts w:ascii="Arial Narrow" w:hAnsi="Arial Narrow"/>
                <w:sz w:val="16"/>
                <w:szCs w:val="16"/>
              </w:rPr>
            </w:pPr>
          </w:p>
        </w:tc>
        <w:tc>
          <w:tcPr>
            <w:tcW w:w="928" w:type="dxa"/>
            <w:vAlign w:val="center"/>
          </w:tcPr>
          <w:p w14:paraId="1105A61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105" w:type="dxa"/>
            <w:vAlign w:val="center"/>
          </w:tcPr>
          <w:p w14:paraId="20C0CB5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BICOR</w:t>
            </w:r>
          </w:p>
        </w:tc>
        <w:tc>
          <w:tcPr>
            <w:tcW w:w="1440" w:type="dxa"/>
            <w:vAlign w:val="center"/>
          </w:tcPr>
          <w:p w14:paraId="1F44C6E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SANTA MARTA</w:t>
            </w:r>
          </w:p>
        </w:tc>
        <w:tc>
          <w:tcPr>
            <w:tcW w:w="2820" w:type="dxa"/>
            <w:vAlign w:val="center"/>
          </w:tcPr>
          <w:p w14:paraId="2C8F7C0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33 Carrera 4 Vía al Rodadero</w:t>
            </w:r>
          </w:p>
        </w:tc>
      </w:tr>
      <w:tr w:rsidR="005E2F81" w:rsidRPr="00B1169B" w14:paraId="144E0D64" w14:textId="77777777" w:rsidTr="00FE7864">
        <w:trPr>
          <w:trHeight w:val="124"/>
          <w:jc w:val="center"/>
        </w:trPr>
        <w:tc>
          <w:tcPr>
            <w:tcW w:w="560" w:type="dxa"/>
            <w:vMerge/>
            <w:vAlign w:val="center"/>
          </w:tcPr>
          <w:p w14:paraId="55FA85B8" w14:textId="77777777" w:rsidR="005E2F81" w:rsidRPr="00B1169B" w:rsidRDefault="005E2F81" w:rsidP="00FE7864">
            <w:pPr>
              <w:rPr>
                <w:rFonts w:ascii="Arial Narrow" w:hAnsi="Arial Narrow"/>
                <w:sz w:val="16"/>
                <w:szCs w:val="16"/>
              </w:rPr>
            </w:pPr>
          </w:p>
        </w:tc>
        <w:tc>
          <w:tcPr>
            <w:tcW w:w="1772" w:type="dxa"/>
            <w:vMerge/>
            <w:vAlign w:val="center"/>
          </w:tcPr>
          <w:p w14:paraId="06E8D49D" w14:textId="77777777" w:rsidR="005E2F81" w:rsidRPr="00B1169B" w:rsidRDefault="005E2F81" w:rsidP="00FE7864">
            <w:pPr>
              <w:rPr>
                <w:rFonts w:ascii="Arial Narrow" w:hAnsi="Arial Narrow"/>
                <w:sz w:val="16"/>
                <w:szCs w:val="16"/>
              </w:rPr>
            </w:pPr>
          </w:p>
        </w:tc>
        <w:tc>
          <w:tcPr>
            <w:tcW w:w="928" w:type="dxa"/>
            <w:vAlign w:val="center"/>
          </w:tcPr>
          <w:p w14:paraId="2D314CA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575740D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BAS30</w:t>
            </w:r>
          </w:p>
        </w:tc>
        <w:tc>
          <w:tcPr>
            <w:tcW w:w="1440" w:type="dxa"/>
            <w:vAlign w:val="center"/>
          </w:tcPr>
          <w:p w14:paraId="495E861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CUCUTA</w:t>
            </w:r>
          </w:p>
        </w:tc>
        <w:tc>
          <w:tcPr>
            <w:tcW w:w="2820" w:type="dxa"/>
            <w:vAlign w:val="center"/>
          </w:tcPr>
          <w:p w14:paraId="4A4A027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Avenida Primera vía al pórtico “Cantón Militar San Jorge”</w:t>
            </w:r>
          </w:p>
        </w:tc>
      </w:tr>
      <w:tr w:rsidR="005E2F81" w:rsidRPr="00B1169B" w14:paraId="54018E1E" w14:textId="77777777" w:rsidTr="00FE7864">
        <w:trPr>
          <w:trHeight w:val="300"/>
          <w:jc w:val="center"/>
        </w:trPr>
        <w:tc>
          <w:tcPr>
            <w:tcW w:w="560" w:type="dxa"/>
            <w:vMerge/>
            <w:vAlign w:val="center"/>
          </w:tcPr>
          <w:p w14:paraId="11646D9A" w14:textId="77777777" w:rsidR="005E2F81" w:rsidRPr="00B1169B" w:rsidRDefault="005E2F81" w:rsidP="00FE7864">
            <w:pPr>
              <w:rPr>
                <w:rFonts w:ascii="Arial Narrow" w:hAnsi="Arial Narrow"/>
                <w:sz w:val="16"/>
                <w:szCs w:val="16"/>
              </w:rPr>
            </w:pPr>
          </w:p>
        </w:tc>
        <w:tc>
          <w:tcPr>
            <w:tcW w:w="1772" w:type="dxa"/>
            <w:vMerge/>
            <w:vAlign w:val="center"/>
          </w:tcPr>
          <w:p w14:paraId="54CD703B" w14:textId="77777777" w:rsidR="005E2F81" w:rsidRPr="00B1169B" w:rsidRDefault="005E2F81" w:rsidP="00FE7864">
            <w:pPr>
              <w:rPr>
                <w:rFonts w:ascii="Arial Narrow" w:hAnsi="Arial Narrow"/>
                <w:sz w:val="16"/>
                <w:szCs w:val="16"/>
              </w:rPr>
            </w:pPr>
          </w:p>
        </w:tc>
        <w:tc>
          <w:tcPr>
            <w:tcW w:w="928" w:type="dxa"/>
            <w:vAlign w:val="center"/>
          </w:tcPr>
          <w:p w14:paraId="6857659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7BE2449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BAS01</w:t>
            </w:r>
          </w:p>
        </w:tc>
        <w:tc>
          <w:tcPr>
            <w:tcW w:w="1440" w:type="dxa"/>
            <w:vAlign w:val="center"/>
          </w:tcPr>
          <w:p w14:paraId="326E987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TUNJA</w:t>
            </w:r>
          </w:p>
        </w:tc>
        <w:tc>
          <w:tcPr>
            <w:tcW w:w="2820" w:type="dxa"/>
            <w:vAlign w:val="center"/>
          </w:tcPr>
          <w:p w14:paraId="57DCFDC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1 vía a Toca, (Carrera 25 N. 1-00) Barrio El Dorado</w:t>
            </w:r>
          </w:p>
        </w:tc>
      </w:tr>
      <w:tr w:rsidR="005E2F81" w:rsidRPr="00B1169B" w14:paraId="437B86AB" w14:textId="77777777" w:rsidTr="00FE7864">
        <w:trPr>
          <w:trHeight w:val="42"/>
          <w:jc w:val="center"/>
        </w:trPr>
        <w:tc>
          <w:tcPr>
            <w:tcW w:w="560" w:type="dxa"/>
            <w:vMerge/>
            <w:vAlign w:val="center"/>
          </w:tcPr>
          <w:p w14:paraId="5AB5FD46" w14:textId="77777777" w:rsidR="005E2F81" w:rsidRPr="00B1169B" w:rsidRDefault="005E2F81" w:rsidP="00FE7864">
            <w:pPr>
              <w:rPr>
                <w:rFonts w:ascii="Arial Narrow" w:hAnsi="Arial Narrow"/>
                <w:sz w:val="16"/>
                <w:szCs w:val="16"/>
              </w:rPr>
            </w:pPr>
          </w:p>
        </w:tc>
        <w:tc>
          <w:tcPr>
            <w:tcW w:w="1772" w:type="dxa"/>
            <w:vMerge/>
            <w:vAlign w:val="center"/>
          </w:tcPr>
          <w:p w14:paraId="12C2413F" w14:textId="77777777" w:rsidR="005E2F81" w:rsidRPr="00B1169B" w:rsidRDefault="005E2F81" w:rsidP="00FE7864">
            <w:pPr>
              <w:rPr>
                <w:rFonts w:ascii="Arial Narrow" w:hAnsi="Arial Narrow"/>
                <w:sz w:val="16"/>
                <w:szCs w:val="16"/>
              </w:rPr>
            </w:pPr>
          </w:p>
        </w:tc>
        <w:tc>
          <w:tcPr>
            <w:tcW w:w="928" w:type="dxa"/>
            <w:vAlign w:val="center"/>
          </w:tcPr>
          <w:p w14:paraId="414DC70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5FDA54A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GMSIL</w:t>
            </w:r>
          </w:p>
        </w:tc>
        <w:tc>
          <w:tcPr>
            <w:tcW w:w="1440" w:type="dxa"/>
            <w:vAlign w:val="center"/>
          </w:tcPr>
          <w:p w14:paraId="55ED779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DUITAMA - BONZA</w:t>
            </w:r>
          </w:p>
        </w:tc>
        <w:tc>
          <w:tcPr>
            <w:tcW w:w="2820" w:type="dxa"/>
            <w:vAlign w:val="center"/>
          </w:tcPr>
          <w:p w14:paraId="121179D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8 vía Bonza-Duitama</w:t>
            </w:r>
          </w:p>
        </w:tc>
      </w:tr>
      <w:tr w:rsidR="005E2F81" w:rsidRPr="00B1169B" w14:paraId="720DD845" w14:textId="77777777" w:rsidTr="00FE7864">
        <w:trPr>
          <w:trHeight w:val="136"/>
          <w:jc w:val="center"/>
        </w:trPr>
        <w:tc>
          <w:tcPr>
            <w:tcW w:w="560" w:type="dxa"/>
            <w:vMerge/>
            <w:vAlign w:val="center"/>
          </w:tcPr>
          <w:p w14:paraId="74EA20FD" w14:textId="77777777" w:rsidR="005E2F81" w:rsidRPr="00B1169B" w:rsidRDefault="005E2F81" w:rsidP="00FE7864">
            <w:pPr>
              <w:rPr>
                <w:rFonts w:ascii="Arial Narrow" w:hAnsi="Arial Narrow"/>
                <w:sz w:val="16"/>
                <w:szCs w:val="16"/>
              </w:rPr>
            </w:pPr>
          </w:p>
        </w:tc>
        <w:tc>
          <w:tcPr>
            <w:tcW w:w="1772" w:type="dxa"/>
            <w:vMerge/>
            <w:vAlign w:val="center"/>
          </w:tcPr>
          <w:p w14:paraId="55008611" w14:textId="77777777" w:rsidR="005E2F81" w:rsidRPr="00B1169B" w:rsidRDefault="005E2F81" w:rsidP="00FE7864">
            <w:pPr>
              <w:rPr>
                <w:rFonts w:ascii="Arial Narrow" w:hAnsi="Arial Narrow"/>
                <w:sz w:val="16"/>
                <w:szCs w:val="16"/>
              </w:rPr>
            </w:pPr>
          </w:p>
        </w:tc>
        <w:tc>
          <w:tcPr>
            <w:tcW w:w="928" w:type="dxa"/>
            <w:vAlign w:val="center"/>
          </w:tcPr>
          <w:p w14:paraId="1024134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w:t>
            </w:r>
          </w:p>
        </w:tc>
        <w:tc>
          <w:tcPr>
            <w:tcW w:w="1105" w:type="dxa"/>
            <w:vAlign w:val="center"/>
          </w:tcPr>
          <w:p w14:paraId="5303F06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BAS12</w:t>
            </w:r>
          </w:p>
        </w:tc>
        <w:tc>
          <w:tcPr>
            <w:tcW w:w="1440" w:type="dxa"/>
            <w:vAlign w:val="center"/>
          </w:tcPr>
          <w:p w14:paraId="592B151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FLORENCIA</w:t>
            </w:r>
          </w:p>
        </w:tc>
        <w:tc>
          <w:tcPr>
            <w:tcW w:w="2820" w:type="dxa"/>
            <w:vAlign w:val="center"/>
          </w:tcPr>
          <w:p w14:paraId="64D59DA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16 No 16-00, Barrio Centro</w:t>
            </w:r>
          </w:p>
        </w:tc>
      </w:tr>
      <w:tr w:rsidR="005E2F81" w:rsidRPr="00B1169B" w14:paraId="230E16C2" w14:textId="77777777" w:rsidTr="00FE7864">
        <w:trPr>
          <w:trHeight w:val="42"/>
          <w:jc w:val="center"/>
        </w:trPr>
        <w:tc>
          <w:tcPr>
            <w:tcW w:w="560" w:type="dxa"/>
            <w:vMerge/>
            <w:vAlign w:val="center"/>
          </w:tcPr>
          <w:p w14:paraId="182ECFA5" w14:textId="77777777" w:rsidR="005E2F81" w:rsidRPr="00B1169B" w:rsidRDefault="005E2F81" w:rsidP="00FE7864">
            <w:pPr>
              <w:rPr>
                <w:rFonts w:ascii="Arial Narrow" w:hAnsi="Arial Narrow"/>
                <w:sz w:val="16"/>
                <w:szCs w:val="16"/>
              </w:rPr>
            </w:pPr>
          </w:p>
        </w:tc>
        <w:tc>
          <w:tcPr>
            <w:tcW w:w="1772" w:type="dxa"/>
            <w:vMerge/>
            <w:vAlign w:val="center"/>
          </w:tcPr>
          <w:p w14:paraId="56E0BB17" w14:textId="77777777" w:rsidR="005E2F81" w:rsidRPr="00B1169B" w:rsidRDefault="005E2F81" w:rsidP="00FE7864">
            <w:pPr>
              <w:rPr>
                <w:rFonts w:ascii="Arial Narrow" w:hAnsi="Arial Narrow"/>
                <w:sz w:val="16"/>
                <w:szCs w:val="16"/>
              </w:rPr>
            </w:pPr>
          </w:p>
        </w:tc>
        <w:tc>
          <w:tcPr>
            <w:tcW w:w="928" w:type="dxa"/>
            <w:vAlign w:val="center"/>
          </w:tcPr>
          <w:p w14:paraId="06764C8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0361C0F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BAS11</w:t>
            </w:r>
          </w:p>
        </w:tc>
        <w:tc>
          <w:tcPr>
            <w:tcW w:w="1440" w:type="dxa"/>
            <w:vAlign w:val="center"/>
          </w:tcPr>
          <w:p w14:paraId="58347DE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MONTERIA</w:t>
            </w:r>
          </w:p>
        </w:tc>
        <w:tc>
          <w:tcPr>
            <w:tcW w:w="2820" w:type="dxa"/>
            <w:vAlign w:val="center"/>
          </w:tcPr>
          <w:p w14:paraId="70CDD26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 Sierra Chiquita Km 3 vía Jariquiel</w:t>
            </w:r>
          </w:p>
        </w:tc>
      </w:tr>
      <w:tr w:rsidR="005E2F81" w:rsidRPr="00B1169B" w14:paraId="31F517DE" w14:textId="77777777" w:rsidTr="00FE7864">
        <w:trPr>
          <w:trHeight w:val="42"/>
          <w:jc w:val="center"/>
        </w:trPr>
        <w:tc>
          <w:tcPr>
            <w:tcW w:w="560" w:type="dxa"/>
            <w:vMerge/>
            <w:vAlign w:val="center"/>
          </w:tcPr>
          <w:p w14:paraId="6E8BD9AE" w14:textId="77777777" w:rsidR="005E2F81" w:rsidRPr="00B1169B" w:rsidRDefault="005E2F81" w:rsidP="00FE7864">
            <w:pPr>
              <w:rPr>
                <w:rFonts w:ascii="Arial Narrow" w:hAnsi="Arial Narrow"/>
                <w:sz w:val="16"/>
                <w:szCs w:val="16"/>
              </w:rPr>
            </w:pPr>
          </w:p>
        </w:tc>
        <w:tc>
          <w:tcPr>
            <w:tcW w:w="1772" w:type="dxa"/>
            <w:vMerge/>
            <w:vAlign w:val="center"/>
          </w:tcPr>
          <w:p w14:paraId="062AD3D0" w14:textId="77777777" w:rsidR="005E2F81" w:rsidRPr="00B1169B" w:rsidRDefault="005E2F81" w:rsidP="00FE7864">
            <w:pPr>
              <w:rPr>
                <w:rFonts w:ascii="Arial Narrow" w:hAnsi="Arial Narrow"/>
                <w:sz w:val="16"/>
                <w:szCs w:val="16"/>
              </w:rPr>
            </w:pPr>
          </w:p>
        </w:tc>
        <w:tc>
          <w:tcPr>
            <w:tcW w:w="928" w:type="dxa"/>
            <w:vAlign w:val="center"/>
          </w:tcPr>
          <w:p w14:paraId="340C7FB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8</w:t>
            </w:r>
          </w:p>
        </w:tc>
        <w:tc>
          <w:tcPr>
            <w:tcW w:w="1105" w:type="dxa"/>
            <w:vAlign w:val="center"/>
          </w:tcPr>
          <w:p w14:paraId="5E8D8A2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BAS16</w:t>
            </w:r>
          </w:p>
        </w:tc>
        <w:tc>
          <w:tcPr>
            <w:tcW w:w="1440" w:type="dxa"/>
            <w:vAlign w:val="center"/>
          </w:tcPr>
          <w:p w14:paraId="76FA6DE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YOPAL</w:t>
            </w:r>
          </w:p>
        </w:tc>
        <w:tc>
          <w:tcPr>
            <w:tcW w:w="2820" w:type="dxa"/>
            <w:vAlign w:val="center"/>
          </w:tcPr>
          <w:p w14:paraId="005758C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7  Vía Marginal de la Selva</w:t>
            </w:r>
          </w:p>
        </w:tc>
      </w:tr>
      <w:tr w:rsidR="005E2F81" w:rsidRPr="00B1169B" w14:paraId="1C153A13" w14:textId="77777777" w:rsidTr="00FE7864">
        <w:trPr>
          <w:trHeight w:val="58"/>
          <w:jc w:val="center"/>
        </w:trPr>
        <w:tc>
          <w:tcPr>
            <w:tcW w:w="560" w:type="dxa"/>
            <w:vMerge/>
            <w:vAlign w:val="center"/>
          </w:tcPr>
          <w:p w14:paraId="22A17020" w14:textId="77777777" w:rsidR="005E2F81" w:rsidRPr="00B1169B" w:rsidRDefault="005E2F81" w:rsidP="00FE7864">
            <w:pPr>
              <w:rPr>
                <w:rFonts w:ascii="Arial Narrow" w:hAnsi="Arial Narrow"/>
                <w:sz w:val="16"/>
                <w:szCs w:val="16"/>
              </w:rPr>
            </w:pPr>
          </w:p>
        </w:tc>
        <w:tc>
          <w:tcPr>
            <w:tcW w:w="1772" w:type="dxa"/>
            <w:vMerge/>
            <w:vAlign w:val="center"/>
          </w:tcPr>
          <w:p w14:paraId="265740A3" w14:textId="77777777" w:rsidR="005E2F81" w:rsidRPr="00B1169B" w:rsidRDefault="005E2F81" w:rsidP="00FE7864">
            <w:pPr>
              <w:rPr>
                <w:rFonts w:ascii="Arial Narrow" w:hAnsi="Arial Narrow"/>
                <w:sz w:val="16"/>
                <w:szCs w:val="16"/>
              </w:rPr>
            </w:pPr>
          </w:p>
        </w:tc>
        <w:tc>
          <w:tcPr>
            <w:tcW w:w="928" w:type="dxa"/>
            <w:vAlign w:val="center"/>
          </w:tcPr>
          <w:p w14:paraId="7C576BD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40D184B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ESMIC</w:t>
            </w:r>
          </w:p>
        </w:tc>
        <w:tc>
          <w:tcPr>
            <w:tcW w:w="1440" w:type="dxa"/>
            <w:vAlign w:val="center"/>
          </w:tcPr>
          <w:p w14:paraId="40DCC6A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w:t>
            </w:r>
          </w:p>
        </w:tc>
        <w:tc>
          <w:tcPr>
            <w:tcW w:w="2820" w:type="dxa"/>
            <w:vAlign w:val="center"/>
          </w:tcPr>
          <w:p w14:paraId="70BCF52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80 No 38-00</w:t>
            </w:r>
          </w:p>
        </w:tc>
      </w:tr>
      <w:tr w:rsidR="005E2F81" w:rsidRPr="00B1169B" w14:paraId="6B3600D5" w14:textId="77777777" w:rsidTr="00FE7864">
        <w:trPr>
          <w:trHeight w:val="42"/>
          <w:jc w:val="center"/>
        </w:trPr>
        <w:tc>
          <w:tcPr>
            <w:tcW w:w="560" w:type="dxa"/>
            <w:vMerge/>
            <w:vAlign w:val="center"/>
          </w:tcPr>
          <w:p w14:paraId="7561B634" w14:textId="77777777" w:rsidR="005E2F81" w:rsidRPr="00B1169B" w:rsidRDefault="005E2F81" w:rsidP="00FE7864">
            <w:pPr>
              <w:rPr>
                <w:rFonts w:ascii="Arial Narrow" w:hAnsi="Arial Narrow"/>
                <w:sz w:val="16"/>
                <w:szCs w:val="16"/>
              </w:rPr>
            </w:pPr>
          </w:p>
        </w:tc>
        <w:tc>
          <w:tcPr>
            <w:tcW w:w="1772" w:type="dxa"/>
            <w:vMerge/>
            <w:vAlign w:val="center"/>
          </w:tcPr>
          <w:p w14:paraId="4097D7C9" w14:textId="77777777" w:rsidR="005E2F81" w:rsidRPr="00B1169B" w:rsidRDefault="005E2F81" w:rsidP="00FE7864">
            <w:pPr>
              <w:rPr>
                <w:rFonts w:ascii="Arial Narrow" w:hAnsi="Arial Narrow"/>
                <w:sz w:val="16"/>
                <w:szCs w:val="16"/>
              </w:rPr>
            </w:pPr>
          </w:p>
        </w:tc>
        <w:tc>
          <w:tcPr>
            <w:tcW w:w="928" w:type="dxa"/>
            <w:vAlign w:val="center"/>
          </w:tcPr>
          <w:p w14:paraId="1C3E0D4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11</w:t>
            </w:r>
          </w:p>
        </w:tc>
        <w:tc>
          <w:tcPr>
            <w:tcW w:w="1105" w:type="dxa"/>
            <w:vAlign w:val="center"/>
          </w:tcPr>
          <w:p w14:paraId="138FBBF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BIAYA</w:t>
            </w:r>
          </w:p>
        </w:tc>
        <w:tc>
          <w:tcPr>
            <w:tcW w:w="1440" w:type="dxa"/>
            <w:vAlign w:val="center"/>
          </w:tcPr>
          <w:p w14:paraId="0C2B2A3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MANIZALES</w:t>
            </w:r>
          </w:p>
        </w:tc>
        <w:tc>
          <w:tcPr>
            <w:tcW w:w="2820" w:type="dxa"/>
            <w:vAlign w:val="center"/>
          </w:tcPr>
          <w:p w14:paraId="6EFFED0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Batallón Ayacucho K 25 N°72-00 Barrio Milán</w:t>
            </w:r>
          </w:p>
        </w:tc>
      </w:tr>
      <w:tr w:rsidR="005E2F81" w:rsidRPr="00B1169B" w14:paraId="1CF8554B" w14:textId="77777777" w:rsidTr="00FE7864">
        <w:trPr>
          <w:trHeight w:val="42"/>
          <w:jc w:val="center"/>
        </w:trPr>
        <w:tc>
          <w:tcPr>
            <w:tcW w:w="560" w:type="dxa"/>
            <w:vMerge w:val="restart"/>
            <w:vAlign w:val="center"/>
          </w:tcPr>
          <w:p w14:paraId="11CAE7F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4</w:t>
            </w:r>
          </w:p>
        </w:tc>
        <w:tc>
          <w:tcPr>
            <w:tcW w:w="1772" w:type="dxa"/>
            <w:vMerge w:val="restart"/>
            <w:vAlign w:val="center"/>
          </w:tcPr>
          <w:p w14:paraId="30328B1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BAJA  COMPLEJIDAD SEMIAUTOMATIZADA</w:t>
            </w:r>
          </w:p>
        </w:tc>
        <w:tc>
          <w:tcPr>
            <w:tcW w:w="928" w:type="dxa"/>
            <w:vAlign w:val="center"/>
          </w:tcPr>
          <w:p w14:paraId="1E0E8AF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2EF69DA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BISAN</w:t>
            </w:r>
          </w:p>
        </w:tc>
        <w:tc>
          <w:tcPr>
            <w:tcW w:w="1440" w:type="dxa"/>
            <w:vAlign w:val="center"/>
          </w:tcPr>
          <w:p w14:paraId="460B84D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OCAÑA</w:t>
            </w:r>
          </w:p>
        </w:tc>
        <w:tc>
          <w:tcPr>
            <w:tcW w:w="2820" w:type="dxa"/>
            <w:vAlign w:val="center"/>
          </w:tcPr>
          <w:p w14:paraId="42F3C5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3 vía Cúcuta</w:t>
            </w:r>
          </w:p>
        </w:tc>
      </w:tr>
      <w:tr w:rsidR="005E2F81" w:rsidRPr="00B1169B" w14:paraId="763F5CF5" w14:textId="77777777" w:rsidTr="00FE7864">
        <w:trPr>
          <w:trHeight w:val="56"/>
          <w:jc w:val="center"/>
        </w:trPr>
        <w:tc>
          <w:tcPr>
            <w:tcW w:w="560" w:type="dxa"/>
            <w:vMerge/>
            <w:vAlign w:val="center"/>
          </w:tcPr>
          <w:p w14:paraId="7DECCF78" w14:textId="77777777" w:rsidR="005E2F81" w:rsidRPr="00B1169B" w:rsidRDefault="005E2F81" w:rsidP="00FE7864">
            <w:pPr>
              <w:rPr>
                <w:rFonts w:ascii="Arial Narrow" w:hAnsi="Arial Narrow"/>
                <w:sz w:val="16"/>
                <w:szCs w:val="16"/>
              </w:rPr>
            </w:pPr>
          </w:p>
        </w:tc>
        <w:tc>
          <w:tcPr>
            <w:tcW w:w="1772" w:type="dxa"/>
            <w:vMerge/>
            <w:vAlign w:val="center"/>
          </w:tcPr>
          <w:p w14:paraId="00E03BC3" w14:textId="77777777" w:rsidR="005E2F81" w:rsidRPr="00B1169B" w:rsidRDefault="005E2F81" w:rsidP="00FE7864">
            <w:pPr>
              <w:rPr>
                <w:rFonts w:ascii="Arial Narrow" w:hAnsi="Arial Narrow"/>
                <w:sz w:val="16"/>
                <w:szCs w:val="16"/>
              </w:rPr>
            </w:pPr>
          </w:p>
        </w:tc>
        <w:tc>
          <w:tcPr>
            <w:tcW w:w="928" w:type="dxa"/>
            <w:vAlign w:val="center"/>
          </w:tcPr>
          <w:p w14:paraId="3561636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742F762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BAS29</w:t>
            </w:r>
          </w:p>
        </w:tc>
        <w:tc>
          <w:tcPr>
            <w:tcW w:w="1440" w:type="dxa"/>
            <w:vAlign w:val="center"/>
          </w:tcPr>
          <w:p w14:paraId="5BD3C42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POPAYAN</w:t>
            </w:r>
          </w:p>
        </w:tc>
        <w:tc>
          <w:tcPr>
            <w:tcW w:w="2820" w:type="dxa"/>
            <w:vAlign w:val="center"/>
          </w:tcPr>
          <w:p w14:paraId="66195E3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 Los cuarteles N. 80-00</w:t>
            </w:r>
          </w:p>
        </w:tc>
      </w:tr>
      <w:tr w:rsidR="005E2F81" w:rsidRPr="00B1169B" w14:paraId="4F8E09AD" w14:textId="77777777" w:rsidTr="00FE7864">
        <w:trPr>
          <w:trHeight w:val="42"/>
          <w:jc w:val="center"/>
        </w:trPr>
        <w:tc>
          <w:tcPr>
            <w:tcW w:w="560" w:type="dxa"/>
            <w:vMerge/>
            <w:vAlign w:val="center"/>
          </w:tcPr>
          <w:p w14:paraId="77DE1711" w14:textId="77777777" w:rsidR="005E2F81" w:rsidRPr="00B1169B" w:rsidRDefault="005E2F81" w:rsidP="00FE7864">
            <w:pPr>
              <w:rPr>
                <w:rFonts w:ascii="Arial Narrow" w:hAnsi="Arial Narrow"/>
                <w:sz w:val="16"/>
                <w:szCs w:val="16"/>
              </w:rPr>
            </w:pPr>
          </w:p>
        </w:tc>
        <w:tc>
          <w:tcPr>
            <w:tcW w:w="1772" w:type="dxa"/>
            <w:vMerge/>
            <w:vAlign w:val="center"/>
          </w:tcPr>
          <w:p w14:paraId="1E27CEF4" w14:textId="77777777" w:rsidR="005E2F81" w:rsidRPr="00B1169B" w:rsidRDefault="005E2F81" w:rsidP="00FE7864">
            <w:pPr>
              <w:rPr>
                <w:rFonts w:ascii="Arial Narrow" w:hAnsi="Arial Narrow"/>
                <w:sz w:val="16"/>
                <w:szCs w:val="16"/>
              </w:rPr>
            </w:pPr>
          </w:p>
        </w:tc>
        <w:tc>
          <w:tcPr>
            <w:tcW w:w="928" w:type="dxa"/>
            <w:vAlign w:val="center"/>
          </w:tcPr>
          <w:p w14:paraId="783B302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11B2DC8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BAS23</w:t>
            </w:r>
          </w:p>
        </w:tc>
        <w:tc>
          <w:tcPr>
            <w:tcW w:w="1440" w:type="dxa"/>
            <w:vAlign w:val="center"/>
          </w:tcPr>
          <w:p w14:paraId="15C3D04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PASTO</w:t>
            </w:r>
          </w:p>
        </w:tc>
        <w:tc>
          <w:tcPr>
            <w:tcW w:w="2820" w:type="dxa"/>
            <w:vAlign w:val="center"/>
          </w:tcPr>
          <w:p w14:paraId="141A49C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Cll 22 N. 14-47 Av. Colombia</w:t>
            </w:r>
          </w:p>
        </w:tc>
      </w:tr>
      <w:tr w:rsidR="005E2F81" w:rsidRPr="00B1169B" w14:paraId="54A4D6F6" w14:textId="77777777" w:rsidTr="00FE7864">
        <w:trPr>
          <w:trHeight w:val="42"/>
          <w:jc w:val="center"/>
        </w:trPr>
        <w:tc>
          <w:tcPr>
            <w:tcW w:w="560" w:type="dxa"/>
            <w:vMerge/>
            <w:vAlign w:val="center"/>
          </w:tcPr>
          <w:p w14:paraId="17160146" w14:textId="77777777" w:rsidR="005E2F81" w:rsidRPr="00B1169B" w:rsidRDefault="005E2F81" w:rsidP="00FE7864">
            <w:pPr>
              <w:rPr>
                <w:rFonts w:ascii="Arial Narrow" w:hAnsi="Arial Narrow"/>
                <w:sz w:val="16"/>
                <w:szCs w:val="16"/>
              </w:rPr>
            </w:pPr>
          </w:p>
        </w:tc>
        <w:tc>
          <w:tcPr>
            <w:tcW w:w="1772" w:type="dxa"/>
            <w:vMerge/>
            <w:vAlign w:val="center"/>
          </w:tcPr>
          <w:p w14:paraId="423BA296" w14:textId="77777777" w:rsidR="005E2F81" w:rsidRPr="00B1169B" w:rsidRDefault="005E2F81" w:rsidP="00FE7864">
            <w:pPr>
              <w:rPr>
                <w:rFonts w:ascii="Arial Narrow" w:hAnsi="Arial Narrow"/>
                <w:sz w:val="16"/>
                <w:szCs w:val="16"/>
              </w:rPr>
            </w:pPr>
          </w:p>
        </w:tc>
        <w:tc>
          <w:tcPr>
            <w:tcW w:w="928" w:type="dxa"/>
            <w:vAlign w:val="center"/>
          </w:tcPr>
          <w:p w14:paraId="04D92B4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4</w:t>
            </w:r>
          </w:p>
        </w:tc>
        <w:tc>
          <w:tcPr>
            <w:tcW w:w="1105" w:type="dxa"/>
            <w:vAlign w:val="center"/>
          </w:tcPr>
          <w:p w14:paraId="1A5D69D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BAS22</w:t>
            </w:r>
          </w:p>
        </w:tc>
        <w:tc>
          <w:tcPr>
            <w:tcW w:w="1440" w:type="dxa"/>
            <w:vAlign w:val="center"/>
          </w:tcPr>
          <w:p w14:paraId="0CB2B91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SAN JOSE DEL GUAVIARE</w:t>
            </w:r>
          </w:p>
        </w:tc>
        <w:tc>
          <w:tcPr>
            <w:tcW w:w="2820" w:type="dxa"/>
            <w:vAlign w:val="center"/>
          </w:tcPr>
          <w:p w14:paraId="3F73B2F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1 Vía al Retorno</w:t>
            </w:r>
          </w:p>
        </w:tc>
      </w:tr>
      <w:tr w:rsidR="005E2F81" w:rsidRPr="00B1169B" w14:paraId="74073EA0" w14:textId="77777777" w:rsidTr="00FE7864">
        <w:trPr>
          <w:trHeight w:val="42"/>
          <w:jc w:val="center"/>
        </w:trPr>
        <w:tc>
          <w:tcPr>
            <w:tcW w:w="560" w:type="dxa"/>
            <w:vMerge/>
            <w:vAlign w:val="center"/>
          </w:tcPr>
          <w:p w14:paraId="52D78E88" w14:textId="77777777" w:rsidR="005E2F81" w:rsidRPr="00B1169B" w:rsidRDefault="005E2F81" w:rsidP="00FE7864">
            <w:pPr>
              <w:rPr>
                <w:rFonts w:ascii="Arial Narrow" w:hAnsi="Arial Narrow"/>
                <w:sz w:val="16"/>
                <w:szCs w:val="16"/>
              </w:rPr>
            </w:pPr>
          </w:p>
        </w:tc>
        <w:tc>
          <w:tcPr>
            <w:tcW w:w="1772" w:type="dxa"/>
            <w:vMerge/>
            <w:vAlign w:val="center"/>
          </w:tcPr>
          <w:p w14:paraId="3283D837" w14:textId="77777777" w:rsidR="005E2F81" w:rsidRPr="00B1169B" w:rsidRDefault="005E2F81" w:rsidP="00FE7864">
            <w:pPr>
              <w:rPr>
                <w:rFonts w:ascii="Arial Narrow" w:hAnsi="Arial Narrow"/>
                <w:sz w:val="16"/>
                <w:szCs w:val="16"/>
              </w:rPr>
            </w:pPr>
          </w:p>
        </w:tc>
        <w:tc>
          <w:tcPr>
            <w:tcW w:w="928" w:type="dxa"/>
            <w:vAlign w:val="center"/>
          </w:tcPr>
          <w:p w14:paraId="070A838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3964D22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BAS14</w:t>
            </w:r>
          </w:p>
        </w:tc>
        <w:tc>
          <w:tcPr>
            <w:tcW w:w="1440" w:type="dxa"/>
            <w:vAlign w:val="center"/>
          </w:tcPr>
          <w:p w14:paraId="6BDFACA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PUERTO BERRIO</w:t>
            </w:r>
          </w:p>
        </w:tc>
        <w:tc>
          <w:tcPr>
            <w:tcW w:w="2820" w:type="dxa"/>
            <w:vAlign w:val="center"/>
          </w:tcPr>
          <w:p w14:paraId="7EF0B97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50 entre carrera 3 y 4 antiguo hotel magdalena - Puerto Berrio</w:t>
            </w:r>
          </w:p>
        </w:tc>
      </w:tr>
      <w:tr w:rsidR="005E2F81" w:rsidRPr="00B1169B" w14:paraId="153EFDBC" w14:textId="77777777" w:rsidTr="00FE7864">
        <w:trPr>
          <w:trHeight w:val="300"/>
          <w:jc w:val="center"/>
        </w:trPr>
        <w:tc>
          <w:tcPr>
            <w:tcW w:w="560" w:type="dxa"/>
            <w:vMerge/>
            <w:vAlign w:val="center"/>
          </w:tcPr>
          <w:p w14:paraId="54FA75D6" w14:textId="77777777" w:rsidR="005E2F81" w:rsidRPr="00B1169B" w:rsidRDefault="005E2F81" w:rsidP="00FE7864">
            <w:pPr>
              <w:rPr>
                <w:rFonts w:ascii="Arial Narrow" w:hAnsi="Arial Narrow"/>
                <w:sz w:val="16"/>
                <w:szCs w:val="16"/>
              </w:rPr>
            </w:pPr>
          </w:p>
        </w:tc>
        <w:tc>
          <w:tcPr>
            <w:tcW w:w="1772" w:type="dxa"/>
            <w:vMerge/>
            <w:vAlign w:val="center"/>
          </w:tcPr>
          <w:p w14:paraId="27877A5F" w14:textId="77777777" w:rsidR="005E2F81" w:rsidRPr="00B1169B" w:rsidRDefault="005E2F81" w:rsidP="00FE7864">
            <w:pPr>
              <w:rPr>
                <w:rFonts w:ascii="Arial Narrow" w:hAnsi="Arial Narrow"/>
                <w:sz w:val="16"/>
                <w:szCs w:val="16"/>
              </w:rPr>
            </w:pPr>
          </w:p>
        </w:tc>
        <w:tc>
          <w:tcPr>
            <w:tcW w:w="928" w:type="dxa"/>
            <w:vAlign w:val="center"/>
          </w:tcPr>
          <w:p w14:paraId="136E4A0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0919EAB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BAS17</w:t>
            </w:r>
          </w:p>
        </w:tc>
        <w:tc>
          <w:tcPr>
            <w:tcW w:w="1440" w:type="dxa"/>
            <w:vAlign w:val="center"/>
          </w:tcPr>
          <w:p w14:paraId="424F67D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CAREPA</w:t>
            </w:r>
          </w:p>
        </w:tc>
        <w:tc>
          <w:tcPr>
            <w:tcW w:w="2820" w:type="dxa"/>
            <w:vAlign w:val="center"/>
          </w:tcPr>
          <w:p w14:paraId="7B4EB33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1 vía al mar Carepa-Antioquia</w:t>
            </w:r>
          </w:p>
        </w:tc>
      </w:tr>
      <w:tr w:rsidR="005E2F81" w:rsidRPr="00B1169B" w14:paraId="1D026112" w14:textId="77777777" w:rsidTr="00FE7864">
        <w:trPr>
          <w:trHeight w:val="42"/>
          <w:jc w:val="center"/>
        </w:trPr>
        <w:tc>
          <w:tcPr>
            <w:tcW w:w="560" w:type="dxa"/>
            <w:vMerge/>
            <w:vAlign w:val="center"/>
          </w:tcPr>
          <w:p w14:paraId="2C98CF38" w14:textId="77777777" w:rsidR="005E2F81" w:rsidRPr="00B1169B" w:rsidRDefault="005E2F81" w:rsidP="00FE7864">
            <w:pPr>
              <w:rPr>
                <w:rFonts w:ascii="Arial Narrow" w:hAnsi="Arial Narrow"/>
                <w:sz w:val="16"/>
                <w:szCs w:val="16"/>
              </w:rPr>
            </w:pPr>
          </w:p>
        </w:tc>
        <w:tc>
          <w:tcPr>
            <w:tcW w:w="1772" w:type="dxa"/>
            <w:vMerge/>
            <w:vAlign w:val="center"/>
          </w:tcPr>
          <w:p w14:paraId="7D525A7A" w14:textId="77777777" w:rsidR="005E2F81" w:rsidRPr="00B1169B" w:rsidRDefault="005E2F81" w:rsidP="00FE7864">
            <w:pPr>
              <w:rPr>
                <w:rFonts w:ascii="Arial Narrow" w:hAnsi="Arial Narrow"/>
                <w:sz w:val="16"/>
                <w:szCs w:val="16"/>
              </w:rPr>
            </w:pPr>
          </w:p>
        </w:tc>
        <w:tc>
          <w:tcPr>
            <w:tcW w:w="928" w:type="dxa"/>
            <w:vAlign w:val="center"/>
          </w:tcPr>
          <w:p w14:paraId="5B65F0E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70D8C8F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BIREY</w:t>
            </w:r>
          </w:p>
        </w:tc>
        <w:tc>
          <w:tcPr>
            <w:tcW w:w="1440" w:type="dxa"/>
            <w:vAlign w:val="center"/>
          </w:tcPr>
          <w:p w14:paraId="47A31BF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CIMITARRA</w:t>
            </w:r>
          </w:p>
        </w:tc>
        <w:tc>
          <w:tcPr>
            <w:tcW w:w="2820" w:type="dxa"/>
            <w:vAlign w:val="center"/>
          </w:tcPr>
          <w:p w14:paraId="5774202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Hacienda San Martín Km 1 vía la india  Cimitarra (Santander)</w:t>
            </w:r>
          </w:p>
        </w:tc>
      </w:tr>
      <w:tr w:rsidR="005E2F81" w:rsidRPr="00B1169B" w14:paraId="34BE4B1D" w14:textId="77777777" w:rsidTr="00FE7864">
        <w:trPr>
          <w:trHeight w:val="42"/>
          <w:jc w:val="center"/>
        </w:trPr>
        <w:tc>
          <w:tcPr>
            <w:tcW w:w="560" w:type="dxa"/>
            <w:vMerge/>
            <w:vAlign w:val="center"/>
          </w:tcPr>
          <w:p w14:paraId="7F52AE66" w14:textId="77777777" w:rsidR="005E2F81" w:rsidRPr="00B1169B" w:rsidRDefault="005E2F81" w:rsidP="00FE7864">
            <w:pPr>
              <w:rPr>
                <w:rFonts w:ascii="Arial Narrow" w:hAnsi="Arial Narrow"/>
                <w:sz w:val="16"/>
                <w:szCs w:val="16"/>
              </w:rPr>
            </w:pPr>
          </w:p>
        </w:tc>
        <w:tc>
          <w:tcPr>
            <w:tcW w:w="1772" w:type="dxa"/>
            <w:vMerge/>
            <w:vAlign w:val="center"/>
          </w:tcPr>
          <w:p w14:paraId="21F98E78" w14:textId="77777777" w:rsidR="005E2F81" w:rsidRPr="00B1169B" w:rsidRDefault="005E2F81" w:rsidP="00FE7864">
            <w:pPr>
              <w:rPr>
                <w:rFonts w:ascii="Arial Narrow" w:hAnsi="Arial Narrow"/>
                <w:sz w:val="16"/>
                <w:szCs w:val="16"/>
              </w:rPr>
            </w:pPr>
          </w:p>
        </w:tc>
        <w:tc>
          <w:tcPr>
            <w:tcW w:w="928" w:type="dxa"/>
            <w:vAlign w:val="center"/>
          </w:tcPr>
          <w:p w14:paraId="7DDB5E6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63C1297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BAS15</w:t>
            </w:r>
          </w:p>
        </w:tc>
        <w:tc>
          <w:tcPr>
            <w:tcW w:w="1440" w:type="dxa"/>
            <w:vAlign w:val="center"/>
          </w:tcPr>
          <w:p w14:paraId="0461E10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QUIBDO</w:t>
            </w:r>
          </w:p>
        </w:tc>
        <w:tc>
          <w:tcPr>
            <w:tcW w:w="2820" w:type="dxa"/>
            <w:vAlign w:val="center"/>
          </w:tcPr>
          <w:p w14:paraId="3A03897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Kilómetro 04 Vía Pacurita Barrio Obapo Cantón Militar el Caraño</w:t>
            </w:r>
          </w:p>
        </w:tc>
      </w:tr>
      <w:tr w:rsidR="005E2F81" w:rsidRPr="00B1169B" w14:paraId="058FF063" w14:textId="77777777" w:rsidTr="00FE7864">
        <w:trPr>
          <w:trHeight w:val="42"/>
          <w:jc w:val="center"/>
        </w:trPr>
        <w:tc>
          <w:tcPr>
            <w:tcW w:w="560" w:type="dxa"/>
            <w:vMerge/>
            <w:vAlign w:val="center"/>
          </w:tcPr>
          <w:p w14:paraId="0354750D" w14:textId="77777777" w:rsidR="005E2F81" w:rsidRPr="00B1169B" w:rsidRDefault="005E2F81" w:rsidP="00FE7864">
            <w:pPr>
              <w:rPr>
                <w:rFonts w:ascii="Arial Narrow" w:hAnsi="Arial Narrow"/>
                <w:sz w:val="16"/>
                <w:szCs w:val="16"/>
              </w:rPr>
            </w:pPr>
          </w:p>
        </w:tc>
        <w:tc>
          <w:tcPr>
            <w:tcW w:w="1772" w:type="dxa"/>
            <w:vMerge/>
            <w:vAlign w:val="center"/>
          </w:tcPr>
          <w:p w14:paraId="5A1B1B35" w14:textId="77777777" w:rsidR="005E2F81" w:rsidRPr="00B1169B" w:rsidRDefault="005E2F81" w:rsidP="00FE7864">
            <w:pPr>
              <w:rPr>
                <w:rFonts w:ascii="Arial Narrow" w:hAnsi="Arial Narrow"/>
                <w:sz w:val="16"/>
                <w:szCs w:val="16"/>
              </w:rPr>
            </w:pPr>
          </w:p>
        </w:tc>
        <w:tc>
          <w:tcPr>
            <w:tcW w:w="928" w:type="dxa"/>
            <w:vAlign w:val="center"/>
          </w:tcPr>
          <w:p w14:paraId="5CEFB5E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8</w:t>
            </w:r>
          </w:p>
        </w:tc>
        <w:tc>
          <w:tcPr>
            <w:tcW w:w="1105" w:type="dxa"/>
            <w:vAlign w:val="center"/>
          </w:tcPr>
          <w:p w14:paraId="7321E36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BAS18</w:t>
            </w:r>
          </w:p>
        </w:tc>
        <w:tc>
          <w:tcPr>
            <w:tcW w:w="1440" w:type="dxa"/>
            <w:vAlign w:val="center"/>
          </w:tcPr>
          <w:p w14:paraId="761E2F7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ARAUCA</w:t>
            </w:r>
          </w:p>
        </w:tc>
        <w:tc>
          <w:tcPr>
            <w:tcW w:w="2820" w:type="dxa"/>
            <w:vAlign w:val="center"/>
          </w:tcPr>
          <w:p w14:paraId="7F0F35C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1A  16-07,  Barrio Flor de Mi llano Arauca</w:t>
            </w:r>
          </w:p>
        </w:tc>
      </w:tr>
      <w:tr w:rsidR="005E2F81" w:rsidRPr="00B1169B" w14:paraId="67C90949" w14:textId="77777777" w:rsidTr="00FE7864">
        <w:trPr>
          <w:trHeight w:val="42"/>
          <w:jc w:val="center"/>
        </w:trPr>
        <w:tc>
          <w:tcPr>
            <w:tcW w:w="560" w:type="dxa"/>
            <w:vMerge/>
            <w:vAlign w:val="center"/>
          </w:tcPr>
          <w:p w14:paraId="7E05C3A1" w14:textId="77777777" w:rsidR="005E2F81" w:rsidRPr="00B1169B" w:rsidRDefault="005E2F81" w:rsidP="00FE7864">
            <w:pPr>
              <w:rPr>
                <w:rFonts w:ascii="Arial Narrow" w:hAnsi="Arial Narrow"/>
                <w:sz w:val="16"/>
                <w:szCs w:val="16"/>
              </w:rPr>
            </w:pPr>
          </w:p>
        </w:tc>
        <w:tc>
          <w:tcPr>
            <w:tcW w:w="1772" w:type="dxa"/>
            <w:vMerge/>
            <w:vAlign w:val="center"/>
          </w:tcPr>
          <w:p w14:paraId="3E2EE422" w14:textId="77777777" w:rsidR="005E2F81" w:rsidRPr="00B1169B" w:rsidRDefault="005E2F81" w:rsidP="00FE7864">
            <w:pPr>
              <w:rPr>
                <w:rFonts w:ascii="Arial Narrow" w:hAnsi="Arial Narrow"/>
                <w:sz w:val="16"/>
                <w:szCs w:val="16"/>
              </w:rPr>
            </w:pPr>
          </w:p>
        </w:tc>
        <w:tc>
          <w:tcPr>
            <w:tcW w:w="928" w:type="dxa"/>
            <w:vAlign w:val="center"/>
          </w:tcPr>
          <w:p w14:paraId="27F2D4B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8</w:t>
            </w:r>
          </w:p>
        </w:tc>
        <w:tc>
          <w:tcPr>
            <w:tcW w:w="1105" w:type="dxa"/>
            <w:vAlign w:val="center"/>
          </w:tcPr>
          <w:p w14:paraId="29D7BE6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GMRPI</w:t>
            </w:r>
          </w:p>
        </w:tc>
        <w:tc>
          <w:tcPr>
            <w:tcW w:w="1440" w:type="dxa"/>
            <w:vAlign w:val="center"/>
          </w:tcPr>
          <w:p w14:paraId="54AF952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SARAVENA</w:t>
            </w:r>
          </w:p>
        </w:tc>
        <w:tc>
          <w:tcPr>
            <w:tcW w:w="2820" w:type="dxa"/>
            <w:vAlign w:val="center"/>
          </w:tcPr>
          <w:p w14:paraId="6EF929E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2 vía Puerto Nariño</w:t>
            </w:r>
          </w:p>
        </w:tc>
      </w:tr>
      <w:tr w:rsidR="005E2F81" w:rsidRPr="00B1169B" w14:paraId="4CF2EB23" w14:textId="77777777" w:rsidTr="00FE7864">
        <w:trPr>
          <w:trHeight w:val="42"/>
          <w:jc w:val="center"/>
        </w:trPr>
        <w:tc>
          <w:tcPr>
            <w:tcW w:w="560" w:type="dxa"/>
            <w:vMerge/>
            <w:vAlign w:val="center"/>
          </w:tcPr>
          <w:p w14:paraId="2676204B" w14:textId="77777777" w:rsidR="005E2F81" w:rsidRPr="00B1169B" w:rsidRDefault="005E2F81" w:rsidP="00FE7864">
            <w:pPr>
              <w:rPr>
                <w:rFonts w:ascii="Arial Narrow" w:hAnsi="Arial Narrow"/>
                <w:sz w:val="16"/>
                <w:szCs w:val="16"/>
              </w:rPr>
            </w:pPr>
          </w:p>
        </w:tc>
        <w:tc>
          <w:tcPr>
            <w:tcW w:w="1772" w:type="dxa"/>
            <w:vMerge/>
            <w:vAlign w:val="center"/>
          </w:tcPr>
          <w:p w14:paraId="1CC1B0DE" w14:textId="77777777" w:rsidR="005E2F81" w:rsidRPr="00B1169B" w:rsidRDefault="005E2F81" w:rsidP="00FE7864">
            <w:pPr>
              <w:rPr>
                <w:rFonts w:ascii="Arial Narrow" w:hAnsi="Arial Narrow"/>
                <w:sz w:val="16"/>
                <w:szCs w:val="16"/>
              </w:rPr>
            </w:pPr>
          </w:p>
        </w:tc>
        <w:tc>
          <w:tcPr>
            <w:tcW w:w="928" w:type="dxa"/>
            <w:vAlign w:val="center"/>
          </w:tcPr>
          <w:p w14:paraId="4DAB036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8</w:t>
            </w:r>
          </w:p>
        </w:tc>
        <w:tc>
          <w:tcPr>
            <w:tcW w:w="1105" w:type="dxa"/>
            <w:vAlign w:val="center"/>
          </w:tcPr>
          <w:p w14:paraId="34AE363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BIRAN</w:t>
            </w:r>
          </w:p>
        </w:tc>
        <w:tc>
          <w:tcPr>
            <w:tcW w:w="1440" w:type="dxa"/>
            <w:vAlign w:val="center"/>
          </w:tcPr>
          <w:p w14:paraId="1A62FE3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TAME</w:t>
            </w:r>
          </w:p>
        </w:tc>
        <w:tc>
          <w:tcPr>
            <w:tcW w:w="2820" w:type="dxa"/>
            <w:vAlign w:val="center"/>
          </w:tcPr>
          <w:p w14:paraId="62BECE0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15 No 58-300 Vereda Las Brisas</w:t>
            </w:r>
          </w:p>
        </w:tc>
      </w:tr>
      <w:tr w:rsidR="005E2F81" w:rsidRPr="00B1169B" w14:paraId="6B315F76" w14:textId="77777777" w:rsidTr="00FE7864">
        <w:trPr>
          <w:trHeight w:val="42"/>
          <w:jc w:val="center"/>
        </w:trPr>
        <w:tc>
          <w:tcPr>
            <w:tcW w:w="560" w:type="dxa"/>
            <w:vMerge/>
            <w:vAlign w:val="center"/>
          </w:tcPr>
          <w:p w14:paraId="1E337C94" w14:textId="77777777" w:rsidR="005E2F81" w:rsidRPr="00B1169B" w:rsidRDefault="005E2F81" w:rsidP="00FE7864">
            <w:pPr>
              <w:rPr>
                <w:rFonts w:ascii="Arial Narrow" w:hAnsi="Arial Narrow"/>
                <w:sz w:val="16"/>
                <w:szCs w:val="16"/>
              </w:rPr>
            </w:pPr>
          </w:p>
        </w:tc>
        <w:tc>
          <w:tcPr>
            <w:tcW w:w="1772" w:type="dxa"/>
            <w:vMerge/>
            <w:vAlign w:val="center"/>
          </w:tcPr>
          <w:p w14:paraId="383EEB98" w14:textId="77777777" w:rsidR="005E2F81" w:rsidRPr="00B1169B" w:rsidRDefault="005E2F81" w:rsidP="00FE7864">
            <w:pPr>
              <w:rPr>
                <w:rFonts w:ascii="Arial Narrow" w:hAnsi="Arial Narrow"/>
                <w:sz w:val="16"/>
                <w:szCs w:val="16"/>
              </w:rPr>
            </w:pPr>
          </w:p>
        </w:tc>
        <w:tc>
          <w:tcPr>
            <w:tcW w:w="928" w:type="dxa"/>
            <w:vAlign w:val="center"/>
          </w:tcPr>
          <w:p w14:paraId="60E0F80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31987EF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BAGAL</w:t>
            </w:r>
          </w:p>
        </w:tc>
        <w:tc>
          <w:tcPr>
            <w:tcW w:w="1440" w:type="dxa"/>
            <w:vAlign w:val="center"/>
          </w:tcPr>
          <w:p w14:paraId="424B695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SOCORRO</w:t>
            </w:r>
          </w:p>
        </w:tc>
        <w:tc>
          <w:tcPr>
            <w:tcW w:w="2820" w:type="dxa"/>
            <w:vAlign w:val="center"/>
          </w:tcPr>
          <w:p w14:paraId="62156E3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Kilómetro 1 vía</w:t>
            </w:r>
          </w:p>
        </w:tc>
      </w:tr>
      <w:tr w:rsidR="005E2F81" w:rsidRPr="00B1169B" w14:paraId="1F38888E" w14:textId="77777777" w:rsidTr="00FE7864">
        <w:trPr>
          <w:trHeight w:val="42"/>
          <w:jc w:val="center"/>
        </w:trPr>
        <w:tc>
          <w:tcPr>
            <w:tcW w:w="560" w:type="dxa"/>
            <w:vMerge/>
            <w:vAlign w:val="center"/>
          </w:tcPr>
          <w:p w14:paraId="60280FE7" w14:textId="77777777" w:rsidR="005E2F81" w:rsidRPr="00B1169B" w:rsidRDefault="005E2F81" w:rsidP="00FE7864">
            <w:pPr>
              <w:rPr>
                <w:rFonts w:ascii="Arial Narrow" w:hAnsi="Arial Narrow"/>
                <w:sz w:val="16"/>
                <w:szCs w:val="16"/>
              </w:rPr>
            </w:pPr>
          </w:p>
        </w:tc>
        <w:tc>
          <w:tcPr>
            <w:tcW w:w="1772" w:type="dxa"/>
            <w:vMerge/>
            <w:vAlign w:val="center"/>
          </w:tcPr>
          <w:p w14:paraId="7BF6E941" w14:textId="77777777" w:rsidR="005E2F81" w:rsidRPr="00B1169B" w:rsidRDefault="005E2F81" w:rsidP="00FE7864">
            <w:pPr>
              <w:rPr>
                <w:rFonts w:ascii="Arial Narrow" w:hAnsi="Arial Narrow"/>
                <w:sz w:val="16"/>
                <w:szCs w:val="16"/>
              </w:rPr>
            </w:pPr>
          </w:p>
        </w:tc>
        <w:tc>
          <w:tcPr>
            <w:tcW w:w="928" w:type="dxa"/>
            <w:vAlign w:val="center"/>
          </w:tcPr>
          <w:p w14:paraId="4A5F68B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w:t>
            </w:r>
          </w:p>
        </w:tc>
        <w:tc>
          <w:tcPr>
            <w:tcW w:w="1105" w:type="dxa"/>
            <w:vAlign w:val="center"/>
          </w:tcPr>
          <w:p w14:paraId="4941D36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BACAZ</w:t>
            </w:r>
          </w:p>
        </w:tc>
        <w:tc>
          <w:tcPr>
            <w:tcW w:w="1440" w:type="dxa"/>
            <w:vAlign w:val="center"/>
          </w:tcPr>
          <w:p w14:paraId="7D571D5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SAN VICENTE DEL CAGUAN</w:t>
            </w:r>
          </w:p>
        </w:tc>
        <w:tc>
          <w:tcPr>
            <w:tcW w:w="2820" w:type="dxa"/>
            <w:vAlign w:val="center"/>
          </w:tcPr>
          <w:p w14:paraId="120D31B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Kilómetro 7 vereda la Siberia</w:t>
            </w:r>
          </w:p>
        </w:tc>
      </w:tr>
      <w:tr w:rsidR="005E2F81" w:rsidRPr="00B1169B" w14:paraId="3A747D70" w14:textId="77777777" w:rsidTr="00FE7864">
        <w:trPr>
          <w:trHeight w:val="42"/>
          <w:jc w:val="center"/>
        </w:trPr>
        <w:tc>
          <w:tcPr>
            <w:tcW w:w="560" w:type="dxa"/>
            <w:vMerge/>
            <w:vAlign w:val="center"/>
          </w:tcPr>
          <w:p w14:paraId="56DB71F9" w14:textId="77777777" w:rsidR="005E2F81" w:rsidRPr="00B1169B" w:rsidRDefault="005E2F81" w:rsidP="00FE7864">
            <w:pPr>
              <w:rPr>
                <w:rFonts w:ascii="Arial Narrow" w:hAnsi="Arial Narrow"/>
                <w:sz w:val="16"/>
                <w:szCs w:val="16"/>
              </w:rPr>
            </w:pPr>
          </w:p>
        </w:tc>
        <w:tc>
          <w:tcPr>
            <w:tcW w:w="1772" w:type="dxa"/>
            <w:vMerge/>
            <w:vAlign w:val="center"/>
          </w:tcPr>
          <w:p w14:paraId="3BB034C0" w14:textId="77777777" w:rsidR="005E2F81" w:rsidRPr="00B1169B" w:rsidRDefault="005E2F81" w:rsidP="00FE7864">
            <w:pPr>
              <w:rPr>
                <w:rFonts w:ascii="Arial Narrow" w:hAnsi="Arial Narrow"/>
                <w:sz w:val="16"/>
                <w:szCs w:val="16"/>
              </w:rPr>
            </w:pPr>
          </w:p>
        </w:tc>
        <w:tc>
          <w:tcPr>
            <w:tcW w:w="928" w:type="dxa"/>
            <w:vAlign w:val="center"/>
          </w:tcPr>
          <w:p w14:paraId="71E474A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12</w:t>
            </w:r>
          </w:p>
        </w:tc>
        <w:tc>
          <w:tcPr>
            <w:tcW w:w="1105" w:type="dxa"/>
            <w:vAlign w:val="center"/>
          </w:tcPr>
          <w:p w14:paraId="645D034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BIMAG</w:t>
            </w:r>
          </w:p>
        </w:tc>
        <w:tc>
          <w:tcPr>
            <w:tcW w:w="1440" w:type="dxa"/>
            <w:vAlign w:val="center"/>
          </w:tcPr>
          <w:p w14:paraId="5F53094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PITALITO</w:t>
            </w:r>
          </w:p>
        </w:tc>
        <w:tc>
          <w:tcPr>
            <w:tcW w:w="2820" w:type="dxa"/>
            <w:vAlign w:val="center"/>
          </w:tcPr>
          <w:p w14:paraId="0F974D1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5 vía Pitalito</w:t>
            </w:r>
          </w:p>
        </w:tc>
      </w:tr>
      <w:tr w:rsidR="005E2F81" w:rsidRPr="00B1169B" w14:paraId="5EE461AA" w14:textId="77777777" w:rsidTr="00FE7864">
        <w:trPr>
          <w:trHeight w:val="42"/>
          <w:jc w:val="center"/>
        </w:trPr>
        <w:tc>
          <w:tcPr>
            <w:tcW w:w="560" w:type="dxa"/>
            <w:vMerge w:val="restart"/>
            <w:vAlign w:val="center"/>
          </w:tcPr>
          <w:p w14:paraId="21FCF99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5</w:t>
            </w:r>
          </w:p>
        </w:tc>
        <w:tc>
          <w:tcPr>
            <w:tcW w:w="1772" w:type="dxa"/>
            <w:vMerge w:val="restart"/>
            <w:vAlign w:val="center"/>
          </w:tcPr>
          <w:p w14:paraId="01010AA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BAJA COMPLEJIDAD SEMIAUTOMATIZADA</w:t>
            </w:r>
          </w:p>
        </w:tc>
        <w:tc>
          <w:tcPr>
            <w:tcW w:w="928" w:type="dxa"/>
            <w:vAlign w:val="center"/>
          </w:tcPr>
          <w:p w14:paraId="2001690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105" w:type="dxa"/>
            <w:vAlign w:val="center"/>
          </w:tcPr>
          <w:p w14:paraId="71260CC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BICAR</w:t>
            </w:r>
          </w:p>
        </w:tc>
        <w:tc>
          <w:tcPr>
            <w:tcW w:w="1440" w:type="dxa"/>
            <w:vAlign w:val="center"/>
          </w:tcPr>
          <w:p w14:paraId="5BC5033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RIOHACHA</w:t>
            </w:r>
          </w:p>
        </w:tc>
        <w:tc>
          <w:tcPr>
            <w:tcW w:w="2820" w:type="dxa"/>
            <w:vAlign w:val="center"/>
          </w:tcPr>
          <w:p w14:paraId="30198A8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5 Vía a Maicao, La Guajira.</w:t>
            </w:r>
          </w:p>
        </w:tc>
      </w:tr>
      <w:tr w:rsidR="005E2F81" w:rsidRPr="00B1169B" w14:paraId="1E8F1F0A" w14:textId="77777777" w:rsidTr="00FE7864">
        <w:trPr>
          <w:trHeight w:val="42"/>
          <w:jc w:val="center"/>
        </w:trPr>
        <w:tc>
          <w:tcPr>
            <w:tcW w:w="560" w:type="dxa"/>
            <w:vMerge/>
            <w:vAlign w:val="center"/>
          </w:tcPr>
          <w:p w14:paraId="7A83A3ED" w14:textId="77777777" w:rsidR="005E2F81" w:rsidRPr="00B1169B" w:rsidRDefault="005E2F81" w:rsidP="00FE7864">
            <w:pPr>
              <w:rPr>
                <w:rFonts w:ascii="Arial Narrow" w:hAnsi="Arial Narrow"/>
                <w:sz w:val="16"/>
                <w:szCs w:val="16"/>
              </w:rPr>
            </w:pPr>
          </w:p>
        </w:tc>
        <w:tc>
          <w:tcPr>
            <w:tcW w:w="1772" w:type="dxa"/>
            <w:vMerge/>
            <w:vAlign w:val="center"/>
          </w:tcPr>
          <w:p w14:paraId="2734ADE4" w14:textId="77777777" w:rsidR="005E2F81" w:rsidRPr="00B1169B" w:rsidRDefault="005E2F81" w:rsidP="00FE7864">
            <w:pPr>
              <w:rPr>
                <w:rFonts w:ascii="Arial Narrow" w:hAnsi="Arial Narrow"/>
                <w:sz w:val="16"/>
                <w:szCs w:val="16"/>
              </w:rPr>
            </w:pPr>
          </w:p>
        </w:tc>
        <w:tc>
          <w:tcPr>
            <w:tcW w:w="928" w:type="dxa"/>
            <w:vAlign w:val="center"/>
          </w:tcPr>
          <w:p w14:paraId="2AFFC1C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30BA6AE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BASGO53</w:t>
            </w:r>
          </w:p>
        </w:tc>
        <w:tc>
          <w:tcPr>
            <w:tcW w:w="1440" w:type="dxa"/>
            <w:vAlign w:val="center"/>
          </w:tcPr>
          <w:p w14:paraId="7AA3F7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GUALTAL (TUMACO)</w:t>
            </w:r>
          </w:p>
        </w:tc>
        <w:tc>
          <w:tcPr>
            <w:tcW w:w="2820" w:type="dxa"/>
            <w:vAlign w:val="center"/>
          </w:tcPr>
          <w:p w14:paraId="7F669C8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vereda el Gualtal kilómetro 55+800 vía Tumaco – Pasto Batallón Selva 53</w:t>
            </w:r>
          </w:p>
        </w:tc>
      </w:tr>
      <w:tr w:rsidR="005E2F81" w:rsidRPr="00B1169B" w14:paraId="02127433" w14:textId="77777777" w:rsidTr="00FE7864">
        <w:trPr>
          <w:trHeight w:val="42"/>
          <w:jc w:val="center"/>
        </w:trPr>
        <w:tc>
          <w:tcPr>
            <w:tcW w:w="560" w:type="dxa"/>
            <w:vMerge/>
            <w:vAlign w:val="center"/>
          </w:tcPr>
          <w:p w14:paraId="73A68730" w14:textId="77777777" w:rsidR="005E2F81" w:rsidRPr="00B1169B" w:rsidRDefault="005E2F81" w:rsidP="00FE7864">
            <w:pPr>
              <w:rPr>
                <w:rFonts w:ascii="Arial Narrow" w:hAnsi="Arial Narrow"/>
                <w:sz w:val="16"/>
                <w:szCs w:val="16"/>
              </w:rPr>
            </w:pPr>
          </w:p>
        </w:tc>
        <w:tc>
          <w:tcPr>
            <w:tcW w:w="1772" w:type="dxa"/>
            <w:vMerge/>
            <w:vAlign w:val="center"/>
          </w:tcPr>
          <w:p w14:paraId="569D445B" w14:textId="77777777" w:rsidR="005E2F81" w:rsidRPr="00B1169B" w:rsidRDefault="005E2F81" w:rsidP="00FE7864">
            <w:pPr>
              <w:rPr>
                <w:rFonts w:ascii="Arial Narrow" w:hAnsi="Arial Narrow"/>
                <w:sz w:val="16"/>
                <w:szCs w:val="16"/>
              </w:rPr>
            </w:pPr>
          </w:p>
        </w:tc>
        <w:tc>
          <w:tcPr>
            <w:tcW w:w="928" w:type="dxa"/>
            <w:vAlign w:val="center"/>
          </w:tcPr>
          <w:p w14:paraId="6A5443E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w:t>
            </w:r>
          </w:p>
        </w:tc>
        <w:tc>
          <w:tcPr>
            <w:tcW w:w="1105" w:type="dxa"/>
            <w:vAlign w:val="center"/>
          </w:tcPr>
          <w:p w14:paraId="3DBED86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BASCN</w:t>
            </w:r>
          </w:p>
        </w:tc>
        <w:tc>
          <w:tcPr>
            <w:tcW w:w="1440" w:type="dxa"/>
            <w:vAlign w:val="center"/>
          </w:tcPr>
          <w:p w14:paraId="5D7FCFB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LARANDIA</w:t>
            </w:r>
          </w:p>
        </w:tc>
        <w:tc>
          <w:tcPr>
            <w:tcW w:w="2820" w:type="dxa"/>
            <w:vAlign w:val="center"/>
          </w:tcPr>
          <w:p w14:paraId="0B4F739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Batallón de Apoyo y de Servicio Contra el Narcotráfico</w:t>
            </w:r>
          </w:p>
        </w:tc>
      </w:tr>
      <w:tr w:rsidR="005E2F81" w:rsidRPr="00B1169B" w14:paraId="14DD0B77" w14:textId="77777777" w:rsidTr="00FE7864">
        <w:trPr>
          <w:trHeight w:val="42"/>
          <w:jc w:val="center"/>
        </w:trPr>
        <w:tc>
          <w:tcPr>
            <w:tcW w:w="560" w:type="dxa"/>
            <w:vMerge/>
            <w:vAlign w:val="center"/>
          </w:tcPr>
          <w:p w14:paraId="1900842C" w14:textId="77777777" w:rsidR="005E2F81" w:rsidRPr="00B1169B" w:rsidRDefault="005E2F81" w:rsidP="00FE7864">
            <w:pPr>
              <w:rPr>
                <w:rFonts w:ascii="Arial Narrow" w:hAnsi="Arial Narrow"/>
                <w:sz w:val="16"/>
                <w:szCs w:val="16"/>
              </w:rPr>
            </w:pPr>
          </w:p>
        </w:tc>
        <w:tc>
          <w:tcPr>
            <w:tcW w:w="1772" w:type="dxa"/>
            <w:vMerge/>
            <w:vAlign w:val="center"/>
          </w:tcPr>
          <w:p w14:paraId="43DB55F1" w14:textId="77777777" w:rsidR="005E2F81" w:rsidRPr="00B1169B" w:rsidRDefault="005E2F81" w:rsidP="00FE7864">
            <w:pPr>
              <w:rPr>
                <w:rFonts w:ascii="Arial Narrow" w:hAnsi="Arial Narrow"/>
                <w:sz w:val="16"/>
                <w:szCs w:val="16"/>
              </w:rPr>
            </w:pPr>
          </w:p>
        </w:tc>
        <w:tc>
          <w:tcPr>
            <w:tcW w:w="928" w:type="dxa"/>
            <w:vAlign w:val="center"/>
          </w:tcPr>
          <w:p w14:paraId="507CD3B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w:t>
            </w:r>
          </w:p>
        </w:tc>
        <w:tc>
          <w:tcPr>
            <w:tcW w:w="1105" w:type="dxa"/>
            <w:vAlign w:val="center"/>
          </w:tcPr>
          <w:p w14:paraId="5FD40E0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BIROR</w:t>
            </w:r>
          </w:p>
        </w:tc>
        <w:tc>
          <w:tcPr>
            <w:tcW w:w="1440" w:type="dxa"/>
            <w:vAlign w:val="center"/>
          </w:tcPr>
          <w:p w14:paraId="652AA22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VILLAGARZON</w:t>
            </w:r>
          </w:p>
        </w:tc>
        <w:tc>
          <w:tcPr>
            <w:tcW w:w="2820" w:type="dxa"/>
            <w:vAlign w:val="center"/>
          </w:tcPr>
          <w:p w14:paraId="2F9C28F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Vereda el porvenir</w:t>
            </w:r>
          </w:p>
        </w:tc>
      </w:tr>
      <w:tr w:rsidR="005E2F81" w:rsidRPr="00B1169B" w14:paraId="720163CC" w14:textId="77777777" w:rsidTr="00FE7864">
        <w:trPr>
          <w:trHeight w:val="42"/>
          <w:jc w:val="center"/>
        </w:trPr>
        <w:tc>
          <w:tcPr>
            <w:tcW w:w="560" w:type="dxa"/>
            <w:vMerge/>
            <w:vAlign w:val="center"/>
          </w:tcPr>
          <w:p w14:paraId="7F0D8561" w14:textId="77777777" w:rsidR="005E2F81" w:rsidRPr="00B1169B" w:rsidRDefault="005E2F81" w:rsidP="00FE7864">
            <w:pPr>
              <w:rPr>
                <w:rFonts w:ascii="Arial Narrow" w:hAnsi="Arial Narrow"/>
                <w:sz w:val="16"/>
                <w:szCs w:val="16"/>
              </w:rPr>
            </w:pPr>
          </w:p>
        </w:tc>
        <w:tc>
          <w:tcPr>
            <w:tcW w:w="1772" w:type="dxa"/>
            <w:vMerge/>
            <w:vAlign w:val="center"/>
          </w:tcPr>
          <w:p w14:paraId="44C2E06F" w14:textId="77777777" w:rsidR="005E2F81" w:rsidRPr="00B1169B" w:rsidRDefault="005E2F81" w:rsidP="00FE7864">
            <w:pPr>
              <w:rPr>
                <w:rFonts w:ascii="Arial Narrow" w:hAnsi="Arial Narrow"/>
                <w:sz w:val="16"/>
                <w:szCs w:val="16"/>
              </w:rPr>
            </w:pPr>
          </w:p>
        </w:tc>
        <w:tc>
          <w:tcPr>
            <w:tcW w:w="928" w:type="dxa"/>
            <w:vAlign w:val="center"/>
          </w:tcPr>
          <w:p w14:paraId="0328E87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w:t>
            </w:r>
          </w:p>
        </w:tc>
        <w:tc>
          <w:tcPr>
            <w:tcW w:w="1105" w:type="dxa"/>
            <w:vAlign w:val="center"/>
          </w:tcPr>
          <w:p w14:paraId="536A73B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BISOL</w:t>
            </w:r>
          </w:p>
        </w:tc>
        <w:tc>
          <w:tcPr>
            <w:tcW w:w="1440" w:type="dxa"/>
            <w:vAlign w:val="center"/>
          </w:tcPr>
          <w:p w14:paraId="35E641E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LA TAGUA</w:t>
            </w:r>
          </w:p>
        </w:tc>
        <w:tc>
          <w:tcPr>
            <w:tcW w:w="2820" w:type="dxa"/>
            <w:vAlign w:val="center"/>
          </w:tcPr>
          <w:p w14:paraId="5D7BD0A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 xml:space="preserve">Batallon de selva </w:t>
            </w:r>
            <w:r w:rsidRPr="00B1169B">
              <w:rPr>
                <w:rFonts w:ascii="Arial Narrow" w:hAnsi="Arial Narrow"/>
                <w:sz w:val="16"/>
                <w:szCs w:val="16"/>
              </w:rPr>
              <w:br/>
              <w:t>No 49 soldado juan bautista solarte obando</w:t>
            </w:r>
          </w:p>
        </w:tc>
      </w:tr>
      <w:tr w:rsidR="005E2F81" w:rsidRPr="00B1169B" w14:paraId="3DEA124B" w14:textId="77777777" w:rsidTr="00FE7864">
        <w:trPr>
          <w:trHeight w:val="42"/>
          <w:jc w:val="center"/>
        </w:trPr>
        <w:tc>
          <w:tcPr>
            <w:tcW w:w="560" w:type="dxa"/>
            <w:vMerge/>
            <w:vAlign w:val="center"/>
          </w:tcPr>
          <w:p w14:paraId="3A5E78FA" w14:textId="77777777" w:rsidR="005E2F81" w:rsidRPr="00B1169B" w:rsidRDefault="005E2F81" w:rsidP="00FE7864">
            <w:pPr>
              <w:rPr>
                <w:rFonts w:ascii="Arial Narrow" w:hAnsi="Arial Narrow"/>
                <w:sz w:val="16"/>
                <w:szCs w:val="16"/>
              </w:rPr>
            </w:pPr>
          </w:p>
        </w:tc>
        <w:tc>
          <w:tcPr>
            <w:tcW w:w="1772" w:type="dxa"/>
            <w:vMerge/>
            <w:vAlign w:val="center"/>
          </w:tcPr>
          <w:p w14:paraId="5553F000" w14:textId="77777777" w:rsidR="005E2F81" w:rsidRPr="00B1169B" w:rsidRDefault="005E2F81" w:rsidP="00FE7864">
            <w:pPr>
              <w:rPr>
                <w:rFonts w:ascii="Arial Narrow" w:hAnsi="Arial Narrow"/>
                <w:sz w:val="16"/>
                <w:szCs w:val="16"/>
              </w:rPr>
            </w:pPr>
          </w:p>
        </w:tc>
        <w:tc>
          <w:tcPr>
            <w:tcW w:w="928" w:type="dxa"/>
            <w:vAlign w:val="center"/>
          </w:tcPr>
          <w:p w14:paraId="102B206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618687D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BIRIF</w:t>
            </w:r>
          </w:p>
        </w:tc>
        <w:tc>
          <w:tcPr>
            <w:tcW w:w="1440" w:type="dxa"/>
            <w:vAlign w:val="center"/>
          </w:tcPr>
          <w:p w14:paraId="011682C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CAUCASIA</w:t>
            </w:r>
          </w:p>
        </w:tc>
        <w:tc>
          <w:tcPr>
            <w:tcW w:w="2820" w:type="dxa"/>
            <w:vAlign w:val="center"/>
          </w:tcPr>
          <w:p w14:paraId="57A3B1D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7 vía Caucasia- Medellín</w:t>
            </w:r>
          </w:p>
        </w:tc>
      </w:tr>
      <w:tr w:rsidR="005E2F81" w:rsidRPr="00B1169B" w14:paraId="0682C265" w14:textId="77777777" w:rsidTr="00FE7864">
        <w:trPr>
          <w:trHeight w:val="42"/>
          <w:jc w:val="center"/>
        </w:trPr>
        <w:tc>
          <w:tcPr>
            <w:tcW w:w="560" w:type="dxa"/>
            <w:vMerge/>
            <w:vAlign w:val="center"/>
          </w:tcPr>
          <w:p w14:paraId="57CCAB59" w14:textId="77777777" w:rsidR="005E2F81" w:rsidRPr="00B1169B" w:rsidRDefault="005E2F81" w:rsidP="00FE7864">
            <w:pPr>
              <w:rPr>
                <w:rFonts w:ascii="Arial Narrow" w:hAnsi="Arial Narrow"/>
                <w:sz w:val="16"/>
                <w:szCs w:val="16"/>
              </w:rPr>
            </w:pPr>
          </w:p>
        </w:tc>
        <w:tc>
          <w:tcPr>
            <w:tcW w:w="1772" w:type="dxa"/>
            <w:vMerge/>
            <w:vAlign w:val="center"/>
          </w:tcPr>
          <w:p w14:paraId="61D668F2" w14:textId="77777777" w:rsidR="005E2F81" w:rsidRPr="00B1169B" w:rsidRDefault="005E2F81" w:rsidP="00FE7864">
            <w:pPr>
              <w:rPr>
                <w:rFonts w:ascii="Arial Narrow" w:hAnsi="Arial Narrow"/>
                <w:sz w:val="16"/>
                <w:szCs w:val="16"/>
              </w:rPr>
            </w:pPr>
          </w:p>
        </w:tc>
        <w:tc>
          <w:tcPr>
            <w:tcW w:w="928" w:type="dxa"/>
            <w:vAlign w:val="center"/>
          </w:tcPr>
          <w:p w14:paraId="7984F02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7BFE7C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BAS26</w:t>
            </w:r>
          </w:p>
        </w:tc>
        <w:tc>
          <w:tcPr>
            <w:tcW w:w="1440" w:type="dxa"/>
            <w:vAlign w:val="center"/>
          </w:tcPr>
          <w:p w14:paraId="6D06ED4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LETICIA</w:t>
            </w:r>
          </w:p>
        </w:tc>
        <w:tc>
          <w:tcPr>
            <w:tcW w:w="2820" w:type="dxa"/>
            <w:vAlign w:val="center"/>
          </w:tcPr>
          <w:p w14:paraId="3DC9EC8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Batallón  ESM BAS 26</w:t>
            </w:r>
          </w:p>
        </w:tc>
      </w:tr>
      <w:tr w:rsidR="005E2F81" w:rsidRPr="00B1169B" w14:paraId="3829918B" w14:textId="77777777" w:rsidTr="00FE7864">
        <w:trPr>
          <w:trHeight w:val="42"/>
          <w:jc w:val="center"/>
        </w:trPr>
        <w:tc>
          <w:tcPr>
            <w:tcW w:w="560" w:type="dxa"/>
            <w:vMerge/>
            <w:vAlign w:val="center"/>
          </w:tcPr>
          <w:p w14:paraId="616852A3" w14:textId="77777777" w:rsidR="005E2F81" w:rsidRPr="00B1169B" w:rsidRDefault="005E2F81" w:rsidP="00FE7864">
            <w:pPr>
              <w:rPr>
                <w:rFonts w:ascii="Arial Narrow" w:hAnsi="Arial Narrow"/>
                <w:sz w:val="16"/>
                <w:szCs w:val="16"/>
              </w:rPr>
            </w:pPr>
          </w:p>
        </w:tc>
        <w:tc>
          <w:tcPr>
            <w:tcW w:w="1772" w:type="dxa"/>
            <w:vMerge/>
            <w:vAlign w:val="center"/>
          </w:tcPr>
          <w:p w14:paraId="7A372F06" w14:textId="77777777" w:rsidR="005E2F81" w:rsidRPr="00B1169B" w:rsidRDefault="005E2F81" w:rsidP="00FE7864">
            <w:pPr>
              <w:rPr>
                <w:rFonts w:ascii="Arial Narrow" w:hAnsi="Arial Narrow"/>
                <w:sz w:val="16"/>
                <w:szCs w:val="16"/>
              </w:rPr>
            </w:pPr>
          </w:p>
        </w:tc>
        <w:tc>
          <w:tcPr>
            <w:tcW w:w="928" w:type="dxa"/>
            <w:vAlign w:val="center"/>
          </w:tcPr>
          <w:p w14:paraId="3213E40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401FBB2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BAS28</w:t>
            </w:r>
          </w:p>
        </w:tc>
        <w:tc>
          <w:tcPr>
            <w:tcW w:w="1440" w:type="dxa"/>
            <w:vAlign w:val="center"/>
          </w:tcPr>
          <w:p w14:paraId="1C5AD1F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PUERTO CARREÑO</w:t>
            </w:r>
          </w:p>
        </w:tc>
        <w:tc>
          <w:tcPr>
            <w:tcW w:w="2820" w:type="dxa"/>
            <w:vAlign w:val="center"/>
          </w:tcPr>
          <w:p w14:paraId="633660B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1 vía Villavicencio, barrio el mateo</w:t>
            </w:r>
          </w:p>
        </w:tc>
      </w:tr>
      <w:tr w:rsidR="005E2F81" w:rsidRPr="00B1169B" w14:paraId="7955F72F" w14:textId="77777777" w:rsidTr="00FE7864">
        <w:trPr>
          <w:trHeight w:val="132"/>
          <w:jc w:val="center"/>
        </w:trPr>
        <w:tc>
          <w:tcPr>
            <w:tcW w:w="560" w:type="dxa"/>
            <w:vMerge/>
            <w:vAlign w:val="center"/>
          </w:tcPr>
          <w:p w14:paraId="2DC15066" w14:textId="77777777" w:rsidR="005E2F81" w:rsidRPr="00B1169B" w:rsidRDefault="005E2F81" w:rsidP="00FE7864">
            <w:pPr>
              <w:rPr>
                <w:rFonts w:ascii="Arial Narrow" w:hAnsi="Arial Narrow"/>
                <w:sz w:val="16"/>
                <w:szCs w:val="16"/>
              </w:rPr>
            </w:pPr>
          </w:p>
        </w:tc>
        <w:tc>
          <w:tcPr>
            <w:tcW w:w="1772" w:type="dxa"/>
            <w:vMerge/>
            <w:vAlign w:val="center"/>
          </w:tcPr>
          <w:p w14:paraId="6C3616CB" w14:textId="77777777" w:rsidR="005E2F81" w:rsidRPr="00B1169B" w:rsidRDefault="005E2F81" w:rsidP="00FE7864">
            <w:pPr>
              <w:rPr>
                <w:rFonts w:ascii="Arial Narrow" w:hAnsi="Arial Narrow"/>
                <w:sz w:val="16"/>
                <w:szCs w:val="16"/>
              </w:rPr>
            </w:pPr>
          </w:p>
        </w:tc>
        <w:tc>
          <w:tcPr>
            <w:tcW w:w="928" w:type="dxa"/>
            <w:vAlign w:val="center"/>
          </w:tcPr>
          <w:p w14:paraId="72155D5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10</w:t>
            </w:r>
          </w:p>
        </w:tc>
        <w:tc>
          <w:tcPr>
            <w:tcW w:w="1105" w:type="dxa"/>
            <w:vAlign w:val="center"/>
          </w:tcPr>
          <w:p w14:paraId="38AB76C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CASPC1</w:t>
            </w:r>
          </w:p>
        </w:tc>
        <w:tc>
          <w:tcPr>
            <w:tcW w:w="1440" w:type="dxa"/>
            <w:vAlign w:val="center"/>
          </w:tcPr>
          <w:p w14:paraId="24F785F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LA MACARENA</w:t>
            </w:r>
          </w:p>
        </w:tc>
        <w:tc>
          <w:tcPr>
            <w:tcW w:w="2820" w:type="dxa"/>
            <w:vAlign w:val="center"/>
          </w:tcPr>
          <w:p w14:paraId="46DBCD0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Fuerte militar la macarena</w:t>
            </w:r>
          </w:p>
        </w:tc>
      </w:tr>
      <w:tr w:rsidR="005E2F81" w:rsidRPr="00B1169B" w14:paraId="1D5BEC3A" w14:textId="77777777" w:rsidTr="00FE7864">
        <w:trPr>
          <w:trHeight w:val="120"/>
          <w:jc w:val="center"/>
        </w:trPr>
        <w:tc>
          <w:tcPr>
            <w:tcW w:w="560" w:type="dxa"/>
            <w:vMerge w:val="restart"/>
            <w:vAlign w:val="center"/>
          </w:tcPr>
          <w:p w14:paraId="71F8BE4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6</w:t>
            </w:r>
          </w:p>
        </w:tc>
        <w:tc>
          <w:tcPr>
            <w:tcW w:w="1772" w:type="dxa"/>
            <w:vMerge w:val="restart"/>
            <w:vAlign w:val="center"/>
          </w:tcPr>
          <w:p w14:paraId="6EA7D14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TOMA DE MUESTRAS</w:t>
            </w:r>
          </w:p>
        </w:tc>
        <w:tc>
          <w:tcPr>
            <w:tcW w:w="928" w:type="dxa"/>
            <w:vAlign w:val="center"/>
          </w:tcPr>
          <w:p w14:paraId="3715636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105" w:type="dxa"/>
            <w:vAlign w:val="center"/>
          </w:tcPr>
          <w:p w14:paraId="4A92ED3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BIVER</w:t>
            </w:r>
          </w:p>
        </w:tc>
        <w:tc>
          <w:tcPr>
            <w:tcW w:w="1440" w:type="dxa"/>
            <w:vAlign w:val="center"/>
          </w:tcPr>
          <w:p w14:paraId="01A404F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MALAMBO</w:t>
            </w:r>
          </w:p>
        </w:tc>
        <w:tc>
          <w:tcPr>
            <w:tcW w:w="2820" w:type="dxa"/>
            <w:vAlign w:val="center"/>
          </w:tcPr>
          <w:p w14:paraId="0C5E6BD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Cra. 35 #988, Km 7, Malambo, Atlántico</w:t>
            </w:r>
          </w:p>
        </w:tc>
      </w:tr>
      <w:tr w:rsidR="005E2F81" w:rsidRPr="00B1169B" w14:paraId="343E945E" w14:textId="77777777" w:rsidTr="00FE7864">
        <w:trPr>
          <w:trHeight w:val="120"/>
          <w:jc w:val="center"/>
        </w:trPr>
        <w:tc>
          <w:tcPr>
            <w:tcW w:w="560" w:type="dxa"/>
            <w:vMerge/>
            <w:vAlign w:val="center"/>
          </w:tcPr>
          <w:p w14:paraId="6A82393C" w14:textId="77777777" w:rsidR="005E2F81" w:rsidRPr="00B1169B" w:rsidRDefault="005E2F81" w:rsidP="00FE7864">
            <w:pPr>
              <w:rPr>
                <w:rFonts w:ascii="Arial Narrow" w:hAnsi="Arial Narrow"/>
                <w:sz w:val="16"/>
                <w:szCs w:val="16"/>
              </w:rPr>
            </w:pPr>
          </w:p>
        </w:tc>
        <w:tc>
          <w:tcPr>
            <w:tcW w:w="1772" w:type="dxa"/>
            <w:vMerge/>
            <w:vAlign w:val="center"/>
          </w:tcPr>
          <w:p w14:paraId="20DA91EC" w14:textId="77777777" w:rsidR="005E2F81" w:rsidRPr="00B1169B" w:rsidRDefault="005E2F81" w:rsidP="00FE7864">
            <w:pPr>
              <w:rPr>
                <w:rFonts w:ascii="Arial Narrow" w:hAnsi="Arial Narrow"/>
                <w:sz w:val="16"/>
                <w:szCs w:val="16"/>
              </w:rPr>
            </w:pPr>
          </w:p>
        </w:tc>
        <w:tc>
          <w:tcPr>
            <w:tcW w:w="928" w:type="dxa"/>
            <w:vAlign w:val="center"/>
          </w:tcPr>
          <w:p w14:paraId="7C1CC1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w:t>
            </w:r>
          </w:p>
        </w:tc>
        <w:tc>
          <w:tcPr>
            <w:tcW w:w="1105" w:type="dxa"/>
            <w:vAlign w:val="center"/>
          </w:tcPr>
          <w:p w14:paraId="7643E91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GMRON</w:t>
            </w:r>
          </w:p>
        </w:tc>
        <w:tc>
          <w:tcPr>
            <w:tcW w:w="1440" w:type="dxa"/>
            <w:vAlign w:val="center"/>
          </w:tcPr>
          <w:p w14:paraId="26519E0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BUENAVISTA</w:t>
            </w:r>
          </w:p>
        </w:tc>
        <w:tc>
          <w:tcPr>
            <w:tcW w:w="2820" w:type="dxa"/>
            <w:vAlign w:val="center"/>
          </w:tcPr>
          <w:p w14:paraId="24282C7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Corregimiento Buenavista Municipio Distracción</w:t>
            </w:r>
          </w:p>
        </w:tc>
      </w:tr>
      <w:tr w:rsidR="005E2F81" w:rsidRPr="00B1169B" w14:paraId="0D51182F" w14:textId="77777777" w:rsidTr="00FE7864">
        <w:trPr>
          <w:trHeight w:val="120"/>
          <w:jc w:val="center"/>
        </w:trPr>
        <w:tc>
          <w:tcPr>
            <w:tcW w:w="560" w:type="dxa"/>
            <w:vMerge/>
            <w:vAlign w:val="center"/>
          </w:tcPr>
          <w:p w14:paraId="5FCEAA65" w14:textId="77777777" w:rsidR="005E2F81" w:rsidRPr="00B1169B" w:rsidRDefault="005E2F81" w:rsidP="00FE7864">
            <w:pPr>
              <w:rPr>
                <w:rFonts w:ascii="Arial Narrow" w:hAnsi="Arial Narrow"/>
                <w:sz w:val="16"/>
                <w:szCs w:val="16"/>
              </w:rPr>
            </w:pPr>
          </w:p>
        </w:tc>
        <w:tc>
          <w:tcPr>
            <w:tcW w:w="1772" w:type="dxa"/>
            <w:vMerge/>
            <w:vAlign w:val="center"/>
          </w:tcPr>
          <w:p w14:paraId="166BD323" w14:textId="77777777" w:rsidR="005E2F81" w:rsidRPr="00B1169B" w:rsidRDefault="005E2F81" w:rsidP="00FE7864">
            <w:pPr>
              <w:rPr>
                <w:rFonts w:ascii="Arial Narrow" w:hAnsi="Arial Narrow"/>
                <w:sz w:val="16"/>
                <w:szCs w:val="16"/>
              </w:rPr>
            </w:pPr>
          </w:p>
        </w:tc>
        <w:tc>
          <w:tcPr>
            <w:tcW w:w="928" w:type="dxa"/>
            <w:vAlign w:val="center"/>
          </w:tcPr>
          <w:p w14:paraId="418FB58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41334D9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BILUD</w:t>
            </w:r>
          </w:p>
        </w:tc>
        <w:tc>
          <w:tcPr>
            <w:tcW w:w="1440" w:type="dxa"/>
            <w:vAlign w:val="center"/>
          </w:tcPr>
          <w:p w14:paraId="68345C0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SAN VICENTE DEL CHUCURI</w:t>
            </w:r>
          </w:p>
        </w:tc>
        <w:tc>
          <w:tcPr>
            <w:tcW w:w="2820" w:type="dxa"/>
            <w:vAlign w:val="center"/>
          </w:tcPr>
          <w:p w14:paraId="3BBAEE3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Vereda Cantarranas Sector  Mediagua San Vicente Chucuri</w:t>
            </w:r>
          </w:p>
        </w:tc>
      </w:tr>
      <w:tr w:rsidR="005E2F81" w:rsidRPr="00B1169B" w14:paraId="57E5D399" w14:textId="77777777" w:rsidTr="00FE7864">
        <w:trPr>
          <w:trHeight w:val="120"/>
          <w:jc w:val="center"/>
        </w:trPr>
        <w:tc>
          <w:tcPr>
            <w:tcW w:w="560" w:type="dxa"/>
            <w:vMerge/>
            <w:vAlign w:val="center"/>
          </w:tcPr>
          <w:p w14:paraId="7B198E00" w14:textId="77777777" w:rsidR="005E2F81" w:rsidRPr="00B1169B" w:rsidRDefault="005E2F81" w:rsidP="00FE7864">
            <w:pPr>
              <w:rPr>
                <w:rFonts w:ascii="Arial Narrow" w:hAnsi="Arial Narrow"/>
                <w:sz w:val="16"/>
                <w:szCs w:val="16"/>
              </w:rPr>
            </w:pPr>
          </w:p>
        </w:tc>
        <w:tc>
          <w:tcPr>
            <w:tcW w:w="1772" w:type="dxa"/>
            <w:vMerge/>
            <w:vAlign w:val="center"/>
          </w:tcPr>
          <w:p w14:paraId="1E69886B" w14:textId="77777777" w:rsidR="005E2F81" w:rsidRPr="00B1169B" w:rsidRDefault="005E2F81" w:rsidP="00FE7864">
            <w:pPr>
              <w:rPr>
                <w:rFonts w:ascii="Arial Narrow" w:hAnsi="Arial Narrow"/>
                <w:sz w:val="16"/>
                <w:szCs w:val="16"/>
              </w:rPr>
            </w:pPr>
          </w:p>
        </w:tc>
        <w:tc>
          <w:tcPr>
            <w:tcW w:w="928" w:type="dxa"/>
            <w:vAlign w:val="center"/>
          </w:tcPr>
          <w:p w14:paraId="51A3326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7CD2A3B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BAGRA</w:t>
            </w:r>
          </w:p>
        </w:tc>
        <w:tc>
          <w:tcPr>
            <w:tcW w:w="1440" w:type="dxa"/>
            <w:vAlign w:val="center"/>
          </w:tcPr>
          <w:p w14:paraId="37DE8F3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BARRANCABERMEJA</w:t>
            </w:r>
          </w:p>
        </w:tc>
        <w:tc>
          <w:tcPr>
            <w:tcW w:w="2820" w:type="dxa"/>
            <w:vAlign w:val="center"/>
          </w:tcPr>
          <w:p w14:paraId="70285F8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52 frente al comisariato de Ecopetrol</w:t>
            </w:r>
          </w:p>
        </w:tc>
      </w:tr>
      <w:tr w:rsidR="005E2F81" w:rsidRPr="00B1169B" w14:paraId="3C71D3A9" w14:textId="77777777" w:rsidTr="00FE7864">
        <w:trPr>
          <w:trHeight w:val="120"/>
          <w:jc w:val="center"/>
        </w:trPr>
        <w:tc>
          <w:tcPr>
            <w:tcW w:w="560" w:type="dxa"/>
            <w:vMerge/>
            <w:vAlign w:val="center"/>
          </w:tcPr>
          <w:p w14:paraId="26F383B4" w14:textId="77777777" w:rsidR="005E2F81" w:rsidRPr="00B1169B" w:rsidRDefault="005E2F81" w:rsidP="00FE7864">
            <w:pPr>
              <w:rPr>
                <w:rFonts w:ascii="Arial Narrow" w:hAnsi="Arial Narrow"/>
                <w:sz w:val="16"/>
                <w:szCs w:val="16"/>
              </w:rPr>
            </w:pPr>
          </w:p>
        </w:tc>
        <w:tc>
          <w:tcPr>
            <w:tcW w:w="1772" w:type="dxa"/>
            <w:vMerge/>
            <w:vAlign w:val="center"/>
          </w:tcPr>
          <w:p w14:paraId="6710522D" w14:textId="77777777" w:rsidR="005E2F81" w:rsidRPr="00B1169B" w:rsidRDefault="005E2F81" w:rsidP="00FE7864">
            <w:pPr>
              <w:rPr>
                <w:rFonts w:ascii="Arial Narrow" w:hAnsi="Arial Narrow"/>
                <w:sz w:val="16"/>
                <w:szCs w:val="16"/>
              </w:rPr>
            </w:pPr>
          </w:p>
        </w:tc>
        <w:tc>
          <w:tcPr>
            <w:tcW w:w="928" w:type="dxa"/>
            <w:vAlign w:val="center"/>
          </w:tcPr>
          <w:p w14:paraId="782D749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2</w:t>
            </w:r>
          </w:p>
        </w:tc>
        <w:tc>
          <w:tcPr>
            <w:tcW w:w="1105" w:type="dxa"/>
            <w:vAlign w:val="center"/>
          </w:tcPr>
          <w:p w14:paraId="02DFBD4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BIROV</w:t>
            </w:r>
          </w:p>
        </w:tc>
        <w:tc>
          <w:tcPr>
            <w:tcW w:w="1440" w:type="dxa"/>
            <w:vAlign w:val="center"/>
          </w:tcPr>
          <w:p w14:paraId="5C6DD5A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PAMPLONA</w:t>
            </w:r>
          </w:p>
        </w:tc>
        <w:tc>
          <w:tcPr>
            <w:tcW w:w="2820" w:type="dxa"/>
            <w:vAlign w:val="center"/>
          </w:tcPr>
          <w:p w14:paraId="7CAAB86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Avenida Santander Pamplona</w:t>
            </w:r>
          </w:p>
        </w:tc>
      </w:tr>
      <w:tr w:rsidR="005E2F81" w:rsidRPr="00B1169B" w14:paraId="0C4697BB" w14:textId="77777777" w:rsidTr="00FE7864">
        <w:trPr>
          <w:trHeight w:val="120"/>
          <w:jc w:val="center"/>
        </w:trPr>
        <w:tc>
          <w:tcPr>
            <w:tcW w:w="560" w:type="dxa"/>
            <w:vMerge/>
            <w:vAlign w:val="center"/>
          </w:tcPr>
          <w:p w14:paraId="75D1DEB8" w14:textId="77777777" w:rsidR="005E2F81" w:rsidRPr="00B1169B" w:rsidRDefault="005E2F81" w:rsidP="00FE7864">
            <w:pPr>
              <w:rPr>
                <w:rFonts w:ascii="Arial Narrow" w:hAnsi="Arial Narrow"/>
                <w:sz w:val="16"/>
                <w:szCs w:val="16"/>
              </w:rPr>
            </w:pPr>
          </w:p>
        </w:tc>
        <w:tc>
          <w:tcPr>
            <w:tcW w:w="1772" w:type="dxa"/>
            <w:vMerge/>
            <w:vAlign w:val="center"/>
          </w:tcPr>
          <w:p w14:paraId="0F5A415E" w14:textId="77777777" w:rsidR="005E2F81" w:rsidRPr="00B1169B" w:rsidRDefault="005E2F81" w:rsidP="00FE7864">
            <w:pPr>
              <w:rPr>
                <w:rFonts w:ascii="Arial Narrow" w:hAnsi="Arial Narrow"/>
                <w:sz w:val="16"/>
                <w:szCs w:val="16"/>
              </w:rPr>
            </w:pPr>
          </w:p>
        </w:tc>
        <w:tc>
          <w:tcPr>
            <w:tcW w:w="928" w:type="dxa"/>
            <w:vAlign w:val="center"/>
          </w:tcPr>
          <w:p w14:paraId="148A64A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1C451D2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BATAR</w:t>
            </w:r>
          </w:p>
        </w:tc>
        <w:tc>
          <w:tcPr>
            <w:tcW w:w="1440" w:type="dxa"/>
            <w:vAlign w:val="center"/>
          </w:tcPr>
          <w:p w14:paraId="227C7F5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SOGAMOSO</w:t>
            </w:r>
          </w:p>
        </w:tc>
        <w:tc>
          <w:tcPr>
            <w:tcW w:w="2820" w:type="dxa"/>
            <w:vAlign w:val="center"/>
          </w:tcPr>
          <w:p w14:paraId="1D2E177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Batallón de Artillería No. 1 Tarqui  Km 1 vía Iza Vereda la Floresta.</w:t>
            </w:r>
          </w:p>
        </w:tc>
      </w:tr>
      <w:tr w:rsidR="005E2F81" w:rsidRPr="00B1169B" w14:paraId="436EC63A" w14:textId="77777777" w:rsidTr="00FE7864">
        <w:trPr>
          <w:trHeight w:val="120"/>
          <w:jc w:val="center"/>
        </w:trPr>
        <w:tc>
          <w:tcPr>
            <w:tcW w:w="560" w:type="dxa"/>
            <w:vMerge/>
            <w:vAlign w:val="center"/>
          </w:tcPr>
          <w:p w14:paraId="0B37AB91" w14:textId="77777777" w:rsidR="005E2F81" w:rsidRPr="00B1169B" w:rsidRDefault="005E2F81" w:rsidP="00FE7864">
            <w:pPr>
              <w:rPr>
                <w:rFonts w:ascii="Arial Narrow" w:hAnsi="Arial Narrow"/>
                <w:sz w:val="16"/>
                <w:szCs w:val="16"/>
              </w:rPr>
            </w:pPr>
          </w:p>
        </w:tc>
        <w:tc>
          <w:tcPr>
            <w:tcW w:w="1772" w:type="dxa"/>
            <w:vMerge/>
            <w:vAlign w:val="center"/>
          </w:tcPr>
          <w:p w14:paraId="71BD89DA" w14:textId="77777777" w:rsidR="005E2F81" w:rsidRPr="00B1169B" w:rsidRDefault="005E2F81" w:rsidP="00FE7864">
            <w:pPr>
              <w:rPr>
                <w:rFonts w:ascii="Arial Narrow" w:hAnsi="Arial Narrow"/>
                <w:sz w:val="16"/>
                <w:szCs w:val="16"/>
              </w:rPr>
            </w:pPr>
          </w:p>
        </w:tc>
        <w:tc>
          <w:tcPr>
            <w:tcW w:w="928" w:type="dxa"/>
            <w:vAlign w:val="center"/>
          </w:tcPr>
          <w:p w14:paraId="0F5E688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33DCF84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BISUC</w:t>
            </w:r>
          </w:p>
        </w:tc>
        <w:tc>
          <w:tcPr>
            <w:tcW w:w="1440" w:type="dxa"/>
            <w:vAlign w:val="center"/>
          </w:tcPr>
          <w:p w14:paraId="3F2EAC7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CHIQUINQUIRA</w:t>
            </w:r>
          </w:p>
        </w:tc>
        <w:tc>
          <w:tcPr>
            <w:tcW w:w="2820" w:type="dxa"/>
            <w:vAlign w:val="center"/>
          </w:tcPr>
          <w:p w14:paraId="7C9A384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9 Nº 6-25</w:t>
            </w:r>
          </w:p>
        </w:tc>
      </w:tr>
      <w:tr w:rsidR="005E2F81" w:rsidRPr="00B1169B" w14:paraId="093575FF" w14:textId="77777777" w:rsidTr="00FE7864">
        <w:trPr>
          <w:trHeight w:val="120"/>
          <w:jc w:val="center"/>
        </w:trPr>
        <w:tc>
          <w:tcPr>
            <w:tcW w:w="560" w:type="dxa"/>
            <w:vMerge/>
            <w:vAlign w:val="center"/>
          </w:tcPr>
          <w:p w14:paraId="0BB77A43" w14:textId="77777777" w:rsidR="005E2F81" w:rsidRPr="00B1169B" w:rsidRDefault="005E2F81" w:rsidP="00FE7864">
            <w:pPr>
              <w:rPr>
                <w:rFonts w:ascii="Arial Narrow" w:hAnsi="Arial Narrow"/>
                <w:sz w:val="16"/>
                <w:szCs w:val="16"/>
              </w:rPr>
            </w:pPr>
          </w:p>
        </w:tc>
        <w:tc>
          <w:tcPr>
            <w:tcW w:w="1772" w:type="dxa"/>
            <w:vMerge/>
            <w:vAlign w:val="center"/>
          </w:tcPr>
          <w:p w14:paraId="18DA11FE" w14:textId="77777777" w:rsidR="005E2F81" w:rsidRPr="00B1169B" w:rsidRDefault="005E2F81" w:rsidP="00FE7864">
            <w:pPr>
              <w:rPr>
                <w:rFonts w:ascii="Arial Narrow" w:hAnsi="Arial Narrow"/>
                <w:sz w:val="16"/>
                <w:szCs w:val="16"/>
              </w:rPr>
            </w:pPr>
          </w:p>
        </w:tc>
        <w:tc>
          <w:tcPr>
            <w:tcW w:w="928" w:type="dxa"/>
            <w:vAlign w:val="center"/>
          </w:tcPr>
          <w:p w14:paraId="00F0F2D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36A143C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GMCAB</w:t>
            </w:r>
          </w:p>
        </w:tc>
        <w:tc>
          <w:tcPr>
            <w:tcW w:w="1440" w:type="dxa"/>
            <w:vAlign w:val="center"/>
          </w:tcPr>
          <w:p w14:paraId="63B2E89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IPIALES</w:t>
            </w:r>
          </w:p>
        </w:tc>
        <w:tc>
          <w:tcPr>
            <w:tcW w:w="2820" w:type="dxa"/>
            <w:vAlign w:val="center"/>
          </w:tcPr>
          <w:p w14:paraId="6190C07D" w14:textId="77777777" w:rsidR="005E2F81" w:rsidRPr="00B1169B" w:rsidRDefault="005E2F81" w:rsidP="00FE7864">
            <w:pPr>
              <w:rPr>
                <w:rFonts w:ascii="Arial Narrow" w:hAnsi="Arial Narrow"/>
                <w:sz w:val="16"/>
                <w:szCs w:val="16"/>
                <w:lang w:val="pt-PT"/>
              </w:rPr>
            </w:pPr>
            <w:r w:rsidRPr="00B1169B">
              <w:rPr>
                <w:rFonts w:ascii="Arial Narrow" w:hAnsi="Arial Narrow"/>
                <w:sz w:val="16"/>
                <w:szCs w:val="16"/>
                <w:lang w:val="pt-PT"/>
              </w:rPr>
              <w:t>Cra 6 N° 17 – 51 Parque Santander Ipiales Nariño</w:t>
            </w:r>
          </w:p>
        </w:tc>
      </w:tr>
      <w:tr w:rsidR="005E2F81" w:rsidRPr="00B1169B" w14:paraId="12611B0E" w14:textId="77777777" w:rsidTr="00FE7864">
        <w:trPr>
          <w:trHeight w:val="120"/>
          <w:jc w:val="center"/>
        </w:trPr>
        <w:tc>
          <w:tcPr>
            <w:tcW w:w="560" w:type="dxa"/>
            <w:vMerge/>
            <w:vAlign w:val="center"/>
          </w:tcPr>
          <w:p w14:paraId="62FC7168" w14:textId="77777777" w:rsidR="005E2F81" w:rsidRPr="00B1169B" w:rsidRDefault="005E2F81" w:rsidP="00FE7864">
            <w:pPr>
              <w:rPr>
                <w:rFonts w:ascii="Arial Narrow" w:hAnsi="Arial Narrow"/>
                <w:sz w:val="16"/>
                <w:szCs w:val="16"/>
                <w:lang w:val="pt-PT"/>
              </w:rPr>
            </w:pPr>
          </w:p>
        </w:tc>
        <w:tc>
          <w:tcPr>
            <w:tcW w:w="1772" w:type="dxa"/>
            <w:vMerge/>
            <w:vAlign w:val="center"/>
          </w:tcPr>
          <w:p w14:paraId="09977E59" w14:textId="77777777" w:rsidR="005E2F81" w:rsidRPr="00B1169B" w:rsidRDefault="005E2F81" w:rsidP="00FE7864">
            <w:pPr>
              <w:rPr>
                <w:rFonts w:ascii="Arial Narrow" w:hAnsi="Arial Narrow"/>
                <w:sz w:val="16"/>
                <w:szCs w:val="16"/>
                <w:lang w:val="pt-PT"/>
              </w:rPr>
            </w:pPr>
          </w:p>
        </w:tc>
        <w:tc>
          <w:tcPr>
            <w:tcW w:w="928" w:type="dxa"/>
            <w:vAlign w:val="center"/>
          </w:tcPr>
          <w:p w14:paraId="13D6CE7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32BB4C3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BICOD</w:t>
            </w:r>
          </w:p>
        </w:tc>
        <w:tc>
          <w:tcPr>
            <w:tcW w:w="1440" w:type="dxa"/>
            <w:vAlign w:val="center"/>
          </w:tcPr>
          <w:p w14:paraId="5667175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PALMIRA</w:t>
            </w:r>
          </w:p>
        </w:tc>
        <w:tc>
          <w:tcPr>
            <w:tcW w:w="2820" w:type="dxa"/>
            <w:vAlign w:val="center"/>
          </w:tcPr>
          <w:p w14:paraId="4BF85EF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31  Km-1 Vía pradera</w:t>
            </w:r>
          </w:p>
        </w:tc>
      </w:tr>
      <w:tr w:rsidR="005E2F81" w:rsidRPr="00B1169B" w14:paraId="5250118F" w14:textId="77777777" w:rsidTr="00FE7864">
        <w:trPr>
          <w:trHeight w:val="120"/>
          <w:jc w:val="center"/>
        </w:trPr>
        <w:tc>
          <w:tcPr>
            <w:tcW w:w="560" w:type="dxa"/>
            <w:vMerge/>
            <w:vAlign w:val="center"/>
          </w:tcPr>
          <w:p w14:paraId="3257A754" w14:textId="77777777" w:rsidR="005E2F81" w:rsidRPr="00B1169B" w:rsidRDefault="005E2F81" w:rsidP="00FE7864">
            <w:pPr>
              <w:rPr>
                <w:rFonts w:ascii="Arial Narrow" w:hAnsi="Arial Narrow"/>
                <w:sz w:val="16"/>
                <w:szCs w:val="16"/>
              </w:rPr>
            </w:pPr>
          </w:p>
        </w:tc>
        <w:tc>
          <w:tcPr>
            <w:tcW w:w="1772" w:type="dxa"/>
            <w:vMerge/>
            <w:vAlign w:val="center"/>
          </w:tcPr>
          <w:p w14:paraId="67BB00AE" w14:textId="77777777" w:rsidR="005E2F81" w:rsidRPr="00B1169B" w:rsidRDefault="005E2F81" w:rsidP="00FE7864">
            <w:pPr>
              <w:rPr>
                <w:rFonts w:ascii="Arial Narrow" w:hAnsi="Arial Narrow"/>
                <w:sz w:val="16"/>
                <w:szCs w:val="16"/>
              </w:rPr>
            </w:pPr>
          </w:p>
        </w:tc>
        <w:tc>
          <w:tcPr>
            <w:tcW w:w="928" w:type="dxa"/>
            <w:vAlign w:val="center"/>
          </w:tcPr>
          <w:p w14:paraId="0C15F1C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3</w:t>
            </w:r>
          </w:p>
        </w:tc>
        <w:tc>
          <w:tcPr>
            <w:tcW w:w="1105" w:type="dxa"/>
            <w:vAlign w:val="center"/>
          </w:tcPr>
          <w:p w14:paraId="40E8F53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BAPAL</w:t>
            </w:r>
          </w:p>
        </w:tc>
        <w:tc>
          <w:tcPr>
            <w:tcW w:w="1440" w:type="dxa"/>
            <w:vAlign w:val="center"/>
          </w:tcPr>
          <w:p w14:paraId="4415543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BUGA</w:t>
            </w:r>
          </w:p>
        </w:tc>
        <w:tc>
          <w:tcPr>
            <w:tcW w:w="2820" w:type="dxa"/>
            <w:vAlign w:val="center"/>
          </w:tcPr>
          <w:p w14:paraId="014BC1A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Kilómetro 1 Vía la Habana Buga</w:t>
            </w:r>
          </w:p>
        </w:tc>
      </w:tr>
      <w:tr w:rsidR="005E2F81" w:rsidRPr="00B1169B" w14:paraId="211BFCE8" w14:textId="77777777" w:rsidTr="00FE7864">
        <w:trPr>
          <w:trHeight w:val="120"/>
          <w:jc w:val="center"/>
        </w:trPr>
        <w:tc>
          <w:tcPr>
            <w:tcW w:w="560" w:type="dxa"/>
            <w:vMerge/>
            <w:vAlign w:val="center"/>
          </w:tcPr>
          <w:p w14:paraId="64BE6D25" w14:textId="77777777" w:rsidR="005E2F81" w:rsidRPr="00B1169B" w:rsidRDefault="005E2F81" w:rsidP="00FE7864">
            <w:pPr>
              <w:rPr>
                <w:rFonts w:ascii="Arial Narrow" w:hAnsi="Arial Narrow"/>
                <w:sz w:val="16"/>
                <w:szCs w:val="16"/>
              </w:rPr>
            </w:pPr>
          </w:p>
        </w:tc>
        <w:tc>
          <w:tcPr>
            <w:tcW w:w="1772" w:type="dxa"/>
            <w:vMerge/>
            <w:vAlign w:val="center"/>
          </w:tcPr>
          <w:p w14:paraId="786E13B5" w14:textId="77777777" w:rsidR="005E2F81" w:rsidRPr="00B1169B" w:rsidRDefault="005E2F81" w:rsidP="00FE7864">
            <w:pPr>
              <w:rPr>
                <w:rFonts w:ascii="Arial Narrow" w:hAnsi="Arial Narrow"/>
                <w:sz w:val="16"/>
                <w:szCs w:val="16"/>
              </w:rPr>
            </w:pPr>
          </w:p>
        </w:tc>
        <w:tc>
          <w:tcPr>
            <w:tcW w:w="928" w:type="dxa"/>
            <w:vAlign w:val="center"/>
          </w:tcPr>
          <w:p w14:paraId="31F6FCD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4</w:t>
            </w:r>
          </w:p>
        </w:tc>
        <w:tc>
          <w:tcPr>
            <w:tcW w:w="1105" w:type="dxa"/>
            <w:vAlign w:val="center"/>
          </w:tcPr>
          <w:p w14:paraId="6B4EA82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BIVAR</w:t>
            </w:r>
          </w:p>
        </w:tc>
        <w:tc>
          <w:tcPr>
            <w:tcW w:w="1440" w:type="dxa"/>
            <w:vAlign w:val="center"/>
          </w:tcPr>
          <w:p w14:paraId="43950CF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GRANADA</w:t>
            </w:r>
          </w:p>
        </w:tc>
        <w:tc>
          <w:tcPr>
            <w:tcW w:w="2820" w:type="dxa"/>
            <w:vAlign w:val="center"/>
          </w:tcPr>
          <w:p w14:paraId="48207B0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1 Vía Fuente de Oro</w:t>
            </w:r>
          </w:p>
        </w:tc>
      </w:tr>
      <w:tr w:rsidR="005E2F81" w:rsidRPr="00B1169B" w14:paraId="18C611EF" w14:textId="77777777" w:rsidTr="00FE7864">
        <w:trPr>
          <w:trHeight w:val="120"/>
          <w:jc w:val="center"/>
        </w:trPr>
        <w:tc>
          <w:tcPr>
            <w:tcW w:w="560" w:type="dxa"/>
            <w:vMerge/>
            <w:vAlign w:val="center"/>
          </w:tcPr>
          <w:p w14:paraId="49C20974" w14:textId="77777777" w:rsidR="005E2F81" w:rsidRPr="00B1169B" w:rsidRDefault="005E2F81" w:rsidP="00FE7864">
            <w:pPr>
              <w:rPr>
                <w:rFonts w:ascii="Arial Narrow" w:hAnsi="Arial Narrow"/>
                <w:sz w:val="16"/>
                <w:szCs w:val="16"/>
              </w:rPr>
            </w:pPr>
          </w:p>
        </w:tc>
        <w:tc>
          <w:tcPr>
            <w:tcW w:w="1772" w:type="dxa"/>
            <w:vMerge/>
            <w:vAlign w:val="center"/>
          </w:tcPr>
          <w:p w14:paraId="33F17152" w14:textId="77777777" w:rsidR="005E2F81" w:rsidRPr="00B1169B" w:rsidRDefault="005E2F81" w:rsidP="00FE7864">
            <w:pPr>
              <w:rPr>
                <w:rFonts w:ascii="Arial Narrow" w:hAnsi="Arial Narrow"/>
                <w:sz w:val="16"/>
                <w:szCs w:val="16"/>
              </w:rPr>
            </w:pPr>
          </w:p>
        </w:tc>
        <w:tc>
          <w:tcPr>
            <w:tcW w:w="928" w:type="dxa"/>
            <w:vAlign w:val="center"/>
          </w:tcPr>
          <w:p w14:paraId="509529E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5</w:t>
            </w:r>
          </w:p>
        </w:tc>
        <w:tc>
          <w:tcPr>
            <w:tcW w:w="1105" w:type="dxa"/>
            <w:vAlign w:val="center"/>
          </w:tcPr>
          <w:p w14:paraId="0574AD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BICAI</w:t>
            </w:r>
          </w:p>
        </w:tc>
        <w:tc>
          <w:tcPr>
            <w:tcW w:w="1440" w:type="dxa"/>
            <w:vAlign w:val="center"/>
          </w:tcPr>
          <w:p w14:paraId="683C5E1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CHAPARRAL</w:t>
            </w:r>
          </w:p>
        </w:tc>
        <w:tc>
          <w:tcPr>
            <w:tcW w:w="2820" w:type="dxa"/>
            <w:vAlign w:val="center"/>
          </w:tcPr>
          <w:p w14:paraId="6EF3C47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4 Calle 15 Barrio Pueblo Nuevo</w:t>
            </w:r>
          </w:p>
        </w:tc>
      </w:tr>
      <w:tr w:rsidR="005E2F81" w:rsidRPr="00B1169B" w14:paraId="61A3489D" w14:textId="77777777" w:rsidTr="00FE7864">
        <w:trPr>
          <w:trHeight w:val="120"/>
          <w:jc w:val="center"/>
        </w:trPr>
        <w:tc>
          <w:tcPr>
            <w:tcW w:w="560" w:type="dxa"/>
            <w:vMerge/>
            <w:vAlign w:val="center"/>
          </w:tcPr>
          <w:p w14:paraId="01AAB08E" w14:textId="77777777" w:rsidR="005E2F81" w:rsidRPr="00B1169B" w:rsidRDefault="005E2F81" w:rsidP="00FE7864">
            <w:pPr>
              <w:rPr>
                <w:rFonts w:ascii="Arial Narrow" w:hAnsi="Arial Narrow"/>
                <w:sz w:val="16"/>
                <w:szCs w:val="16"/>
              </w:rPr>
            </w:pPr>
          </w:p>
        </w:tc>
        <w:tc>
          <w:tcPr>
            <w:tcW w:w="1772" w:type="dxa"/>
            <w:vMerge/>
            <w:vAlign w:val="center"/>
          </w:tcPr>
          <w:p w14:paraId="0C43E9F1" w14:textId="77777777" w:rsidR="005E2F81" w:rsidRPr="00B1169B" w:rsidRDefault="005E2F81" w:rsidP="00FE7864">
            <w:pPr>
              <w:rPr>
                <w:rFonts w:ascii="Arial Narrow" w:hAnsi="Arial Narrow"/>
                <w:sz w:val="16"/>
                <w:szCs w:val="16"/>
              </w:rPr>
            </w:pPr>
          </w:p>
        </w:tc>
        <w:tc>
          <w:tcPr>
            <w:tcW w:w="928" w:type="dxa"/>
            <w:vAlign w:val="center"/>
          </w:tcPr>
          <w:p w14:paraId="2472786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5</w:t>
            </w:r>
          </w:p>
        </w:tc>
        <w:tc>
          <w:tcPr>
            <w:tcW w:w="1105" w:type="dxa"/>
            <w:vAlign w:val="center"/>
          </w:tcPr>
          <w:p w14:paraId="5682CF1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BIPAT</w:t>
            </w:r>
          </w:p>
        </w:tc>
        <w:tc>
          <w:tcPr>
            <w:tcW w:w="1440" w:type="dxa"/>
            <w:vAlign w:val="center"/>
          </w:tcPr>
          <w:p w14:paraId="734EBC3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HONDA</w:t>
            </w:r>
          </w:p>
        </w:tc>
        <w:tc>
          <w:tcPr>
            <w:tcW w:w="2820" w:type="dxa"/>
            <w:vAlign w:val="center"/>
          </w:tcPr>
          <w:p w14:paraId="2E96937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2 N 2-22, Meseta El Triunfo</w:t>
            </w:r>
          </w:p>
        </w:tc>
      </w:tr>
      <w:tr w:rsidR="005E2F81" w:rsidRPr="00B1169B" w14:paraId="704F5FBB" w14:textId="77777777" w:rsidTr="00FE7864">
        <w:trPr>
          <w:trHeight w:val="120"/>
          <w:jc w:val="center"/>
        </w:trPr>
        <w:tc>
          <w:tcPr>
            <w:tcW w:w="560" w:type="dxa"/>
            <w:vMerge/>
            <w:vAlign w:val="center"/>
          </w:tcPr>
          <w:p w14:paraId="5025A4D2" w14:textId="77777777" w:rsidR="005E2F81" w:rsidRPr="00B1169B" w:rsidRDefault="005E2F81" w:rsidP="00FE7864">
            <w:pPr>
              <w:rPr>
                <w:rFonts w:ascii="Arial Narrow" w:hAnsi="Arial Narrow"/>
                <w:sz w:val="16"/>
                <w:szCs w:val="16"/>
              </w:rPr>
            </w:pPr>
          </w:p>
        </w:tc>
        <w:tc>
          <w:tcPr>
            <w:tcW w:w="1772" w:type="dxa"/>
            <w:vMerge/>
            <w:vAlign w:val="center"/>
          </w:tcPr>
          <w:p w14:paraId="4F30FACF" w14:textId="77777777" w:rsidR="005E2F81" w:rsidRPr="00B1169B" w:rsidRDefault="005E2F81" w:rsidP="00FE7864">
            <w:pPr>
              <w:rPr>
                <w:rFonts w:ascii="Arial Narrow" w:hAnsi="Arial Narrow"/>
                <w:sz w:val="16"/>
                <w:szCs w:val="16"/>
              </w:rPr>
            </w:pPr>
          </w:p>
        </w:tc>
        <w:tc>
          <w:tcPr>
            <w:tcW w:w="928" w:type="dxa"/>
            <w:vAlign w:val="center"/>
          </w:tcPr>
          <w:p w14:paraId="2512ADF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58A8C39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GMJCO</w:t>
            </w:r>
          </w:p>
        </w:tc>
        <w:tc>
          <w:tcPr>
            <w:tcW w:w="1440" w:type="dxa"/>
            <w:vAlign w:val="center"/>
          </w:tcPr>
          <w:p w14:paraId="5D64FA3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RIONEGRO</w:t>
            </w:r>
          </w:p>
        </w:tc>
        <w:tc>
          <w:tcPr>
            <w:tcW w:w="2820" w:type="dxa"/>
            <w:vAlign w:val="center"/>
          </w:tcPr>
          <w:p w14:paraId="05DFA87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Kilómetro 12 vereda la playa Rionegro (Antioquia)</w:t>
            </w:r>
          </w:p>
        </w:tc>
      </w:tr>
      <w:tr w:rsidR="005E2F81" w:rsidRPr="00B1169B" w14:paraId="111F84B3" w14:textId="77777777" w:rsidTr="00FE7864">
        <w:trPr>
          <w:trHeight w:val="120"/>
          <w:jc w:val="center"/>
        </w:trPr>
        <w:tc>
          <w:tcPr>
            <w:tcW w:w="560" w:type="dxa"/>
            <w:vMerge/>
            <w:vAlign w:val="center"/>
          </w:tcPr>
          <w:p w14:paraId="30187C1A" w14:textId="77777777" w:rsidR="005E2F81" w:rsidRPr="00B1169B" w:rsidRDefault="005E2F81" w:rsidP="00FE7864">
            <w:pPr>
              <w:rPr>
                <w:rFonts w:ascii="Arial Narrow" w:hAnsi="Arial Narrow"/>
                <w:sz w:val="16"/>
                <w:szCs w:val="16"/>
              </w:rPr>
            </w:pPr>
          </w:p>
        </w:tc>
        <w:tc>
          <w:tcPr>
            <w:tcW w:w="1772" w:type="dxa"/>
            <w:vMerge/>
            <w:vAlign w:val="center"/>
          </w:tcPr>
          <w:p w14:paraId="365DABF7" w14:textId="77777777" w:rsidR="005E2F81" w:rsidRPr="00B1169B" w:rsidRDefault="005E2F81" w:rsidP="00FE7864">
            <w:pPr>
              <w:rPr>
                <w:rFonts w:ascii="Arial Narrow" w:hAnsi="Arial Narrow"/>
                <w:sz w:val="16"/>
                <w:szCs w:val="16"/>
              </w:rPr>
            </w:pPr>
          </w:p>
        </w:tc>
        <w:tc>
          <w:tcPr>
            <w:tcW w:w="928" w:type="dxa"/>
            <w:vAlign w:val="center"/>
          </w:tcPr>
          <w:p w14:paraId="429AF74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4E0C27E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BIBOM</w:t>
            </w:r>
          </w:p>
        </w:tc>
        <w:tc>
          <w:tcPr>
            <w:tcW w:w="1440" w:type="dxa"/>
            <w:vAlign w:val="center"/>
          </w:tcPr>
          <w:p w14:paraId="4363474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GUASIMAL</w:t>
            </w:r>
          </w:p>
        </w:tc>
        <w:tc>
          <w:tcPr>
            <w:tcW w:w="2820" w:type="dxa"/>
            <w:vAlign w:val="center"/>
          </w:tcPr>
          <w:p w14:paraId="52B1FC0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Vereda Guasimal Puerto Berrio Antioquia</w:t>
            </w:r>
          </w:p>
        </w:tc>
      </w:tr>
      <w:tr w:rsidR="005E2F81" w:rsidRPr="00B1169B" w14:paraId="6A4D08FE" w14:textId="77777777" w:rsidTr="00FE7864">
        <w:trPr>
          <w:trHeight w:val="120"/>
          <w:jc w:val="center"/>
        </w:trPr>
        <w:tc>
          <w:tcPr>
            <w:tcW w:w="560" w:type="dxa"/>
            <w:vMerge/>
            <w:vAlign w:val="center"/>
          </w:tcPr>
          <w:p w14:paraId="013271D1" w14:textId="77777777" w:rsidR="005E2F81" w:rsidRPr="00B1169B" w:rsidRDefault="005E2F81" w:rsidP="00FE7864">
            <w:pPr>
              <w:rPr>
                <w:rFonts w:ascii="Arial Narrow" w:hAnsi="Arial Narrow"/>
                <w:sz w:val="16"/>
                <w:szCs w:val="16"/>
              </w:rPr>
            </w:pPr>
          </w:p>
        </w:tc>
        <w:tc>
          <w:tcPr>
            <w:tcW w:w="1772" w:type="dxa"/>
            <w:vMerge/>
            <w:vAlign w:val="center"/>
          </w:tcPr>
          <w:p w14:paraId="0745078A" w14:textId="77777777" w:rsidR="005E2F81" w:rsidRPr="00B1169B" w:rsidRDefault="005E2F81" w:rsidP="00FE7864">
            <w:pPr>
              <w:rPr>
                <w:rFonts w:ascii="Arial Narrow" w:hAnsi="Arial Narrow"/>
                <w:sz w:val="16"/>
                <w:szCs w:val="16"/>
              </w:rPr>
            </w:pPr>
          </w:p>
        </w:tc>
        <w:tc>
          <w:tcPr>
            <w:tcW w:w="928" w:type="dxa"/>
            <w:vAlign w:val="center"/>
          </w:tcPr>
          <w:p w14:paraId="7E3EFDD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519D1C1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BICAB</w:t>
            </w:r>
          </w:p>
        </w:tc>
        <w:tc>
          <w:tcPr>
            <w:tcW w:w="1440" w:type="dxa"/>
            <w:vAlign w:val="center"/>
          </w:tcPr>
          <w:p w14:paraId="134BDE6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CANTIMPLORA</w:t>
            </w:r>
          </w:p>
        </w:tc>
        <w:tc>
          <w:tcPr>
            <w:tcW w:w="2820" w:type="dxa"/>
            <w:vAlign w:val="center"/>
          </w:tcPr>
          <w:p w14:paraId="609FB76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3 via el aserrado vereda cantimplora cimitarra santander</w:t>
            </w:r>
          </w:p>
        </w:tc>
      </w:tr>
      <w:tr w:rsidR="005E2F81" w:rsidRPr="00B1169B" w14:paraId="6A192D8C" w14:textId="77777777" w:rsidTr="00FE7864">
        <w:trPr>
          <w:trHeight w:val="120"/>
          <w:jc w:val="center"/>
        </w:trPr>
        <w:tc>
          <w:tcPr>
            <w:tcW w:w="560" w:type="dxa"/>
            <w:vMerge/>
            <w:vAlign w:val="center"/>
          </w:tcPr>
          <w:p w14:paraId="285EF927" w14:textId="77777777" w:rsidR="005E2F81" w:rsidRPr="00B1169B" w:rsidRDefault="005E2F81" w:rsidP="00FE7864">
            <w:pPr>
              <w:rPr>
                <w:rFonts w:ascii="Arial Narrow" w:hAnsi="Arial Narrow"/>
                <w:sz w:val="16"/>
                <w:szCs w:val="16"/>
              </w:rPr>
            </w:pPr>
          </w:p>
        </w:tc>
        <w:tc>
          <w:tcPr>
            <w:tcW w:w="1772" w:type="dxa"/>
            <w:vMerge/>
            <w:vAlign w:val="center"/>
          </w:tcPr>
          <w:p w14:paraId="5E8910D4" w14:textId="77777777" w:rsidR="005E2F81" w:rsidRPr="00B1169B" w:rsidRDefault="005E2F81" w:rsidP="00FE7864">
            <w:pPr>
              <w:rPr>
                <w:rFonts w:ascii="Arial Narrow" w:hAnsi="Arial Narrow"/>
                <w:sz w:val="16"/>
                <w:szCs w:val="16"/>
              </w:rPr>
            </w:pPr>
          </w:p>
        </w:tc>
        <w:tc>
          <w:tcPr>
            <w:tcW w:w="928" w:type="dxa"/>
            <w:vAlign w:val="center"/>
          </w:tcPr>
          <w:p w14:paraId="4B576FA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105" w:type="dxa"/>
            <w:vAlign w:val="center"/>
          </w:tcPr>
          <w:p w14:paraId="746437CE"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BIVAR</w:t>
            </w:r>
          </w:p>
        </w:tc>
        <w:tc>
          <w:tcPr>
            <w:tcW w:w="1440" w:type="dxa"/>
            <w:vAlign w:val="center"/>
          </w:tcPr>
          <w:p w14:paraId="43BDD29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PUERTO BOYACA</w:t>
            </w:r>
          </w:p>
        </w:tc>
        <w:tc>
          <w:tcPr>
            <w:tcW w:w="2820" w:type="dxa"/>
            <w:vAlign w:val="center"/>
          </w:tcPr>
          <w:p w14:paraId="6445F01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Puerto Serviez, Vereda El ermitaño</w:t>
            </w:r>
          </w:p>
        </w:tc>
      </w:tr>
      <w:tr w:rsidR="005E2F81" w:rsidRPr="00B1169B" w14:paraId="4081F8B2" w14:textId="77777777" w:rsidTr="00FE7864">
        <w:trPr>
          <w:trHeight w:val="120"/>
          <w:jc w:val="center"/>
        </w:trPr>
        <w:tc>
          <w:tcPr>
            <w:tcW w:w="560" w:type="dxa"/>
            <w:vMerge/>
            <w:vAlign w:val="center"/>
          </w:tcPr>
          <w:p w14:paraId="62F549B8" w14:textId="77777777" w:rsidR="005E2F81" w:rsidRPr="00B1169B" w:rsidRDefault="005E2F81" w:rsidP="00FE7864">
            <w:pPr>
              <w:rPr>
                <w:rFonts w:ascii="Arial Narrow" w:hAnsi="Arial Narrow"/>
                <w:sz w:val="16"/>
                <w:szCs w:val="16"/>
              </w:rPr>
            </w:pPr>
          </w:p>
        </w:tc>
        <w:tc>
          <w:tcPr>
            <w:tcW w:w="1772" w:type="dxa"/>
            <w:vMerge/>
            <w:vAlign w:val="center"/>
          </w:tcPr>
          <w:p w14:paraId="771A0D54" w14:textId="77777777" w:rsidR="005E2F81" w:rsidRPr="00B1169B" w:rsidRDefault="005E2F81" w:rsidP="00FE7864">
            <w:pPr>
              <w:rPr>
                <w:rFonts w:ascii="Arial Narrow" w:hAnsi="Arial Narrow"/>
                <w:sz w:val="16"/>
                <w:szCs w:val="16"/>
              </w:rPr>
            </w:pPr>
          </w:p>
        </w:tc>
        <w:tc>
          <w:tcPr>
            <w:tcW w:w="928" w:type="dxa"/>
            <w:vAlign w:val="center"/>
          </w:tcPr>
          <w:p w14:paraId="3D7E488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30B1240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DISUR</w:t>
            </w:r>
          </w:p>
        </w:tc>
        <w:tc>
          <w:tcPr>
            <w:tcW w:w="1440" w:type="dxa"/>
            <w:vAlign w:val="center"/>
          </w:tcPr>
          <w:p w14:paraId="16BF26B6"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w:t>
            </w:r>
          </w:p>
        </w:tc>
        <w:tc>
          <w:tcPr>
            <w:tcW w:w="2820" w:type="dxa"/>
            <w:vAlign w:val="center"/>
          </w:tcPr>
          <w:p w14:paraId="3E3CE09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3 vía Usme Dispensario Médico Cantón Sur</w:t>
            </w:r>
          </w:p>
        </w:tc>
      </w:tr>
      <w:tr w:rsidR="005E2F81" w:rsidRPr="00B1169B" w14:paraId="7304ABB1" w14:textId="77777777" w:rsidTr="00FE7864">
        <w:trPr>
          <w:trHeight w:val="120"/>
          <w:jc w:val="center"/>
        </w:trPr>
        <w:tc>
          <w:tcPr>
            <w:tcW w:w="560" w:type="dxa"/>
            <w:vMerge/>
            <w:vAlign w:val="center"/>
          </w:tcPr>
          <w:p w14:paraId="552EA2B3" w14:textId="77777777" w:rsidR="005E2F81" w:rsidRPr="00B1169B" w:rsidRDefault="005E2F81" w:rsidP="00FE7864">
            <w:pPr>
              <w:rPr>
                <w:rFonts w:ascii="Arial Narrow" w:hAnsi="Arial Narrow"/>
                <w:sz w:val="16"/>
                <w:szCs w:val="16"/>
              </w:rPr>
            </w:pPr>
          </w:p>
        </w:tc>
        <w:tc>
          <w:tcPr>
            <w:tcW w:w="1772" w:type="dxa"/>
            <w:vMerge/>
            <w:vAlign w:val="center"/>
          </w:tcPr>
          <w:p w14:paraId="7924854A" w14:textId="77777777" w:rsidR="005E2F81" w:rsidRPr="00B1169B" w:rsidRDefault="005E2F81" w:rsidP="00FE7864">
            <w:pPr>
              <w:rPr>
                <w:rFonts w:ascii="Arial Narrow" w:hAnsi="Arial Narrow"/>
                <w:sz w:val="16"/>
                <w:szCs w:val="16"/>
              </w:rPr>
            </w:pPr>
          </w:p>
        </w:tc>
        <w:tc>
          <w:tcPr>
            <w:tcW w:w="928" w:type="dxa"/>
            <w:vAlign w:val="center"/>
          </w:tcPr>
          <w:p w14:paraId="091A670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54EFA78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BASCO</w:t>
            </w:r>
          </w:p>
        </w:tc>
        <w:tc>
          <w:tcPr>
            <w:tcW w:w="1440" w:type="dxa"/>
            <w:vAlign w:val="center"/>
          </w:tcPr>
          <w:p w14:paraId="08FB998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FACATATIVA</w:t>
            </w:r>
          </w:p>
        </w:tc>
        <w:tc>
          <w:tcPr>
            <w:tcW w:w="2820" w:type="dxa"/>
            <w:vAlign w:val="center"/>
          </w:tcPr>
          <w:p w14:paraId="373E7B1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Calle 5 No 15-00 Dos Caminos Facatativá</w:t>
            </w:r>
          </w:p>
        </w:tc>
      </w:tr>
      <w:tr w:rsidR="005E2F81" w:rsidRPr="00B1169B" w14:paraId="1E4BCA01" w14:textId="77777777" w:rsidTr="00FE7864">
        <w:trPr>
          <w:trHeight w:val="120"/>
          <w:jc w:val="center"/>
        </w:trPr>
        <w:tc>
          <w:tcPr>
            <w:tcW w:w="560" w:type="dxa"/>
            <w:vMerge/>
            <w:vAlign w:val="center"/>
          </w:tcPr>
          <w:p w14:paraId="153BA80E" w14:textId="77777777" w:rsidR="005E2F81" w:rsidRPr="00B1169B" w:rsidRDefault="005E2F81" w:rsidP="00FE7864">
            <w:pPr>
              <w:rPr>
                <w:rFonts w:ascii="Arial Narrow" w:hAnsi="Arial Narrow"/>
                <w:sz w:val="16"/>
                <w:szCs w:val="16"/>
              </w:rPr>
            </w:pPr>
          </w:p>
        </w:tc>
        <w:tc>
          <w:tcPr>
            <w:tcW w:w="1772" w:type="dxa"/>
            <w:vMerge/>
            <w:vAlign w:val="center"/>
          </w:tcPr>
          <w:p w14:paraId="2CAAD337" w14:textId="77777777" w:rsidR="005E2F81" w:rsidRPr="00B1169B" w:rsidRDefault="005E2F81" w:rsidP="00FE7864">
            <w:pPr>
              <w:rPr>
                <w:rFonts w:ascii="Arial Narrow" w:hAnsi="Arial Narrow"/>
                <w:sz w:val="16"/>
                <w:szCs w:val="16"/>
              </w:rPr>
            </w:pPr>
          </w:p>
        </w:tc>
        <w:tc>
          <w:tcPr>
            <w:tcW w:w="928" w:type="dxa"/>
            <w:vAlign w:val="center"/>
          </w:tcPr>
          <w:p w14:paraId="3075AC5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10</w:t>
            </w:r>
          </w:p>
        </w:tc>
        <w:tc>
          <w:tcPr>
            <w:tcW w:w="1105" w:type="dxa"/>
            <w:vAlign w:val="center"/>
          </w:tcPr>
          <w:p w14:paraId="2D604FE8"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BISUM</w:t>
            </w:r>
          </w:p>
        </w:tc>
        <w:tc>
          <w:tcPr>
            <w:tcW w:w="1440" w:type="dxa"/>
            <w:vAlign w:val="center"/>
          </w:tcPr>
          <w:p w14:paraId="62E63EC3"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FUSAGASUGA</w:t>
            </w:r>
          </w:p>
        </w:tc>
        <w:tc>
          <w:tcPr>
            <w:tcW w:w="2820" w:type="dxa"/>
            <w:vAlign w:val="center"/>
          </w:tcPr>
          <w:p w14:paraId="3602A39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4 vía La Pampa</w:t>
            </w:r>
          </w:p>
        </w:tc>
      </w:tr>
      <w:tr w:rsidR="005E2F81" w:rsidRPr="00B1169B" w14:paraId="21F8A857" w14:textId="77777777" w:rsidTr="00FE7864">
        <w:trPr>
          <w:trHeight w:val="120"/>
          <w:jc w:val="center"/>
        </w:trPr>
        <w:tc>
          <w:tcPr>
            <w:tcW w:w="560" w:type="dxa"/>
            <w:vMerge/>
            <w:vAlign w:val="center"/>
          </w:tcPr>
          <w:p w14:paraId="5C914787" w14:textId="77777777" w:rsidR="005E2F81" w:rsidRPr="00B1169B" w:rsidRDefault="005E2F81" w:rsidP="00FE7864">
            <w:pPr>
              <w:rPr>
                <w:rFonts w:ascii="Arial Narrow" w:hAnsi="Arial Narrow"/>
                <w:sz w:val="16"/>
                <w:szCs w:val="16"/>
              </w:rPr>
            </w:pPr>
          </w:p>
        </w:tc>
        <w:tc>
          <w:tcPr>
            <w:tcW w:w="1772" w:type="dxa"/>
            <w:vMerge/>
            <w:vAlign w:val="center"/>
          </w:tcPr>
          <w:p w14:paraId="4C71E49A" w14:textId="77777777" w:rsidR="005E2F81" w:rsidRPr="00B1169B" w:rsidRDefault="005E2F81" w:rsidP="00FE7864">
            <w:pPr>
              <w:rPr>
                <w:rFonts w:ascii="Arial Narrow" w:hAnsi="Arial Narrow"/>
                <w:sz w:val="16"/>
                <w:szCs w:val="16"/>
              </w:rPr>
            </w:pPr>
          </w:p>
        </w:tc>
        <w:tc>
          <w:tcPr>
            <w:tcW w:w="928" w:type="dxa"/>
            <w:vAlign w:val="center"/>
          </w:tcPr>
          <w:p w14:paraId="485BCAA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10</w:t>
            </w:r>
          </w:p>
        </w:tc>
        <w:tc>
          <w:tcPr>
            <w:tcW w:w="1105" w:type="dxa"/>
            <w:vAlign w:val="center"/>
          </w:tcPr>
          <w:p w14:paraId="04793E6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CONSULTORIO DISMEG</w:t>
            </w:r>
          </w:p>
        </w:tc>
        <w:tc>
          <w:tcPr>
            <w:tcW w:w="1440" w:type="dxa"/>
            <w:vAlign w:val="center"/>
          </w:tcPr>
          <w:p w14:paraId="3A5CE7C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GIRARDOT</w:t>
            </w:r>
          </w:p>
        </w:tc>
        <w:tc>
          <w:tcPr>
            <w:tcW w:w="2820" w:type="dxa"/>
            <w:vAlign w:val="center"/>
          </w:tcPr>
          <w:p w14:paraId="1935047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17 N 10-70/74 Barrio Centro</w:t>
            </w:r>
          </w:p>
        </w:tc>
      </w:tr>
      <w:tr w:rsidR="005E2F81" w:rsidRPr="00B1169B" w14:paraId="29E62BEA" w14:textId="77777777" w:rsidTr="00FE7864">
        <w:trPr>
          <w:trHeight w:val="120"/>
          <w:jc w:val="center"/>
        </w:trPr>
        <w:tc>
          <w:tcPr>
            <w:tcW w:w="560" w:type="dxa"/>
            <w:vMerge/>
            <w:vAlign w:val="center"/>
          </w:tcPr>
          <w:p w14:paraId="5B5ECF0C" w14:textId="77777777" w:rsidR="005E2F81" w:rsidRPr="00B1169B" w:rsidRDefault="005E2F81" w:rsidP="00FE7864">
            <w:pPr>
              <w:rPr>
                <w:rFonts w:ascii="Arial Narrow" w:hAnsi="Arial Narrow"/>
                <w:sz w:val="16"/>
                <w:szCs w:val="16"/>
              </w:rPr>
            </w:pPr>
          </w:p>
        </w:tc>
        <w:tc>
          <w:tcPr>
            <w:tcW w:w="1772" w:type="dxa"/>
            <w:vMerge/>
            <w:vAlign w:val="center"/>
          </w:tcPr>
          <w:p w14:paraId="5F39D719" w14:textId="77777777" w:rsidR="005E2F81" w:rsidRPr="00B1169B" w:rsidRDefault="005E2F81" w:rsidP="00FE7864">
            <w:pPr>
              <w:rPr>
                <w:rFonts w:ascii="Arial Narrow" w:hAnsi="Arial Narrow"/>
                <w:sz w:val="16"/>
                <w:szCs w:val="16"/>
              </w:rPr>
            </w:pPr>
          </w:p>
        </w:tc>
        <w:tc>
          <w:tcPr>
            <w:tcW w:w="928" w:type="dxa"/>
            <w:vAlign w:val="center"/>
          </w:tcPr>
          <w:p w14:paraId="48FDCED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10</w:t>
            </w:r>
          </w:p>
        </w:tc>
        <w:tc>
          <w:tcPr>
            <w:tcW w:w="1105" w:type="dxa"/>
            <w:vAlign w:val="center"/>
          </w:tcPr>
          <w:p w14:paraId="4BF427F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ESPRO</w:t>
            </w:r>
          </w:p>
        </w:tc>
        <w:tc>
          <w:tcPr>
            <w:tcW w:w="1440" w:type="dxa"/>
            <w:vAlign w:val="center"/>
          </w:tcPr>
          <w:p w14:paraId="70AE8BE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NILO</w:t>
            </w:r>
          </w:p>
        </w:tc>
        <w:tc>
          <w:tcPr>
            <w:tcW w:w="2820" w:type="dxa"/>
            <w:vAlign w:val="center"/>
          </w:tcPr>
          <w:p w14:paraId="733A980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Escuela de Soldados Profesionales Nilo km2 via pueblo nuevo</w:t>
            </w:r>
          </w:p>
        </w:tc>
      </w:tr>
      <w:tr w:rsidR="005E2F81" w:rsidRPr="00B1169B" w14:paraId="476EBC97" w14:textId="77777777" w:rsidTr="00FE7864">
        <w:trPr>
          <w:trHeight w:val="120"/>
          <w:jc w:val="center"/>
        </w:trPr>
        <w:tc>
          <w:tcPr>
            <w:tcW w:w="560" w:type="dxa"/>
            <w:vMerge/>
            <w:vAlign w:val="center"/>
          </w:tcPr>
          <w:p w14:paraId="7E2F89D8" w14:textId="77777777" w:rsidR="005E2F81" w:rsidRPr="00B1169B" w:rsidRDefault="005E2F81" w:rsidP="00FE7864">
            <w:pPr>
              <w:rPr>
                <w:rFonts w:ascii="Arial Narrow" w:hAnsi="Arial Narrow"/>
                <w:sz w:val="16"/>
                <w:szCs w:val="16"/>
              </w:rPr>
            </w:pPr>
          </w:p>
        </w:tc>
        <w:tc>
          <w:tcPr>
            <w:tcW w:w="1772" w:type="dxa"/>
            <w:vMerge/>
            <w:vAlign w:val="center"/>
          </w:tcPr>
          <w:p w14:paraId="00C81B82" w14:textId="77777777" w:rsidR="005E2F81" w:rsidRPr="00B1169B" w:rsidRDefault="005E2F81" w:rsidP="00FE7864">
            <w:pPr>
              <w:rPr>
                <w:rFonts w:ascii="Arial Narrow" w:hAnsi="Arial Narrow"/>
                <w:sz w:val="16"/>
                <w:szCs w:val="16"/>
              </w:rPr>
            </w:pPr>
          </w:p>
        </w:tc>
        <w:tc>
          <w:tcPr>
            <w:tcW w:w="928" w:type="dxa"/>
            <w:vAlign w:val="center"/>
          </w:tcPr>
          <w:p w14:paraId="17D3FD41"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11</w:t>
            </w:r>
          </w:p>
        </w:tc>
        <w:tc>
          <w:tcPr>
            <w:tcW w:w="1105" w:type="dxa"/>
            <w:vAlign w:val="center"/>
          </w:tcPr>
          <w:p w14:paraId="3AA774D7"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BASMA</w:t>
            </w:r>
          </w:p>
        </w:tc>
        <w:tc>
          <w:tcPr>
            <w:tcW w:w="1440" w:type="dxa"/>
            <w:vAlign w:val="center"/>
          </w:tcPr>
          <w:p w14:paraId="453A335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PEREIRA</w:t>
            </w:r>
          </w:p>
        </w:tc>
        <w:tc>
          <w:tcPr>
            <w:tcW w:w="2820" w:type="dxa"/>
            <w:vAlign w:val="center"/>
          </w:tcPr>
          <w:p w14:paraId="64D12B15"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Avenida 30 de Agosto No 50-32</w:t>
            </w:r>
          </w:p>
        </w:tc>
      </w:tr>
      <w:tr w:rsidR="005E2F81" w:rsidRPr="00B1169B" w14:paraId="322897B5" w14:textId="77777777" w:rsidTr="00FE7864">
        <w:trPr>
          <w:trHeight w:val="120"/>
          <w:jc w:val="center"/>
        </w:trPr>
        <w:tc>
          <w:tcPr>
            <w:tcW w:w="560" w:type="dxa"/>
            <w:vMerge/>
            <w:vAlign w:val="center"/>
          </w:tcPr>
          <w:p w14:paraId="7E45BF46" w14:textId="77777777" w:rsidR="005E2F81" w:rsidRPr="00B1169B" w:rsidRDefault="005E2F81" w:rsidP="00FE7864">
            <w:pPr>
              <w:rPr>
                <w:rFonts w:ascii="Arial Narrow" w:hAnsi="Arial Narrow"/>
                <w:sz w:val="16"/>
                <w:szCs w:val="16"/>
              </w:rPr>
            </w:pPr>
          </w:p>
        </w:tc>
        <w:tc>
          <w:tcPr>
            <w:tcW w:w="1772" w:type="dxa"/>
            <w:vMerge/>
            <w:vAlign w:val="center"/>
          </w:tcPr>
          <w:p w14:paraId="54C7D923" w14:textId="77777777" w:rsidR="005E2F81" w:rsidRPr="00B1169B" w:rsidRDefault="005E2F81" w:rsidP="00FE7864">
            <w:pPr>
              <w:rPr>
                <w:rFonts w:ascii="Arial Narrow" w:hAnsi="Arial Narrow"/>
                <w:sz w:val="16"/>
                <w:szCs w:val="16"/>
              </w:rPr>
            </w:pPr>
          </w:p>
        </w:tc>
        <w:tc>
          <w:tcPr>
            <w:tcW w:w="928" w:type="dxa"/>
            <w:vAlign w:val="center"/>
          </w:tcPr>
          <w:p w14:paraId="11E20589"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11</w:t>
            </w:r>
          </w:p>
        </w:tc>
        <w:tc>
          <w:tcPr>
            <w:tcW w:w="1105" w:type="dxa"/>
            <w:vAlign w:val="center"/>
          </w:tcPr>
          <w:p w14:paraId="26FB08E0"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BIVEN</w:t>
            </w:r>
          </w:p>
        </w:tc>
        <w:tc>
          <w:tcPr>
            <w:tcW w:w="1440" w:type="dxa"/>
            <w:vAlign w:val="center"/>
          </w:tcPr>
          <w:p w14:paraId="0790446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CARTAGO</w:t>
            </w:r>
          </w:p>
        </w:tc>
        <w:tc>
          <w:tcPr>
            <w:tcW w:w="2820" w:type="dxa"/>
            <w:vAlign w:val="center"/>
          </w:tcPr>
          <w:p w14:paraId="449C104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9 vía Cartago- Anserma</w:t>
            </w:r>
          </w:p>
        </w:tc>
      </w:tr>
      <w:tr w:rsidR="005E2F81" w:rsidRPr="00B1169B" w14:paraId="109C7867" w14:textId="77777777" w:rsidTr="00FE7864">
        <w:trPr>
          <w:trHeight w:val="120"/>
          <w:jc w:val="center"/>
        </w:trPr>
        <w:tc>
          <w:tcPr>
            <w:tcW w:w="560" w:type="dxa"/>
            <w:vMerge/>
            <w:vAlign w:val="center"/>
          </w:tcPr>
          <w:p w14:paraId="5A50CB86" w14:textId="77777777" w:rsidR="005E2F81" w:rsidRPr="00B1169B" w:rsidRDefault="005E2F81" w:rsidP="00FE7864">
            <w:pPr>
              <w:rPr>
                <w:rFonts w:ascii="Arial Narrow" w:hAnsi="Arial Narrow"/>
                <w:sz w:val="16"/>
                <w:szCs w:val="16"/>
              </w:rPr>
            </w:pPr>
          </w:p>
        </w:tc>
        <w:tc>
          <w:tcPr>
            <w:tcW w:w="1772" w:type="dxa"/>
            <w:vMerge/>
            <w:vAlign w:val="center"/>
          </w:tcPr>
          <w:p w14:paraId="689CCC89" w14:textId="77777777" w:rsidR="005E2F81" w:rsidRPr="00B1169B" w:rsidRDefault="005E2F81" w:rsidP="00FE7864">
            <w:pPr>
              <w:rPr>
                <w:rFonts w:ascii="Arial Narrow" w:hAnsi="Arial Narrow"/>
                <w:sz w:val="16"/>
                <w:szCs w:val="16"/>
              </w:rPr>
            </w:pPr>
          </w:p>
        </w:tc>
        <w:tc>
          <w:tcPr>
            <w:tcW w:w="928" w:type="dxa"/>
            <w:vAlign w:val="center"/>
          </w:tcPr>
          <w:p w14:paraId="625FA372"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12</w:t>
            </w:r>
          </w:p>
        </w:tc>
        <w:tc>
          <w:tcPr>
            <w:tcW w:w="1105" w:type="dxa"/>
            <w:vAlign w:val="center"/>
          </w:tcPr>
          <w:p w14:paraId="0A0E3A0A"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BIPIG</w:t>
            </w:r>
          </w:p>
        </w:tc>
        <w:tc>
          <w:tcPr>
            <w:tcW w:w="1440" w:type="dxa"/>
            <w:vAlign w:val="center"/>
          </w:tcPr>
          <w:p w14:paraId="5ED53B24"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GARZON</w:t>
            </w:r>
          </w:p>
        </w:tc>
        <w:tc>
          <w:tcPr>
            <w:tcW w:w="2820" w:type="dxa"/>
            <w:vAlign w:val="center"/>
          </w:tcPr>
          <w:p w14:paraId="354AC60C"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Km 6 vía Miraflores V.A Alto Sartenejo</w:t>
            </w:r>
          </w:p>
        </w:tc>
      </w:tr>
      <w:tr w:rsidR="005E2F81" w:rsidRPr="00B1169B" w14:paraId="054F5811" w14:textId="77777777" w:rsidTr="00FE7864">
        <w:trPr>
          <w:trHeight w:val="136"/>
          <w:jc w:val="center"/>
        </w:trPr>
        <w:tc>
          <w:tcPr>
            <w:tcW w:w="560" w:type="dxa"/>
            <w:vAlign w:val="center"/>
          </w:tcPr>
          <w:p w14:paraId="5DC3CA2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7</w:t>
            </w:r>
          </w:p>
        </w:tc>
        <w:tc>
          <w:tcPr>
            <w:tcW w:w="1772" w:type="dxa"/>
            <w:vAlign w:val="center"/>
          </w:tcPr>
          <w:p w14:paraId="3B301A7B"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LABORATORIO DE REFERENCIA E INVESTIGACION DISAN</w:t>
            </w:r>
          </w:p>
        </w:tc>
        <w:tc>
          <w:tcPr>
            <w:tcW w:w="928" w:type="dxa"/>
            <w:vAlign w:val="center"/>
          </w:tcPr>
          <w:p w14:paraId="3F74BD5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9</w:t>
            </w:r>
          </w:p>
        </w:tc>
        <w:tc>
          <w:tcPr>
            <w:tcW w:w="1105" w:type="dxa"/>
            <w:vAlign w:val="center"/>
          </w:tcPr>
          <w:p w14:paraId="7C91B36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DISAN</w:t>
            </w:r>
          </w:p>
        </w:tc>
        <w:tc>
          <w:tcPr>
            <w:tcW w:w="1440" w:type="dxa"/>
            <w:vAlign w:val="center"/>
          </w:tcPr>
          <w:p w14:paraId="7C9DA5ED"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BOGOTA D.C.</w:t>
            </w:r>
          </w:p>
        </w:tc>
        <w:tc>
          <w:tcPr>
            <w:tcW w:w="2820" w:type="dxa"/>
            <w:vAlign w:val="center"/>
          </w:tcPr>
          <w:p w14:paraId="46F377FF" w14:textId="77777777" w:rsidR="005E2F81" w:rsidRPr="00B1169B" w:rsidRDefault="005E2F81" w:rsidP="00FE7864">
            <w:pPr>
              <w:rPr>
                <w:rFonts w:ascii="Arial Narrow" w:hAnsi="Arial Narrow"/>
                <w:sz w:val="16"/>
                <w:szCs w:val="16"/>
              </w:rPr>
            </w:pPr>
            <w:r w:rsidRPr="00B1169B">
              <w:rPr>
                <w:rFonts w:ascii="Arial Narrow" w:hAnsi="Arial Narrow"/>
                <w:sz w:val="16"/>
                <w:szCs w:val="16"/>
              </w:rPr>
              <w:t>Carrera 7 No.52-48</w:t>
            </w:r>
          </w:p>
        </w:tc>
      </w:tr>
    </w:tbl>
    <w:p w14:paraId="4FF24344" w14:textId="77777777" w:rsidR="005E2F81" w:rsidRDefault="005E2F81" w:rsidP="005E2F81">
      <w:pPr>
        <w:pStyle w:val="Textoindependiente"/>
        <w:tabs>
          <w:tab w:val="left" w:pos="709"/>
          <w:tab w:val="left" w:pos="851"/>
          <w:tab w:val="left" w:pos="10490"/>
        </w:tabs>
        <w:ind w:left="567" w:right="769"/>
        <w:jc w:val="both"/>
        <w:rPr>
          <w:rFonts w:ascii="Arial" w:hAnsi="Arial" w:cs="Arial"/>
          <w:sz w:val="22"/>
          <w:szCs w:val="22"/>
          <w:lang w:eastAsia="es-ES"/>
        </w:rPr>
      </w:pPr>
    </w:p>
    <w:p w14:paraId="1C0B5F4C" w14:textId="77777777" w:rsidR="005E2F81" w:rsidRDefault="005E2F81" w:rsidP="005E2F81">
      <w:pPr>
        <w:pStyle w:val="Textoindependiente"/>
        <w:tabs>
          <w:tab w:val="left" w:pos="709"/>
          <w:tab w:val="left" w:pos="851"/>
          <w:tab w:val="left" w:pos="10490"/>
        </w:tabs>
        <w:ind w:left="567" w:right="769"/>
        <w:jc w:val="both"/>
        <w:rPr>
          <w:rFonts w:ascii="Arial" w:hAnsi="Arial" w:cs="Arial"/>
          <w:sz w:val="22"/>
          <w:szCs w:val="22"/>
          <w:lang w:eastAsia="es-ES"/>
        </w:rPr>
      </w:pPr>
    </w:p>
    <w:tbl>
      <w:tblPr>
        <w:tblW w:w="9781" w:type="dxa"/>
        <w:tblInd w:w="557" w:type="dxa"/>
        <w:tblLook w:val="04A0" w:firstRow="1" w:lastRow="0" w:firstColumn="1" w:lastColumn="0" w:noHBand="0" w:noVBand="1"/>
      </w:tblPr>
      <w:tblGrid>
        <w:gridCol w:w="9781"/>
      </w:tblGrid>
      <w:tr w:rsidR="005E2F81" w:rsidRPr="008123E0" w14:paraId="533C594A" w14:textId="77777777" w:rsidTr="00FE7864">
        <w:trPr>
          <w:trHeight w:val="458"/>
        </w:trPr>
        <w:tc>
          <w:tcPr>
            <w:tcW w:w="9781" w:type="dxa"/>
            <w:vMerge w:val="restart"/>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7B53A70B" w14:textId="77777777" w:rsidR="005E2F81" w:rsidRPr="008123E0" w:rsidRDefault="005E2F81" w:rsidP="00FE7864">
            <w:pPr>
              <w:jc w:val="both"/>
              <w:rPr>
                <w:rFonts w:ascii="Arial Narrow" w:hAnsi="Arial Narrow"/>
                <w:b/>
              </w:rPr>
            </w:pPr>
            <w:r w:rsidRPr="008123E0">
              <w:rPr>
                <w:rFonts w:ascii="Arial Narrow" w:hAnsi="Arial Narrow"/>
                <w:b/>
              </w:rPr>
              <w:t>LOTE No 2 “SERVICIO DE TRANSPORTE ESPECIALIZADO DE MUESTRAS BIOLÓGICAS DE ORIGEN HUMANO DE LABORATORIO CLÍNICO DE LOS DIFERENTES ESTABLECIMIENTOS DE SANIDAD MILITAR A NIVEL NACIONAL, LABORATORIO DE REFERENCIA E INVESTIGACIÓN DISAN, CON OPORTUNIDAD, EFICIENCIA Y EFICACIA, PARA LA VIGENCIA 2026"</w:t>
            </w:r>
          </w:p>
        </w:tc>
      </w:tr>
      <w:tr w:rsidR="005E2F81" w:rsidRPr="008123E0" w14:paraId="51E780FA" w14:textId="77777777" w:rsidTr="00FE7864">
        <w:trPr>
          <w:trHeight w:val="690"/>
        </w:trPr>
        <w:tc>
          <w:tcPr>
            <w:tcW w:w="9781" w:type="dxa"/>
            <w:vMerge/>
            <w:tcBorders>
              <w:top w:val="single" w:sz="8" w:space="0" w:color="000000"/>
              <w:left w:val="single" w:sz="8" w:space="0" w:color="000000"/>
              <w:bottom w:val="single" w:sz="8" w:space="0" w:color="000000"/>
              <w:right w:val="single" w:sz="8" w:space="0" w:color="000000"/>
            </w:tcBorders>
            <w:vAlign w:val="center"/>
            <w:hideMark/>
          </w:tcPr>
          <w:p w14:paraId="4D3A554E" w14:textId="77777777" w:rsidR="005E2F81" w:rsidRPr="008123E0" w:rsidRDefault="005E2F81" w:rsidP="00FE7864">
            <w:pPr>
              <w:rPr>
                <w:rFonts w:ascii="Arial Narrow" w:hAnsi="Arial Narrow" w:cs="Arial"/>
                <w:b/>
                <w:bCs/>
                <w:color w:val="000000"/>
              </w:rPr>
            </w:pPr>
          </w:p>
        </w:tc>
      </w:tr>
    </w:tbl>
    <w:p w14:paraId="394BE963" w14:textId="77777777" w:rsidR="005E2F81" w:rsidRPr="000F4B18" w:rsidRDefault="005E2F81" w:rsidP="005E2F81">
      <w:pPr>
        <w:pStyle w:val="Textoindependiente"/>
        <w:tabs>
          <w:tab w:val="left" w:pos="709"/>
          <w:tab w:val="left" w:pos="851"/>
          <w:tab w:val="left" w:pos="10490"/>
        </w:tabs>
        <w:ind w:left="567" w:right="769"/>
        <w:jc w:val="both"/>
        <w:rPr>
          <w:rFonts w:ascii="Arial" w:hAnsi="Arial" w:cs="Arial"/>
          <w:sz w:val="22"/>
          <w:szCs w:val="22"/>
          <w:lang w:eastAsia="es-ES"/>
        </w:rPr>
      </w:pPr>
    </w:p>
    <w:p w14:paraId="30454A64" w14:textId="77777777" w:rsidR="005E2F81" w:rsidRPr="008123E0" w:rsidRDefault="005E2F81" w:rsidP="005E2F81">
      <w:pPr>
        <w:ind w:left="567"/>
        <w:jc w:val="both"/>
        <w:rPr>
          <w:rFonts w:ascii="Arial Narrow" w:hAnsi="Arial Narrow"/>
          <w:b/>
        </w:rPr>
      </w:pPr>
      <w:r w:rsidRPr="008123E0">
        <w:rPr>
          <w:rFonts w:ascii="Arial Narrow" w:hAnsi="Arial Narrow" w:cs="Arial"/>
          <w:b/>
          <w:color w:val="000000" w:themeColor="text1"/>
          <w:lang w:eastAsia="es-CO"/>
        </w:rPr>
        <w:t>ESPECIFICACIONES TÉCNICAS DE OBLIGATORIO CUMPLIMIENTO</w:t>
      </w:r>
    </w:p>
    <w:p w14:paraId="6D43A67B" w14:textId="77777777" w:rsidR="005E2F81" w:rsidRPr="008123E0" w:rsidRDefault="005E2F81" w:rsidP="005E2F81">
      <w:pPr>
        <w:jc w:val="both"/>
        <w:rPr>
          <w:rFonts w:ascii="Arial Narrow" w:hAnsi="Arial Narrow"/>
        </w:rPr>
      </w:pPr>
    </w:p>
    <w:tbl>
      <w:tblPr>
        <w:tblW w:w="9586"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882"/>
        <w:gridCol w:w="4875"/>
        <w:gridCol w:w="93"/>
        <w:gridCol w:w="1000"/>
        <w:gridCol w:w="1182"/>
        <w:gridCol w:w="946"/>
      </w:tblGrid>
      <w:tr w:rsidR="005E2F81" w:rsidRPr="00B1169B" w14:paraId="25787C97" w14:textId="77777777" w:rsidTr="00FE7864">
        <w:trPr>
          <w:trHeight w:val="300"/>
        </w:trPr>
        <w:tc>
          <w:tcPr>
            <w:tcW w:w="6365" w:type="dxa"/>
            <w:gridSpan w:val="3"/>
            <w:shd w:val="clear" w:color="D8D8D8" w:fill="D8D8D8"/>
            <w:noWrap/>
            <w:vAlign w:val="center"/>
            <w:hideMark/>
          </w:tcPr>
          <w:p w14:paraId="5756B9D0"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A 02-02-02-006-005</w:t>
            </w:r>
          </w:p>
        </w:tc>
        <w:tc>
          <w:tcPr>
            <w:tcW w:w="3221" w:type="dxa"/>
            <w:gridSpan w:val="4"/>
            <w:shd w:val="clear" w:color="D8D8D8" w:fill="D8D8D8"/>
            <w:vAlign w:val="center"/>
            <w:hideMark/>
          </w:tcPr>
          <w:p w14:paraId="35234771" w14:textId="77777777" w:rsidR="005E2F81" w:rsidRPr="00B1169B" w:rsidRDefault="005E2F81" w:rsidP="00FE7864">
            <w:pPr>
              <w:jc w:val="center"/>
              <w:rPr>
                <w:rFonts w:ascii="Arial Narrow" w:hAnsi="Arial Narrow" w:cs="Arial"/>
                <w:b/>
                <w:bCs/>
                <w:color w:val="000000"/>
              </w:rPr>
            </w:pPr>
            <w:r w:rsidRPr="00B1169B">
              <w:rPr>
                <w:rFonts w:ascii="Arial Narrow" w:hAnsi="Arial Narrow" w:cs="Arial"/>
                <w:b/>
                <w:bCs/>
                <w:color w:val="000000"/>
              </w:rPr>
              <w:t xml:space="preserve"> SERVICIO DE TRANSPORTE Y CARGA</w:t>
            </w:r>
          </w:p>
        </w:tc>
      </w:tr>
      <w:tr w:rsidR="005E2F81" w:rsidRPr="00B1169B" w14:paraId="686F77E4" w14:textId="77777777" w:rsidTr="00FE7864">
        <w:trPr>
          <w:trHeight w:val="458"/>
        </w:trPr>
        <w:tc>
          <w:tcPr>
            <w:tcW w:w="608" w:type="dxa"/>
            <w:vMerge w:val="restart"/>
            <w:shd w:val="clear" w:color="D8D8D8" w:fill="D8D8D8"/>
            <w:vAlign w:val="center"/>
            <w:hideMark/>
          </w:tcPr>
          <w:p w14:paraId="1A506BB9"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ITEM</w:t>
            </w:r>
          </w:p>
        </w:tc>
        <w:tc>
          <w:tcPr>
            <w:tcW w:w="882" w:type="dxa"/>
            <w:vMerge w:val="restart"/>
            <w:shd w:val="clear" w:color="D8D8D8" w:fill="D8D8D8"/>
            <w:vAlign w:val="center"/>
            <w:hideMark/>
          </w:tcPr>
          <w:p w14:paraId="1A415AE5"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CÓDIGO DANE</w:t>
            </w:r>
          </w:p>
        </w:tc>
        <w:tc>
          <w:tcPr>
            <w:tcW w:w="4968" w:type="dxa"/>
            <w:gridSpan w:val="2"/>
            <w:vMerge w:val="restart"/>
            <w:shd w:val="clear" w:color="D8D8D8" w:fill="D8D8D8"/>
            <w:vAlign w:val="center"/>
            <w:hideMark/>
          </w:tcPr>
          <w:p w14:paraId="5848CFFE" w14:textId="77777777" w:rsidR="005E2F81" w:rsidRPr="00B1169B" w:rsidRDefault="005E2F81" w:rsidP="00FE7864">
            <w:pPr>
              <w:jc w:val="center"/>
              <w:rPr>
                <w:rFonts w:ascii="Arial Narrow" w:hAnsi="Arial Narrow" w:cs="Arial"/>
                <w:b/>
                <w:bCs/>
                <w:color w:val="000000"/>
              </w:rPr>
            </w:pPr>
            <w:r w:rsidRPr="00B1169B">
              <w:rPr>
                <w:rFonts w:ascii="Arial Narrow" w:hAnsi="Arial Narrow" w:cs="Arial"/>
                <w:b/>
                <w:bCs/>
                <w:color w:val="000000"/>
              </w:rPr>
              <w:t xml:space="preserve">DESCRIPCIÓN DEL BIEN Y/O SERVICIO  </w:t>
            </w:r>
          </w:p>
        </w:tc>
        <w:tc>
          <w:tcPr>
            <w:tcW w:w="1000" w:type="dxa"/>
            <w:vMerge w:val="restart"/>
            <w:shd w:val="clear" w:color="D8D8D8" w:fill="D8D8D8"/>
            <w:vAlign w:val="center"/>
            <w:hideMark/>
          </w:tcPr>
          <w:p w14:paraId="7C602414"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UNIDAD MEDIDA</w:t>
            </w:r>
          </w:p>
        </w:tc>
        <w:tc>
          <w:tcPr>
            <w:tcW w:w="1182" w:type="dxa"/>
            <w:vMerge w:val="restart"/>
            <w:shd w:val="clear" w:color="D8D8D8" w:fill="D8D8D8"/>
            <w:vAlign w:val="center"/>
            <w:hideMark/>
          </w:tcPr>
          <w:p w14:paraId="0F55072F"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NECESIDAD</w:t>
            </w:r>
          </w:p>
        </w:tc>
        <w:tc>
          <w:tcPr>
            <w:tcW w:w="946" w:type="dxa"/>
            <w:vMerge w:val="restart"/>
            <w:shd w:val="clear" w:color="D8D8D8" w:fill="D8D8D8"/>
            <w:vAlign w:val="center"/>
            <w:hideMark/>
          </w:tcPr>
          <w:p w14:paraId="4C01498D"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UNSPSC (CCE)</w:t>
            </w:r>
          </w:p>
        </w:tc>
      </w:tr>
      <w:tr w:rsidR="005E2F81" w:rsidRPr="00B1169B" w14:paraId="75F0DDF8" w14:textId="77777777" w:rsidTr="00FE7864">
        <w:trPr>
          <w:trHeight w:val="458"/>
        </w:trPr>
        <w:tc>
          <w:tcPr>
            <w:tcW w:w="608" w:type="dxa"/>
            <w:vMerge/>
            <w:vAlign w:val="center"/>
            <w:hideMark/>
          </w:tcPr>
          <w:p w14:paraId="17576595" w14:textId="77777777" w:rsidR="005E2F81" w:rsidRPr="00B1169B" w:rsidRDefault="005E2F81" w:rsidP="00FE7864">
            <w:pPr>
              <w:rPr>
                <w:rFonts w:ascii="Arial Narrow" w:hAnsi="Arial Narrow" w:cs="Arial"/>
                <w:b/>
                <w:bCs/>
                <w:color w:val="000000"/>
                <w:lang w:val="en-US"/>
              </w:rPr>
            </w:pPr>
          </w:p>
        </w:tc>
        <w:tc>
          <w:tcPr>
            <w:tcW w:w="882" w:type="dxa"/>
            <w:vMerge/>
            <w:vAlign w:val="center"/>
            <w:hideMark/>
          </w:tcPr>
          <w:p w14:paraId="0EE0D35B" w14:textId="77777777" w:rsidR="005E2F81" w:rsidRPr="00B1169B" w:rsidRDefault="005E2F81" w:rsidP="00FE7864">
            <w:pPr>
              <w:rPr>
                <w:rFonts w:ascii="Arial Narrow" w:hAnsi="Arial Narrow" w:cs="Arial"/>
                <w:b/>
                <w:bCs/>
                <w:color w:val="000000"/>
                <w:lang w:val="en-US"/>
              </w:rPr>
            </w:pPr>
          </w:p>
        </w:tc>
        <w:tc>
          <w:tcPr>
            <w:tcW w:w="4968" w:type="dxa"/>
            <w:gridSpan w:val="2"/>
            <w:vMerge/>
            <w:vAlign w:val="center"/>
            <w:hideMark/>
          </w:tcPr>
          <w:p w14:paraId="621915CF" w14:textId="77777777" w:rsidR="005E2F81" w:rsidRPr="00B1169B" w:rsidRDefault="005E2F81" w:rsidP="00FE7864">
            <w:pPr>
              <w:rPr>
                <w:rFonts w:ascii="Arial Narrow" w:hAnsi="Arial Narrow" w:cs="Arial"/>
                <w:b/>
                <w:bCs/>
                <w:color w:val="000000"/>
                <w:lang w:val="en-US"/>
              </w:rPr>
            </w:pPr>
          </w:p>
        </w:tc>
        <w:tc>
          <w:tcPr>
            <w:tcW w:w="1000" w:type="dxa"/>
            <w:vMerge/>
            <w:vAlign w:val="center"/>
            <w:hideMark/>
          </w:tcPr>
          <w:p w14:paraId="77669889" w14:textId="77777777" w:rsidR="005E2F81" w:rsidRPr="00B1169B" w:rsidRDefault="005E2F81" w:rsidP="00FE7864">
            <w:pPr>
              <w:rPr>
                <w:rFonts w:ascii="Arial Narrow" w:hAnsi="Arial Narrow" w:cs="Arial"/>
                <w:b/>
                <w:bCs/>
                <w:color w:val="000000"/>
                <w:lang w:val="en-US"/>
              </w:rPr>
            </w:pPr>
          </w:p>
        </w:tc>
        <w:tc>
          <w:tcPr>
            <w:tcW w:w="1182" w:type="dxa"/>
            <w:vMerge/>
            <w:vAlign w:val="center"/>
            <w:hideMark/>
          </w:tcPr>
          <w:p w14:paraId="35F6C704" w14:textId="77777777" w:rsidR="005E2F81" w:rsidRPr="00B1169B" w:rsidRDefault="005E2F81" w:rsidP="00FE7864">
            <w:pPr>
              <w:rPr>
                <w:rFonts w:ascii="Arial Narrow" w:hAnsi="Arial Narrow" w:cs="Arial"/>
                <w:b/>
                <w:bCs/>
                <w:color w:val="000000"/>
                <w:lang w:val="en-US"/>
              </w:rPr>
            </w:pPr>
          </w:p>
        </w:tc>
        <w:tc>
          <w:tcPr>
            <w:tcW w:w="946" w:type="dxa"/>
            <w:vMerge/>
            <w:vAlign w:val="center"/>
            <w:hideMark/>
          </w:tcPr>
          <w:p w14:paraId="573DB90C" w14:textId="77777777" w:rsidR="005E2F81" w:rsidRPr="00B1169B" w:rsidRDefault="005E2F81" w:rsidP="00FE7864">
            <w:pPr>
              <w:rPr>
                <w:rFonts w:ascii="Arial Narrow" w:hAnsi="Arial Narrow" w:cs="Arial"/>
                <w:b/>
                <w:bCs/>
                <w:color w:val="000000"/>
                <w:lang w:val="en-US"/>
              </w:rPr>
            </w:pPr>
          </w:p>
        </w:tc>
      </w:tr>
      <w:tr w:rsidR="005E2F81" w:rsidRPr="00B1169B" w14:paraId="408126A7" w14:textId="77777777" w:rsidTr="00FE7864">
        <w:trPr>
          <w:trHeight w:val="495"/>
        </w:trPr>
        <w:tc>
          <w:tcPr>
            <w:tcW w:w="608" w:type="dxa"/>
            <w:shd w:val="clear" w:color="FFFFFF" w:fill="FFFFFF"/>
            <w:vAlign w:val="center"/>
            <w:hideMark/>
          </w:tcPr>
          <w:p w14:paraId="3480606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882" w:type="dxa"/>
            <w:shd w:val="clear" w:color="FFFFFF" w:fill="FFFFFF"/>
            <w:noWrap/>
            <w:vAlign w:val="center"/>
            <w:hideMark/>
          </w:tcPr>
          <w:p w14:paraId="3BFF9CF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5834D2F8"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 xml:space="preserve">SERVICIO DE TRANSPORTE DE MUESTRAS BIOLOGICAS DE ORIGEN HUMANO URBANO EN REFRIGERACION Y TRIPLE EMBALAJE DENTRO DE LA CIUDAD DE BOGOTA A LOS  LABORATORIOS CLINICOS DENTRO DE LOS ESTABLECIEMIENTOS DE SANIDAD MILITAR DESCRITOS </w:t>
            </w:r>
            <w:r w:rsidRPr="00B1169B">
              <w:rPr>
                <w:rFonts w:ascii="Arial Narrow" w:hAnsi="Arial Narrow" w:cs="Arial"/>
                <w:color w:val="000000"/>
              </w:rPr>
              <w:lastRenderedPageBreak/>
              <w:t>EN  LA TABLA 1,  HOSPITAL MILITAR E  INSTITUCIONES PRESTADORAS DE SERVICIOS DE SALUD RED EXTERNA DE ACUERDO A LA NECESIDAD,  INCLUYENDO LA ENTREGAS DE NEVERAS DE ICOPOR  PARA 10 LITROS  CORRESPONDIENTES AL TERCER EMBALAJE (ENTREGA EN CADA ESTABLECIMEINTO DE SANIDAD MILITAR)</w:t>
            </w:r>
          </w:p>
        </w:tc>
        <w:tc>
          <w:tcPr>
            <w:tcW w:w="1000" w:type="dxa"/>
            <w:shd w:val="clear" w:color="FFFFFF" w:fill="FFFFFF"/>
            <w:vAlign w:val="center"/>
            <w:hideMark/>
          </w:tcPr>
          <w:p w14:paraId="7D8E52E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lastRenderedPageBreak/>
              <w:t xml:space="preserve">SERVICIO </w:t>
            </w:r>
          </w:p>
        </w:tc>
        <w:tc>
          <w:tcPr>
            <w:tcW w:w="1182" w:type="dxa"/>
            <w:shd w:val="clear" w:color="FFFFFF" w:fill="FFFFFF"/>
            <w:vAlign w:val="center"/>
            <w:hideMark/>
          </w:tcPr>
          <w:p w14:paraId="580E52F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38917D5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r w:rsidR="005E2F81" w:rsidRPr="00B1169B" w14:paraId="2D6C6179" w14:textId="77777777" w:rsidTr="00FE7864">
        <w:trPr>
          <w:trHeight w:val="495"/>
        </w:trPr>
        <w:tc>
          <w:tcPr>
            <w:tcW w:w="608" w:type="dxa"/>
            <w:shd w:val="clear" w:color="FFFFFF" w:fill="FFFFFF"/>
            <w:vAlign w:val="center"/>
            <w:hideMark/>
          </w:tcPr>
          <w:p w14:paraId="35B49E2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882" w:type="dxa"/>
            <w:shd w:val="clear" w:color="FFFFFF" w:fill="FFFFFF"/>
            <w:noWrap/>
            <w:vAlign w:val="center"/>
            <w:hideMark/>
          </w:tcPr>
          <w:p w14:paraId="6D24DF1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3A8F5EC8"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SERVICIO DE TRANSPORTE DE MUESTRAS BIOLOGICAS DE ORIGEN HUMANO URBANO EN REFRIGERACION Y TRIPLE EMBALAJE DENTRO DE LA CIUDAD DE BOGOTA A LOS  LABORATORIOS CLINICOS DENTRO DE LOS ESTABLECIEMIENTOS DE SANIDAD MILITAR DESCRITOS EN EL TABLA 1,  HOSPITAL MILITAR E  INSTITUCIONES PRESTADORAS DE SERVICIOS DE SALUD DE ACUERDO A LA NECESIDAD,  INCLUYENDO LA ENTREGAS DE NEVERAS DE ICOPOR  PARA 20 LITROS  CORRESPONDIENTES AL TERCER EMBALAJE (ENTREGA EN CADA ESTABLECIMEINTO DE SANIDAD MILITAR)</w:t>
            </w:r>
          </w:p>
        </w:tc>
        <w:tc>
          <w:tcPr>
            <w:tcW w:w="1000" w:type="dxa"/>
            <w:shd w:val="clear" w:color="FFFFFF" w:fill="FFFFFF"/>
            <w:vAlign w:val="center"/>
            <w:hideMark/>
          </w:tcPr>
          <w:p w14:paraId="2933E80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SERVICIO </w:t>
            </w:r>
          </w:p>
        </w:tc>
        <w:tc>
          <w:tcPr>
            <w:tcW w:w="1182" w:type="dxa"/>
            <w:shd w:val="clear" w:color="FFFFFF" w:fill="FFFFFF"/>
            <w:vAlign w:val="center"/>
            <w:hideMark/>
          </w:tcPr>
          <w:p w14:paraId="47588E4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2B566BA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r w:rsidR="005E2F81" w:rsidRPr="00B1169B" w14:paraId="3C1C4693" w14:textId="77777777" w:rsidTr="00FE7864">
        <w:trPr>
          <w:trHeight w:val="495"/>
        </w:trPr>
        <w:tc>
          <w:tcPr>
            <w:tcW w:w="608" w:type="dxa"/>
            <w:shd w:val="clear" w:color="FFFFFF" w:fill="FFFFFF"/>
            <w:vAlign w:val="center"/>
            <w:hideMark/>
          </w:tcPr>
          <w:p w14:paraId="31E4323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w:t>
            </w:r>
          </w:p>
        </w:tc>
        <w:tc>
          <w:tcPr>
            <w:tcW w:w="882" w:type="dxa"/>
            <w:shd w:val="clear" w:color="FFFFFF" w:fill="FFFFFF"/>
            <w:noWrap/>
            <w:vAlign w:val="center"/>
            <w:hideMark/>
          </w:tcPr>
          <w:p w14:paraId="1A66C72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73F35AAA"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SERVICIO DE TRANSPORTE DE MUESTRAS BIOLOGICAS DE ORIGEN HUMANO RURALES EN REFRIGERACION Y TRIPLE EMBALAJE DENTRO DE LA REGIONALES ESTABLECIDADAS EN LA TABLA 1, INCLUYENDO LA ENTREGAS DE NEVERAS DE ICOPOR  PARA 10 LITROS  CORRESPONDIENTES AL TERCER EMBALAJE (ENTREGA EN CADA ESTABLECIMEINTO DE SANIDAD MILITAR)</w:t>
            </w:r>
          </w:p>
        </w:tc>
        <w:tc>
          <w:tcPr>
            <w:tcW w:w="1000" w:type="dxa"/>
            <w:shd w:val="clear" w:color="FFFFFF" w:fill="FFFFFF"/>
            <w:vAlign w:val="center"/>
            <w:hideMark/>
          </w:tcPr>
          <w:p w14:paraId="59EA25B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SERVICIO </w:t>
            </w:r>
          </w:p>
        </w:tc>
        <w:tc>
          <w:tcPr>
            <w:tcW w:w="1182" w:type="dxa"/>
            <w:shd w:val="clear" w:color="FFFFFF" w:fill="FFFFFF"/>
            <w:vAlign w:val="center"/>
            <w:hideMark/>
          </w:tcPr>
          <w:p w14:paraId="06B6B8C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2ADB5A1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r w:rsidR="005E2F81" w:rsidRPr="00B1169B" w14:paraId="43D3F93A" w14:textId="77777777" w:rsidTr="00FE7864">
        <w:trPr>
          <w:trHeight w:val="495"/>
        </w:trPr>
        <w:tc>
          <w:tcPr>
            <w:tcW w:w="608" w:type="dxa"/>
            <w:shd w:val="clear" w:color="FFFFFF" w:fill="FFFFFF"/>
            <w:vAlign w:val="center"/>
            <w:hideMark/>
          </w:tcPr>
          <w:p w14:paraId="23CC58E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w:t>
            </w:r>
          </w:p>
        </w:tc>
        <w:tc>
          <w:tcPr>
            <w:tcW w:w="882" w:type="dxa"/>
            <w:shd w:val="clear" w:color="FFFFFF" w:fill="FFFFFF"/>
            <w:noWrap/>
            <w:vAlign w:val="center"/>
            <w:hideMark/>
          </w:tcPr>
          <w:p w14:paraId="717B9E8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2E7CE673"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SERVICIO DE TRANSPORTE DE MUESTRAS BIOLOGICAS DE ORIGEN HUMANO RURALES EN REFRIGERACION Y TRIPLE EMBALAJE DENTRO DE LA REGIONALES ESTABLECIDADAS EN LA TABLA 1, INCLUYENDO LA ENTREGAS DE NEVERAS DE ICOPOR  PARA 20 LITROS  CORRESPONDIENTES AL TERCER EMBALAJE (ENTREGA EN CADA ESTABLECIMEINTO DE SANIDAD MILITAR)</w:t>
            </w:r>
          </w:p>
        </w:tc>
        <w:tc>
          <w:tcPr>
            <w:tcW w:w="1000" w:type="dxa"/>
            <w:shd w:val="clear" w:color="FFFFFF" w:fill="FFFFFF"/>
            <w:vAlign w:val="center"/>
            <w:hideMark/>
          </w:tcPr>
          <w:p w14:paraId="08A1A1F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SERVICIO </w:t>
            </w:r>
          </w:p>
        </w:tc>
        <w:tc>
          <w:tcPr>
            <w:tcW w:w="1182" w:type="dxa"/>
            <w:shd w:val="clear" w:color="FFFFFF" w:fill="FFFFFF"/>
            <w:vAlign w:val="center"/>
            <w:hideMark/>
          </w:tcPr>
          <w:p w14:paraId="3BCF78E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215E905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r w:rsidR="005E2F81" w:rsidRPr="00B1169B" w14:paraId="0EA4BA82" w14:textId="77777777" w:rsidTr="00FE7864">
        <w:trPr>
          <w:trHeight w:val="495"/>
        </w:trPr>
        <w:tc>
          <w:tcPr>
            <w:tcW w:w="608" w:type="dxa"/>
            <w:shd w:val="clear" w:color="FFFFFF" w:fill="FFFFFF"/>
            <w:vAlign w:val="center"/>
            <w:hideMark/>
          </w:tcPr>
          <w:p w14:paraId="360CF29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5</w:t>
            </w:r>
          </w:p>
        </w:tc>
        <w:tc>
          <w:tcPr>
            <w:tcW w:w="882" w:type="dxa"/>
            <w:shd w:val="clear" w:color="FFFFFF" w:fill="FFFFFF"/>
            <w:noWrap/>
            <w:vAlign w:val="center"/>
            <w:hideMark/>
          </w:tcPr>
          <w:p w14:paraId="29C2B65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2DD9DF47"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SERVICIO DE TRANSPORTE DE MUESTRAS BIOLOGICAS DE ORIGEN HUMANO NACIONALES EN REFRIGERACION Y TRIPLE EMBALAJE HACIA LOS  LABORATORIO CLINICO DMSOC, DMGEM, DISAN  Y HOSPITAL MILITAR DE LA CIUDAD DE BOGOTA DE ACUERDO A LA NECESIDAD,  INCLUYENDO LA ENTREGAS DE NEVERAS DE ICOPOR PARA 10 LITROS  CORRESPONDIENTES AL TERCER EMBALAJE (ENTREGA EN CADA ESTABLECIMEINTO DE SANIDAD MILITAR)</w:t>
            </w:r>
          </w:p>
        </w:tc>
        <w:tc>
          <w:tcPr>
            <w:tcW w:w="1000" w:type="dxa"/>
            <w:shd w:val="clear" w:color="FFFFFF" w:fill="FFFFFF"/>
            <w:vAlign w:val="center"/>
            <w:hideMark/>
          </w:tcPr>
          <w:p w14:paraId="1A577F1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SERVICIO </w:t>
            </w:r>
          </w:p>
        </w:tc>
        <w:tc>
          <w:tcPr>
            <w:tcW w:w="1182" w:type="dxa"/>
            <w:shd w:val="clear" w:color="FFFFFF" w:fill="FFFFFF"/>
            <w:vAlign w:val="center"/>
            <w:hideMark/>
          </w:tcPr>
          <w:p w14:paraId="29B23B3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3597765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r w:rsidR="005E2F81" w:rsidRPr="00B1169B" w14:paraId="309A8627" w14:textId="77777777" w:rsidTr="00FE7864">
        <w:trPr>
          <w:trHeight w:val="495"/>
        </w:trPr>
        <w:tc>
          <w:tcPr>
            <w:tcW w:w="608" w:type="dxa"/>
            <w:shd w:val="clear" w:color="FFFFFF" w:fill="FFFFFF"/>
            <w:vAlign w:val="center"/>
            <w:hideMark/>
          </w:tcPr>
          <w:p w14:paraId="6093D63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w:t>
            </w:r>
          </w:p>
        </w:tc>
        <w:tc>
          <w:tcPr>
            <w:tcW w:w="882" w:type="dxa"/>
            <w:shd w:val="clear" w:color="FFFFFF" w:fill="FFFFFF"/>
            <w:noWrap/>
            <w:vAlign w:val="center"/>
            <w:hideMark/>
          </w:tcPr>
          <w:p w14:paraId="228D85F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2A5874D3"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SERVICIO DE TRANSPORTE DE MUESTRAS BIOLOGICAS DE ORIGEN HUMANO NACIONALES EN REFRIGERACION Y TRIPLE EMBALAJE HACIA LOS  LABORATORIO CLINICO DMSOC, DMGEM, DISAN  Y HOSPITAL MILITAR DE LA CIUDAD DE BOGOTA DE ACUERDO A LA NECESIDAD,  INCLUYENDO LA ENTREGAS DE NEVERAS DE ICOPOR PARA 20 LITROS  CORRESPONDIENTES AL TERCER EMBALAJE (ENTREGA EN CADA ESTABLECIMEINTO DE SANIDAD MILITAR)</w:t>
            </w:r>
          </w:p>
        </w:tc>
        <w:tc>
          <w:tcPr>
            <w:tcW w:w="1000" w:type="dxa"/>
            <w:shd w:val="clear" w:color="FFFFFF" w:fill="FFFFFF"/>
            <w:vAlign w:val="center"/>
            <w:hideMark/>
          </w:tcPr>
          <w:p w14:paraId="1E86895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SERVICIO </w:t>
            </w:r>
          </w:p>
        </w:tc>
        <w:tc>
          <w:tcPr>
            <w:tcW w:w="1182" w:type="dxa"/>
            <w:shd w:val="clear" w:color="FFFFFF" w:fill="FFFFFF"/>
            <w:vAlign w:val="center"/>
            <w:hideMark/>
          </w:tcPr>
          <w:p w14:paraId="2A4E808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20A68DC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r w:rsidR="005E2F81" w:rsidRPr="00B1169B" w14:paraId="75286325" w14:textId="77777777" w:rsidTr="00FE7864">
        <w:trPr>
          <w:trHeight w:val="510"/>
        </w:trPr>
        <w:tc>
          <w:tcPr>
            <w:tcW w:w="608" w:type="dxa"/>
            <w:shd w:val="clear" w:color="FFFFFF" w:fill="FFFFFF"/>
            <w:vAlign w:val="center"/>
            <w:hideMark/>
          </w:tcPr>
          <w:p w14:paraId="3319651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882" w:type="dxa"/>
            <w:shd w:val="clear" w:color="FFFFFF" w:fill="FFFFFF"/>
            <w:noWrap/>
            <w:vAlign w:val="center"/>
            <w:hideMark/>
          </w:tcPr>
          <w:p w14:paraId="7048759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65320</w:t>
            </w:r>
          </w:p>
        </w:tc>
        <w:tc>
          <w:tcPr>
            <w:tcW w:w="4968" w:type="dxa"/>
            <w:gridSpan w:val="2"/>
            <w:shd w:val="clear" w:color="FFFFFF" w:fill="FFFFFF"/>
            <w:vAlign w:val="center"/>
            <w:hideMark/>
          </w:tcPr>
          <w:p w14:paraId="26D48903" w14:textId="77777777" w:rsidR="005E2F81" w:rsidRPr="00B1169B" w:rsidRDefault="005E2F81" w:rsidP="00FE7864">
            <w:pPr>
              <w:rPr>
                <w:rFonts w:ascii="Arial Narrow" w:hAnsi="Arial Narrow" w:cs="Arial"/>
                <w:color w:val="000000"/>
              </w:rPr>
            </w:pPr>
            <w:r w:rsidRPr="00B1169B">
              <w:rPr>
                <w:rFonts w:ascii="Arial Narrow" w:hAnsi="Arial Narrow" w:cs="Arial"/>
                <w:color w:val="000000"/>
              </w:rPr>
              <w:t xml:space="preserve">SERVICIO DE TRANSPORTE DE MUESTRAS BIOLOGICAS DE ORIGEN HUMANO NACIONALES EN CONGELACION (HIELO SECO) Y TRIPLE EMBALAJE HACIA LOS  LABORATORIO CLINICO OBJETO DEL CONTRATO,  INCLUYENDO LA ENTREGAS DE NEVERAS DE ICOPOR PARA 5 LITROS  CORRESPONDIENTES AL TERCER </w:t>
            </w:r>
            <w:r w:rsidRPr="00B1169B">
              <w:rPr>
                <w:rFonts w:ascii="Arial Narrow" w:hAnsi="Arial Narrow" w:cs="Arial"/>
                <w:color w:val="000000"/>
              </w:rPr>
              <w:lastRenderedPageBreak/>
              <w:t>EMBALAJE (ENTREGA EN CADA ESTABLECIMEINTO DE SANIDAD MILITAR)</w:t>
            </w:r>
          </w:p>
        </w:tc>
        <w:tc>
          <w:tcPr>
            <w:tcW w:w="1000" w:type="dxa"/>
            <w:shd w:val="clear" w:color="FFFFFF" w:fill="FFFFFF"/>
            <w:vAlign w:val="center"/>
            <w:hideMark/>
          </w:tcPr>
          <w:p w14:paraId="4298F98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lastRenderedPageBreak/>
              <w:t xml:space="preserve">SERVICIO </w:t>
            </w:r>
          </w:p>
        </w:tc>
        <w:tc>
          <w:tcPr>
            <w:tcW w:w="1182" w:type="dxa"/>
            <w:shd w:val="clear" w:color="FFFFFF" w:fill="FFFFFF"/>
            <w:vAlign w:val="center"/>
            <w:hideMark/>
          </w:tcPr>
          <w:p w14:paraId="01A8934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46" w:type="dxa"/>
            <w:vAlign w:val="center"/>
            <w:hideMark/>
          </w:tcPr>
          <w:p w14:paraId="3B277E6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br/>
              <w:t>78101800</w:t>
            </w:r>
          </w:p>
        </w:tc>
      </w:tr>
    </w:tbl>
    <w:p w14:paraId="29707D2D" w14:textId="77777777" w:rsidR="005E2F81" w:rsidRPr="00B1169B" w:rsidRDefault="005E2F81" w:rsidP="005E2F81">
      <w:pPr>
        <w:jc w:val="both"/>
        <w:rPr>
          <w:rFonts w:ascii="Arial Narrow" w:hAnsi="Arial Narrow"/>
        </w:rPr>
      </w:pPr>
    </w:p>
    <w:p w14:paraId="5B7EEF0D" w14:textId="77777777" w:rsidR="005E2F81" w:rsidRPr="003D308E" w:rsidRDefault="005E2F81" w:rsidP="005E2F81">
      <w:pPr>
        <w:ind w:left="567" w:right="769"/>
        <w:jc w:val="both"/>
        <w:rPr>
          <w:rFonts w:ascii="Arial" w:hAnsi="Arial" w:cs="Arial"/>
        </w:rPr>
      </w:pPr>
      <w:r w:rsidRPr="003D308E">
        <w:rPr>
          <w:rFonts w:ascii="Arial" w:hAnsi="Arial" w:cs="Arial"/>
        </w:rPr>
        <w:t>LUGAR DE ENTREGA: El servicio de transporte especializado de muestras clínicas se realizará entre los diferentes laboratorios clínicos y tomas de muestras ubicados en los Establecimientos de Sanidad Militar, como se encuentran organizados de acuerdo con la Tabla No. 1, atendiendo la necesidad de la Dirección de Sanidad Ejército y de cada uno de sus Establecimientos de Sanidad Militar a nivel nacional.</w:t>
      </w:r>
    </w:p>
    <w:p w14:paraId="2FA5BF68" w14:textId="77777777" w:rsidR="005E2F81" w:rsidRPr="00B1169B" w:rsidRDefault="005E2F81" w:rsidP="005E2F81">
      <w:pPr>
        <w:jc w:val="both"/>
        <w:rPr>
          <w:rFonts w:ascii="Arial Narrow" w:hAnsi="Arial Narrow"/>
        </w:rPr>
      </w:pPr>
    </w:p>
    <w:tbl>
      <w:tblPr>
        <w:tblStyle w:val="Tablaconcuadrcula"/>
        <w:tblW w:w="0" w:type="auto"/>
        <w:jc w:val="center"/>
        <w:tblLook w:val="04A0" w:firstRow="1" w:lastRow="0" w:firstColumn="1" w:lastColumn="0" w:noHBand="0" w:noVBand="1"/>
      </w:tblPr>
      <w:tblGrid>
        <w:gridCol w:w="962"/>
        <w:gridCol w:w="844"/>
        <w:gridCol w:w="1667"/>
        <w:gridCol w:w="1267"/>
        <w:gridCol w:w="1009"/>
        <w:gridCol w:w="1373"/>
        <w:gridCol w:w="1706"/>
      </w:tblGrid>
      <w:tr w:rsidR="005E2F81" w:rsidRPr="00B1169B" w14:paraId="7501F077" w14:textId="77777777" w:rsidTr="00FE7864">
        <w:trPr>
          <w:trHeight w:val="171"/>
          <w:jc w:val="center"/>
        </w:trPr>
        <w:tc>
          <w:tcPr>
            <w:tcW w:w="9996" w:type="dxa"/>
            <w:gridSpan w:val="7"/>
            <w:noWrap/>
            <w:hideMark/>
          </w:tcPr>
          <w:p w14:paraId="04ACD206" w14:textId="77777777" w:rsidR="005E2F81" w:rsidRPr="00B1169B" w:rsidRDefault="005E2F81" w:rsidP="00FE7864">
            <w:pPr>
              <w:jc w:val="both"/>
              <w:rPr>
                <w:rFonts w:ascii="Arial Narrow" w:hAnsi="Arial Narrow"/>
              </w:rPr>
            </w:pPr>
            <w:r w:rsidRPr="00B1169B">
              <w:rPr>
                <w:rFonts w:ascii="Arial Narrow" w:hAnsi="Arial Narrow"/>
              </w:rPr>
              <w:t>Tabla N° 1</w:t>
            </w:r>
          </w:p>
        </w:tc>
      </w:tr>
      <w:tr w:rsidR="005E2F81" w:rsidRPr="00B1169B" w14:paraId="1C4F7FEE" w14:textId="77777777" w:rsidTr="00FE7864">
        <w:trPr>
          <w:trHeight w:val="358"/>
          <w:jc w:val="center"/>
        </w:trPr>
        <w:tc>
          <w:tcPr>
            <w:tcW w:w="1082" w:type="dxa"/>
            <w:vMerge w:val="restart"/>
            <w:tcBorders>
              <w:bottom w:val="single" w:sz="4" w:space="0" w:color="auto"/>
            </w:tcBorders>
            <w:noWrap/>
            <w:hideMark/>
          </w:tcPr>
          <w:p w14:paraId="6672FF96" w14:textId="77777777" w:rsidR="005E2F81" w:rsidRPr="00B1169B" w:rsidRDefault="005E2F81" w:rsidP="00FE7864">
            <w:pPr>
              <w:jc w:val="center"/>
              <w:rPr>
                <w:rFonts w:ascii="Arial Narrow" w:hAnsi="Arial Narrow"/>
                <w:b/>
              </w:rPr>
            </w:pPr>
          </w:p>
          <w:p w14:paraId="64C40F28" w14:textId="77777777" w:rsidR="005E2F81" w:rsidRPr="00B1169B" w:rsidRDefault="005E2F81" w:rsidP="00FE7864">
            <w:pPr>
              <w:jc w:val="center"/>
              <w:rPr>
                <w:rFonts w:ascii="Arial Narrow" w:hAnsi="Arial Narrow"/>
                <w:b/>
              </w:rPr>
            </w:pPr>
          </w:p>
          <w:p w14:paraId="5086606D" w14:textId="77777777" w:rsidR="005E2F81" w:rsidRPr="00B1169B" w:rsidRDefault="005E2F81" w:rsidP="00FE7864">
            <w:pPr>
              <w:jc w:val="center"/>
              <w:rPr>
                <w:rFonts w:ascii="Arial Narrow" w:hAnsi="Arial Narrow"/>
                <w:b/>
              </w:rPr>
            </w:pPr>
            <w:r w:rsidRPr="00B1169B">
              <w:rPr>
                <w:rFonts w:ascii="Arial Narrow" w:hAnsi="Arial Narrow"/>
                <w:b/>
              </w:rPr>
              <w:t>REGIONAL</w:t>
            </w:r>
          </w:p>
        </w:tc>
        <w:tc>
          <w:tcPr>
            <w:tcW w:w="946" w:type="dxa"/>
            <w:vMerge w:val="restart"/>
            <w:tcBorders>
              <w:bottom w:val="single" w:sz="4" w:space="0" w:color="auto"/>
            </w:tcBorders>
            <w:noWrap/>
            <w:hideMark/>
          </w:tcPr>
          <w:p w14:paraId="4E2E08D8" w14:textId="77777777" w:rsidR="005E2F81" w:rsidRPr="00B1169B" w:rsidRDefault="005E2F81" w:rsidP="00FE7864">
            <w:pPr>
              <w:jc w:val="center"/>
              <w:rPr>
                <w:rFonts w:ascii="Arial Narrow" w:hAnsi="Arial Narrow"/>
                <w:b/>
              </w:rPr>
            </w:pPr>
          </w:p>
          <w:p w14:paraId="571618BD" w14:textId="77777777" w:rsidR="005E2F81" w:rsidRPr="00B1169B" w:rsidRDefault="005E2F81" w:rsidP="00FE7864">
            <w:pPr>
              <w:jc w:val="center"/>
              <w:rPr>
                <w:rFonts w:ascii="Arial Narrow" w:hAnsi="Arial Narrow"/>
                <w:b/>
              </w:rPr>
            </w:pPr>
          </w:p>
          <w:p w14:paraId="05BFF570" w14:textId="77777777" w:rsidR="005E2F81" w:rsidRPr="00B1169B" w:rsidRDefault="005E2F81" w:rsidP="00FE7864">
            <w:pPr>
              <w:jc w:val="center"/>
              <w:rPr>
                <w:rFonts w:ascii="Arial Narrow" w:hAnsi="Arial Narrow"/>
                <w:b/>
              </w:rPr>
            </w:pPr>
            <w:r w:rsidRPr="00B1169B">
              <w:rPr>
                <w:rFonts w:ascii="Arial Narrow" w:hAnsi="Arial Narrow"/>
                <w:b/>
              </w:rPr>
              <w:t>UNIDAD</w:t>
            </w:r>
          </w:p>
        </w:tc>
        <w:tc>
          <w:tcPr>
            <w:tcW w:w="6021" w:type="dxa"/>
            <w:gridSpan w:val="4"/>
            <w:tcBorders>
              <w:bottom w:val="single" w:sz="4" w:space="0" w:color="auto"/>
            </w:tcBorders>
            <w:noWrap/>
            <w:hideMark/>
          </w:tcPr>
          <w:p w14:paraId="303776F2" w14:textId="77777777" w:rsidR="005E2F81" w:rsidRPr="00B1169B" w:rsidRDefault="005E2F81" w:rsidP="00FE7864">
            <w:pPr>
              <w:jc w:val="center"/>
              <w:rPr>
                <w:rFonts w:ascii="Arial Narrow" w:hAnsi="Arial Narrow"/>
                <w:b/>
              </w:rPr>
            </w:pPr>
            <w:r w:rsidRPr="00B1169B">
              <w:rPr>
                <w:rFonts w:ascii="Arial Narrow" w:hAnsi="Arial Narrow"/>
                <w:b/>
              </w:rPr>
              <w:t>TRANSPORTE URBANO</w:t>
            </w:r>
          </w:p>
        </w:tc>
        <w:tc>
          <w:tcPr>
            <w:tcW w:w="1947" w:type="dxa"/>
            <w:vMerge w:val="restart"/>
            <w:tcBorders>
              <w:bottom w:val="single" w:sz="4" w:space="0" w:color="auto"/>
            </w:tcBorders>
            <w:hideMark/>
          </w:tcPr>
          <w:p w14:paraId="5ADAF0AA" w14:textId="77777777" w:rsidR="005E2F81" w:rsidRPr="00B1169B" w:rsidRDefault="005E2F81" w:rsidP="00FE7864">
            <w:pPr>
              <w:jc w:val="center"/>
              <w:rPr>
                <w:rFonts w:ascii="Arial Narrow" w:hAnsi="Arial Narrow"/>
                <w:b/>
              </w:rPr>
            </w:pPr>
            <w:r w:rsidRPr="00B1169B">
              <w:rPr>
                <w:rFonts w:ascii="Arial Narrow" w:hAnsi="Arial Narrow"/>
                <w:b/>
              </w:rPr>
              <w:t>PROYECCION APROXIMADA DE LA NECESIDAD DEL ESM/SUPERVISOR</w:t>
            </w:r>
          </w:p>
        </w:tc>
      </w:tr>
      <w:tr w:rsidR="005E2F81" w:rsidRPr="00B1169B" w14:paraId="707EA38D" w14:textId="77777777" w:rsidTr="00FE7864">
        <w:trPr>
          <w:trHeight w:val="510"/>
          <w:jc w:val="center"/>
        </w:trPr>
        <w:tc>
          <w:tcPr>
            <w:tcW w:w="1082" w:type="dxa"/>
            <w:vMerge/>
            <w:hideMark/>
          </w:tcPr>
          <w:p w14:paraId="30EB7C98" w14:textId="77777777" w:rsidR="005E2F81" w:rsidRPr="00B1169B" w:rsidRDefault="005E2F81" w:rsidP="00FE7864">
            <w:pPr>
              <w:jc w:val="center"/>
              <w:rPr>
                <w:rFonts w:ascii="Arial Narrow" w:hAnsi="Arial Narrow"/>
              </w:rPr>
            </w:pPr>
          </w:p>
        </w:tc>
        <w:tc>
          <w:tcPr>
            <w:tcW w:w="946" w:type="dxa"/>
            <w:vMerge/>
            <w:hideMark/>
          </w:tcPr>
          <w:p w14:paraId="5517905C" w14:textId="77777777" w:rsidR="005E2F81" w:rsidRPr="00B1169B" w:rsidRDefault="005E2F81" w:rsidP="00FE7864">
            <w:pPr>
              <w:jc w:val="center"/>
              <w:rPr>
                <w:rFonts w:ascii="Arial Narrow" w:hAnsi="Arial Narrow"/>
              </w:rPr>
            </w:pPr>
          </w:p>
        </w:tc>
        <w:tc>
          <w:tcPr>
            <w:tcW w:w="1902" w:type="dxa"/>
            <w:noWrap/>
            <w:hideMark/>
          </w:tcPr>
          <w:p w14:paraId="0409FBA8" w14:textId="77777777" w:rsidR="005E2F81" w:rsidRPr="00B1169B" w:rsidRDefault="005E2F81" w:rsidP="00FE7864">
            <w:pPr>
              <w:jc w:val="center"/>
              <w:rPr>
                <w:rFonts w:ascii="Arial Narrow" w:hAnsi="Arial Narrow"/>
                <w:b/>
              </w:rPr>
            </w:pPr>
            <w:r w:rsidRPr="00B1169B">
              <w:rPr>
                <w:rFonts w:ascii="Arial Narrow" w:hAnsi="Arial Narrow"/>
                <w:b/>
              </w:rPr>
              <w:t>LUGAR DE RECOLECCIÓN</w:t>
            </w:r>
          </w:p>
        </w:tc>
        <w:tc>
          <w:tcPr>
            <w:tcW w:w="1422" w:type="dxa"/>
            <w:noWrap/>
            <w:hideMark/>
          </w:tcPr>
          <w:p w14:paraId="0E081488" w14:textId="77777777" w:rsidR="005E2F81" w:rsidRPr="00B1169B" w:rsidRDefault="005E2F81" w:rsidP="00FE7864">
            <w:pPr>
              <w:jc w:val="center"/>
              <w:rPr>
                <w:rFonts w:ascii="Arial Narrow" w:hAnsi="Arial Narrow"/>
                <w:b/>
              </w:rPr>
            </w:pPr>
            <w:r w:rsidRPr="00B1169B">
              <w:rPr>
                <w:rFonts w:ascii="Arial Narrow" w:hAnsi="Arial Narrow"/>
                <w:b/>
              </w:rPr>
              <w:t>LABORATORIO</w:t>
            </w:r>
          </w:p>
        </w:tc>
        <w:tc>
          <w:tcPr>
            <w:tcW w:w="1137" w:type="dxa"/>
            <w:hideMark/>
          </w:tcPr>
          <w:p w14:paraId="6708573B" w14:textId="77777777" w:rsidR="005E2F81" w:rsidRPr="00B1169B" w:rsidRDefault="005E2F81" w:rsidP="00FE7864">
            <w:pPr>
              <w:jc w:val="center"/>
              <w:rPr>
                <w:rFonts w:ascii="Arial Narrow" w:hAnsi="Arial Narrow"/>
                <w:b/>
              </w:rPr>
            </w:pPr>
            <w:r w:rsidRPr="00B1169B">
              <w:rPr>
                <w:rFonts w:ascii="Arial Narrow" w:hAnsi="Arial Narrow"/>
                <w:b/>
              </w:rPr>
              <w:t>TOMA DE MUESTRAS</w:t>
            </w:r>
          </w:p>
        </w:tc>
        <w:tc>
          <w:tcPr>
            <w:tcW w:w="1560" w:type="dxa"/>
            <w:noWrap/>
            <w:hideMark/>
          </w:tcPr>
          <w:p w14:paraId="46076A9E" w14:textId="77777777" w:rsidR="005E2F81" w:rsidRPr="00B1169B" w:rsidRDefault="005E2F81" w:rsidP="00FE7864">
            <w:pPr>
              <w:jc w:val="center"/>
              <w:rPr>
                <w:rFonts w:ascii="Arial Narrow" w:hAnsi="Arial Narrow"/>
                <w:b/>
              </w:rPr>
            </w:pPr>
            <w:r w:rsidRPr="00B1169B">
              <w:rPr>
                <w:rFonts w:ascii="Arial Narrow" w:hAnsi="Arial Narrow"/>
                <w:b/>
              </w:rPr>
              <w:t>DESTINO</w:t>
            </w:r>
          </w:p>
        </w:tc>
        <w:tc>
          <w:tcPr>
            <w:tcW w:w="1947" w:type="dxa"/>
            <w:vMerge/>
            <w:hideMark/>
          </w:tcPr>
          <w:p w14:paraId="259216BA" w14:textId="77777777" w:rsidR="005E2F81" w:rsidRPr="00B1169B" w:rsidRDefault="005E2F81" w:rsidP="00FE7864">
            <w:pPr>
              <w:jc w:val="center"/>
              <w:rPr>
                <w:rFonts w:ascii="Arial Narrow" w:hAnsi="Arial Narrow"/>
              </w:rPr>
            </w:pPr>
          </w:p>
        </w:tc>
      </w:tr>
      <w:tr w:rsidR="005E2F81" w:rsidRPr="00B1169B" w14:paraId="55EB750F" w14:textId="77777777" w:rsidTr="00FE7864">
        <w:trPr>
          <w:trHeight w:val="255"/>
          <w:jc w:val="center"/>
        </w:trPr>
        <w:tc>
          <w:tcPr>
            <w:tcW w:w="1082" w:type="dxa"/>
            <w:noWrap/>
            <w:hideMark/>
          </w:tcPr>
          <w:p w14:paraId="45554B16"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742E765D" w14:textId="77777777" w:rsidR="005E2F81" w:rsidRPr="00B1169B" w:rsidRDefault="005E2F81" w:rsidP="00FE7864">
            <w:pPr>
              <w:jc w:val="center"/>
              <w:rPr>
                <w:rFonts w:ascii="Arial Narrow" w:hAnsi="Arial Narrow"/>
              </w:rPr>
            </w:pPr>
            <w:r w:rsidRPr="00B1169B">
              <w:rPr>
                <w:rFonts w:ascii="Arial Narrow" w:hAnsi="Arial Narrow"/>
              </w:rPr>
              <w:t>DMSOC</w:t>
            </w:r>
          </w:p>
        </w:tc>
        <w:tc>
          <w:tcPr>
            <w:tcW w:w="1902" w:type="dxa"/>
            <w:noWrap/>
            <w:hideMark/>
          </w:tcPr>
          <w:p w14:paraId="357FB2CA"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7EFAC38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752BEB34" w14:textId="77777777" w:rsidR="005E2F81" w:rsidRPr="00B1169B" w:rsidRDefault="005E2F81" w:rsidP="00FE7864">
            <w:pPr>
              <w:jc w:val="center"/>
              <w:rPr>
                <w:rFonts w:ascii="Arial Narrow" w:hAnsi="Arial Narrow"/>
              </w:rPr>
            </w:pPr>
          </w:p>
        </w:tc>
        <w:tc>
          <w:tcPr>
            <w:tcW w:w="1560" w:type="dxa"/>
            <w:noWrap/>
            <w:hideMark/>
          </w:tcPr>
          <w:p w14:paraId="30EB2FF0" w14:textId="77777777" w:rsidR="005E2F81" w:rsidRPr="00B1169B" w:rsidRDefault="005E2F81" w:rsidP="00FE7864">
            <w:pPr>
              <w:jc w:val="center"/>
              <w:rPr>
                <w:rFonts w:ascii="Arial Narrow" w:hAnsi="Arial Narrow"/>
              </w:rPr>
            </w:pPr>
            <w:r w:rsidRPr="00B1169B">
              <w:rPr>
                <w:rFonts w:ascii="Arial Narrow" w:hAnsi="Arial Narrow"/>
              </w:rPr>
              <w:t>DISAN-HOSMIL-DMGEM</w:t>
            </w:r>
          </w:p>
        </w:tc>
        <w:tc>
          <w:tcPr>
            <w:tcW w:w="1947" w:type="dxa"/>
            <w:noWrap/>
            <w:hideMark/>
          </w:tcPr>
          <w:p w14:paraId="499AE261" w14:textId="77777777" w:rsidR="005E2F81" w:rsidRPr="00B1169B" w:rsidRDefault="005E2F81" w:rsidP="00FE7864">
            <w:pPr>
              <w:jc w:val="center"/>
              <w:rPr>
                <w:rFonts w:ascii="Arial Narrow" w:hAnsi="Arial Narrow"/>
              </w:rPr>
            </w:pPr>
            <w:r w:rsidRPr="00B1169B">
              <w:rPr>
                <w:rFonts w:ascii="Arial Narrow" w:hAnsi="Arial Narrow"/>
              </w:rPr>
              <w:t>5 VECES X SEMANA</w:t>
            </w:r>
          </w:p>
        </w:tc>
      </w:tr>
      <w:tr w:rsidR="005E2F81" w:rsidRPr="00B1169B" w14:paraId="61CD41A2" w14:textId="77777777" w:rsidTr="00FE7864">
        <w:trPr>
          <w:trHeight w:val="255"/>
          <w:jc w:val="center"/>
        </w:trPr>
        <w:tc>
          <w:tcPr>
            <w:tcW w:w="1082" w:type="dxa"/>
            <w:noWrap/>
            <w:hideMark/>
          </w:tcPr>
          <w:p w14:paraId="44F6A7C6"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458F4347" w14:textId="77777777" w:rsidR="005E2F81" w:rsidRPr="00B1169B" w:rsidRDefault="005E2F81" w:rsidP="00FE7864">
            <w:pPr>
              <w:jc w:val="center"/>
              <w:rPr>
                <w:rFonts w:ascii="Arial Narrow" w:hAnsi="Arial Narrow"/>
              </w:rPr>
            </w:pPr>
            <w:r w:rsidRPr="00B1169B">
              <w:rPr>
                <w:rFonts w:ascii="Arial Narrow" w:hAnsi="Arial Narrow"/>
              </w:rPr>
              <w:t>DMGEM</w:t>
            </w:r>
          </w:p>
        </w:tc>
        <w:tc>
          <w:tcPr>
            <w:tcW w:w="1902" w:type="dxa"/>
            <w:noWrap/>
            <w:hideMark/>
          </w:tcPr>
          <w:p w14:paraId="2414C74C"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4C2E738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D137988" w14:textId="77777777" w:rsidR="005E2F81" w:rsidRPr="00B1169B" w:rsidRDefault="005E2F81" w:rsidP="00FE7864">
            <w:pPr>
              <w:jc w:val="center"/>
              <w:rPr>
                <w:rFonts w:ascii="Arial Narrow" w:hAnsi="Arial Narrow"/>
              </w:rPr>
            </w:pPr>
          </w:p>
        </w:tc>
        <w:tc>
          <w:tcPr>
            <w:tcW w:w="1560" w:type="dxa"/>
            <w:noWrap/>
            <w:hideMark/>
          </w:tcPr>
          <w:p w14:paraId="5F2A2EAC" w14:textId="77777777" w:rsidR="005E2F81" w:rsidRPr="00B1169B" w:rsidRDefault="005E2F81" w:rsidP="00FE7864">
            <w:pPr>
              <w:jc w:val="center"/>
              <w:rPr>
                <w:rFonts w:ascii="Arial Narrow" w:hAnsi="Arial Narrow"/>
              </w:rPr>
            </w:pPr>
            <w:r w:rsidRPr="00B1169B">
              <w:rPr>
                <w:rFonts w:ascii="Arial Narrow" w:hAnsi="Arial Narrow"/>
              </w:rPr>
              <w:t>DISAN-HOSMIL-DMSOC</w:t>
            </w:r>
          </w:p>
        </w:tc>
        <w:tc>
          <w:tcPr>
            <w:tcW w:w="1947" w:type="dxa"/>
            <w:noWrap/>
            <w:hideMark/>
          </w:tcPr>
          <w:p w14:paraId="704D5546" w14:textId="77777777" w:rsidR="005E2F81" w:rsidRPr="00B1169B" w:rsidRDefault="005E2F81" w:rsidP="00FE7864">
            <w:pPr>
              <w:jc w:val="center"/>
              <w:rPr>
                <w:rFonts w:ascii="Arial Narrow" w:hAnsi="Arial Narrow"/>
              </w:rPr>
            </w:pPr>
            <w:r w:rsidRPr="00B1169B">
              <w:rPr>
                <w:rFonts w:ascii="Arial Narrow" w:hAnsi="Arial Narrow"/>
              </w:rPr>
              <w:t>5 VECES X SEMANA</w:t>
            </w:r>
          </w:p>
        </w:tc>
      </w:tr>
      <w:tr w:rsidR="005E2F81" w:rsidRPr="00B1169B" w14:paraId="67EE948C" w14:textId="77777777" w:rsidTr="00FE7864">
        <w:trPr>
          <w:trHeight w:val="255"/>
          <w:jc w:val="center"/>
        </w:trPr>
        <w:tc>
          <w:tcPr>
            <w:tcW w:w="1082" w:type="dxa"/>
            <w:noWrap/>
            <w:hideMark/>
          </w:tcPr>
          <w:p w14:paraId="1A5BD093"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4F5D6062" w14:textId="77777777" w:rsidR="005E2F81" w:rsidRPr="00B1169B" w:rsidRDefault="005E2F81" w:rsidP="00FE7864">
            <w:pPr>
              <w:jc w:val="center"/>
              <w:rPr>
                <w:rFonts w:ascii="Arial Narrow" w:hAnsi="Arial Narrow"/>
              </w:rPr>
            </w:pPr>
            <w:r w:rsidRPr="00B1169B">
              <w:rPr>
                <w:rFonts w:ascii="Arial Narrow" w:hAnsi="Arial Narrow"/>
              </w:rPr>
              <w:t>DISNOR</w:t>
            </w:r>
          </w:p>
        </w:tc>
        <w:tc>
          <w:tcPr>
            <w:tcW w:w="1902" w:type="dxa"/>
            <w:noWrap/>
            <w:hideMark/>
          </w:tcPr>
          <w:p w14:paraId="4C47664B"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6A2C2B27"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3B806430" w14:textId="77777777" w:rsidR="005E2F81" w:rsidRPr="00B1169B" w:rsidRDefault="005E2F81" w:rsidP="00FE7864">
            <w:pPr>
              <w:jc w:val="center"/>
              <w:rPr>
                <w:rFonts w:ascii="Arial Narrow" w:hAnsi="Arial Narrow"/>
              </w:rPr>
            </w:pPr>
          </w:p>
        </w:tc>
        <w:tc>
          <w:tcPr>
            <w:tcW w:w="1560" w:type="dxa"/>
            <w:noWrap/>
            <w:hideMark/>
          </w:tcPr>
          <w:p w14:paraId="47906A4A" w14:textId="77777777" w:rsidR="005E2F81" w:rsidRPr="00B1169B" w:rsidRDefault="005E2F81" w:rsidP="00FE7864">
            <w:pPr>
              <w:jc w:val="center"/>
              <w:rPr>
                <w:rFonts w:ascii="Arial Narrow" w:hAnsi="Arial Narrow"/>
              </w:rPr>
            </w:pPr>
            <w:r w:rsidRPr="00B1169B">
              <w:rPr>
                <w:rFonts w:ascii="Arial Narrow" w:hAnsi="Arial Narrow"/>
              </w:rPr>
              <w:t>DISAN-HOSMIL-DMGEM-DMSOC</w:t>
            </w:r>
          </w:p>
        </w:tc>
        <w:tc>
          <w:tcPr>
            <w:tcW w:w="1947" w:type="dxa"/>
            <w:noWrap/>
            <w:hideMark/>
          </w:tcPr>
          <w:p w14:paraId="0A4A8575" w14:textId="77777777" w:rsidR="005E2F81" w:rsidRPr="00B1169B" w:rsidRDefault="005E2F81" w:rsidP="00FE7864">
            <w:pPr>
              <w:jc w:val="center"/>
              <w:rPr>
                <w:rFonts w:ascii="Arial Narrow" w:hAnsi="Arial Narrow"/>
              </w:rPr>
            </w:pPr>
            <w:r w:rsidRPr="00B1169B">
              <w:rPr>
                <w:rFonts w:ascii="Arial Narrow" w:hAnsi="Arial Narrow"/>
              </w:rPr>
              <w:t>5 VECES X SEMANA</w:t>
            </w:r>
          </w:p>
        </w:tc>
      </w:tr>
      <w:tr w:rsidR="005E2F81" w:rsidRPr="00B1169B" w14:paraId="16EEDFF0" w14:textId="77777777" w:rsidTr="00FE7864">
        <w:trPr>
          <w:trHeight w:val="255"/>
          <w:jc w:val="center"/>
        </w:trPr>
        <w:tc>
          <w:tcPr>
            <w:tcW w:w="1082" w:type="dxa"/>
            <w:noWrap/>
            <w:hideMark/>
          </w:tcPr>
          <w:p w14:paraId="46C59DCB"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264353E8" w14:textId="77777777" w:rsidR="005E2F81" w:rsidRPr="00B1169B" w:rsidRDefault="005E2F81" w:rsidP="00FE7864">
            <w:pPr>
              <w:jc w:val="center"/>
              <w:rPr>
                <w:rFonts w:ascii="Arial Narrow" w:hAnsi="Arial Narrow"/>
              </w:rPr>
            </w:pPr>
            <w:r w:rsidRPr="00B1169B">
              <w:rPr>
                <w:rFonts w:ascii="Arial Narrow" w:hAnsi="Arial Narrow"/>
              </w:rPr>
              <w:t>BASAN</w:t>
            </w:r>
          </w:p>
        </w:tc>
        <w:tc>
          <w:tcPr>
            <w:tcW w:w="1902" w:type="dxa"/>
            <w:noWrap/>
            <w:hideMark/>
          </w:tcPr>
          <w:p w14:paraId="7FF6B8FA"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37235CE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2AF32ED" w14:textId="77777777" w:rsidR="005E2F81" w:rsidRPr="00B1169B" w:rsidRDefault="005E2F81" w:rsidP="00FE7864">
            <w:pPr>
              <w:jc w:val="center"/>
              <w:rPr>
                <w:rFonts w:ascii="Arial Narrow" w:hAnsi="Arial Narrow"/>
              </w:rPr>
            </w:pPr>
          </w:p>
        </w:tc>
        <w:tc>
          <w:tcPr>
            <w:tcW w:w="1560" w:type="dxa"/>
            <w:noWrap/>
            <w:hideMark/>
          </w:tcPr>
          <w:p w14:paraId="76418C5B" w14:textId="77777777" w:rsidR="005E2F81" w:rsidRPr="00B1169B" w:rsidRDefault="005E2F81" w:rsidP="00FE7864">
            <w:pPr>
              <w:jc w:val="center"/>
              <w:rPr>
                <w:rFonts w:ascii="Arial Narrow" w:hAnsi="Arial Narrow"/>
              </w:rPr>
            </w:pPr>
            <w:r w:rsidRPr="00B1169B">
              <w:rPr>
                <w:rFonts w:ascii="Arial Narrow" w:hAnsi="Arial Narrow"/>
              </w:rPr>
              <w:t>DISAN-HOSMIL-DMGEM-DMSOC</w:t>
            </w:r>
          </w:p>
        </w:tc>
        <w:tc>
          <w:tcPr>
            <w:tcW w:w="1947" w:type="dxa"/>
            <w:noWrap/>
            <w:hideMark/>
          </w:tcPr>
          <w:p w14:paraId="4BB26C3B" w14:textId="77777777" w:rsidR="005E2F81" w:rsidRPr="00B1169B" w:rsidRDefault="005E2F81" w:rsidP="00FE7864">
            <w:pPr>
              <w:jc w:val="center"/>
              <w:rPr>
                <w:rFonts w:ascii="Arial Narrow" w:hAnsi="Arial Narrow"/>
              </w:rPr>
            </w:pPr>
            <w:r w:rsidRPr="00B1169B">
              <w:rPr>
                <w:rFonts w:ascii="Arial Narrow" w:hAnsi="Arial Narrow"/>
              </w:rPr>
              <w:t>5 VECES X SEMANA</w:t>
            </w:r>
          </w:p>
        </w:tc>
      </w:tr>
      <w:tr w:rsidR="005E2F81" w:rsidRPr="00B1169B" w14:paraId="7C8B95A3" w14:textId="77777777" w:rsidTr="00FE7864">
        <w:trPr>
          <w:trHeight w:val="255"/>
          <w:jc w:val="center"/>
        </w:trPr>
        <w:tc>
          <w:tcPr>
            <w:tcW w:w="1082" w:type="dxa"/>
            <w:noWrap/>
            <w:hideMark/>
          </w:tcPr>
          <w:p w14:paraId="6511BF1F"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74DDE64B" w14:textId="77777777" w:rsidR="005E2F81" w:rsidRPr="00B1169B" w:rsidRDefault="005E2F81" w:rsidP="00FE7864">
            <w:pPr>
              <w:jc w:val="center"/>
              <w:rPr>
                <w:rFonts w:ascii="Arial Narrow" w:hAnsi="Arial Narrow"/>
              </w:rPr>
            </w:pPr>
            <w:r w:rsidRPr="00B1169B">
              <w:rPr>
                <w:rFonts w:ascii="Arial Narrow" w:hAnsi="Arial Narrow"/>
              </w:rPr>
              <w:t>ESMIC</w:t>
            </w:r>
          </w:p>
        </w:tc>
        <w:tc>
          <w:tcPr>
            <w:tcW w:w="1902" w:type="dxa"/>
            <w:noWrap/>
            <w:hideMark/>
          </w:tcPr>
          <w:p w14:paraId="7FD8C9DF"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3AC56F2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346818A" w14:textId="77777777" w:rsidR="005E2F81" w:rsidRPr="00B1169B" w:rsidRDefault="005E2F81" w:rsidP="00FE7864">
            <w:pPr>
              <w:jc w:val="center"/>
              <w:rPr>
                <w:rFonts w:ascii="Arial Narrow" w:hAnsi="Arial Narrow"/>
              </w:rPr>
            </w:pPr>
          </w:p>
        </w:tc>
        <w:tc>
          <w:tcPr>
            <w:tcW w:w="1560" w:type="dxa"/>
            <w:noWrap/>
            <w:hideMark/>
          </w:tcPr>
          <w:p w14:paraId="02E45876" w14:textId="77777777" w:rsidR="005E2F81" w:rsidRPr="00B1169B" w:rsidRDefault="005E2F81" w:rsidP="00FE7864">
            <w:pPr>
              <w:jc w:val="center"/>
              <w:rPr>
                <w:rFonts w:ascii="Arial Narrow" w:hAnsi="Arial Narrow"/>
              </w:rPr>
            </w:pPr>
            <w:r w:rsidRPr="00B1169B">
              <w:rPr>
                <w:rFonts w:ascii="Arial Narrow" w:hAnsi="Arial Narrow"/>
              </w:rPr>
              <w:t>DISAN-HOSMIL-DMGEM-DMSOC</w:t>
            </w:r>
          </w:p>
        </w:tc>
        <w:tc>
          <w:tcPr>
            <w:tcW w:w="1947" w:type="dxa"/>
            <w:noWrap/>
            <w:hideMark/>
          </w:tcPr>
          <w:p w14:paraId="0D226BBB" w14:textId="77777777" w:rsidR="005E2F81" w:rsidRPr="00B1169B" w:rsidRDefault="005E2F81" w:rsidP="00FE7864">
            <w:pPr>
              <w:jc w:val="center"/>
              <w:rPr>
                <w:rFonts w:ascii="Arial Narrow" w:hAnsi="Arial Narrow"/>
              </w:rPr>
            </w:pPr>
            <w:r w:rsidRPr="00B1169B">
              <w:rPr>
                <w:rFonts w:ascii="Arial Narrow" w:hAnsi="Arial Narrow"/>
              </w:rPr>
              <w:t>1 VEZ X SEMANA/A NECESIDAD</w:t>
            </w:r>
          </w:p>
        </w:tc>
      </w:tr>
      <w:tr w:rsidR="005E2F81" w:rsidRPr="00B1169B" w14:paraId="54C4A1A9" w14:textId="77777777" w:rsidTr="00FE7864">
        <w:trPr>
          <w:trHeight w:val="255"/>
          <w:jc w:val="center"/>
        </w:trPr>
        <w:tc>
          <w:tcPr>
            <w:tcW w:w="1082" w:type="dxa"/>
            <w:noWrap/>
            <w:hideMark/>
          </w:tcPr>
          <w:p w14:paraId="11F88199"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05908AA6" w14:textId="77777777" w:rsidR="005E2F81" w:rsidRPr="00B1169B" w:rsidRDefault="005E2F81" w:rsidP="00FE7864">
            <w:pPr>
              <w:jc w:val="center"/>
              <w:rPr>
                <w:rFonts w:ascii="Arial Narrow" w:hAnsi="Arial Narrow"/>
              </w:rPr>
            </w:pPr>
            <w:r w:rsidRPr="00B1169B">
              <w:rPr>
                <w:rFonts w:ascii="Arial Narrow" w:hAnsi="Arial Narrow"/>
              </w:rPr>
              <w:t>DISUR</w:t>
            </w:r>
          </w:p>
        </w:tc>
        <w:tc>
          <w:tcPr>
            <w:tcW w:w="1902" w:type="dxa"/>
            <w:noWrap/>
            <w:hideMark/>
          </w:tcPr>
          <w:p w14:paraId="1523C166"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17BF1749" w14:textId="77777777" w:rsidR="005E2F81" w:rsidRPr="00B1169B" w:rsidRDefault="005E2F81" w:rsidP="00FE7864">
            <w:pPr>
              <w:jc w:val="center"/>
              <w:rPr>
                <w:rFonts w:ascii="Arial Narrow" w:hAnsi="Arial Narrow"/>
              </w:rPr>
            </w:pPr>
          </w:p>
        </w:tc>
        <w:tc>
          <w:tcPr>
            <w:tcW w:w="1137" w:type="dxa"/>
            <w:noWrap/>
            <w:hideMark/>
          </w:tcPr>
          <w:p w14:paraId="18ED0BF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58F097EF" w14:textId="77777777" w:rsidR="005E2F81" w:rsidRPr="00B1169B" w:rsidRDefault="005E2F81" w:rsidP="00FE7864">
            <w:pPr>
              <w:jc w:val="center"/>
              <w:rPr>
                <w:rFonts w:ascii="Arial Narrow" w:hAnsi="Arial Narrow"/>
              </w:rPr>
            </w:pPr>
            <w:r w:rsidRPr="00B1169B">
              <w:rPr>
                <w:rFonts w:ascii="Arial Narrow" w:hAnsi="Arial Narrow"/>
              </w:rPr>
              <w:t>DISAN-HOSMIL-DMGEM-DMSOC</w:t>
            </w:r>
          </w:p>
        </w:tc>
        <w:tc>
          <w:tcPr>
            <w:tcW w:w="1947" w:type="dxa"/>
            <w:noWrap/>
            <w:hideMark/>
          </w:tcPr>
          <w:p w14:paraId="2101952D" w14:textId="77777777" w:rsidR="005E2F81" w:rsidRPr="00B1169B" w:rsidRDefault="005E2F81" w:rsidP="00FE7864">
            <w:pPr>
              <w:jc w:val="center"/>
              <w:rPr>
                <w:rFonts w:ascii="Arial Narrow" w:hAnsi="Arial Narrow"/>
              </w:rPr>
            </w:pPr>
            <w:r w:rsidRPr="00B1169B">
              <w:rPr>
                <w:rFonts w:ascii="Arial Narrow" w:hAnsi="Arial Narrow"/>
              </w:rPr>
              <w:t>5 VECES X SEMANA</w:t>
            </w:r>
          </w:p>
        </w:tc>
      </w:tr>
      <w:tr w:rsidR="005E2F81" w:rsidRPr="00B1169B" w14:paraId="09C1DF19" w14:textId="77777777" w:rsidTr="00FE7864">
        <w:trPr>
          <w:trHeight w:val="915"/>
          <w:jc w:val="center"/>
        </w:trPr>
        <w:tc>
          <w:tcPr>
            <w:tcW w:w="1082" w:type="dxa"/>
            <w:noWrap/>
            <w:hideMark/>
          </w:tcPr>
          <w:p w14:paraId="167AA0B8" w14:textId="77777777" w:rsidR="005E2F81" w:rsidRPr="00B1169B" w:rsidRDefault="005E2F81" w:rsidP="00FE7864">
            <w:pPr>
              <w:jc w:val="center"/>
              <w:rPr>
                <w:rFonts w:ascii="Arial Narrow" w:hAnsi="Arial Narrow"/>
              </w:rPr>
            </w:pPr>
            <w:r w:rsidRPr="00B1169B">
              <w:rPr>
                <w:rFonts w:ascii="Arial Narrow" w:hAnsi="Arial Narrow"/>
              </w:rPr>
              <w:t>DISAN</w:t>
            </w:r>
          </w:p>
        </w:tc>
        <w:tc>
          <w:tcPr>
            <w:tcW w:w="946" w:type="dxa"/>
            <w:noWrap/>
            <w:hideMark/>
          </w:tcPr>
          <w:p w14:paraId="797481E4" w14:textId="77777777" w:rsidR="005E2F81" w:rsidRPr="00B1169B" w:rsidRDefault="005E2F81" w:rsidP="00FE7864">
            <w:pPr>
              <w:jc w:val="center"/>
              <w:rPr>
                <w:rFonts w:ascii="Arial Narrow" w:hAnsi="Arial Narrow"/>
              </w:rPr>
            </w:pPr>
            <w:r w:rsidRPr="00B1169B">
              <w:rPr>
                <w:rFonts w:ascii="Arial Narrow" w:hAnsi="Arial Narrow"/>
              </w:rPr>
              <w:t>DISAN</w:t>
            </w:r>
          </w:p>
        </w:tc>
        <w:tc>
          <w:tcPr>
            <w:tcW w:w="1902" w:type="dxa"/>
            <w:noWrap/>
            <w:hideMark/>
          </w:tcPr>
          <w:p w14:paraId="05A7F9DF" w14:textId="77777777" w:rsidR="005E2F81" w:rsidRPr="00B1169B" w:rsidRDefault="005E2F81" w:rsidP="00FE7864">
            <w:pPr>
              <w:jc w:val="center"/>
              <w:rPr>
                <w:rFonts w:ascii="Arial Narrow" w:hAnsi="Arial Narrow"/>
              </w:rPr>
            </w:pPr>
            <w:r w:rsidRPr="00B1169B">
              <w:rPr>
                <w:rFonts w:ascii="Arial Narrow" w:hAnsi="Arial Narrow"/>
              </w:rPr>
              <w:t>BOGOTA</w:t>
            </w:r>
          </w:p>
        </w:tc>
        <w:tc>
          <w:tcPr>
            <w:tcW w:w="1422" w:type="dxa"/>
            <w:noWrap/>
            <w:hideMark/>
          </w:tcPr>
          <w:p w14:paraId="1829A506" w14:textId="77777777" w:rsidR="005E2F81" w:rsidRPr="00B1169B" w:rsidRDefault="005E2F81" w:rsidP="00FE7864">
            <w:pPr>
              <w:jc w:val="center"/>
              <w:rPr>
                <w:rFonts w:ascii="Arial Narrow" w:hAnsi="Arial Narrow"/>
              </w:rPr>
            </w:pPr>
          </w:p>
        </w:tc>
        <w:tc>
          <w:tcPr>
            <w:tcW w:w="1137" w:type="dxa"/>
            <w:noWrap/>
            <w:hideMark/>
          </w:tcPr>
          <w:p w14:paraId="10AC95D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hideMark/>
          </w:tcPr>
          <w:p w14:paraId="47FC6D6F" w14:textId="77777777" w:rsidR="005E2F81" w:rsidRPr="00B1169B" w:rsidRDefault="005E2F81" w:rsidP="00FE7864">
            <w:pPr>
              <w:jc w:val="center"/>
              <w:rPr>
                <w:rFonts w:ascii="Arial Narrow" w:hAnsi="Arial Narrow"/>
              </w:rPr>
            </w:pPr>
            <w:r w:rsidRPr="00B1169B">
              <w:rPr>
                <w:rFonts w:ascii="Arial Narrow" w:hAnsi="Arial Narrow"/>
              </w:rPr>
              <w:t>HOSMIL-DMGEM-DMSOC-CUALQUIER IPS O EPS RED EXTERNA</w:t>
            </w:r>
          </w:p>
        </w:tc>
        <w:tc>
          <w:tcPr>
            <w:tcW w:w="1947" w:type="dxa"/>
            <w:noWrap/>
            <w:hideMark/>
          </w:tcPr>
          <w:p w14:paraId="39FF147D" w14:textId="77777777" w:rsidR="005E2F81" w:rsidRPr="00B1169B" w:rsidRDefault="005E2F81" w:rsidP="00FE7864">
            <w:pPr>
              <w:jc w:val="center"/>
              <w:rPr>
                <w:rFonts w:ascii="Arial Narrow" w:hAnsi="Arial Narrow"/>
              </w:rPr>
            </w:pPr>
            <w:r w:rsidRPr="00B1169B">
              <w:rPr>
                <w:rFonts w:ascii="Arial Narrow" w:hAnsi="Arial Narrow"/>
              </w:rPr>
              <w:t>1 VEZ X SEMANA/A NECESIDAD</w:t>
            </w:r>
          </w:p>
        </w:tc>
      </w:tr>
      <w:tr w:rsidR="005E2F81" w:rsidRPr="00B1169B" w14:paraId="78908D2A" w14:textId="77777777" w:rsidTr="00FE7864">
        <w:trPr>
          <w:trHeight w:val="334"/>
          <w:jc w:val="center"/>
        </w:trPr>
        <w:tc>
          <w:tcPr>
            <w:tcW w:w="1082" w:type="dxa"/>
            <w:vMerge w:val="restart"/>
            <w:tcBorders>
              <w:bottom w:val="single" w:sz="4" w:space="0" w:color="auto"/>
            </w:tcBorders>
            <w:noWrap/>
            <w:hideMark/>
          </w:tcPr>
          <w:p w14:paraId="6D9873D5" w14:textId="77777777" w:rsidR="005E2F81" w:rsidRPr="00B1169B" w:rsidRDefault="005E2F81" w:rsidP="00FE7864">
            <w:pPr>
              <w:jc w:val="center"/>
              <w:rPr>
                <w:rFonts w:ascii="Arial Narrow" w:hAnsi="Arial Narrow"/>
                <w:b/>
              </w:rPr>
            </w:pPr>
          </w:p>
          <w:p w14:paraId="0CA0A399" w14:textId="77777777" w:rsidR="005E2F81" w:rsidRPr="00B1169B" w:rsidRDefault="005E2F81" w:rsidP="00FE7864">
            <w:pPr>
              <w:jc w:val="center"/>
              <w:rPr>
                <w:rFonts w:ascii="Arial Narrow" w:hAnsi="Arial Narrow"/>
                <w:b/>
              </w:rPr>
            </w:pPr>
          </w:p>
          <w:p w14:paraId="09B0E9BF" w14:textId="77777777" w:rsidR="005E2F81" w:rsidRPr="00B1169B" w:rsidRDefault="005E2F81" w:rsidP="00FE7864">
            <w:pPr>
              <w:jc w:val="center"/>
              <w:rPr>
                <w:rFonts w:ascii="Arial Narrow" w:hAnsi="Arial Narrow"/>
                <w:b/>
              </w:rPr>
            </w:pPr>
            <w:r w:rsidRPr="00B1169B">
              <w:rPr>
                <w:rFonts w:ascii="Arial Narrow" w:hAnsi="Arial Narrow"/>
                <w:b/>
              </w:rPr>
              <w:t>REGIONAL</w:t>
            </w:r>
          </w:p>
        </w:tc>
        <w:tc>
          <w:tcPr>
            <w:tcW w:w="946" w:type="dxa"/>
            <w:vMerge w:val="restart"/>
            <w:tcBorders>
              <w:bottom w:val="single" w:sz="4" w:space="0" w:color="auto"/>
            </w:tcBorders>
            <w:noWrap/>
            <w:hideMark/>
          </w:tcPr>
          <w:p w14:paraId="6303EA99" w14:textId="77777777" w:rsidR="005E2F81" w:rsidRPr="00B1169B" w:rsidRDefault="005E2F81" w:rsidP="00FE7864">
            <w:pPr>
              <w:jc w:val="center"/>
              <w:rPr>
                <w:rFonts w:ascii="Arial Narrow" w:hAnsi="Arial Narrow"/>
                <w:b/>
              </w:rPr>
            </w:pPr>
          </w:p>
          <w:p w14:paraId="284BE1D9" w14:textId="77777777" w:rsidR="005E2F81" w:rsidRPr="00B1169B" w:rsidRDefault="005E2F81" w:rsidP="00FE7864">
            <w:pPr>
              <w:jc w:val="center"/>
              <w:rPr>
                <w:rFonts w:ascii="Arial Narrow" w:hAnsi="Arial Narrow"/>
                <w:b/>
              </w:rPr>
            </w:pPr>
          </w:p>
          <w:p w14:paraId="02241BC0" w14:textId="77777777" w:rsidR="005E2F81" w:rsidRPr="00B1169B" w:rsidRDefault="005E2F81" w:rsidP="00FE7864">
            <w:pPr>
              <w:jc w:val="center"/>
              <w:rPr>
                <w:rFonts w:ascii="Arial Narrow" w:hAnsi="Arial Narrow"/>
                <w:b/>
              </w:rPr>
            </w:pPr>
            <w:r w:rsidRPr="00B1169B">
              <w:rPr>
                <w:rFonts w:ascii="Arial Narrow" w:hAnsi="Arial Narrow"/>
                <w:b/>
              </w:rPr>
              <w:t>UNIDAD</w:t>
            </w:r>
          </w:p>
        </w:tc>
        <w:tc>
          <w:tcPr>
            <w:tcW w:w="6021" w:type="dxa"/>
            <w:gridSpan w:val="4"/>
            <w:tcBorders>
              <w:bottom w:val="single" w:sz="4" w:space="0" w:color="auto"/>
            </w:tcBorders>
            <w:noWrap/>
            <w:hideMark/>
          </w:tcPr>
          <w:p w14:paraId="3E494707" w14:textId="77777777" w:rsidR="005E2F81" w:rsidRPr="00B1169B" w:rsidRDefault="005E2F81" w:rsidP="00FE7864">
            <w:pPr>
              <w:jc w:val="center"/>
              <w:rPr>
                <w:rFonts w:ascii="Arial Narrow" w:hAnsi="Arial Narrow"/>
                <w:b/>
              </w:rPr>
            </w:pPr>
            <w:r w:rsidRPr="00B1169B">
              <w:rPr>
                <w:rFonts w:ascii="Arial Narrow" w:hAnsi="Arial Narrow"/>
                <w:b/>
              </w:rPr>
              <w:t>TRANSPORTE RURAL E INTER MUNICIPAL</w:t>
            </w:r>
          </w:p>
        </w:tc>
        <w:tc>
          <w:tcPr>
            <w:tcW w:w="1947" w:type="dxa"/>
            <w:vMerge w:val="restart"/>
            <w:tcBorders>
              <w:bottom w:val="single" w:sz="4" w:space="0" w:color="auto"/>
            </w:tcBorders>
            <w:hideMark/>
          </w:tcPr>
          <w:p w14:paraId="1C36ACD1" w14:textId="77777777" w:rsidR="005E2F81" w:rsidRPr="00B1169B" w:rsidRDefault="005E2F81" w:rsidP="00FE7864">
            <w:pPr>
              <w:jc w:val="center"/>
              <w:rPr>
                <w:rFonts w:ascii="Arial Narrow" w:hAnsi="Arial Narrow"/>
                <w:b/>
              </w:rPr>
            </w:pPr>
            <w:r w:rsidRPr="00B1169B">
              <w:rPr>
                <w:rFonts w:ascii="Arial Narrow" w:hAnsi="Arial Narrow"/>
                <w:b/>
              </w:rPr>
              <w:t>PROYECCION APROXIMADA DE LA NECESIDAD DEL ESM/SUPERVISOR</w:t>
            </w:r>
          </w:p>
        </w:tc>
      </w:tr>
      <w:tr w:rsidR="005E2F81" w:rsidRPr="00B1169B" w14:paraId="0FF7BC9E" w14:textId="77777777" w:rsidTr="00FE7864">
        <w:trPr>
          <w:trHeight w:val="255"/>
          <w:jc w:val="center"/>
        </w:trPr>
        <w:tc>
          <w:tcPr>
            <w:tcW w:w="1082" w:type="dxa"/>
            <w:vMerge/>
            <w:hideMark/>
          </w:tcPr>
          <w:p w14:paraId="5C8469C9" w14:textId="77777777" w:rsidR="005E2F81" w:rsidRPr="00B1169B" w:rsidRDefault="005E2F81" w:rsidP="00FE7864">
            <w:pPr>
              <w:jc w:val="center"/>
              <w:rPr>
                <w:rFonts w:ascii="Arial Narrow" w:hAnsi="Arial Narrow"/>
              </w:rPr>
            </w:pPr>
          </w:p>
        </w:tc>
        <w:tc>
          <w:tcPr>
            <w:tcW w:w="946" w:type="dxa"/>
            <w:vMerge/>
            <w:hideMark/>
          </w:tcPr>
          <w:p w14:paraId="5EDB22A7" w14:textId="77777777" w:rsidR="005E2F81" w:rsidRPr="00B1169B" w:rsidRDefault="005E2F81" w:rsidP="00FE7864">
            <w:pPr>
              <w:jc w:val="center"/>
              <w:rPr>
                <w:rFonts w:ascii="Arial Narrow" w:hAnsi="Arial Narrow"/>
              </w:rPr>
            </w:pPr>
          </w:p>
        </w:tc>
        <w:tc>
          <w:tcPr>
            <w:tcW w:w="1902" w:type="dxa"/>
            <w:noWrap/>
            <w:hideMark/>
          </w:tcPr>
          <w:p w14:paraId="17CD4A52" w14:textId="77777777" w:rsidR="005E2F81" w:rsidRPr="00B1169B" w:rsidRDefault="005E2F81" w:rsidP="00FE7864">
            <w:pPr>
              <w:jc w:val="center"/>
              <w:rPr>
                <w:rFonts w:ascii="Arial Narrow" w:hAnsi="Arial Narrow"/>
                <w:b/>
              </w:rPr>
            </w:pPr>
            <w:r w:rsidRPr="00B1169B">
              <w:rPr>
                <w:rFonts w:ascii="Arial Narrow" w:hAnsi="Arial Narrow"/>
                <w:b/>
              </w:rPr>
              <w:t>LUGAR DE RECOLECCIÓN</w:t>
            </w:r>
          </w:p>
        </w:tc>
        <w:tc>
          <w:tcPr>
            <w:tcW w:w="1422" w:type="dxa"/>
            <w:noWrap/>
            <w:hideMark/>
          </w:tcPr>
          <w:p w14:paraId="39A8E39D" w14:textId="77777777" w:rsidR="005E2F81" w:rsidRPr="00B1169B" w:rsidRDefault="005E2F81" w:rsidP="00FE7864">
            <w:pPr>
              <w:jc w:val="center"/>
              <w:rPr>
                <w:rFonts w:ascii="Arial Narrow" w:hAnsi="Arial Narrow"/>
                <w:b/>
              </w:rPr>
            </w:pPr>
            <w:r w:rsidRPr="00B1169B">
              <w:rPr>
                <w:rFonts w:ascii="Arial Narrow" w:hAnsi="Arial Narrow"/>
                <w:b/>
              </w:rPr>
              <w:t>LABORATORIO</w:t>
            </w:r>
          </w:p>
        </w:tc>
        <w:tc>
          <w:tcPr>
            <w:tcW w:w="1137" w:type="dxa"/>
            <w:noWrap/>
            <w:hideMark/>
          </w:tcPr>
          <w:p w14:paraId="1F30BDE0" w14:textId="77777777" w:rsidR="005E2F81" w:rsidRPr="00B1169B" w:rsidRDefault="005E2F81" w:rsidP="00FE7864">
            <w:pPr>
              <w:jc w:val="center"/>
              <w:rPr>
                <w:rFonts w:ascii="Arial Narrow" w:hAnsi="Arial Narrow"/>
                <w:b/>
              </w:rPr>
            </w:pPr>
            <w:r w:rsidRPr="00B1169B">
              <w:rPr>
                <w:rFonts w:ascii="Arial Narrow" w:hAnsi="Arial Narrow"/>
                <w:b/>
              </w:rPr>
              <w:t>TOMA DE MUESTRAS</w:t>
            </w:r>
          </w:p>
        </w:tc>
        <w:tc>
          <w:tcPr>
            <w:tcW w:w="1560" w:type="dxa"/>
            <w:noWrap/>
            <w:hideMark/>
          </w:tcPr>
          <w:p w14:paraId="2BF10AED" w14:textId="77777777" w:rsidR="005E2F81" w:rsidRPr="00B1169B" w:rsidRDefault="005E2F81" w:rsidP="00FE7864">
            <w:pPr>
              <w:jc w:val="center"/>
              <w:rPr>
                <w:rFonts w:ascii="Arial Narrow" w:hAnsi="Arial Narrow"/>
                <w:b/>
              </w:rPr>
            </w:pPr>
            <w:r w:rsidRPr="00B1169B">
              <w:rPr>
                <w:rFonts w:ascii="Arial Narrow" w:hAnsi="Arial Narrow"/>
                <w:b/>
              </w:rPr>
              <w:t>DESTINO</w:t>
            </w:r>
          </w:p>
        </w:tc>
        <w:tc>
          <w:tcPr>
            <w:tcW w:w="1947" w:type="dxa"/>
            <w:vMerge/>
            <w:hideMark/>
          </w:tcPr>
          <w:p w14:paraId="593CE3B0" w14:textId="77777777" w:rsidR="005E2F81" w:rsidRPr="00B1169B" w:rsidRDefault="005E2F81" w:rsidP="00FE7864">
            <w:pPr>
              <w:jc w:val="center"/>
              <w:rPr>
                <w:rFonts w:ascii="Arial Narrow" w:hAnsi="Arial Narrow"/>
              </w:rPr>
            </w:pPr>
          </w:p>
        </w:tc>
      </w:tr>
      <w:tr w:rsidR="005E2F81" w:rsidRPr="00B1169B" w14:paraId="0D7DADA3" w14:textId="77777777" w:rsidTr="00FE7864">
        <w:trPr>
          <w:trHeight w:val="300"/>
          <w:jc w:val="center"/>
        </w:trPr>
        <w:tc>
          <w:tcPr>
            <w:tcW w:w="1082" w:type="dxa"/>
            <w:noWrap/>
            <w:hideMark/>
          </w:tcPr>
          <w:p w14:paraId="2E0BBF88"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13BF9ED9" w14:textId="77777777" w:rsidR="005E2F81" w:rsidRPr="00B1169B" w:rsidRDefault="005E2F81" w:rsidP="00FE7864">
            <w:pPr>
              <w:jc w:val="center"/>
              <w:rPr>
                <w:rFonts w:ascii="Arial Narrow" w:hAnsi="Arial Narrow"/>
              </w:rPr>
            </w:pPr>
            <w:r w:rsidRPr="00B1169B">
              <w:rPr>
                <w:rFonts w:ascii="Arial Narrow" w:hAnsi="Arial Narrow"/>
              </w:rPr>
              <w:t>BIVER</w:t>
            </w:r>
          </w:p>
        </w:tc>
        <w:tc>
          <w:tcPr>
            <w:tcW w:w="1902" w:type="dxa"/>
            <w:noWrap/>
            <w:hideMark/>
          </w:tcPr>
          <w:p w14:paraId="393DA786" w14:textId="77777777" w:rsidR="005E2F81" w:rsidRPr="00B1169B" w:rsidRDefault="005E2F81" w:rsidP="00FE7864">
            <w:pPr>
              <w:jc w:val="center"/>
              <w:rPr>
                <w:rFonts w:ascii="Arial Narrow" w:hAnsi="Arial Narrow"/>
              </w:rPr>
            </w:pPr>
            <w:r w:rsidRPr="00B1169B">
              <w:rPr>
                <w:rFonts w:ascii="Arial Narrow" w:hAnsi="Arial Narrow"/>
              </w:rPr>
              <w:t>MALAMBO</w:t>
            </w:r>
          </w:p>
        </w:tc>
        <w:tc>
          <w:tcPr>
            <w:tcW w:w="1422" w:type="dxa"/>
            <w:noWrap/>
            <w:hideMark/>
          </w:tcPr>
          <w:p w14:paraId="0D509E78" w14:textId="77777777" w:rsidR="005E2F81" w:rsidRPr="00B1169B" w:rsidRDefault="005E2F81" w:rsidP="00FE7864">
            <w:pPr>
              <w:jc w:val="center"/>
              <w:rPr>
                <w:rFonts w:ascii="Arial Narrow" w:hAnsi="Arial Narrow"/>
              </w:rPr>
            </w:pPr>
          </w:p>
        </w:tc>
        <w:tc>
          <w:tcPr>
            <w:tcW w:w="1137" w:type="dxa"/>
            <w:noWrap/>
            <w:hideMark/>
          </w:tcPr>
          <w:p w14:paraId="68DC0C7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5CD69415" w14:textId="77777777" w:rsidR="005E2F81" w:rsidRPr="00B1169B" w:rsidRDefault="005E2F81" w:rsidP="00FE7864">
            <w:pPr>
              <w:jc w:val="center"/>
              <w:rPr>
                <w:rFonts w:ascii="Arial Narrow" w:hAnsi="Arial Narrow"/>
              </w:rPr>
            </w:pPr>
            <w:r w:rsidRPr="00B1169B">
              <w:rPr>
                <w:rFonts w:ascii="Arial Narrow" w:hAnsi="Arial Narrow"/>
              </w:rPr>
              <w:t>BARRANQUILLA</w:t>
            </w:r>
          </w:p>
        </w:tc>
        <w:tc>
          <w:tcPr>
            <w:tcW w:w="1947" w:type="dxa"/>
            <w:noWrap/>
            <w:hideMark/>
          </w:tcPr>
          <w:p w14:paraId="2EFBD095"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5684CD77" w14:textId="77777777" w:rsidTr="00FE7864">
        <w:trPr>
          <w:trHeight w:val="300"/>
          <w:jc w:val="center"/>
        </w:trPr>
        <w:tc>
          <w:tcPr>
            <w:tcW w:w="1082" w:type="dxa"/>
            <w:noWrap/>
            <w:hideMark/>
          </w:tcPr>
          <w:p w14:paraId="297B00F6"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6EE0A06D" w14:textId="77777777" w:rsidR="005E2F81" w:rsidRPr="00B1169B" w:rsidRDefault="005E2F81" w:rsidP="00FE7864">
            <w:pPr>
              <w:jc w:val="center"/>
              <w:rPr>
                <w:rFonts w:ascii="Arial Narrow" w:hAnsi="Arial Narrow"/>
              </w:rPr>
            </w:pPr>
            <w:r w:rsidRPr="00B1169B">
              <w:rPr>
                <w:rFonts w:ascii="Arial Narrow" w:hAnsi="Arial Narrow"/>
              </w:rPr>
              <w:t>BILUD</w:t>
            </w:r>
          </w:p>
        </w:tc>
        <w:tc>
          <w:tcPr>
            <w:tcW w:w="1902" w:type="dxa"/>
            <w:noWrap/>
            <w:hideMark/>
          </w:tcPr>
          <w:p w14:paraId="3A77653E" w14:textId="77777777" w:rsidR="005E2F81" w:rsidRPr="00B1169B" w:rsidRDefault="005E2F81" w:rsidP="00FE7864">
            <w:pPr>
              <w:jc w:val="center"/>
              <w:rPr>
                <w:rFonts w:ascii="Arial Narrow" w:hAnsi="Arial Narrow"/>
              </w:rPr>
            </w:pPr>
            <w:r w:rsidRPr="00B1169B">
              <w:rPr>
                <w:rFonts w:ascii="Arial Narrow" w:hAnsi="Arial Narrow"/>
              </w:rPr>
              <w:t>SAN VICENTE DEL CHUCURI</w:t>
            </w:r>
          </w:p>
        </w:tc>
        <w:tc>
          <w:tcPr>
            <w:tcW w:w="1422" w:type="dxa"/>
            <w:noWrap/>
            <w:hideMark/>
          </w:tcPr>
          <w:p w14:paraId="1173C7BB" w14:textId="77777777" w:rsidR="005E2F81" w:rsidRPr="00B1169B" w:rsidRDefault="005E2F81" w:rsidP="00FE7864">
            <w:pPr>
              <w:jc w:val="center"/>
              <w:rPr>
                <w:rFonts w:ascii="Arial Narrow" w:hAnsi="Arial Narrow"/>
              </w:rPr>
            </w:pPr>
          </w:p>
        </w:tc>
        <w:tc>
          <w:tcPr>
            <w:tcW w:w="1137" w:type="dxa"/>
            <w:noWrap/>
            <w:hideMark/>
          </w:tcPr>
          <w:p w14:paraId="21C1F9F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29A073CB" w14:textId="77777777" w:rsidR="005E2F81" w:rsidRPr="00B1169B" w:rsidRDefault="005E2F81" w:rsidP="00FE7864">
            <w:pPr>
              <w:jc w:val="center"/>
              <w:rPr>
                <w:rFonts w:ascii="Arial Narrow" w:hAnsi="Arial Narrow"/>
              </w:rPr>
            </w:pPr>
            <w:r w:rsidRPr="00B1169B">
              <w:rPr>
                <w:rFonts w:ascii="Arial Narrow" w:hAnsi="Arial Narrow"/>
              </w:rPr>
              <w:t>BUCARAMANGA</w:t>
            </w:r>
          </w:p>
        </w:tc>
        <w:tc>
          <w:tcPr>
            <w:tcW w:w="1947" w:type="dxa"/>
            <w:noWrap/>
            <w:hideMark/>
          </w:tcPr>
          <w:p w14:paraId="0B870984" w14:textId="77777777" w:rsidR="005E2F81" w:rsidRPr="00B1169B" w:rsidRDefault="005E2F81" w:rsidP="00FE7864">
            <w:pPr>
              <w:jc w:val="center"/>
              <w:rPr>
                <w:rFonts w:ascii="Arial Narrow" w:hAnsi="Arial Narrow"/>
              </w:rPr>
            </w:pPr>
            <w:r w:rsidRPr="00B1169B">
              <w:rPr>
                <w:rFonts w:ascii="Arial Narrow" w:hAnsi="Arial Narrow"/>
              </w:rPr>
              <w:t>1 VEZ POR SEMANA</w:t>
            </w:r>
          </w:p>
        </w:tc>
      </w:tr>
      <w:tr w:rsidR="005E2F81" w:rsidRPr="00B1169B" w14:paraId="2146CA6E" w14:textId="77777777" w:rsidTr="00FE7864">
        <w:trPr>
          <w:trHeight w:val="300"/>
          <w:jc w:val="center"/>
        </w:trPr>
        <w:tc>
          <w:tcPr>
            <w:tcW w:w="1082" w:type="dxa"/>
            <w:noWrap/>
            <w:hideMark/>
          </w:tcPr>
          <w:p w14:paraId="3FCB3721"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720ED237" w14:textId="77777777" w:rsidR="005E2F81" w:rsidRPr="00B1169B" w:rsidRDefault="005E2F81" w:rsidP="00FE7864">
            <w:pPr>
              <w:jc w:val="center"/>
              <w:rPr>
                <w:rFonts w:ascii="Arial Narrow" w:hAnsi="Arial Narrow"/>
              </w:rPr>
            </w:pPr>
            <w:r w:rsidRPr="00B1169B">
              <w:rPr>
                <w:rFonts w:ascii="Arial Narrow" w:hAnsi="Arial Narrow"/>
              </w:rPr>
              <w:t>BAGRA</w:t>
            </w:r>
          </w:p>
        </w:tc>
        <w:tc>
          <w:tcPr>
            <w:tcW w:w="1902" w:type="dxa"/>
            <w:noWrap/>
            <w:hideMark/>
          </w:tcPr>
          <w:p w14:paraId="3DA37108" w14:textId="77777777" w:rsidR="005E2F81" w:rsidRPr="00B1169B" w:rsidRDefault="005E2F81" w:rsidP="00FE7864">
            <w:pPr>
              <w:jc w:val="center"/>
              <w:rPr>
                <w:rFonts w:ascii="Arial Narrow" w:hAnsi="Arial Narrow"/>
              </w:rPr>
            </w:pPr>
            <w:r w:rsidRPr="00B1169B">
              <w:rPr>
                <w:rFonts w:ascii="Arial Narrow" w:hAnsi="Arial Narrow"/>
              </w:rPr>
              <w:t>BARRANCABERMEJA</w:t>
            </w:r>
          </w:p>
        </w:tc>
        <w:tc>
          <w:tcPr>
            <w:tcW w:w="1422" w:type="dxa"/>
            <w:noWrap/>
            <w:hideMark/>
          </w:tcPr>
          <w:p w14:paraId="42340CB5" w14:textId="77777777" w:rsidR="005E2F81" w:rsidRPr="00B1169B" w:rsidRDefault="005E2F81" w:rsidP="00FE7864">
            <w:pPr>
              <w:jc w:val="center"/>
              <w:rPr>
                <w:rFonts w:ascii="Arial Narrow" w:hAnsi="Arial Narrow"/>
              </w:rPr>
            </w:pPr>
          </w:p>
        </w:tc>
        <w:tc>
          <w:tcPr>
            <w:tcW w:w="1137" w:type="dxa"/>
            <w:noWrap/>
            <w:hideMark/>
          </w:tcPr>
          <w:p w14:paraId="61D85C8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4463CDDD" w14:textId="77777777" w:rsidR="005E2F81" w:rsidRPr="00B1169B" w:rsidRDefault="005E2F81" w:rsidP="00FE7864">
            <w:pPr>
              <w:jc w:val="center"/>
              <w:rPr>
                <w:rFonts w:ascii="Arial Narrow" w:hAnsi="Arial Narrow"/>
              </w:rPr>
            </w:pPr>
            <w:r w:rsidRPr="00B1169B">
              <w:rPr>
                <w:rFonts w:ascii="Arial Narrow" w:hAnsi="Arial Narrow"/>
              </w:rPr>
              <w:t>BUCARAMANGA</w:t>
            </w:r>
          </w:p>
        </w:tc>
        <w:tc>
          <w:tcPr>
            <w:tcW w:w="1947" w:type="dxa"/>
            <w:noWrap/>
            <w:hideMark/>
          </w:tcPr>
          <w:p w14:paraId="43DD710D"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7CEDDBD3" w14:textId="77777777" w:rsidTr="00FE7864">
        <w:trPr>
          <w:trHeight w:val="300"/>
          <w:jc w:val="center"/>
        </w:trPr>
        <w:tc>
          <w:tcPr>
            <w:tcW w:w="1082" w:type="dxa"/>
            <w:noWrap/>
            <w:hideMark/>
          </w:tcPr>
          <w:p w14:paraId="33D0951C" w14:textId="77777777" w:rsidR="005E2F81" w:rsidRPr="00B1169B" w:rsidRDefault="005E2F81" w:rsidP="00FE7864">
            <w:pPr>
              <w:jc w:val="center"/>
              <w:rPr>
                <w:rFonts w:ascii="Arial Narrow" w:hAnsi="Arial Narrow"/>
              </w:rPr>
            </w:pPr>
            <w:r w:rsidRPr="00B1169B">
              <w:rPr>
                <w:rFonts w:ascii="Arial Narrow" w:hAnsi="Arial Narrow"/>
              </w:rPr>
              <w:lastRenderedPageBreak/>
              <w:t>2</w:t>
            </w:r>
          </w:p>
        </w:tc>
        <w:tc>
          <w:tcPr>
            <w:tcW w:w="946" w:type="dxa"/>
            <w:noWrap/>
            <w:hideMark/>
          </w:tcPr>
          <w:p w14:paraId="63F52105" w14:textId="77777777" w:rsidR="005E2F81" w:rsidRPr="00B1169B" w:rsidRDefault="005E2F81" w:rsidP="00FE7864">
            <w:pPr>
              <w:jc w:val="center"/>
              <w:rPr>
                <w:rFonts w:ascii="Arial Narrow" w:hAnsi="Arial Narrow"/>
              </w:rPr>
            </w:pPr>
            <w:r w:rsidRPr="00B1169B">
              <w:rPr>
                <w:rFonts w:ascii="Arial Narrow" w:hAnsi="Arial Narrow"/>
              </w:rPr>
              <w:t>BAACA 5</w:t>
            </w:r>
          </w:p>
        </w:tc>
        <w:tc>
          <w:tcPr>
            <w:tcW w:w="1902" w:type="dxa"/>
            <w:noWrap/>
            <w:hideMark/>
          </w:tcPr>
          <w:p w14:paraId="4E00B274" w14:textId="77777777" w:rsidR="005E2F81" w:rsidRPr="00B1169B" w:rsidRDefault="005E2F81" w:rsidP="00FE7864">
            <w:pPr>
              <w:jc w:val="center"/>
              <w:rPr>
                <w:rFonts w:ascii="Arial Narrow" w:hAnsi="Arial Narrow"/>
              </w:rPr>
            </w:pPr>
            <w:r w:rsidRPr="00B1169B">
              <w:rPr>
                <w:rFonts w:ascii="Arial Narrow" w:hAnsi="Arial Narrow"/>
              </w:rPr>
              <w:t>SOCORRO</w:t>
            </w:r>
          </w:p>
        </w:tc>
        <w:tc>
          <w:tcPr>
            <w:tcW w:w="1422" w:type="dxa"/>
            <w:noWrap/>
            <w:hideMark/>
          </w:tcPr>
          <w:p w14:paraId="0BCAECB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02E85438" w14:textId="77777777" w:rsidR="005E2F81" w:rsidRPr="00B1169B" w:rsidRDefault="005E2F81" w:rsidP="00FE7864">
            <w:pPr>
              <w:jc w:val="center"/>
              <w:rPr>
                <w:rFonts w:ascii="Arial Narrow" w:hAnsi="Arial Narrow"/>
              </w:rPr>
            </w:pPr>
          </w:p>
        </w:tc>
        <w:tc>
          <w:tcPr>
            <w:tcW w:w="1560" w:type="dxa"/>
            <w:noWrap/>
            <w:hideMark/>
          </w:tcPr>
          <w:p w14:paraId="25F3A81C" w14:textId="77777777" w:rsidR="005E2F81" w:rsidRPr="00B1169B" w:rsidRDefault="005E2F81" w:rsidP="00FE7864">
            <w:pPr>
              <w:jc w:val="center"/>
              <w:rPr>
                <w:rFonts w:ascii="Arial Narrow" w:hAnsi="Arial Narrow"/>
              </w:rPr>
            </w:pPr>
            <w:r w:rsidRPr="00B1169B">
              <w:rPr>
                <w:rFonts w:ascii="Arial Narrow" w:hAnsi="Arial Narrow"/>
              </w:rPr>
              <w:t>BUCARAMANGA</w:t>
            </w:r>
          </w:p>
        </w:tc>
        <w:tc>
          <w:tcPr>
            <w:tcW w:w="1947" w:type="dxa"/>
            <w:noWrap/>
            <w:hideMark/>
          </w:tcPr>
          <w:p w14:paraId="0F8503C2" w14:textId="77777777" w:rsidR="005E2F81" w:rsidRPr="00B1169B" w:rsidRDefault="005E2F81" w:rsidP="00FE7864">
            <w:pPr>
              <w:jc w:val="center"/>
              <w:rPr>
                <w:rFonts w:ascii="Arial Narrow" w:hAnsi="Arial Narrow"/>
              </w:rPr>
            </w:pPr>
            <w:r w:rsidRPr="00B1169B">
              <w:rPr>
                <w:rFonts w:ascii="Arial Narrow" w:hAnsi="Arial Narrow"/>
              </w:rPr>
              <w:t>1 VEZ  X SEMANA</w:t>
            </w:r>
          </w:p>
        </w:tc>
      </w:tr>
      <w:tr w:rsidR="005E2F81" w:rsidRPr="00B1169B" w14:paraId="1FD43345" w14:textId="77777777" w:rsidTr="00FE7864">
        <w:trPr>
          <w:trHeight w:val="300"/>
          <w:jc w:val="center"/>
        </w:trPr>
        <w:tc>
          <w:tcPr>
            <w:tcW w:w="1082" w:type="dxa"/>
            <w:noWrap/>
            <w:hideMark/>
          </w:tcPr>
          <w:p w14:paraId="4C173040"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30A2F82B" w14:textId="77777777" w:rsidR="005E2F81" w:rsidRPr="00B1169B" w:rsidRDefault="005E2F81" w:rsidP="00FE7864">
            <w:pPr>
              <w:jc w:val="center"/>
              <w:rPr>
                <w:rFonts w:ascii="Arial Narrow" w:hAnsi="Arial Narrow"/>
              </w:rPr>
            </w:pPr>
            <w:r w:rsidRPr="00B1169B">
              <w:rPr>
                <w:rFonts w:ascii="Arial Narrow" w:hAnsi="Arial Narrow"/>
              </w:rPr>
              <w:t>BIROV</w:t>
            </w:r>
          </w:p>
        </w:tc>
        <w:tc>
          <w:tcPr>
            <w:tcW w:w="1902" w:type="dxa"/>
            <w:noWrap/>
            <w:hideMark/>
          </w:tcPr>
          <w:p w14:paraId="77175931" w14:textId="77777777" w:rsidR="005E2F81" w:rsidRPr="00B1169B" w:rsidRDefault="005E2F81" w:rsidP="00FE7864">
            <w:pPr>
              <w:jc w:val="center"/>
              <w:rPr>
                <w:rFonts w:ascii="Arial Narrow" w:hAnsi="Arial Narrow"/>
              </w:rPr>
            </w:pPr>
            <w:r w:rsidRPr="00B1169B">
              <w:rPr>
                <w:rFonts w:ascii="Arial Narrow" w:hAnsi="Arial Narrow"/>
              </w:rPr>
              <w:t>PAMPLONA</w:t>
            </w:r>
          </w:p>
        </w:tc>
        <w:tc>
          <w:tcPr>
            <w:tcW w:w="1422" w:type="dxa"/>
            <w:noWrap/>
            <w:hideMark/>
          </w:tcPr>
          <w:p w14:paraId="55C5A941" w14:textId="77777777" w:rsidR="005E2F81" w:rsidRPr="00B1169B" w:rsidRDefault="005E2F81" w:rsidP="00FE7864">
            <w:pPr>
              <w:jc w:val="center"/>
              <w:rPr>
                <w:rFonts w:ascii="Arial Narrow" w:hAnsi="Arial Narrow"/>
              </w:rPr>
            </w:pPr>
          </w:p>
        </w:tc>
        <w:tc>
          <w:tcPr>
            <w:tcW w:w="1137" w:type="dxa"/>
            <w:noWrap/>
            <w:hideMark/>
          </w:tcPr>
          <w:p w14:paraId="1AFB179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2DC450FF" w14:textId="77777777" w:rsidR="005E2F81" w:rsidRPr="00B1169B" w:rsidRDefault="005E2F81" w:rsidP="00FE7864">
            <w:pPr>
              <w:jc w:val="center"/>
              <w:rPr>
                <w:rFonts w:ascii="Arial Narrow" w:hAnsi="Arial Narrow"/>
              </w:rPr>
            </w:pPr>
            <w:r w:rsidRPr="00B1169B">
              <w:rPr>
                <w:rFonts w:ascii="Arial Narrow" w:hAnsi="Arial Narrow"/>
              </w:rPr>
              <w:t>CUCUTA</w:t>
            </w:r>
          </w:p>
        </w:tc>
        <w:tc>
          <w:tcPr>
            <w:tcW w:w="1947" w:type="dxa"/>
            <w:noWrap/>
            <w:hideMark/>
          </w:tcPr>
          <w:p w14:paraId="5F64245F"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56F772BA" w14:textId="77777777" w:rsidTr="00FE7864">
        <w:trPr>
          <w:trHeight w:val="300"/>
          <w:jc w:val="center"/>
        </w:trPr>
        <w:tc>
          <w:tcPr>
            <w:tcW w:w="1082" w:type="dxa"/>
            <w:noWrap/>
            <w:hideMark/>
          </w:tcPr>
          <w:p w14:paraId="2ABFA0FB"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148F7888" w14:textId="77777777" w:rsidR="005E2F81" w:rsidRPr="00B1169B" w:rsidRDefault="005E2F81" w:rsidP="00FE7864">
            <w:pPr>
              <w:jc w:val="center"/>
              <w:rPr>
                <w:rFonts w:ascii="Arial Narrow" w:hAnsi="Arial Narrow"/>
              </w:rPr>
            </w:pPr>
            <w:r w:rsidRPr="00B1169B">
              <w:rPr>
                <w:rFonts w:ascii="Arial Narrow" w:hAnsi="Arial Narrow"/>
              </w:rPr>
              <w:t>BAACA 3</w:t>
            </w:r>
          </w:p>
        </w:tc>
        <w:tc>
          <w:tcPr>
            <w:tcW w:w="1902" w:type="dxa"/>
            <w:noWrap/>
            <w:hideMark/>
          </w:tcPr>
          <w:p w14:paraId="5F0FA77C" w14:textId="77777777" w:rsidR="005E2F81" w:rsidRPr="00B1169B" w:rsidRDefault="005E2F81" w:rsidP="00FE7864">
            <w:pPr>
              <w:jc w:val="center"/>
              <w:rPr>
                <w:rFonts w:ascii="Arial Narrow" w:hAnsi="Arial Narrow"/>
              </w:rPr>
            </w:pPr>
            <w:r w:rsidRPr="00B1169B">
              <w:rPr>
                <w:rFonts w:ascii="Arial Narrow" w:hAnsi="Arial Narrow"/>
              </w:rPr>
              <w:t>BUGA</w:t>
            </w:r>
          </w:p>
        </w:tc>
        <w:tc>
          <w:tcPr>
            <w:tcW w:w="1422" w:type="dxa"/>
            <w:noWrap/>
            <w:hideMark/>
          </w:tcPr>
          <w:p w14:paraId="76993515" w14:textId="77777777" w:rsidR="005E2F81" w:rsidRPr="00B1169B" w:rsidRDefault="005E2F81" w:rsidP="00FE7864">
            <w:pPr>
              <w:jc w:val="center"/>
              <w:rPr>
                <w:rFonts w:ascii="Arial Narrow" w:hAnsi="Arial Narrow"/>
              </w:rPr>
            </w:pPr>
          </w:p>
        </w:tc>
        <w:tc>
          <w:tcPr>
            <w:tcW w:w="1137" w:type="dxa"/>
            <w:noWrap/>
            <w:hideMark/>
          </w:tcPr>
          <w:p w14:paraId="6E965C3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195B9D7E" w14:textId="77777777" w:rsidR="005E2F81" w:rsidRPr="00B1169B" w:rsidRDefault="005E2F81" w:rsidP="00FE7864">
            <w:pPr>
              <w:jc w:val="center"/>
              <w:rPr>
                <w:rFonts w:ascii="Arial Narrow" w:hAnsi="Arial Narrow"/>
              </w:rPr>
            </w:pPr>
            <w:r w:rsidRPr="00B1169B">
              <w:rPr>
                <w:rFonts w:ascii="Arial Narrow" w:hAnsi="Arial Narrow"/>
              </w:rPr>
              <w:t>CALI</w:t>
            </w:r>
          </w:p>
        </w:tc>
        <w:tc>
          <w:tcPr>
            <w:tcW w:w="1947" w:type="dxa"/>
            <w:noWrap/>
            <w:hideMark/>
          </w:tcPr>
          <w:p w14:paraId="6AB5AE95" w14:textId="77777777" w:rsidR="005E2F81" w:rsidRPr="00B1169B" w:rsidRDefault="005E2F81" w:rsidP="00FE7864">
            <w:pPr>
              <w:jc w:val="center"/>
              <w:rPr>
                <w:rFonts w:ascii="Arial Narrow" w:hAnsi="Arial Narrow"/>
              </w:rPr>
            </w:pPr>
            <w:r w:rsidRPr="00B1169B">
              <w:rPr>
                <w:rFonts w:ascii="Arial Narrow" w:hAnsi="Arial Narrow"/>
              </w:rPr>
              <w:t>3 VECES X SEMANA</w:t>
            </w:r>
          </w:p>
        </w:tc>
      </w:tr>
      <w:tr w:rsidR="005E2F81" w:rsidRPr="00B1169B" w14:paraId="52F52375" w14:textId="77777777" w:rsidTr="00FE7864">
        <w:trPr>
          <w:trHeight w:val="300"/>
          <w:jc w:val="center"/>
        </w:trPr>
        <w:tc>
          <w:tcPr>
            <w:tcW w:w="1082" w:type="dxa"/>
            <w:noWrap/>
            <w:hideMark/>
          </w:tcPr>
          <w:p w14:paraId="6DF93949"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0D179F0F" w14:textId="77777777" w:rsidR="005E2F81" w:rsidRPr="00B1169B" w:rsidRDefault="005E2F81" w:rsidP="00FE7864">
            <w:pPr>
              <w:jc w:val="center"/>
              <w:rPr>
                <w:rFonts w:ascii="Arial Narrow" w:hAnsi="Arial Narrow"/>
              </w:rPr>
            </w:pPr>
            <w:r w:rsidRPr="00B1169B">
              <w:rPr>
                <w:rFonts w:ascii="Arial Narrow" w:hAnsi="Arial Narrow"/>
              </w:rPr>
              <w:t>BICOD</w:t>
            </w:r>
          </w:p>
        </w:tc>
        <w:tc>
          <w:tcPr>
            <w:tcW w:w="1902" w:type="dxa"/>
            <w:noWrap/>
            <w:hideMark/>
          </w:tcPr>
          <w:p w14:paraId="5E3DA763" w14:textId="77777777" w:rsidR="005E2F81" w:rsidRPr="00B1169B" w:rsidRDefault="005E2F81" w:rsidP="00FE7864">
            <w:pPr>
              <w:jc w:val="center"/>
              <w:rPr>
                <w:rFonts w:ascii="Arial Narrow" w:hAnsi="Arial Narrow"/>
              </w:rPr>
            </w:pPr>
            <w:r w:rsidRPr="00B1169B">
              <w:rPr>
                <w:rFonts w:ascii="Arial Narrow" w:hAnsi="Arial Narrow"/>
              </w:rPr>
              <w:t>PALMIRA</w:t>
            </w:r>
          </w:p>
        </w:tc>
        <w:tc>
          <w:tcPr>
            <w:tcW w:w="1422" w:type="dxa"/>
            <w:noWrap/>
            <w:hideMark/>
          </w:tcPr>
          <w:p w14:paraId="7E4B6FDB" w14:textId="77777777" w:rsidR="005E2F81" w:rsidRPr="00B1169B" w:rsidRDefault="005E2F81" w:rsidP="00FE7864">
            <w:pPr>
              <w:jc w:val="center"/>
              <w:rPr>
                <w:rFonts w:ascii="Arial Narrow" w:hAnsi="Arial Narrow"/>
              </w:rPr>
            </w:pPr>
          </w:p>
        </w:tc>
        <w:tc>
          <w:tcPr>
            <w:tcW w:w="1137" w:type="dxa"/>
            <w:noWrap/>
            <w:hideMark/>
          </w:tcPr>
          <w:p w14:paraId="2F0F1E2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20529F7" w14:textId="77777777" w:rsidR="005E2F81" w:rsidRPr="00B1169B" w:rsidRDefault="005E2F81" w:rsidP="00FE7864">
            <w:pPr>
              <w:jc w:val="center"/>
              <w:rPr>
                <w:rFonts w:ascii="Arial Narrow" w:hAnsi="Arial Narrow"/>
              </w:rPr>
            </w:pPr>
            <w:r w:rsidRPr="00B1169B">
              <w:rPr>
                <w:rFonts w:ascii="Arial Narrow" w:hAnsi="Arial Narrow"/>
              </w:rPr>
              <w:t>CALI</w:t>
            </w:r>
          </w:p>
        </w:tc>
        <w:tc>
          <w:tcPr>
            <w:tcW w:w="1947" w:type="dxa"/>
            <w:noWrap/>
            <w:hideMark/>
          </w:tcPr>
          <w:p w14:paraId="4B27DA79" w14:textId="77777777" w:rsidR="005E2F81" w:rsidRPr="00B1169B" w:rsidRDefault="005E2F81" w:rsidP="00FE7864">
            <w:pPr>
              <w:jc w:val="center"/>
              <w:rPr>
                <w:rFonts w:ascii="Arial Narrow" w:hAnsi="Arial Narrow"/>
              </w:rPr>
            </w:pPr>
            <w:r w:rsidRPr="00B1169B">
              <w:rPr>
                <w:rFonts w:ascii="Arial Narrow" w:hAnsi="Arial Narrow"/>
              </w:rPr>
              <w:t>4 VECES X SEMANA</w:t>
            </w:r>
          </w:p>
        </w:tc>
      </w:tr>
      <w:tr w:rsidR="005E2F81" w:rsidRPr="00B1169B" w14:paraId="76B8D19E" w14:textId="77777777" w:rsidTr="00FE7864">
        <w:trPr>
          <w:trHeight w:val="300"/>
          <w:jc w:val="center"/>
        </w:trPr>
        <w:tc>
          <w:tcPr>
            <w:tcW w:w="1082" w:type="dxa"/>
            <w:noWrap/>
            <w:hideMark/>
          </w:tcPr>
          <w:p w14:paraId="215E0EA1"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30640923" w14:textId="77777777" w:rsidR="005E2F81" w:rsidRPr="00B1169B" w:rsidRDefault="005E2F81" w:rsidP="00FE7864">
            <w:pPr>
              <w:jc w:val="center"/>
              <w:rPr>
                <w:rFonts w:ascii="Arial Narrow" w:hAnsi="Arial Narrow"/>
              </w:rPr>
            </w:pPr>
            <w:r w:rsidRPr="00B1169B">
              <w:rPr>
                <w:rFonts w:ascii="Arial Narrow" w:hAnsi="Arial Narrow"/>
              </w:rPr>
              <w:t>GMCAB</w:t>
            </w:r>
          </w:p>
        </w:tc>
        <w:tc>
          <w:tcPr>
            <w:tcW w:w="1902" w:type="dxa"/>
            <w:noWrap/>
            <w:hideMark/>
          </w:tcPr>
          <w:p w14:paraId="08BF449B" w14:textId="77777777" w:rsidR="005E2F81" w:rsidRPr="00B1169B" w:rsidRDefault="005E2F81" w:rsidP="00FE7864">
            <w:pPr>
              <w:jc w:val="center"/>
              <w:rPr>
                <w:rFonts w:ascii="Arial Narrow" w:hAnsi="Arial Narrow"/>
              </w:rPr>
            </w:pPr>
            <w:r w:rsidRPr="00B1169B">
              <w:rPr>
                <w:rFonts w:ascii="Arial Narrow" w:hAnsi="Arial Narrow"/>
              </w:rPr>
              <w:t>IPIALES</w:t>
            </w:r>
          </w:p>
        </w:tc>
        <w:tc>
          <w:tcPr>
            <w:tcW w:w="1422" w:type="dxa"/>
            <w:noWrap/>
            <w:hideMark/>
          </w:tcPr>
          <w:p w14:paraId="2CB7AD53" w14:textId="77777777" w:rsidR="005E2F81" w:rsidRPr="00B1169B" w:rsidRDefault="005E2F81" w:rsidP="00FE7864">
            <w:pPr>
              <w:jc w:val="center"/>
              <w:rPr>
                <w:rFonts w:ascii="Arial Narrow" w:hAnsi="Arial Narrow"/>
              </w:rPr>
            </w:pPr>
          </w:p>
        </w:tc>
        <w:tc>
          <w:tcPr>
            <w:tcW w:w="1137" w:type="dxa"/>
            <w:noWrap/>
            <w:hideMark/>
          </w:tcPr>
          <w:p w14:paraId="1D8119C7"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CC6ABD9" w14:textId="77777777" w:rsidR="005E2F81" w:rsidRPr="00B1169B" w:rsidRDefault="005E2F81" w:rsidP="00FE7864">
            <w:pPr>
              <w:jc w:val="center"/>
              <w:rPr>
                <w:rFonts w:ascii="Arial Narrow" w:hAnsi="Arial Narrow"/>
              </w:rPr>
            </w:pPr>
            <w:r w:rsidRPr="00B1169B">
              <w:rPr>
                <w:rFonts w:ascii="Arial Narrow" w:hAnsi="Arial Narrow"/>
              </w:rPr>
              <w:t>PASTO</w:t>
            </w:r>
          </w:p>
        </w:tc>
        <w:tc>
          <w:tcPr>
            <w:tcW w:w="1947" w:type="dxa"/>
            <w:noWrap/>
            <w:hideMark/>
          </w:tcPr>
          <w:p w14:paraId="6CBBABC0" w14:textId="77777777" w:rsidR="005E2F81" w:rsidRPr="00B1169B" w:rsidRDefault="005E2F81" w:rsidP="00FE7864">
            <w:pPr>
              <w:jc w:val="center"/>
              <w:rPr>
                <w:rFonts w:ascii="Arial Narrow" w:hAnsi="Arial Narrow"/>
              </w:rPr>
            </w:pPr>
            <w:r w:rsidRPr="00B1169B">
              <w:rPr>
                <w:rFonts w:ascii="Arial Narrow" w:hAnsi="Arial Narrow"/>
              </w:rPr>
              <w:t>3 VECES X SEMANA</w:t>
            </w:r>
          </w:p>
        </w:tc>
      </w:tr>
      <w:tr w:rsidR="005E2F81" w:rsidRPr="00B1169B" w14:paraId="6F756623" w14:textId="77777777" w:rsidTr="00FE7864">
        <w:trPr>
          <w:trHeight w:val="300"/>
          <w:jc w:val="center"/>
        </w:trPr>
        <w:tc>
          <w:tcPr>
            <w:tcW w:w="1082" w:type="dxa"/>
            <w:noWrap/>
            <w:hideMark/>
          </w:tcPr>
          <w:p w14:paraId="2B4E97C1" w14:textId="77777777" w:rsidR="005E2F81" w:rsidRPr="00B1169B" w:rsidRDefault="005E2F81" w:rsidP="00FE7864">
            <w:pPr>
              <w:jc w:val="center"/>
              <w:rPr>
                <w:rFonts w:ascii="Arial Narrow" w:hAnsi="Arial Narrow"/>
              </w:rPr>
            </w:pPr>
            <w:r w:rsidRPr="00B1169B">
              <w:rPr>
                <w:rFonts w:ascii="Arial Narrow" w:hAnsi="Arial Narrow"/>
              </w:rPr>
              <w:t>4</w:t>
            </w:r>
          </w:p>
        </w:tc>
        <w:tc>
          <w:tcPr>
            <w:tcW w:w="946" w:type="dxa"/>
            <w:noWrap/>
            <w:hideMark/>
          </w:tcPr>
          <w:p w14:paraId="01209C9C" w14:textId="77777777" w:rsidR="005E2F81" w:rsidRPr="00B1169B" w:rsidRDefault="005E2F81" w:rsidP="00FE7864">
            <w:pPr>
              <w:jc w:val="center"/>
              <w:rPr>
                <w:rFonts w:ascii="Arial Narrow" w:hAnsi="Arial Narrow"/>
              </w:rPr>
            </w:pPr>
            <w:r w:rsidRPr="00B1169B">
              <w:rPr>
                <w:rFonts w:ascii="Arial Narrow" w:hAnsi="Arial Narrow"/>
              </w:rPr>
              <w:t>BIVAR</w:t>
            </w:r>
          </w:p>
        </w:tc>
        <w:tc>
          <w:tcPr>
            <w:tcW w:w="1902" w:type="dxa"/>
            <w:noWrap/>
            <w:hideMark/>
          </w:tcPr>
          <w:p w14:paraId="5B24C9D0" w14:textId="77777777" w:rsidR="005E2F81" w:rsidRPr="00B1169B" w:rsidRDefault="005E2F81" w:rsidP="00FE7864">
            <w:pPr>
              <w:jc w:val="center"/>
              <w:rPr>
                <w:rFonts w:ascii="Arial Narrow" w:hAnsi="Arial Narrow"/>
              </w:rPr>
            </w:pPr>
            <w:r w:rsidRPr="00B1169B">
              <w:rPr>
                <w:rFonts w:ascii="Arial Narrow" w:hAnsi="Arial Narrow"/>
              </w:rPr>
              <w:t>GRANADA</w:t>
            </w:r>
          </w:p>
        </w:tc>
        <w:tc>
          <w:tcPr>
            <w:tcW w:w="1422" w:type="dxa"/>
            <w:noWrap/>
            <w:hideMark/>
          </w:tcPr>
          <w:p w14:paraId="2D5F12CC" w14:textId="77777777" w:rsidR="005E2F81" w:rsidRPr="00B1169B" w:rsidRDefault="005E2F81" w:rsidP="00FE7864">
            <w:pPr>
              <w:jc w:val="center"/>
              <w:rPr>
                <w:rFonts w:ascii="Arial Narrow" w:hAnsi="Arial Narrow"/>
              </w:rPr>
            </w:pPr>
          </w:p>
        </w:tc>
        <w:tc>
          <w:tcPr>
            <w:tcW w:w="1137" w:type="dxa"/>
            <w:noWrap/>
            <w:hideMark/>
          </w:tcPr>
          <w:p w14:paraId="3360E012"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2680E2B7" w14:textId="77777777" w:rsidR="005E2F81" w:rsidRPr="00B1169B" w:rsidRDefault="005E2F81" w:rsidP="00FE7864">
            <w:pPr>
              <w:jc w:val="center"/>
              <w:rPr>
                <w:rFonts w:ascii="Arial Narrow" w:hAnsi="Arial Narrow"/>
              </w:rPr>
            </w:pPr>
            <w:r w:rsidRPr="00B1169B">
              <w:rPr>
                <w:rFonts w:ascii="Arial Narrow" w:hAnsi="Arial Narrow"/>
              </w:rPr>
              <w:t>VILLAVICENCIO</w:t>
            </w:r>
          </w:p>
        </w:tc>
        <w:tc>
          <w:tcPr>
            <w:tcW w:w="1947" w:type="dxa"/>
            <w:noWrap/>
            <w:hideMark/>
          </w:tcPr>
          <w:p w14:paraId="39864798" w14:textId="77777777" w:rsidR="005E2F81" w:rsidRPr="00B1169B" w:rsidRDefault="005E2F81" w:rsidP="00FE7864">
            <w:pPr>
              <w:jc w:val="center"/>
              <w:rPr>
                <w:rFonts w:ascii="Arial Narrow" w:hAnsi="Arial Narrow"/>
              </w:rPr>
            </w:pPr>
            <w:r w:rsidRPr="00B1169B">
              <w:rPr>
                <w:rFonts w:ascii="Arial Narrow" w:hAnsi="Arial Narrow"/>
              </w:rPr>
              <w:t>3 VECES X SEMANA</w:t>
            </w:r>
          </w:p>
        </w:tc>
      </w:tr>
      <w:tr w:rsidR="005E2F81" w:rsidRPr="00B1169B" w14:paraId="75FD882F" w14:textId="77777777" w:rsidTr="00FE7864">
        <w:trPr>
          <w:trHeight w:val="300"/>
          <w:jc w:val="center"/>
        </w:trPr>
        <w:tc>
          <w:tcPr>
            <w:tcW w:w="1082" w:type="dxa"/>
            <w:noWrap/>
            <w:hideMark/>
          </w:tcPr>
          <w:p w14:paraId="05DC3757" w14:textId="77777777" w:rsidR="005E2F81" w:rsidRPr="00B1169B" w:rsidRDefault="005E2F81" w:rsidP="00FE7864">
            <w:pPr>
              <w:jc w:val="center"/>
              <w:rPr>
                <w:rFonts w:ascii="Arial Narrow" w:hAnsi="Arial Narrow"/>
              </w:rPr>
            </w:pPr>
            <w:r w:rsidRPr="00B1169B">
              <w:rPr>
                <w:rFonts w:ascii="Arial Narrow" w:hAnsi="Arial Narrow"/>
              </w:rPr>
              <w:t>5</w:t>
            </w:r>
          </w:p>
        </w:tc>
        <w:tc>
          <w:tcPr>
            <w:tcW w:w="946" w:type="dxa"/>
            <w:noWrap/>
            <w:hideMark/>
          </w:tcPr>
          <w:p w14:paraId="6C43CA5D" w14:textId="77777777" w:rsidR="005E2F81" w:rsidRPr="00B1169B" w:rsidRDefault="005E2F81" w:rsidP="00FE7864">
            <w:pPr>
              <w:jc w:val="center"/>
              <w:rPr>
                <w:rFonts w:ascii="Arial Narrow" w:hAnsi="Arial Narrow"/>
              </w:rPr>
            </w:pPr>
            <w:r w:rsidRPr="00B1169B">
              <w:rPr>
                <w:rFonts w:ascii="Arial Narrow" w:hAnsi="Arial Narrow"/>
              </w:rPr>
              <w:t>BICAI</w:t>
            </w:r>
          </w:p>
        </w:tc>
        <w:tc>
          <w:tcPr>
            <w:tcW w:w="1902" w:type="dxa"/>
            <w:noWrap/>
            <w:hideMark/>
          </w:tcPr>
          <w:p w14:paraId="7FB72FBE" w14:textId="77777777" w:rsidR="005E2F81" w:rsidRPr="00B1169B" w:rsidRDefault="005E2F81" w:rsidP="00FE7864">
            <w:pPr>
              <w:jc w:val="center"/>
              <w:rPr>
                <w:rFonts w:ascii="Arial Narrow" w:hAnsi="Arial Narrow"/>
              </w:rPr>
            </w:pPr>
            <w:r w:rsidRPr="00B1169B">
              <w:rPr>
                <w:rFonts w:ascii="Arial Narrow" w:hAnsi="Arial Narrow"/>
              </w:rPr>
              <w:t>CHAPARRAL</w:t>
            </w:r>
          </w:p>
        </w:tc>
        <w:tc>
          <w:tcPr>
            <w:tcW w:w="1422" w:type="dxa"/>
            <w:noWrap/>
            <w:hideMark/>
          </w:tcPr>
          <w:p w14:paraId="31AF83AF" w14:textId="77777777" w:rsidR="005E2F81" w:rsidRPr="00B1169B" w:rsidRDefault="005E2F81" w:rsidP="00FE7864">
            <w:pPr>
              <w:jc w:val="center"/>
              <w:rPr>
                <w:rFonts w:ascii="Arial Narrow" w:hAnsi="Arial Narrow"/>
              </w:rPr>
            </w:pPr>
          </w:p>
        </w:tc>
        <w:tc>
          <w:tcPr>
            <w:tcW w:w="1137" w:type="dxa"/>
            <w:noWrap/>
            <w:hideMark/>
          </w:tcPr>
          <w:p w14:paraId="355BAD9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191E30C0" w14:textId="77777777" w:rsidR="005E2F81" w:rsidRPr="00B1169B" w:rsidRDefault="005E2F81" w:rsidP="00FE7864">
            <w:pPr>
              <w:jc w:val="center"/>
              <w:rPr>
                <w:rFonts w:ascii="Arial Narrow" w:hAnsi="Arial Narrow"/>
              </w:rPr>
            </w:pPr>
            <w:r w:rsidRPr="00B1169B">
              <w:rPr>
                <w:rFonts w:ascii="Arial Narrow" w:hAnsi="Arial Narrow"/>
              </w:rPr>
              <w:t>IBAGUE</w:t>
            </w:r>
          </w:p>
        </w:tc>
        <w:tc>
          <w:tcPr>
            <w:tcW w:w="1947" w:type="dxa"/>
            <w:noWrap/>
            <w:hideMark/>
          </w:tcPr>
          <w:p w14:paraId="3640FB82"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39DF2A06" w14:textId="77777777" w:rsidTr="00FE7864">
        <w:trPr>
          <w:trHeight w:val="300"/>
          <w:jc w:val="center"/>
        </w:trPr>
        <w:tc>
          <w:tcPr>
            <w:tcW w:w="1082" w:type="dxa"/>
            <w:noWrap/>
            <w:hideMark/>
          </w:tcPr>
          <w:p w14:paraId="1A5E6ABD" w14:textId="77777777" w:rsidR="005E2F81" w:rsidRPr="00B1169B" w:rsidRDefault="005E2F81" w:rsidP="00FE7864">
            <w:pPr>
              <w:jc w:val="center"/>
              <w:rPr>
                <w:rFonts w:ascii="Arial Narrow" w:hAnsi="Arial Narrow"/>
              </w:rPr>
            </w:pPr>
            <w:r w:rsidRPr="00B1169B">
              <w:rPr>
                <w:rFonts w:ascii="Arial Narrow" w:hAnsi="Arial Narrow"/>
              </w:rPr>
              <w:t>5</w:t>
            </w:r>
          </w:p>
        </w:tc>
        <w:tc>
          <w:tcPr>
            <w:tcW w:w="946" w:type="dxa"/>
            <w:noWrap/>
            <w:hideMark/>
          </w:tcPr>
          <w:p w14:paraId="33318B49" w14:textId="77777777" w:rsidR="005E2F81" w:rsidRPr="00B1169B" w:rsidRDefault="005E2F81" w:rsidP="00FE7864">
            <w:pPr>
              <w:jc w:val="center"/>
              <w:rPr>
                <w:rFonts w:ascii="Arial Narrow" w:hAnsi="Arial Narrow"/>
              </w:rPr>
            </w:pPr>
            <w:r w:rsidRPr="00B1169B">
              <w:rPr>
                <w:rFonts w:ascii="Arial Narrow" w:hAnsi="Arial Narrow"/>
              </w:rPr>
              <w:t>BAPAT</w:t>
            </w:r>
          </w:p>
        </w:tc>
        <w:tc>
          <w:tcPr>
            <w:tcW w:w="1902" w:type="dxa"/>
            <w:noWrap/>
            <w:hideMark/>
          </w:tcPr>
          <w:p w14:paraId="0EB932F5" w14:textId="77777777" w:rsidR="005E2F81" w:rsidRPr="00B1169B" w:rsidRDefault="005E2F81" w:rsidP="00FE7864">
            <w:pPr>
              <w:jc w:val="center"/>
              <w:rPr>
                <w:rFonts w:ascii="Arial Narrow" w:hAnsi="Arial Narrow"/>
              </w:rPr>
            </w:pPr>
            <w:r w:rsidRPr="00B1169B">
              <w:rPr>
                <w:rFonts w:ascii="Arial Narrow" w:hAnsi="Arial Narrow"/>
              </w:rPr>
              <w:t>HONDA</w:t>
            </w:r>
          </w:p>
        </w:tc>
        <w:tc>
          <w:tcPr>
            <w:tcW w:w="1422" w:type="dxa"/>
            <w:noWrap/>
            <w:hideMark/>
          </w:tcPr>
          <w:p w14:paraId="71E4A6C2" w14:textId="77777777" w:rsidR="005E2F81" w:rsidRPr="00B1169B" w:rsidRDefault="005E2F81" w:rsidP="00FE7864">
            <w:pPr>
              <w:jc w:val="center"/>
              <w:rPr>
                <w:rFonts w:ascii="Arial Narrow" w:hAnsi="Arial Narrow"/>
              </w:rPr>
            </w:pPr>
          </w:p>
        </w:tc>
        <w:tc>
          <w:tcPr>
            <w:tcW w:w="1137" w:type="dxa"/>
            <w:noWrap/>
            <w:hideMark/>
          </w:tcPr>
          <w:p w14:paraId="6BDE64C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4DCDDDC5" w14:textId="77777777" w:rsidR="005E2F81" w:rsidRPr="00B1169B" w:rsidRDefault="005E2F81" w:rsidP="00FE7864">
            <w:pPr>
              <w:jc w:val="center"/>
              <w:rPr>
                <w:rFonts w:ascii="Arial Narrow" w:hAnsi="Arial Narrow"/>
              </w:rPr>
            </w:pPr>
            <w:r w:rsidRPr="00B1169B">
              <w:rPr>
                <w:rFonts w:ascii="Arial Narrow" w:hAnsi="Arial Narrow"/>
              </w:rPr>
              <w:t>IBAGUE</w:t>
            </w:r>
          </w:p>
        </w:tc>
        <w:tc>
          <w:tcPr>
            <w:tcW w:w="1947" w:type="dxa"/>
            <w:noWrap/>
            <w:hideMark/>
          </w:tcPr>
          <w:p w14:paraId="6DC1AB8D"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5CD3B2CB" w14:textId="77777777" w:rsidTr="00FE7864">
        <w:trPr>
          <w:trHeight w:val="300"/>
          <w:jc w:val="center"/>
        </w:trPr>
        <w:tc>
          <w:tcPr>
            <w:tcW w:w="1082" w:type="dxa"/>
            <w:noWrap/>
            <w:hideMark/>
          </w:tcPr>
          <w:p w14:paraId="415BEDF0" w14:textId="77777777" w:rsidR="005E2F81" w:rsidRPr="00B1169B" w:rsidRDefault="005E2F81" w:rsidP="00FE7864">
            <w:pPr>
              <w:jc w:val="center"/>
              <w:rPr>
                <w:rFonts w:ascii="Arial Narrow" w:hAnsi="Arial Narrow"/>
              </w:rPr>
            </w:pPr>
            <w:r w:rsidRPr="00B1169B">
              <w:rPr>
                <w:rFonts w:ascii="Arial Narrow" w:hAnsi="Arial Narrow"/>
              </w:rPr>
              <w:t>6</w:t>
            </w:r>
          </w:p>
        </w:tc>
        <w:tc>
          <w:tcPr>
            <w:tcW w:w="946" w:type="dxa"/>
            <w:noWrap/>
            <w:hideMark/>
          </w:tcPr>
          <w:p w14:paraId="7EC3EE25" w14:textId="77777777" w:rsidR="005E2F81" w:rsidRPr="00B1169B" w:rsidRDefault="005E2F81" w:rsidP="00FE7864">
            <w:pPr>
              <w:jc w:val="center"/>
              <w:rPr>
                <w:rFonts w:ascii="Arial Narrow" w:hAnsi="Arial Narrow"/>
              </w:rPr>
            </w:pPr>
            <w:r w:rsidRPr="00B1169B">
              <w:rPr>
                <w:rFonts w:ascii="Arial Narrow" w:hAnsi="Arial Narrow"/>
              </w:rPr>
              <w:t>BASCN</w:t>
            </w:r>
          </w:p>
        </w:tc>
        <w:tc>
          <w:tcPr>
            <w:tcW w:w="1902" w:type="dxa"/>
            <w:noWrap/>
            <w:hideMark/>
          </w:tcPr>
          <w:p w14:paraId="3D93F91A" w14:textId="77777777" w:rsidR="005E2F81" w:rsidRPr="00B1169B" w:rsidRDefault="005E2F81" w:rsidP="00FE7864">
            <w:pPr>
              <w:jc w:val="center"/>
              <w:rPr>
                <w:rFonts w:ascii="Arial Narrow" w:hAnsi="Arial Narrow"/>
              </w:rPr>
            </w:pPr>
            <w:r w:rsidRPr="00B1169B">
              <w:rPr>
                <w:rFonts w:ascii="Arial Narrow" w:hAnsi="Arial Narrow"/>
              </w:rPr>
              <w:t>LARANDIA</w:t>
            </w:r>
          </w:p>
        </w:tc>
        <w:tc>
          <w:tcPr>
            <w:tcW w:w="1422" w:type="dxa"/>
            <w:noWrap/>
            <w:hideMark/>
          </w:tcPr>
          <w:p w14:paraId="70C8376E"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C0360C2" w14:textId="77777777" w:rsidR="005E2F81" w:rsidRPr="00B1169B" w:rsidRDefault="005E2F81" w:rsidP="00FE7864">
            <w:pPr>
              <w:jc w:val="center"/>
              <w:rPr>
                <w:rFonts w:ascii="Arial Narrow" w:hAnsi="Arial Narrow"/>
              </w:rPr>
            </w:pPr>
          </w:p>
        </w:tc>
        <w:tc>
          <w:tcPr>
            <w:tcW w:w="1560" w:type="dxa"/>
            <w:noWrap/>
            <w:hideMark/>
          </w:tcPr>
          <w:p w14:paraId="38A3DE99" w14:textId="77777777" w:rsidR="005E2F81" w:rsidRPr="00B1169B" w:rsidRDefault="005E2F81" w:rsidP="00FE7864">
            <w:pPr>
              <w:jc w:val="center"/>
              <w:rPr>
                <w:rFonts w:ascii="Arial Narrow" w:hAnsi="Arial Narrow"/>
              </w:rPr>
            </w:pPr>
            <w:r w:rsidRPr="00B1169B">
              <w:rPr>
                <w:rFonts w:ascii="Arial Narrow" w:hAnsi="Arial Narrow"/>
              </w:rPr>
              <w:t>FLORENCIA</w:t>
            </w:r>
          </w:p>
        </w:tc>
        <w:tc>
          <w:tcPr>
            <w:tcW w:w="1947" w:type="dxa"/>
            <w:noWrap/>
            <w:hideMark/>
          </w:tcPr>
          <w:p w14:paraId="019F718C" w14:textId="77777777" w:rsidR="005E2F81" w:rsidRPr="00B1169B" w:rsidRDefault="005E2F81" w:rsidP="00FE7864">
            <w:pPr>
              <w:jc w:val="center"/>
              <w:rPr>
                <w:rFonts w:ascii="Arial Narrow" w:hAnsi="Arial Narrow"/>
              </w:rPr>
            </w:pPr>
            <w:r w:rsidRPr="00B1169B">
              <w:rPr>
                <w:rFonts w:ascii="Arial Narrow" w:hAnsi="Arial Narrow"/>
              </w:rPr>
              <w:t>1 VEZ X SEMANA/A NECESIDAD</w:t>
            </w:r>
          </w:p>
        </w:tc>
      </w:tr>
      <w:tr w:rsidR="005E2F81" w:rsidRPr="00B1169B" w14:paraId="3632A831" w14:textId="77777777" w:rsidTr="00FE7864">
        <w:trPr>
          <w:trHeight w:val="300"/>
          <w:jc w:val="center"/>
        </w:trPr>
        <w:tc>
          <w:tcPr>
            <w:tcW w:w="1082" w:type="dxa"/>
            <w:noWrap/>
            <w:hideMark/>
          </w:tcPr>
          <w:p w14:paraId="407EF2A9"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61300553" w14:textId="77777777" w:rsidR="005E2F81" w:rsidRPr="00B1169B" w:rsidRDefault="005E2F81" w:rsidP="00FE7864">
            <w:pPr>
              <w:jc w:val="center"/>
              <w:rPr>
                <w:rFonts w:ascii="Arial Narrow" w:hAnsi="Arial Narrow"/>
              </w:rPr>
            </w:pPr>
            <w:r w:rsidRPr="00B1169B">
              <w:rPr>
                <w:rFonts w:ascii="Arial Narrow" w:hAnsi="Arial Narrow"/>
              </w:rPr>
              <w:t>GMRON</w:t>
            </w:r>
          </w:p>
        </w:tc>
        <w:tc>
          <w:tcPr>
            <w:tcW w:w="1902" w:type="dxa"/>
            <w:noWrap/>
            <w:hideMark/>
          </w:tcPr>
          <w:p w14:paraId="0A492962" w14:textId="77777777" w:rsidR="005E2F81" w:rsidRPr="00B1169B" w:rsidRDefault="005E2F81" w:rsidP="00FE7864">
            <w:pPr>
              <w:jc w:val="center"/>
              <w:rPr>
                <w:rFonts w:ascii="Arial Narrow" w:hAnsi="Arial Narrow"/>
              </w:rPr>
            </w:pPr>
            <w:r w:rsidRPr="00B1169B">
              <w:rPr>
                <w:rFonts w:ascii="Arial Narrow" w:hAnsi="Arial Narrow"/>
              </w:rPr>
              <w:t>RIONEGRO</w:t>
            </w:r>
          </w:p>
        </w:tc>
        <w:tc>
          <w:tcPr>
            <w:tcW w:w="1422" w:type="dxa"/>
            <w:noWrap/>
            <w:hideMark/>
          </w:tcPr>
          <w:p w14:paraId="33C53B1E" w14:textId="77777777" w:rsidR="005E2F81" w:rsidRPr="00B1169B" w:rsidRDefault="005E2F81" w:rsidP="00FE7864">
            <w:pPr>
              <w:jc w:val="center"/>
              <w:rPr>
                <w:rFonts w:ascii="Arial Narrow" w:hAnsi="Arial Narrow"/>
              </w:rPr>
            </w:pPr>
          </w:p>
        </w:tc>
        <w:tc>
          <w:tcPr>
            <w:tcW w:w="1137" w:type="dxa"/>
            <w:noWrap/>
            <w:hideMark/>
          </w:tcPr>
          <w:p w14:paraId="3079AF5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4747597E" w14:textId="77777777" w:rsidR="005E2F81" w:rsidRPr="00B1169B" w:rsidRDefault="005E2F81" w:rsidP="00FE7864">
            <w:pPr>
              <w:jc w:val="center"/>
              <w:rPr>
                <w:rFonts w:ascii="Arial Narrow" w:hAnsi="Arial Narrow"/>
              </w:rPr>
            </w:pPr>
            <w:r w:rsidRPr="00B1169B">
              <w:rPr>
                <w:rFonts w:ascii="Arial Narrow" w:hAnsi="Arial Narrow"/>
              </w:rPr>
              <w:t>MEDELLIN</w:t>
            </w:r>
          </w:p>
        </w:tc>
        <w:tc>
          <w:tcPr>
            <w:tcW w:w="1947" w:type="dxa"/>
            <w:noWrap/>
            <w:hideMark/>
          </w:tcPr>
          <w:p w14:paraId="174110EA" w14:textId="77777777" w:rsidR="005E2F81" w:rsidRPr="00B1169B" w:rsidRDefault="005E2F81" w:rsidP="00FE7864">
            <w:pPr>
              <w:jc w:val="center"/>
              <w:rPr>
                <w:rFonts w:ascii="Arial Narrow" w:hAnsi="Arial Narrow"/>
              </w:rPr>
            </w:pPr>
            <w:r w:rsidRPr="00B1169B">
              <w:rPr>
                <w:rFonts w:ascii="Arial Narrow" w:hAnsi="Arial Narrow"/>
              </w:rPr>
              <w:t>1 VEZ X SEMANA</w:t>
            </w:r>
          </w:p>
        </w:tc>
      </w:tr>
      <w:tr w:rsidR="005E2F81" w:rsidRPr="00B1169B" w14:paraId="49F82513" w14:textId="77777777" w:rsidTr="00FE7864">
        <w:trPr>
          <w:trHeight w:val="300"/>
          <w:jc w:val="center"/>
        </w:trPr>
        <w:tc>
          <w:tcPr>
            <w:tcW w:w="1082" w:type="dxa"/>
            <w:noWrap/>
            <w:hideMark/>
          </w:tcPr>
          <w:p w14:paraId="506B28B5"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3A05777A" w14:textId="77777777" w:rsidR="005E2F81" w:rsidRPr="00B1169B" w:rsidRDefault="005E2F81" w:rsidP="00FE7864">
            <w:pPr>
              <w:jc w:val="center"/>
              <w:rPr>
                <w:rFonts w:ascii="Arial Narrow" w:hAnsi="Arial Narrow"/>
              </w:rPr>
            </w:pPr>
            <w:r w:rsidRPr="00B1169B">
              <w:rPr>
                <w:rFonts w:ascii="Arial Narrow" w:hAnsi="Arial Narrow"/>
              </w:rPr>
              <w:t>BIBOM</w:t>
            </w:r>
          </w:p>
        </w:tc>
        <w:tc>
          <w:tcPr>
            <w:tcW w:w="1902" w:type="dxa"/>
            <w:noWrap/>
            <w:hideMark/>
          </w:tcPr>
          <w:p w14:paraId="7EC56759" w14:textId="77777777" w:rsidR="005E2F81" w:rsidRPr="00B1169B" w:rsidRDefault="005E2F81" w:rsidP="00FE7864">
            <w:pPr>
              <w:jc w:val="center"/>
              <w:rPr>
                <w:rFonts w:ascii="Arial Narrow" w:hAnsi="Arial Narrow"/>
              </w:rPr>
            </w:pPr>
            <w:r w:rsidRPr="00B1169B">
              <w:rPr>
                <w:rFonts w:ascii="Arial Narrow" w:hAnsi="Arial Narrow"/>
              </w:rPr>
              <w:t>GUASIMAL</w:t>
            </w:r>
          </w:p>
        </w:tc>
        <w:tc>
          <w:tcPr>
            <w:tcW w:w="1422" w:type="dxa"/>
            <w:noWrap/>
            <w:hideMark/>
          </w:tcPr>
          <w:p w14:paraId="761AADFA" w14:textId="77777777" w:rsidR="005E2F81" w:rsidRPr="00B1169B" w:rsidRDefault="005E2F81" w:rsidP="00FE7864">
            <w:pPr>
              <w:jc w:val="center"/>
              <w:rPr>
                <w:rFonts w:ascii="Arial Narrow" w:hAnsi="Arial Narrow"/>
              </w:rPr>
            </w:pPr>
          </w:p>
        </w:tc>
        <w:tc>
          <w:tcPr>
            <w:tcW w:w="1137" w:type="dxa"/>
            <w:noWrap/>
            <w:hideMark/>
          </w:tcPr>
          <w:p w14:paraId="78913831"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625B10D" w14:textId="77777777" w:rsidR="005E2F81" w:rsidRPr="00B1169B" w:rsidRDefault="005E2F81" w:rsidP="00FE7864">
            <w:pPr>
              <w:jc w:val="center"/>
              <w:rPr>
                <w:rFonts w:ascii="Arial Narrow" w:hAnsi="Arial Narrow"/>
              </w:rPr>
            </w:pPr>
            <w:r w:rsidRPr="00B1169B">
              <w:rPr>
                <w:rFonts w:ascii="Arial Narrow" w:hAnsi="Arial Narrow"/>
              </w:rPr>
              <w:t>PUERTO BERRIO</w:t>
            </w:r>
          </w:p>
        </w:tc>
        <w:tc>
          <w:tcPr>
            <w:tcW w:w="1947" w:type="dxa"/>
            <w:noWrap/>
            <w:hideMark/>
          </w:tcPr>
          <w:p w14:paraId="1F06264D" w14:textId="77777777" w:rsidR="005E2F81" w:rsidRPr="00B1169B" w:rsidRDefault="005E2F81" w:rsidP="00FE7864">
            <w:pPr>
              <w:jc w:val="center"/>
              <w:rPr>
                <w:rFonts w:ascii="Arial Narrow" w:hAnsi="Arial Narrow"/>
              </w:rPr>
            </w:pPr>
            <w:r w:rsidRPr="00B1169B">
              <w:rPr>
                <w:rFonts w:ascii="Arial Narrow" w:hAnsi="Arial Narrow"/>
              </w:rPr>
              <w:t>1 VEZ X SEMANA Y/O A NECESIDAD</w:t>
            </w:r>
          </w:p>
        </w:tc>
      </w:tr>
      <w:tr w:rsidR="005E2F81" w:rsidRPr="00B1169B" w14:paraId="30C8FE9B" w14:textId="77777777" w:rsidTr="00FE7864">
        <w:trPr>
          <w:trHeight w:val="300"/>
          <w:jc w:val="center"/>
        </w:trPr>
        <w:tc>
          <w:tcPr>
            <w:tcW w:w="1082" w:type="dxa"/>
            <w:noWrap/>
            <w:hideMark/>
          </w:tcPr>
          <w:p w14:paraId="4FB32038"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25E7E7C7" w14:textId="77777777" w:rsidR="005E2F81" w:rsidRPr="00B1169B" w:rsidRDefault="005E2F81" w:rsidP="00FE7864">
            <w:pPr>
              <w:jc w:val="center"/>
              <w:rPr>
                <w:rFonts w:ascii="Arial Narrow" w:hAnsi="Arial Narrow"/>
              </w:rPr>
            </w:pPr>
            <w:r w:rsidRPr="00B1169B">
              <w:rPr>
                <w:rFonts w:ascii="Arial Narrow" w:hAnsi="Arial Narrow"/>
              </w:rPr>
              <w:t>BICAB</w:t>
            </w:r>
          </w:p>
        </w:tc>
        <w:tc>
          <w:tcPr>
            <w:tcW w:w="1902" w:type="dxa"/>
            <w:noWrap/>
            <w:hideMark/>
          </w:tcPr>
          <w:p w14:paraId="4CB37231" w14:textId="77777777" w:rsidR="005E2F81" w:rsidRPr="00B1169B" w:rsidRDefault="005E2F81" w:rsidP="00FE7864">
            <w:pPr>
              <w:jc w:val="center"/>
              <w:rPr>
                <w:rFonts w:ascii="Arial Narrow" w:hAnsi="Arial Narrow"/>
              </w:rPr>
            </w:pPr>
            <w:r w:rsidRPr="00B1169B">
              <w:rPr>
                <w:rFonts w:ascii="Arial Narrow" w:hAnsi="Arial Narrow"/>
              </w:rPr>
              <w:t>CANTIMPLORA</w:t>
            </w:r>
          </w:p>
        </w:tc>
        <w:tc>
          <w:tcPr>
            <w:tcW w:w="1422" w:type="dxa"/>
            <w:noWrap/>
            <w:hideMark/>
          </w:tcPr>
          <w:p w14:paraId="1B30A4C9" w14:textId="77777777" w:rsidR="005E2F81" w:rsidRPr="00B1169B" w:rsidRDefault="005E2F81" w:rsidP="00FE7864">
            <w:pPr>
              <w:jc w:val="center"/>
              <w:rPr>
                <w:rFonts w:ascii="Arial Narrow" w:hAnsi="Arial Narrow"/>
              </w:rPr>
            </w:pPr>
          </w:p>
        </w:tc>
        <w:tc>
          <w:tcPr>
            <w:tcW w:w="1137" w:type="dxa"/>
            <w:noWrap/>
            <w:hideMark/>
          </w:tcPr>
          <w:p w14:paraId="342E647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2D14B4C" w14:textId="77777777" w:rsidR="005E2F81" w:rsidRPr="00B1169B" w:rsidRDefault="005E2F81" w:rsidP="00FE7864">
            <w:pPr>
              <w:jc w:val="center"/>
              <w:rPr>
                <w:rFonts w:ascii="Arial Narrow" w:hAnsi="Arial Narrow"/>
              </w:rPr>
            </w:pPr>
            <w:r w:rsidRPr="00B1169B">
              <w:rPr>
                <w:rFonts w:ascii="Arial Narrow" w:hAnsi="Arial Narrow"/>
              </w:rPr>
              <w:t>PUERTO BERRIO</w:t>
            </w:r>
          </w:p>
        </w:tc>
        <w:tc>
          <w:tcPr>
            <w:tcW w:w="1947" w:type="dxa"/>
            <w:noWrap/>
            <w:hideMark/>
          </w:tcPr>
          <w:p w14:paraId="62429E8A" w14:textId="77777777" w:rsidR="005E2F81" w:rsidRPr="00B1169B" w:rsidRDefault="005E2F81" w:rsidP="00FE7864">
            <w:pPr>
              <w:jc w:val="center"/>
              <w:rPr>
                <w:rFonts w:ascii="Arial Narrow" w:hAnsi="Arial Narrow"/>
              </w:rPr>
            </w:pPr>
            <w:r w:rsidRPr="00B1169B">
              <w:rPr>
                <w:rFonts w:ascii="Arial Narrow" w:hAnsi="Arial Narrow"/>
              </w:rPr>
              <w:t>1 VEZ X SEMANA Y/O A NECESIDAD</w:t>
            </w:r>
          </w:p>
        </w:tc>
      </w:tr>
      <w:tr w:rsidR="005E2F81" w:rsidRPr="00B1169B" w14:paraId="2B9F1D6B" w14:textId="77777777" w:rsidTr="00FE7864">
        <w:trPr>
          <w:trHeight w:val="300"/>
          <w:jc w:val="center"/>
        </w:trPr>
        <w:tc>
          <w:tcPr>
            <w:tcW w:w="1082" w:type="dxa"/>
            <w:noWrap/>
            <w:hideMark/>
          </w:tcPr>
          <w:p w14:paraId="29DC5E6C"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061F0E1C" w14:textId="77777777" w:rsidR="005E2F81" w:rsidRPr="00B1169B" w:rsidRDefault="005E2F81" w:rsidP="00FE7864">
            <w:pPr>
              <w:jc w:val="center"/>
              <w:rPr>
                <w:rFonts w:ascii="Arial Narrow" w:hAnsi="Arial Narrow"/>
              </w:rPr>
            </w:pPr>
            <w:r w:rsidRPr="00B1169B">
              <w:rPr>
                <w:rFonts w:ascii="Arial Narrow" w:hAnsi="Arial Narrow"/>
              </w:rPr>
              <w:t>BIBAR</w:t>
            </w:r>
          </w:p>
        </w:tc>
        <w:tc>
          <w:tcPr>
            <w:tcW w:w="1902" w:type="dxa"/>
            <w:noWrap/>
            <w:hideMark/>
          </w:tcPr>
          <w:p w14:paraId="706CF67A" w14:textId="77777777" w:rsidR="005E2F81" w:rsidRPr="00B1169B" w:rsidRDefault="005E2F81" w:rsidP="00FE7864">
            <w:pPr>
              <w:jc w:val="center"/>
              <w:rPr>
                <w:rFonts w:ascii="Arial Narrow" w:hAnsi="Arial Narrow"/>
              </w:rPr>
            </w:pPr>
            <w:r w:rsidRPr="00B1169B">
              <w:rPr>
                <w:rFonts w:ascii="Arial Narrow" w:hAnsi="Arial Narrow"/>
              </w:rPr>
              <w:t>PUERTO BOYACA</w:t>
            </w:r>
          </w:p>
        </w:tc>
        <w:tc>
          <w:tcPr>
            <w:tcW w:w="1422" w:type="dxa"/>
            <w:noWrap/>
            <w:hideMark/>
          </w:tcPr>
          <w:p w14:paraId="1F3889E7" w14:textId="77777777" w:rsidR="005E2F81" w:rsidRPr="00B1169B" w:rsidRDefault="005E2F81" w:rsidP="00FE7864">
            <w:pPr>
              <w:jc w:val="center"/>
              <w:rPr>
                <w:rFonts w:ascii="Arial Narrow" w:hAnsi="Arial Narrow"/>
              </w:rPr>
            </w:pPr>
          </w:p>
        </w:tc>
        <w:tc>
          <w:tcPr>
            <w:tcW w:w="1137" w:type="dxa"/>
            <w:noWrap/>
            <w:hideMark/>
          </w:tcPr>
          <w:p w14:paraId="570F25D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B2B17B8" w14:textId="77777777" w:rsidR="005E2F81" w:rsidRPr="00B1169B" w:rsidRDefault="005E2F81" w:rsidP="00FE7864">
            <w:pPr>
              <w:jc w:val="center"/>
              <w:rPr>
                <w:rFonts w:ascii="Arial Narrow" w:hAnsi="Arial Narrow"/>
              </w:rPr>
            </w:pPr>
            <w:r w:rsidRPr="00B1169B">
              <w:rPr>
                <w:rFonts w:ascii="Arial Narrow" w:hAnsi="Arial Narrow"/>
              </w:rPr>
              <w:t>PUERTO BERRIO</w:t>
            </w:r>
          </w:p>
        </w:tc>
        <w:tc>
          <w:tcPr>
            <w:tcW w:w="1947" w:type="dxa"/>
            <w:noWrap/>
            <w:hideMark/>
          </w:tcPr>
          <w:p w14:paraId="3F39E8A7" w14:textId="77777777" w:rsidR="005E2F81" w:rsidRPr="00B1169B" w:rsidRDefault="005E2F81" w:rsidP="00FE7864">
            <w:pPr>
              <w:jc w:val="center"/>
              <w:rPr>
                <w:rFonts w:ascii="Arial Narrow" w:hAnsi="Arial Narrow"/>
              </w:rPr>
            </w:pPr>
            <w:r w:rsidRPr="00B1169B">
              <w:rPr>
                <w:rFonts w:ascii="Arial Narrow" w:hAnsi="Arial Narrow"/>
              </w:rPr>
              <w:t>1 VEZ X SEMANA Y/O A NECESIDAD</w:t>
            </w:r>
          </w:p>
        </w:tc>
      </w:tr>
      <w:tr w:rsidR="005E2F81" w:rsidRPr="00B1169B" w14:paraId="64CE141A" w14:textId="77777777" w:rsidTr="00FE7864">
        <w:trPr>
          <w:trHeight w:val="300"/>
          <w:jc w:val="center"/>
        </w:trPr>
        <w:tc>
          <w:tcPr>
            <w:tcW w:w="1082" w:type="dxa"/>
            <w:noWrap/>
            <w:hideMark/>
          </w:tcPr>
          <w:p w14:paraId="1238680B"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18FC1D21" w14:textId="77777777" w:rsidR="005E2F81" w:rsidRPr="00B1169B" w:rsidRDefault="005E2F81" w:rsidP="00FE7864">
            <w:pPr>
              <w:jc w:val="center"/>
              <w:rPr>
                <w:rFonts w:ascii="Arial Narrow" w:hAnsi="Arial Narrow"/>
              </w:rPr>
            </w:pPr>
            <w:r w:rsidRPr="00B1169B">
              <w:rPr>
                <w:rFonts w:ascii="Arial Narrow" w:hAnsi="Arial Narrow"/>
              </w:rPr>
              <w:t>BIVEL</w:t>
            </w:r>
          </w:p>
        </w:tc>
        <w:tc>
          <w:tcPr>
            <w:tcW w:w="1902" w:type="dxa"/>
            <w:noWrap/>
            <w:hideMark/>
          </w:tcPr>
          <w:p w14:paraId="1AF63822" w14:textId="77777777" w:rsidR="005E2F81" w:rsidRPr="00B1169B" w:rsidRDefault="005E2F81" w:rsidP="00FE7864">
            <w:pPr>
              <w:jc w:val="center"/>
              <w:rPr>
                <w:rFonts w:ascii="Arial Narrow" w:hAnsi="Arial Narrow"/>
              </w:rPr>
            </w:pPr>
            <w:r w:rsidRPr="00B1169B">
              <w:rPr>
                <w:rFonts w:ascii="Arial Narrow" w:hAnsi="Arial Narrow"/>
              </w:rPr>
              <w:t>SAN PEDRO DE URABA</w:t>
            </w:r>
          </w:p>
        </w:tc>
        <w:tc>
          <w:tcPr>
            <w:tcW w:w="1422" w:type="dxa"/>
            <w:noWrap/>
            <w:hideMark/>
          </w:tcPr>
          <w:p w14:paraId="72D42C37" w14:textId="77777777" w:rsidR="005E2F81" w:rsidRPr="00B1169B" w:rsidRDefault="005E2F81" w:rsidP="00FE7864">
            <w:pPr>
              <w:jc w:val="center"/>
              <w:rPr>
                <w:rFonts w:ascii="Arial Narrow" w:hAnsi="Arial Narrow"/>
              </w:rPr>
            </w:pPr>
          </w:p>
        </w:tc>
        <w:tc>
          <w:tcPr>
            <w:tcW w:w="1137" w:type="dxa"/>
            <w:noWrap/>
            <w:hideMark/>
          </w:tcPr>
          <w:p w14:paraId="50B13F3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3AD28615" w14:textId="77777777" w:rsidR="005E2F81" w:rsidRPr="00B1169B" w:rsidRDefault="005E2F81" w:rsidP="00FE7864">
            <w:pPr>
              <w:jc w:val="center"/>
              <w:rPr>
                <w:rFonts w:ascii="Arial Narrow" w:hAnsi="Arial Narrow"/>
              </w:rPr>
            </w:pPr>
            <w:r w:rsidRPr="00B1169B">
              <w:rPr>
                <w:rFonts w:ascii="Arial Narrow" w:hAnsi="Arial Narrow"/>
              </w:rPr>
              <w:t>CAREPA</w:t>
            </w:r>
          </w:p>
        </w:tc>
        <w:tc>
          <w:tcPr>
            <w:tcW w:w="1947" w:type="dxa"/>
            <w:noWrap/>
            <w:hideMark/>
          </w:tcPr>
          <w:p w14:paraId="396EA574" w14:textId="77777777" w:rsidR="005E2F81" w:rsidRPr="00B1169B" w:rsidRDefault="005E2F81" w:rsidP="00FE7864">
            <w:pPr>
              <w:jc w:val="center"/>
              <w:rPr>
                <w:rFonts w:ascii="Arial Narrow" w:hAnsi="Arial Narrow"/>
              </w:rPr>
            </w:pPr>
            <w:r w:rsidRPr="00B1169B">
              <w:rPr>
                <w:rFonts w:ascii="Arial Narrow" w:hAnsi="Arial Narrow"/>
              </w:rPr>
              <w:t>1 VEZ X SEMANA Y/O A NECESIDAD</w:t>
            </w:r>
          </w:p>
        </w:tc>
      </w:tr>
      <w:tr w:rsidR="005E2F81" w:rsidRPr="00B1169B" w14:paraId="2B04A280" w14:textId="77777777" w:rsidTr="00FE7864">
        <w:trPr>
          <w:trHeight w:val="300"/>
          <w:jc w:val="center"/>
        </w:trPr>
        <w:tc>
          <w:tcPr>
            <w:tcW w:w="1082" w:type="dxa"/>
            <w:noWrap/>
            <w:hideMark/>
          </w:tcPr>
          <w:p w14:paraId="50E615CA"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25DED940" w14:textId="77777777" w:rsidR="005E2F81" w:rsidRPr="00B1169B" w:rsidRDefault="005E2F81" w:rsidP="00FE7864">
            <w:pPr>
              <w:jc w:val="center"/>
              <w:rPr>
                <w:rFonts w:ascii="Arial Narrow" w:hAnsi="Arial Narrow"/>
              </w:rPr>
            </w:pPr>
            <w:r w:rsidRPr="00B1169B">
              <w:rPr>
                <w:rFonts w:ascii="Arial Narrow" w:hAnsi="Arial Narrow"/>
              </w:rPr>
              <w:t>BAEEV13</w:t>
            </w:r>
          </w:p>
        </w:tc>
        <w:tc>
          <w:tcPr>
            <w:tcW w:w="1902" w:type="dxa"/>
            <w:noWrap/>
            <w:hideMark/>
          </w:tcPr>
          <w:p w14:paraId="7141312E" w14:textId="77777777" w:rsidR="005E2F81" w:rsidRPr="00B1169B" w:rsidRDefault="005E2F81" w:rsidP="00FE7864">
            <w:pPr>
              <w:jc w:val="center"/>
              <w:rPr>
                <w:rFonts w:ascii="Arial Narrow" w:hAnsi="Arial Narrow"/>
              </w:rPr>
            </w:pPr>
            <w:r w:rsidRPr="00B1169B">
              <w:rPr>
                <w:rFonts w:ascii="Arial Narrow" w:hAnsi="Arial Narrow"/>
              </w:rPr>
              <w:t>UBALA</w:t>
            </w:r>
          </w:p>
        </w:tc>
        <w:tc>
          <w:tcPr>
            <w:tcW w:w="1422" w:type="dxa"/>
            <w:noWrap/>
            <w:hideMark/>
          </w:tcPr>
          <w:p w14:paraId="6D08B61B" w14:textId="77777777" w:rsidR="005E2F81" w:rsidRPr="00B1169B" w:rsidRDefault="005E2F81" w:rsidP="00FE7864">
            <w:pPr>
              <w:jc w:val="center"/>
              <w:rPr>
                <w:rFonts w:ascii="Arial Narrow" w:hAnsi="Arial Narrow"/>
              </w:rPr>
            </w:pPr>
          </w:p>
        </w:tc>
        <w:tc>
          <w:tcPr>
            <w:tcW w:w="1137" w:type="dxa"/>
            <w:noWrap/>
            <w:hideMark/>
          </w:tcPr>
          <w:p w14:paraId="023F288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4C02096C"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05305A4B"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157B8162" w14:textId="77777777" w:rsidTr="00FE7864">
        <w:trPr>
          <w:trHeight w:val="300"/>
          <w:jc w:val="center"/>
        </w:trPr>
        <w:tc>
          <w:tcPr>
            <w:tcW w:w="1082" w:type="dxa"/>
            <w:noWrap/>
            <w:hideMark/>
          </w:tcPr>
          <w:p w14:paraId="6BDAC544"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42CEA775" w14:textId="77777777" w:rsidR="005E2F81" w:rsidRPr="00B1169B" w:rsidRDefault="005E2F81" w:rsidP="00FE7864">
            <w:pPr>
              <w:jc w:val="center"/>
              <w:rPr>
                <w:rFonts w:ascii="Arial Narrow" w:hAnsi="Arial Narrow"/>
              </w:rPr>
            </w:pPr>
            <w:r w:rsidRPr="00B1169B">
              <w:rPr>
                <w:rFonts w:ascii="Arial Narrow" w:hAnsi="Arial Narrow"/>
              </w:rPr>
              <w:t>GMSIL</w:t>
            </w:r>
          </w:p>
        </w:tc>
        <w:tc>
          <w:tcPr>
            <w:tcW w:w="1902" w:type="dxa"/>
            <w:noWrap/>
            <w:hideMark/>
          </w:tcPr>
          <w:p w14:paraId="0CFB009C" w14:textId="77777777" w:rsidR="005E2F81" w:rsidRPr="00B1169B" w:rsidRDefault="005E2F81" w:rsidP="00FE7864">
            <w:pPr>
              <w:jc w:val="center"/>
              <w:rPr>
                <w:rFonts w:ascii="Arial Narrow" w:hAnsi="Arial Narrow"/>
              </w:rPr>
            </w:pPr>
            <w:r w:rsidRPr="00B1169B">
              <w:rPr>
                <w:rFonts w:ascii="Arial Narrow" w:hAnsi="Arial Narrow"/>
              </w:rPr>
              <w:t>DUITAMA</w:t>
            </w:r>
          </w:p>
        </w:tc>
        <w:tc>
          <w:tcPr>
            <w:tcW w:w="1422" w:type="dxa"/>
            <w:noWrap/>
            <w:hideMark/>
          </w:tcPr>
          <w:p w14:paraId="145310A1"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51B1AD8E" w14:textId="77777777" w:rsidR="005E2F81" w:rsidRPr="00B1169B" w:rsidRDefault="005E2F81" w:rsidP="00FE7864">
            <w:pPr>
              <w:jc w:val="center"/>
              <w:rPr>
                <w:rFonts w:ascii="Arial Narrow" w:hAnsi="Arial Narrow"/>
              </w:rPr>
            </w:pPr>
          </w:p>
        </w:tc>
        <w:tc>
          <w:tcPr>
            <w:tcW w:w="1560" w:type="dxa"/>
            <w:noWrap/>
            <w:hideMark/>
          </w:tcPr>
          <w:p w14:paraId="285BFBDA" w14:textId="77777777" w:rsidR="005E2F81" w:rsidRPr="00B1169B" w:rsidRDefault="005E2F81" w:rsidP="00FE7864">
            <w:pPr>
              <w:jc w:val="center"/>
              <w:rPr>
                <w:rFonts w:ascii="Arial Narrow" w:hAnsi="Arial Narrow"/>
              </w:rPr>
            </w:pPr>
            <w:r w:rsidRPr="00B1169B">
              <w:rPr>
                <w:rFonts w:ascii="Arial Narrow" w:hAnsi="Arial Narrow"/>
              </w:rPr>
              <w:t>TUNJA</w:t>
            </w:r>
          </w:p>
        </w:tc>
        <w:tc>
          <w:tcPr>
            <w:tcW w:w="1947" w:type="dxa"/>
            <w:noWrap/>
            <w:hideMark/>
          </w:tcPr>
          <w:p w14:paraId="6BD996CF"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2BE07D8D" w14:textId="77777777" w:rsidTr="00FE7864">
        <w:trPr>
          <w:trHeight w:val="300"/>
          <w:jc w:val="center"/>
        </w:trPr>
        <w:tc>
          <w:tcPr>
            <w:tcW w:w="1082" w:type="dxa"/>
            <w:noWrap/>
            <w:hideMark/>
          </w:tcPr>
          <w:p w14:paraId="3E1F3B95"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4F3D98B2" w14:textId="77777777" w:rsidR="005E2F81" w:rsidRPr="00B1169B" w:rsidRDefault="005E2F81" w:rsidP="00FE7864">
            <w:pPr>
              <w:jc w:val="center"/>
              <w:rPr>
                <w:rFonts w:ascii="Arial Narrow" w:hAnsi="Arial Narrow"/>
              </w:rPr>
            </w:pPr>
            <w:r w:rsidRPr="00B1169B">
              <w:rPr>
                <w:rFonts w:ascii="Arial Narrow" w:hAnsi="Arial Narrow"/>
              </w:rPr>
              <w:t>BAACA1</w:t>
            </w:r>
          </w:p>
        </w:tc>
        <w:tc>
          <w:tcPr>
            <w:tcW w:w="1902" w:type="dxa"/>
            <w:noWrap/>
            <w:hideMark/>
          </w:tcPr>
          <w:p w14:paraId="0917CF24" w14:textId="77777777" w:rsidR="005E2F81" w:rsidRPr="00B1169B" w:rsidRDefault="005E2F81" w:rsidP="00FE7864">
            <w:pPr>
              <w:jc w:val="center"/>
              <w:rPr>
                <w:rFonts w:ascii="Arial Narrow" w:hAnsi="Arial Narrow"/>
              </w:rPr>
            </w:pPr>
            <w:r w:rsidRPr="00B1169B">
              <w:rPr>
                <w:rFonts w:ascii="Arial Narrow" w:hAnsi="Arial Narrow"/>
              </w:rPr>
              <w:t>SOGAMOSO</w:t>
            </w:r>
          </w:p>
        </w:tc>
        <w:tc>
          <w:tcPr>
            <w:tcW w:w="1422" w:type="dxa"/>
            <w:noWrap/>
            <w:hideMark/>
          </w:tcPr>
          <w:p w14:paraId="71724FD2" w14:textId="77777777" w:rsidR="005E2F81" w:rsidRPr="00B1169B" w:rsidRDefault="005E2F81" w:rsidP="00FE7864">
            <w:pPr>
              <w:jc w:val="center"/>
              <w:rPr>
                <w:rFonts w:ascii="Arial Narrow" w:hAnsi="Arial Narrow"/>
              </w:rPr>
            </w:pPr>
          </w:p>
        </w:tc>
        <w:tc>
          <w:tcPr>
            <w:tcW w:w="1137" w:type="dxa"/>
            <w:noWrap/>
            <w:hideMark/>
          </w:tcPr>
          <w:p w14:paraId="496D30E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CF94935" w14:textId="77777777" w:rsidR="005E2F81" w:rsidRPr="00B1169B" w:rsidRDefault="005E2F81" w:rsidP="00FE7864">
            <w:pPr>
              <w:jc w:val="center"/>
              <w:rPr>
                <w:rFonts w:ascii="Arial Narrow" w:hAnsi="Arial Narrow"/>
              </w:rPr>
            </w:pPr>
            <w:r w:rsidRPr="00B1169B">
              <w:rPr>
                <w:rFonts w:ascii="Arial Narrow" w:hAnsi="Arial Narrow"/>
              </w:rPr>
              <w:t>DUITAMA</w:t>
            </w:r>
          </w:p>
        </w:tc>
        <w:tc>
          <w:tcPr>
            <w:tcW w:w="1947" w:type="dxa"/>
            <w:noWrap/>
            <w:hideMark/>
          </w:tcPr>
          <w:p w14:paraId="027A60CE"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3EB4657A" w14:textId="77777777" w:rsidTr="00FE7864">
        <w:trPr>
          <w:trHeight w:val="300"/>
          <w:jc w:val="center"/>
        </w:trPr>
        <w:tc>
          <w:tcPr>
            <w:tcW w:w="1082" w:type="dxa"/>
            <w:noWrap/>
            <w:hideMark/>
          </w:tcPr>
          <w:p w14:paraId="5E3D6556"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74658049" w14:textId="77777777" w:rsidR="005E2F81" w:rsidRPr="00B1169B" w:rsidRDefault="005E2F81" w:rsidP="00FE7864">
            <w:pPr>
              <w:jc w:val="center"/>
              <w:rPr>
                <w:rFonts w:ascii="Arial Narrow" w:hAnsi="Arial Narrow"/>
              </w:rPr>
            </w:pPr>
            <w:r w:rsidRPr="00B1169B">
              <w:rPr>
                <w:rFonts w:ascii="Arial Narrow" w:hAnsi="Arial Narrow"/>
              </w:rPr>
              <w:t>BISUC</w:t>
            </w:r>
          </w:p>
        </w:tc>
        <w:tc>
          <w:tcPr>
            <w:tcW w:w="1902" w:type="dxa"/>
            <w:noWrap/>
            <w:hideMark/>
          </w:tcPr>
          <w:p w14:paraId="74F76DDF" w14:textId="77777777" w:rsidR="005E2F81" w:rsidRPr="00B1169B" w:rsidRDefault="005E2F81" w:rsidP="00FE7864">
            <w:pPr>
              <w:jc w:val="center"/>
              <w:rPr>
                <w:rFonts w:ascii="Arial Narrow" w:hAnsi="Arial Narrow"/>
              </w:rPr>
            </w:pPr>
            <w:r w:rsidRPr="00B1169B">
              <w:rPr>
                <w:rFonts w:ascii="Arial Narrow" w:hAnsi="Arial Narrow"/>
              </w:rPr>
              <w:t>CHIQUINQUIRA</w:t>
            </w:r>
          </w:p>
        </w:tc>
        <w:tc>
          <w:tcPr>
            <w:tcW w:w="1422" w:type="dxa"/>
            <w:noWrap/>
            <w:hideMark/>
          </w:tcPr>
          <w:p w14:paraId="533EFFDE" w14:textId="77777777" w:rsidR="005E2F81" w:rsidRPr="00B1169B" w:rsidRDefault="005E2F81" w:rsidP="00FE7864">
            <w:pPr>
              <w:jc w:val="center"/>
              <w:rPr>
                <w:rFonts w:ascii="Arial Narrow" w:hAnsi="Arial Narrow"/>
              </w:rPr>
            </w:pPr>
          </w:p>
        </w:tc>
        <w:tc>
          <w:tcPr>
            <w:tcW w:w="1137" w:type="dxa"/>
            <w:noWrap/>
            <w:hideMark/>
          </w:tcPr>
          <w:p w14:paraId="32EACB3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4835944" w14:textId="77777777" w:rsidR="005E2F81" w:rsidRPr="00B1169B" w:rsidRDefault="005E2F81" w:rsidP="00FE7864">
            <w:pPr>
              <w:jc w:val="center"/>
              <w:rPr>
                <w:rFonts w:ascii="Arial Narrow" w:hAnsi="Arial Narrow"/>
              </w:rPr>
            </w:pPr>
            <w:r w:rsidRPr="00B1169B">
              <w:rPr>
                <w:rFonts w:ascii="Arial Narrow" w:hAnsi="Arial Narrow"/>
              </w:rPr>
              <w:t>TUNJA</w:t>
            </w:r>
          </w:p>
        </w:tc>
        <w:tc>
          <w:tcPr>
            <w:tcW w:w="1947" w:type="dxa"/>
            <w:noWrap/>
            <w:hideMark/>
          </w:tcPr>
          <w:p w14:paraId="6E0486CD"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7E879F61" w14:textId="77777777" w:rsidTr="00FE7864">
        <w:trPr>
          <w:trHeight w:val="300"/>
          <w:jc w:val="center"/>
        </w:trPr>
        <w:tc>
          <w:tcPr>
            <w:tcW w:w="1082" w:type="dxa"/>
            <w:noWrap/>
            <w:hideMark/>
          </w:tcPr>
          <w:p w14:paraId="29A5CEAA"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58F62553" w14:textId="77777777" w:rsidR="005E2F81" w:rsidRPr="00B1169B" w:rsidRDefault="005E2F81" w:rsidP="00FE7864">
            <w:pPr>
              <w:jc w:val="center"/>
              <w:rPr>
                <w:rFonts w:ascii="Arial Narrow" w:hAnsi="Arial Narrow"/>
              </w:rPr>
            </w:pPr>
            <w:r w:rsidRPr="00B1169B">
              <w:rPr>
                <w:rFonts w:ascii="Arial Narrow" w:hAnsi="Arial Narrow"/>
              </w:rPr>
              <w:t>BISUC</w:t>
            </w:r>
          </w:p>
        </w:tc>
        <w:tc>
          <w:tcPr>
            <w:tcW w:w="1902" w:type="dxa"/>
            <w:noWrap/>
            <w:hideMark/>
          </w:tcPr>
          <w:p w14:paraId="7602CB9F" w14:textId="77777777" w:rsidR="005E2F81" w:rsidRPr="00B1169B" w:rsidRDefault="005E2F81" w:rsidP="00FE7864">
            <w:pPr>
              <w:jc w:val="center"/>
              <w:rPr>
                <w:rFonts w:ascii="Arial Narrow" w:hAnsi="Arial Narrow"/>
              </w:rPr>
            </w:pPr>
            <w:r w:rsidRPr="00B1169B">
              <w:rPr>
                <w:rFonts w:ascii="Arial Narrow" w:hAnsi="Arial Narrow"/>
              </w:rPr>
              <w:t>CHIQUINQUIRA</w:t>
            </w:r>
          </w:p>
        </w:tc>
        <w:tc>
          <w:tcPr>
            <w:tcW w:w="1422" w:type="dxa"/>
            <w:noWrap/>
            <w:hideMark/>
          </w:tcPr>
          <w:p w14:paraId="644A973C" w14:textId="77777777" w:rsidR="005E2F81" w:rsidRPr="00B1169B" w:rsidRDefault="005E2F81" w:rsidP="00FE7864">
            <w:pPr>
              <w:jc w:val="center"/>
              <w:rPr>
                <w:rFonts w:ascii="Arial Narrow" w:hAnsi="Arial Narrow"/>
              </w:rPr>
            </w:pPr>
          </w:p>
        </w:tc>
        <w:tc>
          <w:tcPr>
            <w:tcW w:w="1137" w:type="dxa"/>
            <w:noWrap/>
            <w:hideMark/>
          </w:tcPr>
          <w:p w14:paraId="1C98B80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29D8DF94" w14:textId="77777777" w:rsidR="005E2F81" w:rsidRPr="00B1169B" w:rsidRDefault="005E2F81" w:rsidP="00FE7864">
            <w:pPr>
              <w:jc w:val="center"/>
              <w:rPr>
                <w:rFonts w:ascii="Arial Narrow" w:hAnsi="Arial Narrow"/>
              </w:rPr>
            </w:pPr>
            <w:r w:rsidRPr="00B1169B">
              <w:rPr>
                <w:rFonts w:ascii="Arial Narrow" w:hAnsi="Arial Narrow"/>
              </w:rPr>
              <w:t>DUITAMA</w:t>
            </w:r>
          </w:p>
        </w:tc>
        <w:tc>
          <w:tcPr>
            <w:tcW w:w="1947" w:type="dxa"/>
            <w:noWrap/>
            <w:hideMark/>
          </w:tcPr>
          <w:p w14:paraId="0005EDFC"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234A4954" w14:textId="77777777" w:rsidTr="00FE7864">
        <w:trPr>
          <w:trHeight w:val="300"/>
          <w:jc w:val="center"/>
        </w:trPr>
        <w:tc>
          <w:tcPr>
            <w:tcW w:w="1082" w:type="dxa"/>
            <w:noWrap/>
            <w:hideMark/>
          </w:tcPr>
          <w:p w14:paraId="33FA4D58"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2475E909" w14:textId="77777777" w:rsidR="005E2F81" w:rsidRPr="00B1169B" w:rsidRDefault="005E2F81" w:rsidP="00FE7864">
            <w:pPr>
              <w:jc w:val="center"/>
              <w:rPr>
                <w:rFonts w:ascii="Arial Narrow" w:hAnsi="Arial Narrow"/>
              </w:rPr>
            </w:pPr>
            <w:r w:rsidRPr="00B1169B">
              <w:rPr>
                <w:rFonts w:ascii="Arial Narrow" w:hAnsi="Arial Narrow"/>
              </w:rPr>
              <w:t>BAS01</w:t>
            </w:r>
          </w:p>
        </w:tc>
        <w:tc>
          <w:tcPr>
            <w:tcW w:w="1902" w:type="dxa"/>
            <w:noWrap/>
            <w:hideMark/>
          </w:tcPr>
          <w:p w14:paraId="5A79BD5C" w14:textId="77777777" w:rsidR="005E2F81" w:rsidRPr="00B1169B" w:rsidRDefault="005E2F81" w:rsidP="00FE7864">
            <w:pPr>
              <w:jc w:val="center"/>
              <w:rPr>
                <w:rFonts w:ascii="Arial Narrow" w:hAnsi="Arial Narrow"/>
              </w:rPr>
            </w:pPr>
            <w:r w:rsidRPr="00B1169B">
              <w:rPr>
                <w:rFonts w:ascii="Arial Narrow" w:hAnsi="Arial Narrow"/>
              </w:rPr>
              <w:t>TUNJA</w:t>
            </w:r>
          </w:p>
        </w:tc>
        <w:tc>
          <w:tcPr>
            <w:tcW w:w="1422" w:type="dxa"/>
            <w:noWrap/>
            <w:hideMark/>
          </w:tcPr>
          <w:p w14:paraId="0B624A0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54BE3BE4" w14:textId="77777777" w:rsidR="005E2F81" w:rsidRPr="00B1169B" w:rsidRDefault="005E2F81" w:rsidP="00FE7864">
            <w:pPr>
              <w:jc w:val="center"/>
              <w:rPr>
                <w:rFonts w:ascii="Arial Narrow" w:hAnsi="Arial Narrow"/>
              </w:rPr>
            </w:pPr>
          </w:p>
        </w:tc>
        <w:tc>
          <w:tcPr>
            <w:tcW w:w="1560" w:type="dxa"/>
            <w:noWrap/>
            <w:hideMark/>
          </w:tcPr>
          <w:p w14:paraId="210C7BC3" w14:textId="77777777" w:rsidR="005E2F81" w:rsidRPr="00B1169B" w:rsidRDefault="005E2F81" w:rsidP="00FE7864">
            <w:pPr>
              <w:jc w:val="center"/>
              <w:rPr>
                <w:rFonts w:ascii="Arial Narrow" w:hAnsi="Arial Narrow"/>
              </w:rPr>
            </w:pPr>
            <w:r w:rsidRPr="00B1169B">
              <w:rPr>
                <w:rFonts w:ascii="Arial Narrow" w:hAnsi="Arial Narrow"/>
              </w:rPr>
              <w:t>DUITAMA</w:t>
            </w:r>
          </w:p>
        </w:tc>
        <w:tc>
          <w:tcPr>
            <w:tcW w:w="1947" w:type="dxa"/>
            <w:noWrap/>
            <w:hideMark/>
          </w:tcPr>
          <w:p w14:paraId="76F4AAD3" w14:textId="77777777" w:rsidR="005E2F81" w:rsidRPr="00B1169B" w:rsidRDefault="005E2F81" w:rsidP="00FE7864">
            <w:pPr>
              <w:jc w:val="center"/>
              <w:rPr>
                <w:rFonts w:ascii="Arial Narrow" w:hAnsi="Arial Narrow"/>
              </w:rPr>
            </w:pPr>
            <w:r w:rsidRPr="00B1169B">
              <w:rPr>
                <w:rFonts w:ascii="Arial Narrow" w:hAnsi="Arial Narrow"/>
              </w:rPr>
              <w:t>3 VECES X SEMANA</w:t>
            </w:r>
          </w:p>
        </w:tc>
      </w:tr>
      <w:tr w:rsidR="005E2F81" w:rsidRPr="00B1169B" w14:paraId="7BCB468E" w14:textId="77777777" w:rsidTr="00FE7864">
        <w:trPr>
          <w:trHeight w:val="300"/>
          <w:jc w:val="center"/>
        </w:trPr>
        <w:tc>
          <w:tcPr>
            <w:tcW w:w="1082" w:type="dxa"/>
            <w:noWrap/>
            <w:hideMark/>
          </w:tcPr>
          <w:p w14:paraId="73EBEBE9"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3CC64607" w14:textId="77777777" w:rsidR="005E2F81" w:rsidRPr="00B1169B" w:rsidRDefault="005E2F81" w:rsidP="00FE7864">
            <w:pPr>
              <w:jc w:val="center"/>
              <w:rPr>
                <w:rFonts w:ascii="Arial Narrow" w:hAnsi="Arial Narrow"/>
              </w:rPr>
            </w:pPr>
            <w:r w:rsidRPr="00B1169B">
              <w:rPr>
                <w:rFonts w:ascii="Arial Narrow" w:hAnsi="Arial Narrow"/>
              </w:rPr>
              <w:t>BASCO</w:t>
            </w:r>
          </w:p>
        </w:tc>
        <w:tc>
          <w:tcPr>
            <w:tcW w:w="1902" w:type="dxa"/>
            <w:noWrap/>
            <w:hideMark/>
          </w:tcPr>
          <w:p w14:paraId="1D79421A" w14:textId="77777777" w:rsidR="005E2F81" w:rsidRPr="00B1169B" w:rsidRDefault="005E2F81" w:rsidP="00FE7864">
            <w:pPr>
              <w:jc w:val="center"/>
              <w:rPr>
                <w:rFonts w:ascii="Arial Narrow" w:hAnsi="Arial Narrow"/>
              </w:rPr>
            </w:pPr>
            <w:r w:rsidRPr="00B1169B">
              <w:rPr>
                <w:rFonts w:ascii="Arial Narrow" w:hAnsi="Arial Narrow"/>
              </w:rPr>
              <w:t>FACATATIVA</w:t>
            </w:r>
          </w:p>
        </w:tc>
        <w:tc>
          <w:tcPr>
            <w:tcW w:w="1422" w:type="dxa"/>
            <w:noWrap/>
            <w:hideMark/>
          </w:tcPr>
          <w:p w14:paraId="4FE9A4D4" w14:textId="77777777" w:rsidR="005E2F81" w:rsidRPr="00B1169B" w:rsidRDefault="005E2F81" w:rsidP="00FE7864">
            <w:pPr>
              <w:jc w:val="center"/>
              <w:rPr>
                <w:rFonts w:ascii="Arial Narrow" w:hAnsi="Arial Narrow"/>
              </w:rPr>
            </w:pPr>
          </w:p>
        </w:tc>
        <w:tc>
          <w:tcPr>
            <w:tcW w:w="1137" w:type="dxa"/>
            <w:noWrap/>
            <w:hideMark/>
          </w:tcPr>
          <w:p w14:paraId="51653A7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3382000A"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1D485AAC" w14:textId="77777777" w:rsidR="005E2F81" w:rsidRPr="00B1169B" w:rsidRDefault="005E2F81" w:rsidP="00FE7864">
            <w:pPr>
              <w:jc w:val="center"/>
              <w:rPr>
                <w:rFonts w:ascii="Arial Narrow" w:hAnsi="Arial Narrow"/>
              </w:rPr>
            </w:pPr>
            <w:r w:rsidRPr="00B1169B">
              <w:rPr>
                <w:rFonts w:ascii="Arial Narrow" w:hAnsi="Arial Narrow"/>
              </w:rPr>
              <w:t>3 VECES X SEMANA / A NECESIDAD</w:t>
            </w:r>
          </w:p>
        </w:tc>
      </w:tr>
      <w:tr w:rsidR="005E2F81" w:rsidRPr="00B1169B" w14:paraId="0C594465" w14:textId="77777777" w:rsidTr="00FE7864">
        <w:trPr>
          <w:trHeight w:val="300"/>
          <w:jc w:val="center"/>
        </w:trPr>
        <w:tc>
          <w:tcPr>
            <w:tcW w:w="1082" w:type="dxa"/>
            <w:noWrap/>
            <w:hideMark/>
          </w:tcPr>
          <w:p w14:paraId="405EC021"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0DFD8649" w14:textId="77777777" w:rsidR="005E2F81" w:rsidRPr="00B1169B" w:rsidRDefault="005E2F81" w:rsidP="00FE7864">
            <w:pPr>
              <w:jc w:val="center"/>
              <w:rPr>
                <w:rFonts w:ascii="Arial Narrow" w:hAnsi="Arial Narrow"/>
              </w:rPr>
            </w:pPr>
            <w:r w:rsidRPr="00B1169B">
              <w:rPr>
                <w:rFonts w:ascii="Arial Narrow" w:hAnsi="Arial Narrow"/>
              </w:rPr>
              <w:t>BISUM</w:t>
            </w:r>
          </w:p>
        </w:tc>
        <w:tc>
          <w:tcPr>
            <w:tcW w:w="1902" w:type="dxa"/>
            <w:noWrap/>
            <w:hideMark/>
          </w:tcPr>
          <w:p w14:paraId="52155F42" w14:textId="77777777" w:rsidR="005E2F81" w:rsidRPr="00B1169B" w:rsidRDefault="005E2F81" w:rsidP="00FE7864">
            <w:pPr>
              <w:jc w:val="center"/>
              <w:rPr>
                <w:rFonts w:ascii="Arial Narrow" w:hAnsi="Arial Narrow"/>
              </w:rPr>
            </w:pPr>
            <w:r w:rsidRPr="00B1169B">
              <w:rPr>
                <w:rFonts w:ascii="Arial Narrow" w:hAnsi="Arial Narrow"/>
              </w:rPr>
              <w:t>FUSAGASUGA</w:t>
            </w:r>
          </w:p>
        </w:tc>
        <w:tc>
          <w:tcPr>
            <w:tcW w:w="1422" w:type="dxa"/>
            <w:noWrap/>
            <w:hideMark/>
          </w:tcPr>
          <w:p w14:paraId="18F43E6C" w14:textId="77777777" w:rsidR="005E2F81" w:rsidRPr="00B1169B" w:rsidRDefault="005E2F81" w:rsidP="00FE7864">
            <w:pPr>
              <w:jc w:val="center"/>
              <w:rPr>
                <w:rFonts w:ascii="Arial Narrow" w:hAnsi="Arial Narrow"/>
              </w:rPr>
            </w:pPr>
          </w:p>
        </w:tc>
        <w:tc>
          <w:tcPr>
            <w:tcW w:w="1137" w:type="dxa"/>
            <w:noWrap/>
            <w:hideMark/>
          </w:tcPr>
          <w:p w14:paraId="6D0B67B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69978178" w14:textId="77777777" w:rsidR="005E2F81" w:rsidRPr="00B1169B" w:rsidRDefault="005E2F81" w:rsidP="00FE7864">
            <w:pPr>
              <w:jc w:val="center"/>
              <w:rPr>
                <w:rFonts w:ascii="Arial Narrow" w:hAnsi="Arial Narrow"/>
              </w:rPr>
            </w:pPr>
            <w:r w:rsidRPr="00B1169B">
              <w:rPr>
                <w:rFonts w:ascii="Arial Narrow" w:hAnsi="Arial Narrow"/>
              </w:rPr>
              <w:t>TOLEMAIDA</w:t>
            </w:r>
          </w:p>
        </w:tc>
        <w:tc>
          <w:tcPr>
            <w:tcW w:w="1947" w:type="dxa"/>
            <w:noWrap/>
            <w:hideMark/>
          </w:tcPr>
          <w:p w14:paraId="744EC144" w14:textId="77777777" w:rsidR="005E2F81" w:rsidRPr="00B1169B" w:rsidRDefault="005E2F81" w:rsidP="00FE7864">
            <w:pPr>
              <w:jc w:val="center"/>
              <w:rPr>
                <w:rFonts w:ascii="Arial Narrow" w:hAnsi="Arial Narrow"/>
              </w:rPr>
            </w:pPr>
            <w:r w:rsidRPr="00B1169B">
              <w:rPr>
                <w:rFonts w:ascii="Arial Narrow" w:hAnsi="Arial Narrow"/>
              </w:rPr>
              <w:t>3 VECES X SEMANA</w:t>
            </w:r>
          </w:p>
        </w:tc>
      </w:tr>
      <w:tr w:rsidR="005E2F81" w:rsidRPr="00B1169B" w14:paraId="23828302" w14:textId="77777777" w:rsidTr="00FE7864">
        <w:trPr>
          <w:trHeight w:val="300"/>
          <w:jc w:val="center"/>
        </w:trPr>
        <w:tc>
          <w:tcPr>
            <w:tcW w:w="1082" w:type="dxa"/>
            <w:noWrap/>
            <w:hideMark/>
          </w:tcPr>
          <w:p w14:paraId="57A17F60"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69A077EA" w14:textId="77777777" w:rsidR="005E2F81" w:rsidRPr="00B1169B" w:rsidRDefault="005E2F81" w:rsidP="00FE7864">
            <w:pPr>
              <w:jc w:val="center"/>
              <w:rPr>
                <w:rFonts w:ascii="Arial Narrow" w:hAnsi="Arial Narrow"/>
              </w:rPr>
            </w:pPr>
            <w:r w:rsidRPr="00B1169B">
              <w:rPr>
                <w:rFonts w:ascii="Arial Narrow" w:hAnsi="Arial Narrow"/>
              </w:rPr>
              <w:t>DISMEG</w:t>
            </w:r>
          </w:p>
        </w:tc>
        <w:tc>
          <w:tcPr>
            <w:tcW w:w="1902" w:type="dxa"/>
            <w:noWrap/>
            <w:hideMark/>
          </w:tcPr>
          <w:p w14:paraId="4C253761" w14:textId="77777777" w:rsidR="005E2F81" w:rsidRPr="00B1169B" w:rsidRDefault="005E2F81" w:rsidP="00FE7864">
            <w:pPr>
              <w:jc w:val="center"/>
              <w:rPr>
                <w:rFonts w:ascii="Arial Narrow" w:hAnsi="Arial Narrow"/>
              </w:rPr>
            </w:pPr>
            <w:r w:rsidRPr="00B1169B">
              <w:rPr>
                <w:rFonts w:ascii="Arial Narrow" w:hAnsi="Arial Narrow"/>
              </w:rPr>
              <w:t>GIRARDOT</w:t>
            </w:r>
          </w:p>
        </w:tc>
        <w:tc>
          <w:tcPr>
            <w:tcW w:w="1422" w:type="dxa"/>
            <w:noWrap/>
            <w:hideMark/>
          </w:tcPr>
          <w:p w14:paraId="4ACA693E" w14:textId="77777777" w:rsidR="005E2F81" w:rsidRPr="00B1169B" w:rsidRDefault="005E2F81" w:rsidP="00FE7864">
            <w:pPr>
              <w:jc w:val="center"/>
              <w:rPr>
                <w:rFonts w:ascii="Arial Narrow" w:hAnsi="Arial Narrow"/>
              </w:rPr>
            </w:pPr>
          </w:p>
        </w:tc>
        <w:tc>
          <w:tcPr>
            <w:tcW w:w="1137" w:type="dxa"/>
            <w:noWrap/>
            <w:hideMark/>
          </w:tcPr>
          <w:p w14:paraId="523443A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3A14D049" w14:textId="77777777" w:rsidR="005E2F81" w:rsidRPr="00B1169B" w:rsidRDefault="005E2F81" w:rsidP="00FE7864">
            <w:pPr>
              <w:jc w:val="center"/>
              <w:rPr>
                <w:rFonts w:ascii="Arial Narrow" w:hAnsi="Arial Narrow"/>
              </w:rPr>
            </w:pPr>
            <w:r w:rsidRPr="00B1169B">
              <w:rPr>
                <w:rFonts w:ascii="Arial Narrow" w:hAnsi="Arial Narrow"/>
              </w:rPr>
              <w:t>TOLEMAIDA</w:t>
            </w:r>
          </w:p>
        </w:tc>
        <w:tc>
          <w:tcPr>
            <w:tcW w:w="1947" w:type="dxa"/>
            <w:noWrap/>
            <w:hideMark/>
          </w:tcPr>
          <w:p w14:paraId="4B876034" w14:textId="77777777" w:rsidR="005E2F81" w:rsidRPr="00B1169B" w:rsidRDefault="005E2F81" w:rsidP="00FE7864">
            <w:pPr>
              <w:jc w:val="center"/>
              <w:rPr>
                <w:rFonts w:ascii="Arial Narrow" w:hAnsi="Arial Narrow"/>
              </w:rPr>
            </w:pPr>
            <w:r w:rsidRPr="00B1169B">
              <w:rPr>
                <w:rFonts w:ascii="Arial Narrow" w:hAnsi="Arial Narrow"/>
              </w:rPr>
              <w:t>3 VECES X SEMANA</w:t>
            </w:r>
          </w:p>
        </w:tc>
      </w:tr>
      <w:tr w:rsidR="005E2F81" w:rsidRPr="00B1169B" w14:paraId="7CC860AD" w14:textId="77777777" w:rsidTr="00FE7864">
        <w:trPr>
          <w:trHeight w:val="300"/>
          <w:jc w:val="center"/>
        </w:trPr>
        <w:tc>
          <w:tcPr>
            <w:tcW w:w="1082" w:type="dxa"/>
            <w:noWrap/>
            <w:hideMark/>
          </w:tcPr>
          <w:p w14:paraId="60E8AE94"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597E4F36" w14:textId="77777777" w:rsidR="005E2F81" w:rsidRPr="00B1169B" w:rsidRDefault="005E2F81" w:rsidP="00FE7864">
            <w:pPr>
              <w:jc w:val="center"/>
              <w:rPr>
                <w:rFonts w:ascii="Arial Narrow" w:hAnsi="Arial Narrow"/>
              </w:rPr>
            </w:pPr>
            <w:r w:rsidRPr="00B1169B">
              <w:rPr>
                <w:rFonts w:ascii="Arial Narrow" w:hAnsi="Arial Narrow"/>
              </w:rPr>
              <w:t>ESPRO</w:t>
            </w:r>
          </w:p>
        </w:tc>
        <w:tc>
          <w:tcPr>
            <w:tcW w:w="1902" w:type="dxa"/>
            <w:noWrap/>
            <w:hideMark/>
          </w:tcPr>
          <w:p w14:paraId="5DB1B696" w14:textId="77777777" w:rsidR="005E2F81" w:rsidRPr="00B1169B" w:rsidRDefault="005E2F81" w:rsidP="00FE7864">
            <w:pPr>
              <w:jc w:val="center"/>
              <w:rPr>
                <w:rFonts w:ascii="Arial Narrow" w:hAnsi="Arial Narrow"/>
              </w:rPr>
            </w:pPr>
            <w:r w:rsidRPr="00B1169B">
              <w:rPr>
                <w:rFonts w:ascii="Arial Narrow" w:hAnsi="Arial Narrow"/>
              </w:rPr>
              <w:t>NILO</w:t>
            </w:r>
          </w:p>
        </w:tc>
        <w:tc>
          <w:tcPr>
            <w:tcW w:w="1422" w:type="dxa"/>
            <w:noWrap/>
            <w:hideMark/>
          </w:tcPr>
          <w:p w14:paraId="05B68EE2" w14:textId="77777777" w:rsidR="005E2F81" w:rsidRPr="00B1169B" w:rsidRDefault="005E2F81" w:rsidP="00FE7864">
            <w:pPr>
              <w:jc w:val="center"/>
              <w:rPr>
                <w:rFonts w:ascii="Arial Narrow" w:hAnsi="Arial Narrow"/>
              </w:rPr>
            </w:pPr>
          </w:p>
        </w:tc>
        <w:tc>
          <w:tcPr>
            <w:tcW w:w="1137" w:type="dxa"/>
            <w:noWrap/>
            <w:hideMark/>
          </w:tcPr>
          <w:p w14:paraId="47942747"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19B3AAF5" w14:textId="77777777" w:rsidR="005E2F81" w:rsidRPr="00B1169B" w:rsidRDefault="005E2F81" w:rsidP="00FE7864">
            <w:pPr>
              <w:jc w:val="center"/>
              <w:rPr>
                <w:rFonts w:ascii="Arial Narrow" w:hAnsi="Arial Narrow"/>
              </w:rPr>
            </w:pPr>
            <w:r w:rsidRPr="00B1169B">
              <w:rPr>
                <w:rFonts w:ascii="Arial Narrow" w:hAnsi="Arial Narrow"/>
              </w:rPr>
              <w:t>TOLEMAIDA</w:t>
            </w:r>
          </w:p>
        </w:tc>
        <w:tc>
          <w:tcPr>
            <w:tcW w:w="1947" w:type="dxa"/>
            <w:noWrap/>
            <w:hideMark/>
          </w:tcPr>
          <w:p w14:paraId="1CB23C84" w14:textId="77777777" w:rsidR="005E2F81" w:rsidRPr="00B1169B" w:rsidRDefault="005E2F81" w:rsidP="00FE7864">
            <w:pPr>
              <w:jc w:val="center"/>
              <w:rPr>
                <w:rFonts w:ascii="Arial Narrow" w:hAnsi="Arial Narrow"/>
              </w:rPr>
            </w:pPr>
            <w:r w:rsidRPr="00B1169B">
              <w:rPr>
                <w:rFonts w:ascii="Arial Narrow" w:hAnsi="Arial Narrow"/>
              </w:rPr>
              <w:t>1 VEZ X SEMANA</w:t>
            </w:r>
          </w:p>
        </w:tc>
      </w:tr>
      <w:tr w:rsidR="005E2F81" w:rsidRPr="00B1169B" w14:paraId="18E1C2A1" w14:textId="77777777" w:rsidTr="00FE7864">
        <w:trPr>
          <w:trHeight w:val="300"/>
          <w:jc w:val="center"/>
        </w:trPr>
        <w:tc>
          <w:tcPr>
            <w:tcW w:w="1082" w:type="dxa"/>
            <w:noWrap/>
            <w:hideMark/>
          </w:tcPr>
          <w:p w14:paraId="2E31CD0D" w14:textId="77777777" w:rsidR="005E2F81" w:rsidRPr="00B1169B" w:rsidRDefault="005E2F81" w:rsidP="00FE7864">
            <w:pPr>
              <w:jc w:val="center"/>
              <w:rPr>
                <w:rFonts w:ascii="Arial Narrow" w:hAnsi="Arial Narrow"/>
              </w:rPr>
            </w:pPr>
            <w:r w:rsidRPr="00B1169B">
              <w:rPr>
                <w:rFonts w:ascii="Arial Narrow" w:hAnsi="Arial Narrow"/>
              </w:rPr>
              <w:t>11</w:t>
            </w:r>
          </w:p>
        </w:tc>
        <w:tc>
          <w:tcPr>
            <w:tcW w:w="946" w:type="dxa"/>
            <w:noWrap/>
            <w:hideMark/>
          </w:tcPr>
          <w:p w14:paraId="47943D78" w14:textId="77777777" w:rsidR="005E2F81" w:rsidRPr="00B1169B" w:rsidRDefault="005E2F81" w:rsidP="00FE7864">
            <w:pPr>
              <w:jc w:val="center"/>
              <w:rPr>
                <w:rFonts w:ascii="Arial Narrow" w:hAnsi="Arial Narrow"/>
              </w:rPr>
            </w:pPr>
            <w:r w:rsidRPr="00B1169B">
              <w:rPr>
                <w:rFonts w:ascii="Arial Narrow" w:hAnsi="Arial Narrow"/>
              </w:rPr>
              <w:t>BASMA</w:t>
            </w:r>
          </w:p>
        </w:tc>
        <w:tc>
          <w:tcPr>
            <w:tcW w:w="1902" w:type="dxa"/>
            <w:noWrap/>
            <w:hideMark/>
          </w:tcPr>
          <w:p w14:paraId="1D0704F4" w14:textId="77777777" w:rsidR="005E2F81" w:rsidRPr="00B1169B" w:rsidRDefault="005E2F81" w:rsidP="00FE7864">
            <w:pPr>
              <w:jc w:val="center"/>
              <w:rPr>
                <w:rFonts w:ascii="Arial Narrow" w:hAnsi="Arial Narrow"/>
              </w:rPr>
            </w:pPr>
            <w:r w:rsidRPr="00B1169B">
              <w:rPr>
                <w:rFonts w:ascii="Arial Narrow" w:hAnsi="Arial Narrow"/>
              </w:rPr>
              <w:t>PEREIRA</w:t>
            </w:r>
          </w:p>
        </w:tc>
        <w:tc>
          <w:tcPr>
            <w:tcW w:w="1422" w:type="dxa"/>
            <w:noWrap/>
            <w:hideMark/>
          </w:tcPr>
          <w:p w14:paraId="3155CEBF" w14:textId="77777777" w:rsidR="005E2F81" w:rsidRPr="00B1169B" w:rsidRDefault="005E2F81" w:rsidP="00FE7864">
            <w:pPr>
              <w:jc w:val="center"/>
              <w:rPr>
                <w:rFonts w:ascii="Arial Narrow" w:hAnsi="Arial Narrow"/>
              </w:rPr>
            </w:pPr>
          </w:p>
        </w:tc>
        <w:tc>
          <w:tcPr>
            <w:tcW w:w="1137" w:type="dxa"/>
            <w:noWrap/>
            <w:hideMark/>
          </w:tcPr>
          <w:p w14:paraId="43E9418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66832D68" w14:textId="77777777" w:rsidR="005E2F81" w:rsidRPr="00B1169B" w:rsidRDefault="005E2F81" w:rsidP="00FE7864">
            <w:pPr>
              <w:jc w:val="center"/>
              <w:rPr>
                <w:rFonts w:ascii="Arial Narrow" w:hAnsi="Arial Narrow"/>
              </w:rPr>
            </w:pPr>
            <w:r w:rsidRPr="00B1169B">
              <w:rPr>
                <w:rFonts w:ascii="Arial Narrow" w:hAnsi="Arial Narrow"/>
              </w:rPr>
              <w:t>ARMENIA</w:t>
            </w:r>
          </w:p>
        </w:tc>
        <w:tc>
          <w:tcPr>
            <w:tcW w:w="1947" w:type="dxa"/>
            <w:noWrap/>
            <w:hideMark/>
          </w:tcPr>
          <w:p w14:paraId="5171E16C" w14:textId="77777777" w:rsidR="005E2F81" w:rsidRPr="00B1169B" w:rsidRDefault="005E2F81" w:rsidP="00FE7864">
            <w:pPr>
              <w:jc w:val="center"/>
              <w:rPr>
                <w:rFonts w:ascii="Arial Narrow" w:hAnsi="Arial Narrow"/>
              </w:rPr>
            </w:pPr>
            <w:r w:rsidRPr="00B1169B">
              <w:rPr>
                <w:rFonts w:ascii="Arial Narrow" w:hAnsi="Arial Narrow"/>
              </w:rPr>
              <w:t>5 VECES X SEMANA</w:t>
            </w:r>
          </w:p>
        </w:tc>
      </w:tr>
      <w:tr w:rsidR="005E2F81" w:rsidRPr="00B1169B" w14:paraId="5C1213AC" w14:textId="77777777" w:rsidTr="00FE7864">
        <w:trPr>
          <w:trHeight w:val="300"/>
          <w:jc w:val="center"/>
        </w:trPr>
        <w:tc>
          <w:tcPr>
            <w:tcW w:w="1082" w:type="dxa"/>
            <w:noWrap/>
            <w:hideMark/>
          </w:tcPr>
          <w:p w14:paraId="27F45E86" w14:textId="77777777" w:rsidR="005E2F81" w:rsidRPr="00B1169B" w:rsidRDefault="005E2F81" w:rsidP="00FE7864">
            <w:pPr>
              <w:jc w:val="center"/>
              <w:rPr>
                <w:rFonts w:ascii="Arial Narrow" w:hAnsi="Arial Narrow"/>
              </w:rPr>
            </w:pPr>
            <w:r w:rsidRPr="00B1169B">
              <w:rPr>
                <w:rFonts w:ascii="Arial Narrow" w:hAnsi="Arial Narrow"/>
              </w:rPr>
              <w:lastRenderedPageBreak/>
              <w:t>11</w:t>
            </w:r>
          </w:p>
        </w:tc>
        <w:tc>
          <w:tcPr>
            <w:tcW w:w="946" w:type="dxa"/>
            <w:noWrap/>
            <w:hideMark/>
          </w:tcPr>
          <w:p w14:paraId="64DB11D2" w14:textId="77777777" w:rsidR="005E2F81" w:rsidRPr="00B1169B" w:rsidRDefault="005E2F81" w:rsidP="00FE7864">
            <w:pPr>
              <w:jc w:val="center"/>
              <w:rPr>
                <w:rFonts w:ascii="Arial Narrow" w:hAnsi="Arial Narrow"/>
              </w:rPr>
            </w:pPr>
            <w:r w:rsidRPr="00B1169B">
              <w:rPr>
                <w:rFonts w:ascii="Arial Narrow" w:hAnsi="Arial Narrow"/>
              </w:rPr>
              <w:t>BIVEN</w:t>
            </w:r>
          </w:p>
        </w:tc>
        <w:tc>
          <w:tcPr>
            <w:tcW w:w="1902" w:type="dxa"/>
            <w:noWrap/>
            <w:hideMark/>
          </w:tcPr>
          <w:p w14:paraId="434788A5" w14:textId="77777777" w:rsidR="005E2F81" w:rsidRPr="00B1169B" w:rsidRDefault="005E2F81" w:rsidP="00FE7864">
            <w:pPr>
              <w:jc w:val="center"/>
              <w:rPr>
                <w:rFonts w:ascii="Arial Narrow" w:hAnsi="Arial Narrow"/>
              </w:rPr>
            </w:pPr>
            <w:r w:rsidRPr="00B1169B">
              <w:rPr>
                <w:rFonts w:ascii="Arial Narrow" w:hAnsi="Arial Narrow"/>
              </w:rPr>
              <w:t>CARTAGO</w:t>
            </w:r>
          </w:p>
        </w:tc>
        <w:tc>
          <w:tcPr>
            <w:tcW w:w="1422" w:type="dxa"/>
            <w:noWrap/>
            <w:hideMark/>
          </w:tcPr>
          <w:p w14:paraId="2A51F63D" w14:textId="77777777" w:rsidR="005E2F81" w:rsidRPr="00B1169B" w:rsidRDefault="005E2F81" w:rsidP="00FE7864">
            <w:pPr>
              <w:jc w:val="center"/>
              <w:rPr>
                <w:rFonts w:ascii="Arial Narrow" w:hAnsi="Arial Narrow"/>
              </w:rPr>
            </w:pPr>
          </w:p>
        </w:tc>
        <w:tc>
          <w:tcPr>
            <w:tcW w:w="1137" w:type="dxa"/>
            <w:noWrap/>
            <w:hideMark/>
          </w:tcPr>
          <w:p w14:paraId="256042E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8F348FE" w14:textId="77777777" w:rsidR="005E2F81" w:rsidRPr="00B1169B" w:rsidRDefault="005E2F81" w:rsidP="00FE7864">
            <w:pPr>
              <w:jc w:val="center"/>
              <w:rPr>
                <w:rFonts w:ascii="Arial Narrow" w:hAnsi="Arial Narrow"/>
              </w:rPr>
            </w:pPr>
            <w:r w:rsidRPr="00B1169B">
              <w:rPr>
                <w:rFonts w:ascii="Arial Narrow" w:hAnsi="Arial Narrow"/>
              </w:rPr>
              <w:t>ARMENIA</w:t>
            </w:r>
          </w:p>
        </w:tc>
        <w:tc>
          <w:tcPr>
            <w:tcW w:w="1947" w:type="dxa"/>
            <w:noWrap/>
            <w:hideMark/>
          </w:tcPr>
          <w:p w14:paraId="28443781" w14:textId="77777777" w:rsidR="005E2F81" w:rsidRPr="00B1169B" w:rsidRDefault="005E2F81" w:rsidP="00FE7864">
            <w:pPr>
              <w:jc w:val="center"/>
              <w:rPr>
                <w:rFonts w:ascii="Arial Narrow" w:hAnsi="Arial Narrow"/>
              </w:rPr>
            </w:pPr>
            <w:r w:rsidRPr="00B1169B">
              <w:rPr>
                <w:rFonts w:ascii="Arial Narrow" w:hAnsi="Arial Narrow"/>
              </w:rPr>
              <w:t>2 VECES X SEMANA</w:t>
            </w:r>
          </w:p>
        </w:tc>
      </w:tr>
      <w:tr w:rsidR="005E2F81" w:rsidRPr="00B1169B" w14:paraId="798AF610" w14:textId="77777777" w:rsidTr="00FE7864">
        <w:trPr>
          <w:trHeight w:val="300"/>
          <w:jc w:val="center"/>
        </w:trPr>
        <w:tc>
          <w:tcPr>
            <w:tcW w:w="1082" w:type="dxa"/>
            <w:noWrap/>
            <w:hideMark/>
          </w:tcPr>
          <w:p w14:paraId="3C899616" w14:textId="77777777" w:rsidR="005E2F81" w:rsidRPr="00B1169B" w:rsidRDefault="005E2F81" w:rsidP="00FE7864">
            <w:pPr>
              <w:jc w:val="center"/>
              <w:rPr>
                <w:rFonts w:ascii="Arial Narrow" w:hAnsi="Arial Narrow"/>
              </w:rPr>
            </w:pPr>
            <w:r w:rsidRPr="00B1169B">
              <w:rPr>
                <w:rFonts w:ascii="Arial Narrow" w:hAnsi="Arial Narrow"/>
              </w:rPr>
              <w:t>12</w:t>
            </w:r>
          </w:p>
        </w:tc>
        <w:tc>
          <w:tcPr>
            <w:tcW w:w="946" w:type="dxa"/>
            <w:noWrap/>
            <w:hideMark/>
          </w:tcPr>
          <w:p w14:paraId="054F935A" w14:textId="77777777" w:rsidR="005E2F81" w:rsidRPr="00B1169B" w:rsidRDefault="005E2F81" w:rsidP="00FE7864">
            <w:pPr>
              <w:jc w:val="center"/>
              <w:rPr>
                <w:rFonts w:ascii="Arial Narrow" w:hAnsi="Arial Narrow"/>
              </w:rPr>
            </w:pPr>
            <w:r w:rsidRPr="00B1169B">
              <w:rPr>
                <w:rFonts w:ascii="Arial Narrow" w:hAnsi="Arial Narrow"/>
              </w:rPr>
              <w:t>BIMAG</w:t>
            </w:r>
          </w:p>
        </w:tc>
        <w:tc>
          <w:tcPr>
            <w:tcW w:w="1902" w:type="dxa"/>
            <w:noWrap/>
            <w:hideMark/>
          </w:tcPr>
          <w:p w14:paraId="58D49080" w14:textId="77777777" w:rsidR="005E2F81" w:rsidRPr="00B1169B" w:rsidRDefault="005E2F81" w:rsidP="00FE7864">
            <w:pPr>
              <w:jc w:val="center"/>
              <w:rPr>
                <w:rFonts w:ascii="Arial Narrow" w:hAnsi="Arial Narrow"/>
              </w:rPr>
            </w:pPr>
            <w:r w:rsidRPr="00B1169B">
              <w:rPr>
                <w:rFonts w:ascii="Arial Narrow" w:hAnsi="Arial Narrow"/>
              </w:rPr>
              <w:t>PITALITO</w:t>
            </w:r>
          </w:p>
        </w:tc>
        <w:tc>
          <w:tcPr>
            <w:tcW w:w="1422" w:type="dxa"/>
            <w:noWrap/>
            <w:hideMark/>
          </w:tcPr>
          <w:p w14:paraId="6DB8702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57B3EA27" w14:textId="77777777" w:rsidR="005E2F81" w:rsidRPr="00B1169B" w:rsidRDefault="005E2F81" w:rsidP="00FE7864">
            <w:pPr>
              <w:jc w:val="center"/>
              <w:rPr>
                <w:rFonts w:ascii="Arial Narrow" w:hAnsi="Arial Narrow"/>
              </w:rPr>
            </w:pPr>
          </w:p>
        </w:tc>
        <w:tc>
          <w:tcPr>
            <w:tcW w:w="1560" w:type="dxa"/>
            <w:noWrap/>
            <w:hideMark/>
          </w:tcPr>
          <w:p w14:paraId="2C2AAD6A" w14:textId="77777777" w:rsidR="005E2F81" w:rsidRPr="00B1169B" w:rsidRDefault="005E2F81" w:rsidP="00FE7864">
            <w:pPr>
              <w:jc w:val="center"/>
              <w:rPr>
                <w:rFonts w:ascii="Arial Narrow" w:hAnsi="Arial Narrow"/>
              </w:rPr>
            </w:pPr>
            <w:r w:rsidRPr="00B1169B">
              <w:rPr>
                <w:rFonts w:ascii="Arial Narrow" w:hAnsi="Arial Narrow"/>
              </w:rPr>
              <w:t>NEIVA</w:t>
            </w:r>
          </w:p>
        </w:tc>
        <w:tc>
          <w:tcPr>
            <w:tcW w:w="1947" w:type="dxa"/>
            <w:noWrap/>
            <w:hideMark/>
          </w:tcPr>
          <w:p w14:paraId="7C4B8DC7" w14:textId="77777777" w:rsidR="005E2F81" w:rsidRPr="00B1169B" w:rsidRDefault="005E2F81" w:rsidP="00FE7864">
            <w:pPr>
              <w:jc w:val="center"/>
              <w:rPr>
                <w:rFonts w:ascii="Arial Narrow" w:hAnsi="Arial Narrow"/>
              </w:rPr>
            </w:pPr>
            <w:r w:rsidRPr="00B1169B">
              <w:rPr>
                <w:rFonts w:ascii="Arial Narrow" w:hAnsi="Arial Narrow"/>
              </w:rPr>
              <w:t>1 VEZ  X SEMANA</w:t>
            </w:r>
          </w:p>
        </w:tc>
      </w:tr>
      <w:tr w:rsidR="005E2F81" w:rsidRPr="00B1169B" w14:paraId="1EB2DA32" w14:textId="77777777" w:rsidTr="00FE7864">
        <w:trPr>
          <w:trHeight w:val="300"/>
          <w:jc w:val="center"/>
        </w:trPr>
        <w:tc>
          <w:tcPr>
            <w:tcW w:w="1082" w:type="dxa"/>
            <w:noWrap/>
            <w:hideMark/>
          </w:tcPr>
          <w:p w14:paraId="630EBDDE" w14:textId="77777777" w:rsidR="005E2F81" w:rsidRPr="00B1169B" w:rsidRDefault="005E2F81" w:rsidP="00FE7864">
            <w:pPr>
              <w:jc w:val="center"/>
              <w:rPr>
                <w:rFonts w:ascii="Arial Narrow" w:hAnsi="Arial Narrow"/>
              </w:rPr>
            </w:pPr>
            <w:r w:rsidRPr="00B1169B">
              <w:rPr>
                <w:rFonts w:ascii="Arial Narrow" w:hAnsi="Arial Narrow"/>
              </w:rPr>
              <w:t>12</w:t>
            </w:r>
          </w:p>
        </w:tc>
        <w:tc>
          <w:tcPr>
            <w:tcW w:w="946" w:type="dxa"/>
            <w:noWrap/>
            <w:hideMark/>
          </w:tcPr>
          <w:p w14:paraId="4796E9CE" w14:textId="77777777" w:rsidR="005E2F81" w:rsidRPr="00B1169B" w:rsidRDefault="005E2F81" w:rsidP="00FE7864">
            <w:pPr>
              <w:jc w:val="center"/>
              <w:rPr>
                <w:rFonts w:ascii="Arial Narrow" w:hAnsi="Arial Narrow"/>
              </w:rPr>
            </w:pPr>
            <w:r w:rsidRPr="00B1169B">
              <w:rPr>
                <w:rFonts w:ascii="Arial Narrow" w:hAnsi="Arial Narrow"/>
              </w:rPr>
              <w:t>BIPIG</w:t>
            </w:r>
          </w:p>
        </w:tc>
        <w:tc>
          <w:tcPr>
            <w:tcW w:w="1902" w:type="dxa"/>
            <w:noWrap/>
            <w:hideMark/>
          </w:tcPr>
          <w:p w14:paraId="03945CDB" w14:textId="77777777" w:rsidR="005E2F81" w:rsidRPr="00B1169B" w:rsidRDefault="005E2F81" w:rsidP="00FE7864">
            <w:pPr>
              <w:jc w:val="center"/>
              <w:rPr>
                <w:rFonts w:ascii="Arial Narrow" w:hAnsi="Arial Narrow"/>
              </w:rPr>
            </w:pPr>
            <w:r w:rsidRPr="00B1169B">
              <w:rPr>
                <w:rFonts w:ascii="Arial Narrow" w:hAnsi="Arial Narrow"/>
              </w:rPr>
              <w:t>GARZON</w:t>
            </w:r>
          </w:p>
        </w:tc>
        <w:tc>
          <w:tcPr>
            <w:tcW w:w="1422" w:type="dxa"/>
            <w:noWrap/>
            <w:hideMark/>
          </w:tcPr>
          <w:p w14:paraId="6DBAE8F1" w14:textId="77777777" w:rsidR="005E2F81" w:rsidRPr="00B1169B" w:rsidRDefault="005E2F81" w:rsidP="00FE7864">
            <w:pPr>
              <w:jc w:val="center"/>
              <w:rPr>
                <w:rFonts w:ascii="Arial Narrow" w:hAnsi="Arial Narrow"/>
              </w:rPr>
            </w:pPr>
          </w:p>
        </w:tc>
        <w:tc>
          <w:tcPr>
            <w:tcW w:w="1137" w:type="dxa"/>
            <w:noWrap/>
            <w:hideMark/>
          </w:tcPr>
          <w:p w14:paraId="368745E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E91C5BF" w14:textId="77777777" w:rsidR="005E2F81" w:rsidRPr="00B1169B" w:rsidRDefault="005E2F81" w:rsidP="00FE7864">
            <w:pPr>
              <w:jc w:val="center"/>
              <w:rPr>
                <w:rFonts w:ascii="Arial Narrow" w:hAnsi="Arial Narrow"/>
              </w:rPr>
            </w:pPr>
            <w:r w:rsidRPr="00B1169B">
              <w:rPr>
                <w:rFonts w:ascii="Arial Narrow" w:hAnsi="Arial Narrow"/>
              </w:rPr>
              <w:t>NEIVA</w:t>
            </w:r>
          </w:p>
        </w:tc>
        <w:tc>
          <w:tcPr>
            <w:tcW w:w="1947" w:type="dxa"/>
            <w:noWrap/>
            <w:hideMark/>
          </w:tcPr>
          <w:p w14:paraId="395C22E1" w14:textId="77777777" w:rsidR="005E2F81" w:rsidRPr="00B1169B" w:rsidRDefault="005E2F81" w:rsidP="00FE7864">
            <w:pPr>
              <w:jc w:val="center"/>
              <w:rPr>
                <w:rFonts w:ascii="Arial Narrow" w:hAnsi="Arial Narrow"/>
              </w:rPr>
            </w:pPr>
            <w:r w:rsidRPr="00B1169B">
              <w:rPr>
                <w:rFonts w:ascii="Arial Narrow" w:hAnsi="Arial Narrow"/>
              </w:rPr>
              <w:t>1 VEZ  X SEMANA</w:t>
            </w:r>
          </w:p>
        </w:tc>
      </w:tr>
      <w:tr w:rsidR="005E2F81" w:rsidRPr="00B1169B" w14:paraId="43EC1ABA" w14:textId="77777777" w:rsidTr="00FE7864">
        <w:trPr>
          <w:trHeight w:val="432"/>
          <w:jc w:val="center"/>
        </w:trPr>
        <w:tc>
          <w:tcPr>
            <w:tcW w:w="1082" w:type="dxa"/>
            <w:vMerge w:val="restart"/>
            <w:tcBorders>
              <w:bottom w:val="single" w:sz="4" w:space="0" w:color="auto"/>
            </w:tcBorders>
            <w:noWrap/>
            <w:hideMark/>
          </w:tcPr>
          <w:p w14:paraId="4E697C71" w14:textId="77777777" w:rsidR="005E2F81" w:rsidRPr="00B1169B" w:rsidRDefault="005E2F81" w:rsidP="00FE7864">
            <w:pPr>
              <w:jc w:val="center"/>
              <w:rPr>
                <w:rFonts w:ascii="Arial Narrow" w:hAnsi="Arial Narrow"/>
                <w:b/>
              </w:rPr>
            </w:pPr>
            <w:r w:rsidRPr="00B1169B">
              <w:rPr>
                <w:rFonts w:ascii="Arial Narrow" w:hAnsi="Arial Narrow"/>
                <w:b/>
              </w:rPr>
              <w:t>REGIONAL</w:t>
            </w:r>
          </w:p>
        </w:tc>
        <w:tc>
          <w:tcPr>
            <w:tcW w:w="946" w:type="dxa"/>
            <w:vMerge w:val="restart"/>
            <w:tcBorders>
              <w:bottom w:val="single" w:sz="4" w:space="0" w:color="auto"/>
            </w:tcBorders>
            <w:noWrap/>
            <w:hideMark/>
          </w:tcPr>
          <w:p w14:paraId="3FD7D172" w14:textId="77777777" w:rsidR="005E2F81" w:rsidRPr="00B1169B" w:rsidRDefault="005E2F81" w:rsidP="00FE7864">
            <w:pPr>
              <w:jc w:val="center"/>
              <w:rPr>
                <w:rFonts w:ascii="Arial Narrow" w:hAnsi="Arial Narrow"/>
                <w:b/>
              </w:rPr>
            </w:pPr>
            <w:r w:rsidRPr="00B1169B">
              <w:rPr>
                <w:rFonts w:ascii="Arial Narrow" w:hAnsi="Arial Narrow"/>
                <w:b/>
              </w:rPr>
              <w:t>UNIDAD</w:t>
            </w:r>
          </w:p>
        </w:tc>
        <w:tc>
          <w:tcPr>
            <w:tcW w:w="6021" w:type="dxa"/>
            <w:gridSpan w:val="4"/>
            <w:tcBorders>
              <w:bottom w:val="single" w:sz="4" w:space="0" w:color="auto"/>
            </w:tcBorders>
            <w:noWrap/>
            <w:hideMark/>
          </w:tcPr>
          <w:p w14:paraId="558AC673" w14:textId="77777777" w:rsidR="005E2F81" w:rsidRPr="00B1169B" w:rsidRDefault="005E2F81" w:rsidP="00FE7864">
            <w:pPr>
              <w:jc w:val="center"/>
              <w:rPr>
                <w:rFonts w:ascii="Arial Narrow" w:hAnsi="Arial Narrow"/>
                <w:b/>
              </w:rPr>
            </w:pPr>
            <w:r w:rsidRPr="00B1169B">
              <w:rPr>
                <w:rFonts w:ascii="Arial Narrow" w:hAnsi="Arial Narrow"/>
                <w:b/>
              </w:rPr>
              <w:t>TRANSPORTE NACIONAL E  INTERDEPARTAMENTAL</w:t>
            </w:r>
          </w:p>
        </w:tc>
        <w:tc>
          <w:tcPr>
            <w:tcW w:w="1947" w:type="dxa"/>
            <w:vMerge w:val="restart"/>
            <w:tcBorders>
              <w:bottom w:val="single" w:sz="4" w:space="0" w:color="auto"/>
            </w:tcBorders>
            <w:hideMark/>
          </w:tcPr>
          <w:p w14:paraId="47EC00EB" w14:textId="77777777" w:rsidR="005E2F81" w:rsidRPr="00B1169B" w:rsidRDefault="005E2F81" w:rsidP="00FE7864">
            <w:pPr>
              <w:jc w:val="center"/>
              <w:rPr>
                <w:rFonts w:ascii="Arial Narrow" w:hAnsi="Arial Narrow"/>
                <w:b/>
              </w:rPr>
            </w:pPr>
            <w:r w:rsidRPr="00B1169B">
              <w:rPr>
                <w:rFonts w:ascii="Arial Narrow" w:hAnsi="Arial Narrow"/>
                <w:b/>
              </w:rPr>
              <w:t>PROYECCION APROXIMADA DE LA NECESIDAD DEL ESM/SUPERVISOR</w:t>
            </w:r>
          </w:p>
        </w:tc>
      </w:tr>
      <w:tr w:rsidR="005E2F81" w:rsidRPr="00B1169B" w14:paraId="6FE327B5" w14:textId="77777777" w:rsidTr="00FE7864">
        <w:trPr>
          <w:trHeight w:val="300"/>
          <w:jc w:val="center"/>
        </w:trPr>
        <w:tc>
          <w:tcPr>
            <w:tcW w:w="1082" w:type="dxa"/>
            <w:vMerge/>
            <w:hideMark/>
          </w:tcPr>
          <w:p w14:paraId="53CA25DD" w14:textId="77777777" w:rsidR="005E2F81" w:rsidRPr="00B1169B" w:rsidRDefault="005E2F81" w:rsidP="00FE7864">
            <w:pPr>
              <w:jc w:val="center"/>
              <w:rPr>
                <w:rFonts w:ascii="Arial Narrow" w:hAnsi="Arial Narrow"/>
              </w:rPr>
            </w:pPr>
          </w:p>
        </w:tc>
        <w:tc>
          <w:tcPr>
            <w:tcW w:w="946" w:type="dxa"/>
            <w:vMerge/>
            <w:hideMark/>
          </w:tcPr>
          <w:p w14:paraId="0D1B7664" w14:textId="77777777" w:rsidR="005E2F81" w:rsidRPr="00B1169B" w:rsidRDefault="005E2F81" w:rsidP="00FE7864">
            <w:pPr>
              <w:jc w:val="center"/>
              <w:rPr>
                <w:rFonts w:ascii="Arial Narrow" w:hAnsi="Arial Narrow"/>
              </w:rPr>
            </w:pPr>
          </w:p>
        </w:tc>
        <w:tc>
          <w:tcPr>
            <w:tcW w:w="1902" w:type="dxa"/>
            <w:noWrap/>
            <w:hideMark/>
          </w:tcPr>
          <w:p w14:paraId="71998B67" w14:textId="77777777" w:rsidR="005E2F81" w:rsidRPr="00B1169B" w:rsidRDefault="005E2F81" w:rsidP="00FE7864">
            <w:pPr>
              <w:jc w:val="center"/>
              <w:rPr>
                <w:rFonts w:ascii="Arial Narrow" w:hAnsi="Arial Narrow"/>
                <w:b/>
              </w:rPr>
            </w:pPr>
            <w:r w:rsidRPr="00B1169B">
              <w:rPr>
                <w:rFonts w:ascii="Arial Narrow" w:hAnsi="Arial Narrow"/>
                <w:b/>
              </w:rPr>
              <w:t>LUGAR DE RECOLECCIÓN</w:t>
            </w:r>
          </w:p>
        </w:tc>
        <w:tc>
          <w:tcPr>
            <w:tcW w:w="1422" w:type="dxa"/>
            <w:noWrap/>
            <w:hideMark/>
          </w:tcPr>
          <w:p w14:paraId="2A85EDA6" w14:textId="77777777" w:rsidR="005E2F81" w:rsidRPr="00B1169B" w:rsidRDefault="005E2F81" w:rsidP="00FE7864">
            <w:pPr>
              <w:jc w:val="center"/>
              <w:rPr>
                <w:rFonts w:ascii="Arial Narrow" w:hAnsi="Arial Narrow"/>
                <w:b/>
              </w:rPr>
            </w:pPr>
            <w:r w:rsidRPr="00B1169B">
              <w:rPr>
                <w:rFonts w:ascii="Arial Narrow" w:hAnsi="Arial Narrow"/>
                <w:b/>
              </w:rPr>
              <w:t>LABORATORIO</w:t>
            </w:r>
          </w:p>
        </w:tc>
        <w:tc>
          <w:tcPr>
            <w:tcW w:w="1137" w:type="dxa"/>
            <w:noWrap/>
            <w:hideMark/>
          </w:tcPr>
          <w:p w14:paraId="6EFABD1D" w14:textId="77777777" w:rsidR="005E2F81" w:rsidRPr="00B1169B" w:rsidRDefault="005E2F81" w:rsidP="00FE7864">
            <w:pPr>
              <w:jc w:val="center"/>
              <w:rPr>
                <w:rFonts w:ascii="Arial Narrow" w:hAnsi="Arial Narrow"/>
                <w:b/>
              </w:rPr>
            </w:pPr>
            <w:r w:rsidRPr="00B1169B">
              <w:rPr>
                <w:rFonts w:ascii="Arial Narrow" w:hAnsi="Arial Narrow"/>
                <w:b/>
              </w:rPr>
              <w:t>TOMA DE MUESTRAS</w:t>
            </w:r>
          </w:p>
        </w:tc>
        <w:tc>
          <w:tcPr>
            <w:tcW w:w="1560" w:type="dxa"/>
            <w:noWrap/>
            <w:hideMark/>
          </w:tcPr>
          <w:p w14:paraId="2435EA23" w14:textId="77777777" w:rsidR="005E2F81" w:rsidRPr="00B1169B" w:rsidRDefault="005E2F81" w:rsidP="00FE7864">
            <w:pPr>
              <w:jc w:val="center"/>
              <w:rPr>
                <w:rFonts w:ascii="Arial Narrow" w:hAnsi="Arial Narrow"/>
                <w:b/>
              </w:rPr>
            </w:pPr>
            <w:r w:rsidRPr="00B1169B">
              <w:rPr>
                <w:rFonts w:ascii="Arial Narrow" w:hAnsi="Arial Narrow"/>
                <w:b/>
              </w:rPr>
              <w:t>DESTINO</w:t>
            </w:r>
          </w:p>
        </w:tc>
        <w:tc>
          <w:tcPr>
            <w:tcW w:w="1947" w:type="dxa"/>
            <w:vMerge/>
            <w:hideMark/>
          </w:tcPr>
          <w:p w14:paraId="43640A12" w14:textId="77777777" w:rsidR="005E2F81" w:rsidRPr="00B1169B" w:rsidRDefault="005E2F81" w:rsidP="00FE7864">
            <w:pPr>
              <w:jc w:val="center"/>
              <w:rPr>
                <w:rFonts w:ascii="Arial Narrow" w:hAnsi="Arial Narrow"/>
              </w:rPr>
            </w:pPr>
          </w:p>
        </w:tc>
      </w:tr>
      <w:tr w:rsidR="005E2F81" w:rsidRPr="00B1169B" w14:paraId="24F4E67C" w14:textId="77777777" w:rsidTr="00FE7864">
        <w:trPr>
          <w:trHeight w:val="300"/>
          <w:jc w:val="center"/>
        </w:trPr>
        <w:tc>
          <w:tcPr>
            <w:tcW w:w="1082" w:type="dxa"/>
            <w:noWrap/>
            <w:hideMark/>
          </w:tcPr>
          <w:p w14:paraId="78773C6B"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1155C3D8" w14:textId="77777777" w:rsidR="005E2F81" w:rsidRPr="00B1169B" w:rsidRDefault="005E2F81" w:rsidP="00FE7864">
            <w:pPr>
              <w:jc w:val="center"/>
              <w:rPr>
                <w:rFonts w:ascii="Arial Narrow" w:hAnsi="Arial Narrow"/>
              </w:rPr>
            </w:pPr>
            <w:r w:rsidRPr="00B1169B">
              <w:rPr>
                <w:rFonts w:ascii="Arial Narrow" w:hAnsi="Arial Narrow"/>
              </w:rPr>
              <w:t>GMRON</w:t>
            </w:r>
          </w:p>
        </w:tc>
        <w:tc>
          <w:tcPr>
            <w:tcW w:w="1902" w:type="dxa"/>
            <w:noWrap/>
            <w:hideMark/>
          </w:tcPr>
          <w:p w14:paraId="2246E965" w14:textId="77777777" w:rsidR="005E2F81" w:rsidRPr="00B1169B" w:rsidRDefault="005E2F81" w:rsidP="00FE7864">
            <w:pPr>
              <w:jc w:val="center"/>
              <w:rPr>
                <w:rFonts w:ascii="Arial Narrow" w:hAnsi="Arial Narrow"/>
              </w:rPr>
            </w:pPr>
            <w:r w:rsidRPr="00B1169B">
              <w:rPr>
                <w:rFonts w:ascii="Arial Narrow" w:hAnsi="Arial Narrow"/>
              </w:rPr>
              <w:t>BUENAVISTA (GUAJIRA)</w:t>
            </w:r>
          </w:p>
        </w:tc>
        <w:tc>
          <w:tcPr>
            <w:tcW w:w="1422" w:type="dxa"/>
            <w:noWrap/>
            <w:hideMark/>
          </w:tcPr>
          <w:p w14:paraId="15749CD0" w14:textId="77777777" w:rsidR="005E2F81" w:rsidRPr="00B1169B" w:rsidRDefault="005E2F81" w:rsidP="00FE7864">
            <w:pPr>
              <w:jc w:val="center"/>
              <w:rPr>
                <w:rFonts w:ascii="Arial Narrow" w:hAnsi="Arial Narrow"/>
              </w:rPr>
            </w:pPr>
          </w:p>
        </w:tc>
        <w:tc>
          <w:tcPr>
            <w:tcW w:w="1137" w:type="dxa"/>
            <w:noWrap/>
            <w:hideMark/>
          </w:tcPr>
          <w:p w14:paraId="35B0983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52CCB98B" w14:textId="77777777" w:rsidR="005E2F81" w:rsidRPr="00B1169B" w:rsidRDefault="005E2F81" w:rsidP="00FE7864">
            <w:pPr>
              <w:jc w:val="center"/>
              <w:rPr>
                <w:rFonts w:ascii="Arial Narrow" w:hAnsi="Arial Narrow"/>
              </w:rPr>
            </w:pPr>
            <w:r w:rsidRPr="00B1169B">
              <w:rPr>
                <w:rFonts w:ascii="Arial Narrow" w:hAnsi="Arial Narrow"/>
              </w:rPr>
              <w:t>VALLEDUPAR Y/O BOGOTA (DISAN-DMGEM-DMSOC)</w:t>
            </w:r>
          </w:p>
        </w:tc>
        <w:tc>
          <w:tcPr>
            <w:tcW w:w="1947" w:type="dxa"/>
            <w:noWrap/>
            <w:hideMark/>
          </w:tcPr>
          <w:p w14:paraId="12F6E67C"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43313B66" w14:textId="77777777" w:rsidTr="00FE7864">
        <w:trPr>
          <w:trHeight w:val="300"/>
          <w:jc w:val="center"/>
        </w:trPr>
        <w:tc>
          <w:tcPr>
            <w:tcW w:w="1082" w:type="dxa"/>
            <w:noWrap/>
            <w:hideMark/>
          </w:tcPr>
          <w:p w14:paraId="623AE8CE"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090204CD" w14:textId="77777777" w:rsidR="005E2F81" w:rsidRPr="00B1169B" w:rsidRDefault="005E2F81" w:rsidP="00FE7864">
            <w:pPr>
              <w:jc w:val="center"/>
              <w:rPr>
                <w:rFonts w:ascii="Arial Narrow" w:hAnsi="Arial Narrow"/>
              </w:rPr>
            </w:pPr>
            <w:r w:rsidRPr="00B1169B">
              <w:rPr>
                <w:rFonts w:ascii="Arial Narrow" w:hAnsi="Arial Narrow"/>
              </w:rPr>
              <w:t>BAS02</w:t>
            </w:r>
          </w:p>
        </w:tc>
        <w:tc>
          <w:tcPr>
            <w:tcW w:w="1902" w:type="dxa"/>
            <w:noWrap/>
            <w:hideMark/>
          </w:tcPr>
          <w:p w14:paraId="2D7ED768" w14:textId="77777777" w:rsidR="005E2F81" w:rsidRPr="00B1169B" w:rsidRDefault="005E2F81" w:rsidP="00FE7864">
            <w:pPr>
              <w:jc w:val="center"/>
              <w:rPr>
                <w:rFonts w:ascii="Arial Narrow" w:hAnsi="Arial Narrow"/>
              </w:rPr>
            </w:pPr>
            <w:r w:rsidRPr="00B1169B">
              <w:rPr>
                <w:rFonts w:ascii="Arial Narrow" w:hAnsi="Arial Narrow"/>
              </w:rPr>
              <w:t>BARRANQUILLA</w:t>
            </w:r>
          </w:p>
        </w:tc>
        <w:tc>
          <w:tcPr>
            <w:tcW w:w="1422" w:type="dxa"/>
            <w:noWrap/>
            <w:hideMark/>
          </w:tcPr>
          <w:p w14:paraId="761A8DB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73BAA221" w14:textId="77777777" w:rsidR="005E2F81" w:rsidRPr="00B1169B" w:rsidRDefault="005E2F81" w:rsidP="00FE7864">
            <w:pPr>
              <w:jc w:val="center"/>
              <w:rPr>
                <w:rFonts w:ascii="Arial Narrow" w:hAnsi="Arial Narrow"/>
              </w:rPr>
            </w:pPr>
          </w:p>
        </w:tc>
        <w:tc>
          <w:tcPr>
            <w:tcW w:w="1560" w:type="dxa"/>
            <w:noWrap/>
            <w:hideMark/>
          </w:tcPr>
          <w:p w14:paraId="59EABC4E"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1D46E0F8"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0F31A51C" w14:textId="77777777" w:rsidTr="00FE7864">
        <w:trPr>
          <w:trHeight w:val="300"/>
          <w:jc w:val="center"/>
        </w:trPr>
        <w:tc>
          <w:tcPr>
            <w:tcW w:w="1082" w:type="dxa"/>
            <w:noWrap/>
            <w:hideMark/>
          </w:tcPr>
          <w:p w14:paraId="52C07F76"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3DE6AFAE" w14:textId="77777777" w:rsidR="005E2F81" w:rsidRPr="00B1169B" w:rsidRDefault="005E2F81" w:rsidP="00FE7864">
            <w:pPr>
              <w:jc w:val="center"/>
              <w:rPr>
                <w:rFonts w:ascii="Arial Narrow" w:hAnsi="Arial Narrow"/>
              </w:rPr>
            </w:pPr>
            <w:r w:rsidRPr="00B1169B">
              <w:rPr>
                <w:rFonts w:ascii="Arial Narrow" w:hAnsi="Arial Narrow"/>
              </w:rPr>
              <w:t>BICOR</w:t>
            </w:r>
          </w:p>
        </w:tc>
        <w:tc>
          <w:tcPr>
            <w:tcW w:w="1902" w:type="dxa"/>
            <w:noWrap/>
            <w:hideMark/>
          </w:tcPr>
          <w:p w14:paraId="55EE6992" w14:textId="77777777" w:rsidR="005E2F81" w:rsidRPr="00B1169B" w:rsidRDefault="005E2F81" w:rsidP="00FE7864">
            <w:pPr>
              <w:jc w:val="center"/>
              <w:rPr>
                <w:rFonts w:ascii="Arial Narrow" w:hAnsi="Arial Narrow"/>
              </w:rPr>
            </w:pPr>
            <w:r w:rsidRPr="00B1169B">
              <w:rPr>
                <w:rFonts w:ascii="Arial Narrow" w:hAnsi="Arial Narrow"/>
              </w:rPr>
              <w:t>SANTA MARTA</w:t>
            </w:r>
          </w:p>
        </w:tc>
        <w:tc>
          <w:tcPr>
            <w:tcW w:w="1422" w:type="dxa"/>
            <w:noWrap/>
            <w:hideMark/>
          </w:tcPr>
          <w:p w14:paraId="3654EB31"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72CF98E1" w14:textId="77777777" w:rsidR="005E2F81" w:rsidRPr="00B1169B" w:rsidRDefault="005E2F81" w:rsidP="00FE7864">
            <w:pPr>
              <w:jc w:val="center"/>
              <w:rPr>
                <w:rFonts w:ascii="Arial Narrow" w:hAnsi="Arial Narrow"/>
              </w:rPr>
            </w:pPr>
          </w:p>
        </w:tc>
        <w:tc>
          <w:tcPr>
            <w:tcW w:w="1560" w:type="dxa"/>
            <w:noWrap/>
            <w:hideMark/>
          </w:tcPr>
          <w:p w14:paraId="2128E70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933B19D"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576917F4" w14:textId="77777777" w:rsidTr="00FE7864">
        <w:trPr>
          <w:trHeight w:val="300"/>
          <w:jc w:val="center"/>
        </w:trPr>
        <w:tc>
          <w:tcPr>
            <w:tcW w:w="1082" w:type="dxa"/>
            <w:noWrap/>
            <w:hideMark/>
          </w:tcPr>
          <w:p w14:paraId="7E97EB2D"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25260C8B" w14:textId="77777777" w:rsidR="005E2F81" w:rsidRPr="00B1169B" w:rsidRDefault="005E2F81" w:rsidP="00FE7864">
            <w:pPr>
              <w:jc w:val="center"/>
              <w:rPr>
                <w:rFonts w:ascii="Arial Narrow" w:hAnsi="Arial Narrow"/>
              </w:rPr>
            </w:pPr>
            <w:r w:rsidRPr="00B1169B">
              <w:rPr>
                <w:rFonts w:ascii="Arial Narrow" w:hAnsi="Arial Narrow"/>
              </w:rPr>
              <w:t>BAS10</w:t>
            </w:r>
          </w:p>
        </w:tc>
        <w:tc>
          <w:tcPr>
            <w:tcW w:w="1902" w:type="dxa"/>
            <w:noWrap/>
            <w:hideMark/>
          </w:tcPr>
          <w:p w14:paraId="3FBBF940" w14:textId="77777777" w:rsidR="005E2F81" w:rsidRPr="00B1169B" w:rsidRDefault="005E2F81" w:rsidP="00FE7864">
            <w:pPr>
              <w:jc w:val="center"/>
              <w:rPr>
                <w:rFonts w:ascii="Arial Narrow" w:hAnsi="Arial Narrow"/>
              </w:rPr>
            </w:pPr>
            <w:r w:rsidRPr="00B1169B">
              <w:rPr>
                <w:rFonts w:ascii="Arial Narrow" w:hAnsi="Arial Narrow"/>
              </w:rPr>
              <w:t>VALLEDUPAR</w:t>
            </w:r>
          </w:p>
        </w:tc>
        <w:tc>
          <w:tcPr>
            <w:tcW w:w="1422" w:type="dxa"/>
            <w:noWrap/>
            <w:hideMark/>
          </w:tcPr>
          <w:p w14:paraId="2955F467"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18DD953" w14:textId="77777777" w:rsidR="005E2F81" w:rsidRPr="00B1169B" w:rsidRDefault="005E2F81" w:rsidP="00FE7864">
            <w:pPr>
              <w:jc w:val="center"/>
              <w:rPr>
                <w:rFonts w:ascii="Arial Narrow" w:hAnsi="Arial Narrow"/>
              </w:rPr>
            </w:pPr>
          </w:p>
        </w:tc>
        <w:tc>
          <w:tcPr>
            <w:tcW w:w="1560" w:type="dxa"/>
            <w:noWrap/>
            <w:hideMark/>
          </w:tcPr>
          <w:p w14:paraId="19D7310D"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F8188C6"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0870E580" w14:textId="77777777" w:rsidTr="00FE7864">
        <w:trPr>
          <w:trHeight w:val="300"/>
          <w:jc w:val="center"/>
        </w:trPr>
        <w:tc>
          <w:tcPr>
            <w:tcW w:w="1082" w:type="dxa"/>
            <w:noWrap/>
            <w:hideMark/>
          </w:tcPr>
          <w:p w14:paraId="75C8C76D"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32978DFE" w14:textId="77777777" w:rsidR="005E2F81" w:rsidRPr="00B1169B" w:rsidRDefault="005E2F81" w:rsidP="00FE7864">
            <w:pPr>
              <w:jc w:val="center"/>
              <w:rPr>
                <w:rFonts w:ascii="Arial Narrow" w:hAnsi="Arial Narrow"/>
              </w:rPr>
            </w:pPr>
            <w:r w:rsidRPr="00B1169B">
              <w:rPr>
                <w:rFonts w:ascii="Arial Narrow" w:hAnsi="Arial Narrow"/>
              </w:rPr>
              <w:t>BICAR</w:t>
            </w:r>
          </w:p>
        </w:tc>
        <w:tc>
          <w:tcPr>
            <w:tcW w:w="1902" w:type="dxa"/>
            <w:noWrap/>
            <w:hideMark/>
          </w:tcPr>
          <w:p w14:paraId="7B2F2A9A" w14:textId="77777777" w:rsidR="005E2F81" w:rsidRPr="00B1169B" w:rsidRDefault="005E2F81" w:rsidP="00FE7864">
            <w:pPr>
              <w:jc w:val="center"/>
              <w:rPr>
                <w:rFonts w:ascii="Arial Narrow" w:hAnsi="Arial Narrow"/>
              </w:rPr>
            </w:pPr>
            <w:r w:rsidRPr="00B1169B">
              <w:rPr>
                <w:rFonts w:ascii="Arial Narrow" w:hAnsi="Arial Narrow"/>
              </w:rPr>
              <w:t>RIOHACHA</w:t>
            </w:r>
          </w:p>
        </w:tc>
        <w:tc>
          <w:tcPr>
            <w:tcW w:w="1422" w:type="dxa"/>
            <w:noWrap/>
            <w:hideMark/>
          </w:tcPr>
          <w:p w14:paraId="5B82544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31E7E4B6" w14:textId="77777777" w:rsidR="005E2F81" w:rsidRPr="00B1169B" w:rsidRDefault="005E2F81" w:rsidP="00FE7864">
            <w:pPr>
              <w:jc w:val="center"/>
              <w:rPr>
                <w:rFonts w:ascii="Arial Narrow" w:hAnsi="Arial Narrow"/>
              </w:rPr>
            </w:pPr>
          </w:p>
        </w:tc>
        <w:tc>
          <w:tcPr>
            <w:tcW w:w="1560" w:type="dxa"/>
            <w:noWrap/>
            <w:hideMark/>
          </w:tcPr>
          <w:p w14:paraId="283DE772" w14:textId="77777777" w:rsidR="005E2F81" w:rsidRPr="00B1169B" w:rsidRDefault="005E2F81" w:rsidP="00FE7864">
            <w:pPr>
              <w:jc w:val="center"/>
              <w:rPr>
                <w:rFonts w:ascii="Arial Narrow" w:hAnsi="Arial Narrow"/>
              </w:rPr>
            </w:pPr>
            <w:r w:rsidRPr="00B1169B">
              <w:rPr>
                <w:rFonts w:ascii="Arial Narrow" w:hAnsi="Arial Narrow"/>
              </w:rPr>
              <w:t>SANTA MARTA Y/O BOGOTA (DISAN-DMGEM-DMSOC)</w:t>
            </w:r>
          </w:p>
        </w:tc>
        <w:tc>
          <w:tcPr>
            <w:tcW w:w="1947" w:type="dxa"/>
            <w:noWrap/>
            <w:hideMark/>
          </w:tcPr>
          <w:p w14:paraId="69E4C545" w14:textId="77777777" w:rsidR="005E2F81" w:rsidRPr="00B1169B" w:rsidRDefault="005E2F81" w:rsidP="00FE7864">
            <w:pPr>
              <w:jc w:val="center"/>
              <w:rPr>
                <w:rFonts w:ascii="Arial Narrow" w:hAnsi="Arial Narrow"/>
              </w:rPr>
            </w:pPr>
            <w:r w:rsidRPr="00B1169B">
              <w:rPr>
                <w:rFonts w:ascii="Arial Narrow" w:hAnsi="Arial Narrow"/>
              </w:rPr>
              <w:t>2 VEZ X SEMANA</w:t>
            </w:r>
          </w:p>
        </w:tc>
      </w:tr>
      <w:tr w:rsidR="005E2F81" w:rsidRPr="00B1169B" w14:paraId="1696D94D" w14:textId="77777777" w:rsidTr="00FE7864">
        <w:trPr>
          <w:trHeight w:val="300"/>
          <w:jc w:val="center"/>
        </w:trPr>
        <w:tc>
          <w:tcPr>
            <w:tcW w:w="1082" w:type="dxa"/>
            <w:noWrap/>
            <w:hideMark/>
          </w:tcPr>
          <w:p w14:paraId="6E211585" w14:textId="77777777" w:rsidR="005E2F81" w:rsidRPr="00B1169B" w:rsidRDefault="005E2F81" w:rsidP="00FE7864">
            <w:pPr>
              <w:jc w:val="center"/>
              <w:rPr>
                <w:rFonts w:ascii="Arial Narrow" w:hAnsi="Arial Narrow"/>
              </w:rPr>
            </w:pPr>
            <w:r w:rsidRPr="00B1169B">
              <w:rPr>
                <w:rFonts w:ascii="Arial Narrow" w:hAnsi="Arial Narrow"/>
              </w:rPr>
              <w:t>1</w:t>
            </w:r>
          </w:p>
        </w:tc>
        <w:tc>
          <w:tcPr>
            <w:tcW w:w="946" w:type="dxa"/>
            <w:noWrap/>
            <w:hideMark/>
          </w:tcPr>
          <w:p w14:paraId="06438E19" w14:textId="77777777" w:rsidR="005E2F81" w:rsidRPr="00B1169B" w:rsidRDefault="005E2F81" w:rsidP="00FE7864">
            <w:pPr>
              <w:jc w:val="center"/>
              <w:rPr>
                <w:rFonts w:ascii="Arial Narrow" w:hAnsi="Arial Narrow"/>
              </w:rPr>
            </w:pPr>
            <w:r w:rsidRPr="00B1169B">
              <w:rPr>
                <w:rFonts w:ascii="Arial Narrow" w:hAnsi="Arial Narrow"/>
              </w:rPr>
              <w:t>BIVER</w:t>
            </w:r>
          </w:p>
        </w:tc>
        <w:tc>
          <w:tcPr>
            <w:tcW w:w="1902" w:type="dxa"/>
            <w:noWrap/>
            <w:hideMark/>
          </w:tcPr>
          <w:p w14:paraId="68AF1571" w14:textId="77777777" w:rsidR="005E2F81" w:rsidRPr="00B1169B" w:rsidRDefault="005E2F81" w:rsidP="00FE7864">
            <w:pPr>
              <w:jc w:val="center"/>
              <w:rPr>
                <w:rFonts w:ascii="Arial Narrow" w:hAnsi="Arial Narrow"/>
              </w:rPr>
            </w:pPr>
            <w:r w:rsidRPr="00B1169B">
              <w:rPr>
                <w:rFonts w:ascii="Arial Narrow" w:hAnsi="Arial Narrow"/>
              </w:rPr>
              <w:t>MALAMBO</w:t>
            </w:r>
          </w:p>
        </w:tc>
        <w:tc>
          <w:tcPr>
            <w:tcW w:w="1422" w:type="dxa"/>
            <w:noWrap/>
            <w:hideMark/>
          </w:tcPr>
          <w:p w14:paraId="1FD69161" w14:textId="77777777" w:rsidR="005E2F81" w:rsidRPr="00B1169B" w:rsidRDefault="005E2F81" w:rsidP="00FE7864">
            <w:pPr>
              <w:jc w:val="center"/>
              <w:rPr>
                <w:rFonts w:ascii="Arial Narrow" w:hAnsi="Arial Narrow"/>
              </w:rPr>
            </w:pPr>
          </w:p>
        </w:tc>
        <w:tc>
          <w:tcPr>
            <w:tcW w:w="1137" w:type="dxa"/>
            <w:noWrap/>
            <w:hideMark/>
          </w:tcPr>
          <w:p w14:paraId="0593FD5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196B0146"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91C87E9"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6DDFE2D0" w14:textId="77777777" w:rsidTr="00FE7864">
        <w:trPr>
          <w:trHeight w:val="300"/>
          <w:jc w:val="center"/>
        </w:trPr>
        <w:tc>
          <w:tcPr>
            <w:tcW w:w="1082" w:type="dxa"/>
            <w:noWrap/>
            <w:hideMark/>
          </w:tcPr>
          <w:p w14:paraId="341B28C7"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10F830EA" w14:textId="77777777" w:rsidR="005E2F81" w:rsidRPr="00B1169B" w:rsidRDefault="005E2F81" w:rsidP="00FE7864">
            <w:pPr>
              <w:jc w:val="center"/>
              <w:rPr>
                <w:rFonts w:ascii="Arial Narrow" w:hAnsi="Arial Narrow"/>
              </w:rPr>
            </w:pPr>
            <w:r w:rsidRPr="00B1169B">
              <w:rPr>
                <w:rFonts w:ascii="Arial Narrow" w:hAnsi="Arial Narrow"/>
              </w:rPr>
              <w:t>DMBUG</w:t>
            </w:r>
          </w:p>
        </w:tc>
        <w:tc>
          <w:tcPr>
            <w:tcW w:w="1902" w:type="dxa"/>
            <w:noWrap/>
            <w:hideMark/>
          </w:tcPr>
          <w:p w14:paraId="1C793396" w14:textId="77777777" w:rsidR="005E2F81" w:rsidRPr="00B1169B" w:rsidRDefault="005E2F81" w:rsidP="00FE7864">
            <w:pPr>
              <w:jc w:val="center"/>
              <w:rPr>
                <w:rFonts w:ascii="Arial Narrow" w:hAnsi="Arial Narrow"/>
              </w:rPr>
            </w:pPr>
            <w:r w:rsidRPr="00B1169B">
              <w:rPr>
                <w:rFonts w:ascii="Arial Narrow" w:hAnsi="Arial Narrow"/>
              </w:rPr>
              <w:t>BUCARAMANGA</w:t>
            </w:r>
          </w:p>
        </w:tc>
        <w:tc>
          <w:tcPr>
            <w:tcW w:w="1422" w:type="dxa"/>
            <w:noWrap/>
            <w:hideMark/>
          </w:tcPr>
          <w:p w14:paraId="70BCCC45"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15F5578C" w14:textId="77777777" w:rsidR="005E2F81" w:rsidRPr="00B1169B" w:rsidRDefault="005E2F81" w:rsidP="00FE7864">
            <w:pPr>
              <w:jc w:val="center"/>
              <w:rPr>
                <w:rFonts w:ascii="Arial Narrow" w:hAnsi="Arial Narrow"/>
              </w:rPr>
            </w:pPr>
          </w:p>
        </w:tc>
        <w:tc>
          <w:tcPr>
            <w:tcW w:w="1560" w:type="dxa"/>
            <w:noWrap/>
            <w:hideMark/>
          </w:tcPr>
          <w:p w14:paraId="002C5FAB"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15ED360"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6B014E2C" w14:textId="77777777" w:rsidTr="00FE7864">
        <w:trPr>
          <w:trHeight w:val="300"/>
          <w:jc w:val="center"/>
        </w:trPr>
        <w:tc>
          <w:tcPr>
            <w:tcW w:w="1082" w:type="dxa"/>
            <w:noWrap/>
            <w:hideMark/>
          </w:tcPr>
          <w:p w14:paraId="410D4517"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3520630A" w14:textId="77777777" w:rsidR="005E2F81" w:rsidRPr="00B1169B" w:rsidRDefault="005E2F81" w:rsidP="00FE7864">
            <w:pPr>
              <w:jc w:val="center"/>
              <w:rPr>
                <w:rFonts w:ascii="Arial Narrow" w:hAnsi="Arial Narrow"/>
              </w:rPr>
            </w:pPr>
            <w:r w:rsidRPr="00B1169B">
              <w:rPr>
                <w:rFonts w:ascii="Arial Narrow" w:hAnsi="Arial Narrow"/>
              </w:rPr>
              <w:t>BILUD</w:t>
            </w:r>
          </w:p>
        </w:tc>
        <w:tc>
          <w:tcPr>
            <w:tcW w:w="1902" w:type="dxa"/>
            <w:noWrap/>
            <w:hideMark/>
          </w:tcPr>
          <w:p w14:paraId="36844EC0" w14:textId="77777777" w:rsidR="005E2F81" w:rsidRPr="00B1169B" w:rsidRDefault="005E2F81" w:rsidP="00FE7864">
            <w:pPr>
              <w:jc w:val="center"/>
              <w:rPr>
                <w:rFonts w:ascii="Arial Narrow" w:hAnsi="Arial Narrow"/>
              </w:rPr>
            </w:pPr>
            <w:r w:rsidRPr="00B1169B">
              <w:rPr>
                <w:rFonts w:ascii="Arial Narrow" w:hAnsi="Arial Narrow"/>
              </w:rPr>
              <w:t>SAN VICENTE DEL CHUCURI</w:t>
            </w:r>
          </w:p>
        </w:tc>
        <w:tc>
          <w:tcPr>
            <w:tcW w:w="1422" w:type="dxa"/>
            <w:noWrap/>
            <w:hideMark/>
          </w:tcPr>
          <w:p w14:paraId="0CCDE69B" w14:textId="77777777" w:rsidR="005E2F81" w:rsidRPr="00B1169B" w:rsidRDefault="005E2F81" w:rsidP="00FE7864">
            <w:pPr>
              <w:jc w:val="center"/>
              <w:rPr>
                <w:rFonts w:ascii="Arial Narrow" w:hAnsi="Arial Narrow"/>
              </w:rPr>
            </w:pPr>
          </w:p>
        </w:tc>
        <w:tc>
          <w:tcPr>
            <w:tcW w:w="1137" w:type="dxa"/>
            <w:noWrap/>
            <w:hideMark/>
          </w:tcPr>
          <w:p w14:paraId="52148D6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981214C"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9E756FE"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010A77F7" w14:textId="77777777" w:rsidTr="00FE7864">
        <w:trPr>
          <w:trHeight w:val="300"/>
          <w:jc w:val="center"/>
        </w:trPr>
        <w:tc>
          <w:tcPr>
            <w:tcW w:w="1082" w:type="dxa"/>
            <w:noWrap/>
            <w:hideMark/>
          </w:tcPr>
          <w:p w14:paraId="2C20F083"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06B7951B" w14:textId="77777777" w:rsidR="005E2F81" w:rsidRPr="00B1169B" w:rsidRDefault="005E2F81" w:rsidP="00FE7864">
            <w:pPr>
              <w:jc w:val="center"/>
              <w:rPr>
                <w:rFonts w:ascii="Arial Narrow" w:hAnsi="Arial Narrow"/>
              </w:rPr>
            </w:pPr>
            <w:r w:rsidRPr="00B1169B">
              <w:rPr>
                <w:rFonts w:ascii="Arial Narrow" w:hAnsi="Arial Narrow"/>
              </w:rPr>
              <w:t>BAGRA</w:t>
            </w:r>
          </w:p>
        </w:tc>
        <w:tc>
          <w:tcPr>
            <w:tcW w:w="1902" w:type="dxa"/>
            <w:noWrap/>
            <w:hideMark/>
          </w:tcPr>
          <w:p w14:paraId="4BDFD32C" w14:textId="77777777" w:rsidR="005E2F81" w:rsidRPr="00B1169B" w:rsidRDefault="005E2F81" w:rsidP="00FE7864">
            <w:pPr>
              <w:jc w:val="center"/>
              <w:rPr>
                <w:rFonts w:ascii="Arial Narrow" w:hAnsi="Arial Narrow"/>
              </w:rPr>
            </w:pPr>
            <w:r w:rsidRPr="00B1169B">
              <w:rPr>
                <w:rFonts w:ascii="Arial Narrow" w:hAnsi="Arial Narrow"/>
              </w:rPr>
              <w:t>BARRANCABERMEJA</w:t>
            </w:r>
          </w:p>
        </w:tc>
        <w:tc>
          <w:tcPr>
            <w:tcW w:w="1422" w:type="dxa"/>
            <w:noWrap/>
            <w:hideMark/>
          </w:tcPr>
          <w:p w14:paraId="64B518D2" w14:textId="77777777" w:rsidR="005E2F81" w:rsidRPr="00B1169B" w:rsidRDefault="005E2F81" w:rsidP="00FE7864">
            <w:pPr>
              <w:jc w:val="center"/>
              <w:rPr>
                <w:rFonts w:ascii="Arial Narrow" w:hAnsi="Arial Narrow"/>
              </w:rPr>
            </w:pPr>
          </w:p>
        </w:tc>
        <w:tc>
          <w:tcPr>
            <w:tcW w:w="1137" w:type="dxa"/>
            <w:noWrap/>
            <w:hideMark/>
          </w:tcPr>
          <w:p w14:paraId="1286285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3FC5D18B"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3048FB9"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412AC310" w14:textId="77777777" w:rsidTr="00FE7864">
        <w:trPr>
          <w:trHeight w:val="300"/>
          <w:jc w:val="center"/>
        </w:trPr>
        <w:tc>
          <w:tcPr>
            <w:tcW w:w="1082" w:type="dxa"/>
            <w:noWrap/>
            <w:hideMark/>
          </w:tcPr>
          <w:p w14:paraId="09A8E459"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2F4CE4DB" w14:textId="77777777" w:rsidR="005E2F81" w:rsidRPr="00B1169B" w:rsidRDefault="005E2F81" w:rsidP="00FE7864">
            <w:pPr>
              <w:jc w:val="center"/>
              <w:rPr>
                <w:rFonts w:ascii="Arial Narrow" w:hAnsi="Arial Narrow"/>
              </w:rPr>
            </w:pPr>
            <w:r w:rsidRPr="00B1169B">
              <w:rPr>
                <w:rFonts w:ascii="Arial Narrow" w:hAnsi="Arial Narrow"/>
              </w:rPr>
              <w:t>BAACA 5</w:t>
            </w:r>
          </w:p>
        </w:tc>
        <w:tc>
          <w:tcPr>
            <w:tcW w:w="1902" w:type="dxa"/>
            <w:noWrap/>
            <w:hideMark/>
          </w:tcPr>
          <w:p w14:paraId="33F45F38" w14:textId="77777777" w:rsidR="005E2F81" w:rsidRPr="00B1169B" w:rsidRDefault="005E2F81" w:rsidP="00FE7864">
            <w:pPr>
              <w:jc w:val="center"/>
              <w:rPr>
                <w:rFonts w:ascii="Arial Narrow" w:hAnsi="Arial Narrow"/>
              </w:rPr>
            </w:pPr>
            <w:r w:rsidRPr="00B1169B">
              <w:rPr>
                <w:rFonts w:ascii="Arial Narrow" w:hAnsi="Arial Narrow"/>
              </w:rPr>
              <w:t>SOCORRO</w:t>
            </w:r>
          </w:p>
        </w:tc>
        <w:tc>
          <w:tcPr>
            <w:tcW w:w="1422" w:type="dxa"/>
            <w:noWrap/>
            <w:hideMark/>
          </w:tcPr>
          <w:p w14:paraId="40F5A54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AD239EC" w14:textId="77777777" w:rsidR="005E2F81" w:rsidRPr="00B1169B" w:rsidRDefault="005E2F81" w:rsidP="00FE7864">
            <w:pPr>
              <w:jc w:val="center"/>
              <w:rPr>
                <w:rFonts w:ascii="Arial Narrow" w:hAnsi="Arial Narrow"/>
              </w:rPr>
            </w:pPr>
          </w:p>
        </w:tc>
        <w:tc>
          <w:tcPr>
            <w:tcW w:w="1560" w:type="dxa"/>
            <w:noWrap/>
            <w:hideMark/>
          </w:tcPr>
          <w:p w14:paraId="5E04D98A"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B1A75EB"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1240F0BC" w14:textId="77777777" w:rsidTr="00FE7864">
        <w:trPr>
          <w:trHeight w:val="300"/>
          <w:jc w:val="center"/>
        </w:trPr>
        <w:tc>
          <w:tcPr>
            <w:tcW w:w="1082" w:type="dxa"/>
            <w:noWrap/>
            <w:hideMark/>
          </w:tcPr>
          <w:p w14:paraId="208A1F0C"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6DD5C7DA" w14:textId="77777777" w:rsidR="005E2F81" w:rsidRPr="00B1169B" w:rsidRDefault="005E2F81" w:rsidP="00FE7864">
            <w:pPr>
              <w:jc w:val="center"/>
              <w:rPr>
                <w:rFonts w:ascii="Arial Narrow" w:hAnsi="Arial Narrow"/>
              </w:rPr>
            </w:pPr>
            <w:r w:rsidRPr="00B1169B">
              <w:rPr>
                <w:rFonts w:ascii="Arial Narrow" w:hAnsi="Arial Narrow"/>
              </w:rPr>
              <w:t>BIROV</w:t>
            </w:r>
          </w:p>
        </w:tc>
        <w:tc>
          <w:tcPr>
            <w:tcW w:w="1902" w:type="dxa"/>
            <w:noWrap/>
            <w:hideMark/>
          </w:tcPr>
          <w:p w14:paraId="3D60F4C0" w14:textId="77777777" w:rsidR="005E2F81" w:rsidRPr="00B1169B" w:rsidRDefault="005E2F81" w:rsidP="00FE7864">
            <w:pPr>
              <w:jc w:val="center"/>
              <w:rPr>
                <w:rFonts w:ascii="Arial Narrow" w:hAnsi="Arial Narrow"/>
              </w:rPr>
            </w:pPr>
            <w:r w:rsidRPr="00B1169B">
              <w:rPr>
                <w:rFonts w:ascii="Arial Narrow" w:hAnsi="Arial Narrow"/>
              </w:rPr>
              <w:t>PAMPLONA</w:t>
            </w:r>
          </w:p>
        </w:tc>
        <w:tc>
          <w:tcPr>
            <w:tcW w:w="1422" w:type="dxa"/>
            <w:noWrap/>
            <w:hideMark/>
          </w:tcPr>
          <w:p w14:paraId="4B9A3BA5" w14:textId="77777777" w:rsidR="005E2F81" w:rsidRPr="00B1169B" w:rsidRDefault="005E2F81" w:rsidP="00FE7864">
            <w:pPr>
              <w:jc w:val="center"/>
              <w:rPr>
                <w:rFonts w:ascii="Arial Narrow" w:hAnsi="Arial Narrow"/>
              </w:rPr>
            </w:pPr>
          </w:p>
        </w:tc>
        <w:tc>
          <w:tcPr>
            <w:tcW w:w="1137" w:type="dxa"/>
            <w:noWrap/>
            <w:hideMark/>
          </w:tcPr>
          <w:p w14:paraId="76EF173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4D5B4106" w14:textId="77777777" w:rsidR="005E2F81" w:rsidRPr="00B1169B" w:rsidRDefault="005E2F81" w:rsidP="00FE7864">
            <w:pPr>
              <w:jc w:val="center"/>
              <w:rPr>
                <w:rFonts w:ascii="Arial Narrow" w:hAnsi="Arial Narrow"/>
              </w:rPr>
            </w:pPr>
            <w:r w:rsidRPr="00B1169B">
              <w:rPr>
                <w:rFonts w:ascii="Arial Narrow" w:hAnsi="Arial Narrow"/>
              </w:rPr>
              <w:t>BOGOTA (DISAN-</w:t>
            </w:r>
            <w:r w:rsidRPr="00B1169B">
              <w:rPr>
                <w:rFonts w:ascii="Arial Narrow" w:hAnsi="Arial Narrow"/>
              </w:rPr>
              <w:lastRenderedPageBreak/>
              <w:t>DMGEM-DMSOC)</w:t>
            </w:r>
          </w:p>
        </w:tc>
        <w:tc>
          <w:tcPr>
            <w:tcW w:w="1947" w:type="dxa"/>
            <w:noWrap/>
            <w:hideMark/>
          </w:tcPr>
          <w:p w14:paraId="40DA5022" w14:textId="77777777" w:rsidR="005E2F81" w:rsidRPr="00B1169B" w:rsidRDefault="005E2F81" w:rsidP="00FE7864">
            <w:pPr>
              <w:jc w:val="center"/>
              <w:rPr>
                <w:rFonts w:ascii="Arial Narrow" w:hAnsi="Arial Narrow"/>
              </w:rPr>
            </w:pPr>
            <w:r w:rsidRPr="00B1169B">
              <w:rPr>
                <w:rFonts w:ascii="Arial Narrow" w:hAnsi="Arial Narrow"/>
              </w:rPr>
              <w:lastRenderedPageBreak/>
              <w:t>A NECESIDAD</w:t>
            </w:r>
          </w:p>
        </w:tc>
      </w:tr>
      <w:tr w:rsidR="005E2F81" w:rsidRPr="00B1169B" w14:paraId="4842566C" w14:textId="77777777" w:rsidTr="00FE7864">
        <w:trPr>
          <w:trHeight w:val="300"/>
          <w:jc w:val="center"/>
        </w:trPr>
        <w:tc>
          <w:tcPr>
            <w:tcW w:w="1082" w:type="dxa"/>
            <w:noWrap/>
            <w:hideMark/>
          </w:tcPr>
          <w:p w14:paraId="6060219B"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62F611D2" w14:textId="77777777" w:rsidR="005E2F81" w:rsidRPr="00B1169B" w:rsidRDefault="005E2F81" w:rsidP="00FE7864">
            <w:pPr>
              <w:jc w:val="center"/>
              <w:rPr>
                <w:rFonts w:ascii="Arial Narrow" w:hAnsi="Arial Narrow"/>
              </w:rPr>
            </w:pPr>
            <w:r w:rsidRPr="00B1169B">
              <w:rPr>
                <w:rFonts w:ascii="Arial Narrow" w:hAnsi="Arial Narrow"/>
              </w:rPr>
              <w:t>BISAN</w:t>
            </w:r>
          </w:p>
        </w:tc>
        <w:tc>
          <w:tcPr>
            <w:tcW w:w="1902" w:type="dxa"/>
            <w:noWrap/>
            <w:hideMark/>
          </w:tcPr>
          <w:p w14:paraId="15168F51" w14:textId="77777777" w:rsidR="005E2F81" w:rsidRPr="00B1169B" w:rsidRDefault="005E2F81" w:rsidP="00FE7864">
            <w:pPr>
              <w:jc w:val="center"/>
              <w:rPr>
                <w:rFonts w:ascii="Arial Narrow" w:hAnsi="Arial Narrow"/>
              </w:rPr>
            </w:pPr>
            <w:r w:rsidRPr="00B1169B">
              <w:rPr>
                <w:rFonts w:ascii="Arial Narrow" w:hAnsi="Arial Narrow"/>
              </w:rPr>
              <w:t>OCAÑA</w:t>
            </w:r>
          </w:p>
        </w:tc>
        <w:tc>
          <w:tcPr>
            <w:tcW w:w="1422" w:type="dxa"/>
            <w:noWrap/>
            <w:hideMark/>
          </w:tcPr>
          <w:p w14:paraId="1D84CAB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0A62132C" w14:textId="77777777" w:rsidR="005E2F81" w:rsidRPr="00B1169B" w:rsidRDefault="005E2F81" w:rsidP="00FE7864">
            <w:pPr>
              <w:jc w:val="center"/>
              <w:rPr>
                <w:rFonts w:ascii="Arial Narrow" w:hAnsi="Arial Narrow"/>
              </w:rPr>
            </w:pPr>
          </w:p>
        </w:tc>
        <w:tc>
          <w:tcPr>
            <w:tcW w:w="1560" w:type="dxa"/>
            <w:noWrap/>
            <w:hideMark/>
          </w:tcPr>
          <w:p w14:paraId="6F862B0A"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092E1759"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3F71C9A1" w14:textId="77777777" w:rsidTr="00FE7864">
        <w:trPr>
          <w:trHeight w:val="300"/>
          <w:jc w:val="center"/>
        </w:trPr>
        <w:tc>
          <w:tcPr>
            <w:tcW w:w="1082" w:type="dxa"/>
            <w:noWrap/>
            <w:hideMark/>
          </w:tcPr>
          <w:p w14:paraId="33FA43B4"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23041B65" w14:textId="77777777" w:rsidR="005E2F81" w:rsidRPr="00B1169B" w:rsidRDefault="005E2F81" w:rsidP="00FE7864">
            <w:pPr>
              <w:jc w:val="center"/>
              <w:rPr>
                <w:rFonts w:ascii="Arial Narrow" w:hAnsi="Arial Narrow"/>
              </w:rPr>
            </w:pPr>
            <w:r w:rsidRPr="00B1169B">
              <w:rPr>
                <w:rFonts w:ascii="Arial Narrow" w:hAnsi="Arial Narrow"/>
              </w:rPr>
              <w:t>BIREY</w:t>
            </w:r>
          </w:p>
        </w:tc>
        <w:tc>
          <w:tcPr>
            <w:tcW w:w="1902" w:type="dxa"/>
            <w:noWrap/>
            <w:hideMark/>
          </w:tcPr>
          <w:p w14:paraId="6F9BC4B6" w14:textId="77777777" w:rsidR="005E2F81" w:rsidRPr="00B1169B" w:rsidRDefault="005E2F81" w:rsidP="00FE7864">
            <w:pPr>
              <w:jc w:val="center"/>
              <w:rPr>
                <w:rFonts w:ascii="Arial Narrow" w:hAnsi="Arial Narrow"/>
              </w:rPr>
            </w:pPr>
            <w:r w:rsidRPr="00B1169B">
              <w:rPr>
                <w:rFonts w:ascii="Arial Narrow" w:hAnsi="Arial Narrow"/>
              </w:rPr>
              <w:t>CIMITARRA</w:t>
            </w:r>
          </w:p>
        </w:tc>
        <w:tc>
          <w:tcPr>
            <w:tcW w:w="1422" w:type="dxa"/>
            <w:noWrap/>
            <w:hideMark/>
          </w:tcPr>
          <w:p w14:paraId="45D65DD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BDB1EAE" w14:textId="77777777" w:rsidR="005E2F81" w:rsidRPr="00B1169B" w:rsidRDefault="005E2F81" w:rsidP="00FE7864">
            <w:pPr>
              <w:jc w:val="center"/>
              <w:rPr>
                <w:rFonts w:ascii="Arial Narrow" w:hAnsi="Arial Narrow"/>
              </w:rPr>
            </w:pPr>
          </w:p>
        </w:tc>
        <w:tc>
          <w:tcPr>
            <w:tcW w:w="1560" w:type="dxa"/>
            <w:noWrap/>
            <w:hideMark/>
          </w:tcPr>
          <w:p w14:paraId="3034D2AD"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5830C0A" w14:textId="77777777" w:rsidR="005E2F81" w:rsidRPr="00B1169B" w:rsidRDefault="005E2F81" w:rsidP="00FE7864">
            <w:pPr>
              <w:jc w:val="center"/>
              <w:rPr>
                <w:rFonts w:ascii="Arial Narrow" w:hAnsi="Arial Narrow"/>
              </w:rPr>
            </w:pPr>
            <w:r w:rsidRPr="00B1169B">
              <w:rPr>
                <w:rFonts w:ascii="Arial Narrow" w:hAnsi="Arial Narrow"/>
              </w:rPr>
              <w:t>1 VEZ POR SEMANA / A NECESIDAD</w:t>
            </w:r>
          </w:p>
        </w:tc>
      </w:tr>
      <w:tr w:rsidR="005E2F81" w:rsidRPr="00B1169B" w14:paraId="1D5A7524" w14:textId="77777777" w:rsidTr="00FE7864">
        <w:trPr>
          <w:trHeight w:val="300"/>
          <w:jc w:val="center"/>
        </w:trPr>
        <w:tc>
          <w:tcPr>
            <w:tcW w:w="1082" w:type="dxa"/>
            <w:noWrap/>
            <w:hideMark/>
          </w:tcPr>
          <w:p w14:paraId="0B50F1D8" w14:textId="77777777" w:rsidR="005E2F81" w:rsidRPr="00B1169B" w:rsidRDefault="005E2F81" w:rsidP="00FE7864">
            <w:pPr>
              <w:jc w:val="center"/>
              <w:rPr>
                <w:rFonts w:ascii="Arial Narrow" w:hAnsi="Arial Narrow"/>
              </w:rPr>
            </w:pPr>
            <w:r w:rsidRPr="00B1169B">
              <w:rPr>
                <w:rFonts w:ascii="Arial Narrow" w:hAnsi="Arial Narrow"/>
              </w:rPr>
              <w:t>2</w:t>
            </w:r>
          </w:p>
        </w:tc>
        <w:tc>
          <w:tcPr>
            <w:tcW w:w="946" w:type="dxa"/>
            <w:noWrap/>
            <w:hideMark/>
          </w:tcPr>
          <w:p w14:paraId="3B5AA277" w14:textId="77777777" w:rsidR="005E2F81" w:rsidRPr="00B1169B" w:rsidRDefault="005E2F81" w:rsidP="00FE7864">
            <w:pPr>
              <w:jc w:val="center"/>
              <w:rPr>
                <w:rFonts w:ascii="Arial Narrow" w:hAnsi="Arial Narrow"/>
              </w:rPr>
            </w:pPr>
            <w:r w:rsidRPr="00B1169B">
              <w:rPr>
                <w:rFonts w:ascii="Arial Narrow" w:hAnsi="Arial Narrow"/>
              </w:rPr>
              <w:t>BAS30</w:t>
            </w:r>
          </w:p>
        </w:tc>
        <w:tc>
          <w:tcPr>
            <w:tcW w:w="1902" w:type="dxa"/>
            <w:noWrap/>
            <w:hideMark/>
          </w:tcPr>
          <w:p w14:paraId="1F179583" w14:textId="77777777" w:rsidR="005E2F81" w:rsidRPr="00B1169B" w:rsidRDefault="005E2F81" w:rsidP="00FE7864">
            <w:pPr>
              <w:jc w:val="center"/>
              <w:rPr>
                <w:rFonts w:ascii="Arial Narrow" w:hAnsi="Arial Narrow"/>
              </w:rPr>
            </w:pPr>
            <w:r w:rsidRPr="00B1169B">
              <w:rPr>
                <w:rFonts w:ascii="Arial Narrow" w:hAnsi="Arial Narrow"/>
              </w:rPr>
              <w:t>CUCUTA</w:t>
            </w:r>
          </w:p>
        </w:tc>
        <w:tc>
          <w:tcPr>
            <w:tcW w:w="1422" w:type="dxa"/>
            <w:noWrap/>
            <w:hideMark/>
          </w:tcPr>
          <w:p w14:paraId="66CF73BE"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3F981FDB" w14:textId="77777777" w:rsidR="005E2F81" w:rsidRPr="00B1169B" w:rsidRDefault="005E2F81" w:rsidP="00FE7864">
            <w:pPr>
              <w:jc w:val="center"/>
              <w:rPr>
                <w:rFonts w:ascii="Arial Narrow" w:hAnsi="Arial Narrow"/>
              </w:rPr>
            </w:pPr>
          </w:p>
        </w:tc>
        <w:tc>
          <w:tcPr>
            <w:tcW w:w="1560" w:type="dxa"/>
            <w:noWrap/>
            <w:hideMark/>
          </w:tcPr>
          <w:p w14:paraId="4A0AFA9C"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23D1BA6"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07AB90C1" w14:textId="77777777" w:rsidTr="00FE7864">
        <w:trPr>
          <w:trHeight w:val="300"/>
          <w:jc w:val="center"/>
        </w:trPr>
        <w:tc>
          <w:tcPr>
            <w:tcW w:w="1082" w:type="dxa"/>
            <w:noWrap/>
            <w:hideMark/>
          </w:tcPr>
          <w:p w14:paraId="324CA4A5"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41551B1E" w14:textId="77777777" w:rsidR="005E2F81" w:rsidRPr="00B1169B" w:rsidRDefault="005E2F81" w:rsidP="00FE7864">
            <w:pPr>
              <w:jc w:val="center"/>
              <w:rPr>
                <w:rFonts w:ascii="Arial Narrow" w:hAnsi="Arial Narrow"/>
              </w:rPr>
            </w:pPr>
            <w:r w:rsidRPr="00B1169B">
              <w:rPr>
                <w:rFonts w:ascii="Arial Narrow" w:hAnsi="Arial Narrow"/>
              </w:rPr>
              <w:t>DMCAL</w:t>
            </w:r>
          </w:p>
        </w:tc>
        <w:tc>
          <w:tcPr>
            <w:tcW w:w="1902" w:type="dxa"/>
            <w:noWrap/>
            <w:hideMark/>
          </w:tcPr>
          <w:p w14:paraId="78FE2B2E" w14:textId="77777777" w:rsidR="005E2F81" w:rsidRPr="00B1169B" w:rsidRDefault="005E2F81" w:rsidP="00FE7864">
            <w:pPr>
              <w:jc w:val="center"/>
              <w:rPr>
                <w:rFonts w:ascii="Arial Narrow" w:hAnsi="Arial Narrow"/>
              </w:rPr>
            </w:pPr>
            <w:r w:rsidRPr="00B1169B">
              <w:rPr>
                <w:rFonts w:ascii="Arial Narrow" w:hAnsi="Arial Narrow"/>
              </w:rPr>
              <w:t>CALI</w:t>
            </w:r>
          </w:p>
        </w:tc>
        <w:tc>
          <w:tcPr>
            <w:tcW w:w="1422" w:type="dxa"/>
            <w:noWrap/>
            <w:hideMark/>
          </w:tcPr>
          <w:p w14:paraId="49CB8962"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062503E" w14:textId="77777777" w:rsidR="005E2F81" w:rsidRPr="00B1169B" w:rsidRDefault="005E2F81" w:rsidP="00FE7864">
            <w:pPr>
              <w:jc w:val="center"/>
              <w:rPr>
                <w:rFonts w:ascii="Arial Narrow" w:hAnsi="Arial Narrow"/>
              </w:rPr>
            </w:pPr>
          </w:p>
        </w:tc>
        <w:tc>
          <w:tcPr>
            <w:tcW w:w="1560" w:type="dxa"/>
            <w:noWrap/>
            <w:hideMark/>
          </w:tcPr>
          <w:p w14:paraId="76AD139E"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8D67DF8" w14:textId="77777777" w:rsidR="005E2F81" w:rsidRPr="00B1169B" w:rsidRDefault="005E2F81" w:rsidP="00FE7864">
            <w:pPr>
              <w:jc w:val="center"/>
              <w:rPr>
                <w:rFonts w:ascii="Arial Narrow" w:hAnsi="Arial Narrow"/>
              </w:rPr>
            </w:pPr>
            <w:r w:rsidRPr="00B1169B">
              <w:rPr>
                <w:rFonts w:ascii="Arial Narrow" w:hAnsi="Arial Narrow"/>
              </w:rPr>
              <w:t>3 VECES X SEMANA / A NECESIDAD</w:t>
            </w:r>
          </w:p>
        </w:tc>
      </w:tr>
      <w:tr w:rsidR="005E2F81" w:rsidRPr="00B1169B" w14:paraId="32500219" w14:textId="77777777" w:rsidTr="00FE7864">
        <w:trPr>
          <w:trHeight w:val="300"/>
          <w:jc w:val="center"/>
        </w:trPr>
        <w:tc>
          <w:tcPr>
            <w:tcW w:w="1082" w:type="dxa"/>
            <w:noWrap/>
            <w:hideMark/>
          </w:tcPr>
          <w:p w14:paraId="5BDCE0AD"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43A43F43" w14:textId="77777777" w:rsidR="005E2F81" w:rsidRPr="00B1169B" w:rsidRDefault="005E2F81" w:rsidP="00FE7864">
            <w:pPr>
              <w:jc w:val="center"/>
              <w:rPr>
                <w:rFonts w:ascii="Arial Narrow" w:hAnsi="Arial Narrow"/>
              </w:rPr>
            </w:pPr>
            <w:r w:rsidRPr="00B1169B">
              <w:rPr>
                <w:rFonts w:ascii="Arial Narrow" w:hAnsi="Arial Narrow"/>
              </w:rPr>
              <w:t>BAS30</w:t>
            </w:r>
          </w:p>
        </w:tc>
        <w:tc>
          <w:tcPr>
            <w:tcW w:w="1902" w:type="dxa"/>
            <w:noWrap/>
            <w:hideMark/>
          </w:tcPr>
          <w:p w14:paraId="0F1BD532" w14:textId="77777777" w:rsidR="005E2F81" w:rsidRPr="00B1169B" w:rsidRDefault="005E2F81" w:rsidP="00FE7864">
            <w:pPr>
              <w:jc w:val="center"/>
              <w:rPr>
                <w:rFonts w:ascii="Arial Narrow" w:hAnsi="Arial Narrow"/>
              </w:rPr>
            </w:pPr>
            <w:r w:rsidRPr="00B1169B">
              <w:rPr>
                <w:rFonts w:ascii="Arial Narrow" w:hAnsi="Arial Narrow"/>
              </w:rPr>
              <w:t>PASTO</w:t>
            </w:r>
          </w:p>
        </w:tc>
        <w:tc>
          <w:tcPr>
            <w:tcW w:w="1422" w:type="dxa"/>
            <w:noWrap/>
            <w:hideMark/>
          </w:tcPr>
          <w:p w14:paraId="39CE893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3723F8C" w14:textId="77777777" w:rsidR="005E2F81" w:rsidRPr="00B1169B" w:rsidRDefault="005E2F81" w:rsidP="00FE7864">
            <w:pPr>
              <w:jc w:val="center"/>
              <w:rPr>
                <w:rFonts w:ascii="Arial Narrow" w:hAnsi="Arial Narrow"/>
              </w:rPr>
            </w:pPr>
          </w:p>
        </w:tc>
        <w:tc>
          <w:tcPr>
            <w:tcW w:w="1560" w:type="dxa"/>
            <w:noWrap/>
            <w:hideMark/>
          </w:tcPr>
          <w:p w14:paraId="10FCA56B"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762BF41"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529370D9" w14:textId="77777777" w:rsidTr="00FE7864">
        <w:trPr>
          <w:trHeight w:val="300"/>
          <w:jc w:val="center"/>
        </w:trPr>
        <w:tc>
          <w:tcPr>
            <w:tcW w:w="1082" w:type="dxa"/>
            <w:noWrap/>
            <w:hideMark/>
          </w:tcPr>
          <w:p w14:paraId="426D389F"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732206CC" w14:textId="77777777" w:rsidR="005E2F81" w:rsidRPr="00B1169B" w:rsidRDefault="005E2F81" w:rsidP="00FE7864">
            <w:pPr>
              <w:jc w:val="center"/>
              <w:rPr>
                <w:rFonts w:ascii="Arial Narrow" w:hAnsi="Arial Narrow"/>
              </w:rPr>
            </w:pPr>
            <w:r w:rsidRPr="00B1169B">
              <w:rPr>
                <w:rFonts w:ascii="Arial Narrow" w:hAnsi="Arial Narrow"/>
              </w:rPr>
              <w:t>BASGO5</w:t>
            </w:r>
          </w:p>
        </w:tc>
        <w:tc>
          <w:tcPr>
            <w:tcW w:w="1902" w:type="dxa"/>
            <w:noWrap/>
            <w:hideMark/>
          </w:tcPr>
          <w:p w14:paraId="7B6BB48B" w14:textId="77777777" w:rsidR="005E2F81" w:rsidRPr="00B1169B" w:rsidRDefault="005E2F81" w:rsidP="00FE7864">
            <w:pPr>
              <w:jc w:val="center"/>
              <w:rPr>
                <w:rFonts w:ascii="Arial Narrow" w:hAnsi="Arial Narrow"/>
              </w:rPr>
            </w:pPr>
            <w:r w:rsidRPr="00B1169B">
              <w:rPr>
                <w:rFonts w:ascii="Arial Narrow" w:hAnsi="Arial Narrow"/>
              </w:rPr>
              <w:t>GUALTAL-TUMACO</w:t>
            </w:r>
          </w:p>
        </w:tc>
        <w:tc>
          <w:tcPr>
            <w:tcW w:w="1422" w:type="dxa"/>
            <w:noWrap/>
            <w:hideMark/>
          </w:tcPr>
          <w:p w14:paraId="6DFA430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34EAAAEE" w14:textId="77777777" w:rsidR="005E2F81" w:rsidRPr="00B1169B" w:rsidRDefault="005E2F81" w:rsidP="00FE7864">
            <w:pPr>
              <w:jc w:val="center"/>
              <w:rPr>
                <w:rFonts w:ascii="Arial Narrow" w:hAnsi="Arial Narrow"/>
              </w:rPr>
            </w:pPr>
          </w:p>
        </w:tc>
        <w:tc>
          <w:tcPr>
            <w:tcW w:w="1560" w:type="dxa"/>
            <w:noWrap/>
            <w:hideMark/>
          </w:tcPr>
          <w:p w14:paraId="29AC2D4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D51B4D7"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6DC831A4" w14:textId="77777777" w:rsidTr="00FE7864">
        <w:trPr>
          <w:trHeight w:val="300"/>
          <w:jc w:val="center"/>
        </w:trPr>
        <w:tc>
          <w:tcPr>
            <w:tcW w:w="1082" w:type="dxa"/>
            <w:noWrap/>
            <w:hideMark/>
          </w:tcPr>
          <w:p w14:paraId="7D5D1F60"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7889B150" w14:textId="77777777" w:rsidR="005E2F81" w:rsidRPr="00B1169B" w:rsidRDefault="005E2F81" w:rsidP="00FE7864">
            <w:pPr>
              <w:jc w:val="center"/>
              <w:rPr>
                <w:rFonts w:ascii="Arial Narrow" w:hAnsi="Arial Narrow"/>
              </w:rPr>
            </w:pPr>
            <w:r w:rsidRPr="00B1169B">
              <w:rPr>
                <w:rFonts w:ascii="Arial Narrow" w:hAnsi="Arial Narrow"/>
              </w:rPr>
              <w:t>BAS29</w:t>
            </w:r>
          </w:p>
        </w:tc>
        <w:tc>
          <w:tcPr>
            <w:tcW w:w="1902" w:type="dxa"/>
            <w:noWrap/>
            <w:hideMark/>
          </w:tcPr>
          <w:p w14:paraId="55644B9D" w14:textId="77777777" w:rsidR="005E2F81" w:rsidRPr="00B1169B" w:rsidRDefault="005E2F81" w:rsidP="00FE7864">
            <w:pPr>
              <w:jc w:val="center"/>
              <w:rPr>
                <w:rFonts w:ascii="Arial Narrow" w:hAnsi="Arial Narrow"/>
              </w:rPr>
            </w:pPr>
            <w:r w:rsidRPr="00B1169B">
              <w:rPr>
                <w:rFonts w:ascii="Arial Narrow" w:hAnsi="Arial Narrow"/>
              </w:rPr>
              <w:t>POPAYAN</w:t>
            </w:r>
          </w:p>
        </w:tc>
        <w:tc>
          <w:tcPr>
            <w:tcW w:w="1422" w:type="dxa"/>
            <w:noWrap/>
            <w:hideMark/>
          </w:tcPr>
          <w:p w14:paraId="03B5A22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A19622A" w14:textId="77777777" w:rsidR="005E2F81" w:rsidRPr="00B1169B" w:rsidRDefault="005E2F81" w:rsidP="00FE7864">
            <w:pPr>
              <w:jc w:val="center"/>
              <w:rPr>
                <w:rFonts w:ascii="Arial Narrow" w:hAnsi="Arial Narrow"/>
              </w:rPr>
            </w:pPr>
          </w:p>
        </w:tc>
        <w:tc>
          <w:tcPr>
            <w:tcW w:w="1560" w:type="dxa"/>
            <w:noWrap/>
            <w:hideMark/>
          </w:tcPr>
          <w:p w14:paraId="6AD7DC77" w14:textId="77777777" w:rsidR="005E2F81" w:rsidRPr="00B1169B" w:rsidRDefault="005E2F81" w:rsidP="00FE7864">
            <w:pPr>
              <w:jc w:val="center"/>
              <w:rPr>
                <w:rFonts w:ascii="Arial Narrow" w:hAnsi="Arial Narrow"/>
              </w:rPr>
            </w:pPr>
            <w:r w:rsidRPr="00B1169B">
              <w:rPr>
                <w:rFonts w:ascii="Arial Narrow" w:hAnsi="Arial Narrow"/>
              </w:rPr>
              <w:t>CALI Y/O BOGOTA (DISAN-DMGEM-DMSOC)</w:t>
            </w:r>
          </w:p>
        </w:tc>
        <w:tc>
          <w:tcPr>
            <w:tcW w:w="1947" w:type="dxa"/>
            <w:noWrap/>
            <w:hideMark/>
          </w:tcPr>
          <w:p w14:paraId="7631C10E"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1C221E94" w14:textId="77777777" w:rsidTr="00FE7864">
        <w:trPr>
          <w:trHeight w:val="300"/>
          <w:jc w:val="center"/>
        </w:trPr>
        <w:tc>
          <w:tcPr>
            <w:tcW w:w="1082" w:type="dxa"/>
            <w:noWrap/>
            <w:hideMark/>
          </w:tcPr>
          <w:p w14:paraId="34254EA6"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164709B4" w14:textId="77777777" w:rsidR="005E2F81" w:rsidRPr="00B1169B" w:rsidRDefault="005E2F81" w:rsidP="00FE7864">
            <w:pPr>
              <w:jc w:val="center"/>
              <w:rPr>
                <w:rFonts w:ascii="Arial Narrow" w:hAnsi="Arial Narrow"/>
              </w:rPr>
            </w:pPr>
            <w:r w:rsidRPr="00B1169B">
              <w:rPr>
                <w:rFonts w:ascii="Arial Narrow" w:hAnsi="Arial Narrow"/>
              </w:rPr>
              <w:t>BICOD</w:t>
            </w:r>
          </w:p>
        </w:tc>
        <w:tc>
          <w:tcPr>
            <w:tcW w:w="1902" w:type="dxa"/>
            <w:noWrap/>
            <w:hideMark/>
          </w:tcPr>
          <w:p w14:paraId="3E4BF83C" w14:textId="77777777" w:rsidR="005E2F81" w:rsidRPr="00B1169B" w:rsidRDefault="005E2F81" w:rsidP="00FE7864">
            <w:pPr>
              <w:jc w:val="center"/>
              <w:rPr>
                <w:rFonts w:ascii="Arial Narrow" w:hAnsi="Arial Narrow"/>
              </w:rPr>
            </w:pPr>
            <w:r w:rsidRPr="00B1169B">
              <w:rPr>
                <w:rFonts w:ascii="Arial Narrow" w:hAnsi="Arial Narrow"/>
              </w:rPr>
              <w:t>PALMIRA</w:t>
            </w:r>
          </w:p>
        </w:tc>
        <w:tc>
          <w:tcPr>
            <w:tcW w:w="1422" w:type="dxa"/>
            <w:noWrap/>
            <w:hideMark/>
          </w:tcPr>
          <w:p w14:paraId="037EF855" w14:textId="77777777" w:rsidR="005E2F81" w:rsidRPr="00B1169B" w:rsidRDefault="005E2F81" w:rsidP="00FE7864">
            <w:pPr>
              <w:jc w:val="center"/>
              <w:rPr>
                <w:rFonts w:ascii="Arial Narrow" w:hAnsi="Arial Narrow"/>
              </w:rPr>
            </w:pPr>
          </w:p>
        </w:tc>
        <w:tc>
          <w:tcPr>
            <w:tcW w:w="1137" w:type="dxa"/>
            <w:noWrap/>
            <w:hideMark/>
          </w:tcPr>
          <w:p w14:paraId="390982E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3CEF062C"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8CC994E"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708C2957" w14:textId="77777777" w:rsidTr="00FE7864">
        <w:trPr>
          <w:trHeight w:val="300"/>
          <w:jc w:val="center"/>
        </w:trPr>
        <w:tc>
          <w:tcPr>
            <w:tcW w:w="1082" w:type="dxa"/>
            <w:noWrap/>
            <w:hideMark/>
          </w:tcPr>
          <w:p w14:paraId="63FBD40D"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4F02F114" w14:textId="77777777" w:rsidR="005E2F81" w:rsidRPr="00B1169B" w:rsidRDefault="005E2F81" w:rsidP="00FE7864">
            <w:pPr>
              <w:jc w:val="center"/>
              <w:rPr>
                <w:rFonts w:ascii="Arial Narrow" w:hAnsi="Arial Narrow"/>
              </w:rPr>
            </w:pPr>
            <w:r w:rsidRPr="00B1169B">
              <w:rPr>
                <w:rFonts w:ascii="Arial Narrow" w:hAnsi="Arial Narrow"/>
              </w:rPr>
              <w:t>GMCAB</w:t>
            </w:r>
          </w:p>
        </w:tc>
        <w:tc>
          <w:tcPr>
            <w:tcW w:w="1902" w:type="dxa"/>
            <w:noWrap/>
            <w:hideMark/>
          </w:tcPr>
          <w:p w14:paraId="3EE77DDB" w14:textId="77777777" w:rsidR="005E2F81" w:rsidRPr="00B1169B" w:rsidRDefault="005E2F81" w:rsidP="00FE7864">
            <w:pPr>
              <w:jc w:val="center"/>
              <w:rPr>
                <w:rFonts w:ascii="Arial Narrow" w:hAnsi="Arial Narrow"/>
              </w:rPr>
            </w:pPr>
            <w:r w:rsidRPr="00B1169B">
              <w:rPr>
                <w:rFonts w:ascii="Arial Narrow" w:hAnsi="Arial Narrow"/>
              </w:rPr>
              <w:t>IPIALES</w:t>
            </w:r>
          </w:p>
        </w:tc>
        <w:tc>
          <w:tcPr>
            <w:tcW w:w="1422" w:type="dxa"/>
            <w:noWrap/>
            <w:hideMark/>
          </w:tcPr>
          <w:p w14:paraId="51D4227C" w14:textId="77777777" w:rsidR="005E2F81" w:rsidRPr="00B1169B" w:rsidRDefault="005E2F81" w:rsidP="00FE7864">
            <w:pPr>
              <w:jc w:val="center"/>
              <w:rPr>
                <w:rFonts w:ascii="Arial Narrow" w:hAnsi="Arial Narrow"/>
              </w:rPr>
            </w:pPr>
          </w:p>
        </w:tc>
        <w:tc>
          <w:tcPr>
            <w:tcW w:w="1137" w:type="dxa"/>
            <w:noWrap/>
            <w:hideMark/>
          </w:tcPr>
          <w:p w14:paraId="523BC66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5A37A26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35E37B7"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3CBFC9B1" w14:textId="77777777" w:rsidTr="00FE7864">
        <w:trPr>
          <w:trHeight w:val="300"/>
          <w:jc w:val="center"/>
        </w:trPr>
        <w:tc>
          <w:tcPr>
            <w:tcW w:w="1082" w:type="dxa"/>
            <w:noWrap/>
            <w:hideMark/>
          </w:tcPr>
          <w:p w14:paraId="4C1AE1D8" w14:textId="77777777" w:rsidR="005E2F81" w:rsidRPr="00B1169B" w:rsidRDefault="005E2F81" w:rsidP="00FE7864">
            <w:pPr>
              <w:jc w:val="center"/>
              <w:rPr>
                <w:rFonts w:ascii="Arial Narrow" w:hAnsi="Arial Narrow"/>
              </w:rPr>
            </w:pPr>
            <w:r w:rsidRPr="00B1169B">
              <w:rPr>
                <w:rFonts w:ascii="Arial Narrow" w:hAnsi="Arial Narrow"/>
              </w:rPr>
              <w:t>3</w:t>
            </w:r>
          </w:p>
        </w:tc>
        <w:tc>
          <w:tcPr>
            <w:tcW w:w="946" w:type="dxa"/>
            <w:noWrap/>
            <w:hideMark/>
          </w:tcPr>
          <w:p w14:paraId="3E57033F" w14:textId="77777777" w:rsidR="005E2F81" w:rsidRPr="00B1169B" w:rsidRDefault="005E2F81" w:rsidP="00FE7864">
            <w:pPr>
              <w:jc w:val="center"/>
              <w:rPr>
                <w:rFonts w:ascii="Arial Narrow" w:hAnsi="Arial Narrow"/>
              </w:rPr>
            </w:pPr>
            <w:r w:rsidRPr="00B1169B">
              <w:rPr>
                <w:rFonts w:ascii="Arial Narrow" w:hAnsi="Arial Narrow"/>
              </w:rPr>
              <w:t>BAACA 3</w:t>
            </w:r>
          </w:p>
        </w:tc>
        <w:tc>
          <w:tcPr>
            <w:tcW w:w="1902" w:type="dxa"/>
            <w:noWrap/>
            <w:hideMark/>
          </w:tcPr>
          <w:p w14:paraId="2B245151" w14:textId="77777777" w:rsidR="005E2F81" w:rsidRPr="00B1169B" w:rsidRDefault="005E2F81" w:rsidP="00FE7864">
            <w:pPr>
              <w:jc w:val="center"/>
              <w:rPr>
                <w:rFonts w:ascii="Arial Narrow" w:hAnsi="Arial Narrow"/>
              </w:rPr>
            </w:pPr>
            <w:r w:rsidRPr="00B1169B">
              <w:rPr>
                <w:rFonts w:ascii="Arial Narrow" w:hAnsi="Arial Narrow"/>
              </w:rPr>
              <w:t>BUGA</w:t>
            </w:r>
          </w:p>
        </w:tc>
        <w:tc>
          <w:tcPr>
            <w:tcW w:w="1422" w:type="dxa"/>
            <w:noWrap/>
            <w:hideMark/>
          </w:tcPr>
          <w:p w14:paraId="2B506A91" w14:textId="77777777" w:rsidR="005E2F81" w:rsidRPr="00B1169B" w:rsidRDefault="005E2F81" w:rsidP="00FE7864">
            <w:pPr>
              <w:jc w:val="center"/>
              <w:rPr>
                <w:rFonts w:ascii="Arial Narrow" w:hAnsi="Arial Narrow"/>
              </w:rPr>
            </w:pPr>
          </w:p>
        </w:tc>
        <w:tc>
          <w:tcPr>
            <w:tcW w:w="1137" w:type="dxa"/>
            <w:noWrap/>
            <w:hideMark/>
          </w:tcPr>
          <w:p w14:paraId="471503D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0C41D7D5"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5501AFBD"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7110486D" w14:textId="77777777" w:rsidTr="00FE7864">
        <w:trPr>
          <w:trHeight w:val="300"/>
          <w:jc w:val="center"/>
        </w:trPr>
        <w:tc>
          <w:tcPr>
            <w:tcW w:w="1082" w:type="dxa"/>
            <w:noWrap/>
            <w:hideMark/>
          </w:tcPr>
          <w:p w14:paraId="24A95196" w14:textId="77777777" w:rsidR="005E2F81" w:rsidRPr="00B1169B" w:rsidRDefault="005E2F81" w:rsidP="00FE7864">
            <w:pPr>
              <w:jc w:val="center"/>
              <w:rPr>
                <w:rFonts w:ascii="Arial Narrow" w:hAnsi="Arial Narrow"/>
              </w:rPr>
            </w:pPr>
            <w:r w:rsidRPr="00B1169B">
              <w:rPr>
                <w:rFonts w:ascii="Arial Narrow" w:hAnsi="Arial Narrow"/>
              </w:rPr>
              <w:t>4</w:t>
            </w:r>
          </w:p>
        </w:tc>
        <w:tc>
          <w:tcPr>
            <w:tcW w:w="946" w:type="dxa"/>
            <w:noWrap/>
            <w:hideMark/>
          </w:tcPr>
          <w:p w14:paraId="0EABA982" w14:textId="77777777" w:rsidR="005E2F81" w:rsidRPr="00B1169B" w:rsidRDefault="005E2F81" w:rsidP="00FE7864">
            <w:pPr>
              <w:jc w:val="center"/>
              <w:rPr>
                <w:rFonts w:ascii="Arial Narrow" w:hAnsi="Arial Narrow"/>
              </w:rPr>
            </w:pPr>
            <w:r w:rsidRPr="00B1169B">
              <w:rPr>
                <w:rFonts w:ascii="Arial Narrow" w:hAnsi="Arial Narrow"/>
              </w:rPr>
              <w:t>DMORI</w:t>
            </w:r>
          </w:p>
        </w:tc>
        <w:tc>
          <w:tcPr>
            <w:tcW w:w="1902" w:type="dxa"/>
            <w:noWrap/>
            <w:hideMark/>
          </w:tcPr>
          <w:p w14:paraId="6A9294AD" w14:textId="77777777" w:rsidR="005E2F81" w:rsidRPr="00B1169B" w:rsidRDefault="005E2F81" w:rsidP="00FE7864">
            <w:pPr>
              <w:jc w:val="center"/>
              <w:rPr>
                <w:rFonts w:ascii="Arial Narrow" w:hAnsi="Arial Narrow"/>
              </w:rPr>
            </w:pPr>
            <w:r w:rsidRPr="00B1169B">
              <w:rPr>
                <w:rFonts w:ascii="Arial Narrow" w:hAnsi="Arial Narrow"/>
              </w:rPr>
              <w:t>VILLAVICENCIO</w:t>
            </w:r>
          </w:p>
        </w:tc>
        <w:tc>
          <w:tcPr>
            <w:tcW w:w="1422" w:type="dxa"/>
            <w:noWrap/>
            <w:hideMark/>
          </w:tcPr>
          <w:p w14:paraId="145E9062"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0AD5C9C9" w14:textId="77777777" w:rsidR="005E2F81" w:rsidRPr="00B1169B" w:rsidRDefault="005E2F81" w:rsidP="00FE7864">
            <w:pPr>
              <w:jc w:val="center"/>
              <w:rPr>
                <w:rFonts w:ascii="Arial Narrow" w:hAnsi="Arial Narrow"/>
              </w:rPr>
            </w:pPr>
          </w:p>
        </w:tc>
        <w:tc>
          <w:tcPr>
            <w:tcW w:w="1560" w:type="dxa"/>
            <w:noWrap/>
            <w:hideMark/>
          </w:tcPr>
          <w:p w14:paraId="46AAD0C0"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2174073" w14:textId="77777777" w:rsidR="005E2F81" w:rsidRPr="00B1169B" w:rsidRDefault="005E2F81" w:rsidP="00FE7864">
            <w:pPr>
              <w:jc w:val="center"/>
              <w:rPr>
                <w:rFonts w:ascii="Arial Narrow" w:hAnsi="Arial Narrow"/>
              </w:rPr>
            </w:pPr>
            <w:r w:rsidRPr="00B1169B">
              <w:rPr>
                <w:rFonts w:ascii="Arial Narrow" w:hAnsi="Arial Narrow"/>
              </w:rPr>
              <w:t>3 VECES X SEMANA / A NECESIDAD</w:t>
            </w:r>
          </w:p>
        </w:tc>
      </w:tr>
      <w:tr w:rsidR="005E2F81" w:rsidRPr="00B1169B" w14:paraId="360EECCF" w14:textId="77777777" w:rsidTr="00FE7864">
        <w:trPr>
          <w:trHeight w:val="300"/>
          <w:jc w:val="center"/>
        </w:trPr>
        <w:tc>
          <w:tcPr>
            <w:tcW w:w="1082" w:type="dxa"/>
            <w:noWrap/>
            <w:hideMark/>
          </w:tcPr>
          <w:p w14:paraId="18B776D6" w14:textId="77777777" w:rsidR="005E2F81" w:rsidRPr="00B1169B" w:rsidRDefault="005E2F81" w:rsidP="00FE7864">
            <w:pPr>
              <w:jc w:val="center"/>
              <w:rPr>
                <w:rFonts w:ascii="Arial Narrow" w:hAnsi="Arial Narrow"/>
              </w:rPr>
            </w:pPr>
            <w:r w:rsidRPr="00B1169B">
              <w:rPr>
                <w:rFonts w:ascii="Arial Narrow" w:hAnsi="Arial Narrow"/>
              </w:rPr>
              <w:t>4</w:t>
            </w:r>
          </w:p>
        </w:tc>
        <w:tc>
          <w:tcPr>
            <w:tcW w:w="946" w:type="dxa"/>
            <w:noWrap/>
            <w:hideMark/>
          </w:tcPr>
          <w:p w14:paraId="51569F2C" w14:textId="77777777" w:rsidR="005E2F81" w:rsidRPr="00B1169B" w:rsidRDefault="005E2F81" w:rsidP="00FE7864">
            <w:pPr>
              <w:jc w:val="center"/>
              <w:rPr>
                <w:rFonts w:ascii="Arial Narrow" w:hAnsi="Arial Narrow"/>
              </w:rPr>
            </w:pPr>
            <w:r w:rsidRPr="00B1169B">
              <w:rPr>
                <w:rFonts w:ascii="Arial Narrow" w:hAnsi="Arial Narrow"/>
              </w:rPr>
              <w:t>DSE-BAS22</w:t>
            </w:r>
          </w:p>
        </w:tc>
        <w:tc>
          <w:tcPr>
            <w:tcW w:w="1902" w:type="dxa"/>
            <w:noWrap/>
            <w:hideMark/>
          </w:tcPr>
          <w:p w14:paraId="03253401" w14:textId="77777777" w:rsidR="005E2F81" w:rsidRPr="00B1169B" w:rsidRDefault="005E2F81" w:rsidP="00FE7864">
            <w:pPr>
              <w:jc w:val="center"/>
              <w:rPr>
                <w:rFonts w:ascii="Arial Narrow" w:hAnsi="Arial Narrow"/>
              </w:rPr>
            </w:pPr>
            <w:r w:rsidRPr="00B1169B">
              <w:rPr>
                <w:rFonts w:ascii="Arial Narrow" w:hAnsi="Arial Narrow"/>
              </w:rPr>
              <w:t>SAN JOSE DEL GUAVIARE</w:t>
            </w:r>
          </w:p>
        </w:tc>
        <w:tc>
          <w:tcPr>
            <w:tcW w:w="1422" w:type="dxa"/>
            <w:noWrap/>
            <w:hideMark/>
          </w:tcPr>
          <w:p w14:paraId="4548B5B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117140C0" w14:textId="77777777" w:rsidR="005E2F81" w:rsidRPr="00B1169B" w:rsidRDefault="005E2F81" w:rsidP="00FE7864">
            <w:pPr>
              <w:jc w:val="center"/>
              <w:rPr>
                <w:rFonts w:ascii="Arial Narrow" w:hAnsi="Arial Narrow"/>
              </w:rPr>
            </w:pPr>
          </w:p>
        </w:tc>
        <w:tc>
          <w:tcPr>
            <w:tcW w:w="1560" w:type="dxa"/>
            <w:noWrap/>
            <w:hideMark/>
          </w:tcPr>
          <w:p w14:paraId="40CDC07E"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05E8B33"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02BB0B3A" w14:textId="77777777" w:rsidTr="00FE7864">
        <w:trPr>
          <w:trHeight w:val="300"/>
          <w:jc w:val="center"/>
        </w:trPr>
        <w:tc>
          <w:tcPr>
            <w:tcW w:w="1082" w:type="dxa"/>
            <w:noWrap/>
            <w:hideMark/>
          </w:tcPr>
          <w:p w14:paraId="759F8D66" w14:textId="77777777" w:rsidR="005E2F81" w:rsidRPr="00B1169B" w:rsidRDefault="005E2F81" w:rsidP="00FE7864">
            <w:pPr>
              <w:jc w:val="center"/>
              <w:rPr>
                <w:rFonts w:ascii="Arial Narrow" w:hAnsi="Arial Narrow"/>
              </w:rPr>
            </w:pPr>
            <w:r w:rsidRPr="00B1169B">
              <w:rPr>
                <w:rFonts w:ascii="Arial Narrow" w:hAnsi="Arial Narrow"/>
              </w:rPr>
              <w:t>4</w:t>
            </w:r>
          </w:p>
        </w:tc>
        <w:tc>
          <w:tcPr>
            <w:tcW w:w="946" w:type="dxa"/>
            <w:noWrap/>
            <w:hideMark/>
          </w:tcPr>
          <w:p w14:paraId="050077D9" w14:textId="77777777" w:rsidR="005E2F81" w:rsidRPr="00B1169B" w:rsidRDefault="005E2F81" w:rsidP="00FE7864">
            <w:pPr>
              <w:jc w:val="center"/>
              <w:rPr>
                <w:rFonts w:ascii="Arial Narrow" w:hAnsi="Arial Narrow"/>
              </w:rPr>
            </w:pPr>
            <w:r w:rsidRPr="00B1169B">
              <w:rPr>
                <w:rFonts w:ascii="Arial Narrow" w:hAnsi="Arial Narrow"/>
              </w:rPr>
              <w:t>BIVAR</w:t>
            </w:r>
          </w:p>
        </w:tc>
        <w:tc>
          <w:tcPr>
            <w:tcW w:w="1902" w:type="dxa"/>
            <w:noWrap/>
            <w:hideMark/>
          </w:tcPr>
          <w:p w14:paraId="7E02619F" w14:textId="77777777" w:rsidR="005E2F81" w:rsidRPr="00B1169B" w:rsidRDefault="005E2F81" w:rsidP="00FE7864">
            <w:pPr>
              <w:jc w:val="center"/>
              <w:rPr>
                <w:rFonts w:ascii="Arial Narrow" w:hAnsi="Arial Narrow"/>
              </w:rPr>
            </w:pPr>
            <w:r w:rsidRPr="00B1169B">
              <w:rPr>
                <w:rFonts w:ascii="Arial Narrow" w:hAnsi="Arial Narrow"/>
              </w:rPr>
              <w:t>GRANADA</w:t>
            </w:r>
          </w:p>
        </w:tc>
        <w:tc>
          <w:tcPr>
            <w:tcW w:w="1422" w:type="dxa"/>
            <w:noWrap/>
            <w:hideMark/>
          </w:tcPr>
          <w:p w14:paraId="3C680DE4" w14:textId="77777777" w:rsidR="005E2F81" w:rsidRPr="00B1169B" w:rsidRDefault="005E2F81" w:rsidP="00FE7864">
            <w:pPr>
              <w:jc w:val="center"/>
              <w:rPr>
                <w:rFonts w:ascii="Arial Narrow" w:hAnsi="Arial Narrow"/>
              </w:rPr>
            </w:pPr>
          </w:p>
        </w:tc>
        <w:tc>
          <w:tcPr>
            <w:tcW w:w="1137" w:type="dxa"/>
            <w:noWrap/>
            <w:hideMark/>
          </w:tcPr>
          <w:p w14:paraId="7EE9CAB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6A12444A"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59D2B01C"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0BE98FC1" w14:textId="77777777" w:rsidTr="00FE7864">
        <w:trPr>
          <w:trHeight w:val="300"/>
          <w:jc w:val="center"/>
        </w:trPr>
        <w:tc>
          <w:tcPr>
            <w:tcW w:w="1082" w:type="dxa"/>
            <w:noWrap/>
            <w:hideMark/>
          </w:tcPr>
          <w:p w14:paraId="5CAA5682" w14:textId="77777777" w:rsidR="005E2F81" w:rsidRPr="00B1169B" w:rsidRDefault="005E2F81" w:rsidP="00FE7864">
            <w:pPr>
              <w:jc w:val="center"/>
              <w:rPr>
                <w:rFonts w:ascii="Arial Narrow" w:hAnsi="Arial Narrow"/>
              </w:rPr>
            </w:pPr>
            <w:r w:rsidRPr="00B1169B">
              <w:rPr>
                <w:rFonts w:ascii="Arial Narrow" w:hAnsi="Arial Narrow"/>
              </w:rPr>
              <w:lastRenderedPageBreak/>
              <w:t>5</w:t>
            </w:r>
          </w:p>
        </w:tc>
        <w:tc>
          <w:tcPr>
            <w:tcW w:w="946" w:type="dxa"/>
            <w:noWrap/>
            <w:hideMark/>
          </w:tcPr>
          <w:p w14:paraId="0DC59A0A" w14:textId="77777777" w:rsidR="005E2F81" w:rsidRPr="00B1169B" w:rsidRDefault="005E2F81" w:rsidP="00FE7864">
            <w:pPr>
              <w:jc w:val="center"/>
              <w:rPr>
                <w:rFonts w:ascii="Arial Narrow" w:hAnsi="Arial Narrow"/>
              </w:rPr>
            </w:pPr>
            <w:r w:rsidRPr="00B1169B">
              <w:rPr>
                <w:rFonts w:ascii="Arial Narrow" w:hAnsi="Arial Narrow"/>
              </w:rPr>
              <w:t>BAS06</w:t>
            </w:r>
          </w:p>
        </w:tc>
        <w:tc>
          <w:tcPr>
            <w:tcW w:w="1902" w:type="dxa"/>
            <w:noWrap/>
            <w:hideMark/>
          </w:tcPr>
          <w:p w14:paraId="70B32FD2" w14:textId="77777777" w:rsidR="005E2F81" w:rsidRPr="00B1169B" w:rsidRDefault="005E2F81" w:rsidP="00FE7864">
            <w:pPr>
              <w:jc w:val="center"/>
              <w:rPr>
                <w:rFonts w:ascii="Arial Narrow" w:hAnsi="Arial Narrow"/>
              </w:rPr>
            </w:pPr>
            <w:r w:rsidRPr="00B1169B">
              <w:rPr>
                <w:rFonts w:ascii="Arial Narrow" w:hAnsi="Arial Narrow"/>
              </w:rPr>
              <w:t>IBAGUE</w:t>
            </w:r>
          </w:p>
        </w:tc>
        <w:tc>
          <w:tcPr>
            <w:tcW w:w="1422" w:type="dxa"/>
            <w:noWrap/>
            <w:hideMark/>
          </w:tcPr>
          <w:p w14:paraId="253E825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A1B824C" w14:textId="77777777" w:rsidR="005E2F81" w:rsidRPr="00B1169B" w:rsidRDefault="005E2F81" w:rsidP="00FE7864">
            <w:pPr>
              <w:jc w:val="center"/>
              <w:rPr>
                <w:rFonts w:ascii="Arial Narrow" w:hAnsi="Arial Narrow"/>
              </w:rPr>
            </w:pPr>
          </w:p>
        </w:tc>
        <w:tc>
          <w:tcPr>
            <w:tcW w:w="1560" w:type="dxa"/>
            <w:noWrap/>
            <w:hideMark/>
          </w:tcPr>
          <w:p w14:paraId="3C628204"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A229637" w14:textId="77777777" w:rsidR="005E2F81" w:rsidRPr="00B1169B" w:rsidRDefault="005E2F81" w:rsidP="00FE7864">
            <w:pPr>
              <w:jc w:val="center"/>
              <w:rPr>
                <w:rFonts w:ascii="Arial Narrow" w:hAnsi="Arial Narrow"/>
              </w:rPr>
            </w:pPr>
            <w:r w:rsidRPr="00B1169B">
              <w:rPr>
                <w:rFonts w:ascii="Arial Narrow" w:hAnsi="Arial Narrow"/>
              </w:rPr>
              <w:t>3 VECES X SEMANA / A NECESIDAD</w:t>
            </w:r>
          </w:p>
        </w:tc>
      </w:tr>
      <w:tr w:rsidR="005E2F81" w:rsidRPr="00B1169B" w14:paraId="50F877DF" w14:textId="77777777" w:rsidTr="00FE7864">
        <w:trPr>
          <w:trHeight w:val="300"/>
          <w:jc w:val="center"/>
        </w:trPr>
        <w:tc>
          <w:tcPr>
            <w:tcW w:w="1082" w:type="dxa"/>
            <w:noWrap/>
            <w:hideMark/>
          </w:tcPr>
          <w:p w14:paraId="1A3C9570" w14:textId="77777777" w:rsidR="005E2F81" w:rsidRPr="00B1169B" w:rsidRDefault="005E2F81" w:rsidP="00FE7864">
            <w:pPr>
              <w:jc w:val="center"/>
              <w:rPr>
                <w:rFonts w:ascii="Arial Narrow" w:hAnsi="Arial Narrow"/>
              </w:rPr>
            </w:pPr>
            <w:r w:rsidRPr="00B1169B">
              <w:rPr>
                <w:rFonts w:ascii="Arial Narrow" w:hAnsi="Arial Narrow"/>
              </w:rPr>
              <w:t>5</w:t>
            </w:r>
          </w:p>
        </w:tc>
        <w:tc>
          <w:tcPr>
            <w:tcW w:w="946" w:type="dxa"/>
            <w:noWrap/>
            <w:hideMark/>
          </w:tcPr>
          <w:p w14:paraId="213DB79D" w14:textId="77777777" w:rsidR="005E2F81" w:rsidRPr="00B1169B" w:rsidRDefault="005E2F81" w:rsidP="00FE7864">
            <w:pPr>
              <w:jc w:val="center"/>
              <w:rPr>
                <w:rFonts w:ascii="Arial Narrow" w:hAnsi="Arial Narrow"/>
              </w:rPr>
            </w:pPr>
            <w:r w:rsidRPr="00B1169B">
              <w:rPr>
                <w:rFonts w:ascii="Arial Narrow" w:hAnsi="Arial Narrow"/>
              </w:rPr>
              <w:t>BICAI</w:t>
            </w:r>
          </w:p>
        </w:tc>
        <w:tc>
          <w:tcPr>
            <w:tcW w:w="1902" w:type="dxa"/>
            <w:noWrap/>
            <w:hideMark/>
          </w:tcPr>
          <w:p w14:paraId="57B9D847" w14:textId="77777777" w:rsidR="005E2F81" w:rsidRPr="00B1169B" w:rsidRDefault="005E2F81" w:rsidP="00FE7864">
            <w:pPr>
              <w:jc w:val="center"/>
              <w:rPr>
                <w:rFonts w:ascii="Arial Narrow" w:hAnsi="Arial Narrow"/>
              </w:rPr>
            </w:pPr>
            <w:r w:rsidRPr="00B1169B">
              <w:rPr>
                <w:rFonts w:ascii="Arial Narrow" w:hAnsi="Arial Narrow"/>
              </w:rPr>
              <w:t>CHAPARRAL</w:t>
            </w:r>
          </w:p>
        </w:tc>
        <w:tc>
          <w:tcPr>
            <w:tcW w:w="1422" w:type="dxa"/>
            <w:noWrap/>
            <w:hideMark/>
          </w:tcPr>
          <w:p w14:paraId="0FAAF842" w14:textId="77777777" w:rsidR="005E2F81" w:rsidRPr="00B1169B" w:rsidRDefault="005E2F81" w:rsidP="00FE7864">
            <w:pPr>
              <w:jc w:val="center"/>
              <w:rPr>
                <w:rFonts w:ascii="Arial Narrow" w:hAnsi="Arial Narrow"/>
              </w:rPr>
            </w:pPr>
          </w:p>
        </w:tc>
        <w:tc>
          <w:tcPr>
            <w:tcW w:w="1137" w:type="dxa"/>
            <w:noWrap/>
            <w:hideMark/>
          </w:tcPr>
          <w:p w14:paraId="2D02B50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5BE67D3E"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45F8EDD"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17A08C99" w14:textId="77777777" w:rsidTr="00FE7864">
        <w:trPr>
          <w:trHeight w:val="300"/>
          <w:jc w:val="center"/>
        </w:trPr>
        <w:tc>
          <w:tcPr>
            <w:tcW w:w="1082" w:type="dxa"/>
            <w:noWrap/>
            <w:hideMark/>
          </w:tcPr>
          <w:p w14:paraId="671B79B4" w14:textId="77777777" w:rsidR="005E2F81" w:rsidRPr="00B1169B" w:rsidRDefault="005E2F81" w:rsidP="00FE7864">
            <w:pPr>
              <w:jc w:val="center"/>
              <w:rPr>
                <w:rFonts w:ascii="Arial Narrow" w:hAnsi="Arial Narrow"/>
              </w:rPr>
            </w:pPr>
            <w:r w:rsidRPr="00B1169B">
              <w:rPr>
                <w:rFonts w:ascii="Arial Narrow" w:hAnsi="Arial Narrow"/>
              </w:rPr>
              <w:t>5</w:t>
            </w:r>
          </w:p>
        </w:tc>
        <w:tc>
          <w:tcPr>
            <w:tcW w:w="946" w:type="dxa"/>
            <w:noWrap/>
            <w:hideMark/>
          </w:tcPr>
          <w:p w14:paraId="2418EA79" w14:textId="77777777" w:rsidR="005E2F81" w:rsidRPr="00B1169B" w:rsidRDefault="005E2F81" w:rsidP="00FE7864">
            <w:pPr>
              <w:jc w:val="center"/>
              <w:rPr>
                <w:rFonts w:ascii="Arial Narrow" w:hAnsi="Arial Narrow"/>
              </w:rPr>
            </w:pPr>
            <w:r w:rsidRPr="00B1169B">
              <w:rPr>
                <w:rFonts w:ascii="Arial Narrow" w:hAnsi="Arial Narrow"/>
              </w:rPr>
              <w:t>BAPAT</w:t>
            </w:r>
          </w:p>
        </w:tc>
        <w:tc>
          <w:tcPr>
            <w:tcW w:w="1902" w:type="dxa"/>
            <w:noWrap/>
            <w:hideMark/>
          </w:tcPr>
          <w:p w14:paraId="6AE7F600" w14:textId="77777777" w:rsidR="005E2F81" w:rsidRPr="00B1169B" w:rsidRDefault="005E2F81" w:rsidP="00FE7864">
            <w:pPr>
              <w:jc w:val="center"/>
              <w:rPr>
                <w:rFonts w:ascii="Arial Narrow" w:hAnsi="Arial Narrow"/>
              </w:rPr>
            </w:pPr>
            <w:r w:rsidRPr="00B1169B">
              <w:rPr>
                <w:rFonts w:ascii="Arial Narrow" w:hAnsi="Arial Narrow"/>
              </w:rPr>
              <w:t>HONDA</w:t>
            </w:r>
          </w:p>
        </w:tc>
        <w:tc>
          <w:tcPr>
            <w:tcW w:w="1422" w:type="dxa"/>
            <w:noWrap/>
            <w:hideMark/>
          </w:tcPr>
          <w:p w14:paraId="5FD55A3B" w14:textId="77777777" w:rsidR="005E2F81" w:rsidRPr="00B1169B" w:rsidRDefault="005E2F81" w:rsidP="00FE7864">
            <w:pPr>
              <w:jc w:val="center"/>
              <w:rPr>
                <w:rFonts w:ascii="Arial Narrow" w:hAnsi="Arial Narrow"/>
              </w:rPr>
            </w:pPr>
          </w:p>
        </w:tc>
        <w:tc>
          <w:tcPr>
            <w:tcW w:w="1137" w:type="dxa"/>
            <w:noWrap/>
            <w:hideMark/>
          </w:tcPr>
          <w:p w14:paraId="16F3696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131FFB80"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D0017DE"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54768A7C" w14:textId="77777777" w:rsidTr="00FE7864">
        <w:trPr>
          <w:trHeight w:val="300"/>
          <w:jc w:val="center"/>
        </w:trPr>
        <w:tc>
          <w:tcPr>
            <w:tcW w:w="1082" w:type="dxa"/>
            <w:noWrap/>
            <w:hideMark/>
          </w:tcPr>
          <w:p w14:paraId="053E811C" w14:textId="77777777" w:rsidR="005E2F81" w:rsidRPr="00B1169B" w:rsidRDefault="005E2F81" w:rsidP="00FE7864">
            <w:pPr>
              <w:jc w:val="center"/>
              <w:rPr>
                <w:rFonts w:ascii="Arial Narrow" w:hAnsi="Arial Narrow"/>
              </w:rPr>
            </w:pPr>
            <w:r w:rsidRPr="00B1169B">
              <w:rPr>
                <w:rFonts w:ascii="Arial Narrow" w:hAnsi="Arial Narrow"/>
              </w:rPr>
              <w:t>6</w:t>
            </w:r>
          </w:p>
        </w:tc>
        <w:tc>
          <w:tcPr>
            <w:tcW w:w="946" w:type="dxa"/>
            <w:noWrap/>
            <w:hideMark/>
          </w:tcPr>
          <w:p w14:paraId="49EBB323" w14:textId="77777777" w:rsidR="005E2F81" w:rsidRPr="00B1169B" w:rsidRDefault="005E2F81" w:rsidP="00FE7864">
            <w:pPr>
              <w:jc w:val="center"/>
              <w:rPr>
                <w:rFonts w:ascii="Arial Narrow" w:hAnsi="Arial Narrow"/>
              </w:rPr>
            </w:pPr>
            <w:r w:rsidRPr="00B1169B">
              <w:rPr>
                <w:rFonts w:ascii="Arial Narrow" w:hAnsi="Arial Narrow"/>
              </w:rPr>
              <w:t>BICAZ</w:t>
            </w:r>
          </w:p>
        </w:tc>
        <w:tc>
          <w:tcPr>
            <w:tcW w:w="1902" w:type="dxa"/>
            <w:noWrap/>
            <w:hideMark/>
          </w:tcPr>
          <w:p w14:paraId="724426BF" w14:textId="77777777" w:rsidR="005E2F81" w:rsidRPr="00B1169B" w:rsidRDefault="005E2F81" w:rsidP="00FE7864">
            <w:pPr>
              <w:jc w:val="center"/>
              <w:rPr>
                <w:rFonts w:ascii="Arial Narrow" w:hAnsi="Arial Narrow"/>
              </w:rPr>
            </w:pPr>
            <w:r w:rsidRPr="00B1169B">
              <w:rPr>
                <w:rFonts w:ascii="Arial Narrow" w:hAnsi="Arial Narrow"/>
              </w:rPr>
              <w:t>SAN VICENTE DEL CAGUAN</w:t>
            </w:r>
          </w:p>
        </w:tc>
        <w:tc>
          <w:tcPr>
            <w:tcW w:w="1422" w:type="dxa"/>
            <w:noWrap/>
            <w:hideMark/>
          </w:tcPr>
          <w:p w14:paraId="3B8F4FD8"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03F6DEE0" w14:textId="77777777" w:rsidR="005E2F81" w:rsidRPr="00B1169B" w:rsidRDefault="005E2F81" w:rsidP="00FE7864">
            <w:pPr>
              <w:jc w:val="center"/>
              <w:rPr>
                <w:rFonts w:ascii="Arial Narrow" w:hAnsi="Arial Narrow"/>
              </w:rPr>
            </w:pPr>
          </w:p>
        </w:tc>
        <w:tc>
          <w:tcPr>
            <w:tcW w:w="1560" w:type="dxa"/>
            <w:noWrap/>
            <w:hideMark/>
          </w:tcPr>
          <w:p w14:paraId="30D0DCD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57B4F70D"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59A10066" w14:textId="77777777" w:rsidTr="00FE7864">
        <w:trPr>
          <w:trHeight w:val="300"/>
          <w:jc w:val="center"/>
        </w:trPr>
        <w:tc>
          <w:tcPr>
            <w:tcW w:w="1082" w:type="dxa"/>
            <w:noWrap/>
            <w:hideMark/>
          </w:tcPr>
          <w:p w14:paraId="62AB8BF0" w14:textId="77777777" w:rsidR="005E2F81" w:rsidRPr="00B1169B" w:rsidRDefault="005E2F81" w:rsidP="00FE7864">
            <w:pPr>
              <w:jc w:val="center"/>
              <w:rPr>
                <w:rFonts w:ascii="Arial Narrow" w:hAnsi="Arial Narrow"/>
              </w:rPr>
            </w:pPr>
            <w:r w:rsidRPr="00B1169B">
              <w:rPr>
                <w:rFonts w:ascii="Arial Narrow" w:hAnsi="Arial Narrow"/>
              </w:rPr>
              <w:t>6</w:t>
            </w:r>
          </w:p>
        </w:tc>
        <w:tc>
          <w:tcPr>
            <w:tcW w:w="946" w:type="dxa"/>
            <w:noWrap/>
            <w:hideMark/>
          </w:tcPr>
          <w:p w14:paraId="6A246EAC" w14:textId="77777777" w:rsidR="005E2F81" w:rsidRPr="00B1169B" w:rsidRDefault="005E2F81" w:rsidP="00FE7864">
            <w:pPr>
              <w:jc w:val="center"/>
              <w:rPr>
                <w:rFonts w:ascii="Arial Narrow" w:hAnsi="Arial Narrow"/>
              </w:rPr>
            </w:pPr>
            <w:r w:rsidRPr="00B1169B">
              <w:rPr>
                <w:rFonts w:ascii="Arial Narrow" w:hAnsi="Arial Narrow"/>
              </w:rPr>
              <w:t>DSE-BAS12</w:t>
            </w:r>
          </w:p>
        </w:tc>
        <w:tc>
          <w:tcPr>
            <w:tcW w:w="1902" w:type="dxa"/>
            <w:noWrap/>
            <w:hideMark/>
          </w:tcPr>
          <w:p w14:paraId="12B69953" w14:textId="77777777" w:rsidR="005E2F81" w:rsidRPr="00B1169B" w:rsidRDefault="005E2F81" w:rsidP="00FE7864">
            <w:pPr>
              <w:jc w:val="center"/>
              <w:rPr>
                <w:rFonts w:ascii="Arial Narrow" w:hAnsi="Arial Narrow"/>
              </w:rPr>
            </w:pPr>
            <w:r w:rsidRPr="00B1169B">
              <w:rPr>
                <w:rFonts w:ascii="Arial Narrow" w:hAnsi="Arial Narrow"/>
              </w:rPr>
              <w:t>FLORENCIA</w:t>
            </w:r>
          </w:p>
        </w:tc>
        <w:tc>
          <w:tcPr>
            <w:tcW w:w="1422" w:type="dxa"/>
            <w:noWrap/>
            <w:hideMark/>
          </w:tcPr>
          <w:p w14:paraId="0224BAA8"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561966AB" w14:textId="77777777" w:rsidR="005E2F81" w:rsidRPr="00B1169B" w:rsidRDefault="005E2F81" w:rsidP="00FE7864">
            <w:pPr>
              <w:jc w:val="center"/>
              <w:rPr>
                <w:rFonts w:ascii="Arial Narrow" w:hAnsi="Arial Narrow"/>
              </w:rPr>
            </w:pPr>
          </w:p>
        </w:tc>
        <w:tc>
          <w:tcPr>
            <w:tcW w:w="1560" w:type="dxa"/>
            <w:noWrap/>
            <w:hideMark/>
          </w:tcPr>
          <w:p w14:paraId="27848B56"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2E22B39"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57BA6BF6" w14:textId="77777777" w:rsidTr="00FE7864">
        <w:trPr>
          <w:trHeight w:val="300"/>
          <w:jc w:val="center"/>
        </w:trPr>
        <w:tc>
          <w:tcPr>
            <w:tcW w:w="1082" w:type="dxa"/>
            <w:noWrap/>
            <w:hideMark/>
          </w:tcPr>
          <w:p w14:paraId="109928F7" w14:textId="77777777" w:rsidR="005E2F81" w:rsidRPr="00B1169B" w:rsidRDefault="005E2F81" w:rsidP="00FE7864">
            <w:pPr>
              <w:jc w:val="center"/>
              <w:rPr>
                <w:rFonts w:ascii="Arial Narrow" w:hAnsi="Arial Narrow"/>
              </w:rPr>
            </w:pPr>
            <w:r w:rsidRPr="00B1169B">
              <w:rPr>
                <w:rFonts w:ascii="Arial Narrow" w:hAnsi="Arial Narrow"/>
              </w:rPr>
              <w:t>6</w:t>
            </w:r>
          </w:p>
        </w:tc>
        <w:tc>
          <w:tcPr>
            <w:tcW w:w="946" w:type="dxa"/>
            <w:noWrap/>
            <w:hideMark/>
          </w:tcPr>
          <w:p w14:paraId="5EC55263" w14:textId="77777777" w:rsidR="005E2F81" w:rsidRPr="00B1169B" w:rsidRDefault="005E2F81" w:rsidP="00FE7864">
            <w:pPr>
              <w:jc w:val="center"/>
              <w:rPr>
                <w:rFonts w:ascii="Arial Narrow" w:hAnsi="Arial Narrow"/>
              </w:rPr>
            </w:pPr>
            <w:r w:rsidRPr="00B1169B">
              <w:rPr>
                <w:rFonts w:ascii="Arial Narrow" w:hAnsi="Arial Narrow"/>
              </w:rPr>
              <w:t>BIROR</w:t>
            </w:r>
          </w:p>
        </w:tc>
        <w:tc>
          <w:tcPr>
            <w:tcW w:w="1902" w:type="dxa"/>
            <w:noWrap/>
            <w:hideMark/>
          </w:tcPr>
          <w:p w14:paraId="52F684D1" w14:textId="77777777" w:rsidR="005E2F81" w:rsidRPr="00B1169B" w:rsidRDefault="005E2F81" w:rsidP="00FE7864">
            <w:pPr>
              <w:jc w:val="center"/>
              <w:rPr>
                <w:rFonts w:ascii="Arial Narrow" w:hAnsi="Arial Narrow"/>
              </w:rPr>
            </w:pPr>
            <w:r w:rsidRPr="00B1169B">
              <w:rPr>
                <w:rFonts w:ascii="Arial Narrow" w:hAnsi="Arial Narrow"/>
              </w:rPr>
              <w:t>VILLAGARZON</w:t>
            </w:r>
          </w:p>
        </w:tc>
        <w:tc>
          <w:tcPr>
            <w:tcW w:w="1422" w:type="dxa"/>
            <w:noWrap/>
            <w:hideMark/>
          </w:tcPr>
          <w:p w14:paraId="5652327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A68138C" w14:textId="77777777" w:rsidR="005E2F81" w:rsidRPr="00B1169B" w:rsidRDefault="005E2F81" w:rsidP="00FE7864">
            <w:pPr>
              <w:jc w:val="center"/>
              <w:rPr>
                <w:rFonts w:ascii="Arial Narrow" w:hAnsi="Arial Narrow"/>
              </w:rPr>
            </w:pPr>
          </w:p>
        </w:tc>
        <w:tc>
          <w:tcPr>
            <w:tcW w:w="1560" w:type="dxa"/>
            <w:noWrap/>
            <w:hideMark/>
          </w:tcPr>
          <w:p w14:paraId="75C29A6D"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5AB4D1F"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6BE9B179" w14:textId="77777777" w:rsidTr="00FE7864">
        <w:trPr>
          <w:trHeight w:val="300"/>
          <w:jc w:val="center"/>
        </w:trPr>
        <w:tc>
          <w:tcPr>
            <w:tcW w:w="1082" w:type="dxa"/>
            <w:noWrap/>
            <w:hideMark/>
          </w:tcPr>
          <w:p w14:paraId="25CCA412" w14:textId="77777777" w:rsidR="005E2F81" w:rsidRPr="00B1169B" w:rsidRDefault="005E2F81" w:rsidP="00FE7864">
            <w:pPr>
              <w:jc w:val="center"/>
              <w:rPr>
                <w:rFonts w:ascii="Arial Narrow" w:hAnsi="Arial Narrow"/>
              </w:rPr>
            </w:pPr>
            <w:r w:rsidRPr="00B1169B">
              <w:rPr>
                <w:rFonts w:ascii="Arial Narrow" w:hAnsi="Arial Narrow"/>
              </w:rPr>
              <w:t>6</w:t>
            </w:r>
          </w:p>
        </w:tc>
        <w:tc>
          <w:tcPr>
            <w:tcW w:w="946" w:type="dxa"/>
            <w:noWrap/>
            <w:hideMark/>
          </w:tcPr>
          <w:p w14:paraId="36BF0900" w14:textId="77777777" w:rsidR="005E2F81" w:rsidRPr="00B1169B" w:rsidRDefault="005E2F81" w:rsidP="00FE7864">
            <w:pPr>
              <w:jc w:val="center"/>
              <w:rPr>
                <w:rFonts w:ascii="Arial Narrow" w:hAnsi="Arial Narrow"/>
              </w:rPr>
            </w:pPr>
            <w:r w:rsidRPr="00B1169B">
              <w:rPr>
                <w:rFonts w:ascii="Arial Narrow" w:hAnsi="Arial Narrow"/>
              </w:rPr>
              <w:t>BIZOL</w:t>
            </w:r>
          </w:p>
        </w:tc>
        <w:tc>
          <w:tcPr>
            <w:tcW w:w="1902" w:type="dxa"/>
            <w:noWrap/>
            <w:hideMark/>
          </w:tcPr>
          <w:p w14:paraId="59C92342" w14:textId="77777777" w:rsidR="005E2F81" w:rsidRPr="00B1169B" w:rsidRDefault="005E2F81" w:rsidP="00FE7864">
            <w:pPr>
              <w:jc w:val="center"/>
              <w:rPr>
                <w:rFonts w:ascii="Arial Narrow" w:hAnsi="Arial Narrow"/>
              </w:rPr>
            </w:pPr>
            <w:r w:rsidRPr="00B1169B">
              <w:rPr>
                <w:rFonts w:ascii="Arial Narrow" w:hAnsi="Arial Narrow"/>
              </w:rPr>
              <w:t>LA TAGUA</w:t>
            </w:r>
          </w:p>
        </w:tc>
        <w:tc>
          <w:tcPr>
            <w:tcW w:w="1422" w:type="dxa"/>
            <w:noWrap/>
            <w:hideMark/>
          </w:tcPr>
          <w:p w14:paraId="145A882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7025E63B" w14:textId="77777777" w:rsidR="005E2F81" w:rsidRPr="00B1169B" w:rsidRDefault="005E2F81" w:rsidP="00FE7864">
            <w:pPr>
              <w:jc w:val="center"/>
              <w:rPr>
                <w:rFonts w:ascii="Arial Narrow" w:hAnsi="Arial Narrow"/>
              </w:rPr>
            </w:pPr>
          </w:p>
        </w:tc>
        <w:tc>
          <w:tcPr>
            <w:tcW w:w="1560" w:type="dxa"/>
            <w:noWrap/>
            <w:hideMark/>
          </w:tcPr>
          <w:p w14:paraId="78FE49C2"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E60A012"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4B539BDC" w14:textId="77777777" w:rsidTr="00FE7864">
        <w:trPr>
          <w:trHeight w:val="300"/>
          <w:jc w:val="center"/>
        </w:trPr>
        <w:tc>
          <w:tcPr>
            <w:tcW w:w="1082" w:type="dxa"/>
            <w:noWrap/>
            <w:hideMark/>
          </w:tcPr>
          <w:p w14:paraId="7F4A4E1D" w14:textId="77777777" w:rsidR="005E2F81" w:rsidRPr="00B1169B" w:rsidRDefault="005E2F81" w:rsidP="00FE7864">
            <w:pPr>
              <w:jc w:val="center"/>
              <w:rPr>
                <w:rFonts w:ascii="Arial Narrow" w:hAnsi="Arial Narrow"/>
              </w:rPr>
            </w:pPr>
            <w:r w:rsidRPr="00B1169B">
              <w:rPr>
                <w:rFonts w:ascii="Arial Narrow" w:hAnsi="Arial Narrow"/>
              </w:rPr>
              <w:t>6</w:t>
            </w:r>
          </w:p>
        </w:tc>
        <w:tc>
          <w:tcPr>
            <w:tcW w:w="946" w:type="dxa"/>
            <w:noWrap/>
            <w:hideMark/>
          </w:tcPr>
          <w:p w14:paraId="60A3A299" w14:textId="77777777" w:rsidR="005E2F81" w:rsidRPr="00B1169B" w:rsidRDefault="005E2F81" w:rsidP="00FE7864">
            <w:pPr>
              <w:jc w:val="center"/>
              <w:rPr>
                <w:rFonts w:ascii="Arial Narrow" w:hAnsi="Arial Narrow"/>
              </w:rPr>
            </w:pPr>
            <w:r w:rsidRPr="00B1169B">
              <w:rPr>
                <w:rFonts w:ascii="Arial Narrow" w:hAnsi="Arial Narrow"/>
              </w:rPr>
              <w:t>BASCN</w:t>
            </w:r>
          </w:p>
        </w:tc>
        <w:tc>
          <w:tcPr>
            <w:tcW w:w="1902" w:type="dxa"/>
            <w:noWrap/>
            <w:hideMark/>
          </w:tcPr>
          <w:p w14:paraId="00A1AF5D" w14:textId="77777777" w:rsidR="005E2F81" w:rsidRPr="00B1169B" w:rsidRDefault="005E2F81" w:rsidP="00FE7864">
            <w:pPr>
              <w:jc w:val="center"/>
              <w:rPr>
                <w:rFonts w:ascii="Arial Narrow" w:hAnsi="Arial Narrow"/>
              </w:rPr>
            </w:pPr>
            <w:r w:rsidRPr="00B1169B">
              <w:rPr>
                <w:rFonts w:ascii="Arial Narrow" w:hAnsi="Arial Narrow"/>
              </w:rPr>
              <w:t>LARANDIA</w:t>
            </w:r>
          </w:p>
        </w:tc>
        <w:tc>
          <w:tcPr>
            <w:tcW w:w="1422" w:type="dxa"/>
            <w:noWrap/>
            <w:hideMark/>
          </w:tcPr>
          <w:p w14:paraId="55D125D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53A5F656" w14:textId="77777777" w:rsidR="005E2F81" w:rsidRPr="00B1169B" w:rsidRDefault="005E2F81" w:rsidP="00FE7864">
            <w:pPr>
              <w:jc w:val="center"/>
              <w:rPr>
                <w:rFonts w:ascii="Arial Narrow" w:hAnsi="Arial Narrow"/>
              </w:rPr>
            </w:pPr>
          </w:p>
        </w:tc>
        <w:tc>
          <w:tcPr>
            <w:tcW w:w="1560" w:type="dxa"/>
            <w:noWrap/>
            <w:hideMark/>
          </w:tcPr>
          <w:p w14:paraId="20E813E4"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024FD2B8"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2BA46448" w14:textId="77777777" w:rsidTr="00FE7864">
        <w:trPr>
          <w:trHeight w:val="300"/>
          <w:jc w:val="center"/>
        </w:trPr>
        <w:tc>
          <w:tcPr>
            <w:tcW w:w="1082" w:type="dxa"/>
            <w:noWrap/>
            <w:hideMark/>
          </w:tcPr>
          <w:p w14:paraId="618F178C"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4987316C" w14:textId="77777777" w:rsidR="005E2F81" w:rsidRPr="00B1169B" w:rsidRDefault="005E2F81" w:rsidP="00FE7864">
            <w:pPr>
              <w:jc w:val="center"/>
              <w:rPr>
                <w:rFonts w:ascii="Arial Narrow" w:hAnsi="Arial Narrow"/>
              </w:rPr>
            </w:pPr>
            <w:r w:rsidRPr="00B1169B">
              <w:rPr>
                <w:rFonts w:ascii="Arial Narrow" w:hAnsi="Arial Narrow"/>
              </w:rPr>
              <w:t>DMMED</w:t>
            </w:r>
          </w:p>
        </w:tc>
        <w:tc>
          <w:tcPr>
            <w:tcW w:w="1902" w:type="dxa"/>
            <w:noWrap/>
            <w:hideMark/>
          </w:tcPr>
          <w:p w14:paraId="627FD4B9" w14:textId="77777777" w:rsidR="005E2F81" w:rsidRPr="00B1169B" w:rsidRDefault="005E2F81" w:rsidP="00FE7864">
            <w:pPr>
              <w:jc w:val="center"/>
              <w:rPr>
                <w:rFonts w:ascii="Arial Narrow" w:hAnsi="Arial Narrow"/>
              </w:rPr>
            </w:pPr>
            <w:r w:rsidRPr="00B1169B">
              <w:rPr>
                <w:rFonts w:ascii="Arial Narrow" w:hAnsi="Arial Narrow"/>
              </w:rPr>
              <w:t>MEDELLIN</w:t>
            </w:r>
          </w:p>
        </w:tc>
        <w:tc>
          <w:tcPr>
            <w:tcW w:w="1422" w:type="dxa"/>
            <w:noWrap/>
            <w:hideMark/>
          </w:tcPr>
          <w:p w14:paraId="5D10AAE7"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37936C2" w14:textId="77777777" w:rsidR="005E2F81" w:rsidRPr="00B1169B" w:rsidRDefault="005E2F81" w:rsidP="00FE7864">
            <w:pPr>
              <w:jc w:val="center"/>
              <w:rPr>
                <w:rFonts w:ascii="Arial Narrow" w:hAnsi="Arial Narrow"/>
              </w:rPr>
            </w:pPr>
          </w:p>
        </w:tc>
        <w:tc>
          <w:tcPr>
            <w:tcW w:w="1560" w:type="dxa"/>
            <w:noWrap/>
            <w:hideMark/>
          </w:tcPr>
          <w:p w14:paraId="3C369E52"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16649492" w14:textId="77777777" w:rsidR="005E2F81" w:rsidRPr="00B1169B" w:rsidRDefault="005E2F81" w:rsidP="00FE7864">
            <w:pPr>
              <w:jc w:val="center"/>
              <w:rPr>
                <w:rFonts w:ascii="Arial Narrow" w:hAnsi="Arial Narrow"/>
              </w:rPr>
            </w:pPr>
            <w:r w:rsidRPr="00B1169B">
              <w:rPr>
                <w:rFonts w:ascii="Arial Narrow" w:hAnsi="Arial Narrow"/>
              </w:rPr>
              <w:t>3 VECES X SEMANA / A NECESIDAD</w:t>
            </w:r>
          </w:p>
        </w:tc>
      </w:tr>
      <w:tr w:rsidR="005E2F81" w:rsidRPr="00B1169B" w14:paraId="3DF2BDB3" w14:textId="77777777" w:rsidTr="00FE7864">
        <w:trPr>
          <w:trHeight w:val="300"/>
          <w:jc w:val="center"/>
        </w:trPr>
        <w:tc>
          <w:tcPr>
            <w:tcW w:w="1082" w:type="dxa"/>
            <w:noWrap/>
            <w:hideMark/>
          </w:tcPr>
          <w:p w14:paraId="5CA7DD52"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2EE2715A" w14:textId="77777777" w:rsidR="005E2F81" w:rsidRPr="00B1169B" w:rsidRDefault="005E2F81" w:rsidP="00FE7864">
            <w:pPr>
              <w:jc w:val="center"/>
              <w:rPr>
                <w:rFonts w:ascii="Arial Narrow" w:hAnsi="Arial Narrow"/>
              </w:rPr>
            </w:pPr>
            <w:r w:rsidRPr="00B1169B">
              <w:rPr>
                <w:rFonts w:ascii="Arial Narrow" w:hAnsi="Arial Narrow"/>
              </w:rPr>
              <w:t>BAS11</w:t>
            </w:r>
          </w:p>
        </w:tc>
        <w:tc>
          <w:tcPr>
            <w:tcW w:w="1902" w:type="dxa"/>
            <w:noWrap/>
            <w:hideMark/>
          </w:tcPr>
          <w:p w14:paraId="40234603" w14:textId="77777777" w:rsidR="005E2F81" w:rsidRPr="00B1169B" w:rsidRDefault="005E2F81" w:rsidP="00FE7864">
            <w:pPr>
              <w:jc w:val="center"/>
              <w:rPr>
                <w:rFonts w:ascii="Arial Narrow" w:hAnsi="Arial Narrow"/>
              </w:rPr>
            </w:pPr>
            <w:r w:rsidRPr="00B1169B">
              <w:rPr>
                <w:rFonts w:ascii="Arial Narrow" w:hAnsi="Arial Narrow"/>
              </w:rPr>
              <w:t>MONTERIA</w:t>
            </w:r>
          </w:p>
        </w:tc>
        <w:tc>
          <w:tcPr>
            <w:tcW w:w="1422" w:type="dxa"/>
            <w:noWrap/>
            <w:hideMark/>
          </w:tcPr>
          <w:p w14:paraId="2441C36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09F1DF86" w14:textId="77777777" w:rsidR="005E2F81" w:rsidRPr="00B1169B" w:rsidRDefault="005E2F81" w:rsidP="00FE7864">
            <w:pPr>
              <w:jc w:val="center"/>
              <w:rPr>
                <w:rFonts w:ascii="Arial Narrow" w:hAnsi="Arial Narrow"/>
              </w:rPr>
            </w:pPr>
          </w:p>
        </w:tc>
        <w:tc>
          <w:tcPr>
            <w:tcW w:w="1560" w:type="dxa"/>
            <w:noWrap/>
            <w:hideMark/>
          </w:tcPr>
          <w:p w14:paraId="1F18C563"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1459392A"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13F3D0C6" w14:textId="77777777" w:rsidTr="00FE7864">
        <w:trPr>
          <w:trHeight w:val="300"/>
          <w:jc w:val="center"/>
        </w:trPr>
        <w:tc>
          <w:tcPr>
            <w:tcW w:w="1082" w:type="dxa"/>
            <w:noWrap/>
            <w:hideMark/>
          </w:tcPr>
          <w:p w14:paraId="246453C5"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37EE7AF1" w14:textId="77777777" w:rsidR="005E2F81" w:rsidRPr="00B1169B" w:rsidRDefault="005E2F81" w:rsidP="00FE7864">
            <w:pPr>
              <w:jc w:val="center"/>
              <w:rPr>
                <w:rFonts w:ascii="Arial Narrow" w:hAnsi="Arial Narrow"/>
              </w:rPr>
            </w:pPr>
            <w:r w:rsidRPr="00B1169B">
              <w:rPr>
                <w:rFonts w:ascii="Arial Narrow" w:hAnsi="Arial Narrow"/>
              </w:rPr>
              <w:t>BAS15</w:t>
            </w:r>
          </w:p>
        </w:tc>
        <w:tc>
          <w:tcPr>
            <w:tcW w:w="1902" w:type="dxa"/>
            <w:noWrap/>
            <w:hideMark/>
          </w:tcPr>
          <w:p w14:paraId="52EF493D" w14:textId="77777777" w:rsidR="005E2F81" w:rsidRPr="00B1169B" w:rsidRDefault="005E2F81" w:rsidP="00FE7864">
            <w:pPr>
              <w:jc w:val="center"/>
              <w:rPr>
                <w:rFonts w:ascii="Arial Narrow" w:hAnsi="Arial Narrow"/>
              </w:rPr>
            </w:pPr>
            <w:r w:rsidRPr="00B1169B">
              <w:rPr>
                <w:rFonts w:ascii="Arial Narrow" w:hAnsi="Arial Narrow"/>
              </w:rPr>
              <w:t>QUIBDO</w:t>
            </w:r>
          </w:p>
        </w:tc>
        <w:tc>
          <w:tcPr>
            <w:tcW w:w="1422" w:type="dxa"/>
            <w:noWrap/>
            <w:hideMark/>
          </w:tcPr>
          <w:p w14:paraId="40D99342"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75F32C9B" w14:textId="77777777" w:rsidR="005E2F81" w:rsidRPr="00B1169B" w:rsidRDefault="005E2F81" w:rsidP="00FE7864">
            <w:pPr>
              <w:jc w:val="center"/>
              <w:rPr>
                <w:rFonts w:ascii="Arial Narrow" w:hAnsi="Arial Narrow"/>
              </w:rPr>
            </w:pPr>
          </w:p>
        </w:tc>
        <w:tc>
          <w:tcPr>
            <w:tcW w:w="1560" w:type="dxa"/>
            <w:noWrap/>
            <w:hideMark/>
          </w:tcPr>
          <w:p w14:paraId="0D032A2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D74C69A"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6CA90B71" w14:textId="77777777" w:rsidTr="00FE7864">
        <w:trPr>
          <w:trHeight w:val="300"/>
          <w:jc w:val="center"/>
        </w:trPr>
        <w:tc>
          <w:tcPr>
            <w:tcW w:w="1082" w:type="dxa"/>
            <w:noWrap/>
            <w:hideMark/>
          </w:tcPr>
          <w:p w14:paraId="0B9CF2B5"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1F17B4C4" w14:textId="77777777" w:rsidR="005E2F81" w:rsidRPr="00B1169B" w:rsidRDefault="005E2F81" w:rsidP="00FE7864">
            <w:pPr>
              <w:jc w:val="center"/>
              <w:rPr>
                <w:rFonts w:ascii="Arial Narrow" w:hAnsi="Arial Narrow"/>
              </w:rPr>
            </w:pPr>
            <w:r w:rsidRPr="00B1169B">
              <w:rPr>
                <w:rFonts w:ascii="Arial Narrow" w:hAnsi="Arial Narrow"/>
              </w:rPr>
              <w:t>BIRIF</w:t>
            </w:r>
          </w:p>
        </w:tc>
        <w:tc>
          <w:tcPr>
            <w:tcW w:w="1902" w:type="dxa"/>
            <w:noWrap/>
            <w:hideMark/>
          </w:tcPr>
          <w:p w14:paraId="6B7E80B8" w14:textId="77777777" w:rsidR="005E2F81" w:rsidRPr="00B1169B" w:rsidRDefault="005E2F81" w:rsidP="00FE7864">
            <w:pPr>
              <w:jc w:val="center"/>
              <w:rPr>
                <w:rFonts w:ascii="Arial Narrow" w:hAnsi="Arial Narrow"/>
              </w:rPr>
            </w:pPr>
            <w:r w:rsidRPr="00B1169B">
              <w:rPr>
                <w:rFonts w:ascii="Arial Narrow" w:hAnsi="Arial Narrow"/>
              </w:rPr>
              <w:t>CAUCACIA</w:t>
            </w:r>
          </w:p>
        </w:tc>
        <w:tc>
          <w:tcPr>
            <w:tcW w:w="1422" w:type="dxa"/>
            <w:noWrap/>
            <w:hideMark/>
          </w:tcPr>
          <w:p w14:paraId="6F1CF18D"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46B9ED7" w14:textId="77777777" w:rsidR="005E2F81" w:rsidRPr="00B1169B" w:rsidRDefault="005E2F81" w:rsidP="00FE7864">
            <w:pPr>
              <w:jc w:val="center"/>
              <w:rPr>
                <w:rFonts w:ascii="Arial Narrow" w:hAnsi="Arial Narrow"/>
              </w:rPr>
            </w:pPr>
          </w:p>
        </w:tc>
        <w:tc>
          <w:tcPr>
            <w:tcW w:w="1560" w:type="dxa"/>
            <w:noWrap/>
            <w:hideMark/>
          </w:tcPr>
          <w:p w14:paraId="6FB9783E"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946D012"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0F0D971F" w14:textId="77777777" w:rsidTr="00FE7864">
        <w:trPr>
          <w:trHeight w:val="300"/>
          <w:jc w:val="center"/>
        </w:trPr>
        <w:tc>
          <w:tcPr>
            <w:tcW w:w="1082" w:type="dxa"/>
            <w:noWrap/>
            <w:hideMark/>
          </w:tcPr>
          <w:p w14:paraId="2C28E424"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37C4F6BF" w14:textId="77777777" w:rsidR="005E2F81" w:rsidRPr="00B1169B" w:rsidRDefault="005E2F81" w:rsidP="00FE7864">
            <w:pPr>
              <w:jc w:val="center"/>
              <w:rPr>
                <w:rFonts w:ascii="Arial Narrow" w:hAnsi="Arial Narrow"/>
              </w:rPr>
            </w:pPr>
            <w:r w:rsidRPr="00B1169B">
              <w:rPr>
                <w:rFonts w:ascii="Arial Narrow" w:hAnsi="Arial Narrow"/>
              </w:rPr>
              <w:t>BAS17</w:t>
            </w:r>
          </w:p>
        </w:tc>
        <w:tc>
          <w:tcPr>
            <w:tcW w:w="1902" w:type="dxa"/>
            <w:noWrap/>
            <w:hideMark/>
          </w:tcPr>
          <w:p w14:paraId="1A3AC3AC" w14:textId="77777777" w:rsidR="005E2F81" w:rsidRPr="00B1169B" w:rsidRDefault="005E2F81" w:rsidP="00FE7864">
            <w:pPr>
              <w:jc w:val="center"/>
              <w:rPr>
                <w:rFonts w:ascii="Arial Narrow" w:hAnsi="Arial Narrow"/>
              </w:rPr>
            </w:pPr>
            <w:r w:rsidRPr="00B1169B">
              <w:rPr>
                <w:rFonts w:ascii="Arial Narrow" w:hAnsi="Arial Narrow"/>
              </w:rPr>
              <w:t>CAREPA</w:t>
            </w:r>
          </w:p>
        </w:tc>
        <w:tc>
          <w:tcPr>
            <w:tcW w:w="1422" w:type="dxa"/>
            <w:noWrap/>
            <w:hideMark/>
          </w:tcPr>
          <w:p w14:paraId="5B715F7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76965F4" w14:textId="77777777" w:rsidR="005E2F81" w:rsidRPr="00B1169B" w:rsidRDefault="005E2F81" w:rsidP="00FE7864">
            <w:pPr>
              <w:jc w:val="center"/>
              <w:rPr>
                <w:rFonts w:ascii="Arial Narrow" w:hAnsi="Arial Narrow"/>
              </w:rPr>
            </w:pPr>
          </w:p>
        </w:tc>
        <w:tc>
          <w:tcPr>
            <w:tcW w:w="1560" w:type="dxa"/>
            <w:noWrap/>
            <w:hideMark/>
          </w:tcPr>
          <w:p w14:paraId="1178FAD0"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93AC7BD"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76F9BA9B" w14:textId="77777777" w:rsidTr="00FE7864">
        <w:trPr>
          <w:trHeight w:val="300"/>
          <w:jc w:val="center"/>
        </w:trPr>
        <w:tc>
          <w:tcPr>
            <w:tcW w:w="1082" w:type="dxa"/>
            <w:noWrap/>
            <w:hideMark/>
          </w:tcPr>
          <w:p w14:paraId="176B4499"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09336E3D" w14:textId="77777777" w:rsidR="005E2F81" w:rsidRPr="00B1169B" w:rsidRDefault="005E2F81" w:rsidP="00FE7864">
            <w:pPr>
              <w:jc w:val="center"/>
              <w:rPr>
                <w:rFonts w:ascii="Arial Narrow" w:hAnsi="Arial Narrow"/>
              </w:rPr>
            </w:pPr>
            <w:r w:rsidRPr="00B1169B">
              <w:rPr>
                <w:rFonts w:ascii="Arial Narrow" w:hAnsi="Arial Narrow"/>
              </w:rPr>
              <w:t>BAS14</w:t>
            </w:r>
          </w:p>
        </w:tc>
        <w:tc>
          <w:tcPr>
            <w:tcW w:w="1902" w:type="dxa"/>
            <w:noWrap/>
            <w:hideMark/>
          </w:tcPr>
          <w:p w14:paraId="1518C6AC" w14:textId="77777777" w:rsidR="005E2F81" w:rsidRPr="00B1169B" w:rsidRDefault="005E2F81" w:rsidP="00FE7864">
            <w:pPr>
              <w:jc w:val="center"/>
              <w:rPr>
                <w:rFonts w:ascii="Arial Narrow" w:hAnsi="Arial Narrow"/>
              </w:rPr>
            </w:pPr>
            <w:r w:rsidRPr="00B1169B">
              <w:rPr>
                <w:rFonts w:ascii="Arial Narrow" w:hAnsi="Arial Narrow"/>
              </w:rPr>
              <w:t>PUERTO BERRIO</w:t>
            </w:r>
          </w:p>
        </w:tc>
        <w:tc>
          <w:tcPr>
            <w:tcW w:w="1422" w:type="dxa"/>
            <w:noWrap/>
            <w:hideMark/>
          </w:tcPr>
          <w:p w14:paraId="728A63E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227E106" w14:textId="77777777" w:rsidR="005E2F81" w:rsidRPr="00B1169B" w:rsidRDefault="005E2F81" w:rsidP="00FE7864">
            <w:pPr>
              <w:jc w:val="center"/>
              <w:rPr>
                <w:rFonts w:ascii="Arial Narrow" w:hAnsi="Arial Narrow"/>
              </w:rPr>
            </w:pPr>
          </w:p>
        </w:tc>
        <w:tc>
          <w:tcPr>
            <w:tcW w:w="1560" w:type="dxa"/>
            <w:noWrap/>
            <w:hideMark/>
          </w:tcPr>
          <w:p w14:paraId="0EF074EE"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9C28875"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2777D282" w14:textId="77777777" w:rsidTr="00FE7864">
        <w:trPr>
          <w:trHeight w:val="300"/>
          <w:jc w:val="center"/>
        </w:trPr>
        <w:tc>
          <w:tcPr>
            <w:tcW w:w="1082" w:type="dxa"/>
            <w:noWrap/>
            <w:hideMark/>
          </w:tcPr>
          <w:p w14:paraId="6578BECC" w14:textId="77777777" w:rsidR="005E2F81" w:rsidRPr="00B1169B" w:rsidRDefault="005E2F81" w:rsidP="00FE7864">
            <w:pPr>
              <w:jc w:val="center"/>
              <w:rPr>
                <w:rFonts w:ascii="Arial Narrow" w:hAnsi="Arial Narrow"/>
              </w:rPr>
            </w:pPr>
            <w:r w:rsidRPr="00B1169B">
              <w:rPr>
                <w:rFonts w:ascii="Arial Narrow" w:hAnsi="Arial Narrow"/>
              </w:rPr>
              <w:lastRenderedPageBreak/>
              <w:t>7</w:t>
            </w:r>
          </w:p>
        </w:tc>
        <w:tc>
          <w:tcPr>
            <w:tcW w:w="946" w:type="dxa"/>
            <w:noWrap/>
            <w:hideMark/>
          </w:tcPr>
          <w:p w14:paraId="643C86ED" w14:textId="77777777" w:rsidR="005E2F81" w:rsidRPr="00B1169B" w:rsidRDefault="005E2F81" w:rsidP="00FE7864">
            <w:pPr>
              <w:jc w:val="center"/>
              <w:rPr>
                <w:rFonts w:ascii="Arial Narrow" w:hAnsi="Arial Narrow"/>
              </w:rPr>
            </w:pPr>
            <w:r w:rsidRPr="00B1169B">
              <w:rPr>
                <w:rFonts w:ascii="Arial Narrow" w:hAnsi="Arial Narrow"/>
              </w:rPr>
              <w:t>GMRON</w:t>
            </w:r>
          </w:p>
        </w:tc>
        <w:tc>
          <w:tcPr>
            <w:tcW w:w="1902" w:type="dxa"/>
            <w:noWrap/>
            <w:hideMark/>
          </w:tcPr>
          <w:p w14:paraId="011124BE" w14:textId="77777777" w:rsidR="005E2F81" w:rsidRPr="00B1169B" w:rsidRDefault="005E2F81" w:rsidP="00FE7864">
            <w:pPr>
              <w:jc w:val="center"/>
              <w:rPr>
                <w:rFonts w:ascii="Arial Narrow" w:hAnsi="Arial Narrow"/>
              </w:rPr>
            </w:pPr>
            <w:r w:rsidRPr="00B1169B">
              <w:rPr>
                <w:rFonts w:ascii="Arial Narrow" w:hAnsi="Arial Narrow"/>
              </w:rPr>
              <w:t>RIONEGRO</w:t>
            </w:r>
          </w:p>
        </w:tc>
        <w:tc>
          <w:tcPr>
            <w:tcW w:w="1422" w:type="dxa"/>
            <w:noWrap/>
            <w:hideMark/>
          </w:tcPr>
          <w:p w14:paraId="09BB3D0E" w14:textId="77777777" w:rsidR="005E2F81" w:rsidRPr="00B1169B" w:rsidRDefault="005E2F81" w:rsidP="00FE7864">
            <w:pPr>
              <w:jc w:val="center"/>
              <w:rPr>
                <w:rFonts w:ascii="Arial Narrow" w:hAnsi="Arial Narrow"/>
              </w:rPr>
            </w:pPr>
          </w:p>
        </w:tc>
        <w:tc>
          <w:tcPr>
            <w:tcW w:w="1137" w:type="dxa"/>
            <w:noWrap/>
            <w:hideMark/>
          </w:tcPr>
          <w:p w14:paraId="6F22061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0751B5E9"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4BC50E2"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6E066C7B" w14:textId="77777777" w:rsidTr="00FE7864">
        <w:trPr>
          <w:trHeight w:val="300"/>
          <w:jc w:val="center"/>
        </w:trPr>
        <w:tc>
          <w:tcPr>
            <w:tcW w:w="1082" w:type="dxa"/>
            <w:noWrap/>
            <w:hideMark/>
          </w:tcPr>
          <w:p w14:paraId="3AD387FD"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6014C8AE" w14:textId="77777777" w:rsidR="005E2F81" w:rsidRPr="00B1169B" w:rsidRDefault="005E2F81" w:rsidP="00FE7864">
            <w:pPr>
              <w:jc w:val="center"/>
              <w:rPr>
                <w:rFonts w:ascii="Arial Narrow" w:hAnsi="Arial Narrow"/>
              </w:rPr>
            </w:pPr>
            <w:r w:rsidRPr="00B1169B">
              <w:rPr>
                <w:rFonts w:ascii="Arial Narrow" w:hAnsi="Arial Narrow"/>
              </w:rPr>
              <w:t>BIBOM</w:t>
            </w:r>
          </w:p>
        </w:tc>
        <w:tc>
          <w:tcPr>
            <w:tcW w:w="1902" w:type="dxa"/>
            <w:noWrap/>
            <w:hideMark/>
          </w:tcPr>
          <w:p w14:paraId="186397E6" w14:textId="77777777" w:rsidR="005E2F81" w:rsidRPr="00B1169B" w:rsidRDefault="005E2F81" w:rsidP="00FE7864">
            <w:pPr>
              <w:jc w:val="center"/>
              <w:rPr>
                <w:rFonts w:ascii="Arial Narrow" w:hAnsi="Arial Narrow"/>
              </w:rPr>
            </w:pPr>
            <w:r w:rsidRPr="00B1169B">
              <w:rPr>
                <w:rFonts w:ascii="Arial Narrow" w:hAnsi="Arial Narrow"/>
              </w:rPr>
              <w:t>GUASIMAL</w:t>
            </w:r>
          </w:p>
        </w:tc>
        <w:tc>
          <w:tcPr>
            <w:tcW w:w="1422" w:type="dxa"/>
            <w:noWrap/>
            <w:hideMark/>
          </w:tcPr>
          <w:p w14:paraId="3FC7207B" w14:textId="77777777" w:rsidR="005E2F81" w:rsidRPr="00B1169B" w:rsidRDefault="005E2F81" w:rsidP="00FE7864">
            <w:pPr>
              <w:jc w:val="center"/>
              <w:rPr>
                <w:rFonts w:ascii="Arial Narrow" w:hAnsi="Arial Narrow"/>
              </w:rPr>
            </w:pPr>
          </w:p>
        </w:tc>
        <w:tc>
          <w:tcPr>
            <w:tcW w:w="1137" w:type="dxa"/>
            <w:noWrap/>
            <w:hideMark/>
          </w:tcPr>
          <w:p w14:paraId="5535E4ED"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0F9C3490"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6993154"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14B481A5" w14:textId="77777777" w:rsidTr="00FE7864">
        <w:trPr>
          <w:trHeight w:val="300"/>
          <w:jc w:val="center"/>
        </w:trPr>
        <w:tc>
          <w:tcPr>
            <w:tcW w:w="1082" w:type="dxa"/>
            <w:noWrap/>
            <w:hideMark/>
          </w:tcPr>
          <w:p w14:paraId="077CAC63"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54EE15A0" w14:textId="77777777" w:rsidR="005E2F81" w:rsidRPr="00B1169B" w:rsidRDefault="005E2F81" w:rsidP="00FE7864">
            <w:pPr>
              <w:jc w:val="center"/>
              <w:rPr>
                <w:rFonts w:ascii="Arial Narrow" w:hAnsi="Arial Narrow"/>
              </w:rPr>
            </w:pPr>
            <w:r w:rsidRPr="00B1169B">
              <w:rPr>
                <w:rFonts w:ascii="Arial Narrow" w:hAnsi="Arial Narrow"/>
              </w:rPr>
              <w:t>BICAB</w:t>
            </w:r>
          </w:p>
        </w:tc>
        <w:tc>
          <w:tcPr>
            <w:tcW w:w="1902" w:type="dxa"/>
            <w:noWrap/>
            <w:hideMark/>
          </w:tcPr>
          <w:p w14:paraId="4CC075CA" w14:textId="77777777" w:rsidR="005E2F81" w:rsidRPr="00B1169B" w:rsidRDefault="005E2F81" w:rsidP="00FE7864">
            <w:pPr>
              <w:jc w:val="center"/>
              <w:rPr>
                <w:rFonts w:ascii="Arial Narrow" w:hAnsi="Arial Narrow"/>
              </w:rPr>
            </w:pPr>
            <w:r w:rsidRPr="00B1169B">
              <w:rPr>
                <w:rFonts w:ascii="Arial Narrow" w:hAnsi="Arial Narrow"/>
              </w:rPr>
              <w:t>CANTIMPLORA</w:t>
            </w:r>
          </w:p>
        </w:tc>
        <w:tc>
          <w:tcPr>
            <w:tcW w:w="1422" w:type="dxa"/>
            <w:noWrap/>
            <w:hideMark/>
          </w:tcPr>
          <w:p w14:paraId="0E7397FC" w14:textId="77777777" w:rsidR="005E2F81" w:rsidRPr="00B1169B" w:rsidRDefault="005E2F81" w:rsidP="00FE7864">
            <w:pPr>
              <w:jc w:val="center"/>
              <w:rPr>
                <w:rFonts w:ascii="Arial Narrow" w:hAnsi="Arial Narrow"/>
              </w:rPr>
            </w:pPr>
          </w:p>
        </w:tc>
        <w:tc>
          <w:tcPr>
            <w:tcW w:w="1137" w:type="dxa"/>
            <w:noWrap/>
            <w:hideMark/>
          </w:tcPr>
          <w:p w14:paraId="039A4A9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512CEEA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3CC6E69"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1EA1D0B8" w14:textId="77777777" w:rsidTr="00FE7864">
        <w:trPr>
          <w:trHeight w:val="300"/>
          <w:jc w:val="center"/>
        </w:trPr>
        <w:tc>
          <w:tcPr>
            <w:tcW w:w="1082" w:type="dxa"/>
            <w:noWrap/>
            <w:hideMark/>
          </w:tcPr>
          <w:p w14:paraId="6BDE6610"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4DFE6CD2" w14:textId="77777777" w:rsidR="005E2F81" w:rsidRPr="00B1169B" w:rsidRDefault="005E2F81" w:rsidP="00FE7864">
            <w:pPr>
              <w:jc w:val="center"/>
              <w:rPr>
                <w:rFonts w:ascii="Arial Narrow" w:hAnsi="Arial Narrow"/>
              </w:rPr>
            </w:pPr>
            <w:r w:rsidRPr="00B1169B">
              <w:rPr>
                <w:rFonts w:ascii="Arial Narrow" w:hAnsi="Arial Narrow"/>
              </w:rPr>
              <w:t>BIBAR</w:t>
            </w:r>
          </w:p>
        </w:tc>
        <w:tc>
          <w:tcPr>
            <w:tcW w:w="1902" w:type="dxa"/>
            <w:noWrap/>
            <w:hideMark/>
          </w:tcPr>
          <w:p w14:paraId="34A19B9E" w14:textId="77777777" w:rsidR="005E2F81" w:rsidRPr="00B1169B" w:rsidRDefault="005E2F81" w:rsidP="00FE7864">
            <w:pPr>
              <w:jc w:val="center"/>
              <w:rPr>
                <w:rFonts w:ascii="Arial Narrow" w:hAnsi="Arial Narrow"/>
              </w:rPr>
            </w:pPr>
            <w:r w:rsidRPr="00B1169B">
              <w:rPr>
                <w:rFonts w:ascii="Arial Narrow" w:hAnsi="Arial Narrow"/>
              </w:rPr>
              <w:t>PUERTO BOYACA</w:t>
            </w:r>
          </w:p>
        </w:tc>
        <w:tc>
          <w:tcPr>
            <w:tcW w:w="1422" w:type="dxa"/>
            <w:noWrap/>
            <w:hideMark/>
          </w:tcPr>
          <w:p w14:paraId="36DBC262" w14:textId="77777777" w:rsidR="005E2F81" w:rsidRPr="00B1169B" w:rsidRDefault="005E2F81" w:rsidP="00FE7864">
            <w:pPr>
              <w:jc w:val="center"/>
              <w:rPr>
                <w:rFonts w:ascii="Arial Narrow" w:hAnsi="Arial Narrow"/>
              </w:rPr>
            </w:pPr>
          </w:p>
        </w:tc>
        <w:tc>
          <w:tcPr>
            <w:tcW w:w="1137" w:type="dxa"/>
            <w:noWrap/>
            <w:hideMark/>
          </w:tcPr>
          <w:p w14:paraId="27BCF61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173A2EBF"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E200D0F"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4D599B35" w14:textId="77777777" w:rsidTr="00FE7864">
        <w:trPr>
          <w:trHeight w:val="300"/>
          <w:jc w:val="center"/>
        </w:trPr>
        <w:tc>
          <w:tcPr>
            <w:tcW w:w="1082" w:type="dxa"/>
            <w:noWrap/>
            <w:hideMark/>
          </w:tcPr>
          <w:p w14:paraId="40D0D545" w14:textId="77777777" w:rsidR="005E2F81" w:rsidRPr="00B1169B" w:rsidRDefault="005E2F81" w:rsidP="00FE7864">
            <w:pPr>
              <w:jc w:val="center"/>
              <w:rPr>
                <w:rFonts w:ascii="Arial Narrow" w:hAnsi="Arial Narrow"/>
              </w:rPr>
            </w:pPr>
            <w:r w:rsidRPr="00B1169B">
              <w:rPr>
                <w:rFonts w:ascii="Arial Narrow" w:hAnsi="Arial Narrow"/>
              </w:rPr>
              <w:t>7</w:t>
            </w:r>
          </w:p>
        </w:tc>
        <w:tc>
          <w:tcPr>
            <w:tcW w:w="946" w:type="dxa"/>
            <w:noWrap/>
            <w:hideMark/>
          </w:tcPr>
          <w:p w14:paraId="26929B46" w14:textId="77777777" w:rsidR="005E2F81" w:rsidRPr="00B1169B" w:rsidRDefault="005E2F81" w:rsidP="00FE7864">
            <w:pPr>
              <w:jc w:val="center"/>
              <w:rPr>
                <w:rFonts w:ascii="Arial Narrow" w:hAnsi="Arial Narrow"/>
              </w:rPr>
            </w:pPr>
            <w:r w:rsidRPr="00B1169B">
              <w:rPr>
                <w:rFonts w:ascii="Arial Narrow" w:hAnsi="Arial Narrow"/>
              </w:rPr>
              <w:t>BIVEL</w:t>
            </w:r>
          </w:p>
        </w:tc>
        <w:tc>
          <w:tcPr>
            <w:tcW w:w="1902" w:type="dxa"/>
            <w:noWrap/>
            <w:hideMark/>
          </w:tcPr>
          <w:p w14:paraId="615B92C9" w14:textId="77777777" w:rsidR="005E2F81" w:rsidRPr="00B1169B" w:rsidRDefault="005E2F81" w:rsidP="00FE7864">
            <w:pPr>
              <w:jc w:val="center"/>
              <w:rPr>
                <w:rFonts w:ascii="Arial Narrow" w:hAnsi="Arial Narrow"/>
              </w:rPr>
            </w:pPr>
            <w:r w:rsidRPr="00B1169B">
              <w:rPr>
                <w:rFonts w:ascii="Arial Narrow" w:hAnsi="Arial Narrow"/>
              </w:rPr>
              <w:t>SAN PEDRO DE URABA</w:t>
            </w:r>
          </w:p>
        </w:tc>
        <w:tc>
          <w:tcPr>
            <w:tcW w:w="1422" w:type="dxa"/>
            <w:noWrap/>
            <w:hideMark/>
          </w:tcPr>
          <w:p w14:paraId="111B185E" w14:textId="77777777" w:rsidR="005E2F81" w:rsidRPr="00B1169B" w:rsidRDefault="005E2F81" w:rsidP="00FE7864">
            <w:pPr>
              <w:jc w:val="center"/>
              <w:rPr>
                <w:rFonts w:ascii="Arial Narrow" w:hAnsi="Arial Narrow"/>
              </w:rPr>
            </w:pPr>
          </w:p>
        </w:tc>
        <w:tc>
          <w:tcPr>
            <w:tcW w:w="1137" w:type="dxa"/>
            <w:noWrap/>
            <w:hideMark/>
          </w:tcPr>
          <w:p w14:paraId="57827E7A"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443AEE3B"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3D21418"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7B204D48" w14:textId="77777777" w:rsidTr="00FE7864">
        <w:trPr>
          <w:trHeight w:val="300"/>
          <w:jc w:val="center"/>
        </w:trPr>
        <w:tc>
          <w:tcPr>
            <w:tcW w:w="1082" w:type="dxa"/>
            <w:noWrap/>
            <w:hideMark/>
          </w:tcPr>
          <w:p w14:paraId="01A42CD4" w14:textId="77777777" w:rsidR="005E2F81" w:rsidRPr="00B1169B" w:rsidRDefault="005E2F81" w:rsidP="00FE7864">
            <w:pPr>
              <w:jc w:val="center"/>
              <w:rPr>
                <w:rFonts w:ascii="Arial Narrow" w:hAnsi="Arial Narrow"/>
              </w:rPr>
            </w:pPr>
            <w:r w:rsidRPr="00B1169B">
              <w:rPr>
                <w:rFonts w:ascii="Arial Narrow" w:hAnsi="Arial Narrow"/>
              </w:rPr>
              <w:t>8</w:t>
            </w:r>
          </w:p>
        </w:tc>
        <w:tc>
          <w:tcPr>
            <w:tcW w:w="946" w:type="dxa"/>
            <w:noWrap/>
            <w:hideMark/>
          </w:tcPr>
          <w:p w14:paraId="12587C10" w14:textId="77777777" w:rsidR="005E2F81" w:rsidRPr="00B1169B" w:rsidRDefault="005E2F81" w:rsidP="00FE7864">
            <w:pPr>
              <w:jc w:val="center"/>
              <w:rPr>
                <w:rFonts w:ascii="Arial Narrow" w:hAnsi="Arial Narrow"/>
              </w:rPr>
            </w:pPr>
            <w:r w:rsidRPr="00B1169B">
              <w:rPr>
                <w:rFonts w:ascii="Arial Narrow" w:hAnsi="Arial Narrow"/>
              </w:rPr>
              <w:t>BAS16</w:t>
            </w:r>
          </w:p>
        </w:tc>
        <w:tc>
          <w:tcPr>
            <w:tcW w:w="1902" w:type="dxa"/>
            <w:noWrap/>
            <w:hideMark/>
          </w:tcPr>
          <w:p w14:paraId="679C2A62" w14:textId="77777777" w:rsidR="005E2F81" w:rsidRPr="00B1169B" w:rsidRDefault="005E2F81" w:rsidP="00FE7864">
            <w:pPr>
              <w:jc w:val="center"/>
              <w:rPr>
                <w:rFonts w:ascii="Arial Narrow" w:hAnsi="Arial Narrow"/>
              </w:rPr>
            </w:pPr>
            <w:r w:rsidRPr="00B1169B">
              <w:rPr>
                <w:rFonts w:ascii="Arial Narrow" w:hAnsi="Arial Narrow"/>
              </w:rPr>
              <w:t>YOPAL</w:t>
            </w:r>
          </w:p>
        </w:tc>
        <w:tc>
          <w:tcPr>
            <w:tcW w:w="1422" w:type="dxa"/>
            <w:noWrap/>
            <w:hideMark/>
          </w:tcPr>
          <w:p w14:paraId="6D12DC42"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0798D2BB" w14:textId="77777777" w:rsidR="005E2F81" w:rsidRPr="00B1169B" w:rsidRDefault="005E2F81" w:rsidP="00FE7864">
            <w:pPr>
              <w:jc w:val="center"/>
              <w:rPr>
                <w:rFonts w:ascii="Arial Narrow" w:hAnsi="Arial Narrow"/>
              </w:rPr>
            </w:pPr>
          </w:p>
        </w:tc>
        <w:tc>
          <w:tcPr>
            <w:tcW w:w="1560" w:type="dxa"/>
            <w:noWrap/>
            <w:hideMark/>
          </w:tcPr>
          <w:p w14:paraId="0CD90210"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C30E724"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2B5540F7" w14:textId="77777777" w:rsidTr="00FE7864">
        <w:trPr>
          <w:trHeight w:val="300"/>
          <w:jc w:val="center"/>
        </w:trPr>
        <w:tc>
          <w:tcPr>
            <w:tcW w:w="1082" w:type="dxa"/>
            <w:noWrap/>
            <w:hideMark/>
          </w:tcPr>
          <w:p w14:paraId="2141B114" w14:textId="77777777" w:rsidR="005E2F81" w:rsidRPr="00B1169B" w:rsidRDefault="005E2F81" w:rsidP="00FE7864">
            <w:pPr>
              <w:jc w:val="center"/>
              <w:rPr>
                <w:rFonts w:ascii="Arial Narrow" w:hAnsi="Arial Narrow"/>
              </w:rPr>
            </w:pPr>
            <w:r w:rsidRPr="00B1169B">
              <w:rPr>
                <w:rFonts w:ascii="Arial Narrow" w:hAnsi="Arial Narrow"/>
              </w:rPr>
              <w:t>8</w:t>
            </w:r>
          </w:p>
        </w:tc>
        <w:tc>
          <w:tcPr>
            <w:tcW w:w="946" w:type="dxa"/>
            <w:noWrap/>
            <w:hideMark/>
          </w:tcPr>
          <w:p w14:paraId="703311B9" w14:textId="77777777" w:rsidR="005E2F81" w:rsidRPr="00B1169B" w:rsidRDefault="005E2F81" w:rsidP="00FE7864">
            <w:pPr>
              <w:jc w:val="center"/>
              <w:rPr>
                <w:rFonts w:ascii="Arial Narrow" w:hAnsi="Arial Narrow"/>
              </w:rPr>
            </w:pPr>
            <w:r w:rsidRPr="00B1169B">
              <w:rPr>
                <w:rFonts w:ascii="Arial Narrow" w:hAnsi="Arial Narrow"/>
              </w:rPr>
              <w:t>BAS18</w:t>
            </w:r>
          </w:p>
        </w:tc>
        <w:tc>
          <w:tcPr>
            <w:tcW w:w="1902" w:type="dxa"/>
            <w:noWrap/>
            <w:hideMark/>
          </w:tcPr>
          <w:p w14:paraId="723BCEA8" w14:textId="77777777" w:rsidR="005E2F81" w:rsidRPr="00B1169B" w:rsidRDefault="005E2F81" w:rsidP="00FE7864">
            <w:pPr>
              <w:jc w:val="center"/>
              <w:rPr>
                <w:rFonts w:ascii="Arial Narrow" w:hAnsi="Arial Narrow"/>
              </w:rPr>
            </w:pPr>
            <w:r w:rsidRPr="00B1169B">
              <w:rPr>
                <w:rFonts w:ascii="Arial Narrow" w:hAnsi="Arial Narrow"/>
              </w:rPr>
              <w:t>ARAUCA</w:t>
            </w:r>
          </w:p>
        </w:tc>
        <w:tc>
          <w:tcPr>
            <w:tcW w:w="1422" w:type="dxa"/>
            <w:noWrap/>
            <w:hideMark/>
          </w:tcPr>
          <w:p w14:paraId="7B73E4C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81DDB0D" w14:textId="77777777" w:rsidR="005E2F81" w:rsidRPr="00B1169B" w:rsidRDefault="005E2F81" w:rsidP="00FE7864">
            <w:pPr>
              <w:jc w:val="center"/>
              <w:rPr>
                <w:rFonts w:ascii="Arial Narrow" w:hAnsi="Arial Narrow"/>
              </w:rPr>
            </w:pPr>
          </w:p>
        </w:tc>
        <w:tc>
          <w:tcPr>
            <w:tcW w:w="1560" w:type="dxa"/>
            <w:noWrap/>
            <w:hideMark/>
          </w:tcPr>
          <w:p w14:paraId="1C695352"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0FAE4337"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364A9577" w14:textId="77777777" w:rsidTr="00FE7864">
        <w:trPr>
          <w:trHeight w:val="300"/>
          <w:jc w:val="center"/>
        </w:trPr>
        <w:tc>
          <w:tcPr>
            <w:tcW w:w="1082" w:type="dxa"/>
            <w:noWrap/>
            <w:hideMark/>
          </w:tcPr>
          <w:p w14:paraId="00AA0F1D" w14:textId="77777777" w:rsidR="005E2F81" w:rsidRPr="00B1169B" w:rsidRDefault="005E2F81" w:rsidP="00FE7864">
            <w:pPr>
              <w:jc w:val="center"/>
              <w:rPr>
                <w:rFonts w:ascii="Arial Narrow" w:hAnsi="Arial Narrow"/>
              </w:rPr>
            </w:pPr>
            <w:r w:rsidRPr="00B1169B">
              <w:rPr>
                <w:rFonts w:ascii="Arial Narrow" w:hAnsi="Arial Narrow"/>
              </w:rPr>
              <w:t>8</w:t>
            </w:r>
          </w:p>
        </w:tc>
        <w:tc>
          <w:tcPr>
            <w:tcW w:w="946" w:type="dxa"/>
            <w:noWrap/>
            <w:hideMark/>
          </w:tcPr>
          <w:p w14:paraId="171274AC" w14:textId="77777777" w:rsidR="005E2F81" w:rsidRPr="00B1169B" w:rsidRDefault="005E2F81" w:rsidP="00FE7864">
            <w:pPr>
              <w:jc w:val="center"/>
              <w:rPr>
                <w:rFonts w:ascii="Arial Narrow" w:hAnsi="Arial Narrow"/>
              </w:rPr>
            </w:pPr>
            <w:r w:rsidRPr="00B1169B">
              <w:rPr>
                <w:rFonts w:ascii="Arial Narrow" w:hAnsi="Arial Narrow"/>
              </w:rPr>
              <w:t>BIRAN</w:t>
            </w:r>
          </w:p>
        </w:tc>
        <w:tc>
          <w:tcPr>
            <w:tcW w:w="1902" w:type="dxa"/>
            <w:noWrap/>
            <w:hideMark/>
          </w:tcPr>
          <w:p w14:paraId="3A12B99C" w14:textId="77777777" w:rsidR="005E2F81" w:rsidRPr="00B1169B" w:rsidRDefault="005E2F81" w:rsidP="00FE7864">
            <w:pPr>
              <w:jc w:val="center"/>
              <w:rPr>
                <w:rFonts w:ascii="Arial Narrow" w:hAnsi="Arial Narrow"/>
              </w:rPr>
            </w:pPr>
            <w:r w:rsidRPr="00B1169B">
              <w:rPr>
                <w:rFonts w:ascii="Arial Narrow" w:hAnsi="Arial Narrow"/>
              </w:rPr>
              <w:t>TAME</w:t>
            </w:r>
          </w:p>
        </w:tc>
        <w:tc>
          <w:tcPr>
            <w:tcW w:w="1422" w:type="dxa"/>
            <w:noWrap/>
            <w:hideMark/>
          </w:tcPr>
          <w:p w14:paraId="7B6773D1"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AD30EDD" w14:textId="77777777" w:rsidR="005E2F81" w:rsidRPr="00B1169B" w:rsidRDefault="005E2F81" w:rsidP="00FE7864">
            <w:pPr>
              <w:jc w:val="center"/>
              <w:rPr>
                <w:rFonts w:ascii="Arial Narrow" w:hAnsi="Arial Narrow"/>
              </w:rPr>
            </w:pPr>
          </w:p>
        </w:tc>
        <w:tc>
          <w:tcPr>
            <w:tcW w:w="1560" w:type="dxa"/>
            <w:noWrap/>
            <w:hideMark/>
          </w:tcPr>
          <w:p w14:paraId="1DEE0A61"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5010F9C3"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38F463DC" w14:textId="77777777" w:rsidTr="00FE7864">
        <w:trPr>
          <w:trHeight w:val="300"/>
          <w:jc w:val="center"/>
        </w:trPr>
        <w:tc>
          <w:tcPr>
            <w:tcW w:w="1082" w:type="dxa"/>
            <w:noWrap/>
            <w:hideMark/>
          </w:tcPr>
          <w:p w14:paraId="6654D816" w14:textId="77777777" w:rsidR="005E2F81" w:rsidRPr="00B1169B" w:rsidRDefault="005E2F81" w:rsidP="00FE7864">
            <w:pPr>
              <w:jc w:val="center"/>
              <w:rPr>
                <w:rFonts w:ascii="Arial Narrow" w:hAnsi="Arial Narrow"/>
              </w:rPr>
            </w:pPr>
            <w:r w:rsidRPr="00B1169B">
              <w:rPr>
                <w:rFonts w:ascii="Arial Narrow" w:hAnsi="Arial Narrow"/>
              </w:rPr>
              <w:t>8</w:t>
            </w:r>
          </w:p>
        </w:tc>
        <w:tc>
          <w:tcPr>
            <w:tcW w:w="946" w:type="dxa"/>
            <w:noWrap/>
            <w:hideMark/>
          </w:tcPr>
          <w:p w14:paraId="5FF2A65F" w14:textId="77777777" w:rsidR="005E2F81" w:rsidRPr="00B1169B" w:rsidRDefault="005E2F81" w:rsidP="00FE7864">
            <w:pPr>
              <w:jc w:val="center"/>
              <w:rPr>
                <w:rFonts w:ascii="Arial Narrow" w:hAnsi="Arial Narrow"/>
              </w:rPr>
            </w:pPr>
            <w:r w:rsidRPr="00B1169B">
              <w:rPr>
                <w:rFonts w:ascii="Arial Narrow" w:hAnsi="Arial Narrow"/>
              </w:rPr>
              <w:t>GMRPI</w:t>
            </w:r>
          </w:p>
        </w:tc>
        <w:tc>
          <w:tcPr>
            <w:tcW w:w="1902" w:type="dxa"/>
            <w:noWrap/>
            <w:hideMark/>
          </w:tcPr>
          <w:p w14:paraId="7AE5774E" w14:textId="77777777" w:rsidR="005E2F81" w:rsidRPr="00B1169B" w:rsidRDefault="005E2F81" w:rsidP="00FE7864">
            <w:pPr>
              <w:jc w:val="center"/>
              <w:rPr>
                <w:rFonts w:ascii="Arial Narrow" w:hAnsi="Arial Narrow"/>
              </w:rPr>
            </w:pPr>
            <w:r w:rsidRPr="00B1169B">
              <w:rPr>
                <w:rFonts w:ascii="Arial Narrow" w:hAnsi="Arial Narrow"/>
              </w:rPr>
              <w:t>SARAVENA</w:t>
            </w:r>
          </w:p>
        </w:tc>
        <w:tc>
          <w:tcPr>
            <w:tcW w:w="1422" w:type="dxa"/>
            <w:noWrap/>
            <w:hideMark/>
          </w:tcPr>
          <w:p w14:paraId="501EE1A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BC36FF3" w14:textId="77777777" w:rsidR="005E2F81" w:rsidRPr="00B1169B" w:rsidRDefault="005E2F81" w:rsidP="00FE7864">
            <w:pPr>
              <w:jc w:val="center"/>
              <w:rPr>
                <w:rFonts w:ascii="Arial Narrow" w:hAnsi="Arial Narrow"/>
              </w:rPr>
            </w:pPr>
          </w:p>
        </w:tc>
        <w:tc>
          <w:tcPr>
            <w:tcW w:w="1560" w:type="dxa"/>
            <w:noWrap/>
            <w:hideMark/>
          </w:tcPr>
          <w:p w14:paraId="23AAA488"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476B46B"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7FC3FC3D" w14:textId="77777777" w:rsidTr="00FE7864">
        <w:trPr>
          <w:trHeight w:val="300"/>
          <w:jc w:val="center"/>
        </w:trPr>
        <w:tc>
          <w:tcPr>
            <w:tcW w:w="1082" w:type="dxa"/>
            <w:noWrap/>
            <w:hideMark/>
          </w:tcPr>
          <w:p w14:paraId="12A7B37C"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469D573D" w14:textId="77777777" w:rsidR="005E2F81" w:rsidRPr="00B1169B" w:rsidRDefault="005E2F81" w:rsidP="00FE7864">
            <w:pPr>
              <w:jc w:val="center"/>
              <w:rPr>
                <w:rFonts w:ascii="Arial Narrow" w:hAnsi="Arial Narrow"/>
              </w:rPr>
            </w:pPr>
            <w:r w:rsidRPr="00B1169B">
              <w:rPr>
                <w:rFonts w:ascii="Arial Narrow" w:hAnsi="Arial Narrow"/>
              </w:rPr>
              <w:t>BAS26</w:t>
            </w:r>
          </w:p>
        </w:tc>
        <w:tc>
          <w:tcPr>
            <w:tcW w:w="1902" w:type="dxa"/>
            <w:noWrap/>
            <w:hideMark/>
          </w:tcPr>
          <w:p w14:paraId="1D28AC09" w14:textId="77777777" w:rsidR="005E2F81" w:rsidRPr="00B1169B" w:rsidRDefault="005E2F81" w:rsidP="00FE7864">
            <w:pPr>
              <w:jc w:val="center"/>
              <w:rPr>
                <w:rFonts w:ascii="Arial Narrow" w:hAnsi="Arial Narrow"/>
              </w:rPr>
            </w:pPr>
            <w:r w:rsidRPr="00B1169B">
              <w:rPr>
                <w:rFonts w:ascii="Arial Narrow" w:hAnsi="Arial Narrow"/>
              </w:rPr>
              <w:t>LETICIA</w:t>
            </w:r>
          </w:p>
        </w:tc>
        <w:tc>
          <w:tcPr>
            <w:tcW w:w="1422" w:type="dxa"/>
            <w:noWrap/>
            <w:hideMark/>
          </w:tcPr>
          <w:p w14:paraId="3C5C85D3"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486BE1A" w14:textId="77777777" w:rsidR="005E2F81" w:rsidRPr="00B1169B" w:rsidRDefault="005E2F81" w:rsidP="00FE7864">
            <w:pPr>
              <w:jc w:val="center"/>
              <w:rPr>
                <w:rFonts w:ascii="Arial Narrow" w:hAnsi="Arial Narrow"/>
              </w:rPr>
            </w:pPr>
          </w:p>
        </w:tc>
        <w:tc>
          <w:tcPr>
            <w:tcW w:w="1560" w:type="dxa"/>
            <w:noWrap/>
            <w:hideMark/>
          </w:tcPr>
          <w:p w14:paraId="0037CC1B"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79DE76B"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6C3695BA" w14:textId="77777777" w:rsidTr="00FE7864">
        <w:trPr>
          <w:trHeight w:val="300"/>
          <w:jc w:val="center"/>
        </w:trPr>
        <w:tc>
          <w:tcPr>
            <w:tcW w:w="1082" w:type="dxa"/>
            <w:noWrap/>
            <w:hideMark/>
          </w:tcPr>
          <w:p w14:paraId="1CB0AEDE"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4131341E" w14:textId="77777777" w:rsidR="005E2F81" w:rsidRPr="00B1169B" w:rsidRDefault="005E2F81" w:rsidP="00FE7864">
            <w:pPr>
              <w:jc w:val="center"/>
              <w:rPr>
                <w:rFonts w:ascii="Arial Narrow" w:hAnsi="Arial Narrow"/>
              </w:rPr>
            </w:pPr>
            <w:r w:rsidRPr="00B1169B">
              <w:rPr>
                <w:rFonts w:ascii="Arial Narrow" w:hAnsi="Arial Narrow"/>
              </w:rPr>
              <w:t>BAS28</w:t>
            </w:r>
          </w:p>
        </w:tc>
        <w:tc>
          <w:tcPr>
            <w:tcW w:w="1902" w:type="dxa"/>
            <w:noWrap/>
            <w:hideMark/>
          </w:tcPr>
          <w:p w14:paraId="17A948F4" w14:textId="77777777" w:rsidR="005E2F81" w:rsidRPr="00B1169B" w:rsidRDefault="005E2F81" w:rsidP="00FE7864">
            <w:pPr>
              <w:jc w:val="center"/>
              <w:rPr>
                <w:rFonts w:ascii="Arial Narrow" w:hAnsi="Arial Narrow"/>
              </w:rPr>
            </w:pPr>
            <w:r w:rsidRPr="00B1169B">
              <w:rPr>
                <w:rFonts w:ascii="Arial Narrow" w:hAnsi="Arial Narrow"/>
              </w:rPr>
              <w:t>PUERTO CARREÑO</w:t>
            </w:r>
          </w:p>
        </w:tc>
        <w:tc>
          <w:tcPr>
            <w:tcW w:w="1422" w:type="dxa"/>
            <w:noWrap/>
            <w:hideMark/>
          </w:tcPr>
          <w:p w14:paraId="54607B4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14653273" w14:textId="77777777" w:rsidR="005E2F81" w:rsidRPr="00B1169B" w:rsidRDefault="005E2F81" w:rsidP="00FE7864">
            <w:pPr>
              <w:jc w:val="center"/>
              <w:rPr>
                <w:rFonts w:ascii="Arial Narrow" w:hAnsi="Arial Narrow"/>
              </w:rPr>
            </w:pPr>
          </w:p>
        </w:tc>
        <w:tc>
          <w:tcPr>
            <w:tcW w:w="1560" w:type="dxa"/>
            <w:noWrap/>
            <w:hideMark/>
          </w:tcPr>
          <w:p w14:paraId="094D2459"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F781124"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41A73B7C" w14:textId="77777777" w:rsidTr="00FE7864">
        <w:trPr>
          <w:trHeight w:val="300"/>
          <w:jc w:val="center"/>
        </w:trPr>
        <w:tc>
          <w:tcPr>
            <w:tcW w:w="1082" w:type="dxa"/>
            <w:noWrap/>
            <w:hideMark/>
          </w:tcPr>
          <w:p w14:paraId="051ADFF5"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730E7652" w14:textId="77777777" w:rsidR="005E2F81" w:rsidRPr="00B1169B" w:rsidRDefault="005E2F81" w:rsidP="00FE7864">
            <w:pPr>
              <w:jc w:val="center"/>
              <w:rPr>
                <w:rFonts w:ascii="Arial Narrow" w:hAnsi="Arial Narrow"/>
              </w:rPr>
            </w:pPr>
            <w:r w:rsidRPr="00B1169B">
              <w:rPr>
                <w:rFonts w:ascii="Arial Narrow" w:hAnsi="Arial Narrow"/>
              </w:rPr>
              <w:t>GMSIL</w:t>
            </w:r>
          </w:p>
        </w:tc>
        <w:tc>
          <w:tcPr>
            <w:tcW w:w="1902" w:type="dxa"/>
            <w:noWrap/>
            <w:hideMark/>
          </w:tcPr>
          <w:p w14:paraId="0CDE0A19" w14:textId="77777777" w:rsidR="005E2F81" w:rsidRPr="00B1169B" w:rsidRDefault="005E2F81" w:rsidP="00FE7864">
            <w:pPr>
              <w:jc w:val="center"/>
              <w:rPr>
                <w:rFonts w:ascii="Arial Narrow" w:hAnsi="Arial Narrow"/>
              </w:rPr>
            </w:pPr>
            <w:r w:rsidRPr="00B1169B">
              <w:rPr>
                <w:rFonts w:ascii="Arial Narrow" w:hAnsi="Arial Narrow"/>
              </w:rPr>
              <w:t>DUITAMA</w:t>
            </w:r>
          </w:p>
        </w:tc>
        <w:tc>
          <w:tcPr>
            <w:tcW w:w="1422" w:type="dxa"/>
            <w:noWrap/>
            <w:hideMark/>
          </w:tcPr>
          <w:p w14:paraId="3D36208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08B6EED" w14:textId="77777777" w:rsidR="005E2F81" w:rsidRPr="00B1169B" w:rsidRDefault="005E2F81" w:rsidP="00FE7864">
            <w:pPr>
              <w:jc w:val="center"/>
              <w:rPr>
                <w:rFonts w:ascii="Arial Narrow" w:hAnsi="Arial Narrow"/>
              </w:rPr>
            </w:pPr>
          </w:p>
        </w:tc>
        <w:tc>
          <w:tcPr>
            <w:tcW w:w="1560" w:type="dxa"/>
            <w:noWrap/>
            <w:hideMark/>
          </w:tcPr>
          <w:p w14:paraId="602B72A8"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DDA7AD5"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68E1C1B7" w14:textId="77777777" w:rsidTr="00FE7864">
        <w:trPr>
          <w:trHeight w:val="300"/>
          <w:jc w:val="center"/>
        </w:trPr>
        <w:tc>
          <w:tcPr>
            <w:tcW w:w="1082" w:type="dxa"/>
            <w:noWrap/>
            <w:hideMark/>
          </w:tcPr>
          <w:p w14:paraId="47A1D27F"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261532CC" w14:textId="77777777" w:rsidR="005E2F81" w:rsidRPr="00B1169B" w:rsidRDefault="005E2F81" w:rsidP="00FE7864">
            <w:pPr>
              <w:jc w:val="center"/>
              <w:rPr>
                <w:rFonts w:ascii="Arial Narrow" w:hAnsi="Arial Narrow"/>
              </w:rPr>
            </w:pPr>
            <w:r w:rsidRPr="00B1169B">
              <w:rPr>
                <w:rFonts w:ascii="Arial Narrow" w:hAnsi="Arial Narrow"/>
              </w:rPr>
              <w:t>BAACA1</w:t>
            </w:r>
          </w:p>
        </w:tc>
        <w:tc>
          <w:tcPr>
            <w:tcW w:w="1902" w:type="dxa"/>
            <w:noWrap/>
            <w:hideMark/>
          </w:tcPr>
          <w:p w14:paraId="164A7BBA" w14:textId="77777777" w:rsidR="005E2F81" w:rsidRPr="00B1169B" w:rsidRDefault="005E2F81" w:rsidP="00FE7864">
            <w:pPr>
              <w:jc w:val="center"/>
              <w:rPr>
                <w:rFonts w:ascii="Arial Narrow" w:hAnsi="Arial Narrow"/>
              </w:rPr>
            </w:pPr>
            <w:r w:rsidRPr="00B1169B">
              <w:rPr>
                <w:rFonts w:ascii="Arial Narrow" w:hAnsi="Arial Narrow"/>
              </w:rPr>
              <w:t>SOGAMOSO</w:t>
            </w:r>
          </w:p>
        </w:tc>
        <w:tc>
          <w:tcPr>
            <w:tcW w:w="1422" w:type="dxa"/>
            <w:noWrap/>
            <w:hideMark/>
          </w:tcPr>
          <w:p w14:paraId="42794A37" w14:textId="77777777" w:rsidR="005E2F81" w:rsidRPr="00B1169B" w:rsidRDefault="005E2F81" w:rsidP="00FE7864">
            <w:pPr>
              <w:jc w:val="center"/>
              <w:rPr>
                <w:rFonts w:ascii="Arial Narrow" w:hAnsi="Arial Narrow"/>
              </w:rPr>
            </w:pPr>
          </w:p>
        </w:tc>
        <w:tc>
          <w:tcPr>
            <w:tcW w:w="1137" w:type="dxa"/>
            <w:noWrap/>
            <w:hideMark/>
          </w:tcPr>
          <w:p w14:paraId="4220E9EF"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03BB5A62"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5870BF0"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7057C4AE" w14:textId="77777777" w:rsidTr="00FE7864">
        <w:trPr>
          <w:trHeight w:val="300"/>
          <w:jc w:val="center"/>
        </w:trPr>
        <w:tc>
          <w:tcPr>
            <w:tcW w:w="1082" w:type="dxa"/>
            <w:noWrap/>
            <w:hideMark/>
          </w:tcPr>
          <w:p w14:paraId="37D166EB" w14:textId="77777777" w:rsidR="005E2F81" w:rsidRPr="00B1169B" w:rsidRDefault="005E2F81" w:rsidP="00FE7864">
            <w:pPr>
              <w:jc w:val="center"/>
              <w:rPr>
                <w:rFonts w:ascii="Arial Narrow" w:hAnsi="Arial Narrow"/>
              </w:rPr>
            </w:pPr>
            <w:r w:rsidRPr="00B1169B">
              <w:rPr>
                <w:rFonts w:ascii="Arial Narrow" w:hAnsi="Arial Narrow"/>
              </w:rPr>
              <w:t>9</w:t>
            </w:r>
          </w:p>
        </w:tc>
        <w:tc>
          <w:tcPr>
            <w:tcW w:w="946" w:type="dxa"/>
            <w:noWrap/>
            <w:hideMark/>
          </w:tcPr>
          <w:p w14:paraId="77660C40" w14:textId="77777777" w:rsidR="005E2F81" w:rsidRPr="00B1169B" w:rsidRDefault="005E2F81" w:rsidP="00FE7864">
            <w:pPr>
              <w:jc w:val="center"/>
              <w:rPr>
                <w:rFonts w:ascii="Arial Narrow" w:hAnsi="Arial Narrow"/>
              </w:rPr>
            </w:pPr>
            <w:r w:rsidRPr="00B1169B">
              <w:rPr>
                <w:rFonts w:ascii="Arial Narrow" w:hAnsi="Arial Narrow"/>
              </w:rPr>
              <w:t>BISUC</w:t>
            </w:r>
          </w:p>
        </w:tc>
        <w:tc>
          <w:tcPr>
            <w:tcW w:w="1902" w:type="dxa"/>
            <w:noWrap/>
            <w:hideMark/>
          </w:tcPr>
          <w:p w14:paraId="20F0ED03" w14:textId="77777777" w:rsidR="005E2F81" w:rsidRPr="00B1169B" w:rsidRDefault="005E2F81" w:rsidP="00FE7864">
            <w:pPr>
              <w:jc w:val="center"/>
              <w:rPr>
                <w:rFonts w:ascii="Arial Narrow" w:hAnsi="Arial Narrow"/>
              </w:rPr>
            </w:pPr>
            <w:r w:rsidRPr="00B1169B">
              <w:rPr>
                <w:rFonts w:ascii="Arial Narrow" w:hAnsi="Arial Narrow"/>
              </w:rPr>
              <w:t>CHIQUINQUIRA</w:t>
            </w:r>
          </w:p>
        </w:tc>
        <w:tc>
          <w:tcPr>
            <w:tcW w:w="1422" w:type="dxa"/>
            <w:noWrap/>
            <w:hideMark/>
          </w:tcPr>
          <w:p w14:paraId="55C14602" w14:textId="77777777" w:rsidR="005E2F81" w:rsidRPr="00B1169B" w:rsidRDefault="005E2F81" w:rsidP="00FE7864">
            <w:pPr>
              <w:jc w:val="center"/>
              <w:rPr>
                <w:rFonts w:ascii="Arial Narrow" w:hAnsi="Arial Narrow"/>
              </w:rPr>
            </w:pPr>
          </w:p>
        </w:tc>
        <w:tc>
          <w:tcPr>
            <w:tcW w:w="1137" w:type="dxa"/>
            <w:noWrap/>
            <w:hideMark/>
          </w:tcPr>
          <w:p w14:paraId="72A7A43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24541552"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8C2B2F2"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5A212964" w14:textId="77777777" w:rsidTr="00FE7864">
        <w:trPr>
          <w:trHeight w:val="300"/>
          <w:jc w:val="center"/>
        </w:trPr>
        <w:tc>
          <w:tcPr>
            <w:tcW w:w="1082" w:type="dxa"/>
            <w:noWrap/>
            <w:hideMark/>
          </w:tcPr>
          <w:p w14:paraId="72212E16" w14:textId="77777777" w:rsidR="005E2F81" w:rsidRPr="00B1169B" w:rsidRDefault="005E2F81" w:rsidP="00FE7864">
            <w:pPr>
              <w:jc w:val="center"/>
              <w:rPr>
                <w:rFonts w:ascii="Arial Narrow" w:hAnsi="Arial Narrow"/>
              </w:rPr>
            </w:pPr>
            <w:r w:rsidRPr="00B1169B">
              <w:rPr>
                <w:rFonts w:ascii="Arial Narrow" w:hAnsi="Arial Narrow"/>
              </w:rPr>
              <w:lastRenderedPageBreak/>
              <w:t>9</w:t>
            </w:r>
          </w:p>
        </w:tc>
        <w:tc>
          <w:tcPr>
            <w:tcW w:w="946" w:type="dxa"/>
            <w:noWrap/>
            <w:hideMark/>
          </w:tcPr>
          <w:p w14:paraId="7DF1EAF7" w14:textId="77777777" w:rsidR="005E2F81" w:rsidRPr="00B1169B" w:rsidRDefault="005E2F81" w:rsidP="00FE7864">
            <w:pPr>
              <w:jc w:val="center"/>
              <w:rPr>
                <w:rFonts w:ascii="Arial Narrow" w:hAnsi="Arial Narrow"/>
              </w:rPr>
            </w:pPr>
            <w:r w:rsidRPr="00B1169B">
              <w:rPr>
                <w:rFonts w:ascii="Arial Narrow" w:hAnsi="Arial Narrow"/>
              </w:rPr>
              <w:t>BAS01</w:t>
            </w:r>
          </w:p>
        </w:tc>
        <w:tc>
          <w:tcPr>
            <w:tcW w:w="1902" w:type="dxa"/>
            <w:noWrap/>
            <w:hideMark/>
          </w:tcPr>
          <w:p w14:paraId="44CFF200" w14:textId="77777777" w:rsidR="005E2F81" w:rsidRPr="00B1169B" w:rsidRDefault="005E2F81" w:rsidP="00FE7864">
            <w:pPr>
              <w:jc w:val="center"/>
              <w:rPr>
                <w:rFonts w:ascii="Arial Narrow" w:hAnsi="Arial Narrow"/>
              </w:rPr>
            </w:pPr>
            <w:r w:rsidRPr="00B1169B">
              <w:rPr>
                <w:rFonts w:ascii="Arial Narrow" w:hAnsi="Arial Narrow"/>
              </w:rPr>
              <w:t>TUNJA</w:t>
            </w:r>
          </w:p>
        </w:tc>
        <w:tc>
          <w:tcPr>
            <w:tcW w:w="1422" w:type="dxa"/>
            <w:noWrap/>
            <w:hideMark/>
          </w:tcPr>
          <w:p w14:paraId="7883D5F8"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74B4817A" w14:textId="77777777" w:rsidR="005E2F81" w:rsidRPr="00B1169B" w:rsidRDefault="005E2F81" w:rsidP="00FE7864">
            <w:pPr>
              <w:jc w:val="center"/>
              <w:rPr>
                <w:rFonts w:ascii="Arial Narrow" w:hAnsi="Arial Narrow"/>
              </w:rPr>
            </w:pPr>
          </w:p>
        </w:tc>
        <w:tc>
          <w:tcPr>
            <w:tcW w:w="1560" w:type="dxa"/>
            <w:noWrap/>
            <w:hideMark/>
          </w:tcPr>
          <w:p w14:paraId="4BD82539"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E18D7F2"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4328209E" w14:textId="77777777" w:rsidTr="00FE7864">
        <w:trPr>
          <w:trHeight w:val="300"/>
          <w:jc w:val="center"/>
        </w:trPr>
        <w:tc>
          <w:tcPr>
            <w:tcW w:w="1082" w:type="dxa"/>
            <w:noWrap/>
            <w:hideMark/>
          </w:tcPr>
          <w:p w14:paraId="453DD04C"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6F6CCDD2" w14:textId="77777777" w:rsidR="005E2F81" w:rsidRPr="00B1169B" w:rsidRDefault="005E2F81" w:rsidP="00FE7864">
            <w:pPr>
              <w:jc w:val="center"/>
              <w:rPr>
                <w:rFonts w:ascii="Arial Narrow" w:hAnsi="Arial Narrow"/>
              </w:rPr>
            </w:pPr>
            <w:r w:rsidRPr="00B1169B">
              <w:rPr>
                <w:rFonts w:ascii="Arial Narrow" w:hAnsi="Arial Narrow"/>
              </w:rPr>
              <w:t>DMTOL</w:t>
            </w:r>
          </w:p>
        </w:tc>
        <w:tc>
          <w:tcPr>
            <w:tcW w:w="1902" w:type="dxa"/>
            <w:noWrap/>
            <w:hideMark/>
          </w:tcPr>
          <w:p w14:paraId="3C20E5CE" w14:textId="77777777" w:rsidR="005E2F81" w:rsidRPr="00B1169B" w:rsidRDefault="005E2F81" w:rsidP="00FE7864">
            <w:pPr>
              <w:jc w:val="center"/>
              <w:rPr>
                <w:rFonts w:ascii="Arial Narrow" w:hAnsi="Arial Narrow"/>
              </w:rPr>
            </w:pPr>
            <w:r w:rsidRPr="00B1169B">
              <w:rPr>
                <w:rFonts w:ascii="Arial Narrow" w:hAnsi="Arial Narrow"/>
              </w:rPr>
              <w:t>TOLEMAIDA</w:t>
            </w:r>
          </w:p>
        </w:tc>
        <w:tc>
          <w:tcPr>
            <w:tcW w:w="1422" w:type="dxa"/>
            <w:noWrap/>
            <w:hideMark/>
          </w:tcPr>
          <w:p w14:paraId="551CD4B2"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E1887BB" w14:textId="77777777" w:rsidR="005E2F81" w:rsidRPr="00B1169B" w:rsidRDefault="005E2F81" w:rsidP="00FE7864">
            <w:pPr>
              <w:jc w:val="center"/>
              <w:rPr>
                <w:rFonts w:ascii="Arial Narrow" w:hAnsi="Arial Narrow"/>
              </w:rPr>
            </w:pPr>
          </w:p>
        </w:tc>
        <w:tc>
          <w:tcPr>
            <w:tcW w:w="1560" w:type="dxa"/>
            <w:noWrap/>
            <w:hideMark/>
          </w:tcPr>
          <w:p w14:paraId="1E1BED53"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06C3B35" w14:textId="77777777" w:rsidR="005E2F81" w:rsidRPr="00B1169B" w:rsidRDefault="005E2F81" w:rsidP="00FE7864">
            <w:pPr>
              <w:jc w:val="center"/>
              <w:rPr>
                <w:rFonts w:ascii="Arial Narrow" w:hAnsi="Arial Narrow"/>
              </w:rPr>
            </w:pPr>
            <w:r w:rsidRPr="00B1169B">
              <w:rPr>
                <w:rFonts w:ascii="Arial Narrow" w:hAnsi="Arial Narrow"/>
              </w:rPr>
              <w:t>3 VECES X SEMANA / A NECESIDAD</w:t>
            </w:r>
          </w:p>
        </w:tc>
      </w:tr>
      <w:tr w:rsidR="005E2F81" w:rsidRPr="00B1169B" w14:paraId="22B89D2A" w14:textId="77777777" w:rsidTr="00FE7864">
        <w:trPr>
          <w:trHeight w:val="300"/>
          <w:jc w:val="center"/>
        </w:trPr>
        <w:tc>
          <w:tcPr>
            <w:tcW w:w="1082" w:type="dxa"/>
            <w:noWrap/>
            <w:hideMark/>
          </w:tcPr>
          <w:p w14:paraId="7578285C"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1DB13EE5" w14:textId="77777777" w:rsidR="005E2F81" w:rsidRPr="00B1169B" w:rsidRDefault="005E2F81" w:rsidP="00FE7864">
            <w:pPr>
              <w:jc w:val="center"/>
              <w:rPr>
                <w:rFonts w:ascii="Arial Narrow" w:hAnsi="Arial Narrow"/>
              </w:rPr>
            </w:pPr>
            <w:r w:rsidRPr="00B1169B">
              <w:rPr>
                <w:rFonts w:ascii="Arial Narrow" w:hAnsi="Arial Narrow"/>
              </w:rPr>
              <w:t>CASPC1</w:t>
            </w:r>
          </w:p>
        </w:tc>
        <w:tc>
          <w:tcPr>
            <w:tcW w:w="1902" w:type="dxa"/>
            <w:noWrap/>
            <w:hideMark/>
          </w:tcPr>
          <w:p w14:paraId="33C69934" w14:textId="77777777" w:rsidR="005E2F81" w:rsidRPr="00B1169B" w:rsidRDefault="005E2F81" w:rsidP="00FE7864">
            <w:pPr>
              <w:jc w:val="center"/>
              <w:rPr>
                <w:rFonts w:ascii="Arial Narrow" w:hAnsi="Arial Narrow"/>
              </w:rPr>
            </w:pPr>
            <w:r w:rsidRPr="00B1169B">
              <w:rPr>
                <w:rFonts w:ascii="Arial Narrow" w:hAnsi="Arial Narrow"/>
              </w:rPr>
              <w:t>LA MACARENA</w:t>
            </w:r>
          </w:p>
        </w:tc>
        <w:tc>
          <w:tcPr>
            <w:tcW w:w="1422" w:type="dxa"/>
            <w:noWrap/>
            <w:hideMark/>
          </w:tcPr>
          <w:p w14:paraId="64F03AB4"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6F08EAEC" w14:textId="77777777" w:rsidR="005E2F81" w:rsidRPr="00B1169B" w:rsidRDefault="005E2F81" w:rsidP="00FE7864">
            <w:pPr>
              <w:jc w:val="center"/>
              <w:rPr>
                <w:rFonts w:ascii="Arial Narrow" w:hAnsi="Arial Narrow"/>
              </w:rPr>
            </w:pPr>
          </w:p>
        </w:tc>
        <w:tc>
          <w:tcPr>
            <w:tcW w:w="1560" w:type="dxa"/>
            <w:noWrap/>
            <w:hideMark/>
          </w:tcPr>
          <w:p w14:paraId="44295047"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FF986E3" w14:textId="77777777" w:rsidR="005E2F81" w:rsidRPr="00B1169B" w:rsidRDefault="005E2F81" w:rsidP="00FE7864">
            <w:pPr>
              <w:jc w:val="center"/>
              <w:rPr>
                <w:rFonts w:ascii="Arial Narrow" w:hAnsi="Arial Narrow"/>
              </w:rPr>
            </w:pPr>
            <w:r w:rsidRPr="00B1169B">
              <w:rPr>
                <w:rFonts w:ascii="Arial Narrow" w:hAnsi="Arial Narrow"/>
              </w:rPr>
              <w:t>1 VEZ X SEMANA / A NECESIDAD</w:t>
            </w:r>
          </w:p>
        </w:tc>
      </w:tr>
      <w:tr w:rsidR="005E2F81" w:rsidRPr="00B1169B" w14:paraId="23E1A15D" w14:textId="77777777" w:rsidTr="00FE7864">
        <w:trPr>
          <w:trHeight w:val="300"/>
          <w:jc w:val="center"/>
        </w:trPr>
        <w:tc>
          <w:tcPr>
            <w:tcW w:w="1082" w:type="dxa"/>
            <w:noWrap/>
            <w:hideMark/>
          </w:tcPr>
          <w:p w14:paraId="1F7220E9"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78655D83" w14:textId="77777777" w:rsidR="005E2F81" w:rsidRPr="00B1169B" w:rsidRDefault="005E2F81" w:rsidP="00FE7864">
            <w:pPr>
              <w:jc w:val="center"/>
              <w:rPr>
                <w:rFonts w:ascii="Arial Narrow" w:hAnsi="Arial Narrow"/>
              </w:rPr>
            </w:pPr>
            <w:r w:rsidRPr="00B1169B">
              <w:rPr>
                <w:rFonts w:ascii="Arial Narrow" w:hAnsi="Arial Narrow"/>
              </w:rPr>
              <w:t>BISUM</w:t>
            </w:r>
          </w:p>
        </w:tc>
        <w:tc>
          <w:tcPr>
            <w:tcW w:w="1902" w:type="dxa"/>
            <w:noWrap/>
            <w:hideMark/>
          </w:tcPr>
          <w:p w14:paraId="63C166BF" w14:textId="77777777" w:rsidR="005E2F81" w:rsidRPr="00B1169B" w:rsidRDefault="005E2F81" w:rsidP="00FE7864">
            <w:pPr>
              <w:jc w:val="center"/>
              <w:rPr>
                <w:rFonts w:ascii="Arial Narrow" w:hAnsi="Arial Narrow"/>
              </w:rPr>
            </w:pPr>
            <w:r w:rsidRPr="00B1169B">
              <w:rPr>
                <w:rFonts w:ascii="Arial Narrow" w:hAnsi="Arial Narrow"/>
              </w:rPr>
              <w:t>FUSAGASUGA</w:t>
            </w:r>
          </w:p>
        </w:tc>
        <w:tc>
          <w:tcPr>
            <w:tcW w:w="1422" w:type="dxa"/>
            <w:noWrap/>
            <w:hideMark/>
          </w:tcPr>
          <w:p w14:paraId="0D8F867B" w14:textId="77777777" w:rsidR="005E2F81" w:rsidRPr="00B1169B" w:rsidRDefault="005E2F81" w:rsidP="00FE7864">
            <w:pPr>
              <w:jc w:val="center"/>
              <w:rPr>
                <w:rFonts w:ascii="Arial Narrow" w:hAnsi="Arial Narrow"/>
              </w:rPr>
            </w:pPr>
          </w:p>
        </w:tc>
        <w:tc>
          <w:tcPr>
            <w:tcW w:w="1137" w:type="dxa"/>
            <w:noWrap/>
            <w:hideMark/>
          </w:tcPr>
          <w:p w14:paraId="5626CF09"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29E16882"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7730DB5"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090DE085" w14:textId="77777777" w:rsidTr="00FE7864">
        <w:trPr>
          <w:trHeight w:val="300"/>
          <w:jc w:val="center"/>
        </w:trPr>
        <w:tc>
          <w:tcPr>
            <w:tcW w:w="1082" w:type="dxa"/>
            <w:noWrap/>
            <w:hideMark/>
          </w:tcPr>
          <w:p w14:paraId="21F820A3"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4708DB5D" w14:textId="77777777" w:rsidR="005E2F81" w:rsidRPr="00B1169B" w:rsidRDefault="005E2F81" w:rsidP="00FE7864">
            <w:pPr>
              <w:jc w:val="center"/>
              <w:rPr>
                <w:rFonts w:ascii="Arial Narrow" w:hAnsi="Arial Narrow"/>
              </w:rPr>
            </w:pPr>
            <w:r w:rsidRPr="00B1169B">
              <w:rPr>
                <w:rFonts w:ascii="Arial Narrow" w:hAnsi="Arial Narrow"/>
              </w:rPr>
              <w:t>DISMEG</w:t>
            </w:r>
          </w:p>
        </w:tc>
        <w:tc>
          <w:tcPr>
            <w:tcW w:w="1902" w:type="dxa"/>
            <w:noWrap/>
            <w:hideMark/>
          </w:tcPr>
          <w:p w14:paraId="39D469EF" w14:textId="77777777" w:rsidR="005E2F81" w:rsidRPr="00B1169B" w:rsidRDefault="005E2F81" w:rsidP="00FE7864">
            <w:pPr>
              <w:jc w:val="center"/>
              <w:rPr>
                <w:rFonts w:ascii="Arial Narrow" w:hAnsi="Arial Narrow"/>
              </w:rPr>
            </w:pPr>
            <w:r w:rsidRPr="00B1169B">
              <w:rPr>
                <w:rFonts w:ascii="Arial Narrow" w:hAnsi="Arial Narrow"/>
              </w:rPr>
              <w:t>GIRARDOT</w:t>
            </w:r>
          </w:p>
        </w:tc>
        <w:tc>
          <w:tcPr>
            <w:tcW w:w="1422" w:type="dxa"/>
            <w:noWrap/>
            <w:hideMark/>
          </w:tcPr>
          <w:p w14:paraId="24F0C5ED" w14:textId="77777777" w:rsidR="005E2F81" w:rsidRPr="00B1169B" w:rsidRDefault="005E2F81" w:rsidP="00FE7864">
            <w:pPr>
              <w:jc w:val="center"/>
              <w:rPr>
                <w:rFonts w:ascii="Arial Narrow" w:hAnsi="Arial Narrow"/>
              </w:rPr>
            </w:pPr>
          </w:p>
        </w:tc>
        <w:tc>
          <w:tcPr>
            <w:tcW w:w="1137" w:type="dxa"/>
            <w:noWrap/>
            <w:hideMark/>
          </w:tcPr>
          <w:p w14:paraId="43E5CF3E"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624C5590"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57B5F90"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1AAE51BE" w14:textId="77777777" w:rsidTr="00FE7864">
        <w:trPr>
          <w:trHeight w:val="300"/>
          <w:jc w:val="center"/>
        </w:trPr>
        <w:tc>
          <w:tcPr>
            <w:tcW w:w="1082" w:type="dxa"/>
            <w:noWrap/>
            <w:hideMark/>
          </w:tcPr>
          <w:p w14:paraId="746B138C" w14:textId="77777777" w:rsidR="005E2F81" w:rsidRPr="00B1169B" w:rsidRDefault="005E2F81" w:rsidP="00FE7864">
            <w:pPr>
              <w:jc w:val="center"/>
              <w:rPr>
                <w:rFonts w:ascii="Arial Narrow" w:hAnsi="Arial Narrow"/>
              </w:rPr>
            </w:pPr>
            <w:r w:rsidRPr="00B1169B">
              <w:rPr>
                <w:rFonts w:ascii="Arial Narrow" w:hAnsi="Arial Narrow"/>
              </w:rPr>
              <w:t>10</w:t>
            </w:r>
          </w:p>
        </w:tc>
        <w:tc>
          <w:tcPr>
            <w:tcW w:w="946" w:type="dxa"/>
            <w:noWrap/>
            <w:hideMark/>
          </w:tcPr>
          <w:p w14:paraId="4AD9DBC4" w14:textId="77777777" w:rsidR="005E2F81" w:rsidRPr="00B1169B" w:rsidRDefault="005E2F81" w:rsidP="00FE7864">
            <w:pPr>
              <w:jc w:val="center"/>
              <w:rPr>
                <w:rFonts w:ascii="Arial Narrow" w:hAnsi="Arial Narrow"/>
              </w:rPr>
            </w:pPr>
            <w:r w:rsidRPr="00B1169B">
              <w:rPr>
                <w:rFonts w:ascii="Arial Narrow" w:hAnsi="Arial Narrow"/>
              </w:rPr>
              <w:t>ESPRO</w:t>
            </w:r>
          </w:p>
        </w:tc>
        <w:tc>
          <w:tcPr>
            <w:tcW w:w="1902" w:type="dxa"/>
            <w:noWrap/>
            <w:hideMark/>
          </w:tcPr>
          <w:p w14:paraId="22D0DC6D" w14:textId="77777777" w:rsidR="005E2F81" w:rsidRPr="00B1169B" w:rsidRDefault="005E2F81" w:rsidP="00FE7864">
            <w:pPr>
              <w:jc w:val="center"/>
              <w:rPr>
                <w:rFonts w:ascii="Arial Narrow" w:hAnsi="Arial Narrow"/>
              </w:rPr>
            </w:pPr>
            <w:r w:rsidRPr="00B1169B">
              <w:rPr>
                <w:rFonts w:ascii="Arial Narrow" w:hAnsi="Arial Narrow"/>
              </w:rPr>
              <w:t>NILO</w:t>
            </w:r>
          </w:p>
        </w:tc>
        <w:tc>
          <w:tcPr>
            <w:tcW w:w="1422" w:type="dxa"/>
            <w:noWrap/>
            <w:hideMark/>
          </w:tcPr>
          <w:p w14:paraId="41A4FC7E" w14:textId="77777777" w:rsidR="005E2F81" w:rsidRPr="00B1169B" w:rsidRDefault="005E2F81" w:rsidP="00FE7864">
            <w:pPr>
              <w:jc w:val="center"/>
              <w:rPr>
                <w:rFonts w:ascii="Arial Narrow" w:hAnsi="Arial Narrow"/>
              </w:rPr>
            </w:pPr>
          </w:p>
        </w:tc>
        <w:tc>
          <w:tcPr>
            <w:tcW w:w="1137" w:type="dxa"/>
            <w:noWrap/>
            <w:hideMark/>
          </w:tcPr>
          <w:p w14:paraId="71773EC5"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06AFF2F9"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2708E10C"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5698089A" w14:textId="77777777" w:rsidTr="00FE7864">
        <w:trPr>
          <w:trHeight w:val="300"/>
          <w:jc w:val="center"/>
        </w:trPr>
        <w:tc>
          <w:tcPr>
            <w:tcW w:w="1082" w:type="dxa"/>
            <w:noWrap/>
            <w:hideMark/>
          </w:tcPr>
          <w:p w14:paraId="2C82AB55" w14:textId="77777777" w:rsidR="005E2F81" w:rsidRPr="00B1169B" w:rsidRDefault="005E2F81" w:rsidP="00FE7864">
            <w:pPr>
              <w:jc w:val="center"/>
              <w:rPr>
                <w:rFonts w:ascii="Arial Narrow" w:hAnsi="Arial Narrow"/>
              </w:rPr>
            </w:pPr>
            <w:r w:rsidRPr="00B1169B">
              <w:rPr>
                <w:rFonts w:ascii="Arial Narrow" w:hAnsi="Arial Narrow"/>
              </w:rPr>
              <w:t>11</w:t>
            </w:r>
          </w:p>
        </w:tc>
        <w:tc>
          <w:tcPr>
            <w:tcW w:w="946" w:type="dxa"/>
            <w:noWrap/>
            <w:hideMark/>
          </w:tcPr>
          <w:p w14:paraId="2BF3B665" w14:textId="77777777" w:rsidR="005E2F81" w:rsidRPr="00B1169B" w:rsidRDefault="005E2F81" w:rsidP="00FE7864">
            <w:pPr>
              <w:jc w:val="center"/>
              <w:rPr>
                <w:rFonts w:ascii="Arial Narrow" w:hAnsi="Arial Narrow"/>
              </w:rPr>
            </w:pPr>
            <w:r w:rsidRPr="00B1169B">
              <w:rPr>
                <w:rFonts w:ascii="Arial Narrow" w:hAnsi="Arial Narrow"/>
              </w:rPr>
              <w:t>BAS08</w:t>
            </w:r>
          </w:p>
        </w:tc>
        <w:tc>
          <w:tcPr>
            <w:tcW w:w="1902" w:type="dxa"/>
            <w:noWrap/>
            <w:hideMark/>
          </w:tcPr>
          <w:p w14:paraId="3FA9045A" w14:textId="77777777" w:rsidR="005E2F81" w:rsidRPr="00B1169B" w:rsidRDefault="005E2F81" w:rsidP="00FE7864">
            <w:pPr>
              <w:jc w:val="center"/>
              <w:rPr>
                <w:rFonts w:ascii="Arial Narrow" w:hAnsi="Arial Narrow"/>
              </w:rPr>
            </w:pPr>
            <w:r w:rsidRPr="00B1169B">
              <w:rPr>
                <w:rFonts w:ascii="Arial Narrow" w:hAnsi="Arial Narrow"/>
              </w:rPr>
              <w:t>ARMENIA</w:t>
            </w:r>
          </w:p>
        </w:tc>
        <w:tc>
          <w:tcPr>
            <w:tcW w:w="1422" w:type="dxa"/>
            <w:noWrap/>
            <w:hideMark/>
          </w:tcPr>
          <w:p w14:paraId="5218CB5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1C3E5A05" w14:textId="77777777" w:rsidR="005E2F81" w:rsidRPr="00B1169B" w:rsidRDefault="005E2F81" w:rsidP="00FE7864">
            <w:pPr>
              <w:jc w:val="center"/>
              <w:rPr>
                <w:rFonts w:ascii="Arial Narrow" w:hAnsi="Arial Narrow"/>
              </w:rPr>
            </w:pPr>
          </w:p>
        </w:tc>
        <w:tc>
          <w:tcPr>
            <w:tcW w:w="1560" w:type="dxa"/>
            <w:noWrap/>
            <w:hideMark/>
          </w:tcPr>
          <w:p w14:paraId="1F10443D"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4E16AA81"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6D075F35" w14:textId="77777777" w:rsidTr="00FE7864">
        <w:trPr>
          <w:trHeight w:val="300"/>
          <w:jc w:val="center"/>
        </w:trPr>
        <w:tc>
          <w:tcPr>
            <w:tcW w:w="1082" w:type="dxa"/>
            <w:noWrap/>
            <w:hideMark/>
          </w:tcPr>
          <w:p w14:paraId="218EF1CF" w14:textId="77777777" w:rsidR="005E2F81" w:rsidRPr="00B1169B" w:rsidRDefault="005E2F81" w:rsidP="00FE7864">
            <w:pPr>
              <w:jc w:val="center"/>
              <w:rPr>
                <w:rFonts w:ascii="Arial Narrow" w:hAnsi="Arial Narrow"/>
              </w:rPr>
            </w:pPr>
            <w:r w:rsidRPr="00B1169B">
              <w:rPr>
                <w:rFonts w:ascii="Arial Narrow" w:hAnsi="Arial Narrow"/>
              </w:rPr>
              <w:t>11</w:t>
            </w:r>
          </w:p>
        </w:tc>
        <w:tc>
          <w:tcPr>
            <w:tcW w:w="946" w:type="dxa"/>
            <w:noWrap/>
            <w:hideMark/>
          </w:tcPr>
          <w:p w14:paraId="03DF6154" w14:textId="77777777" w:rsidR="005E2F81" w:rsidRPr="00B1169B" w:rsidRDefault="005E2F81" w:rsidP="00FE7864">
            <w:pPr>
              <w:jc w:val="center"/>
              <w:rPr>
                <w:rFonts w:ascii="Arial Narrow" w:hAnsi="Arial Narrow"/>
              </w:rPr>
            </w:pPr>
            <w:r w:rsidRPr="00B1169B">
              <w:rPr>
                <w:rFonts w:ascii="Arial Narrow" w:hAnsi="Arial Narrow"/>
              </w:rPr>
              <w:t>BIAYA</w:t>
            </w:r>
          </w:p>
        </w:tc>
        <w:tc>
          <w:tcPr>
            <w:tcW w:w="1902" w:type="dxa"/>
            <w:noWrap/>
            <w:hideMark/>
          </w:tcPr>
          <w:p w14:paraId="2BA57FCD" w14:textId="77777777" w:rsidR="005E2F81" w:rsidRPr="00B1169B" w:rsidRDefault="005E2F81" w:rsidP="00FE7864">
            <w:pPr>
              <w:jc w:val="center"/>
              <w:rPr>
                <w:rFonts w:ascii="Arial Narrow" w:hAnsi="Arial Narrow"/>
              </w:rPr>
            </w:pPr>
            <w:r w:rsidRPr="00B1169B">
              <w:rPr>
                <w:rFonts w:ascii="Arial Narrow" w:hAnsi="Arial Narrow"/>
              </w:rPr>
              <w:t>MANIZALES</w:t>
            </w:r>
          </w:p>
        </w:tc>
        <w:tc>
          <w:tcPr>
            <w:tcW w:w="1422" w:type="dxa"/>
            <w:noWrap/>
            <w:hideMark/>
          </w:tcPr>
          <w:p w14:paraId="07249C5D"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28F5ACD" w14:textId="77777777" w:rsidR="005E2F81" w:rsidRPr="00B1169B" w:rsidRDefault="005E2F81" w:rsidP="00FE7864">
            <w:pPr>
              <w:jc w:val="center"/>
              <w:rPr>
                <w:rFonts w:ascii="Arial Narrow" w:hAnsi="Arial Narrow"/>
              </w:rPr>
            </w:pPr>
          </w:p>
        </w:tc>
        <w:tc>
          <w:tcPr>
            <w:tcW w:w="1560" w:type="dxa"/>
            <w:noWrap/>
            <w:hideMark/>
          </w:tcPr>
          <w:p w14:paraId="709B3B18"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0E36F2A5"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705B61B0" w14:textId="77777777" w:rsidTr="00FE7864">
        <w:trPr>
          <w:trHeight w:val="300"/>
          <w:jc w:val="center"/>
        </w:trPr>
        <w:tc>
          <w:tcPr>
            <w:tcW w:w="1082" w:type="dxa"/>
            <w:noWrap/>
            <w:hideMark/>
          </w:tcPr>
          <w:p w14:paraId="4EDC6818" w14:textId="77777777" w:rsidR="005E2F81" w:rsidRPr="00B1169B" w:rsidRDefault="005E2F81" w:rsidP="00FE7864">
            <w:pPr>
              <w:jc w:val="center"/>
              <w:rPr>
                <w:rFonts w:ascii="Arial Narrow" w:hAnsi="Arial Narrow"/>
              </w:rPr>
            </w:pPr>
            <w:r w:rsidRPr="00B1169B">
              <w:rPr>
                <w:rFonts w:ascii="Arial Narrow" w:hAnsi="Arial Narrow"/>
              </w:rPr>
              <w:t>11</w:t>
            </w:r>
          </w:p>
        </w:tc>
        <w:tc>
          <w:tcPr>
            <w:tcW w:w="946" w:type="dxa"/>
            <w:noWrap/>
            <w:hideMark/>
          </w:tcPr>
          <w:p w14:paraId="78923383" w14:textId="77777777" w:rsidR="005E2F81" w:rsidRPr="00B1169B" w:rsidRDefault="005E2F81" w:rsidP="00FE7864">
            <w:pPr>
              <w:jc w:val="center"/>
              <w:rPr>
                <w:rFonts w:ascii="Arial Narrow" w:hAnsi="Arial Narrow"/>
              </w:rPr>
            </w:pPr>
            <w:r w:rsidRPr="00B1169B">
              <w:rPr>
                <w:rFonts w:ascii="Arial Narrow" w:hAnsi="Arial Narrow"/>
              </w:rPr>
              <w:t>BASMA</w:t>
            </w:r>
          </w:p>
        </w:tc>
        <w:tc>
          <w:tcPr>
            <w:tcW w:w="1902" w:type="dxa"/>
            <w:noWrap/>
            <w:hideMark/>
          </w:tcPr>
          <w:p w14:paraId="1BCF1DC8" w14:textId="77777777" w:rsidR="005E2F81" w:rsidRPr="00B1169B" w:rsidRDefault="005E2F81" w:rsidP="00FE7864">
            <w:pPr>
              <w:jc w:val="center"/>
              <w:rPr>
                <w:rFonts w:ascii="Arial Narrow" w:hAnsi="Arial Narrow"/>
              </w:rPr>
            </w:pPr>
            <w:r w:rsidRPr="00B1169B">
              <w:rPr>
                <w:rFonts w:ascii="Arial Narrow" w:hAnsi="Arial Narrow"/>
              </w:rPr>
              <w:t>PEREIRA</w:t>
            </w:r>
          </w:p>
        </w:tc>
        <w:tc>
          <w:tcPr>
            <w:tcW w:w="1422" w:type="dxa"/>
            <w:noWrap/>
            <w:hideMark/>
          </w:tcPr>
          <w:p w14:paraId="73B6386D" w14:textId="77777777" w:rsidR="005E2F81" w:rsidRPr="00B1169B" w:rsidRDefault="005E2F81" w:rsidP="00FE7864">
            <w:pPr>
              <w:jc w:val="center"/>
              <w:rPr>
                <w:rFonts w:ascii="Arial Narrow" w:hAnsi="Arial Narrow"/>
              </w:rPr>
            </w:pPr>
          </w:p>
        </w:tc>
        <w:tc>
          <w:tcPr>
            <w:tcW w:w="1137" w:type="dxa"/>
            <w:noWrap/>
            <w:hideMark/>
          </w:tcPr>
          <w:p w14:paraId="309FA55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779691C1"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66629E2F"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36BB7709" w14:textId="77777777" w:rsidTr="00FE7864">
        <w:trPr>
          <w:trHeight w:val="300"/>
          <w:jc w:val="center"/>
        </w:trPr>
        <w:tc>
          <w:tcPr>
            <w:tcW w:w="1082" w:type="dxa"/>
            <w:noWrap/>
            <w:hideMark/>
          </w:tcPr>
          <w:p w14:paraId="7CBF9D5C" w14:textId="77777777" w:rsidR="005E2F81" w:rsidRPr="00B1169B" w:rsidRDefault="005E2F81" w:rsidP="00FE7864">
            <w:pPr>
              <w:jc w:val="center"/>
              <w:rPr>
                <w:rFonts w:ascii="Arial Narrow" w:hAnsi="Arial Narrow"/>
              </w:rPr>
            </w:pPr>
            <w:r w:rsidRPr="00B1169B">
              <w:rPr>
                <w:rFonts w:ascii="Arial Narrow" w:hAnsi="Arial Narrow"/>
              </w:rPr>
              <w:t>11</w:t>
            </w:r>
          </w:p>
        </w:tc>
        <w:tc>
          <w:tcPr>
            <w:tcW w:w="946" w:type="dxa"/>
            <w:noWrap/>
            <w:hideMark/>
          </w:tcPr>
          <w:p w14:paraId="5E04DF5C" w14:textId="77777777" w:rsidR="005E2F81" w:rsidRPr="00B1169B" w:rsidRDefault="005E2F81" w:rsidP="00FE7864">
            <w:pPr>
              <w:jc w:val="center"/>
              <w:rPr>
                <w:rFonts w:ascii="Arial Narrow" w:hAnsi="Arial Narrow"/>
              </w:rPr>
            </w:pPr>
            <w:r w:rsidRPr="00B1169B">
              <w:rPr>
                <w:rFonts w:ascii="Arial Narrow" w:hAnsi="Arial Narrow"/>
              </w:rPr>
              <w:t>BIVEN</w:t>
            </w:r>
          </w:p>
        </w:tc>
        <w:tc>
          <w:tcPr>
            <w:tcW w:w="1902" w:type="dxa"/>
            <w:noWrap/>
            <w:hideMark/>
          </w:tcPr>
          <w:p w14:paraId="7BF9BFE2" w14:textId="77777777" w:rsidR="005E2F81" w:rsidRPr="00B1169B" w:rsidRDefault="005E2F81" w:rsidP="00FE7864">
            <w:pPr>
              <w:jc w:val="center"/>
              <w:rPr>
                <w:rFonts w:ascii="Arial Narrow" w:hAnsi="Arial Narrow"/>
              </w:rPr>
            </w:pPr>
            <w:r w:rsidRPr="00B1169B">
              <w:rPr>
                <w:rFonts w:ascii="Arial Narrow" w:hAnsi="Arial Narrow"/>
              </w:rPr>
              <w:t>CARTAGO</w:t>
            </w:r>
          </w:p>
        </w:tc>
        <w:tc>
          <w:tcPr>
            <w:tcW w:w="1422" w:type="dxa"/>
            <w:noWrap/>
            <w:hideMark/>
          </w:tcPr>
          <w:p w14:paraId="37433DC8" w14:textId="77777777" w:rsidR="005E2F81" w:rsidRPr="00B1169B" w:rsidRDefault="005E2F81" w:rsidP="00FE7864">
            <w:pPr>
              <w:jc w:val="center"/>
              <w:rPr>
                <w:rFonts w:ascii="Arial Narrow" w:hAnsi="Arial Narrow"/>
              </w:rPr>
            </w:pPr>
          </w:p>
        </w:tc>
        <w:tc>
          <w:tcPr>
            <w:tcW w:w="1137" w:type="dxa"/>
            <w:noWrap/>
            <w:hideMark/>
          </w:tcPr>
          <w:p w14:paraId="29A60516"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611DF841"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55C9B898"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7CB9D088" w14:textId="77777777" w:rsidTr="00FE7864">
        <w:trPr>
          <w:trHeight w:val="300"/>
          <w:jc w:val="center"/>
        </w:trPr>
        <w:tc>
          <w:tcPr>
            <w:tcW w:w="1082" w:type="dxa"/>
            <w:noWrap/>
            <w:hideMark/>
          </w:tcPr>
          <w:p w14:paraId="50D2699D" w14:textId="77777777" w:rsidR="005E2F81" w:rsidRPr="00B1169B" w:rsidRDefault="005E2F81" w:rsidP="00FE7864">
            <w:pPr>
              <w:jc w:val="center"/>
              <w:rPr>
                <w:rFonts w:ascii="Arial Narrow" w:hAnsi="Arial Narrow"/>
              </w:rPr>
            </w:pPr>
            <w:r w:rsidRPr="00B1169B">
              <w:rPr>
                <w:rFonts w:ascii="Arial Narrow" w:hAnsi="Arial Narrow"/>
              </w:rPr>
              <w:t>12</w:t>
            </w:r>
          </w:p>
        </w:tc>
        <w:tc>
          <w:tcPr>
            <w:tcW w:w="946" w:type="dxa"/>
            <w:noWrap/>
            <w:hideMark/>
          </w:tcPr>
          <w:p w14:paraId="332A819B" w14:textId="77777777" w:rsidR="005E2F81" w:rsidRPr="00B1169B" w:rsidRDefault="005E2F81" w:rsidP="00FE7864">
            <w:pPr>
              <w:jc w:val="center"/>
              <w:rPr>
                <w:rFonts w:ascii="Arial Narrow" w:hAnsi="Arial Narrow"/>
              </w:rPr>
            </w:pPr>
            <w:r w:rsidRPr="00B1169B">
              <w:rPr>
                <w:rFonts w:ascii="Arial Narrow" w:hAnsi="Arial Narrow"/>
              </w:rPr>
              <w:t>BAS09</w:t>
            </w:r>
          </w:p>
        </w:tc>
        <w:tc>
          <w:tcPr>
            <w:tcW w:w="1902" w:type="dxa"/>
            <w:noWrap/>
            <w:hideMark/>
          </w:tcPr>
          <w:p w14:paraId="00BADB6C" w14:textId="77777777" w:rsidR="005E2F81" w:rsidRPr="00B1169B" w:rsidRDefault="005E2F81" w:rsidP="00FE7864">
            <w:pPr>
              <w:jc w:val="center"/>
              <w:rPr>
                <w:rFonts w:ascii="Arial Narrow" w:hAnsi="Arial Narrow"/>
              </w:rPr>
            </w:pPr>
            <w:r w:rsidRPr="00B1169B">
              <w:rPr>
                <w:rFonts w:ascii="Arial Narrow" w:hAnsi="Arial Narrow"/>
              </w:rPr>
              <w:t>NEIVA</w:t>
            </w:r>
          </w:p>
        </w:tc>
        <w:tc>
          <w:tcPr>
            <w:tcW w:w="1422" w:type="dxa"/>
            <w:noWrap/>
            <w:hideMark/>
          </w:tcPr>
          <w:p w14:paraId="1B8075FC"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2A3AFD6C" w14:textId="77777777" w:rsidR="005E2F81" w:rsidRPr="00B1169B" w:rsidRDefault="005E2F81" w:rsidP="00FE7864">
            <w:pPr>
              <w:jc w:val="center"/>
              <w:rPr>
                <w:rFonts w:ascii="Arial Narrow" w:hAnsi="Arial Narrow"/>
              </w:rPr>
            </w:pPr>
          </w:p>
        </w:tc>
        <w:tc>
          <w:tcPr>
            <w:tcW w:w="1560" w:type="dxa"/>
            <w:noWrap/>
            <w:hideMark/>
          </w:tcPr>
          <w:p w14:paraId="3418D20B"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373EBBDD" w14:textId="77777777" w:rsidR="005E2F81" w:rsidRPr="00B1169B" w:rsidRDefault="005E2F81" w:rsidP="00FE7864">
            <w:pPr>
              <w:jc w:val="center"/>
              <w:rPr>
                <w:rFonts w:ascii="Arial Narrow" w:hAnsi="Arial Narrow"/>
              </w:rPr>
            </w:pPr>
            <w:r w:rsidRPr="00B1169B">
              <w:rPr>
                <w:rFonts w:ascii="Arial Narrow" w:hAnsi="Arial Narrow"/>
              </w:rPr>
              <w:t>2 VECES X SEMANA / A NECESIDAD</w:t>
            </w:r>
          </w:p>
        </w:tc>
      </w:tr>
      <w:tr w:rsidR="005E2F81" w:rsidRPr="00B1169B" w14:paraId="6BB25506" w14:textId="77777777" w:rsidTr="00FE7864">
        <w:trPr>
          <w:trHeight w:val="300"/>
          <w:jc w:val="center"/>
        </w:trPr>
        <w:tc>
          <w:tcPr>
            <w:tcW w:w="1082" w:type="dxa"/>
            <w:noWrap/>
            <w:hideMark/>
          </w:tcPr>
          <w:p w14:paraId="7F81DF53" w14:textId="77777777" w:rsidR="005E2F81" w:rsidRPr="00B1169B" w:rsidRDefault="005E2F81" w:rsidP="00FE7864">
            <w:pPr>
              <w:jc w:val="center"/>
              <w:rPr>
                <w:rFonts w:ascii="Arial Narrow" w:hAnsi="Arial Narrow"/>
              </w:rPr>
            </w:pPr>
            <w:r w:rsidRPr="00B1169B">
              <w:rPr>
                <w:rFonts w:ascii="Arial Narrow" w:hAnsi="Arial Narrow"/>
              </w:rPr>
              <w:t>12</w:t>
            </w:r>
          </w:p>
        </w:tc>
        <w:tc>
          <w:tcPr>
            <w:tcW w:w="946" w:type="dxa"/>
            <w:noWrap/>
            <w:hideMark/>
          </w:tcPr>
          <w:p w14:paraId="34615EFA" w14:textId="77777777" w:rsidR="005E2F81" w:rsidRPr="00B1169B" w:rsidRDefault="005E2F81" w:rsidP="00FE7864">
            <w:pPr>
              <w:jc w:val="center"/>
              <w:rPr>
                <w:rFonts w:ascii="Arial Narrow" w:hAnsi="Arial Narrow"/>
              </w:rPr>
            </w:pPr>
            <w:r w:rsidRPr="00B1169B">
              <w:rPr>
                <w:rFonts w:ascii="Arial Narrow" w:hAnsi="Arial Narrow"/>
              </w:rPr>
              <w:t>BIMAG</w:t>
            </w:r>
          </w:p>
        </w:tc>
        <w:tc>
          <w:tcPr>
            <w:tcW w:w="1902" w:type="dxa"/>
            <w:noWrap/>
            <w:hideMark/>
          </w:tcPr>
          <w:p w14:paraId="16855EFC" w14:textId="77777777" w:rsidR="005E2F81" w:rsidRPr="00B1169B" w:rsidRDefault="005E2F81" w:rsidP="00FE7864">
            <w:pPr>
              <w:jc w:val="center"/>
              <w:rPr>
                <w:rFonts w:ascii="Arial Narrow" w:hAnsi="Arial Narrow"/>
              </w:rPr>
            </w:pPr>
            <w:r w:rsidRPr="00B1169B">
              <w:rPr>
                <w:rFonts w:ascii="Arial Narrow" w:hAnsi="Arial Narrow"/>
              </w:rPr>
              <w:t>PITALITO</w:t>
            </w:r>
          </w:p>
        </w:tc>
        <w:tc>
          <w:tcPr>
            <w:tcW w:w="1422" w:type="dxa"/>
            <w:noWrap/>
            <w:hideMark/>
          </w:tcPr>
          <w:p w14:paraId="1599ABF0" w14:textId="77777777" w:rsidR="005E2F81" w:rsidRPr="00B1169B" w:rsidRDefault="005E2F81" w:rsidP="00FE7864">
            <w:pPr>
              <w:jc w:val="center"/>
              <w:rPr>
                <w:rFonts w:ascii="Arial Narrow" w:hAnsi="Arial Narrow"/>
              </w:rPr>
            </w:pPr>
            <w:r w:rsidRPr="00B1169B">
              <w:rPr>
                <w:rFonts w:ascii="Arial Narrow" w:hAnsi="Arial Narrow"/>
              </w:rPr>
              <w:t>X</w:t>
            </w:r>
          </w:p>
        </w:tc>
        <w:tc>
          <w:tcPr>
            <w:tcW w:w="1137" w:type="dxa"/>
            <w:noWrap/>
            <w:hideMark/>
          </w:tcPr>
          <w:p w14:paraId="4365C71E" w14:textId="77777777" w:rsidR="005E2F81" w:rsidRPr="00B1169B" w:rsidRDefault="005E2F81" w:rsidP="00FE7864">
            <w:pPr>
              <w:jc w:val="center"/>
              <w:rPr>
                <w:rFonts w:ascii="Arial Narrow" w:hAnsi="Arial Narrow"/>
              </w:rPr>
            </w:pPr>
          </w:p>
        </w:tc>
        <w:tc>
          <w:tcPr>
            <w:tcW w:w="1560" w:type="dxa"/>
            <w:noWrap/>
            <w:hideMark/>
          </w:tcPr>
          <w:p w14:paraId="329494D4"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091E5512"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08696A4B" w14:textId="77777777" w:rsidTr="00FE7864">
        <w:trPr>
          <w:trHeight w:val="300"/>
          <w:jc w:val="center"/>
        </w:trPr>
        <w:tc>
          <w:tcPr>
            <w:tcW w:w="1082" w:type="dxa"/>
            <w:noWrap/>
            <w:hideMark/>
          </w:tcPr>
          <w:p w14:paraId="3374BDF1" w14:textId="77777777" w:rsidR="005E2F81" w:rsidRPr="00B1169B" w:rsidRDefault="005E2F81" w:rsidP="00FE7864">
            <w:pPr>
              <w:jc w:val="center"/>
              <w:rPr>
                <w:rFonts w:ascii="Arial Narrow" w:hAnsi="Arial Narrow"/>
              </w:rPr>
            </w:pPr>
            <w:r w:rsidRPr="00B1169B">
              <w:rPr>
                <w:rFonts w:ascii="Arial Narrow" w:hAnsi="Arial Narrow"/>
              </w:rPr>
              <w:t>12</w:t>
            </w:r>
          </w:p>
        </w:tc>
        <w:tc>
          <w:tcPr>
            <w:tcW w:w="946" w:type="dxa"/>
            <w:noWrap/>
            <w:hideMark/>
          </w:tcPr>
          <w:p w14:paraId="20A79CA5" w14:textId="77777777" w:rsidR="005E2F81" w:rsidRPr="00B1169B" w:rsidRDefault="005E2F81" w:rsidP="00FE7864">
            <w:pPr>
              <w:jc w:val="center"/>
              <w:rPr>
                <w:rFonts w:ascii="Arial Narrow" w:hAnsi="Arial Narrow"/>
              </w:rPr>
            </w:pPr>
            <w:r w:rsidRPr="00B1169B">
              <w:rPr>
                <w:rFonts w:ascii="Arial Narrow" w:hAnsi="Arial Narrow"/>
              </w:rPr>
              <w:t>BIPIG</w:t>
            </w:r>
          </w:p>
        </w:tc>
        <w:tc>
          <w:tcPr>
            <w:tcW w:w="1902" w:type="dxa"/>
            <w:noWrap/>
            <w:hideMark/>
          </w:tcPr>
          <w:p w14:paraId="59313477" w14:textId="77777777" w:rsidR="005E2F81" w:rsidRPr="00B1169B" w:rsidRDefault="005E2F81" w:rsidP="00FE7864">
            <w:pPr>
              <w:jc w:val="center"/>
              <w:rPr>
                <w:rFonts w:ascii="Arial Narrow" w:hAnsi="Arial Narrow"/>
              </w:rPr>
            </w:pPr>
            <w:r w:rsidRPr="00B1169B">
              <w:rPr>
                <w:rFonts w:ascii="Arial Narrow" w:hAnsi="Arial Narrow"/>
              </w:rPr>
              <w:t>GARZON</w:t>
            </w:r>
          </w:p>
        </w:tc>
        <w:tc>
          <w:tcPr>
            <w:tcW w:w="1422" w:type="dxa"/>
            <w:noWrap/>
            <w:hideMark/>
          </w:tcPr>
          <w:p w14:paraId="4FB6A0DB" w14:textId="77777777" w:rsidR="005E2F81" w:rsidRPr="00B1169B" w:rsidRDefault="005E2F81" w:rsidP="00FE7864">
            <w:pPr>
              <w:jc w:val="center"/>
              <w:rPr>
                <w:rFonts w:ascii="Arial Narrow" w:hAnsi="Arial Narrow"/>
              </w:rPr>
            </w:pPr>
          </w:p>
        </w:tc>
        <w:tc>
          <w:tcPr>
            <w:tcW w:w="1137" w:type="dxa"/>
            <w:noWrap/>
            <w:hideMark/>
          </w:tcPr>
          <w:p w14:paraId="2C45D36B" w14:textId="77777777" w:rsidR="005E2F81" w:rsidRPr="00B1169B" w:rsidRDefault="005E2F81" w:rsidP="00FE7864">
            <w:pPr>
              <w:jc w:val="center"/>
              <w:rPr>
                <w:rFonts w:ascii="Arial Narrow" w:hAnsi="Arial Narrow"/>
              </w:rPr>
            </w:pPr>
            <w:r w:rsidRPr="00B1169B">
              <w:rPr>
                <w:rFonts w:ascii="Arial Narrow" w:hAnsi="Arial Narrow"/>
              </w:rPr>
              <w:t>X</w:t>
            </w:r>
          </w:p>
        </w:tc>
        <w:tc>
          <w:tcPr>
            <w:tcW w:w="1560" w:type="dxa"/>
            <w:noWrap/>
            <w:hideMark/>
          </w:tcPr>
          <w:p w14:paraId="0DCC6BE4" w14:textId="77777777" w:rsidR="005E2F81" w:rsidRPr="00B1169B" w:rsidRDefault="005E2F81" w:rsidP="00FE7864">
            <w:pPr>
              <w:jc w:val="center"/>
              <w:rPr>
                <w:rFonts w:ascii="Arial Narrow" w:hAnsi="Arial Narrow"/>
              </w:rPr>
            </w:pPr>
            <w:r w:rsidRPr="00B1169B">
              <w:rPr>
                <w:rFonts w:ascii="Arial Narrow" w:hAnsi="Arial Narrow"/>
              </w:rPr>
              <w:t>BOGOTA (DISAN-DMGEM-DMSOC)</w:t>
            </w:r>
          </w:p>
        </w:tc>
        <w:tc>
          <w:tcPr>
            <w:tcW w:w="1947" w:type="dxa"/>
            <w:noWrap/>
            <w:hideMark/>
          </w:tcPr>
          <w:p w14:paraId="7653D042" w14:textId="77777777" w:rsidR="005E2F81" w:rsidRPr="00B1169B" w:rsidRDefault="005E2F81" w:rsidP="00FE7864">
            <w:pPr>
              <w:jc w:val="center"/>
              <w:rPr>
                <w:rFonts w:ascii="Arial Narrow" w:hAnsi="Arial Narrow"/>
              </w:rPr>
            </w:pPr>
            <w:r w:rsidRPr="00B1169B">
              <w:rPr>
                <w:rFonts w:ascii="Arial Narrow" w:hAnsi="Arial Narrow"/>
              </w:rPr>
              <w:t>A NECESIDAD</w:t>
            </w:r>
          </w:p>
        </w:tc>
      </w:tr>
      <w:tr w:rsidR="005E2F81" w:rsidRPr="00B1169B" w14:paraId="07D77FA1" w14:textId="77777777" w:rsidTr="00FE7864">
        <w:trPr>
          <w:trHeight w:val="458"/>
          <w:jc w:val="center"/>
        </w:trPr>
        <w:tc>
          <w:tcPr>
            <w:tcW w:w="9996" w:type="dxa"/>
            <w:gridSpan w:val="7"/>
            <w:vMerge w:val="restart"/>
            <w:hideMark/>
          </w:tcPr>
          <w:p w14:paraId="4F1F6B87" w14:textId="77777777" w:rsidR="005E2F81" w:rsidRPr="00B1169B" w:rsidRDefault="005E2F81" w:rsidP="00FE7864">
            <w:pPr>
              <w:jc w:val="center"/>
              <w:rPr>
                <w:rFonts w:ascii="Arial Narrow" w:hAnsi="Arial Narrow"/>
              </w:rPr>
            </w:pPr>
          </w:p>
          <w:p w14:paraId="036D014C" w14:textId="77777777" w:rsidR="005E2F81" w:rsidRPr="00B1169B" w:rsidRDefault="005E2F81" w:rsidP="00FE7864">
            <w:pPr>
              <w:jc w:val="center"/>
              <w:rPr>
                <w:rFonts w:ascii="Arial Narrow" w:hAnsi="Arial Narrow"/>
              </w:rPr>
            </w:pPr>
            <w:r w:rsidRPr="00B1169B">
              <w:rPr>
                <w:rFonts w:ascii="Arial Narrow" w:hAnsi="Arial Narrow"/>
              </w:rPr>
              <w:lastRenderedPageBreak/>
              <w:t>NOTA: PARA LAS RUTAS NACIONALES E INTERDEPARTAMENTALES, LA ENTREGA PODRÁ SER EN LOS SIGUIENTES ESTABLECIMIENTOS DE SANIDAD MILITAR: DISAN, HOSMIL, DMGEM, DMSOC, EPS O IPS DE LA RED EXTERNA, DE ACUERDO CON LA NECESIDAD.</w:t>
            </w:r>
          </w:p>
        </w:tc>
      </w:tr>
      <w:tr w:rsidR="005E2F81" w:rsidRPr="00B1169B" w14:paraId="6F78A34F" w14:textId="77777777" w:rsidTr="00FE7864">
        <w:trPr>
          <w:trHeight w:val="690"/>
          <w:jc w:val="center"/>
        </w:trPr>
        <w:tc>
          <w:tcPr>
            <w:tcW w:w="9996" w:type="dxa"/>
            <w:gridSpan w:val="7"/>
            <w:vMerge/>
            <w:hideMark/>
          </w:tcPr>
          <w:p w14:paraId="7147EDBF" w14:textId="77777777" w:rsidR="005E2F81" w:rsidRPr="00B1169B" w:rsidRDefault="005E2F81" w:rsidP="00FE7864">
            <w:pPr>
              <w:jc w:val="both"/>
              <w:rPr>
                <w:rFonts w:ascii="Arial Narrow" w:hAnsi="Arial Narrow"/>
              </w:rPr>
            </w:pPr>
          </w:p>
        </w:tc>
      </w:tr>
    </w:tbl>
    <w:p w14:paraId="021DEF56" w14:textId="77777777" w:rsidR="005E2F81" w:rsidRDefault="005E2F81" w:rsidP="005E2F81">
      <w:pPr>
        <w:jc w:val="both"/>
        <w:rPr>
          <w:rFonts w:ascii="Arial Narrow" w:hAnsi="Arial Narrow"/>
        </w:rPr>
      </w:pPr>
    </w:p>
    <w:p w14:paraId="51735D6E" w14:textId="77777777" w:rsidR="005E2F81" w:rsidRDefault="005E2F81" w:rsidP="005E2F81">
      <w:pPr>
        <w:jc w:val="both"/>
        <w:rPr>
          <w:rFonts w:ascii="Arial Narrow" w:hAnsi="Arial Narrow"/>
        </w:rPr>
      </w:pPr>
    </w:p>
    <w:p w14:paraId="51D41EBA" w14:textId="77777777" w:rsidR="005E2F81" w:rsidRPr="003D308E" w:rsidRDefault="005E2F81" w:rsidP="005E2F81">
      <w:pPr>
        <w:ind w:left="567"/>
        <w:jc w:val="both"/>
        <w:rPr>
          <w:rFonts w:ascii="Arial Narrow" w:hAnsi="Arial Narrow"/>
          <w:b/>
          <w:bCs/>
        </w:rPr>
      </w:pPr>
      <w:r w:rsidRPr="003D308E">
        <w:rPr>
          <w:rFonts w:ascii="Arial Narrow" w:hAnsi="Arial Narrow"/>
          <w:b/>
          <w:bCs/>
        </w:rPr>
        <w:t>ESPECIFICACIONES TECNICAS ADICINALES DE OBLIGATORIO CUMPLIMIENTO</w:t>
      </w:r>
    </w:p>
    <w:p w14:paraId="51ABA747" w14:textId="77777777" w:rsidR="005E2F81" w:rsidRPr="00B1169B" w:rsidRDefault="005E2F81" w:rsidP="005E2F81">
      <w:pPr>
        <w:ind w:left="567"/>
        <w:jc w:val="both"/>
        <w:rPr>
          <w:rFonts w:ascii="Arial Narrow" w:hAnsi="Arial Narrow"/>
        </w:rPr>
      </w:pPr>
    </w:p>
    <w:p w14:paraId="413D233D"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1. El </w:t>
      </w:r>
      <w:r>
        <w:rPr>
          <w:rFonts w:ascii="Arial Narrow" w:hAnsi="Arial Narrow"/>
        </w:rPr>
        <w:t>proponente se compromete que en caso de llegar a ser adjudicatario</w:t>
      </w:r>
      <w:r w:rsidRPr="008123E0">
        <w:rPr>
          <w:rFonts w:ascii="Arial Narrow" w:hAnsi="Arial Narrow"/>
        </w:rPr>
        <w:t xml:space="preserve"> deberá contar con mínimo tres (03) años de experiencia específica con el objeto del contrato, ejecutados con entidades públicas o privadas, que acrediten experiencia en transporte de muestras biológicas de origen humano de laboratorio clínico y/o sustancias infecciosas y/o muestras de pacientes.</w:t>
      </w:r>
    </w:p>
    <w:p w14:paraId="617DA9D5" w14:textId="77777777" w:rsidR="005E2F81" w:rsidRPr="008123E0" w:rsidRDefault="005E2F81" w:rsidP="005E2F81">
      <w:pPr>
        <w:ind w:left="567" w:right="769"/>
        <w:jc w:val="both"/>
        <w:rPr>
          <w:rFonts w:ascii="Arial Narrow" w:hAnsi="Arial Narrow"/>
        </w:rPr>
      </w:pPr>
    </w:p>
    <w:p w14:paraId="2CE945F1" w14:textId="77777777" w:rsidR="005E2F81" w:rsidRPr="008123E0" w:rsidRDefault="005E2F81" w:rsidP="005E2F81">
      <w:pPr>
        <w:ind w:left="567" w:right="769"/>
        <w:jc w:val="both"/>
        <w:rPr>
          <w:rFonts w:ascii="Arial Narrow" w:hAnsi="Arial Narrow"/>
        </w:rPr>
      </w:pPr>
      <w:r w:rsidRPr="008123E0">
        <w:rPr>
          <w:rFonts w:ascii="Arial Narrow" w:hAnsi="Arial Narrow"/>
        </w:rPr>
        <w:t>2 Debe incluirse el embalaje necesario para la conservación de las condiciones de temperatura de refrigeración o congelación, según sea el caso: neveras de icopor, geles, pilas, etiquetas, papel kraft, vinipel y contenedores  requeridos que mantengan las muestras de laboratorio clínico en posición vertical, disminuyendo los riesgos de derrames o pérdidas de las muestras de laboratorio clínico, los cuales deberán ser entregados oportunamente en cada uno de los Establecimientos de Sanidad Militar, de acuerdo con la necesidad o requerimiento  del supervisor del contrato garantizando en todo momento la disponibilidad de los recursos para la realización del correcto embalaje de las muestras ; por lo cual se deberá adjuntar con la oferta carta de compromiso.</w:t>
      </w:r>
    </w:p>
    <w:p w14:paraId="0C2D082B" w14:textId="77777777" w:rsidR="005E2F81" w:rsidRPr="008123E0" w:rsidRDefault="005E2F81" w:rsidP="005E2F81">
      <w:pPr>
        <w:ind w:left="567" w:right="769"/>
        <w:jc w:val="both"/>
        <w:rPr>
          <w:rFonts w:ascii="Arial Narrow" w:hAnsi="Arial Narrow"/>
        </w:rPr>
      </w:pPr>
    </w:p>
    <w:p w14:paraId="369F1664" w14:textId="77777777" w:rsidR="005E2F81" w:rsidRPr="008123E0" w:rsidRDefault="005E2F81" w:rsidP="005E2F81">
      <w:pPr>
        <w:ind w:left="567" w:right="769"/>
        <w:jc w:val="both"/>
        <w:rPr>
          <w:rFonts w:ascii="Arial Narrow" w:hAnsi="Arial Narrow"/>
        </w:rPr>
      </w:pPr>
      <w:r w:rsidRPr="008123E0">
        <w:rPr>
          <w:rFonts w:ascii="Arial Narrow" w:hAnsi="Arial Narrow"/>
        </w:rPr>
        <w:t>3. Establecimientos de Sanidad Militar, de acuerdo con la necesidad o requerimiento  del supervisor del contrato garantizando en todo momento la disponibilidad de los recursos para la realización del correcto embalaje de las muestras ; por lo cual se deberá adjuntar con la oferta carta de compromiso.</w:t>
      </w:r>
    </w:p>
    <w:p w14:paraId="102AB9B9" w14:textId="77777777" w:rsidR="005E2F81" w:rsidRPr="008123E0" w:rsidRDefault="005E2F81" w:rsidP="005E2F81">
      <w:pPr>
        <w:ind w:left="567" w:right="769"/>
        <w:jc w:val="both"/>
        <w:rPr>
          <w:rFonts w:ascii="Arial Narrow" w:hAnsi="Arial Narrow"/>
        </w:rPr>
      </w:pPr>
    </w:p>
    <w:p w14:paraId="522394F2" w14:textId="77777777" w:rsidR="005E2F81" w:rsidRPr="008123E0" w:rsidRDefault="005E2F81" w:rsidP="005E2F81">
      <w:pPr>
        <w:ind w:left="567" w:right="769"/>
        <w:jc w:val="both"/>
        <w:rPr>
          <w:rFonts w:ascii="Arial Narrow" w:hAnsi="Arial Narrow"/>
        </w:rPr>
      </w:pPr>
      <w:r w:rsidRPr="008123E0">
        <w:rPr>
          <w:rFonts w:ascii="Arial Narrow" w:hAnsi="Arial Narrow"/>
        </w:rPr>
        <w:t>4.  El oferente deberá estar en capacidad de disponer de hielo seco para todas las rutas incluidas en este contrato, de acuerdo con la necesidad para las pruebas que así lo requieran, previa coordinación con el supervisor del contrato y el laboratorio clínico o punto de toma de muestra solicitante del servicio; por lo cual se deberá adjuntar carta de compromiso en la oferta.</w:t>
      </w:r>
    </w:p>
    <w:p w14:paraId="3A15DE3B" w14:textId="77777777" w:rsidR="005E2F81" w:rsidRPr="008123E0" w:rsidRDefault="005E2F81" w:rsidP="005E2F81">
      <w:pPr>
        <w:ind w:left="567" w:right="769"/>
        <w:jc w:val="both"/>
        <w:rPr>
          <w:rFonts w:ascii="Arial Narrow" w:hAnsi="Arial Narrow"/>
        </w:rPr>
      </w:pPr>
    </w:p>
    <w:p w14:paraId="73FB60DC" w14:textId="77777777" w:rsidR="005E2F81" w:rsidRPr="008123E0" w:rsidRDefault="005E2F81" w:rsidP="005E2F81">
      <w:pPr>
        <w:ind w:left="567" w:right="769"/>
        <w:jc w:val="both"/>
        <w:rPr>
          <w:rFonts w:ascii="Arial Narrow" w:hAnsi="Arial Narrow"/>
        </w:rPr>
      </w:pPr>
      <w:r w:rsidRPr="008123E0">
        <w:rPr>
          <w:rFonts w:ascii="Arial Narrow" w:hAnsi="Arial Narrow"/>
        </w:rPr>
        <w:t>5. El oferente debe garantizar el cubrimiento del servicio de lunes a sábado, de acuerdo con la necesidad y en los horarios establecidos por cada uno de los Establecimientos de Sanidad Militar, en cumplimiento de la reglamentación nacional para el transporte de este tipo de mercancías (Norma Técnica Colombiana NTC 1692:2005, Transporte de mercancías peligrosas: definición, clasificación, marcado, etiquetado y rotulado).</w:t>
      </w:r>
    </w:p>
    <w:p w14:paraId="0DBFD98D" w14:textId="77777777" w:rsidR="005E2F81" w:rsidRPr="008123E0" w:rsidRDefault="005E2F81" w:rsidP="005E2F81">
      <w:pPr>
        <w:ind w:left="567" w:right="769"/>
        <w:jc w:val="both"/>
        <w:rPr>
          <w:rFonts w:ascii="Arial Narrow" w:hAnsi="Arial Narrow"/>
        </w:rPr>
      </w:pPr>
    </w:p>
    <w:p w14:paraId="1409B2D8"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6. El </w:t>
      </w:r>
      <w:r>
        <w:rPr>
          <w:rFonts w:ascii="Arial Narrow" w:hAnsi="Arial Narrow"/>
        </w:rPr>
        <w:t>proponente se compromete que en caso de llegar a ser adjudicatario</w:t>
      </w:r>
      <w:r w:rsidRPr="008123E0">
        <w:rPr>
          <w:rFonts w:ascii="Arial Narrow" w:hAnsi="Arial Narrow"/>
        </w:rPr>
        <w:t xml:space="preserve"> deberá garantizar la disponibilidad para la recolección de las muestras de laboratorio clínico, asumiendo su respectivo transporte en los horarios establecidos por cada ESM, de acuerdo con los requerimientos y la necesidad de la entidad contratante, por lo cual se deberá adjuntar carta de compromiso en la oferta.</w:t>
      </w:r>
    </w:p>
    <w:p w14:paraId="531EB9EC" w14:textId="77777777" w:rsidR="005E2F81" w:rsidRPr="008123E0" w:rsidRDefault="005E2F81" w:rsidP="005E2F81">
      <w:pPr>
        <w:ind w:left="567" w:right="769"/>
        <w:jc w:val="both"/>
        <w:rPr>
          <w:rFonts w:ascii="Arial Narrow" w:hAnsi="Arial Narrow"/>
        </w:rPr>
      </w:pPr>
    </w:p>
    <w:p w14:paraId="5CCF6814"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7. El </w:t>
      </w:r>
      <w:r>
        <w:rPr>
          <w:rFonts w:ascii="Arial Narrow" w:hAnsi="Arial Narrow"/>
        </w:rPr>
        <w:t>proponente se compromete que en caso de llegar a ser adjudicatario</w:t>
      </w:r>
      <w:r w:rsidRPr="008123E0">
        <w:rPr>
          <w:rFonts w:ascii="Arial Narrow" w:hAnsi="Arial Narrow"/>
        </w:rPr>
        <w:t>, una vez adjudicado el contrato y de forma inicial e inmediata, deberá realizar una socialización virtual al personal de los laboratorios clínicos y tomas de muestras (profesionales, técnicos, tecnólogos y auxiliares), para efectos de coordinación respecto a los procedimientos a tener en cuenta durante la ejecución del contrato, tales como: embalaje de las muestras clínicas, conservación de la cadena de frío (muestras refrigeradas y muestras congeladas), normatividad legal vigente, y coordinación de horarios para entregas y recolecciones de las muestras, previa coordinación con el Supervisor del Contrato; por lo cual se deberá adjuntar carta de compromiso en la oferta.</w:t>
      </w:r>
    </w:p>
    <w:p w14:paraId="1BD89CD6" w14:textId="77777777" w:rsidR="005E2F81" w:rsidRPr="008123E0" w:rsidRDefault="005E2F81" w:rsidP="005E2F81">
      <w:pPr>
        <w:ind w:left="567" w:right="769"/>
        <w:jc w:val="both"/>
        <w:rPr>
          <w:rFonts w:ascii="Arial Narrow" w:hAnsi="Arial Narrow"/>
        </w:rPr>
      </w:pPr>
    </w:p>
    <w:p w14:paraId="600581DA" w14:textId="77777777" w:rsidR="005E2F81" w:rsidRPr="008123E0" w:rsidRDefault="005E2F81" w:rsidP="005E2F81">
      <w:pPr>
        <w:ind w:left="567" w:right="769"/>
        <w:jc w:val="both"/>
        <w:rPr>
          <w:rFonts w:ascii="Arial Narrow" w:hAnsi="Arial Narrow"/>
        </w:rPr>
      </w:pPr>
      <w:r w:rsidRPr="008123E0">
        <w:rPr>
          <w:rFonts w:ascii="Arial Narrow" w:hAnsi="Arial Narrow"/>
        </w:rPr>
        <w:t>8.El oferente deberá aportar al supervisor que sea asignado por la Dirección de Sanidad Ejército certificación emitida para el manejo y transporte de mercancía peligrosa (muestras biológicas de origen humano) en el territorio nacional, expedida por el Ministerio de Transporte. Para la prestación del servicio, ya sea con vehículos de carga, siempre que se cumpla con la normatividad vigente, deberá contar con los siguientes elementos:</w:t>
      </w:r>
    </w:p>
    <w:p w14:paraId="4E53664E" w14:textId="77777777" w:rsidR="005E2F81" w:rsidRPr="008123E0" w:rsidRDefault="005E2F81" w:rsidP="005E2F81">
      <w:pPr>
        <w:ind w:left="567" w:right="769"/>
        <w:jc w:val="both"/>
        <w:rPr>
          <w:rFonts w:ascii="Arial Narrow" w:hAnsi="Arial Narrow"/>
        </w:rPr>
      </w:pPr>
      <w:r w:rsidRPr="00913AF2">
        <w:rPr>
          <w:rFonts w:ascii="Arial Narrow" w:hAnsi="Arial Narrow"/>
        </w:rPr>
        <w:lastRenderedPageBreak/>
        <w:t>(a) Disponer de una flota de veinticuatro (24) vehículos, dos (2) vehículos por regional (dependiendo de</w:t>
      </w:r>
      <w:r w:rsidRPr="008123E0">
        <w:rPr>
          <w:rFonts w:ascii="Arial Narrow" w:hAnsi="Arial Narrow"/>
        </w:rPr>
        <w:t xml:space="preserve"> la extensión geográfica de la regional y del número de laboratorios clínicos o tomas de muestras) para la prestación del servicio, propio o contratado (en este último caso, presentar el contrato vigente); aportar los documentos emitidos por la Secretaría de Tránsito para su correcta circulación, copia del Seguro Obligatorio de Accidentes de Tránsito (SOAT), constancia de la revisión técnico-mecánica y copia de la matrícula de cada vehículo, que cumplan con toda la normatividad vigente. Estos documentos serán requeridos por el supervisor cuando lo considere necesario durante la vigencia del contrato. Adjuntar carta de compromiso en la oferta.</w:t>
      </w:r>
    </w:p>
    <w:p w14:paraId="70889D91" w14:textId="77777777" w:rsidR="005E2F81" w:rsidRPr="008123E0" w:rsidRDefault="005E2F81" w:rsidP="005E2F81">
      <w:pPr>
        <w:ind w:left="567" w:right="769"/>
        <w:jc w:val="both"/>
        <w:rPr>
          <w:rFonts w:ascii="Arial Narrow" w:hAnsi="Arial Narrow"/>
        </w:rPr>
      </w:pPr>
      <w:r w:rsidRPr="008123E0">
        <w:rPr>
          <w:rFonts w:ascii="Arial Narrow" w:hAnsi="Arial Narrow"/>
        </w:rPr>
        <w:t>(b) Vehículos rotulados según categoría de manejo de muestras biológicas y riesgo biológico, en cumplimiento del Decreto 1609 de 2002. Adjuntar carta de compromiso en la oferta.</w:t>
      </w:r>
    </w:p>
    <w:p w14:paraId="4411BEB5" w14:textId="77777777" w:rsidR="005E2F81" w:rsidRPr="008123E0" w:rsidRDefault="005E2F81" w:rsidP="005E2F81">
      <w:pPr>
        <w:ind w:left="567" w:right="769"/>
        <w:jc w:val="both"/>
        <w:rPr>
          <w:rFonts w:ascii="Arial Narrow" w:hAnsi="Arial Narrow"/>
        </w:rPr>
      </w:pPr>
      <w:r w:rsidRPr="008123E0">
        <w:rPr>
          <w:rFonts w:ascii="Arial Narrow" w:hAnsi="Arial Narrow"/>
        </w:rPr>
        <w:t>(c) Estructura sólida, sin averías o daños que afecten la seguridad durante la prestación del servicio. Adjuntar carta de compromiso en la oferta.</w:t>
      </w:r>
    </w:p>
    <w:p w14:paraId="77CE0955" w14:textId="77777777" w:rsidR="005E2F81" w:rsidRPr="008123E0" w:rsidRDefault="005E2F81" w:rsidP="005E2F81">
      <w:pPr>
        <w:ind w:left="567" w:right="769"/>
        <w:jc w:val="both"/>
        <w:rPr>
          <w:rFonts w:ascii="Arial Narrow" w:hAnsi="Arial Narrow"/>
        </w:rPr>
      </w:pPr>
      <w:r w:rsidRPr="008123E0">
        <w:rPr>
          <w:rFonts w:ascii="Arial Narrow" w:hAnsi="Arial Narrow"/>
        </w:rPr>
        <w:t>(d) Espacio y adecuación para ubicar las muestras y proteger la carga con el fin de evitar pérdidas o derrames de secreciones y que sea de fácil limpieza, con recubrimientos lavables. Adjuntar carta de compromiso en la oferta.</w:t>
      </w:r>
    </w:p>
    <w:p w14:paraId="3648EB14" w14:textId="77777777" w:rsidR="005E2F81" w:rsidRPr="008123E0" w:rsidRDefault="005E2F81" w:rsidP="005E2F81">
      <w:pPr>
        <w:ind w:left="567" w:right="769"/>
        <w:jc w:val="both"/>
        <w:rPr>
          <w:rFonts w:ascii="Arial Narrow" w:hAnsi="Arial Narrow"/>
        </w:rPr>
      </w:pPr>
      <w:r w:rsidRPr="008123E0">
        <w:rPr>
          <w:rFonts w:ascii="Arial Narrow" w:hAnsi="Arial Narrow"/>
        </w:rPr>
        <w:t>(e) Vehículos dotados con kits antiderrames: solidificador de líquidos, líquido desinfectante, guantes, bata, cinta de aislamiento y bolsa roja. Adjuntar carta de compromiso en la oferta.</w:t>
      </w:r>
    </w:p>
    <w:p w14:paraId="266F3901" w14:textId="77777777" w:rsidR="005E2F81" w:rsidRPr="008123E0" w:rsidRDefault="005E2F81" w:rsidP="005E2F81">
      <w:pPr>
        <w:ind w:left="567" w:right="769"/>
        <w:jc w:val="both"/>
        <w:rPr>
          <w:rFonts w:ascii="Arial Narrow" w:hAnsi="Arial Narrow"/>
        </w:rPr>
      </w:pPr>
      <w:r w:rsidRPr="008123E0">
        <w:rPr>
          <w:rFonts w:ascii="Arial Narrow" w:hAnsi="Arial Narrow"/>
        </w:rPr>
        <w:t>(f) Vehículos que cuenten con las etiquetas reglamentarias para el transporte de mercancía peligrosa. Adjuntar carta de compromiso en la oferta.</w:t>
      </w:r>
    </w:p>
    <w:p w14:paraId="13EAB3EE" w14:textId="77777777" w:rsidR="005E2F81" w:rsidRPr="008123E0" w:rsidRDefault="005E2F81" w:rsidP="005E2F81">
      <w:pPr>
        <w:ind w:left="567" w:right="769"/>
        <w:jc w:val="both"/>
        <w:rPr>
          <w:rFonts w:ascii="Arial Narrow" w:hAnsi="Arial Narrow"/>
        </w:rPr>
      </w:pPr>
      <w:r w:rsidRPr="008123E0">
        <w:rPr>
          <w:rFonts w:ascii="Arial Narrow" w:hAnsi="Arial Narrow"/>
        </w:rPr>
        <w:t>(g) Vehículos de uso exclusivo para el transporte de muestras biológicas de origen humano, garantizando no compartir con alimentos, correo general u otro tipo de mercancía diferente a lo estipulado en el objeto contractual. Adjuntar carta de compromiso en la oferta.</w:t>
      </w:r>
    </w:p>
    <w:p w14:paraId="2E057FC3" w14:textId="77777777" w:rsidR="005E2F81" w:rsidRPr="008123E0" w:rsidRDefault="005E2F81" w:rsidP="005E2F81">
      <w:pPr>
        <w:ind w:left="567" w:right="769"/>
        <w:jc w:val="both"/>
        <w:rPr>
          <w:rFonts w:ascii="Arial Narrow" w:hAnsi="Arial Narrow"/>
        </w:rPr>
      </w:pPr>
    </w:p>
    <w:p w14:paraId="24032E90" w14:textId="77777777" w:rsidR="005E2F81" w:rsidRPr="008123E0" w:rsidRDefault="005E2F81" w:rsidP="005E2F81">
      <w:pPr>
        <w:ind w:left="567" w:right="769"/>
        <w:jc w:val="both"/>
        <w:rPr>
          <w:rFonts w:ascii="Arial Narrow" w:hAnsi="Arial Narrow"/>
        </w:rPr>
      </w:pPr>
      <w:r w:rsidRPr="008123E0">
        <w:rPr>
          <w:rFonts w:ascii="Arial Narrow" w:hAnsi="Arial Narrow"/>
        </w:rPr>
        <w:t>9.Los vehículos aportados por la empresa para la prestación del servicio deberán estar dotados de un sistema de comunicación informática que permita monitorear y rastrear el estado actual de la mercancía (tiempo y lugar).</w:t>
      </w:r>
    </w:p>
    <w:p w14:paraId="291E122C" w14:textId="77777777" w:rsidR="005E2F81" w:rsidRPr="008123E0" w:rsidRDefault="005E2F81" w:rsidP="005E2F81">
      <w:pPr>
        <w:ind w:left="567" w:right="769"/>
        <w:jc w:val="both"/>
        <w:rPr>
          <w:rFonts w:ascii="Arial Narrow" w:hAnsi="Arial Narrow"/>
        </w:rPr>
      </w:pPr>
    </w:p>
    <w:p w14:paraId="01ABDCE2" w14:textId="77777777" w:rsidR="005E2F81" w:rsidRPr="008123E0" w:rsidRDefault="005E2F81" w:rsidP="005E2F81">
      <w:pPr>
        <w:ind w:left="567" w:right="769"/>
        <w:jc w:val="both"/>
        <w:rPr>
          <w:rFonts w:ascii="Arial Narrow" w:hAnsi="Arial Narrow"/>
        </w:rPr>
      </w:pPr>
      <w:r w:rsidRPr="008123E0">
        <w:rPr>
          <w:rFonts w:ascii="Arial Narrow" w:hAnsi="Arial Narrow"/>
        </w:rPr>
        <w:t>10. La entidad contratante requiere que el contratista presente en su oferta la inscripción en el Registro de Transporte Multimodal Nacional (Colombia), expedida por el Ministerio de Transporte, de acuerdo con lo estipulado en el Decreto 149 de 1999, "Por el cual se reglamenta el registro de operadores de transporte multimodal". Una de las modalidades intermodales deberá ser transporte de carga por carretera. Así mismo, deberá cumplir con lo estipulado en el Reglamento Aeronáutico de Colombia (RAC 160) Seguridad de la Aviación Civil, el cual fue adoptado mediante Resolución No. 03596 del 28 de diciembre de 2015, publicada en el Diario Oficial No. 49.810 del 9 de marzo de 2016, renumerando la norma RAC 17; se incorporó a los Reglamentos Aeronáuticos de Colombia (RAC) y fue modificado totalmente mediante Resolución No. 02627 del 21 de diciembre de 2020, publicada en el Diario Oficial No. 51.543 del 30 de diciembre de 2020. Adjuntar certificado emitido por la entidad correspondiente.</w:t>
      </w:r>
    </w:p>
    <w:p w14:paraId="394574BD" w14:textId="77777777" w:rsidR="005E2F81" w:rsidRPr="008123E0" w:rsidRDefault="005E2F81" w:rsidP="005E2F81">
      <w:pPr>
        <w:ind w:left="567" w:right="769"/>
        <w:jc w:val="both"/>
        <w:rPr>
          <w:rFonts w:ascii="Arial Narrow" w:hAnsi="Arial Narrow"/>
        </w:rPr>
      </w:pPr>
    </w:p>
    <w:p w14:paraId="389C37B3" w14:textId="77777777" w:rsidR="005E2F81" w:rsidRPr="008123E0" w:rsidRDefault="005E2F81" w:rsidP="005E2F81">
      <w:pPr>
        <w:ind w:left="567" w:right="769"/>
        <w:jc w:val="both"/>
        <w:rPr>
          <w:rFonts w:ascii="Arial Narrow" w:hAnsi="Arial Narrow"/>
        </w:rPr>
      </w:pPr>
      <w:r w:rsidRPr="008123E0">
        <w:rPr>
          <w:rFonts w:ascii="Arial Narrow" w:hAnsi="Arial Narrow"/>
        </w:rPr>
        <w:t>11. Entregar al supervisor asignado la certificación de la habilitación para prestar el servicio terrestre de carga, expedida por el Ministerio de Transporte.</w:t>
      </w:r>
    </w:p>
    <w:p w14:paraId="5C11B1FB" w14:textId="77777777" w:rsidR="005E2F81" w:rsidRPr="008123E0" w:rsidRDefault="005E2F81" w:rsidP="005E2F81">
      <w:pPr>
        <w:ind w:left="567" w:right="769"/>
        <w:jc w:val="both"/>
        <w:rPr>
          <w:rFonts w:ascii="Arial Narrow" w:hAnsi="Arial Narrow"/>
        </w:rPr>
      </w:pPr>
    </w:p>
    <w:p w14:paraId="2DE5CFDD" w14:textId="77777777" w:rsidR="005E2F81" w:rsidRPr="008123E0" w:rsidRDefault="005E2F81" w:rsidP="005E2F81">
      <w:pPr>
        <w:ind w:left="567" w:right="769"/>
        <w:jc w:val="both"/>
        <w:rPr>
          <w:rFonts w:ascii="Arial Narrow" w:hAnsi="Arial Narrow"/>
        </w:rPr>
      </w:pPr>
      <w:r w:rsidRPr="008123E0">
        <w:rPr>
          <w:rFonts w:ascii="Arial Narrow" w:hAnsi="Arial Narrow"/>
        </w:rPr>
        <w:t>12. Acreditar que cuenta con mínimo:</w:t>
      </w:r>
    </w:p>
    <w:p w14:paraId="6464176B" w14:textId="77777777" w:rsidR="005E2F81" w:rsidRPr="008123E0" w:rsidRDefault="005E2F81" w:rsidP="005E2F81">
      <w:pPr>
        <w:ind w:left="567" w:right="769"/>
        <w:jc w:val="both"/>
        <w:rPr>
          <w:rFonts w:ascii="Arial Narrow" w:hAnsi="Arial Narrow"/>
        </w:rPr>
      </w:pPr>
      <w:r w:rsidRPr="008123E0">
        <w:rPr>
          <w:rFonts w:ascii="Arial Narrow" w:hAnsi="Arial Narrow"/>
        </w:rPr>
        <w:t>(a) Un (01) profesional debidamente certificado que garantice el aseguramiento de la cadena de frío en cada una de las etapas de la logística establecidas en la prestación del servicio. Será quien asesore a los profesionales encargados de realizar el embalaje con el número de insumos (geles, pilas o hielo) adecuado y conforme a la cantidad de muestras a trasladar, para que se conserve la integridad de las muestras. Anexar hoja de vida y certificaciones de manejo de muestras peligrosas división 6.2, embalaje y cadena de frío.</w:t>
      </w:r>
    </w:p>
    <w:p w14:paraId="6EE33E4F" w14:textId="77777777" w:rsidR="005E2F81" w:rsidRPr="008123E0" w:rsidRDefault="005E2F81" w:rsidP="005E2F81">
      <w:pPr>
        <w:ind w:left="567" w:right="769"/>
        <w:jc w:val="both"/>
        <w:rPr>
          <w:rFonts w:ascii="Arial Narrow" w:hAnsi="Arial Narrow"/>
        </w:rPr>
      </w:pPr>
      <w:r w:rsidRPr="008123E0">
        <w:rPr>
          <w:rFonts w:ascii="Arial Narrow" w:hAnsi="Arial Narrow"/>
        </w:rPr>
        <w:t>(b) Un (01) funcionario certificado en el manejo de mercancías peligrosas, ubicado en cada una de las regionales donde se presta el servicio. Anexar certificaciones de capacitación en manejo de mercancías peligrosas vía terrestre.</w:t>
      </w:r>
    </w:p>
    <w:p w14:paraId="1EDA3FC2" w14:textId="77777777" w:rsidR="005E2F81" w:rsidRPr="00913AF2" w:rsidRDefault="005E2F81" w:rsidP="005E2F81">
      <w:pPr>
        <w:ind w:left="567" w:right="769"/>
        <w:jc w:val="both"/>
        <w:rPr>
          <w:rFonts w:ascii="Arial Narrow" w:hAnsi="Arial Narrow"/>
        </w:rPr>
      </w:pPr>
      <w:r w:rsidRPr="008123E0">
        <w:rPr>
          <w:rFonts w:ascii="Arial Narrow" w:hAnsi="Arial Narrow"/>
        </w:rPr>
        <w:t xml:space="preserve">(c) Un (01) profesional, técnico o tecnólogo responsable de la coordinación, recepción y entrega de las muestras, capacitado en el manejo de sustancias peligrosas (Decreto 1609 de 2002), normatividad de la Asociación de Transporte Aéreo Internacional (IATA) sobre transporte de sustancias biológicas, así como capacitaciones en embalaje y cadena de frío, todas con certificaciones. Anexar hoja de vida y certificaciones de manejo de sustancias peligrosas (Decreto 1609 de 2002), normatividad IATA sobre </w:t>
      </w:r>
      <w:r w:rsidRPr="008123E0">
        <w:rPr>
          <w:rFonts w:ascii="Arial Narrow" w:hAnsi="Arial Narrow"/>
        </w:rPr>
        <w:lastRenderedPageBreak/>
        <w:t xml:space="preserve">transporte de muestras biológicas, capacitación en embalaje y cadena de frío. Estos documentos </w:t>
      </w:r>
      <w:r w:rsidRPr="00913AF2">
        <w:rPr>
          <w:rFonts w:ascii="Arial Narrow" w:hAnsi="Arial Narrow"/>
        </w:rPr>
        <w:t>serán objeto de verificación por parte del Supervisor del Contrato para la ejecución del mismo.</w:t>
      </w:r>
    </w:p>
    <w:p w14:paraId="35CCADE6" w14:textId="77777777" w:rsidR="005E2F81" w:rsidRPr="008123E0" w:rsidRDefault="005E2F81" w:rsidP="005E2F81">
      <w:pPr>
        <w:ind w:left="567" w:right="769"/>
        <w:jc w:val="both"/>
        <w:rPr>
          <w:rFonts w:ascii="Arial Narrow" w:hAnsi="Arial Narrow"/>
        </w:rPr>
      </w:pPr>
      <w:r w:rsidRPr="00913AF2">
        <w:rPr>
          <w:rFonts w:ascii="Arial Narrow" w:hAnsi="Arial Narrow"/>
        </w:rPr>
        <w:t>(d) Todos los funcionarios que interactúan con el manejo de las muestras deberán estar capacitados en el manejo de la cadena de frío, con certificaciones actualizadas y vigentes, registrados en el Sistema de Información de Conductores (24 en total)  que Transportan Mercancías Peligrosas (Plataforma SISCOMP), la cual será verificada por el supervisor cuando lo requiera. Anexar listado de personal.</w:t>
      </w:r>
    </w:p>
    <w:p w14:paraId="083821C8" w14:textId="77777777" w:rsidR="005E2F81" w:rsidRPr="008123E0" w:rsidRDefault="005E2F81" w:rsidP="005E2F81">
      <w:pPr>
        <w:ind w:left="567" w:right="769"/>
        <w:jc w:val="both"/>
        <w:rPr>
          <w:rFonts w:ascii="Arial Narrow" w:hAnsi="Arial Narrow"/>
        </w:rPr>
      </w:pPr>
    </w:p>
    <w:p w14:paraId="6C74A53C"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13. El </w:t>
      </w:r>
      <w:r>
        <w:rPr>
          <w:rFonts w:ascii="Arial Narrow" w:hAnsi="Arial Narrow"/>
        </w:rPr>
        <w:t>proponente se compromete que en caso de llegar a ser adjudicatario</w:t>
      </w:r>
      <w:r w:rsidRPr="008123E0">
        <w:rPr>
          <w:rFonts w:ascii="Arial Narrow" w:hAnsi="Arial Narrow"/>
        </w:rPr>
        <w:t xml:space="preserve"> e a cumplir con la normatividad laboral con respecto al vínculo laboral existente entre este y los trabajadores requeridos para la ejecución del contrato; esto es: pago de aportes a seguridad social (salud, pensión y riesgos laborales), prestaciones sociales (prima de servicios, cesantías e intereses a las cesantías), descansos remunerados (vacaciones y descanso dominical), dotación, incapacidades (origen común o laboral), auxilio de transporte, horas extra y recargos, entre otros requeridos por la normatividad laboral vigente; manteniendo indemne a la Dirección de Sanidad. Anexar carta de compromiso.</w:t>
      </w:r>
    </w:p>
    <w:p w14:paraId="51F3D5BF" w14:textId="77777777" w:rsidR="005E2F81" w:rsidRPr="008123E0" w:rsidRDefault="005E2F81" w:rsidP="005E2F81">
      <w:pPr>
        <w:ind w:left="567" w:right="769"/>
        <w:jc w:val="both"/>
        <w:rPr>
          <w:rFonts w:ascii="Arial Narrow" w:hAnsi="Arial Narrow"/>
        </w:rPr>
      </w:pPr>
    </w:p>
    <w:p w14:paraId="125BF042" w14:textId="77777777" w:rsidR="005E2F81" w:rsidRPr="008123E0" w:rsidRDefault="005E2F81" w:rsidP="005E2F81">
      <w:pPr>
        <w:ind w:left="567" w:right="769"/>
        <w:jc w:val="both"/>
        <w:rPr>
          <w:rFonts w:ascii="Arial Narrow" w:hAnsi="Arial Narrow"/>
        </w:rPr>
      </w:pPr>
      <w:r w:rsidRPr="008123E0">
        <w:rPr>
          <w:rFonts w:ascii="Arial Narrow" w:hAnsi="Arial Narrow"/>
        </w:rPr>
        <w:t>14. El oferente deberá disponer de sensores de temperatura para el transporte de las muestras biológicas de origen humano de laboratorio clínico durante la operación y prestación del servicio. Es de obligatorio cumplimiento el registro de la temperatura al momento de la recolección y entrega de las mismas, el cual deberá ser registrado en un formato estandarizado por la entidad contratada, donde se pueda realizar el seguimiento a la trazabilidad y verificación por parte del Establecimiento de Sanidad Militar. Los sensores de temperatura deberán contar con su respectivo certificado de calibración, emitido por una empresa certificada para esta actividad, debidamente actualizado y vigente, así como sus respectivos planes de mantenimiento. Se deberán entregar estos certificados de calibración al supervisor del contrato cuando este lo requiera; así mismo, deberá realizar la renovación que aplique durante la vigencia del contrato. Para esto se deberá entregar carta de compromiso firmada por el representante legal.</w:t>
      </w:r>
    </w:p>
    <w:p w14:paraId="6C1CCEB8" w14:textId="77777777" w:rsidR="005E2F81" w:rsidRPr="008123E0" w:rsidRDefault="005E2F81" w:rsidP="005E2F81">
      <w:pPr>
        <w:ind w:left="567" w:right="769"/>
        <w:jc w:val="both"/>
        <w:rPr>
          <w:rFonts w:ascii="Arial Narrow" w:hAnsi="Arial Narrow"/>
        </w:rPr>
      </w:pPr>
    </w:p>
    <w:p w14:paraId="28335245" w14:textId="77777777" w:rsidR="005E2F81" w:rsidRPr="008123E0" w:rsidRDefault="005E2F81" w:rsidP="005E2F81">
      <w:pPr>
        <w:ind w:left="567" w:right="769"/>
        <w:jc w:val="both"/>
        <w:rPr>
          <w:rFonts w:ascii="Arial Narrow" w:hAnsi="Arial Narrow"/>
        </w:rPr>
      </w:pPr>
      <w:r w:rsidRPr="008123E0">
        <w:rPr>
          <w:rFonts w:ascii="Arial Narrow" w:hAnsi="Arial Narrow"/>
        </w:rPr>
        <w:t>15. El oferente debe contar con un sistema de información que permita realizar el seguimiento de los servicios solicitados en línea o en tiempo real, que garantice la trazabilidad de la movilización de las muestras biológicas de origen humano, con el fin de tener información real del lugar y tiempo donde se encuentran las muestras. Esta información podrá ser utilizada por cada uno de los bacteriólogos y auxiliares para la organización de las actividades.</w:t>
      </w:r>
    </w:p>
    <w:p w14:paraId="53E7EA6C" w14:textId="77777777" w:rsidR="005E2F81" w:rsidRPr="008123E0" w:rsidRDefault="005E2F81" w:rsidP="005E2F81">
      <w:pPr>
        <w:ind w:left="567" w:right="769"/>
        <w:jc w:val="both"/>
        <w:rPr>
          <w:rFonts w:ascii="Arial Narrow" w:hAnsi="Arial Narrow"/>
        </w:rPr>
      </w:pPr>
    </w:p>
    <w:p w14:paraId="03190469" w14:textId="77777777" w:rsidR="005E2F81" w:rsidRPr="008123E0" w:rsidRDefault="005E2F81" w:rsidP="005E2F81">
      <w:pPr>
        <w:ind w:left="567" w:right="769"/>
        <w:jc w:val="both"/>
        <w:rPr>
          <w:rFonts w:ascii="Arial Narrow" w:hAnsi="Arial Narrow"/>
        </w:rPr>
      </w:pPr>
      <w:r w:rsidRPr="008123E0">
        <w:rPr>
          <w:rFonts w:ascii="Arial Narrow" w:hAnsi="Arial Narrow"/>
        </w:rPr>
        <w:t>16. Los conductores o personal colaborador de la empresa deben presentar, al momento de la recolección y entrega de las muestras de laboratorio clínico, el carné institucional y uniforme que los identifique como empleados de la empresa y/o colaboradores. Anexar listado y documentos del personal al momento de presentar la oferta (estos deberán estar libres de multas o sanciones y serán objeto de auditoría en cualquier momento de la ejecución del contrato por parte del supervisor).</w:t>
      </w:r>
    </w:p>
    <w:p w14:paraId="71CAD515" w14:textId="77777777" w:rsidR="005E2F81" w:rsidRPr="008123E0" w:rsidRDefault="005E2F81" w:rsidP="005E2F81">
      <w:pPr>
        <w:ind w:left="567" w:right="769"/>
        <w:jc w:val="both"/>
        <w:rPr>
          <w:rFonts w:ascii="Arial Narrow" w:hAnsi="Arial Narrow"/>
        </w:rPr>
      </w:pPr>
    </w:p>
    <w:p w14:paraId="0D5D7587" w14:textId="77777777" w:rsidR="005E2F81" w:rsidRPr="008123E0" w:rsidRDefault="005E2F81" w:rsidP="005E2F81">
      <w:pPr>
        <w:ind w:left="567" w:right="769"/>
        <w:jc w:val="both"/>
        <w:rPr>
          <w:rFonts w:ascii="Arial Narrow" w:hAnsi="Arial Narrow"/>
        </w:rPr>
      </w:pPr>
      <w:r w:rsidRPr="008123E0">
        <w:rPr>
          <w:rFonts w:ascii="Arial Narrow" w:hAnsi="Arial Narrow"/>
        </w:rPr>
        <w:t>17. El oferente deberá realizar la entrega en las rutas de origen urbanas en un tiempo de dos (2) a cuatro (4) horas desde su recolección, de acuerdo con el lugar de ubicación de cada uno de estos Establecimientos de Sanidad Militar. Cabe aclarar que las muestras transportadas en esta categoría son de entrega el mismo día de su recolección, de forma prioritaria, debido a la naturaleza y estabilidad de las muestras. Adjuntar carta de compromiso en la oferta.</w:t>
      </w:r>
    </w:p>
    <w:p w14:paraId="55727FDA" w14:textId="77777777" w:rsidR="005E2F81" w:rsidRPr="008123E0" w:rsidRDefault="005E2F81" w:rsidP="005E2F81">
      <w:pPr>
        <w:ind w:left="567" w:right="769"/>
        <w:jc w:val="both"/>
        <w:rPr>
          <w:rFonts w:ascii="Arial Narrow" w:hAnsi="Arial Narrow"/>
        </w:rPr>
      </w:pPr>
    </w:p>
    <w:p w14:paraId="249FB6CC" w14:textId="77777777" w:rsidR="005E2F81" w:rsidRPr="008123E0" w:rsidRDefault="005E2F81" w:rsidP="005E2F81">
      <w:pPr>
        <w:ind w:left="567" w:right="769"/>
        <w:jc w:val="both"/>
        <w:rPr>
          <w:rFonts w:ascii="Arial Narrow" w:hAnsi="Arial Narrow"/>
        </w:rPr>
      </w:pPr>
      <w:r w:rsidRPr="008123E0">
        <w:rPr>
          <w:rFonts w:ascii="Arial Narrow" w:hAnsi="Arial Narrow"/>
        </w:rPr>
        <w:t>18. El oferente deberá realizar la entrega para las rutas regionales que estén descritas como laboratorios clínicos en los cuadros anexos de transporte, en un tiempo máximo de dos (2) a seis (6) horas desde su recolección, de acuerdo con el lugar de ubicación de cada uno de estos Establecimientos de Sanidad Militar, a partir de la hora establecida, previa coordinación con el supervisor del contrato designado por la Dirección de Sanidad Ejército. Debido a que es fundamental preservar la conservación, la estabilidad y la cadena de frío de las muestras en todo el territorio nacional hasta su entrega, a fin de optimizar los tiempos de entrega, cabe aclarar que las muestras transportadas en esta categoría son de entrega el mismo día de su recolección, de forma prioritaria, debido a la naturaleza y estabilidad de las muestras.</w:t>
      </w:r>
    </w:p>
    <w:p w14:paraId="1E347977" w14:textId="77777777" w:rsidR="005E2F81" w:rsidRPr="008123E0" w:rsidRDefault="005E2F81" w:rsidP="005E2F81">
      <w:pPr>
        <w:ind w:left="567" w:right="769"/>
        <w:jc w:val="both"/>
        <w:rPr>
          <w:rFonts w:ascii="Arial Narrow" w:hAnsi="Arial Narrow"/>
        </w:rPr>
      </w:pPr>
    </w:p>
    <w:p w14:paraId="5E249D66"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19. El oferente deberá realizar la entrega para las rutas nacionales que estén descritas como laboratorios clínicos en los cuadros anexos de transporte, en un tiempo máximo de doce (12) a dieciocho (18) horas </w:t>
      </w:r>
      <w:r w:rsidRPr="008123E0">
        <w:rPr>
          <w:rFonts w:ascii="Arial Narrow" w:hAnsi="Arial Narrow"/>
        </w:rPr>
        <w:lastRenderedPageBreak/>
        <w:t>desde su recolección, de acuerdo con el lugar de ubicación de cada uno de estos Establecimientos de Sanidad Militar, a partir de la hora establecida, previa coordinación con el supervisor del contrato designado por la Dirección de Sanidad Ejército, debido a que es fundamental preservar la conservación, la estabilidad y la cadena de frío de las muestras en todo el territorio nacional hasta su entrega, optimizando y minimizando los tiempos de traslado.</w:t>
      </w:r>
    </w:p>
    <w:p w14:paraId="3DB743B9" w14:textId="77777777" w:rsidR="005E2F81" w:rsidRPr="008123E0" w:rsidRDefault="005E2F81" w:rsidP="005E2F81">
      <w:pPr>
        <w:ind w:left="567" w:right="769"/>
        <w:jc w:val="both"/>
        <w:rPr>
          <w:rFonts w:ascii="Arial Narrow" w:hAnsi="Arial Narrow"/>
        </w:rPr>
      </w:pPr>
    </w:p>
    <w:p w14:paraId="3AADD8BD" w14:textId="77777777" w:rsidR="005E2F81" w:rsidRPr="008123E0" w:rsidRDefault="005E2F81" w:rsidP="005E2F81">
      <w:pPr>
        <w:ind w:left="567" w:right="769"/>
        <w:jc w:val="both"/>
        <w:rPr>
          <w:rFonts w:ascii="Arial Narrow" w:hAnsi="Arial Narrow"/>
        </w:rPr>
      </w:pPr>
      <w:r w:rsidRPr="008123E0">
        <w:rPr>
          <w:rFonts w:ascii="Arial Narrow" w:hAnsi="Arial Narrow"/>
        </w:rPr>
        <w:t>20. El oferente deberá realizar la recolección de cavas de icopor en los diferentes establecimientos objeto del contrato, cuando sea requerido por parte del supervisor asignado y/o coordinador del laboratorio, con el fin de realizar la disposición final o descarte sin que este genere costo alguno para la Dirección de Sanidad Ejército - DISAN. Adjuntar carta de compromiso en la oferta.</w:t>
      </w:r>
    </w:p>
    <w:p w14:paraId="3A609DE8" w14:textId="77777777" w:rsidR="005E2F81" w:rsidRPr="008123E0" w:rsidRDefault="005E2F81" w:rsidP="005E2F81">
      <w:pPr>
        <w:ind w:left="567" w:right="769"/>
        <w:jc w:val="both"/>
        <w:rPr>
          <w:rFonts w:ascii="Arial Narrow" w:hAnsi="Arial Narrow"/>
        </w:rPr>
      </w:pPr>
    </w:p>
    <w:p w14:paraId="27969F8E" w14:textId="77777777" w:rsidR="005E2F81" w:rsidRPr="008123E0" w:rsidRDefault="005E2F81" w:rsidP="005E2F81">
      <w:pPr>
        <w:ind w:left="567" w:right="769"/>
        <w:jc w:val="both"/>
        <w:rPr>
          <w:rFonts w:ascii="Arial Narrow" w:hAnsi="Arial Narrow"/>
        </w:rPr>
      </w:pPr>
      <w:r w:rsidRPr="008123E0">
        <w:rPr>
          <w:rFonts w:ascii="Arial Narrow" w:hAnsi="Arial Narrow"/>
        </w:rPr>
        <w:t>21. El contratista deberá entregar durante toda la ejecución del contrato una (1) nevera de icopor con capacidad de 20 litros a los establecimientos de sanidad militar que lo requieran, la cual permanecerá como unidad de reserva en el punto. Esta será utilizada en caso de contingencia, cuando las neveras previamente solicitadas resulten insuficientes para garantizar el adecuado transporte y conservación de las muestras biológicas de origen humano.</w:t>
      </w:r>
    </w:p>
    <w:p w14:paraId="5873CEFF" w14:textId="77777777" w:rsidR="005E2F81" w:rsidRPr="008123E0" w:rsidRDefault="005E2F81" w:rsidP="005E2F81">
      <w:pPr>
        <w:ind w:left="567" w:right="769"/>
        <w:jc w:val="both"/>
        <w:rPr>
          <w:rFonts w:ascii="Arial Narrow" w:hAnsi="Arial Narrow"/>
        </w:rPr>
      </w:pPr>
    </w:p>
    <w:p w14:paraId="6DD8E041"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22. El </w:t>
      </w:r>
      <w:r>
        <w:rPr>
          <w:rFonts w:ascii="Arial Narrow" w:hAnsi="Arial Narrow"/>
        </w:rPr>
        <w:t>proponente se compromete que en caso de llegar a ser adjudicatario</w:t>
      </w:r>
      <w:r w:rsidRPr="008123E0">
        <w:rPr>
          <w:rFonts w:ascii="Arial Narrow" w:hAnsi="Arial Narrow"/>
        </w:rPr>
        <w:t>, en caso de incumplimiento del servicio por causas injustificadas y que por esta razón se presente deterioro o daño de las muestras de laboratorio clínico, tendrá una penalidad de tres (03) rutas, de acuerdo con el destino donde se haya presentado la eventualidad, sin que esto genere costo adicional para la Dirección de Sanidad Ejército.</w:t>
      </w:r>
    </w:p>
    <w:p w14:paraId="342012BA" w14:textId="77777777" w:rsidR="005E2F81" w:rsidRPr="008123E0" w:rsidRDefault="005E2F81" w:rsidP="005E2F81">
      <w:pPr>
        <w:ind w:left="567" w:right="769"/>
        <w:jc w:val="both"/>
        <w:rPr>
          <w:rFonts w:ascii="Arial Narrow" w:hAnsi="Arial Narrow"/>
        </w:rPr>
      </w:pPr>
    </w:p>
    <w:p w14:paraId="4D7B3FD0" w14:textId="77777777" w:rsidR="005E2F81" w:rsidRPr="008123E0" w:rsidRDefault="005E2F81" w:rsidP="005E2F81">
      <w:pPr>
        <w:ind w:left="567" w:right="769"/>
        <w:jc w:val="both"/>
        <w:rPr>
          <w:rFonts w:ascii="Arial Narrow" w:hAnsi="Arial Narrow"/>
        </w:rPr>
      </w:pPr>
      <w:r w:rsidRPr="008123E0">
        <w:rPr>
          <w:rFonts w:ascii="Arial Narrow" w:hAnsi="Arial Narrow"/>
        </w:rPr>
        <w:t>23. El oferente al que se le adjudique el contrato debe entregar carta de relación contractual con la Dirección de Sanidad, en donde se especifique el número de contrato y el objeto contractual, suscrita por el representante legal, con el fin de garantizar el ingreso a las unidades militares, en razón a los protocolos de seguridad establecidos por el Ejército Nacional. En caso de modificación del personal y/o vehículos que se tengan a bien designar para cada una de las regionales de manera rutinaria, se requiere que el día anterior sean notificados los datos del personal y/o vehículo que realizará la recolección de las muestras biológicas de origen humano en el Establecimiento de Sanidad Militar. En caso de no presentar dicha información y que el servicio se dé como fallido por no permitir el acceso a la unidad, este no será cobrado a la entidad.</w:t>
      </w:r>
    </w:p>
    <w:p w14:paraId="0C4BEB07" w14:textId="77777777" w:rsidR="005E2F81" w:rsidRPr="008123E0" w:rsidRDefault="005E2F81" w:rsidP="005E2F81">
      <w:pPr>
        <w:ind w:left="567" w:right="769"/>
        <w:jc w:val="both"/>
        <w:rPr>
          <w:rFonts w:ascii="Arial Narrow" w:hAnsi="Arial Narrow"/>
        </w:rPr>
      </w:pPr>
    </w:p>
    <w:p w14:paraId="57842490" w14:textId="77777777" w:rsidR="005E2F81" w:rsidRPr="008123E0" w:rsidRDefault="005E2F81" w:rsidP="005E2F81">
      <w:pPr>
        <w:ind w:left="567" w:right="769"/>
        <w:jc w:val="both"/>
        <w:rPr>
          <w:rFonts w:ascii="Arial Narrow" w:hAnsi="Arial Narrow"/>
        </w:rPr>
      </w:pPr>
      <w:r w:rsidRPr="008123E0">
        <w:rPr>
          <w:rFonts w:ascii="Arial Narrow" w:hAnsi="Arial Narrow"/>
        </w:rPr>
        <w:t>24. El oferente deberá adjuntar una carta de compromiso en la que se obligue a informar, en tiempo real, cualquier contingencia o caso fortuito que ocurra durante el tránsito de las rutas y que pueda comprometer el cumplimiento de los tiempos de entrega.</w:t>
      </w:r>
    </w:p>
    <w:p w14:paraId="037B8AEC" w14:textId="77777777" w:rsidR="005E2F81" w:rsidRPr="008123E0" w:rsidRDefault="005E2F81" w:rsidP="005E2F81">
      <w:pPr>
        <w:ind w:left="567" w:right="769"/>
        <w:jc w:val="both"/>
        <w:rPr>
          <w:rFonts w:ascii="Arial Narrow" w:hAnsi="Arial Narrow"/>
        </w:rPr>
      </w:pPr>
    </w:p>
    <w:p w14:paraId="358D34B6" w14:textId="77777777" w:rsidR="005E2F81" w:rsidRPr="008123E0" w:rsidRDefault="005E2F81" w:rsidP="005E2F81">
      <w:pPr>
        <w:ind w:left="567" w:right="769"/>
        <w:jc w:val="both"/>
        <w:rPr>
          <w:rFonts w:ascii="Arial Narrow" w:hAnsi="Arial Narrow"/>
        </w:rPr>
      </w:pPr>
      <w:r w:rsidRPr="008123E0">
        <w:rPr>
          <w:rFonts w:ascii="Arial Narrow" w:hAnsi="Arial Narrow"/>
        </w:rPr>
        <w:t>25. El oferente, al momento de la adjudicación, deberá entregar el plan de contingencia para mitigar el riesgo previsible (accidentes en la vía, bloqueos, derrumbes, etc.), con el fin de priorizar la entrega oportuna de las muestras biológicas de origen humano en los destinos programados, así como el mantenimiento de las condiciones de la cadena de frío.</w:t>
      </w:r>
    </w:p>
    <w:p w14:paraId="052BEDB5" w14:textId="77777777" w:rsidR="005E2F81" w:rsidRPr="008123E0" w:rsidRDefault="005E2F81" w:rsidP="005E2F81">
      <w:pPr>
        <w:ind w:left="567" w:right="769"/>
        <w:jc w:val="both"/>
        <w:rPr>
          <w:rFonts w:ascii="Arial Narrow" w:hAnsi="Arial Narrow"/>
        </w:rPr>
      </w:pPr>
    </w:p>
    <w:p w14:paraId="014AE617" w14:textId="77777777" w:rsidR="005E2F81" w:rsidRPr="008123E0" w:rsidRDefault="005E2F81" w:rsidP="005E2F81">
      <w:pPr>
        <w:ind w:left="567" w:right="769"/>
        <w:jc w:val="both"/>
        <w:rPr>
          <w:rFonts w:ascii="Arial Narrow" w:hAnsi="Arial Narrow"/>
        </w:rPr>
      </w:pPr>
      <w:r w:rsidRPr="008123E0">
        <w:rPr>
          <w:rFonts w:ascii="Arial Narrow" w:hAnsi="Arial Narrow"/>
        </w:rPr>
        <w:t>26. El oferente deberá contar con un protocolo o procedimiento referente a la cadena de custodia de las muestras durante su traslado, desde su recogida hasta la entrega, y garantizar por escrito la responsabilidad y la integridad de las muestras biológicas de origen humano durante su custodia. El documento deberá incluir la respuesta y continuidad del servicio en caso de fallas o daños de los vehículos durante el servicio, con el fin de no alterar el correcto funcionamiento de las actividades de los Establecimientos de Sanidad Militar. Este protocolo debe ser aportado para la adjudicación del contrato.</w:t>
      </w:r>
    </w:p>
    <w:p w14:paraId="3169AFB6" w14:textId="77777777" w:rsidR="005E2F81" w:rsidRPr="008123E0" w:rsidRDefault="005E2F81" w:rsidP="005E2F81">
      <w:pPr>
        <w:ind w:left="567" w:right="769"/>
        <w:jc w:val="both"/>
        <w:rPr>
          <w:rFonts w:ascii="Arial Narrow" w:hAnsi="Arial Narrow"/>
        </w:rPr>
      </w:pPr>
    </w:p>
    <w:p w14:paraId="3E86AB2A" w14:textId="77777777" w:rsidR="005E2F81" w:rsidRPr="008123E0" w:rsidRDefault="005E2F81" w:rsidP="005E2F81">
      <w:pPr>
        <w:ind w:left="567" w:right="769"/>
        <w:jc w:val="both"/>
        <w:rPr>
          <w:rFonts w:ascii="Arial Narrow" w:hAnsi="Arial Narrow"/>
        </w:rPr>
      </w:pPr>
      <w:r w:rsidRPr="008123E0">
        <w:rPr>
          <w:rFonts w:ascii="Arial Narrow" w:hAnsi="Arial Narrow"/>
        </w:rPr>
        <w:t>27. El oferente deberá certificar y entregar por escrito al supervisor que cuenta con un protocolo para el manejo de las muestras biológicas de origen humano, adicional a un plan de contingencia para la atención de accidentes durante la prestación del servicio, con el fin de establecer las medidas a tomar en caso de presentarse alguna novedad.</w:t>
      </w:r>
    </w:p>
    <w:p w14:paraId="4F614BA0" w14:textId="77777777" w:rsidR="005E2F81" w:rsidRPr="008123E0" w:rsidRDefault="005E2F81" w:rsidP="005E2F81">
      <w:pPr>
        <w:ind w:left="567" w:right="769"/>
        <w:jc w:val="both"/>
        <w:rPr>
          <w:rFonts w:ascii="Arial Narrow" w:hAnsi="Arial Narrow"/>
        </w:rPr>
      </w:pPr>
    </w:p>
    <w:p w14:paraId="629F27CB" w14:textId="77777777" w:rsidR="005E2F81" w:rsidRPr="008123E0" w:rsidRDefault="005E2F81" w:rsidP="005E2F81">
      <w:pPr>
        <w:ind w:left="567" w:right="769"/>
        <w:jc w:val="both"/>
        <w:rPr>
          <w:rFonts w:ascii="Arial Narrow" w:hAnsi="Arial Narrow"/>
        </w:rPr>
      </w:pPr>
      <w:r w:rsidRPr="008123E0">
        <w:rPr>
          <w:rFonts w:ascii="Arial Narrow" w:hAnsi="Arial Narrow"/>
        </w:rPr>
        <w:t xml:space="preserve">28. El oferente deberá aportar al supervisor, cuando este lo requiera, los protocolos y procedimientos de la empresa que garanticen el manejo seguro de las muestras durante la prestación de los servicios: (a) bioseguridad, (b) verificación y control de los horarios de recepción y temperatura, (c) procesos de </w:t>
      </w:r>
      <w:r w:rsidRPr="008123E0">
        <w:rPr>
          <w:rFonts w:ascii="Arial Narrow" w:hAnsi="Arial Narrow"/>
        </w:rPr>
        <w:lastRenderedPageBreak/>
        <w:t>limpieza y desinfección de neveras de poliuretano, contenedores y vehículos, y (d) manejo de mercancías peligrosas, entre otros. Estos documentos serán objeto de verificación por parte del Supervisor del Contrato para la ejecución del contrato.</w:t>
      </w:r>
    </w:p>
    <w:p w14:paraId="0EC67B74" w14:textId="77777777" w:rsidR="005E2F81" w:rsidRPr="008123E0" w:rsidRDefault="005E2F81" w:rsidP="005E2F81">
      <w:pPr>
        <w:ind w:left="567" w:right="769"/>
        <w:jc w:val="both"/>
        <w:rPr>
          <w:rFonts w:ascii="Arial Narrow" w:hAnsi="Arial Narrow"/>
        </w:rPr>
      </w:pPr>
    </w:p>
    <w:p w14:paraId="6F7AC969" w14:textId="77777777" w:rsidR="005E2F81" w:rsidRPr="008123E0" w:rsidRDefault="005E2F81" w:rsidP="005E2F81">
      <w:pPr>
        <w:ind w:left="567" w:right="769"/>
        <w:jc w:val="both"/>
        <w:rPr>
          <w:rFonts w:ascii="Arial Narrow" w:hAnsi="Arial Narrow"/>
        </w:rPr>
      </w:pPr>
      <w:r w:rsidRPr="008123E0">
        <w:rPr>
          <w:rFonts w:ascii="Arial Narrow" w:hAnsi="Arial Narrow"/>
        </w:rPr>
        <w:t>29.El oferente debe realizar la entrega de las fichas técnicas que certifiquen que las neveras de icopor solicitadas cumplen con las características solicitadas por la Organización Mundial de la Salud (OMS), adicional las mencionadas fichas deben incluir las dimensiones o medidas internas para garantizar las condiciones requeridas</w:t>
      </w:r>
    </w:p>
    <w:p w14:paraId="548DAACB" w14:textId="77777777" w:rsidR="005E2F81" w:rsidRPr="008123E0" w:rsidRDefault="005E2F81" w:rsidP="005E2F81">
      <w:pPr>
        <w:ind w:left="567" w:right="769"/>
        <w:jc w:val="both"/>
        <w:rPr>
          <w:rFonts w:ascii="Arial Narrow" w:hAnsi="Arial Narrow"/>
        </w:rPr>
      </w:pPr>
    </w:p>
    <w:p w14:paraId="59DE0BEE" w14:textId="77777777" w:rsidR="005E2F81" w:rsidRDefault="005E2F81" w:rsidP="005E2F81">
      <w:pPr>
        <w:ind w:left="567" w:right="769"/>
        <w:jc w:val="both"/>
        <w:rPr>
          <w:rFonts w:ascii="Arial Narrow" w:hAnsi="Arial Narrow"/>
        </w:rPr>
      </w:pPr>
      <w:r w:rsidRPr="008123E0">
        <w:rPr>
          <w:rFonts w:ascii="Arial Narrow" w:hAnsi="Arial Narrow"/>
        </w:rPr>
        <w:t>30. El oferente al que se le adjudique el contrato deberá presentar, como requisito previo a la formalización de la adjudicación, un estudio de estabilidad térmica que corresponda a cada uno de los contenedores contemplados en el presente pliego de condiciones. Dicho estudio deberá incluir la especificación del número de geles refrigerantes requeridos para garantizar el mantenimiento de las condiciones de refrigeración durante los tiempos de trayecto definidos en el presente proceso, asegurando la conservación adecuada de las muestras de laboratorio clínico.</w:t>
      </w:r>
    </w:p>
    <w:p w14:paraId="367C8FAA" w14:textId="77777777" w:rsidR="005E2F81" w:rsidRDefault="005E2F81" w:rsidP="005E2F81">
      <w:pPr>
        <w:ind w:left="567" w:right="769"/>
        <w:jc w:val="both"/>
        <w:rPr>
          <w:rFonts w:ascii="Arial Narrow" w:hAnsi="Arial Narrow"/>
        </w:rPr>
      </w:pPr>
    </w:p>
    <w:p w14:paraId="63A03D4E" w14:textId="77777777" w:rsidR="005E2F81" w:rsidRDefault="005E2F81" w:rsidP="005E2F81">
      <w:pPr>
        <w:ind w:left="567" w:right="769"/>
        <w:jc w:val="both"/>
        <w:rPr>
          <w:rFonts w:ascii="Arial Narrow" w:hAnsi="Arial Narrow"/>
        </w:rPr>
      </w:pPr>
      <w:r>
        <w:rPr>
          <w:rFonts w:ascii="Arial Narrow" w:hAnsi="Arial Narrow"/>
        </w:rPr>
        <w:t>31.</w:t>
      </w:r>
      <w:r w:rsidRPr="00351C2A">
        <w:rPr>
          <w:rFonts w:ascii="Arial Narrow" w:hAnsi="Arial Narrow"/>
        </w:rPr>
        <w:t>El oferente al que se le adjudique el contrato deberá radicar la facturación dentro de los cinco (05) primeros días calendario del mes, una vez finalizado el periodo o mes inmediatamente anterior en el cual se prestaron los respectivos servicios de transporte de muestras.</w:t>
      </w:r>
    </w:p>
    <w:p w14:paraId="155CBD4B" w14:textId="77777777" w:rsidR="005E2F81" w:rsidRPr="00351C2A" w:rsidRDefault="005E2F81" w:rsidP="005E2F81">
      <w:pPr>
        <w:ind w:left="567" w:right="769"/>
        <w:jc w:val="both"/>
        <w:rPr>
          <w:rFonts w:ascii="Arial Narrow" w:hAnsi="Arial Narrow"/>
        </w:rPr>
      </w:pPr>
    </w:p>
    <w:p w14:paraId="21D6A590" w14:textId="77777777" w:rsidR="005E2F81" w:rsidRPr="00800A48" w:rsidRDefault="005E2F81" w:rsidP="005E2F81">
      <w:pPr>
        <w:pStyle w:val="Textoindependiente"/>
        <w:tabs>
          <w:tab w:val="left" w:pos="709"/>
          <w:tab w:val="left" w:pos="851"/>
          <w:tab w:val="left" w:pos="10490"/>
        </w:tabs>
        <w:spacing w:before="95"/>
        <w:ind w:left="567" w:right="769"/>
        <w:rPr>
          <w:rFonts w:ascii="Arial Narrow" w:hAnsi="Arial Narrow"/>
          <w:b/>
          <w:bCs/>
          <w:sz w:val="22"/>
          <w:szCs w:val="22"/>
        </w:rPr>
      </w:pPr>
      <w:r w:rsidRPr="00800A48">
        <w:rPr>
          <w:rFonts w:ascii="Arial Narrow" w:hAnsi="Arial Narrow"/>
          <w:b/>
          <w:bCs/>
          <w:sz w:val="22"/>
          <w:szCs w:val="22"/>
        </w:rPr>
        <w:t>EXPERIENCIA DEL PROPONENTE</w:t>
      </w:r>
    </w:p>
    <w:p w14:paraId="429A4B72" w14:textId="77777777" w:rsidR="005E2F81" w:rsidRDefault="005E2F81" w:rsidP="005E2F81">
      <w:pPr>
        <w:pStyle w:val="Textoindependiente"/>
        <w:ind w:left="567" w:right="769"/>
        <w:jc w:val="both"/>
        <w:rPr>
          <w:rFonts w:ascii="Arial" w:hAnsi="Arial" w:cs="Arial"/>
          <w:sz w:val="22"/>
          <w:szCs w:val="22"/>
        </w:rPr>
      </w:pPr>
    </w:p>
    <w:p w14:paraId="344D2EDB" w14:textId="77777777" w:rsidR="005E2F81" w:rsidRPr="00800A48" w:rsidRDefault="005E2F81" w:rsidP="005E2F81">
      <w:pPr>
        <w:pStyle w:val="Textoindependiente"/>
        <w:ind w:left="567" w:right="769"/>
        <w:jc w:val="both"/>
        <w:rPr>
          <w:rFonts w:ascii="Arial" w:hAnsi="Arial" w:cs="Arial"/>
          <w:sz w:val="22"/>
          <w:szCs w:val="22"/>
        </w:rPr>
      </w:pPr>
      <w:r w:rsidRPr="00800A48">
        <w:rPr>
          <w:rFonts w:ascii="Arial" w:hAnsi="Arial" w:cs="Arial"/>
          <w:sz w:val="22"/>
          <w:szCs w:val="22"/>
        </w:rPr>
        <w:t>De</w:t>
      </w:r>
      <w:r w:rsidRPr="00800A48">
        <w:rPr>
          <w:rFonts w:ascii="Arial" w:hAnsi="Arial" w:cs="Arial"/>
          <w:spacing w:val="-5"/>
          <w:sz w:val="22"/>
          <w:szCs w:val="22"/>
        </w:rPr>
        <w:t xml:space="preserve"> </w:t>
      </w:r>
      <w:r w:rsidRPr="00800A48">
        <w:rPr>
          <w:rFonts w:ascii="Arial" w:hAnsi="Arial" w:cs="Arial"/>
          <w:sz w:val="22"/>
          <w:szCs w:val="22"/>
        </w:rPr>
        <w:t>conformidad</w:t>
      </w:r>
      <w:r w:rsidRPr="00800A48">
        <w:rPr>
          <w:rFonts w:ascii="Arial" w:hAnsi="Arial" w:cs="Arial"/>
          <w:spacing w:val="-3"/>
          <w:sz w:val="22"/>
          <w:szCs w:val="22"/>
        </w:rPr>
        <w:t xml:space="preserve"> </w:t>
      </w:r>
      <w:r w:rsidRPr="00800A48">
        <w:rPr>
          <w:rFonts w:ascii="Arial" w:hAnsi="Arial" w:cs="Arial"/>
          <w:sz w:val="22"/>
          <w:szCs w:val="22"/>
        </w:rPr>
        <w:t>con</w:t>
      </w:r>
      <w:r w:rsidRPr="00800A48">
        <w:rPr>
          <w:rFonts w:ascii="Arial" w:hAnsi="Arial" w:cs="Arial"/>
          <w:spacing w:val="-3"/>
          <w:sz w:val="22"/>
          <w:szCs w:val="22"/>
        </w:rPr>
        <w:t xml:space="preserve"> </w:t>
      </w:r>
      <w:r w:rsidRPr="00800A48">
        <w:rPr>
          <w:rFonts w:ascii="Arial" w:hAnsi="Arial" w:cs="Arial"/>
          <w:sz w:val="22"/>
          <w:szCs w:val="22"/>
        </w:rPr>
        <w:t>el</w:t>
      </w:r>
      <w:r w:rsidRPr="00800A48">
        <w:rPr>
          <w:rFonts w:ascii="Arial" w:hAnsi="Arial" w:cs="Arial"/>
          <w:spacing w:val="-3"/>
          <w:sz w:val="22"/>
          <w:szCs w:val="22"/>
        </w:rPr>
        <w:t xml:space="preserve"> </w:t>
      </w:r>
      <w:r w:rsidRPr="00800A48">
        <w:rPr>
          <w:rFonts w:ascii="Arial" w:hAnsi="Arial" w:cs="Arial"/>
          <w:sz w:val="22"/>
          <w:szCs w:val="22"/>
        </w:rPr>
        <w:t>artículo</w:t>
      </w:r>
      <w:r w:rsidRPr="00800A48">
        <w:rPr>
          <w:rFonts w:ascii="Arial" w:hAnsi="Arial" w:cs="Arial"/>
          <w:spacing w:val="-5"/>
          <w:sz w:val="22"/>
          <w:szCs w:val="22"/>
        </w:rPr>
        <w:t xml:space="preserve"> </w:t>
      </w:r>
      <w:r w:rsidRPr="00800A48">
        <w:rPr>
          <w:rFonts w:ascii="Arial" w:hAnsi="Arial" w:cs="Arial"/>
          <w:sz w:val="22"/>
          <w:szCs w:val="22"/>
        </w:rPr>
        <w:t>6</w:t>
      </w:r>
      <w:r w:rsidRPr="00800A48">
        <w:rPr>
          <w:rFonts w:ascii="Arial" w:hAnsi="Arial" w:cs="Arial"/>
          <w:spacing w:val="-4"/>
          <w:sz w:val="22"/>
          <w:szCs w:val="22"/>
        </w:rPr>
        <w:t xml:space="preserve"> </w:t>
      </w:r>
      <w:r w:rsidRPr="00800A48">
        <w:rPr>
          <w:rFonts w:ascii="Arial" w:hAnsi="Arial" w:cs="Arial"/>
          <w:sz w:val="22"/>
          <w:szCs w:val="22"/>
        </w:rPr>
        <w:t>de</w:t>
      </w:r>
      <w:r w:rsidRPr="00800A48">
        <w:rPr>
          <w:rFonts w:ascii="Arial" w:hAnsi="Arial" w:cs="Arial"/>
          <w:spacing w:val="-2"/>
          <w:sz w:val="22"/>
          <w:szCs w:val="22"/>
        </w:rPr>
        <w:t xml:space="preserve"> </w:t>
      </w:r>
      <w:r w:rsidRPr="00800A48">
        <w:rPr>
          <w:rFonts w:ascii="Arial" w:hAnsi="Arial" w:cs="Arial"/>
          <w:sz w:val="22"/>
          <w:szCs w:val="22"/>
        </w:rPr>
        <w:t>la</w:t>
      </w:r>
      <w:r w:rsidRPr="00800A48">
        <w:rPr>
          <w:rFonts w:ascii="Arial" w:hAnsi="Arial" w:cs="Arial"/>
          <w:spacing w:val="-3"/>
          <w:sz w:val="22"/>
          <w:szCs w:val="22"/>
        </w:rPr>
        <w:t xml:space="preserve"> </w:t>
      </w:r>
      <w:r w:rsidRPr="00800A48">
        <w:rPr>
          <w:rFonts w:ascii="Arial" w:hAnsi="Arial" w:cs="Arial"/>
          <w:sz w:val="22"/>
          <w:szCs w:val="22"/>
        </w:rPr>
        <w:t>Ley</w:t>
      </w:r>
      <w:r w:rsidRPr="00800A48">
        <w:rPr>
          <w:rFonts w:ascii="Arial" w:hAnsi="Arial" w:cs="Arial"/>
          <w:spacing w:val="-4"/>
          <w:sz w:val="22"/>
          <w:szCs w:val="22"/>
        </w:rPr>
        <w:t xml:space="preserve"> </w:t>
      </w:r>
      <w:r w:rsidRPr="00800A48">
        <w:rPr>
          <w:rFonts w:ascii="Arial" w:hAnsi="Arial" w:cs="Arial"/>
          <w:sz w:val="22"/>
          <w:szCs w:val="22"/>
        </w:rPr>
        <w:t>1150</w:t>
      </w:r>
      <w:r w:rsidRPr="00800A48">
        <w:rPr>
          <w:rFonts w:ascii="Arial" w:hAnsi="Arial" w:cs="Arial"/>
          <w:spacing w:val="-1"/>
          <w:sz w:val="22"/>
          <w:szCs w:val="22"/>
        </w:rPr>
        <w:t xml:space="preserve"> </w:t>
      </w:r>
      <w:r w:rsidRPr="00800A48">
        <w:rPr>
          <w:rFonts w:ascii="Arial" w:hAnsi="Arial" w:cs="Arial"/>
          <w:sz w:val="22"/>
          <w:szCs w:val="22"/>
        </w:rPr>
        <w:t>de</w:t>
      </w:r>
      <w:r w:rsidRPr="00800A48">
        <w:rPr>
          <w:rFonts w:ascii="Arial" w:hAnsi="Arial" w:cs="Arial"/>
          <w:spacing w:val="-5"/>
          <w:sz w:val="22"/>
          <w:szCs w:val="22"/>
        </w:rPr>
        <w:t xml:space="preserve"> </w:t>
      </w:r>
      <w:r w:rsidRPr="00800A48">
        <w:rPr>
          <w:rFonts w:ascii="Arial" w:hAnsi="Arial" w:cs="Arial"/>
          <w:sz w:val="22"/>
          <w:szCs w:val="22"/>
        </w:rPr>
        <w:t>2007</w:t>
      </w:r>
      <w:r w:rsidRPr="00800A48">
        <w:rPr>
          <w:rFonts w:ascii="Arial" w:hAnsi="Arial" w:cs="Arial"/>
          <w:spacing w:val="-4"/>
          <w:sz w:val="22"/>
          <w:szCs w:val="22"/>
        </w:rPr>
        <w:t xml:space="preserve"> </w:t>
      </w:r>
      <w:r w:rsidRPr="00800A48">
        <w:rPr>
          <w:rFonts w:ascii="Arial" w:hAnsi="Arial" w:cs="Arial"/>
          <w:sz w:val="22"/>
          <w:szCs w:val="22"/>
        </w:rPr>
        <w:t>modificado</w:t>
      </w:r>
      <w:r w:rsidRPr="00800A48">
        <w:rPr>
          <w:rFonts w:ascii="Arial" w:hAnsi="Arial" w:cs="Arial"/>
          <w:spacing w:val="-5"/>
          <w:sz w:val="22"/>
          <w:szCs w:val="22"/>
        </w:rPr>
        <w:t xml:space="preserve"> </w:t>
      </w:r>
      <w:r w:rsidRPr="00800A48">
        <w:rPr>
          <w:rFonts w:ascii="Arial" w:hAnsi="Arial" w:cs="Arial"/>
          <w:sz w:val="22"/>
          <w:szCs w:val="22"/>
        </w:rPr>
        <w:t>por</w:t>
      </w:r>
      <w:r w:rsidRPr="00800A48">
        <w:rPr>
          <w:rFonts w:ascii="Arial" w:hAnsi="Arial" w:cs="Arial"/>
          <w:spacing w:val="-3"/>
          <w:sz w:val="22"/>
          <w:szCs w:val="22"/>
        </w:rPr>
        <w:t xml:space="preserve"> </w:t>
      </w:r>
      <w:r w:rsidRPr="00800A48">
        <w:rPr>
          <w:rFonts w:ascii="Arial" w:hAnsi="Arial" w:cs="Arial"/>
          <w:sz w:val="22"/>
          <w:szCs w:val="22"/>
        </w:rPr>
        <w:t>el</w:t>
      </w:r>
      <w:r w:rsidRPr="00800A48">
        <w:rPr>
          <w:rFonts w:ascii="Arial" w:hAnsi="Arial" w:cs="Arial"/>
          <w:spacing w:val="-3"/>
          <w:sz w:val="22"/>
          <w:szCs w:val="22"/>
        </w:rPr>
        <w:t xml:space="preserve"> </w:t>
      </w:r>
      <w:r w:rsidRPr="00800A48">
        <w:rPr>
          <w:rFonts w:ascii="Arial" w:hAnsi="Arial" w:cs="Arial"/>
          <w:sz w:val="22"/>
          <w:szCs w:val="22"/>
        </w:rPr>
        <w:t>artículo</w:t>
      </w:r>
      <w:r w:rsidRPr="00800A48">
        <w:rPr>
          <w:rFonts w:ascii="Arial" w:hAnsi="Arial" w:cs="Arial"/>
          <w:spacing w:val="-2"/>
          <w:sz w:val="22"/>
          <w:szCs w:val="22"/>
        </w:rPr>
        <w:t xml:space="preserve"> </w:t>
      </w:r>
      <w:r w:rsidRPr="00800A48">
        <w:rPr>
          <w:rFonts w:ascii="Arial" w:hAnsi="Arial" w:cs="Arial"/>
          <w:sz w:val="22"/>
          <w:szCs w:val="22"/>
        </w:rPr>
        <w:t>221</w:t>
      </w:r>
      <w:r w:rsidRPr="00800A48">
        <w:rPr>
          <w:rFonts w:ascii="Arial" w:hAnsi="Arial" w:cs="Arial"/>
          <w:spacing w:val="-3"/>
          <w:sz w:val="22"/>
          <w:szCs w:val="22"/>
        </w:rPr>
        <w:t xml:space="preserve"> </w:t>
      </w:r>
      <w:r w:rsidRPr="00800A48">
        <w:rPr>
          <w:rFonts w:ascii="Arial" w:hAnsi="Arial" w:cs="Arial"/>
          <w:sz w:val="22"/>
          <w:szCs w:val="22"/>
        </w:rPr>
        <w:t>del Decreto</w:t>
      </w:r>
      <w:r w:rsidRPr="00800A48">
        <w:rPr>
          <w:rFonts w:ascii="Arial" w:hAnsi="Arial" w:cs="Arial"/>
          <w:spacing w:val="-5"/>
          <w:sz w:val="22"/>
          <w:szCs w:val="22"/>
        </w:rPr>
        <w:t xml:space="preserve"> </w:t>
      </w:r>
      <w:r w:rsidRPr="00800A48">
        <w:rPr>
          <w:rFonts w:ascii="Arial" w:hAnsi="Arial" w:cs="Arial"/>
          <w:sz w:val="22"/>
          <w:szCs w:val="22"/>
        </w:rPr>
        <w:t>Ley</w:t>
      </w:r>
      <w:r w:rsidRPr="00800A48">
        <w:rPr>
          <w:rFonts w:ascii="Arial" w:hAnsi="Arial" w:cs="Arial"/>
          <w:spacing w:val="-4"/>
          <w:sz w:val="22"/>
          <w:szCs w:val="22"/>
        </w:rPr>
        <w:t xml:space="preserve"> </w:t>
      </w:r>
      <w:r w:rsidRPr="00800A48">
        <w:rPr>
          <w:rFonts w:ascii="Arial" w:hAnsi="Arial" w:cs="Arial"/>
          <w:sz w:val="22"/>
          <w:szCs w:val="22"/>
        </w:rPr>
        <w:t>019</w:t>
      </w:r>
      <w:r w:rsidRPr="00800A48">
        <w:rPr>
          <w:rFonts w:ascii="Arial" w:hAnsi="Arial" w:cs="Arial"/>
          <w:spacing w:val="-4"/>
          <w:sz w:val="22"/>
          <w:szCs w:val="22"/>
        </w:rPr>
        <w:t xml:space="preserve"> </w:t>
      </w:r>
      <w:r w:rsidRPr="00800A48">
        <w:rPr>
          <w:rFonts w:ascii="Arial" w:hAnsi="Arial" w:cs="Arial"/>
          <w:sz w:val="22"/>
          <w:szCs w:val="22"/>
        </w:rPr>
        <w:t>de</w:t>
      </w:r>
      <w:r w:rsidRPr="00800A48">
        <w:rPr>
          <w:rFonts w:ascii="Arial" w:hAnsi="Arial" w:cs="Arial"/>
          <w:spacing w:val="-5"/>
          <w:sz w:val="22"/>
          <w:szCs w:val="22"/>
        </w:rPr>
        <w:t xml:space="preserve"> </w:t>
      </w:r>
      <w:r w:rsidRPr="00800A48">
        <w:rPr>
          <w:rFonts w:ascii="Arial" w:hAnsi="Arial" w:cs="Arial"/>
          <w:sz w:val="22"/>
          <w:szCs w:val="22"/>
        </w:rPr>
        <w:t>2012</w:t>
      </w:r>
      <w:r w:rsidRPr="00800A48">
        <w:rPr>
          <w:rFonts w:ascii="Arial" w:hAnsi="Arial" w:cs="Arial"/>
          <w:spacing w:val="-4"/>
          <w:sz w:val="22"/>
          <w:szCs w:val="22"/>
        </w:rPr>
        <w:t xml:space="preserve"> </w:t>
      </w:r>
      <w:r w:rsidRPr="00800A48">
        <w:rPr>
          <w:rFonts w:ascii="Arial" w:hAnsi="Arial" w:cs="Arial"/>
          <w:sz w:val="22"/>
          <w:szCs w:val="22"/>
        </w:rPr>
        <w:t>y</w:t>
      </w:r>
      <w:r w:rsidRPr="00800A48">
        <w:rPr>
          <w:rFonts w:ascii="Arial" w:hAnsi="Arial" w:cs="Arial"/>
          <w:spacing w:val="-4"/>
          <w:sz w:val="22"/>
          <w:szCs w:val="22"/>
        </w:rPr>
        <w:t xml:space="preserve"> </w:t>
      </w:r>
      <w:r w:rsidRPr="00800A48">
        <w:rPr>
          <w:rFonts w:ascii="Arial" w:hAnsi="Arial" w:cs="Arial"/>
          <w:sz w:val="22"/>
          <w:szCs w:val="22"/>
        </w:rPr>
        <w:t>reglamentado</w:t>
      </w:r>
      <w:r w:rsidRPr="00800A48">
        <w:rPr>
          <w:rFonts w:ascii="Arial" w:hAnsi="Arial" w:cs="Arial"/>
          <w:spacing w:val="-5"/>
          <w:sz w:val="22"/>
          <w:szCs w:val="22"/>
        </w:rPr>
        <w:t xml:space="preserve"> </w:t>
      </w:r>
      <w:r w:rsidRPr="00800A48">
        <w:rPr>
          <w:rFonts w:ascii="Arial" w:hAnsi="Arial" w:cs="Arial"/>
          <w:sz w:val="22"/>
          <w:szCs w:val="22"/>
        </w:rPr>
        <w:t>por</w:t>
      </w:r>
      <w:r w:rsidRPr="00800A48">
        <w:rPr>
          <w:rFonts w:ascii="Arial" w:hAnsi="Arial" w:cs="Arial"/>
          <w:spacing w:val="-3"/>
          <w:sz w:val="22"/>
          <w:szCs w:val="22"/>
        </w:rPr>
        <w:t xml:space="preserve"> </w:t>
      </w:r>
      <w:r w:rsidRPr="00800A48">
        <w:rPr>
          <w:rFonts w:ascii="Arial" w:hAnsi="Arial" w:cs="Arial"/>
          <w:sz w:val="22"/>
          <w:szCs w:val="22"/>
        </w:rPr>
        <w:t>el</w:t>
      </w:r>
      <w:r w:rsidRPr="00800A48">
        <w:rPr>
          <w:rFonts w:ascii="Arial" w:hAnsi="Arial" w:cs="Arial"/>
          <w:spacing w:val="-2"/>
          <w:sz w:val="22"/>
          <w:szCs w:val="22"/>
        </w:rPr>
        <w:t xml:space="preserve"> </w:t>
      </w:r>
      <w:r w:rsidRPr="00800A48">
        <w:rPr>
          <w:rFonts w:ascii="Arial" w:hAnsi="Arial" w:cs="Arial"/>
          <w:sz w:val="22"/>
          <w:szCs w:val="22"/>
        </w:rPr>
        <w:t>artículo</w:t>
      </w:r>
      <w:r w:rsidRPr="00800A48">
        <w:rPr>
          <w:rFonts w:ascii="Arial" w:hAnsi="Arial" w:cs="Arial"/>
          <w:spacing w:val="-5"/>
          <w:sz w:val="22"/>
          <w:szCs w:val="22"/>
        </w:rPr>
        <w:t xml:space="preserve"> </w:t>
      </w:r>
      <w:r w:rsidRPr="00800A48">
        <w:rPr>
          <w:rFonts w:ascii="Arial" w:hAnsi="Arial" w:cs="Arial"/>
          <w:sz w:val="22"/>
          <w:szCs w:val="22"/>
        </w:rPr>
        <w:t>2.2.1.1.1.5.3</w:t>
      </w:r>
      <w:r w:rsidRPr="00800A48">
        <w:rPr>
          <w:rFonts w:ascii="Arial" w:hAnsi="Arial" w:cs="Arial"/>
          <w:spacing w:val="-4"/>
          <w:sz w:val="22"/>
          <w:szCs w:val="22"/>
        </w:rPr>
        <w:t xml:space="preserve"> </w:t>
      </w:r>
      <w:r w:rsidRPr="00800A48">
        <w:rPr>
          <w:rFonts w:ascii="Arial" w:hAnsi="Arial" w:cs="Arial"/>
          <w:sz w:val="22"/>
          <w:szCs w:val="22"/>
        </w:rPr>
        <w:t>del</w:t>
      </w:r>
      <w:r w:rsidRPr="00800A48">
        <w:rPr>
          <w:rFonts w:ascii="Arial" w:hAnsi="Arial" w:cs="Arial"/>
          <w:spacing w:val="-3"/>
          <w:sz w:val="22"/>
          <w:szCs w:val="22"/>
        </w:rPr>
        <w:t xml:space="preserve"> </w:t>
      </w:r>
      <w:r w:rsidRPr="00800A48">
        <w:rPr>
          <w:rFonts w:ascii="Arial" w:hAnsi="Arial" w:cs="Arial"/>
          <w:sz w:val="22"/>
          <w:szCs w:val="22"/>
        </w:rPr>
        <w:t>Decreto</w:t>
      </w:r>
      <w:r w:rsidRPr="00800A48">
        <w:rPr>
          <w:rFonts w:ascii="Arial" w:hAnsi="Arial" w:cs="Arial"/>
          <w:spacing w:val="-5"/>
          <w:sz w:val="22"/>
          <w:szCs w:val="22"/>
        </w:rPr>
        <w:t xml:space="preserve"> </w:t>
      </w:r>
      <w:r w:rsidRPr="00800A48">
        <w:rPr>
          <w:rFonts w:ascii="Arial" w:hAnsi="Arial" w:cs="Arial"/>
          <w:sz w:val="22"/>
          <w:szCs w:val="22"/>
        </w:rPr>
        <w:t>1082</w:t>
      </w:r>
      <w:r w:rsidRPr="00800A48">
        <w:rPr>
          <w:rFonts w:ascii="Arial" w:hAnsi="Arial" w:cs="Arial"/>
          <w:spacing w:val="-4"/>
          <w:sz w:val="22"/>
          <w:szCs w:val="22"/>
        </w:rPr>
        <w:t xml:space="preserve"> </w:t>
      </w:r>
      <w:r w:rsidRPr="00800A48">
        <w:rPr>
          <w:rFonts w:ascii="Arial" w:hAnsi="Arial" w:cs="Arial"/>
          <w:sz w:val="22"/>
          <w:szCs w:val="22"/>
        </w:rPr>
        <w:t xml:space="preserve">de 2015, el oferente debe acreditar su experiencia habilitante de acuerdo con los siguientes </w:t>
      </w:r>
      <w:r w:rsidRPr="00800A48">
        <w:rPr>
          <w:rFonts w:ascii="Arial" w:hAnsi="Arial" w:cs="Arial"/>
          <w:spacing w:val="-2"/>
          <w:sz w:val="22"/>
          <w:szCs w:val="22"/>
        </w:rPr>
        <w:t>parámetros:</w:t>
      </w:r>
    </w:p>
    <w:p w14:paraId="100B4441" w14:textId="77777777" w:rsidR="005E2F81" w:rsidRPr="00800A48" w:rsidRDefault="005E2F81" w:rsidP="005E2F81">
      <w:pPr>
        <w:pStyle w:val="Textoindependiente"/>
        <w:spacing w:before="120"/>
        <w:ind w:left="567" w:right="769"/>
        <w:jc w:val="both"/>
        <w:rPr>
          <w:rFonts w:ascii="Arial" w:hAnsi="Arial" w:cs="Arial"/>
          <w:sz w:val="22"/>
          <w:szCs w:val="22"/>
        </w:rPr>
      </w:pPr>
      <w:r w:rsidRPr="00800A48">
        <w:rPr>
          <w:rFonts w:ascii="Arial" w:hAnsi="Arial" w:cs="Arial"/>
          <w:sz w:val="22"/>
          <w:szCs w:val="22"/>
        </w:rPr>
        <w:t>Las</w:t>
      </w:r>
      <w:r w:rsidRPr="00800A48">
        <w:rPr>
          <w:rFonts w:ascii="Arial" w:hAnsi="Arial" w:cs="Arial"/>
          <w:spacing w:val="-16"/>
          <w:sz w:val="22"/>
          <w:szCs w:val="22"/>
        </w:rPr>
        <w:t xml:space="preserve"> </w:t>
      </w:r>
      <w:r w:rsidRPr="00800A48">
        <w:rPr>
          <w:rFonts w:ascii="Arial" w:hAnsi="Arial" w:cs="Arial"/>
          <w:sz w:val="22"/>
          <w:szCs w:val="22"/>
        </w:rPr>
        <w:t>contrataciones</w:t>
      </w:r>
      <w:r w:rsidRPr="00800A48">
        <w:rPr>
          <w:rFonts w:ascii="Arial" w:hAnsi="Arial" w:cs="Arial"/>
          <w:spacing w:val="-16"/>
          <w:sz w:val="22"/>
          <w:szCs w:val="22"/>
        </w:rPr>
        <w:t xml:space="preserve"> </w:t>
      </w:r>
      <w:r w:rsidRPr="00800A48">
        <w:rPr>
          <w:rFonts w:ascii="Arial" w:hAnsi="Arial" w:cs="Arial"/>
          <w:sz w:val="22"/>
          <w:szCs w:val="22"/>
        </w:rPr>
        <w:t>con</w:t>
      </w:r>
      <w:r w:rsidRPr="00800A48">
        <w:rPr>
          <w:rFonts w:ascii="Arial" w:hAnsi="Arial" w:cs="Arial"/>
          <w:spacing w:val="-16"/>
          <w:sz w:val="22"/>
          <w:szCs w:val="22"/>
        </w:rPr>
        <w:t xml:space="preserve"> </w:t>
      </w:r>
      <w:r w:rsidRPr="00800A48">
        <w:rPr>
          <w:rFonts w:ascii="Arial" w:hAnsi="Arial" w:cs="Arial"/>
          <w:sz w:val="22"/>
          <w:szCs w:val="22"/>
        </w:rPr>
        <w:t>las</w:t>
      </w:r>
      <w:r w:rsidRPr="00800A48">
        <w:rPr>
          <w:rFonts w:ascii="Arial" w:hAnsi="Arial" w:cs="Arial"/>
          <w:spacing w:val="-17"/>
          <w:sz w:val="22"/>
          <w:szCs w:val="22"/>
        </w:rPr>
        <w:t xml:space="preserve"> </w:t>
      </w:r>
      <w:r w:rsidRPr="00800A48">
        <w:rPr>
          <w:rFonts w:ascii="Arial" w:hAnsi="Arial" w:cs="Arial"/>
          <w:sz w:val="22"/>
          <w:szCs w:val="22"/>
        </w:rPr>
        <w:t>que</w:t>
      </w:r>
      <w:r w:rsidRPr="00800A48">
        <w:rPr>
          <w:rFonts w:ascii="Arial" w:hAnsi="Arial" w:cs="Arial"/>
          <w:spacing w:val="-16"/>
          <w:sz w:val="22"/>
          <w:szCs w:val="22"/>
        </w:rPr>
        <w:t xml:space="preserve"> </w:t>
      </w:r>
      <w:r w:rsidRPr="00800A48">
        <w:rPr>
          <w:rFonts w:ascii="Arial" w:hAnsi="Arial" w:cs="Arial"/>
          <w:sz w:val="22"/>
          <w:szCs w:val="22"/>
        </w:rPr>
        <w:t>se</w:t>
      </w:r>
      <w:r w:rsidRPr="00800A48">
        <w:rPr>
          <w:rFonts w:ascii="Arial" w:hAnsi="Arial" w:cs="Arial"/>
          <w:spacing w:val="-17"/>
          <w:sz w:val="22"/>
          <w:szCs w:val="22"/>
        </w:rPr>
        <w:t xml:space="preserve"> </w:t>
      </w:r>
      <w:r w:rsidRPr="00800A48">
        <w:rPr>
          <w:rFonts w:ascii="Arial" w:hAnsi="Arial" w:cs="Arial"/>
          <w:sz w:val="22"/>
          <w:szCs w:val="22"/>
        </w:rPr>
        <w:t>demuestre</w:t>
      </w:r>
      <w:r w:rsidRPr="00800A48">
        <w:rPr>
          <w:rFonts w:ascii="Arial" w:hAnsi="Arial" w:cs="Arial"/>
          <w:spacing w:val="-16"/>
          <w:sz w:val="22"/>
          <w:szCs w:val="22"/>
        </w:rPr>
        <w:t xml:space="preserve"> </w:t>
      </w:r>
      <w:r w:rsidRPr="00800A48">
        <w:rPr>
          <w:rFonts w:ascii="Arial" w:hAnsi="Arial" w:cs="Arial"/>
          <w:sz w:val="22"/>
          <w:szCs w:val="22"/>
        </w:rPr>
        <w:t>esta</w:t>
      </w:r>
      <w:r w:rsidRPr="00800A48">
        <w:rPr>
          <w:rFonts w:ascii="Arial" w:hAnsi="Arial" w:cs="Arial"/>
          <w:spacing w:val="-17"/>
          <w:sz w:val="22"/>
          <w:szCs w:val="22"/>
        </w:rPr>
        <w:t xml:space="preserve"> </w:t>
      </w:r>
      <w:r w:rsidRPr="00800A48">
        <w:rPr>
          <w:rFonts w:ascii="Arial" w:hAnsi="Arial" w:cs="Arial"/>
          <w:sz w:val="22"/>
          <w:szCs w:val="22"/>
        </w:rPr>
        <w:t>experiencia</w:t>
      </w:r>
      <w:r w:rsidRPr="00800A48">
        <w:rPr>
          <w:rFonts w:ascii="Arial" w:hAnsi="Arial" w:cs="Arial"/>
          <w:spacing w:val="-17"/>
          <w:sz w:val="22"/>
          <w:szCs w:val="22"/>
        </w:rPr>
        <w:t xml:space="preserve"> </w:t>
      </w:r>
      <w:r w:rsidRPr="00800A48">
        <w:rPr>
          <w:rFonts w:ascii="Arial" w:hAnsi="Arial" w:cs="Arial"/>
          <w:sz w:val="22"/>
          <w:szCs w:val="22"/>
        </w:rPr>
        <w:t>deberán</w:t>
      </w:r>
      <w:r w:rsidRPr="00800A48">
        <w:rPr>
          <w:rFonts w:ascii="Arial" w:hAnsi="Arial" w:cs="Arial"/>
          <w:spacing w:val="-14"/>
          <w:sz w:val="22"/>
          <w:szCs w:val="22"/>
        </w:rPr>
        <w:t xml:space="preserve"> </w:t>
      </w:r>
      <w:r w:rsidRPr="00800A48">
        <w:rPr>
          <w:rFonts w:ascii="Arial" w:hAnsi="Arial" w:cs="Arial"/>
          <w:sz w:val="22"/>
          <w:szCs w:val="22"/>
        </w:rPr>
        <w:t>encontrarse</w:t>
      </w:r>
      <w:r w:rsidRPr="00800A48">
        <w:rPr>
          <w:rFonts w:ascii="Arial" w:hAnsi="Arial" w:cs="Arial"/>
          <w:spacing w:val="-16"/>
          <w:sz w:val="22"/>
          <w:szCs w:val="22"/>
        </w:rPr>
        <w:t xml:space="preserve"> </w:t>
      </w:r>
      <w:r w:rsidRPr="00800A48">
        <w:rPr>
          <w:rFonts w:ascii="Arial" w:hAnsi="Arial" w:cs="Arial"/>
          <w:sz w:val="22"/>
          <w:szCs w:val="22"/>
        </w:rPr>
        <w:t>inscritas en</w:t>
      </w:r>
      <w:r w:rsidRPr="00800A48">
        <w:rPr>
          <w:rFonts w:ascii="Arial" w:hAnsi="Arial" w:cs="Arial"/>
          <w:spacing w:val="-1"/>
          <w:sz w:val="22"/>
          <w:szCs w:val="22"/>
        </w:rPr>
        <w:t xml:space="preserve"> </w:t>
      </w:r>
      <w:r w:rsidRPr="00800A48">
        <w:rPr>
          <w:rFonts w:ascii="Arial" w:hAnsi="Arial" w:cs="Arial"/>
          <w:sz w:val="22"/>
          <w:szCs w:val="22"/>
        </w:rPr>
        <w:t>el</w:t>
      </w:r>
      <w:r w:rsidRPr="00800A48">
        <w:rPr>
          <w:rFonts w:ascii="Arial" w:hAnsi="Arial" w:cs="Arial"/>
          <w:spacing w:val="-2"/>
          <w:sz w:val="22"/>
          <w:szCs w:val="22"/>
        </w:rPr>
        <w:t xml:space="preserve"> </w:t>
      </w:r>
      <w:r w:rsidRPr="00800A48">
        <w:rPr>
          <w:rFonts w:ascii="Arial" w:hAnsi="Arial" w:cs="Arial"/>
          <w:sz w:val="22"/>
          <w:szCs w:val="22"/>
        </w:rPr>
        <w:t>Registro</w:t>
      </w:r>
      <w:r w:rsidRPr="00800A48">
        <w:rPr>
          <w:rFonts w:ascii="Arial" w:hAnsi="Arial" w:cs="Arial"/>
          <w:spacing w:val="-3"/>
          <w:sz w:val="22"/>
          <w:szCs w:val="22"/>
        </w:rPr>
        <w:t xml:space="preserve"> </w:t>
      </w:r>
      <w:r w:rsidRPr="00800A48">
        <w:rPr>
          <w:rFonts w:ascii="Arial" w:hAnsi="Arial" w:cs="Arial"/>
          <w:sz w:val="22"/>
          <w:szCs w:val="22"/>
        </w:rPr>
        <w:t>Único</w:t>
      </w:r>
      <w:r w:rsidRPr="00800A48">
        <w:rPr>
          <w:rFonts w:ascii="Arial" w:hAnsi="Arial" w:cs="Arial"/>
          <w:spacing w:val="-3"/>
          <w:sz w:val="22"/>
          <w:szCs w:val="22"/>
        </w:rPr>
        <w:t xml:space="preserve"> </w:t>
      </w:r>
      <w:r w:rsidRPr="00800A48">
        <w:rPr>
          <w:rFonts w:ascii="Arial" w:hAnsi="Arial" w:cs="Arial"/>
          <w:sz w:val="22"/>
          <w:szCs w:val="22"/>
        </w:rPr>
        <w:t>de</w:t>
      </w:r>
      <w:r w:rsidRPr="00800A48">
        <w:rPr>
          <w:rFonts w:ascii="Arial" w:hAnsi="Arial" w:cs="Arial"/>
          <w:spacing w:val="-1"/>
          <w:sz w:val="22"/>
          <w:szCs w:val="22"/>
        </w:rPr>
        <w:t xml:space="preserve"> </w:t>
      </w:r>
      <w:r w:rsidRPr="00800A48">
        <w:rPr>
          <w:rFonts w:ascii="Arial" w:hAnsi="Arial" w:cs="Arial"/>
          <w:sz w:val="22"/>
          <w:szCs w:val="22"/>
        </w:rPr>
        <w:t>Proponentes, siendo</w:t>
      </w:r>
      <w:r w:rsidRPr="00800A48">
        <w:rPr>
          <w:rFonts w:ascii="Arial" w:hAnsi="Arial" w:cs="Arial"/>
          <w:spacing w:val="-3"/>
          <w:sz w:val="22"/>
          <w:szCs w:val="22"/>
        </w:rPr>
        <w:t xml:space="preserve"> </w:t>
      </w:r>
      <w:r w:rsidRPr="00800A48">
        <w:rPr>
          <w:rFonts w:ascii="Arial" w:hAnsi="Arial" w:cs="Arial"/>
          <w:sz w:val="22"/>
          <w:szCs w:val="22"/>
        </w:rPr>
        <w:t>así la</w:t>
      </w:r>
      <w:r w:rsidRPr="00800A48">
        <w:rPr>
          <w:rFonts w:ascii="Arial" w:hAnsi="Arial" w:cs="Arial"/>
          <w:spacing w:val="-2"/>
          <w:sz w:val="22"/>
          <w:szCs w:val="22"/>
        </w:rPr>
        <w:t xml:space="preserve"> </w:t>
      </w:r>
      <w:r w:rsidRPr="00800A48">
        <w:rPr>
          <w:rFonts w:ascii="Arial" w:hAnsi="Arial" w:cs="Arial"/>
          <w:sz w:val="22"/>
          <w:szCs w:val="22"/>
        </w:rPr>
        <w:t>experiencia</w:t>
      </w:r>
      <w:r w:rsidRPr="00800A48">
        <w:rPr>
          <w:rFonts w:ascii="Arial" w:hAnsi="Arial" w:cs="Arial"/>
          <w:spacing w:val="-1"/>
          <w:sz w:val="22"/>
          <w:szCs w:val="22"/>
        </w:rPr>
        <w:t xml:space="preserve"> </w:t>
      </w:r>
      <w:r w:rsidRPr="00800A48">
        <w:rPr>
          <w:rFonts w:ascii="Arial" w:hAnsi="Arial" w:cs="Arial"/>
          <w:sz w:val="22"/>
          <w:szCs w:val="22"/>
        </w:rPr>
        <w:t>del</w:t>
      </w:r>
      <w:r w:rsidRPr="00800A48">
        <w:rPr>
          <w:rFonts w:ascii="Arial" w:hAnsi="Arial" w:cs="Arial"/>
          <w:spacing w:val="-2"/>
          <w:sz w:val="22"/>
          <w:szCs w:val="22"/>
        </w:rPr>
        <w:t xml:space="preserve"> </w:t>
      </w:r>
      <w:r w:rsidRPr="00800A48">
        <w:rPr>
          <w:rFonts w:ascii="Arial" w:hAnsi="Arial" w:cs="Arial"/>
          <w:sz w:val="22"/>
          <w:szCs w:val="22"/>
        </w:rPr>
        <w:t>proponente</w:t>
      </w:r>
      <w:r w:rsidRPr="00800A48">
        <w:rPr>
          <w:rFonts w:ascii="Arial" w:hAnsi="Arial" w:cs="Arial"/>
          <w:spacing w:val="-1"/>
          <w:sz w:val="22"/>
          <w:szCs w:val="22"/>
        </w:rPr>
        <w:t xml:space="preserve"> </w:t>
      </w:r>
      <w:r w:rsidRPr="00800A48">
        <w:rPr>
          <w:rFonts w:ascii="Arial" w:hAnsi="Arial" w:cs="Arial"/>
          <w:sz w:val="22"/>
          <w:szCs w:val="22"/>
        </w:rPr>
        <w:t>se</w:t>
      </w:r>
      <w:r w:rsidRPr="00800A48">
        <w:rPr>
          <w:rFonts w:ascii="Arial" w:hAnsi="Arial" w:cs="Arial"/>
          <w:spacing w:val="-3"/>
          <w:sz w:val="22"/>
          <w:szCs w:val="22"/>
        </w:rPr>
        <w:t xml:space="preserve"> </w:t>
      </w:r>
      <w:r w:rsidRPr="00800A48">
        <w:rPr>
          <w:rFonts w:ascii="Arial" w:hAnsi="Arial" w:cs="Arial"/>
          <w:sz w:val="22"/>
          <w:szCs w:val="22"/>
        </w:rPr>
        <w:t xml:space="preserve">verificará mediante la presentación del Certificado de Inscripción, Clasificación y Calificación en el </w:t>
      </w:r>
      <w:r w:rsidRPr="00800A48">
        <w:rPr>
          <w:rFonts w:ascii="Arial" w:hAnsi="Arial" w:cs="Arial"/>
          <w:spacing w:val="-2"/>
          <w:sz w:val="22"/>
          <w:szCs w:val="22"/>
        </w:rPr>
        <w:t>Registro</w:t>
      </w:r>
      <w:r w:rsidRPr="00800A48">
        <w:rPr>
          <w:rFonts w:ascii="Arial" w:hAnsi="Arial" w:cs="Arial"/>
          <w:spacing w:val="-16"/>
          <w:sz w:val="22"/>
          <w:szCs w:val="22"/>
        </w:rPr>
        <w:t xml:space="preserve"> </w:t>
      </w:r>
      <w:r w:rsidRPr="00800A48">
        <w:rPr>
          <w:rFonts w:ascii="Arial" w:hAnsi="Arial" w:cs="Arial"/>
          <w:spacing w:val="-2"/>
          <w:sz w:val="22"/>
          <w:szCs w:val="22"/>
        </w:rPr>
        <w:t>Único</w:t>
      </w:r>
      <w:r w:rsidRPr="00800A48">
        <w:rPr>
          <w:rFonts w:ascii="Arial" w:hAnsi="Arial" w:cs="Arial"/>
          <w:spacing w:val="-13"/>
          <w:sz w:val="22"/>
          <w:szCs w:val="22"/>
        </w:rPr>
        <w:t xml:space="preserve"> </w:t>
      </w:r>
      <w:r w:rsidRPr="00800A48">
        <w:rPr>
          <w:rFonts w:ascii="Arial" w:hAnsi="Arial" w:cs="Arial"/>
          <w:spacing w:val="-2"/>
          <w:sz w:val="22"/>
          <w:szCs w:val="22"/>
        </w:rPr>
        <w:t>de</w:t>
      </w:r>
      <w:r w:rsidRPr="00800A48">
        <w:rPr>
          <w:rFonts w:ascii="Arial" w:hAnsi="Arial" w:cs="Arial"/>
          <w:spacing w:val="-15"/>
          <w:sz w:val="22"/>
          <w:szCs w:val="22"/>
        </w:rPr>
        <w:t xml:space="preserve"> </w:t>
      </w:r>
      <w:r w:rsidRPr="00800A48">
        <w:rPr>
          <w:rFonts w:ascii="Arial" w:hAnsi="Arial" w:cs="Arial"/>
          <w:spacing w:val="-2"/>
          <w:sz w:val="22"/>
          <w:szCs w:val="22"/>
        </w:rPr>
        <w:t>proponentes</w:t>
      </w:r>
      <w:r w:rsidRPr="00800A48">
        <w:rPr>
          <w:rFonts w:ascii="Arial" w:hAnsi="Arial" w:cs="Arial"/>
          <w:spacing w:val="-12"/>
          <w:sz w:val="22"/>
          <w:szCs w:val="22"/>
        </w:rPr>
        <w:t xml:space="preserve"> </w:t>
      </w:r>
      <w:r w:rsidRPr="00800A48">
        <w:rPr>
          <w:rFonts w:ascii="Arial" w:hAnsi="Arial" w:cs="Arial"/>
          <w:spacing w:val="-2"/>
          <w:sz w:val="22"/>
          <w:szCs w:val="22"/>
        </w:rPr>
        <w:t>expedido</w:t>
      </w:r>
      <w:r w:rsidRPr="00800A48">
        <w:rPr>
          <w:rFonts w:ascii="Arial" w:hAnsi="Arial" w:cs="Arial"/>
          <w:spacing w:val="-15"/>
          <w:sz w:val="22"/>
          <w:szCs w:val="22"/>
        </w:rPr>
        <w:t xml:space="preserve"> </w:t>
      </w:r>
      <w:r w:rsidRPr="00800A48">
        <w:rPr>
          <w:rFonts w:ascii="Arial" w:hAnsi="Arial" w:cs="Arial"/>
          <w:spacing w:val="-2"/>
          <w:sz w:val="22"/>
          <w:szCs w:val="22"/>
        </w:rPr>
        <w:t>por</w:t>
      </w:r>
      <w:r w:rsidRPr="00800A48">
        <w:rPr>
          <w:rFonts w:ascii="Arial" w:hAnsi="Arial" w:cs="Arial"/>
          <w:spacing w:val="-15"/>
          <w:sz w:val="22"/>
          <w:szCs w:val="22"/>
        </w:rPr>
        <w:t xml:space="preserve"> </w:t>
      </w:r>
      <w:r w:rsidRPr="00800A48">
        <w:rPr>
          <w:rFonts w:ascii="Arial" w:hAnsi="Arial" w:cs="Arial"/>
          <w:spacing w:val="-2"/>
          <w:sz w:val="22"/>
          <w:szCs w:val="22"/>
        </w:rPr>
        <w:t>la</w:t>
      </w:r>
      <w:r w:rsidRPr="00800A48">
        <w:rPr>
          <w:rFonts w:ascii="Arial" w:hAnsi="Arial" w:cs="Arial"/>
          <w:spacing w:val="-11"/>
          <w:sz w:val="22"/>
          <w:szCs w:val="22"/>
        </w:rPr>
        <w:t xml:space="preserve"> </w:t>
      </w:r>
      <w:r w:rsidRPr="00800A48">
        <w:rPr>
          <w:rFonts w:ascii="Arial" w:hAnsi="Arial" w:cs="Arial"/>
          <w:spacing w:val="-2"/>
          <w:sz w:val="22"/>
          <w:szCs w:val="22"/>
        </w:rPr>
        <w:t>respectiva</w:t>
      </w:r>
      <w:r w:rsidRPr="00800A48">
        <w:rPr>
          <w:rFonts w:ascii="Arial" w:hAnsi="Arial" w:cs="Arial"/>
          <w:spacing w:val="-14"/>
          <w:sz w:val="22"/>
          <w:szCs w:val="22"/>
        </w:rPr>
        <w:t xml:space="preserve"> </w:t>
      </w:r>
      <w:r w:rsidRPr="00800A48">
        <w:rPr>
          <w:rFonts w:ascii="Arial" w:hAnsi="Arial" w:cs="Arial"/>
          <w:spacing w:val="-2"/>
          <w:sz w:val="22"/>
          <w:szCs w:val="22"/>
        </w:rPr>
        <w:t>Cámara</w:t>
      </w:r>
      <w:r w:rsidRPr="00800A48">
        <w:rPr>
          <w:rFonts w:ascii="Arial" w:hAnsi="Arial" w:cs="Arial"/>
          <w:spacing w:val="-15"/>
          <w:sz w:val="22"/>
          <w:szCs w:val="22"/>
        </w:rPr>
        <w:t xml:space="preserve"> </w:t>
      </w:r>
      <w:r w:rsidRPr="00800A48">
        <w:rPr>
          <w:rFonts w:ascii="Arial" w:hAnsi="Arial" w:cs="Arial"/>
          <w:spacing w:val="-2"/>
          <w:sz w:val="22"/>
          <w:szCs w:val="22"/>
        </w:rPr>
        <w:t>de</w:t>
      </w:r>
      <w:r w:rsidRPr="00800A48">
        <w:rPr>
          <w:rFonts w:ascii="Arial" w:hAnsi="Arial" w:cs="Arial"/>
          <w:spacing w:val="-15"/>
          <w:sz w:val="22"/>
          <w:szCs w:val="22"/>
        </w:rPr>
        <w:t xml:space="preserve"> </w:t>
      </w:r>
      <w:r w:rsidRPr="00800A48">
        <w:rPr>
          <w:rFonts w:ascii="Arial" w:hAnsi="Arial" w:cs="Arial"/>
          <w:spacing w:val="-2"/>
          <w:sz w:val="22"/>
          <w:szCs w:val="22"/>
        </w:rPr>
        <w:t>Comercio</w:t>
      </w:r>
      <w:r w:rsidRPr="00800A48">
        <w:rPr>
          <w:rFonts w:ascii="Arial" w:hAnsi="Arial" w:cs="Arial"/>
          <w:spacing w:val="-12"/>
          <w:sz w:val="22"/>
          <w:szCs w:val="22"/>
        </w:rPr>
        <w:t xml:space="preserve"> </w:t>
      </w:r>
      <w:r w:rsidRPr="00800A48">
        <w:rPr>
          <w:rFonts w:ascii="Arial" w:hAnsi="Arial" w:cs="Arial"/>
          <w:spacing w:val="-2"/>
          <w:sz w:val="22"/>
          <w:szCs w:val="22"/>
        </w:rPr>
        <w:t>en</w:t>
      </w:r>
      <w:r w:rsidRPr="00800A48">
        <w:rPr>
          <w:rFonts w:ascii="Arial" w:hAnsi="Arial" w:cs="Arial"/>
          <w:spacing w:val="-13"/>
          <w:sz w:val="22"/>
          <w:szCs w:val="22"/>
        </w:rPr>
        <w:t xml:space="preserve"> </w:t>
      </w:r>
      <w:r w:rsidRPr="00800A48">
        <w:rPr>
          <w:rFonts w:ascii="Arial" w:hAnsi="Arial" w:cs="Arial"/>
          <w:spacing w:val="-2"/>
          <w:sz w:val="22"/>
          <w:szCs w:val="22"/>
        </w:rPr>
        <w:t>Colombia.</w:t>
      </w:r>
    </w:p>
    <w:p w14:paraId="1B462A09" w14:textId="77777777" w:rsidR="005E2F81" w:rsidRPr="00800A48" w:rsidRDefault="005E2F81" w:rsidP="005E2F81">
      <w:pPr>
        <w:pStyle w:val="Textoindependiente"/>
        <w:spacing w:before="120"/>
        <w:ind w:left="567" w:right="769"/>
        <w:jc w:val="both"/>
        <w:rPr>
          <w:rFonts w:ascii="Arial" w:hAnsi="Arial" w:cs="Arial"/>
          <w:sz w:val="22"/>
          <w:szCs w:val="22"/>
        </w:rPr>
      </w:pPr>
      <w:r w:rsidRPr="00800A48">
        <w:rPr>
          <w:rFonts w:ascii="Arial" w:hAnsi="Arial" w:cs="Arial"/>
          <w:sz w:val="22"/>
          <w:szCs w:val="22"/>
        </w:rPr>
        <w:t>Se</w:t>
      </w:r>
      <w:r w:rsidRPr="00800A48">
        <w:rPr>
          <w:rFonts w:ascii="Arial" w:hAnsi="Arial" w:cs="Arial"/>
          <w:spacing w:val="-18"/>
          <w:sz w:val="22"/>
          <w:szCs w:val="22"/>
        </w:rPr>
        <w:t xml:space="preserve"> </w:t>
      </w:r>
      <w:r w:rsidRPr="00800A48">
        <w:rPr>
          <w:rFonts w:ascii="Arial" w:hAnsi="Arial" w:cs="Arial"/>
          <w:sz w:val="22"/>
          <w:szCs w:val="22"/>
        </w:rPr>
        <w:t>solicitará</w:t>
      </w:r>
      <w:r w:rsidRPr="00800A48">
        <w:rPr>
          <w:rFonts w:ascii="Arial" w:hAnsi="Arial" w:cs="Arial"/>
          <w:spacing w:val="-18"/>
          <w:sz w:val="22"/>
          <w:szCs w:val="22"/>
        </w:rPr>
        <w:t xml:space="preserve"> </w:t>
      </w:r>
      <w:r w:rsidRPr="00800A48">
        <w:rPr>
          <w:rFonts w:ascii="Arial" w:hAnsi="Arial" w:cs="Arial"/>
          <w:sz w:val="22"/>
          <w:szCs w:val="22"/>
        </w:rPr>
        <w:t>clasificación</w:t>
      </w:r>
      <w:r w:rsidRPr="00800A48">
        <w:rPr>
          <w:rFonts w:ascii="Arial" w:hAnsi="Arial" w:cs="Arial"/>
          <w:spacing w:val="-17"/>
          <w:sz w:val="22"/>
          <w:szCs w:val="22"/>
        </w:rPr>
        <w:t xml:space="preserve"> </w:t>
      </w:r>
      <w:r w:rsidRPr="00800A48">
        <w:rPr>
          <w:rFonts w:ascii="Arial" w:hAnsi="Arial" w:cs="Arial"/>
          <w:sz w:val="22"/>
          <w:szCs w:val="22"/>
        </w:rPr>
        <w:t>UNSPSC:</w:t>
      </w:r>
      <w:r w:rsidRPr="00800A48">
        <w:rPr>
          <w:rFonts w:ascii="Arial" w:hAnsi="Arial" w:cs="Arial"/>
          <w:spacing w:val="-16"/>
          <w:sz w:val="22"/>
          <w:szCs w:val="22"/>
        </w:rPr>
        <w:t xml:space="preserve"> </w:t>
      </w:r>
      <w:r w:rsidRPr="00800A48">
        <w:rPr>
          <w:rFonts w:ascii="Arial" w:hAnsi="Arial" w:cs="Arial"/>
          <w:sz w:val="22"/>
          <w:szCs w:val="22"/>
        </w:rPr>
        <w:t>Clasificador</w:t>
      </w:r>
      <w:r w:rsidRPr="00800A48">
        <w:rPr>
          <w:rFonts w:ascii="Arial" w:hAnsi="Arial" w:cs="Arial"/>
          <w:spacing w:val="-17"/>
          <w:sz w:val="22"/>
          <w:szCs w:val="22"/>
        </w:rPr>
        <w:t xml:space="preserve"> </w:t>
      </w:r>
      <w:r w:rsidRPr="00800A48">
        <w:rPr>
          <w:rFonts w:ascii="Arial" w:hAnsi="Arial" w:cs="Arial"/>
          <w:sz w:val="22"/>
          <w:szCs w:val="22"/>
        </w:rPr>
        <w:t>de</w:t>
      </w:r>
      <w:r w:rsidRPr="00800A48">
        <w:rPr>
          <w:rFonts w:ascii="Arial" w:hAnsi="Arial" w:cs="Arial"/>
          <w:spacing w:val="-18"/>
          <w:sz w:val="22"/>
          <w:szCs w:val="22"/>
        </w:rPr>
        <w:t xml:space="preserve"> </w:t>
      </w:r>
      <w:r w:rsidRPr="00800A48">
        <w:rPr>
          <w:rFonts w:ascii="Arial" w:hAnsi="Arial" w:cs="Arial"/>
          <w:sz w:val="22"/>
          <w:szCs w:val="22"/>
        </w:rPr>
        <w:t>bienes</w:t>
      </w:r>
      <w:r w:rsidRPr="00800A48">
        <w:rPr>
          <w:rFonts w:ascii="Arial" w:hAnsi="Arial" w:cs="Arial"/>
          <w:spacing w:val="-17"/>
          <w:sz w:val="22"/>
          <w:szCs w:val="22"/>
        </w:rPr>
        <w:t xml:space="preserve"> </w:t>
      </w:r>
      <w:r w:rsidRPr="00800A48">
        <w:rPr>
          <w:rFonts w:ascii="Arial" w:hAnsi="Arial" w:cs="Arial"/>
          <w:sz w:val="22"/>
          <w:szCs w:val="22"/>
        </w:rPr>
        <w:t>y</w:t>
      </w:r>
      <w:r w:rsidRPr="00800A48">
        <w:rPr>
          <w:rFonts w:ascii="Arial" w:hAnsi="Arial" w:cs="Arial"/>
          <w:spacing w:val="-14"/>
          <w:sz w:val="22"/>
          <w:szCs w:val="22"/>
        </w:rPr>
        <w:t xml:space="preserve"> </w:t>
      </w:r>
      <w:r w:rsidRPr="00800A48">
        <w:rPr>
          <w:rFonts w:ascii="Arial" w:hAnsi="Arial" w:cs="Arial"/>
          <w:sz w:val="22"/>
          <w:szCs w:val="22"/>
        </w:rPr>
        <w:t>servicios</w:t>
      </w:r>
      <w:r w:rsidRPr="00800A48">
        <w:rPr>
          <w:rFonts w:ascii="Arial" w:hAnsi="Arial" w:cs="Arial"/>
          <w:spacing w:val="-17"/>
          <w:sz w:val="22"/>
          <w:szCs w:val="22"/>
        </w:rPr>
        <w:t xml:space="preserve"> </w:t>
      </w:r>
      <w:r w:rsidRPr="00800A48">
        <w:rPr>
          <w:rFonts w:ascii="Arial" w:hAnsi="Arial" w:cs="Arial"/>
          <w:sz w:val="22"/>
          <w:szCs w:val="22"/>
        </w:rPr>
        <w:t>de</w:t>
      </w:r>
      <w:r w:rsidRPr="00800A48">
        <w:rPr>
          <w:rFonts w:ascii="Arial" w:hAnsi="Arial" w:cs="Arial"/>
          <w:spacing w:val="-15"/>
          <w:sz w:val="22"/>
          <w:szCs w:val="22"/>
        </w:rPr>
        <w:t xml:space="preserve"> </w:t>
      </w:r>
      <w:r w:rsidRPr="00800A48">
        <w:rPr>
          <w:rFonts w:ascii="Arial" w:hAnsi="Arial" w:cs="Arial"/>
          <w:sz w:val="22"/>
          <w:szCs w:val="22"/>
        </w:rPr>
        <w:t>las</w:t>
      </w:r>
      <w:r w:rsidRPr="00800A48">
        <w:rPr>
          <w:rFonts w:ascii="Arial" w:hAnsi="Arial" w:cs="Arial"/>
          <w:spacing w:val="-18"/>
          <w:sz w:val="22"/>
          <w:szCs w:val="22"/>
        </w:rPr>
        <w:t xml:space="preserve"> </w:t>
      </w:r>
      <w:r w:rsidRPr="00800A48">
        <w:rPr>
          <w:rFonts w:ascii="Arial" w:hAnsi="Arial" w:cs="Arial"/>
          <w:sz w:val="22"/>
          <w:szCs w:val="22"/>
        </w:rPr>
        <w:t>Naciones</w:t>
      </w:r>
      <w:r w:rsidRPr="00800A48">
        <w:rPr>
          <w:rFonts w:ascii="Arial" w:hAnsi="Arial" w:cs="Arial"/>
          <w:spacing w:val="-17"/>
          <w:sz w:val="22"/>
          <w:szCs w:val="22"/>
        </w:rPr>
        <w:t xml:space="preserve"> </w:t>
      </w:r>
      <w:r w:rsidRPr="00800A48">
        <w:rPr>
          <w:rFonts w:ascii="Arial" w:hAnsi="Arial" w:cs="Arial"/>
          <w:sz w:val="22"/>
          <w:szCs w:val="22"/>
        </w:rPr>
        <w:t>Unidas, en el RUP teniendo en cuenta el artículo 162: Régimen de transición. Se requiere que el Proponente registre como experiencia contratos con los códigos UNSPSC descritos en el siguiente</w:t>
      </w:r>
      <w:r w:rsidRPr="00800A48">
        <w:rPr>
          <w:rFonts w:ascii="Arial" w:hAnsi="Arial" w:cs="Arial"/>
          <w:spacing w:val="-13"/>
          <w:sz w:val="22"/>
          <w:szCs w:val="22"/>
        </w:rPr>
        <w:t xml:space="preserve"> </w:t>
      </w:r>
      <w:r w:rsidRPr="00800A48">
        <w:rPr>
          <w:rFonts w:ascii="Arial" w:hAnsi="Arial" w:cs="Arial"/>
          <w:sz w:val="22"/>
          <w:szCs w:val="22"/>
        </w:rPr>
        <w:t>cuadro,</w:t>
      </w:r>
      <w:r w:rsidRPr="00800A48">
        <w:rPr>
          <w:rFonts w:ascii="Arial" w:hAnsi="Arial" w:cs="Arial"/>
          <w:spacing w:val="-12"/>
          <w:sz w:val="22"/>
          <w:szCs w:val="22"/>
        </w:rPr>
        <w:t xml:space="preserve"> </w:t>
      </w:r>
      <w:r w:rsidRPr="00800A48">
        <w:rPr>
          <w:rFonts w:ascii="Arial" w:hAnsi="Arial" w:cs="Arial"/>
          <w:sz w:val="22"/>
          <w:szCs w:val="22"/>
        </w:rPr>
        <w:t>para</w:t>
      </w:r>
      <w:r w:rsidRPr="00800A48">
        <w:rPr>
          <w:rFonts w:ascii="Arial" w:hAnsi="Arial" w:cs="Arial"/>
          <w:spacing w:val="-11"/>
          <w:sz w:val="22"/>
          <w:szCs w:val="22"/>
        </w:rPr>
        <w:t xml:space="preserve"> </w:t>
      </w:r>
      <w:r w:rsidRPr="00800A48">
        <w:rPr>
          <w:rFonts w:ascii="Arial" w:hAnsi="Arial" w:cs="Arial"/>
          <w:sz w:val="22"/>
          <w:szCs w:val="22"/>
        </w:rPr>
        <w:t>lo</w:t>
      </w:r>
      <w:r w:rsidRPr="00800A48">
        <w:rPr>
          <w:rFonts w:ascii="Arial" w:hAnsi="Arial" w:cs="Arial"/>
          <w:spacing w:val="-12"/>
          <w:sz w:val="22"/>
          <w:szCs w:val="22"/>
        </w:rPr>
        <w:t xml:space="preserve"> </w:t>
      </w:r>
      <w:r w:rsidRPr="00800A48">
        <w:rPr>
          <w:rFonts w:ascii="Arial" w:hAnsi="Arial" w:cs="Arial"/>
          <w:sz w:val="22"/>
          <w:szCs w:val="22"/>
        </w:rPr>
        <w:t>cual</w:t>
      </w:r>
      <w:r w:rsidRPr="00800A48">
        <w:rPr>
          <w:rFonts w:ascii="Arial" w:hAnsi="Arial" w:cs="Arial"/>
          <w:spacing w:val="-11"/>
          <w:sz w:val="22"/>
          <w:szCs w:val="22"/>
        </w:rPr>
        <w:t xml:space="preserve"> </w:t>
      </w:r>
      <w:r w:rsidRPr="00800A48">
        <w:rPr>
          <w:rFonts w:ascii="Arial" w:hAnsi="Arial" w:cs="Arial"/>
          <w:sz w:val="22"/>
          <w:szCs w:val="22"/>
        </w:rPr>
        <w:t>se</w:t>
      </w:r>
      <w:r w:rsidRPr="00800A48">
        <w:rPr>
          <w:rFonts w:ascii="Arial" w:hAnsi="Arial" w:cs="Arial"/>
          <w:spacing w:val="-13"/>
          <w:sz w:val="22"/>
          <w:szCs w:val="22"/>
        </w:rPr>
        <w:t xml:space="preserve"> </w:t>
      </w:r>
      <w:r w:rsidRPr="00800A48">
        <w:rPr>
          <w:rFonts w:ascii="Arial" w:hAnsi="Arial" w:cs="Arial"/>
          <w:sz w:val="22"/>
          <w:szCs w:val="22"/>
        </w:rPr>
        <w:t>solicita</w:t>
      </w:r>
      <w:r w:rsidRPr="00800A48">
        <w:rPr>
          <w:rFonts w:ascii="Arial" w:hAnsi="Arial" w:cs="Arial"/>
          <w:spacing w:val="-11"/>
          <w:sz w:val="22"/>
          <w:szCs w:val="22"/>
        </w:rPr>
        <w:t xml:space="preserve"> </w:t>
      </w:r>
      <w:r w:rsidRPr="00800A48">
        <w:rPr>
          <w:rFonts w:ascii="Arial" w:hAnsi="Arial" w:cs="Arial"/>
          <w:sz w:val="22"/>
          <w:szCs w:val="22"/>
        </w:rPr>
        <w:t>que</w:t>
      </w:r>
      <w:r w:rsidRPr="00800A48">
        <w:rPr>
          <w:rFonts w:ascii="Arial" w:hAnsi="Arial" w:cs="Arial"/>
          <w:spacing w:val="-13"/>
          <w:sz w:val="22"/>
          <w:szCs w:val="22"/>
        </w:rPr>
        <w:t xml:space="preserve"> </w:t>
      </w:r>
      <w:r w:rsidRPr="00800A48">
        <w:rPr>
          <w:rFonts w:ascii="Arial" w:hAnsi="Arial" w:cs="Arial"/>
          <w:sz w:val="22"/>
          <w:szCs w:val="22"/>
        </w:rPr>
        <w:t>tenga</w:t>
      </w:r>
      <w:r w:rsidRPr="00800A48">
        <w:rPr>
          <w:rFonts w:ascii="Arial" w:hAnsi="Arial" w:cs="Arial"/>
          <w:spacing w:val="-11"/>
          <w:sz w:val="22"/>
          <w:szCs w:val="22"/>
        </w:rPr>
        <w:t xml:space="preserve"> </w:t>
      </w:r>
      <w:r w:rsidRPr="00800A48">
        <w:rPr>
          <w:rFonts w:ascii="Arial" w:hAnsi="Arial" w:cs="Arial"/>
          <w:sz w:val="22"/>
          <w:szCs w:val="22"/>
        </w:rPr>
        <w:t>MÍNIMO</w:t>
      </w:r>
      <w:r w:rsidRPr="00800A48">
        <w:rPr>
          <w:rFonts w:ascii="Arial" w:hAnsi="Arial" w:cs="Arial"/>
          <w:spacing w:val="-12"/>
          <w:sz w:val="22"/>
          <w:szCs w:val="22"/>
        </w:rPr>
        <w:t xml:space="preserve"> </w:t>
      </w:r>
      <w:r w:rsidRPr="00800A48">
        <w:rPr>
          <w:rFonts w:ascii="Arial" w:hAnsi="Arial" w:cs="Arial"/>
          <w:sz w:val="22"/>
          <w:szCs w:val="22"/>
        </w:rPr>
        <w:t>la</w:t>
      </w:r>
      <w:r w:rsidRPr="00800A48">
        <w:rPr>
          <w:rFonts w:ascii="Arial" w:hAnsi="Arial" w:cs="Arial"/>
          <w:spacing w:val="-11"/>
          <w:sz w:val="22"/>
          <w:szCs w:val="22"/>
        </w:rPr>
        <w:t xml:space="preserve"> </w:t>
      </w:r>
      <w:r w:rsidRPr="00800A48">
        <w:rPr>
          <w:rFonts w:ascii="Arial" w:hAnsi="Arial" w:cs="Arial"/>
          <w:sz w:val="22"/>
          <w:szCs w:val="22"/>
        </w:rPr>
        <w:t>cantidad</w:t>
      </w:r>
      <w:r w:rsidRPr="00800A48">
        <w:rPr>
          <w:rFonts w:ascii="Arial" w:hAnsi="Arial" w:cs="Arial"/>
          <w:spacing w:val="-11"/>
          <w:sz w:val="22"/>
          <w:szCs w:val="22"/>
        </w:rPr>
        <w:t xml:space="preserve"> </w:t>
      </w:r>
      <w:r w:rsidRPr="00800A48">
        <w:rPr>
          <w:rFonts w:ascii="Arial" w:hAnsi="Arial" w:cs="Arial"/>
          <w:sz w:val="22"/>
          <w:szCs w:val="22"/>
        </w:rPr>
        <w:t>de</w:t>
      </w:r>
      <w:r w:rsidRPr="00800A48">
        <w:rPr>
          <w:rFonts w:ascii="Arial" w:hAnsi="Arial" w:cs="Arial"/>
          <w:spacing w:val="-13"/>
          <w:sz w:val="22"/>
          <w:szCs w:val="22"/>
        </w:rPr>
        <w:t xml:space="preserve"> </w:t>
      </w:r>
      <w:r w:rsidRPr="00800A48">
        <w:rPr>
          <w:rFonts w:ascii="Arial" w:hAnsi="Arial" w:cs="Arial"/>
          <w:sz w:val="22"/>
          <w:szCs w:val="22"/>
        </w:rPr>
        <w:t>códigos</w:t>
      </w:r>
      <w:r w:rsidRPr="00800A48">
        <w:rPr>
          <w:rFonts w:ascii="Arial" w:hAnsi="Arial" w:cs="Arial"/>
          <w:spacing w:val="-12"/>
          <w:sz w:val="22"/>
          <w:szCs w:val="22"/>
        </w:rPr>
        <w:t xml:space="preserve"> </w:t>
      </w:r>
      <w:r w:rsidRPr="00800A48">
        <w:rPr>
          <w:rFonts w:ascii="Arial" w:hAnsi="Arial" w:cs="Arial"/>
          <w:sz w:val="22"/>
          <w:szCs w:val="22"/>
        </w:rPr>
        <w:t>descritos por grupo.</w:t>
      </w:r>
    </w:p>
    <w:p w14:paraId="6DC76C7D" w14:textId="77777777" w:rsidR="005E2F81" w:rsidRPr="00800A48" w:rsidRDefault="005E2F81" w:rsidP="005E2F81">
      <w:pPr>
        <w:pStyle w:val="Textoindependiente"/>
        <w:spacing w:before="119"/>
        <w:ind w:left="567" w:right="769"/>
        <w:jc w:val="both"/>
        <w:rPr>
          <w:rFonts w:ascii="Arial" w:hAnsi="Arial" w:cs="Arial"/>
          <w:sz w:val="22"/>
          <w:szCs w:val="22"/>
        </w:rPr>
      </w:pPr>
      <w:r w:rsidRPr="00800A48">
        <w:rPr>
          <w:rFonts w:ascii="Arial" w:hAnsi="Arial" w:cs="Arial"/>
          <w:sz w:val="22"/>
          <w:szCs w:val="22"/>
        </w:rPr>
        <w:t>Los contratos que estén inscritos en el RUP con que se pretenda acreditar la experiencia aquí exigida deberán sumar por lo menos el (100%) CIEN PORCIENTO del presupuesto oficial</w:t>
      </w:r>
      <w:r w:rsidRPr="00800A48">
        <w:rPr>
          <w:rFonts w:ascii="Arial" w:hAnsi="Arial" w:cs="Arial"/>
          <w:spacing w:val="-18"/>
          <w:sz w:val="22"/>
          <w:szCs w:val="22"/>
        </w:rPr>
        <w:t xml:space="preserve"> </w:t>
      </w:r>
      <w:r w:rsidRPr="00800A48">
        <w:rPr>
          <w:rFonts w:ascii="Arial" w:hAnsi="Arial" w:cs="Arial"/>
          <w:sz w:val="22"/>
          <w:szCs w:val="22"/>
        </w:rPr>
        <w:t>asignado</w:t>
      </w:r>
      <w:r w:rsidRPr="00800A48">
        <w:rPr>
          <w:rFonts w:ascii="Arial" w:hAnsi="Arial" w:cs="Arial"/>
          <w:spacing w:val="-18"/>
          <w:sz w:val="22"/>
          <w:szCs w:val="22"/>
        </w:rPr>
        <w:t xml:space="preserve"> </w:t>
      </w:r>
      <w:r w:rsidRPr="00800A48">
        <w:rPr>
          <w:rFonts w:ascii="Arial" w:hAnsi="Arial" w:cs="Arial"/>
          <w:sz w:val="22"/>
          <w:szCs w:val="22"/>
        </w:rPr>
        <w:t>para</w:t>
      </w:r>
      <w:r w:rsidRPr="00800A48">
        <w:rPr>
          <w:rFonts w:ascii="Arial" w:hAnsi="Arial" w:cs="Arial"/>
          <w:spacing w:val="-17"/>
          <w:sz w:val="22"/>
          <w:szCs w:val="22"/>
        </w:rPr>
        <w:t xml:space="preserve"> </w:t>
      </w:r>
      <w:r w:rsidRPr="00800A48">
        <w:rPr>
          <w:rFonts w:ascii="Arial" w:hAnsi="Arial" w:cs="Arial"/>
          <w:sz w:val="22"/>
          <w:szCs w:val="22"/>
        </w:rPr>
        <w:t>el</w:t>
      </w:r>
      <w:r w:rsidRPr="00800A48">
        <w:rPr>
          <w:rFonts w:ascii="Arial" w:hAnsi="Arial" w:cs="Arial"/>
          <w:spacing w:val="-18"/>
          <w:sz w:val="22"/>
          <w:szCs w:val="22"/>
        </w:rPr>
        <w:t xml:space="preserve"> </w:t>
      </w:r>
      <w:r w:rsidRPr="00800A48">
        <w:rPr>
          <w:rFonts w:ascii="Arial" w:hAnsi="Arial" w:cs="Arial"/>
          <w:sz w:val="22"/>
          <w:szCs w:val="22"/>
        </w:rPr>
        <w:t>presente</w:t>
      </w:r>
      <w:r w:rsidRPr="00800A48">
        <w:rPr>
          <w:rFonts w:ascii="Arial" w:hAnsi="Arial" w:cs="Arial"/>
          <w:spacing w:val="-17"/>
          <w:sz w:val="22"/>
          <w:szCs w:val="22"/>
        </w:rPr>
        <w:t xml:space="preserve"> </w:t>
      </w:r>
      <w:r w:rsidRPr="00800A48">
        <w:rPr>
          <w:rFonts w:ascii="Arial" w:hAnsi="Arial" w:cs="Arial"/>
          <w:sz w:val="22"/>
          <w:szCs w:val="22"/>
        </w:rPr>
        <w:t>proceso,</w:t>
      </w:r>
      <w:r w:rsidRPr="00800A48">
        <w:rPr>
          <w:rFonts w:ascii="Arial" w:hAnsi="Arial" w:cs="Arial"/>
          <w:spacing w:val="-18"/>
          <w:sz w:val="22"/>
          <w:szCs w:val="22"/>
        </w:rPr>
        <w:t xml:space="preserve"> </w:t>
      </w:r>
      <w:r w:rsidRPr="00800A48">
        <w:rPr>
          <w:rFonts w:ascii="Arial" w:hAnsi="Arial" w:cs="Arial"/>
          <w:sz w:val="22"/>
          <w:szCs w:val="22"/>
        </w:rPr>
        <w:t>cuantía</w:t>
      </w:r>
      <w:r w:rsidRPr="00800A48">
        <w:rPr>
          <w:rFonts w:ascii="Arial" w:hAnsi="Arial" w:cs="Arial"/>
          <w:spacing w:val="-18"/>
          <w:sz w:val="22"/>
          <w:szCs w:val="22"/>
        </w:rPr>
        <w:t xml:space="preserve"> </w:t>
      </w:r>
      <w:r w:rsidRPr="00800A48">
        <w:rPr>
          <w:rFonts w:ascii="Arial" w:hAnsi="Arial" w:cs="Arial"/>
          <w:sz w:val="22"/>
          <w:szCs w:val="22"/>
        </w:rPr>
        <w:t>expresada</w:t>
      </w:r>
      <w:r w:rsidRPr="00800A48">
        <w:rPr>
          <w:rFonts w:ascii="Arial" w:hAnsi="Arial" w:cs="Arial"/>
          <w:spacing w:val="-17"/>
          <w:sz w:val="22"/>
          <w:szCs w:val="22"/>
        </w:rPr>
        <w:t xml:space="preserve"> </w:t>
      </w:r>
      <w:r w:rsidRPr="00800A48">
        <w:rPr>
          <w:rFonts w:ascii="Arial" w:hAnsi="Arial" w:cs="Arial"/>
          <w:sz w:val="22"/>
          <w:szCs w:val="22"/>
        </w:rPr>
        <w:t>en</w:t>
      </w:r>
      <w:r w:rsidRPr="00800A48">
        <w:rPr>
          <w:rFonts w:ascii="Arial" w:hAnsi="Arial" w:cs="Arial"/>
          <w:spacing w:val="-17"/>
          <w:sz w:val="22"/>
          <w:szCs w:val="22"/>
        </w:rPr>
        <w:t xml:space="preserve"> </w:t>
      </w:r>
      <w:r w:rsidRPr="00800A48">
        <w:rPr>
          <w:rFonts w:ascii="Arial" w:hAnsi="Arial" w:cs="Arial"/>
          <w:sz w:val="22"/>
          <w:szCs w:val="22"/>
        </w:rPr>
        <w:t>salarios</w:t>
      </w:r>
      <w:r w:rsidRPr="00800A48">
        <w:rPr>
          <w:rFonts w:ascii="Arial" w:hAnsi="Arial" w:cs="Arial"/>
          <w:spacing w:val="-16"/>
          <w:sz w:val="22"/>
          <w:szCs w:val="22"/>
        </w:rPr>
        <w:t xml:space="preserve"> </w:t>
      </w:r>
      <w:r w:rsidRPr="00800A48">
        <w:rPr>
          <w:rFonts w:ascii="Arial" w:hAnsi="Arial" w:cs="Arial"/>
          <w:sz w:val="22"/>
          <w:szCs w:val="22"/>
        </w:rPr>
        <w:t>mínimos</w:t>
      </w:r>
      <w:r w:rsidRPr="00800A48">
        <w:rPr>
          <w:rFonts w:ascii="Arial" w:hAnsi="Arial" w:cs="Arial"/>
          <w:spacing w:val="-18"/>
          <w:sz w:val="22"/>
          <w:szCs w:val="22"/>
        </w:rPr>
        <w:t xml:space="preserve"> </w:t>
      </w:r>
      <w:r w:rsidRPr="00800A48">
        <w:rPr>
          <w:rFonts w:ascii="Arial" w:hAnsi="Arial" w:cs="Arial"/>
          <w:sz w:val="22"/>
          <w:szCs w:val="22"/>
        </w:rPr>
        <w:t>mensuales legales vigentes.</w:t>
      </w:r>
    </w:p>
    <w:p w14:paraId="1699F3B8" w14:textId="77777777" w:rsidR="005E2F81" w:rsidRPr="00800A48" w:rsidRDefault="005E2F81" w:rsidP="005E2F81">
      <w:pPr>
        <w:pStyle w:val="Textoindependiente"/>
        <w:spacing w:before="120"/>
        <w:ind w:left="567" w:right="769"/>
        <w:jc w:val="both"/>
        <w:rPr>
          <w:rFonts w:ascii="Arial" w:hAnsi="Arial" w:cs="Arial"/>
          <w:sz w:val="22"/>
          <w:szCs w:val="22"/>
        </w:rPr>
      </w:pPr>
      <w:r w:rsidRPr="00800A48">
        <w:rPr>
          <w:rFonts w:ascii="Arial" w:hAnsi="Arial" w:cs="Arial"/>
          <w:sz w:val="22"/>
          <w:szCs w:val="22"/>
        </w:rPr>
        <w:t>El oferente, para efectos de acreditación de su experiencia deberá tener registrado en el RUP el código UNSPSC, establecido en el pliego de condiciones así:</w:t>
      </w:r>
    </w:p>
    <w:p w14:paraId="2B279A82" w14:textId="77777777" w:rsidR="005E2F81" w:rsidRPr="00800A48" w:rsidRDefault="005E2F81" w:rsidP="005E2F81">
      <w:pPr>
        <w:pStyle w:val="Textoindependiente"/>
        <w:spacing w:before="120"/>
        <w:ind w:left="567" w:right="769"/>
        <w:jc w:val="both"/>
        <w:rPr>
          <w:rFonts w:ascii="Arial" w:hAnsi="Arial" w:cs="Arial"/>
          <w:sz w:val="22"/>
          <w:szCs w:val="22"/>
        </w:rPr>
      </w:pPr>
    </w:p>
    <w:tbl>
      <w:tblPr>
        <w:tblW w:w="7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19"/>
        <w:gridCol w:w="5528"/>
      </w:tblGrid>
      <w:tr w:rsidR="005E2F81" w:rsidRPr="00800A48" w14:paraId="02CC0175" w14:textId="77777777" w:rsidTr="00FE7864">
        <w:trPr>
          <w:trHeight w:val="1178"/>
          <w:jc w:val="center"/>
        </w:trPr>
        <w:tc>
          <w:tcPr>
            <w:tcW w:w="7347" w:type="dxa"/>
            <w:gridSpan w:val="2"/>
            <w:tcBorders>
              <w:bottom w:val="triple" w:sz="4" w:space="0" w:color="auto"/>
            </w:tcBorders>
            <w:shd w:val="clear" w:color="000000" w:fill="D9D9D9"/>
            <w:vAlign w:val="center"/>
            <w:hideMark/>
          </w:tcPr>
          <w:p w14:paraId="295F3DB4" w14:textId="77777777" w:rsidR="005E2F81" w:rsidRPr="00800A48" w:rsidRDefault="005E2F81" w:rsidP="00FE7864">
            <w:pPr>
              <w:ind w:left="-567" w:firstLine="453"/>
              <w:jc w:val="center"/>
              <w:rPr>
                <w:rFonts w:ascii="Arial Narrow" w:hAnsi="Arial Narrow" w:cs="Arial"/>
                <w:b/>
                <w:bCs/>
              </w:rPr>
            </w:pPr>
            <w:r w:rsidRPr="00800A48">
              <w:rPr>
                <w:rFonts w:ascii="Arial Narrow" w:hAnsi="Arial Narrow" w:cs="Arial"/>
                <w:b/>
                <w:bCs/>
              </w:rPr>
              <w:t xml:space="preserve">UNSPSC (CCE) </w:t>
            </w:r>
          </w:p>
          <w:p w14:paraId="45CED903" w14:textId="77777777" w:rsidR="005E2F81" w:rsidRPr="00800A48" w:rsidRDefault="005E2F81" w:rsidP="00FE7864">
            <w:pPr>
              <w:ind w:left="-567" w:firstLine="453"/>
              <w:jc w:val="center"/>
              <w:rPr>
                <w:rFonts w:ascii="Arial Narrow" w:hAnsi="Arial Narrow" w:cs="Arial"/>
                <w:i/>
              </w:rPr>
            </w:pPr>
            <w:r w:rsidRPr="00800A48">
              <w:rPr>
                <w:rFonts w:ascii="Arial Narrow" w:hAnsi="Arial Narrow" w:cs="Arial"/>
                <w:i/>
              </w:rPr>
              <w:t>78101500</w:t>
            </w:r>
          </w:p>
          <w:p w14:paraId="2B6831E4" w14:textId="77777777" w:rsidR="005E2F81" w:rsidRPr="00800A48" w:rsidRDefault="005E2F81" w:rsidP="00FE7864">
            <w:pPr>
              <w:ind w:left="-567" w:firstLine="453"/>
              <w:jc w:val="center"/>
              <w:rPr>
                <w:rFonts w:ascii="Arial Narrow" w:hAnsi="Arial Narrow" w:cs="Arial"/>
                <w:i/>
              </w:rPr>
            </w:pPr>
            <w:r w:rsidRPr="00800A48">
              <w:rPr>
                <w:rFonts w:ascii="Arial Narrow" w:hAnsi="Arial Narrow" w:cs="Arial"/>
                <w:i/>
              </w:rPr>
              <w:t>78101800</w:t>
            </w:r>
          </w:p>
          <w:p w14:paraId="574EBD96" w14:textId="77777777" w:rsidR="005E2F81" w:rsidRPr="00800A48" w:rsidRDefault="005E2F81" w:rsidP="00FE7864">
            <w:pPr>
              <w:ind w:left="-567" w:firstLine="453"/>
              <w:jc w:val="center"/>
              <w:rPr>
                <w:rFonts w:ascii="Arial Narrow" w:hAnsi="Arial Narrow" w:cs="Arial"/>
                <w:b/>
                <w:bCs/>
                <w:lang w:eastAsia="es-CO"/>
              </w:rPr>
            </w:pPr>
            <w:r w:rsidRPr="00800A48">
              <w:rPr>
                <w:rFonts w:ascii="Arial Narrow" w:hAnsi="Arial Narrow" w:cs="Arial"/>
                <w:i/>
              </w:rPr>
              <w:t>78101900</w:t>
            </w:r>
          </w:p>
        </w:tc>
      </w:tr>
      <w:tr w:rsidR="005E2F81" w:rsidRPr="00800A48" w14:paraId="4087E86A" w14:textId="77777777" w:rsidTr="00FE7864">
        <w:trPr>
          <w:trHeight w:val="262"/>
          <w:jc w:val="center"/>
        </w:trPr>
        <w:tc>
          <w:tcPr>
            <w:tcW w:w="1819" w:type="dxa"/>
            <w:tcBorders>
              <w:top w:val="triple" w:sz="4" w:space="0" w:color="auto"/>
              <w:left w:val="triple" w:sz="4" w:space="0" w:color="auto"/>
              <w:bottom w:val="nil"/>
              <w:right w:val="nil"/>
            </w:tcBorders>
            <w:noWrap/>
            <w:vAlign w:val="center"/>
            <w:hideMark/>
          </w:tcPr>
          <w:p w14:paraId="67609070"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lastRenderedPageBreak/>
              <w:t>SEGMENTO: 78</w:t>
            </w:r>
          </w:p>
        </w:tc>
        <w:tc>
          <w:tcPr>
            <w:tcW w:w="5528" w:type="dxa"/>
            <w:tcBorders>
              <w:top w:val="triple" w:sz="4" w:space="0" w:color="auto"/>
              <w:left w:val="nil"/>
              <w:bottom w:val="nil"/>
              <w:right w:val="triple" w:sz="4" w:space="0" w:color="auto"/>
            </w:tcBorders>
            <w:vAlign w:val="center"/>
          </w:tcPr>
          <w:p w14:paraId="7E91F599"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SERVICIO DE TRANSPORTE, ALMACENAJE, CORREO</w:t>
            </w:r>
          </w:p>
        </w:tc>
      </w:tr>
      <w:tr w:rsidR="005E2F81" w:rsidRPr="00800A48" w14:paraId="6EB64C4A" w14:textId="77777777" w:rsidTr="00FE7864">
        <w:trPr>
          <w:trHeight w:val="256"/>
          <w:jc w:val="center"/>
        </w:trPr>
        <w:tc>
          <w:tcPr>
            <w:tcW w:w="1819" w:type="dxa"/>
            <w:tcBorders>
              <w:top w:val="nil"/>
              <w:left w:val="triple" w:sz="4" w:space="0" w:color="auto"/>
              <w:bottom w:val="nil"/>
              <w:right w:val="nil"/>
            </w:tcBorders>
            <w:noWrap/>
            <w:vAlign w:val="center"/>
          </w:tcPr>
          <w:p w14:paraId="38EC11AF"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FAMILIA: 7810</w:t>
            </w:r>
          </w:p>
        </w:tc>
        <w:tc>
          <w:tcPr>
            <w:tcW w:w="5528" w:type="dxa"/>
            <w:tcBorders>
              <w:top w:val="nil"/>
              <w:left w:val="nil"/>
              <w:bottom w:val="nil"/>
              <w:right w:val="triple" w:sz="4" w:space="0" w:color="auto"/>
            </w:tcBorders>
            <w:vAlign w:val="center"/>
          </w:tcPr>
          <w:p w14:paraId="536F44FC"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TRANSPORTE DE CORREO Y CARGA</w:t>
            </w:r>
          </w:p>
        </w:tc>
      </w:tr>
      <w:tr w:rsidR="005E2F81" w:rsidRPr="00800A48" w14:paraId="47A5DCBF" w14:textId="77777777" w:rsidTr="00FE7864">
        <w:trPr>
          <w:trHeight w:val="256"/>
          <w:jc w:val="center"/>
        </w:trPr>
        <w:tc>
          <w:tcPr>
            <w:tcW w:w="1819" w:type="dxa"/>
            <w:tcBorders>
              <w:top w:val="nil"/>
              <w:left w:val="triple" w:sz="4" w:space="0" w:color="auto"/>
              <w:bottom w:val="triple" w:sz="4" w:space="0" w:color="auto"/>
              <w:right w:val="nil"/>
            </w:tcBorders>
            <w:noWrap/>
            <w:vAlign w:val="center"/>
          </w:tcPr>
          <w:p w14:paraId="62999D6E"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CLASE:781015</w:t>
            </w:r>
          </w:p>
        </w:tc>
        <w:tc>
          <w:tcPr>
            <w:tcW w:w="5528" w:type="dxa"/>
            <w:tcBorders>
              <w:top w:val="nil"/>
              <w:left w:val="nil"/>
              <w:bottom w:val="triple" w:sz="4" w:space="0" w:color="auto"/>
              <w:right w:val="triple" w:sz="4" w:space="0" w:color="auto"/>
            </w:tcBorders>
            <w:vAlign w:val="center"/>
          </w:tcPr>
          <w:p w14:paraId="3A396A0A"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TRANSPORTE DE CARGA AÉREA</w:t>
            </w:r>
          </w:p>
        </w:tc>
      </w:tr>
      <w:tr w:rsidR="005E2F81" w:rsidRPr="00800A48" w14:paraId="18AD606A" w14:textId="77777777" w:rsidTr="00FE7864">
        <w:trPr>
          <w:trHeight w:val="256"/>
          <w:jc w:val="center"/>
        </w:trPr>
        <w:tc>
          <w:tcPr>
            <w:tcW w:w="1819" w:type="dxa"/>
            <w:tcBorders>
              <w:top w:val="triple" w:sz="4" w:space="0" w:color="auto"/>
              <w:left w:val="triple" w:sz="4" w:space="0" w:color="auto"/>
              <w:bottom w:val="nil"/>
              <w:right w:val="nil"/>
            </w:tcBorders>
            <w:noWrap/>
            <w:vAlign w:val="center"/>
          </w:tcPr>
          <w:p w14:paraId="4112606E"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SEGMENTO: 78</w:t>
            </w:r>
          </w:p>
        </w:tc>
        <w:tc>
          <w:tcPr>
            <w:tcW w:w="5528" w:type="dxa"/>
            <w:tcBorders>
              <w:top w:val="triple" w:sz="4" w:space="0" w:color="auto"/>
              <w:left w:val="nil"/>
              <w:bottom w:val="nil"/>
              <w:right w:val="triple" w:sz="4" w:space="0" w:color="auto"/>
            </w:tcBorders>
            <w:vAlign w:val="center"/>
          </w:tcPr>
          <w:p w14:paraId="790A3C04"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SERVICIO DE TRANSPORTE, ALMACENAJE, CORREO</w:t>
            </w:r>
          </w:p>
        </w:tc>
      </w:tr>
      <w:tr w:rsidR="005E2F81" w:rsidRPr="00800A48" w14:paraId="79DBF393" w14:textId="77777777" w:rsidTr="00FE7864">
        <w:trPr>
          <w:trHeight w:val="256"/>
          <w:jc w:val="center"/>
        </w:trPr>
        <w:tc>
          <w:tcPr>
            <w:tcW w:w="1819" w:type="dxa"/>
            <w:tcBorders>
              <w:top w:val="nil"/>
              <w:left w:val="triple" w:sz="4" w:space="0" w:color="auto"/>
              <w:bottom w:val="nil"/>
              <w:right w:val="nil"/>
            </w:tcBorders>
            <w:noWrap/>
            <w:vAlign w:val="center"/>
          </w:tcPr>
          <w:p w14:paraId="4E5878D5"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FAMILIA: 7810</w:t>
            </w:r>
          </w:p>
        </w:tc>
        <w:tc>
          <w:tcPr>
            <w:tcW w:w="5528" w:type="dxa"/>
            <w:tcBorders>
              <w:top w:val="nil"/>
              <w:left w:val="nil"/>
              <w:bottom w:val="nil"/>
              <w:right w:val="triple" w:sz="4" w:space="0" w:color="auto"/>
            </w:tcBorders>
            <w:vAlign w:val="center"/>
          </w:tcPr>
          <w:p w14:paraId="3320514E"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TRANSPORTE DE CORREO Y CARGA</w:t>
            </w:r>
          </w:p>
        </w:tc>
      </w:tr>
      <w:tr w:rsidR="005E2F81" w:rsidRPr="00800A48" w14:paraId="485C2DBF" w14:textId="77777777" w:rsidTr="00FE7864">
        <w:trPr>
          <w:trHeight w:val="256"/>
          <w:jc w:val="center"/>
        </w:trPr>
        <w:tc>
          <w:tcPr>
            <w:tcW w:w="1819" w:type="dxa"/>
            <w:tcBorders>
              <w:top w:val="nil"/>
              <w:left w:val="triple" w:sz="4" w:space="0" w:color="auto"/>
              <w:bottom w:val="triple" w:sz="4" w:space="0" w:color="auto"/>
              <w:right w:val="nil"/>
            </w:tcBorders>
            <w:noWrap/>
            <w:vAlign w:val="center"/>
          </w:tcPr>
          <w:p w14:paraId="061C513B"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CLASE:781018</w:t>
            </w:r>
          </w:p>
        </w:tc>
        <w:tc>
          <w:tcPr>
            <w:tcW w:w="5528" w:type="dxa"/>
            <w:tcBorders>
              <w:top w:val="nil"/>
              <w:left w:val="nil"/>
              <w:bottom w:val="triple" w:sz="4" w:space="0" w:color="auto"/>
              <w:right w:val="triple" w:sz="4" w:space="0" w:color="auto"/>
            </w:tcBorders>
            <w:vAlign w:val="center"/>
          </w:tcPr>
          <w:p w14:paraId="0764FD75" w14:textId="77777777" w:rsidR="005E2F81" w:rsidRPr="00800A48" w:rsidRDefault="005E2F81" w:rsidP="00FE7864">
            <w:pPr>
              <w:ind w:left="16" w:hanging="16"/>
              <w:jc w:val="both"/>
              <w:rPr>
                <w:rFonts w:ascii="Arial Narrow" w:hAnsi="Arial Narrow" w:cs="Calibri"/>
              </w:rPr>
            </w:pPr>
            <w:r w:rsidRPr="00800A48">
              <w:rPr>
                <w:rFonts w:ascii="Arial Narrow" w:hAnsi="Arial Narrow" w:cs="Calibri"/>
              </w:rPr>
              <w:t>TRANSPORTE DE CARGA POR CARRETERA</w:t>
            </w:r>
          </w:p>
        </w:tc>
      </w:tr>
      <w:tr w:rsidR="005E2F81" w:rsidRPr="00800A48" w14:paraId="7D9FB439" w14:textId="77777777" w:rsidTr="00FE7864">
        <w:trPr>
          <w:trHeight w:val="256"/>
          <w:jc w:val="center"/>
        </w:trPr>
        <w:tc>
          <w:tcPr>
            <w:tcW w:w="1819" w:type="dxa"/>
            <w:tcBorders>
              <w:top w:val="triple" w:sz="4" w:space="0" w:color="auto"/>
              <w:left w:val="triple" w:sz="4" w:space="0" w:color="auto"/>
              <w:bottom w:val="nil"/>
              <w:right w:val="nil"/>
            </w:tcBorders>
            <w:noWrap/>
            <w:vAlign w:val="center"/>
          </w:tcPr>
          <w:p w14:paraId="1353D3BA" w14:textId="77777777" w:rsidR="005E2F81" w:rsidRPr="00800A48" w:rsidRDefault="005E2F81" w:rsidP="00FE7864">
            <w:pPr>
              <w:ind w:left="16" w:hanging="16"/>
              <w:jc w:val="both"/>
              <w:rPr>
                <w:rFonts w:ascii="Arial Narrow" w:hAnsi="Arial Narrow" w:cs="Arial"/>
                <w:lang w:eastAsia="es-CO"/>
              </w:rPr>
            </w:pPr>
            <w:r w:rsidRPr="00800A48">
              <w:rPr>
                <w:rFonts w:ascii="Arial Narrow" w:hAnsi="Arial Narrow" w:cs="Calibri"/>
              </w:rPr>
              <w:t>SEGMENTO: 78</w:t>
            </w:r>
          </w:p>
        </w:tc>
        <w:tc>
          <w:tcPr>
            <w:tcW w:w="5528" w:type="dxa"/>
            <w:tcBorders>
              <w:top w:val="triple" w:sz="4" w:space="0" w:color="auto"/>
              <w:left w:val="nil"/>
              <w:bottom w:val="nil"/>
              <w:right w:val="triple" w:sz="4" w:space="0" w:color="auto"/>
            </w:tcBorders>
            <w:vAlign w:val="center"/>
          </w:tcPr>
          <w:p w14:paraId="11EE4A29" w14:textId="77777777" w:rsidR="005E2F81" w:rsidRPr="00800A48" w:rsidRDefault="005E2F81" w:rsidP="00FE7864">
            <w:pPr>
              <w:ind w:left="16" w:hanging="16"/>
              <w:jc w:val="both"/>
              <w:rPr>
                <w:rFonts w:ascii="Arial Narrow" w:hAnsi="Arial Narrow" w:cs="Arial"/>
                <w:lang w:eastAsia="es-CO"/>
              </w:rPr>
            </w:pPr>
            <w:r w:rsidRPr="00800A48">
              <w:rPr>
                <w:rFonts w:ascii="Arial Narrow" w:hAnsi="Arial Narrow" w:cs="Calibri"/>
              </w:rPr>
              <w:t>SERVICIO DE TRANSPORTE, ALMACENAJE, CORREO</w:t>
            </w:r>
          </w:p>
        </w:tc>
      </w:tr>
      <w:tr w:rsidR="005E2F81" w:rsidRPr="00800A48" w14:paraId="15C166E8" w14:textId="77777777" w:rsidTr="00FE7864">
        <w:trPr>
          <w:trHeight w:val="256"/>
          <w:jc w:val="center"/>
        </w:trPr>
        <w:tc>
          <w:tcPr>
            <w:tcW w:w="1819" w:type="dxa"/>
            <w:tcBorders>
              <w:top w:val="nil"/>
              <w:left w:val="triple" w:sz="4" w:space="0" w:color="auto"/>
              <w:bottom w:val="nil"/>
              <w:right w:val="nil"/>
            </w:tcBorders>
            <w:noWrap/>
            <w:vAlign w:val="center"/>
          </w:tcPr>
          <w:p w14:paraId="72D1EAC9" w14:textId="77777777" w:rsidR="005E2F81" w:rsidRPr="00800A48" w:rsidRDefault="005E2F81" w:rsidP="00FE7864">
            <w:pPr>
              <w:ind w:left="16" w:hanging="16"/>
              <w:jc w:val="both"/>
              <w:rPr>
                <w:rFonts w:ascii="Arial Narrow" w:hAnsi="Arial Narrow" w:cs="Arial"/>
                <w:lang w:eastAsia="es-CO"/>
              </w:rPr>
            </w:pPr>
            <w:r w:rsidRPr="00800A48">
              <w:rPr>
                <w:rFonts w:ascii="Arial Narrow" w:hAnsi="Arial Narrow" w:cs="Calibri"/>
              </w:rPr>
              <w:t>FAMILIA: 7810</w:t>
            </w:r>
          </w:p>
        </w:tc>
        <w:tc>
          <w:tcPr>
            <w:tcW w:w="5528" w:type="dxa"/>
            <w:tcBorders>
              <w:top w:val="nil"/>
              <w:left w:val="nil"/>
              <w:bottom w:val="nil"/>
              <w:right w:val="triple" w:sz="4" w:space="0" w:color="auto"/>
            </w:tcBorders>
            <w:vAlign w:val="center"/>
          </w:tcPr>
          <w:p w14:paraId="7A29196D" w14:textId="77777777" w:rsidR="005E2F81" w:rsidRPr="00800A48" w:rsidRDefault="005E2F81" w:rsidP="00FE7864">
            <w:pPr>
              <w:ind w:left="16" w:hanging="16"/>
              <w:jc w:val="both"/>
              <w:rPr>
                <w:rFonts w:ascii="Arial Narrow" w:hAnsi="Arial Narrow" w:cs="Arial"/>
                <w:lang w:eastAsia="es-CO"/>
              </w:rPr>
            </w:pPr>
            <w:r w:rsidRPr="00800A48">
              <w:rPr>
                <w:rFonts w:ascii="Arial Narrow" w:hAnsi="Arial Narrow" w:cs="Calibri"/>
              </w:rPr>
              <w:t>TRANSPORTE DE CORREO Y CARGA</w:t>
            </w:r>
          </w:p>
        </w:tc>
      </w:tr>
      <w:tr w:rsidR="005E2F81" w:rsidRPr="00800A48" w14:paraId="442198F3" w14:textId="77777777" w:rsidTr="00FE7864">
        <w:trPr>
          <w:trHeight w:val="256"/>
          <w:jc w:val="center"/>
        </w:trPr>
        <w:tc>
          <w:tcPr>
            <w:tcW w:w="1819" w:type="dxa"/>
            <w:tcBorders>
              <w:top w:val="nil"/>
              <w:left w:val="triple" w:sz="4" w:space="0" w:color="auto"/>
              <w:bottom w:val="triple" w:sz="4" w:space="0" w:color="auto"/>
              <w:right w:val="nil"/>
            </w:tcBorders>
            <w:noWrap/>
            <w:vAlign w:val="center"/>
          </w:tcPr>
          <w:p w14:paraId="379592F2" w14:textId="77777777" w:rsidR="005E2F81" w:rsidRPr="00800A48" w:rsidRDefault="005E2F81" w:rsidP="00FE7864">
            <w:pPr>
              <w:ind w:left="16" w:hanging="16"/>
              <w:jc w:val="both"/>
              <w:rPr>
                <w:rFonts w:ascii="Arial Narrow" w:hAnsi="Arial Narrow" w:cs="Arial"/>
                <w:lang w:eastAsia="es-CO"/>
              </w:rPr>
            </w:pPr>
            <w:r w:rsidRPr="00800A48">
              <w:rPr>
                <w:rFonts w:ascii="Arial Narrow" w:hAnsi="Arial Narrow" w:cs="Calibri"/>
              </w:rPr>
              <w:t>CLASE:781015</w:t>
            </w:r>
          </w:p>
        </w:tc>
        <w:tc>
          <w:tcPr>
            <w:tcW w:w="5528" w:type="dxa"/>
            <w:tcBorders>
              <w:top w:val="nil"/>
              <w:left w:val="nil"/>
              <w:bottom w:val="triple" w:sz="4" w:space="0" w:color="auto"/>
              <w:right w:val="triple" w:sz="4" w:space="0" w:color="auto"/>
            </w:tcBorders>
            <w:vAlign w:val="center"/>
          </w:tcPr>
          <w:p w14:paraId="00331E64" w14:textId="77777777" w:rsidR="005E2F81" w:rsidRPr="00800A48" w:rsidRDefault="005E2F81" w:rsidP="00FE7864">
            <w:pPr>
              <w:ind w:left="16" w:hanging="16"/>
              <w:jc w:val="both"/>
              <w:rPr>
                <w:rFonts w:ascii="Arial Narrow" w:hAnsi="Arial Narrow" w:cs="Arial"/>
                <w:lang w:eastAsia="es-CO"/>
              </w:rPr>
            </w:pPr>
            <w:r w:rsidRPr="00800A48">
              <w:rPr>
                <w:rFonts w:ascii="Arial Narrow" w:hAnsi="Arial Narrow" w:cs="Calibri"/>
              </w:rPr>
              <w:t>TRANSPORTE DE CARGA INTERMODAL</w:t>
            </w:r>
          </w:p>
        </w:tc>
      </w:tr>
    </w:tbl>
    <w:p w14:paraId="57F58C14" w14:textId="77777777" w:rsidR="005E2F81" w:rsidRPr="00800A48" w:rsidRDefault="005E2F81" w:rsidP="005E2F81">
      <w:pPr>
        <w:pStyle w:val="Textoindependiente"/>
        <w:spacing w:before="11"/>
        <w:rPr>
          <w:sz w:val="9"/>
        </w:rPr>
      </w:pPr>
    </w:p>
    <w:p w14:paraId="020BAF6A" w14:textId="77777777" w:rsidR="005E2F81" w:rsidRPr="00800A48" w:rsidRDefault="005E2F81" w:rsidP="005E2F81">
      <w:pPr>
        <w:pStyle w:val="Textoindependiente"/>
        <w:spacing w:before="121"/>
      </w:pPr>
    </w:p>
    <w:p w14:paraId="15552850" w14:textId="77777777" w:rsidR="005E2F81" w:rsidRPr="00800A48" w:rsidRDefault="005E2F81" w:rsidP="005E2F81">
      <w:pPr>
        <w:pStyle w:val="Textoindependiente"/>
        <w:ind w:left="567" w:right="769"/>
        <w:jc w:val="both"/>
        <w:rPr>
          <w:rFonts w:ascii="Arial" w:hAnsi="Arial" w:cs="Arial"/>
          <w:sz w:val="22"/>
          <w:szCs w:val="22"/>
        </w:rPr>
      </w:pPr>
      <w:r w:rsidRPr="00800A48">
        <w:rPr>
          <w:rFonts w:ascii="Arial" w:hAnsi="Arial" w:cs="Arial"/>
          <w:sz w:val="22"/>
          <w:szCs w:val="22"/>
        </w:rPr>
        <w:t xml:space="preserve">NOTA: Para acreditar la experiencia del lote se debe cumplir con el código UNSPC </w:t>
      </w:r>
      <w:r w:rsidRPr="00800A48">
        <w:rPr>
          <w:rFonts w:ascii="Arial" w:hAnsi="Arial" w:cs="Arial"/>
          <w:spacing w:val="-2"/>
          <w:sz w:val="22"/>
          <w:szCs w:val="22"/>
        </w:rPr>
        <w:t>establecido.</w:t>
      </w:r>
    </w:p>
    <w:p w14:paraId="7EF83E62" w14:textId="77777777" w:rsidR="005E2F81" w:rsidRPr="00800A48" w:rsidRDefault="005E2F81" w:rsidP="005E2F81">
      <w:pPr>
        <w:pStyle w:val="Prrafodelista"/>
        <w:widowControl w:val="0"/>
        <w:numPr>
          <w:ilvl w:val="0"/>
          <w:numId w:val="55"/>
        </w:numPr>
        <w:tabs>
          <w:tab w:val="left" w:pos="567"/>
          <w:tab w:val="left" w:pos="1263"/>
          <w:tab w:val="left" w:pos="1265"/>
        </w:tabs>
        <w:autoSpaceDE w:val="0"/>
        <w:autoSpaceDN w:val="0"/>
        <w:spacing w:before="121" w:line="240" w:lineRule="auto"/>
        <w:ind w:left="567" w:right="769" w:firstLine="0"/>
        <w:contextualSpacing w:val="0"/>
        <w:jc w:val="both"/>
        <w:rPr>
          <w:rFonts w:ascii="Arial" w:hAnsi="Arial" w:cs="Arial"/>
        </w:rPr>
      </w:pPr>
      <w:r w:rsidRPr="00800A48">
        <w:rPr>
          <w:rFonts w:ascii="Arial" w:hAnsi="Arial" w:cs="Arial"/>
        </w:rPr>
        <w:t xml:space="preserve">Diligenciamiento del formulario N° 2 “EXPERIENCIA HABILITANTE DEL PROPONENTE”, en el que identifique los contratos a tenerse en cuenta para el presente proceso de contratación. El mismo debe ir firmado por el representante legal del proponente y/o </w:t>
      </w:r>
      <w:r w:rsidRPr="00800A48">
        <w:rPr>
          <w:rFonts w:ascii="Arial" w:hAnsi="Arial" w:cs="Arial"/>
          <w:spacing w:val="-2"/>
        </w:rPr>
        <w:t>suplente.</w:t>
      </w:r>
    </w:p>
    <w:p w14:paraId="147E24B9" w14:textId="77777777" w:rsidR="005E2F81" w:rsidRPr="00800A48" w:rsidRDefault="005E2F81" w:rsidP="005E2F81">
      <w:pPr>
        <w:pStyle w:val="Textoindependiente"/>
        <w:spacing w:before="129"/>
        <w:ind w:left="567" w:right="769"/>
        <w:rPr>
          <w:rFonts w:ascii="Arial" w:hAnsi="Arial" w:cs="Arial"/>
          <w:sz w:val="22"/>
          <w:szCs w:val="22"/>
        </w:rPr>
      </w:pPr>
    </w:p>
    <w:p w14:paraId="46538F12" w14:textId="77777777" w:rsidR="005E2F81" w:rsidRPr="00800A48" w:rsidRDefault="005E2F81" w:rsidP="005E2F81">
      <w:pPr>
        <w:pStyle w:val="Prrafodelista"/>
        <w:widowControl w:val="0"/>
        <w:numPr>
          <w:ilvl w:val="0"/>
          <w:numId w:val="55"/>
        </w:numPr>
        <w:tabs>
          <w:tab w:val="left" w:pos="567"/>
          <w:tab w:val="left" w:pos="1263"/>
          <w:tab w:val="left" w:pos="1265"/>
        </w:tabs>
        <w:autoSpaceDE w:val="0"/>
        <w:autoSpaceDN w:val="0"/>
        <w:spacing w:line="240" w:lineRule="auto"/>
        <w:ind w:left="567" w:right="769" w:firstLine="0"/>
        <w:contextualSpacing w:val="0"/>
        <w:jc w:val="both"/>
        <w:rPr>
          <w:rFonts w:ascii="Arial" w:hAnsi="Arial" w:cs="Arial"/>
        </w:rPr>
      </w:pPr>
      <w:r w:rsidRPr="00800A48">
        <w:rPr>
          <w:rFonts w:ascii="Arial" w:hAnsi="Arial" w:cs="Arial"/>
        </w:rPr>
        <w:t>La información suministrada, se entiende bajo la gravedad del juramento y debe ser correlativa a la documentación aportada.</w:t>
      </w:r>
    </w:p>
    <w:p w14:paraId="0EA4726B" w14:textId="77777777" w:rsidR="005E2F81" w:rsidRPr="00800A48" w:rsidRDefault="005E2F81" w:rsidP="005E2F81">
      <w:pPr>
        <w:pStyle w:val="Textoindependiente"/>
        <w:spacing w:before="130"/>
        <w:ind w:left="567" w:right="769"/>
        <w:rPr>
          <w:rFonts w:ascii="Arial" w:hAnsi="Arial" w:cs="Arial"/>
          <w:sz w:val="22"/>
          <w:szCs w:val="22"/>
        </w:rPr>
      </w:pPr>
    </w:p>
    <w:p w14:paraId="55C63448" w14:textId="77777777" w:rsidR="005E2F81" w:rsidRPr="00800A48" w:rsidRDefault="005E2F81" w:rsidP="005E2F81">
      <w:pPr>
        <w:pStyle w:val="Prrafodelista"/>
        <w:widowControl w:val="0"/>
        <w:numPr>
          <w:ilvl w:val="0"/>
          <w:numId w:val="55"/>
        </w:numPr>
        <w:tabs>
          <w:tab w:val="left" w:pos="567"/>
          <w:tab w:val="left" w:pos="1263"/>
          <w:tab w:val="left" w:pos="1265"/>
        </w:tabs>
        <w:autoSpaceDE w:val="0"/>
        <w:autoSpaceDN w:val="0"/>
        <w:spacing w:line="240" w:lineRule="auto"/>
        <w:ind w:left="567" w:right="769" w:firstLine="0"/>
        <w:contextualSpacing w:val="0"/>
        <w:jc w:val="both"/>
        <w:rPr>
          <w:rFonts w:ascii="Arial" w:hAnsi="Arial" w:cs="Arial"/>
        </w:rPr>
      </w:pPr>
      <w:r w:rsidRPr="00800A48">
        <w:rPr>
          <w:rFonts w:ascii="Arial" w:hAnsi="Arial" w:cs="Arial"/>
        </w:rPr>
        <w:t>El oferente, para efectos de acreditación de su experiencia deberá tener registrado en el RUP en el aspecto de experiencia, los códigos UNSPSC, establecidos en el presente pliego de condiciones.</w:t>
      </w:r>
    </w:p>
    <w:p w14:paraId="2FD09DF3" w14:textId="77777777" w:rsidR="005E2F81" w:rsidRPr="00800A48" w:rsidRDefault="005E2F81" w:rsidP="005E2F81">
      <w:pPr>
        <w:pStyle w:val="Textoindependiente"/>
        <w:spacing w:before="129"/>
        <w:ind w:left="567" w:right="769"/>
        <w:rPr>
          <w:rFonts w:ascii="Arial" w:hAnsi="Arial" w:cs="Arial"/>
          <w:sz w:val="22"/>
          <w:szCs w:val="22"/>
        </w:rPr>
      </w:pPr>
    </w:p>
    <w:p w14:paraId="71484D6A" w14:textId="77777777" w:rsidR="005E2F81" w:rsidRPr="00800A48" w:rsidRDefault="005E2F81" w:rsidP="005E2F81">
      <w:pPr>
        <w:pStyle w:val="Ttulo1"/>
        <w:ind w:left="567" w:right="769"/>
        <w:jc w:val="both"/>
        <w:rPr>
          <w:sz w:val="22"/>
          <w:szCs w:val="22"/>
        </w:rPr>
      </w:pPr>
      <w:r w:rsidRPr="00800A48">
        <w:rPr>
          <w:spacing w:val="-2"/>
          <w:sz w:val="22"/>
          <w:szCs w:val="22"/>
        </w:rPr>
        <w:t>EXPERIENCIA</w:t>
      </w:r>
      <w:r w:rsidRPr="00800A48">
        <w:rPr>
          <w:spacing w:val="3"/>
          <w:sz w:val="22"/>
          <w:szCs w:val="22"/>
        </w:rPr>
        <w:t xml:space="preserve"> </w:t>
      </w:r>
      <w:r w:rsidRPr="00800A48">
        <w:rPr>
          <w:spacing w:val="-2"/>
          <w:sz w:val="22"/>
          <w:szCs w:val="22"/>
        </w:rPr>
        <w:t>ESPECÍFICA</w:t>
      </w:r>
    </w:p>
    <w:p w14:paraId="7DCEC90D" w14:textId="77777777" w:rsidR="005E2F81" w:rsidRPr="00800A48" w:rsidRDefault="005E2F81" w:rsidP="005E2F81">
      <w:pPr>
        <w:pStyle w:val="Textoindependiente"/>
        <w:spacing w:before="33"/>
        <w:ind w:left="567" w:right="769"/>
        <w:rPr>
          <w:rFonts w:ascii="Arial" w:hAnsi="Arial" w:cs="Arial"/>
          <w:b/>
          <w:sz w:val="22"/>
          <w:szCs w:val="22"/>
        </w:rPr>
      </w:pPr>
    </w:p>
    <w:p w14:paraId="0103E6FF" w14:textId="77777777" w:rsidR="005E2F81" w:rsidRPr="00800A48" w:rsidRDefault="005E2F81" w:rsidP="005E2F81">
      <w:pPr>
        <w:pStyle w:val="Textoindependiente"/>
        <w:ind w:left="567" w:right="769"/>
        <w:jc w:val="both"/>
        <w:rPr>
          <w:rFonts w:ascii="Arial" w:hAnsi="Arial" w:cs="Arial"/>
          <w:spacing w:val="-1"/>
          <w:sz w:val="22"/>
          <w:szCs w:val="22"/>
        </w:rPr>
      </w:pPr>
      <w:r w:rsidRPr="00800A48">
        <w:rPr>
          <w:rFonts w:ascii="Arial" w:hAnsi="Arial" w:cs="Arial"/>
          <w:sz w:val="22"/>
          <w:szCs w:val="22"/>
        </w:rPr>
        <w:t>La</w:t>
      </w:r>
      <w:r w:rsidRPr="00800A48">
        <w:rPr>
          <w:rFonts w:ascii="Arial" w:hAnsi="Arial" w:cs="Arial"/>
          <w:spacing w:val="53"/>
          <w:sz w:val="22"/>
          <w:szCs w:val="22"/>
        </w:rPr>
        <w:t xml:space="preserve"> </w:t>
      </w:r>
      <w:r w:rsidRPr="00800A48">
        <w:rPr>
          <w:rFonts w:ascii="Arial" w:hAnsi="Arial" w:cs="Arial"/>
          <w:sz w:val="22"/>
          <w:szCs w:val="22"/>
        </w:rPr>
        <w:t>experiencia</w:t>
      </w:r>
      <w:r w:rsidRPr="00800A48">
        <w:rPr>
          <w:rFonts w:ascii="Arial" w:hAnsi="Arial" w:cs="Arial"/>
          <w:spacing w:val="56"/>
          <w:sz w:val="22"/>
          <w:szCs w:val="22"/>
        </w:rPr>
        <w:t xml:space="preserve"> </w:t>
      </w:r>
      <w:r w:rsidRPr="00800A48">
        <w:rPr>
          <w:rFonts w:ascii="Arial" w:hAnsi="Arial" w:cs="Arial"/>
          <w:sz w:val="22"/>
          <w:szCs w:val="22"/>
        </w:rPr>
        <w:t>del</w:t>
      </w:r>
      <w:r w:rsidRPr="00800A48">
        <w:rPr>
          <w:rFonts w:ascii="Arial" w:hAnsi="Arial" w:cs="Arial"/>
          <w:spacing w:val="54"/>
          <w:sz w:val="22"/>
          <w:szCs w:val="22"/>
        </w:rPr>
        <w:t xml:space="preserve"> </w:t>
      </w:r>
      <w:r w:rsidRPr="00800A48">
        <w:rPr>
          <w:rFonts w:ascii="Arial" w:hAnsi="Arial" w:cs="Arial"/>
          <w:sz w:val="22"/>
          <w:szCs w:val="22"/>
        </w:rPr>
        <w:t>proponente</w:t>
      </w:r>
      <w:r w:rsidRPr="00800A48">
        <w:rPr>
          <w:rFonts w:ascii="Arial" w:hAnsi="Arial" w:cs="Arial"/>
          <w:spacing w:val="55"/>
          <w:sz w:val="22"/>
          <w:szCs w:val="22"/>
        </w:rPr>
        <w:t xml:space="preserve"> </w:t>
      </w:r>
      <w:r w:rsidRPr="00800A48">
        <w:rPr>
          <w:rFonts w:ascii="Arial" w:hAnsi="Arial" w:cs="Arial"/>
          <w:sz w:val="22"/>
          <w:szCs w:val="22"/>
        </w:rPr>
        <w:t>se</w:t>
      </w:r>
      <w:r w:rsidRPr="00800A48">
        <w:rPr>
          <w:rFonts w:ascii="Arial" w:hAnsi="Arial" w:cs="Arial"/>
          <w:spacing w:val="54"/>
          <w:sz w:val="22"/>
          <w:szCs w:val="22"/>
        </w:rPr>
        <w:t xml:space="preserve"> </w:t>
      </w:r>
      <w:r w:rsidRPr="00800A48">
        <w:rPr>
          <w:rFonts w:ascii="Arial" w:hAnsi="Arial" w:cs="Arial"/>
          <w:sz w:val="22"/>
          <w:szCs w:val="22"/>
        </w:rPr>
        <w:t>verificará</w:t>
      </w:r>
      <w:r w:rsidRPr="00800A48">
        <w:rPr>
          <w:rFonts w:ascii="Arial" w:hAnsi="Arial" w:cs="Arial"/>
          <w:spacing w:val="56"/>
          <w:sz w:val="22"/>
          <w:szCs w:val="22"/>
        </w:rPr>
        <w:t xml:space="preserve"> </w:t>
      </w:r>
      <w:r w:rsidRPr="00800A48">
        <w:rPr>
          <w:rFonts w:ascii="Arial" w:hAnsi="Arial" w:cs="Arial"/>
          <w:sz w:val="22"/>
          <w:szCs w:val="22"/>
        </w:rPr>
        <w:t>con</w:t>
      </w:r>
      <w:r w:rsidRPr="00800A48">
        <w:rPr>
          <w:rFonts w:ascii="Arial" w:hAnsi="Arial" w:cs="Arial"/>
          <w:spacing w:val="55"/>
          <w:sz w:val="22"/>
          <w:szCs w:val="22"/>
        </w:rPr>
        <w:t xml:space="preserve"> </w:t>
      </w:r>
      <w:r w:rsidRPr="00800A48">
        <w:rPr>
          <w:rFonts w:ascii="Arial" w:hAnsi="Arial" w:cs="Arial"/>
          <w:sz w:val="22"/>
          <w:szCs w:val="22"/>
        </w:rPr>
        <w:t>mínimo</w:t>
      </w:r>
      <w:r w:rsidRPr="00800A48">
        <w:rPr>
          <w:rFonts w:ascii="Arial" w:hAnsi="Arial" w:cs="Arial"/>
          <w:spacing w:val="53"/>
          <w:sz w:val="22"/>
          <w:szCs w:val="22"/>
        </w:rPr>
        <w:t xml:space="preserve"> </w:t>
      </w:r>
      <w:r w:rsidRPr="00800A48">
        <w:rPr>
          <w:rFonts w:ascii="Arial" w:hAnsi="Arial" w:cs="Arial"/>
          <w:sz w:val="22"/>
          <w:szCs w:val="22"/>
        </w:rPr>
        <w:t>cinco contrato</w:t>
      </w:r>
      <w:r w:rsidRPr="00800A48">
        <w:rPr>
          <w:rFonts w:ascii="Arial" w:hAnsi="Arial" w:cs="Arial"/>
          <w:spacing w:val="53"/>
          <w:sz w:val="22"/>
          <w:szCs w:val="22"/>
        </w:rPr>
        <w:t>s ejecutados</w:t>
      </w:r>
      <w:r w:rsidRPr="00800A48">
        <w:rPr>
          <w:rFonts w:ascii="Arial" w:hAnsi="Arial" w:cs="Arial"/>
          <w:spacing w:val="55"/>
          <w:sz w:val="22"/>
          <w:szCs w:val="22"/>
        </w:rPr>
        <w:t xml:space="preserve"> </w:t>
      </w:r>
      <w:r w:rsidRPr="00800A48">
        <w:rPr>
          <w:rFonts w:ascii="Arial" w:hAnsi="Arial" w:cs="Arial"/>
          <w:spacing w:val="-4"/>
          <w:sz w:val="22"/>
          <w:szCs w:val="22"/>
        </w:rPr>
        <w:t>cuya</w:t>
      </w:r>
      <w:r w:rsidRPr="00800A48">
        <w:rPr>
          <w:rFonts w:ascii="Arial" w:hAnsi="Arial" w:cs="Arial"/>
          <w:sz w:val="22"/>
          <w:szCs w:val="22"/>
        </w:rPr>
        <w:t xml:space="preserve"> CLASIFICACIÓN</w:t>
      </w:r>
      <w:r w:rsidRPr="00800A48">
        <w:rPr>
          <w:rFonts w:ascii="Arial" w:hAnsi="Arial" w:cs="Arial"/>
          <w:spacing w:val="-1"/>
          <w:sz w:val="22"/>
          <w:szCs w:val="22"/>
        </w:rPr>
        <w:t xml:space="preserve"> </w:t>
      </w:r>
      <w:r w:rsidRPr="00800A48">
        <w:rPr>
          <w:rFonts w:ascii="Arial" w:hAnsi="Arial" w:cs="Arial"/>
          <w:sz w:val="22"/>
          <w:szCs w:val="22"/>
        </w:rPr>
        <w:t>UNSPSC</w:t>
      </w:r>
      <w:r w:rsidRPr="00800A48">
        <w:rPr>
          <w:rFonts w:ascii="Arial" w:hAnsi="Arial" w:cs="Arial"/>
          <w:spacing w:val="-1"/>
          <w:sz w:val="22"/>
          <w:szCs w:val="22"/>
        </w:rPr>
        <w:t xml:space="preserve"> </w:t>
      </w:r>
      <w:r w:rsidRPr="00800A48">
        <w:rPr>
          <w:rFonts w:ascii="Arial" w:hAnsi="Arial" w:cs="Arial"/>
          <w:sz w:val="22"/>
          <w:szCs w:val="22"/>
        </w:rPr>
        <w:t>sea la descrita en cada uno</w:t>
      </w:r>
      <w:r w:rsidRPr="00800A48">
        <w:rPr>
          <w:rFonts w:ascii="Arial" w:hAnsi="Arial" w:cs="Arial"/>
          <w:spacing w:val="-2"/>
          <w:sz w:val="22"/>
          <w:szCs w:val="22"/>
        </w:rPr>
        <w:t xml:space="preserve"> </w:t>
      </w:r>
      <w:r w:rsidRPr="00800A48">
        <w:rPr>
          <w:rFonts w:ascii="Arial" w:hAnsi="Arial" w:cs="Arial"/>
          <w:sz w:val="22"/>
          <w:szCs w:val="22"/>
        </w:rPr>
        <w:t>de</w:t>
      </w:r>
      <w:r w:rsidRPr="00800A48">
        <w:rPr>
          <w:rFonts w:ascii="Arial" w:hAnsi="Arial" w:cs="Arial"/>
          <w:spacing w:val="-2"/>
          <w:sz w:val="22"/>
          <w:szCs w:val="22"/>
        </w:rPr>
        <w:t xml:space="preserve"> </w:t>
      </w:r>
      <w:r w:rsidRPr="00800A48">
        <w:rPr>
          <w:rFonts w:ascii="Arial" w:hAnsi="Arial" w:cs="Arial"/>
          <w:sz w:val="22"/>
          <w:szCs w:val="22"/>
        </w:rPr>
        <w:t>los códigos, o cuya sumatoria de uno o más de todos o de cada uno de ellos sea igual o mayor al 100% del presupuesto oficial para esta convocatoria.</w:t>
      </w:r>
    </w:p>
    <w:p w14:paraId="0DC16E13" w14:textId="77777777" w:rsidR="005E2F81" w:rsidRPr="00800A48" w:rsidRDefault="005E2F81" w:rsidP="005E2F81">
      <w:pPr>
        <w:spacing w:before="121"/>
        <w:ind w:left="567" w:right="769"/>
        <w:jc w:val="both"/>
        <w:rPr>
          <w:rFonts w:ascii="Arial" w:hAnsi="Arial" w:cs="Arial"/>
          <w:b/>
        </w:rPr>
      </w:pPr>
      <w:r w:rsidRPr="00800A48">
        <w:rPr>
          <w:rFonts w:ascii="Arial" w:hAnsi="Arial" w:cs="Arial"/>
          <w:b/>
        </w:rPr>
        <w:t xml:space="preserve">NOTA: La experiencia requerida para presentar la oferta deberá ser acreditada </w:t>
      </w:r>
      <w:r w:rsidRPr="00800A48">
        <w:rPr>
          <w:rFonts w:ascii="Arial" w:hAnsi="Arial" w:cs="Arial"/>
          <w:b/>
          <w:spacing w:val="-2"/>
        </w:rPr>
        <w:t>mediante</w:t>
      </w:r>
      <w:r w:rsidRPr="00800A48">
        <w:rPr>
          <w:rFonts w:ascii="Arial" w:hAnsi="Arial" w:cs="Arial"/>
          <w:b/>
          <w:spacing w:val="-9"/>
        </w:rPr>
        <w:t xml:space="preserve"> </w:t>
      </w:r>
      <w:r w:rsidRPr="00800A48">
        <w:rPr>
          <w:rFonts w:ascii="Arial" w:hAnsi="Arial" w:cs="Arial"/>
          <w:b/>
          <w:spacing w:val="-2"/>
        </w:rPr>
        <w:t>certificaciones</w:t>
      </w:r>
      <w:r w:rsidRPr="00800A48">
        <w:rPr>
          <w:rFonts w:ascii="Arial" w:hAnsi="Arial" w:cs="Arial"/>
          <w:b/>
          <w:spacing w:val="-6"/>
        </w:rPr>
        <w:t xml:space="preserve"> </w:t>
      </w:r>
      <w:r w:rsidRPr="00800A48">
        <w:rPr>
          <w:rFonts w:ascii="Arial" w:hAnsi="Arial" w:cs="Arial"/>
          <w:b/>
          <w:spacing w:val="-2"/>
        </w:rPr>
        <w:t>y/o</w:t>
      </w:r>
      <w:r w:rsidRPr="00800A48">
        <w:rPr>
          <w:rFonts w:ascii="Arial" w:hAnsi="Arial" w:cs="Arial"/>
          <w:b/>
          <w:spacing w:val="-7"/>
        </w:rPr>
        <w:t xml:space="preserve"> </w:t>
      </w:r>
      <w:r w:rsidRPr="00800A48">
        <w:rPr>
          <w:rFonts w:ascii="Arial" w:hAnsi="Arial" w:cs="Arial"/>
          <w:b/>
          <w:spacing w:val="-2"/>
        </w:rPr>
        <w:t>copia</w:t>
      </w:r>
      <w:r w:rsidRPr="00800A48">
        <w:rPr>
          <w:rFonts w:ascii="Arial" w:hAnsi="Arial" w:cs="Arial"/>
          <w:b/>
          <w:spacing w:val="-9"/>
        </w:rPr>
        <w:t xml:space="preserve"> </w:t>
      </w:r>
      <w:r w:rsidRPr="00800A48">
        <w:rPr>
          <w:rFonts w:ascii="Arial" w:hAnsi="Arial" w:cs="Arial"/>
          <w:b/>
          <w:spacing w:val="-2"/>
        </w:rPr>
        <w:t>de</w:t>
      </w:r>
      <w:r w:rsidRPr="00800A48">
        <w:rPr>
          <w:rFonts w:ascii="Arial" w:hAnsi="Arial" w:cs="Arial"/>
          <w:b/>
          <w:spacing w:val="-9"/>
        </w:rPr>
        <w:t xml:space="preserve"> </w:t>
      </w:r>
      <w:r w:rsidRPr="00800A48">
        <w:rPr>
          <w:rFonts w:ascii="Arial" w:hAnsi="Arial" w:cs="Arial"/>
          <w:b/>
          <w:spacing w:val="-2"/>
        </w:rPr>
        <w:t>contratos</w:t>
      </w:r>
      <w:r w:rsidRPr="00800A48">
        <w:rPr>
          <w:rFonts w:ascii="Arial" w:hAnsi="Arial" w:cs="Arial"/>
          <w:b/>
          <w:spacing w:val="-6"/>
        </w:rPr>
        <w:t xml:space="preserve"> </w:t>
      </w:r>
      <w:r w:rsidRPr="00800A48">
        <w:rPr>
          <w:rFonts w:ascii="Arial" w:hAnsi="Arial" w:cs="Arial"/>
          <w:b/>
          <w:spacing w:val="-2"/>
        </w:rPr>
        <w:t>los</w:t>
      </w:r>
      <w:r w:rsidRPr="00800A48">
        <w:rPr>
          <w:rFonts w:ascii="Arial" w:hAnsi="Arial" w:cs="Arial"/>
          <w:b/>
          <w:spacing w:val="-6"/>
        </w:rPr>
        <w:t xml:space="preserve"> </w:t>
      </w:r>
      <w:r w:rsidRPr="00800A48">
        <w:rPr>
          <w:rFonts w:ascii="Arial" w:hAnsi="Arial" w:cs="Arial"/>
          <w:b/>
          <w:spacing w:val="-2"/>
        </w:rPr>
        <w:t>cuales</w:t>
      </w:r>
      <w:r w:rsidRPr="00800A48">
        <w:rPr>
          <w:rFonts w:ascii="Arial" w:hAnsi="Arial" w:cs="Arial"/>
          <w:b/>
          <w:spacing w:val="-6"/>
        </w:rPr>
        <w:t xml:space="preserve"> </w:t>
      </w:r>
      <w:r w:rsidRPr="00800A48">
        <w:rPr>
          <w:rFonts w:ascii="Arial" w:hAnsi="Arial" w:cs="Arial"/>
          <w:b/>
          <w:spacing w:val="-2"/>
        </w:rPr>
        <w:t>deben</w:t>
      </w:r>
      <w:r w:rsidRPr="00800A48">
        <w:rPr>
          <w:rFonts w:ascii="Arial" w:hAnsi="Arial" w:cs="Arial"/>
          <w:b/>
          <w:spacing w:val="-9"/>
        </w:rPr>
        <w:t xml:space="preserve"> </w:t>
      </w:r>
      <w:r w:rsidRPr="00800A48">
        <w:rPr>
          <w:rFonts w:ascii="Arial" w:hAnsi="Arial" w:cs="Arial"/>
          <w:b/>
          <w:spacing w:val="-2"/>
        </w:rPr>
        <w:t>haberse</w:t>
      </w:r>
      <w:r w:rsidRPr="00800A48">
        <w:rPr>
          <w:rFonts w:ascii="Arial" w:hAnsi="Arial" w:cs="Arial"/>
          <w:b/>
          <w:spacing w:val="-5"/>
        </w:rPr>
        <w:t xml:space="preserve"> </w:t>
      </w:r>
      <w:r w:rsidRPr="00800A48">
        <w:rPr>
          <w:rFonts w:ascii="Arial" w:hAnsi="Arial" w:cs="Arial"/>
          <w:b/>
          <w:spacing w:val="-2"/>
        </w:rPr>
        <w:t xml:space="preserve">recibido </w:t>
      </w:r>
      <w:r w:rsidRPr="00800A48">
        <w:rPr>
          <w:rFonts w:ascii="Arial" w:hAnsi="Arial" w:cs="Arial"/>
          <w:b/>
        </w:rPr>
        <w:t>a satisfacción en su totalidad y deberán sumar el 100% del presupuesto oficial del presente proceso y el objeto de los mismos deberá ser igual, similar o tener relación directa con el objeto del presente proceso.</w:t>
      </w:r>
    </w:p>
    <w:p w14:paraId="50A8938A" w14:textId="77777777" w:rsidR="005E2F81" w:rsidRPr="00800A48" w:rsidRDefault="005E2F81" w:rsidP="005E2F81">
      <w:pPr>
        <w:pStyle w:val="Textoindependiente"/>
        <w:spacing w:before="121"/>
        <w:ind w:left="567" w:right="769"/>
        <w:rPr>
          <w:rFonts w:ascii="Arial" w:hAnsi="Arial" w:cs="Arial"/>
          <w:b/>
          <w:sz w:val="10"/>
          <w:szCs w:val="10"/>
        </w:rPr>
      </w:pPr>
    </w:p>
    <w:p w14:paraId="6E30E2CB" w14:textId="77777777" w:rsidR="005E2F81" w:rsidRPr="00800A48" w:rsidRDefault="005E2F81" w:rsidP="005E2F81">
      <w:pPr>
        <w:ind w:left="567" w:right="769"/>
        <w:jc w:val="both"/>
        <w:rPr>
          <w:rFonts w:ascii="Arial" w:hAnsi="Arial" w:cs="Arial"/>
          <w:b/>
        </w:rPr>
      </w:pPr>
      <w:r w:rsidRPr="00800A48">
        <w:rPr>
          <w:rFonts w:ascii="Arial" w:hAnsi="Arial" w:cs="Arial"/>
          <w:b/>
        </w:rPr>
        <w:t>Se aceptará como equivalente a la acreditación de experiencia de este numeral, acta de liquidación siempre y cuando tal documento contenga e indique los requisitos mencionados anteriormente, los cuales deberán ser indicados por el oferente en el documento aportado</w:t>
      </w:r>
    </w:p>
    <w:p w14:paraId="64797D2E" w14:textId="77777777" w:rsidR="005E2F81" w:rsidRPr="00800A48" w:rsidRDefault="005E2F81" w:rsidP="005E2F81">
      <w:pPr>
        <w:pStyle w:val="Textoindependiente"/>
        <w:spacing w:before="119"/>
        <w:ind w:left="567" w:right="769"/>
        <w:rPr>
          <w:rFonts w:ascii="Arial" w:hAnsi="Arial" w:cs="Arial"/>
          <w:b/>
          <w:sz w:val="11"/>
          <w:szCs w:val="11"/>
        </w:rPr>
      </w:pPr>
    </w:p>
    <w:p w14:paraId="23C43C15" w14:textId="77777777" w:rsidR="005E2F81" w:rsidRPr="00800A48" w:rsidRDefault="005E2F81" w:rsidP="005E2F81">
      <w:pPr>
        <w:ind w:left="567" w:right="769"/>
        <w:jc w:val="both"/>
        <w:rPr>
          <w:rFonts w:ascii="Arial" w:hAnsi="Arial" w:cs="Arial"/>
          <w:b/>
        </w:rPr>
      </w:pPr>
      <w:r w:rsidRPr="00800A48">
        <w:rPr>
          <w:rFonts w:ascii="Arial" w:hAnsi="Arial" w:cs="Arial"/>
          <w:b/>
          <w:noProof/>
          <w:lang w:val="en-US"/>
        </w:rPr>
        <w:lastRenderedPageBreak/>
        <mc:AlternateContent>
          <mc:Choice Requires="wps">
            <w:drawing>
              <wp:anchor distT="0" distB="0" distL="0" distR="0" simplePos="0" relativeHeight="251661312" behindDoc="1" locked="0" layoutInCell="1" allowOverlap="1" wp14:anchorId="637C62CC" wp14:editId="35E7214C">
                <wp:simplePos x="0" y="0"/>
                <wp:positionH relativeFrom="page">
                  <wp:posOffset>690880</wp:posOffset>
                </wp:positionH>
                <wp:positionV relativeFrom="paragraph">
                  <wp:posOffset>530860</wp:posOffset>
                </wp:positionV>
                <wp:extent cx="6070600" cy="309880"/>
                <wp:effectExtent l="0" t="0" r="0" b="0"/>
                <wp:wrapTopAndBottom/>
                <wp:docPr id="4"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0600" cy="309880"/>
                        </a:xfrm>
                        <a:prstGeom prst="rect">
                          <a:avLst/>
                        </a:prstGeom>
                        <a:solidFill>
                          <a:srgbClr val="DEEAF6"/>
                        </a:solidFill>
                      </wps:spPr>
                      <wps:txbx>
                        <w:txbxContent>
                          <w:p w14:paraId="404908A7" w14:textId="77777777" w:rsidR="005E2F81" w:rsidRPr="00F23785" w:rsidRDefault="005E2F81" w:rsidP="005E2F81">
                            <w:pPr>
                              <w:shd w:val="clear" w:color="auto" w:fill="EDEDED" w:themeFill="accent3" w:themeFillTint="33"/>
                              <w:ind w:left="28" w:right="32"/>
                              <w:rPr>
                                <w:rFonts w:ascii="Arial" w:hAnsi="Arial" w:cs="Arial"/>
                                <w:b/>
                                <w:color w:val="000000"/>
                              </w:rPr>
                            </w:pPr>
                            <w:r w:rsidRPr="00F23785">
                              <w:rPr>
                                <w:rFonts w:ascii="Arial" w:hAnsi="Arial" w:cs="Arial"/>
                                <w:b/>
                                <w:color w:val="000000"/>
                              </w:rPr>
                              <w:t>EXPERIENCIA</w:t>
                            </w:r>
                            <w:r w:rsidRPr="00F23785">
                              <w:rPr>
                                <w:rFonts w:ascii="Arial" w:hAnsi="Arial" w:cs="Arial"/>
                                <w:b/>
                                <w:color w:val="000000"/>
                                <w:spacing w:val="40"/>
                              </w:rPr>
                              <w:t xml:space="preserve"> </w:t>
                            </w:r>
                            <w:r w:rsidRPr="00F23785">
                              <w:rPr>
                                <w:rFonts w:ascii="Arial" w:hAnsi="Arial" w:cs="Arial"/>
                                <w:b/>
                                <w:color w:val="000000"/>
                              </w:rPr>
                              <w:t>INDIVIDUAL</w:t>
                            </w:r>
                            <w:r w:rsidRPr="00F23785">
                              <w:rPr>
                                <w:rFonts w:ascii="Arial" w:hAnsi="Arial" w:cs="Arial"/>
                                <w:b/>
                                <w:color w:val="000000"/>
                                <w:spacing w:val="40"/>
                              </w:rPr>
                              <w:t xml:space="preserve"> </w:t>
                            </w:r>
                            <w:r w:rsidRPr="00F23785">
                              <w:rPr>
                                <w:rFonts w:ascii="Arial" w:hAnsi="Arial" w:cs="Arial"/>
                                <w:b/>
                                <w:color w:val="000000"/>
                              </w:rPr>
                              <w:t>DE</w:t>
                            </w:r>
                            <w:r w:rsidRPr="00F23785">
                              <w:rPr>
                                <w:rFonts w:ascii="Arial" w:hAnsi="Arial" w:cs="Arial"/>
                                <w:b/>
                                <w:color w:val="000000"/>
                                <w:spacing w:val="40"/>
                              </w:rPr>
                              <w:t xml:space="preserve"> </w:t>
                            </w:r>
                            <w:r w:rsidRPr="00F23785">
                              <w:rPr>
                                <w:rFonts w:ascii="Arial" w:hAnsi="Arial" w:cs="Arial"/>
                                <w:b/>
                                <w:color w:val="000000"/>
                              </w:rPr>
                              <w:t>LOS</w:t>
                            </w:r>
                            <w:r w:rsidRPr="00F23785">
                              <w:rPr>
                                <w:rFonts w:ascii="Arial" w:hAnsi="Arial" w:cs="Arial"/>
                                <w:b/>
                                <w:color w:val="000000"/>
                                <w:spacing w:val="40"/>
                              </w:rPr>
                              <w:t xml:space="preserve"> </w:t>
                            </w:r>
                            <w:r w:rsidRPr="00F23785">
                              <w:rPr>
                                <w:rFonts w:ascii="Arial" w:hAnsi="Arial" w:cs="Arial"/>
                                <w:b/>
                                <w:color w:val="000000"/>
                              </w:rPr>
                              <w:t>CONSORCIOS,</w:t>
                            </w:r>
                            <w:r w:rsidRPr="00F23785">
                              <w:rPr>
                                <w:rFonts w:ascii="Arial" w:hAnsi="Arial" w:cs="Arial"/>
                                <w:b/>
                                <w:color w:val="000000"/>
                                <w:spacing w:val="40"/>
                              </w:rPr>
                              <w:t xml:space="preserve"> </w:t>
                            </w:r>
                            <w:r w:rsidRPr="00F23785">
                              <w:rPr>
                                <w:rFonts w:ascii="Arial" w:hAnsi="Arial" w:cs="Arial"/>
                                <w:b/>
                                <w:color w:val="000000"/>
                              </w:rPr>
                              <w:t>UNIONES</w:t>
                            </w:r>
                            <w:r w:rsidRPr="00F23785">
                              <w:rPr>
                                <w:rFonts w:ascii="Arial" w:hAnsi="Arial" w:cs="Arial"/>
                                <w:b/>
                                <w:color w:val="000000"/>
                                <w:spacing w:val="40"/>
                              </w:rPr>
                              <w:t xml:space="preserve"> </w:t>
                            </w:r>
                            <w:r w:rsidRPr="00F23785">
                              <w:rPr>
                                <w:rFonts w:ascii="Arial" w:hAnsi="Arial" w:cs="Arial"/>
                                <w:b/>
                                <w:color w:val="000000"/>
                              </w:rPr>
                              <w:t>TEMPORALES</w:t>
                            </w:r>
                            <w:r w:rsidRPr="00F23785">
                              <w:rPr>
                                <w:rFonts w:ascii="Arial" w:hAnsi="Arial" w:cs="Arial"/>
                                <w:b/>
                                <w:color w:val="000000"/>
                                <w:spacing w:val="40"/>
                              </w:rPr>
                              <w:t xml:space="preserve"> </w:t>
                            </w:r>
                            <w:r w:rsidRPr="00F23785">
                              <w:rPr>
                                <w:rFonts w:ascii="Arial" w:hAnsi="Arial" w:cs="Arial"/>
                                <w:b/>
                                <w:color w:val="000000"/>
                              </w:rPr>
                              <w:t>O</w:t>
                            </w:r>
                            <w:r w:rsidRPr="00F23785">
                              <w:rPr>
                                <w:rFonts w:ascii="Arial" w:hAnsi="Arial" w:cs="Arial"/>
                                <w:b/>
                                <w:color w:val="000000"/>
                                <w:spacing w:val="40"/>
                              </w:rPr>
                              <w:t xml:space="preserve"> </w:t>
                            </w:r>
                            <w:r w:rsidRPr="00F23785">
                              <w:rPr>
                                <w:rFonts w:ascii="Arial" w:hAnsi="Arial" w:cs="Arial"/>
                                <w:b/>
                                <w:color w:val="000000"/>
                              </w:rPr>
                              <w:t>PROMESA DE SOCIEDAD FUTURA</w:t>
                            </w:r>
                          </w:p>
                        </w:txbxContent>
                      </wps:txbx>
                      <wps:bodyPr wrap="square" lIns="0" tIns="0" rIns="0" bIns="0" rtlCol="0">
                        <a:noAutofit/>
                      </wps:bodyPr>
                    </wps:wsp>
                  </a:graphicData>
                </a:graphic>
                <wp14:sizeRelH relativeFrom="margin">
                  <wp14:pctWidth>0</wp14:pctWidth>
                </wp14:sizeRelH>
              </wp:anchor>
            </w:drawing>
          </mc:Choice>
          <mc:Fallback>
            <w:pict>
              <v:shapetype w14:anchorId="637C62CC" id="_x0000_t202" coordsize="21600,21600" o:spt="202" path="m,l,21600r21600,l21600,xe">
                <v:stroke joinstyle="miter"/>
                <v:path gradientshapeok="t" o:connecttype="rect"/>
              </v:shapetype>
              <v:shape id="Textbox 92" o:spid="_x0000_s1026" type="#_x0000_t202" style="position:absolute;left:0;text-align:left;margin-left:54.4pt;margin-top:41.8pt;width:478pt;height:24.4pt;z-index:-2516551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" fillcolor="#deeaf6" stroked="f">
                <v:textbox inset="0,0,0,0">
                  <w:txbxContent>
                    <w:p w14:paraId="404908A7" w14:textId="77777777" w:rsidR="005E2F81" w:rsidRPr="00F23785" w:rsidRDefault="005E2F81" w:rsidP="005E2F81">
                      <w:pPr>
                        <w:shd w:val="clear" w:color="auto" w:fill="EDEDED" w:themeFill="accent3" w:themeFillTint="33"/>
                        <w:ind w:left="28" w:right="32"/>
                        <w:rPr>
                          <w:rFonts w:ascii="Arial" w:hAnsi="Arial" w:cs="Arial"/>
                          <w:b/>
                          <w:color w:val="000000"/>
                        </w:rPr>
                      </w:pPr>
                      <w:r w:rsidRPr="00F23785">
                        <w:rPr>
                          <w:rFonts w:ascii="Arial" w:hAnsi="Arial" w:cs="Arial"/>
                          <w:b/>
                          <w:color w:val="000000"/>
                        </w:rPr>
                        <w:t>EXPERIENCIA</w:t>
                      </w:r>
                      <w:r w:rsidRPr="00F23785">
                        <w:rPr>
                          <w:rFonts w:ascii="Arial" w:hAnsi="Arial" w:cs="Arial"/>
                          <w:b/>
                          <w:color w:val="000000"/>
                          <w:spacing w:val="40"/>
                        </w:rPr>
                        <w:t xml:space="preserve"> </w:t>
                      </w:r>
                      <w:r w:rsidRPr="00F23785">
                        <w:rPr>
                          <w:rFonts w:ascii="Arial" w:hAnsi="Arial" w:cs="Arial"/>
                          <w:b/>
                          <w:color w:val="000000"/>
                        </w:rPr>
                        <w:t>INDIVIDUAL</w:t>
                      </w:r>
                      <w:r w:rsidRPr="00F23785">
                        <w:rPr>
                          <w:rFonts w:ascii="Arial" w:hAnsi="Arial" w:cs="Arial"/>
                          <w:b/>
                          <w:color w:val="000000"/>
                          <w:spacing w:val="40"/>
                        </w:rPr>
                        <w:t xml:space="preserve"> </w:t>
                      </w:r>
                      <w:r w:rsidRPr="00F23785">
                        <w:rPr>
                          <w:rFonts w:ascii="Arial" w:hAnsi="Arial" w:cs="Arial"/>
                          <w:b/>
                          <w:color w:val="000000"/>
                        </w:rPr>
                        <w:t>DE</w:t>
                      </w:r>
                      <w:r w:rsidRPr="00F23785">
                        <w:rPr>
                          <w:rFonts w:ascii="Arial" w:hAnsi="Arial" w:cs="Arial"/>
                          <w:b/>
                          <w:color w:val="000000"/>
                          <w:spacing w:val="40"/>
                        </w:rPr>
                        <w:t xml:space="preserve"> </w:t>
                      </w:r>
                      <w:r w:rsidRPr="00F23785">
                        <w:rPr>
                          <w:rFonts w:ascii="Arial" w:hAnsi="Arial" w:cs="Arial"/>
                          <w:b/>
                          <w:color w:val="000000"/>
                        </w:rPr>
                        <w:t>LOS</w:t>
                      </w:r>
                      <w:r w:rsidRPr="00F23785">
                        <w:rPr>
                          <w:rFonts w:ascii="Arial" w:hAnsi="Arial" w:cs="Arial"/>
                          <w:b/>
                          <w:color w:val="000000"/>
                          <w:spacing w:val="40"/>
                        </w:rPr>
                        <w:t xml:space="preserve"> </w:t>
                      </w:r>
                      <w:r w:rsidRPr="00F23785">
                        <w:rPr>
                          <w:rFonts w:ascii="Arial" w:hAnsi="Arial" w:cs="Arial"/>
                          <w:b/>
                          <w:color w:val="000000"/>
                        </w:rPr>
                        <w:t>CONSORCIOS,</w:t>
                      </w:r>
                      <w:r w:rsidRPr="00F23785">
                        <w:rPr>
                          <w:rFonts w:ascii="Arial" w:hAnsi="Arial" w:cs="Arial"/>
                          <w:b/>
                          <w:color w:val="000000"/>
                          <w:spacing w:val="40"/>
                        </w:rPr>
                        <w:t xml:space="preserve"> </w:t>
                      </w:r>
                      <w:r w:rsidRPr="00F23785">
                        <w:rPr>
                          <w:rFonts w:ascii="Arial" w:hAnsi="Arial" w:cs="Arial"/>
                          <w:b/>
                          <w:color w:val="000000"/>
                        </w:rPr>
                        <w:t>UNIONES</w:t>
                      </w:r>
                      <w:r w:rsidRPr="00F23785">
                        <w:rPr>
                          <w:rFonts w:ascii="Arial" w:hAnsi="Arial" w:cs="Arial"/>
                          <w:b/>
                          <w:color w:val="000000"/>
                          <w:spacing w:val="40"/>
                        </w:rPr>
                        <w:t xml:space="preserve"> </w:t>
                      </w:r>
                      <w:r w:rsidRPr="00F23785">
                        <w:rPr>
                          <w:rFonts w:ascii="Arial" w:hAnsi="Arial" w:cs="Arial"/>
                          <w:b/>
                          <w:color w:val="000000"/>
                        </w:rPr>
                        <w:t>TEMPORALES</w:t>
                      </w:r>
                      <w:r w:rsidRPr="00F23785">
                        <w:rPr>
                          <w:rFonts w:ascii="Arial" w:hAnsi="Arial" w:cs="Arial"/>
                          <w:b/>
                          <w:color w:val="000000"/>
                          <w:spacing w:val="40"/>
                        </w:rPr>
                        <w:t xml:space="preserve"> </w:t>
                      </w:r>
                      <w:r w:rsidRPr="00F23785">
                        <w:rPr>
                          <w:rFonts w:ascii="Arial" w:hAnsi="Arial" w:cs="Arial"/>
                          <w:b/>
                          <w:color w:val="000000"/>
                        </w:rPr>
                        <w:t>O</w:t>
                      </w:r>
                      <w:r w:rsidRPr="00F23785">
                        <w:rPr>
                          <w:rFonts w:ascii="Arial" w:hAnsi="Arial" w:cs="Arial"/>
                          <w:b/>
                          <w:color w:val="000000"/>
                          <w:spacing w:val="40"/>
                        </w:rPr>
                        <w:t xml:space="preserve"> </w:t>
                      </w:r>
                      <w:r w:rsidRPr="00F23785">
                        <w:rPr>
                          <w:rFonts w:ascii="Arial" w:hAnsi="Arial" w:cs="Arial"/>
                          <w:b/>
                          <w:color w:val="000000"/>
                        </w:rPr>
                        <w:t>PROMESA DE SOCIEDAD FUTURA</w:t>
                      </w:r>
                    </w:p>
                  </w:txbxContent>
                </v:textbox>
                <w10:wrap type="topAndBottom" anchorx="page"/>
              </v:shape>
            </w:pict>
          </mc:Fallback>
        </mc:AlternateContent>
      </w:r>
      <w:r w:rsidRPr="00800A48">
        <w:rPr>
          <w:rFonts w:ascii="Arial" w:hAnsi="Arial" w:cs="Arial"/>
          <w:b/>
        </w:rPr>
        <w:t>No se acepta ningún otro documento para acreditar la experiencia, NO SE ACEPTAN</w:t>
      </w:r>
      <w:r w:rsidRPr="00800A48">
        <w:rPr>
          <w:rFonts w:ascii="Arial" w:hAnsi="Arial" w:cs="Arial"/>
          <w:b/>
          <w:spacing w:val="-10"/>
        </w:rPr>
        <w:t xml:space="preserve"> </w:t>
      </w:r>
      <w:r w:rsidRPr="00800A48">
        <w:rPr>
          <w:rFonts w:ascii="Arial" w:hAnsi="Arial" w:cs="Arial"/>
          <w:b/>
        </w:rPr>
        <w:t>AUTO</w:t>
      </w:r>
      <w:r w:rsidRPr="00800A48">
        <w:rPr>
          <w:rFonts w:ascii="Arial" w:hAnsi="Arial" w:cs="Arial"/>
          <w:b/>
          <w:spacing w:val="-10"/>
        </w:rPr>
        <w:t xml:space="preserve"> </w:t>
      </w:r>
      <w:r w:rsidRPr="00800A48">
        <w:rPr>
          <w:rFonts w:ascii="Arial" w:hAnsi="Arial" w:cs="Arial"/>
          <w:b/>
        </w:rPr>
        <w:t>CERTIFICACIONES,</w:t>
      </w:r>
      <w:r w:rsidRPr="00800A48">
        <w:rPr>
          <w:rFonts w:ascii="Arial" w:hAnsi="Arial" w:cs="Arial"/>
          <w:b/>
          <w:spacing w:val="-11"/>
        </w:rPr>
        <w:t xml:space="preserve"> </w:t>
      </w:r>
      <w:r w:rsidRPr="00800A48">
        <w:rPr>
          <w:rFonts w:ascii="Arial" w:hAnsi="Arial" w:cs="Arial"/>
          <w:b/>
        </w:rPr>
        <w:t>ACTAS</w:t>
      </w:r>
      <w:r w:rsidRPr="00800A48">
        <w:rPr>
          <w:rFonts w:ascii="Arial" w:hAnsi="Arial" w:cs="Arial"/>
          <w:b/>
          <w:spacing w:val="-9"/>
        </w:rPr>
        <w:t xml:space="preserve"> </w:t>
      </w:r>
      <w:r w:rsidRPr="00800A48">
        <w:rPr>
          <w:rFonts w:ascii="Arial" w:hAnsi="Arial" w:cs="Arial"/>
          <w:b/>
        </w:rPr>
        <w:t>PARCIALES,</w:t>
      </w:r>
      <w:r w:rsidRPr="00800A48">
        <w:rPr>
          <w:rFonts w:ascii="Arial" w:hAnsi="Arial" w:cs="Arial"/>
          <w:b/>
          <w:spacing w:val="-11"/>
        </w:rPr>
        <w:t xml:space="preserve"> </w:t>
      </w:r>
      <w:r w:rsidRPr="00800A48">
        <w:rPr>
          <w:rFonts w:ascii="Arial" w:hAnsi="Arial" w:cs="Arial"/>
          <w:b/>
        </w:rPr>
        <w:t>FACTURAS</w:t>
      </w:r>
      <w:r w:rsidRPr="00800A48">
        <w:rPr>
          <w:rFonts w:ascii="Arial" w:hAnsi="Arial" w:cs="Arial"/>
          <w:b/>
          <w:spacing w:val="-13"/>
        </w:rPr>
        <w:t xml:space="preserve"> </w:t>
      </w:r>
      <w:r w:rsidRPr="00800A48">
        <w:rPr>
          <w:rFonts w:ascii="Arial" w:hAnsi="Arial" w:cs="Arial"/>
          <w:b/>
        </w:rPr>
        <w:t>RADICADAS</w:t>
      </w:r>
      <w:r w:rsidRPr="00800A48">
        <w:rPr>
          <w:rFonts w:ascii="Arial" w:hAnsi="Arial" w:cs="Arial"/>
          <w:b/>
          <w:spacing w:val="-11"/>
        </w:rPr>
        <w:t xml:space="preserve"> </w:t>
      </w:r>
      <w:r w:rsidRPr="00800A48">
        <w:rPr>
          <w:rFonts w:ascii="Arial" w:hAnsi="Arial" w:cs="Arial"/>
          <w:b/>
        </w:rPr>
        <w:t>O CUENTAS DE COBRO.</w:t>
      </w:r>
    </w:p>
    <w:p w14:paraId="3A41BA76" w14:textId="77777777" w:rsidR="005E2F81" w:rsidRPr="00800A48" w:rsidRDefault="005E2F81" w:rsidP="005E2F81">
      <w:pPr>
        <w:pStyle w:val="Textoindependiente"/>
        <w:spacing w:before="243"/>
        <w:ind w:left="567" w:right="769"/>
        <w:jc w:val="both"/>
        <w:rPr>
          <w:rFonts w:ascii="Arial" w:hAnsi="Arial" w:cs="Arial"/>
          <w:sz w:val="22"/>
          <w:szCs w:val="22"/>
        </w:rPr>
      </w:pPr>
      <w:r w:rsidRPr="00800A48">
        <w:rPr>
          <w:rFonts w:ascii="Arial" w:hAnsi="Arial" w:cs="Arial"/>
          <w:sz w:val="22"/>
          <w:szCs w:val="22"/>
        </w:rPr>
        <w:t>Cuando se trate de consorcios o uniones temporales o promesa de sociedad futura se requiere</w:t>
      </w:r>
      <w:r w:rsidRPr="00800A48">
        <w:rPr>
          <w:rFonts w:ascii="Arial" w:hAnsi="Arial" w:cs="Arial"/>
          <w:spacing w:val="-4"/>
          <w:sz w:val="22"/>
          <w:szCs w:val="22"/>
        </w:rPr>
        <w:t xml:space="preserve"> </w:t>
      </w:r>
      <w:r w:rsidRPr="00800A48">
        <w:rPr>
          <w:rFonts w:ascii="Arial" w:hAnsi="Arial" w:cs="Arial"/>
          <w:sz w:val="22"/>
          <w:szCs w:val="22"/>
        </w:rPr>
        <w:t>que</w:t>
      </w:r>
      <w:r w:rsidRPr="00800A48">
        <w:rPr>
          <w:rFonts w:ascii="Arial" w:hAnsi="Arial" w:cs="Arial"/>
          <w:spacing w:val="-4"/>
          <w:sz w:val="22"/>
          <w:szCs w:val="22"/>
        </w:rPr>
        <w:t xml:space="preserve"> </w:t>
      </w:r>
      <w:r w:rsidRPr="00800A48">
        <w:rPr>
          <w:rFonts w:ascii="Arial" w:hAnsi="Arial" w:cs="Arial"/>
          <w:sz w:val="22"/>
          <w:szCs w:val="22"/>
        </w:rPr>
        <w:t>al menos</w:t>
      </w:r>
      <w:r w:rsidRPr="00800A48">
        <w:rPr>
          <w:rFonts w:ascii="Arial" w:hAnsi="Arial" w:cs="Arial"/>
          <w:spacing w:val="-1"/>
          <w:sz w:val="22"/>
          <w:szCs w:val="22"/>
        </w:rPr>
        <w:t xml:space="preserve"> </w:t>
      </w:r>
      <w:r w:rsidRPr="00800A48">
        <w:rPr>
          <w:rFonts w:ascii="Arial" w:hAnsi="Arial" w:cs="Arial"/>
          <w:sz w:val="22"/>
          <w:szCs w:val="22"/>
        </w:rPr>
        <w:t>uno</w:t>
      </w:r>
      <w:r w:rsidRPr="00800A48">
        <w:rPr>
          <w:rFonts w:ascii="Arial" w:hAnsi="Arial" w:cs="Arial"/>
          <w:spacing w:val="-4"/>
          <w:sz w:val="22"/>
          <w:szCs w:val="22"/>
        </w:rPr>
        <w:t xml:space="preserve"> </w:t>
      </w:r>
      <w:r w:rsidRPr="00800A48">
        <w:rPr>
          <w:rFonts w:ascii="Arial" w:hAnsi="Arial" w:cs="Arial"/>
          <w:sz w:val="22"/>
          <w:szCs w:val="22"/>
        </w:rPr>
        <w:t>de</w:t>
      </w:r>
      <w:r w:rsidRPr="00800A48">
        <w:rPr>
          <w:rFonts w:ascii="Arial" w:hAnsi="Arial" w:cs="Arial"/>
          <w:spacing w:val="-2"/>
          <w:sz w:val="22"/>
          <w:szCs w:val="22"/>
        </w:rPr>
        <w:t xml:space="preserve"> </w:t>
      </w:r>
      <w:r w:rsidRPr="00800A48">
        <w:rPr>
          <w:rFonts w:ascii="Arial" w:hAnsi="Arial" w:cs="Arial"/>
          <w:sz w:val="22"/>
          <w:szCs w:val="22"/>
        </w:rPr>
        <w:t>sus</w:t>
      </w:r>
      <w:r w:rsidRPr="00800A48">
        <w:rPr>
          <w:rFonts w:ascii="Arial" w:hAnsi="Arial" w:cs="Arial"/>
          <w:spacing w:val="-3"/>
          <w:sz w:val="22"/>
          <w:szCs w:val="22"/>
        </w:rPr>
        <w:t xml:space="preserve"> </w:t>
      </w:r>
      <w:r w:rsidRPr="00800A48">
        <w:rPr>
          <w:rFonts w:ascii="Arial" w:hAnsi="Arial" w:cs="Arial"/>
          <w:sz w:val="22"/>
          <w:szCs w:val="22"/>
        </w:rPr>
        <w:t>integrantes</w:t>
      </w:r>
      <w:r w:rsidRPr="00800A48">
        <w:rPr>
          <w:rFonts w:ascii="Arial" w:hAnsi="Arial" w:cs="Arial"/>
          <w:spacing w:val="-1"/>
          <w:sz w:val="22"/>
          <w:szCs w:val="22"/>
        </w:rPr>
        <w:t xml:space="preserve"> </w:t>
      </w:r>
      <w:r w:rsidRPr="00800A48">
        <w:rPr>
          <w:rFonts w:ascii="Arial" w:hAnsi="Arial" w:cs="Arial"/>
          <w:sz w:val="22"/>
          <w:szCs w:val="22"/>
        </w:rPr>
        <w:t>cumpla</w:t>
      </w:r>
      <w:r w:rsidRPr="00800A48">
        <w:rPr>
          <w:rFonts w:ascii="Arial" w:hAnsi="Arial" w:cs="Arial"/>
          <w:spacing w:val="-3"/>
          <w:sz w:val="22"/>
          <w:szCs w:val="22"/>
        </w:rPr>
        <w:t xml:space="preserve"> </w:t>
      </w:r>
      <w:r w:rsidRPr="00800A48">
        <w:rPr>
          <w:rFonts w:ascii="Arial" w:hAnsi="Arial" w:cs="Arial"/>
          <w:sz w:val="22"/>
          <w:szCs w:val="22"/>
        </w:rPr>
        <w:t>la</w:t>
      </w:r>
      <w:r w:rsidRPr="00800A48">
        <w:rPr>
          <w:rFonts w:ascii="Arial" w:hAnsi="Arial" w:cs="Arial"/>
          <w:spacing w:val="-3"/>
          <w:sz w:val="22"/>
          <w:szCs w:val="22"/>
        </w:rPr>
        <w:t xml:space="preserve"> </w:t>
      </w:r>
      <w:r w:rsidRPr="00800A48">
        <w:rPr>
          <w:rFonts w:ascii="Arial" w:hAnsi="Arial" w:cs="Arial"/>
          <w:sz w:val="22"/>
          <w:szCs w:val="22"/>
        </w:rPr>
        <w:t>experiencia</w:t>
      </w:r>
      <w:r w:rsidRPr="00800A48">
        <w:rPr>
          <w:rFonts w:ascii="Arial" w:hAnsi="Arial" w:cs="Arial"/>
          <w:spacing w:val="-2"/>
          <w:sz w:val="22"/>
          <w:szCs w:val="22"/>
        </w:rPr>
        <w:t xml:space="preserve"> </w:t>
      </w:r>
      <w:r w:rsidRPr="00800A48">
        <w:rPr>
          <w:rFonts w:ascii="Arial" w:hAnsi="Arial" w:cs="Arial"/>
          <w:sz w:val="22"/>
          <w:szCs w:val="22"/>
        </w:rPr>
        <w:t>habilitante</w:t>
      </w:r>
      <w:r w:rsidRPr="00800A48">
        <w:rPr>
          <w:rFonts w:ascii="Arial" w:hAnsi="Arial" w:cs="Arial"/>
          <w:spacing w:val="-4"/>
          <w:sz w:val="22"/>
          <w:szCs w:val="22"/>
        </w:rPr>
        <w:t xml:space="preserve"> </w:t>
      </w:r>
      <w:r w:rsidRPr="00800A48">
        <w:rPr>
          <w:rFonts w:ascii="Arial" w:hAnsi="Arial" w:cs="Arial"/>
          <w:sz w:val="22"/>
          <w:szCs w:val="22"/>
        </w:rPr>
        <w:t>requerida para el proceso. En todo caso la sumatoria de los porcentajes de acreditación de la experiencia habilitante individual de los integrantes deberá ser igual o superior al ciento por ciento (100%) de los requisitos solicitados. (Mínimo un (05) contratos ejecutados).</w:t>
      </w:r>
    </w:p>
    <w:p w14:paraId="069B09A0" w14:textId="77777777" w:rsidR="005E2F81" w:rsidRPr="00800A48" w:rsidRDefault="005E2F81" w:rsidP="005E2F81">
      <w:pPr>
        <w:pStyle w:val="Textoindependiente"/>
        <w:ind w:left="567" w:right="769"/>
        <w:rPr>
          <w:rFonts w:ascii="Arial" w:hAnsi="Arial" w:cs="Arial"/>
          <w:sz w:val="8"/>
          <w:szCs w:val="8"/>
        </w:rPr>
      </w:pPr>
    </w:p>
    <w:p w14:paraId="04CD00EA" w14:textId="77777777" w:rsidR="005E2F81" w:rsidRPr="00800A48" w:rsidRDefault="005E2F81" w:rsidP="005E2F81">
      <w:pPr>
        <w:pStyle w:val="Textoindependiente"/>
        <w:ind w:left="567" w:right="769"/>
        <w:jc w:val="both"/>
        <w:rPr>
          <w:rFonts w:ascii="Arial" w:hAnsi="Arial" w:cs="Arial"/>
          <w:sz w:val="22"/>
          <w:szCs w:val="22"/>
        </w:rPr>
      </w:pPr>
      <w:r w:rsidRPr="00800A48">
        <w:rPr>
          <w:rFonts w:ascii="Arial" w:hAnsi="Arial" w:cs="Arial"/>
          <w:sz w:val="22"/>
          <w:szCs w:val="22"/>
        </w:rPr>
        <w:t>Cuando las actividades correspondientes hayan sido ejecutadas por el oferente o por uno de</w:t>
      </w:r>
      <w:r w:rsidRPr="00800A48">
        <w:rPr>
          <w:rFonts w:ascii="Arial" w:hAnsi="Arial" w:cs="Arial"/>
          <w:spacing w:val="-5"/>
          <w:sz w:val="22"/>
          <w:szCs w:val="22"/>
        </w:rPr>
        <w:t xml:space="preserve"> </w:t>
      </w:r>
      <w:r w:rsidRPr="00800A48">
        <w:rPr>
          <w:rFonts w:ascii="Arial" w:hAnsi="Arial" w:cs="Arial"/>
          <w:sz w:val="22"/>
          <w:szCs w:val="22"/>
        </w:rPr>
        <w:t>sus</w:t>
      </w:r>
      <w:r w:rsidRPr="00800A48">
        <w:rPr>
          <w:rFonts w:ascii="Arial" w:hAnsi="Arial" w:cs="Arial"/>
          <w:spacing w:val="-5"/>
          <w:sz w:val="22"/>
          <w:szCs w:val="22"/>
        </w:rPr>
        <w:t xml:space="preserve"> </w:t>
      </w:r>
      <w:r w:rsidRPr="00800A48">
        <w:rPr>
          <w:rFonts w:ascii="Arial" w:hAnsi="Arial" w:cs="Arial"/>
          <w:sz w:val="22"/>
          <w:szCs w:val="22"/>
        </w:rPr>
        <w:t>miembros</w:t>
      </w:r>
      <w:r w:rsidRPr="00800A48">
        <w:rPr>
          <w:rFonts w:ascii="Arial" w:hAnsi="Arial" w:cs="Arial"/>
          <w:spacing w:val="-5"/>
          <w:sz w:val="22"/>
          <w:szCs w:val="22"/>
        </w:rPr>
        <w:t xml:space="preserve"> </w:t>
      </w:r>
      <w:r w:rsidRPr="00800A48">
        <w:rPr>
          <w:rFonts w:ascii="Arial" w:hAnsi="Arial" w:cs="Arial"/>
          <w:sz w:val="22"/>
          <w:szCs w:val="22"/>
        </w:rPr>
        <w:t>bajo</w:t>
      </w:r>
      <w:r w:rsidRPr="00800A48">
        <w:rPr>
          <w:rFonts w:ascii="Arial" w:hAnsi="Arial" w:cs="Arial"/>
          <w:spacing w:val="-5"/>
          <w:sz w:val="22"/>
          <w:szCs w:val="22"/>
        </w:rPr>
        <w:t xml:space="preserve"> </w:t>
      </w:r>
      <w:r w:rsidRPr="00800A48">
        <w:rPr>
          <w:rFonts w:ascii="Arial" w:hAnsi="Arial" w:cs="Arial"/>
          <w:sz w:val="22"/>
          <w:szCs w:val="22"/>
        </w:rPr>
        <w:t>la</w:t>
      </w:r>
      <w:r w:rsidRPr="00800A48">
        <w:rPr>
          <w:rFonts w:ascii="Arial" w:hAnsi="Arial" w:cs="Arial"/>
          <w:spacing w:val="-4"/>
          <w:sz w:val="22"/>
          <w:szCs w:val="22"/>
        </w:rPr>
        <w:t xml:space="preserve"> </w:t>
      </w:r>
      <w:r w:rsidRPr="00800A48">
        <w:rPr>
          <w:rFonts w:ascii="Arial" w:hAnsi="Arial" w:cs="Arial"/>
          <w:sz w:val="22"/>
          <w:szCs w:val="22"/>
        </w:rPr>
        <w:t>modalidad</w:t>
      </w:r>
      <w:r w:rsidRPr="00800A48">
        <w:rPr>
          <w:rFonts w:ascii="Arial" w:hAnsi="Arial" w:cs="Arial"/>
          <w:spacing w:val="-3"/>
          <w:sz w:val="22"/>
          <w:szCs w:val="22"/>
        </w:rPr>
        <w:t xml:space="preserve"> </w:t>
      </w:r>
      <w:r w:rsidRPr="00800A48">
        <w:rPr>
          <w:rFonts w:ascii="Arial" w:hAnsi="Arial" w:cs="Arial"/>
          <w:sz w:val="22"/>
          <w:szCs w:val="22"/>
        </w:rPr>
        <w:t>de</w:t>
      </w:r>
      <w:r w:rsidRPr="00800A48">
        <w:rPr>
          <w:rFonts w:ascii="Arial" w:hAnsi="Arial" w:cs="Arial"/>
          <w:spacing w:val="-5"/>
          <w:sz w:val="22"/>
          <w:szCs w:val="22"/>
        </w:rPr>
        <w:t xml:space="preserve"> </w:t>
      </w:r>
      <w:r w:rsidRPr="00800A48">
        <w:rPr>
          <w:rFonts w:ascii="Arial" w:hAnsi="Arial" w:cs="Arial"/>
          <w:sz w:val="22"/>
          <w:szCs w:val="22"/>
        </w:rPr>
        <w:t>consorcio</w:t>
      </w:r>
      <w:r w:rsidRPr="00800A48">
        <w:rPr>
          <w:rFonts w:ascii="Arial" w:hAnsi="Arial" w:cs="Arial"/>
          <w:spacing w:val="-5"/>
          <w:sz w:val="22"/>
          <w:szCs w:val="22"/>
        </w:rPr>
        <w:t xml:space="preserve"> </w:t>
      </w:r>
      <w:r w:rsidRPr="00800A48">
        <w:rPr>
          <w:rFonts w:ascii="Arial" w:hAnsi="Arial" w:cs="Arial"/>
          <w:sz w:val="22"/>
          <w:szCs w:val="22"/>
        </w:rPr>
        <w:t>o</w:t>
      </w:r>
      <w:r w:rsidRPr="00800A48">
        <w:rPr>
          <w:rFonts w:ascii="Arial" w:hAnsi="Arial" w:cs="Arial"/>
          <w:spacing w:val="-5"/>
          <w:sz w:val="22"/>
          <w:szCs w:val="22"/>
        </w:rPr>
        <w:t xml:space="preserve"> </w:t>
      </w:r>
      <w:r w:rsidRPr="00800A48">
        <w:rPr>
          <w:rFonts w:ascii="Arial" w:hAnsi="Arial" w:cs="Arial"/>
          <w:sz w:val="22"/>
          <w:szCs w:val="22"/>
        </w:rPr>
        <w:t>unión</w:t>
      </w:r>
      <w:r w:rsidRPr="00800A48">
        <w:rPr>
          <w:rFonts w:ascii="Arial" w:hAnsi="Arial" w:cs="Arial"/>
          <w:spacing w:val="-3"/>
          <w:sz w:val="22"/>
          <w:szCs w:val="22"/>
        </w:rPr>
        <w:t xml:space="preserve"> </w:t>
      </w:r>
      <w:r w:rsidRPr="00800A48">
        <w:rPr>
          <w:rFonts w:ascii="Arial" w:hAnsi="Arial" w:cs="Arial"/>
          <w:sz w:val="22"/>
          <w:szCs w:val="22"/>
        </w:rPr>
        <w:t>temporal</w:t>
      </w:r>
      <w:r w:rsidRPr="00800A48">
        <w:rPr>
          <w:rFonts w:ascii="Arial" w:hAnsi="Arial" w:cs="Arial"/>
          <w:spacing w:val="-1"/>
          <w:sz w:val="22"/>
          <w:szCs w:val="22"/>
        </w:rPr>
        <w:t xml:space="preserve"> </w:t>
      </w:r>
      <w:r w:rsidRPr="00800A48">
        <w:rPr>
          <w:rFonts w:ascii="Arial" w:hAnsi="Arial" w:cs="Arial"/>
          <w:sz w:val="22"/>
          <w:szCs w:val="22"/>
        </w:rPr>
        <w:t>o</w:t>
      </w:r>
      <w:r w:rsidRPr="00800A48">
        <w:rPr>
          <w:rFonts w:ascii="Arial" w:hAnsi="Arial" w:cs="Arial"/>
          <w:spacing w:val="-5"/>
          <w:sz w:val="22"/>
          <w:szCs w:val="22"/>
        </w:rPr>
        <w:t xml:space="preserve"> </w:t>
      </w:r>
      <w:r w:rsidRPr="00800A48">
        <w:rPr>
          <w:rFonts w:ascii="Arial" w:hAnsi="Arial" w:cs="Arial"/>
          <w:sz w:val="22"/>
          <w:szCs w:val="22"/>
        </w:rPr>
        <w:t>promesa</w:t>
      </w:r>
      <w:r w:rsidRPr="00800A48">
        <w:rPr>
          <w:rFonts w:ascii="Arial" w:hAnsi="Arial" w:cs="Arial"/>
          <w:spacing w:val="-4"/>
          <w:sz w:val="22"/>
          <w:szCs w:val="22"/>
        </w:rPr>
        <w:t xml:space="preserve"> </w:t>
      </w:r>
      <w:r w:rsidRPr="00800A48">
        <w:rPr>
          <w:rFonts w:ascii="Arial" w:hAnsi="Arial" w:cs="Arial"/>
          <w:sz w:val="22"/>
          <w:szCs w:val="22"/>
        </w:rPr>
        <w:t>de</w:t>
      </w:r>
      <w:r w:rsidRPr="00800A48">
        <w:rPr>
          <w:rFonts w:ascii="Arial" w:hAnsi="Arial" w:cs="Arial"/>
          <w:spacing w:val="-3"/>
          <w:sz w:val="22"/>
          <w:szCs w:val="22"/>
        </w:rPr>
        <w:t xml:space="preserve"> </w:t>
      </w:r>
      <w:r w:rsidRPr="00800A48">
        <w:rPr>
          <w:rFonts w:ascii="Arial" w:hAnsi="Arial" w:cs="Arial"/>
          <w:sz w:val="22"/>
          <w:szCs w:val="22"/>
        </w:rPr>
        <w:t>sociedad futura,</w:t>
      </w:r>
      <w:r w:rsidRPr="00800A48">
        <w:rPr>
          <w:rFonts w:ascii="Arial" w:hAnsi="Arial" w:cs="Arial"/>
          <w:spacing w:val="-8"/>
          <w:sz w:val="22"/>
          <w:szCs w:val="22"/>
        </w:rPr>
        <w:t xml:space="preserve"> </w:t>
      </w:r>
      <w:r w:rsidRPr="00800A48">
        <w:rPr>
          <w:rFonts w:ascii="Arial" w:hAnsi="Arial" w:cs="Arial"/>
          <w:sz w:val="22"/>
          <w:szCs w:val="22"/>
        </w:rPr>
        <w:t>solo</w:t>
      </w:r>
      <w:r w:rsidRPr="00800A48">
        <w:rPr>
          <w:rFonts w:ascii="Arial" w:hAnsi="Arial" w:cs="Arial"/>
          <w:spacing w:val="-7"/>
          <w:sz w:val="22"/>
          <w:szCs w:val="22"/>
        </w:rPr>
        <w:t xml:space="preserve"> </w:t>
      </w:r>
      <w:r w:rsidRPr="00800A48">
        <w:rPr>
          <w:rFonts w:ascii="Arial" w:hAnsi="Arial" w:cs="Arial"/>
          <w:sz w:val="22"/>
          <w:szCs w:val="22"/>
        </w:rPr>
        <w:t>se</w:t>
      </w:r>
      <w:r w:rsidRPr="00800A48">
        <w:rPr>
          <w:rFonts w:ascii="Arial" w:hAnsi="Arial" w:cs="Arial"/>
          <w:spacing w:val="-9"/>
          <w:sz w:val="22"/>
          <w:szCs w:val="22"/>
        </w:rPr>
        <w:t xml:space="preserve"> </w:t>
      </w:r>
      <w:r w:rsidRPr="00800A48">
        <w:rPr>
          <w:rFonts w:ascii="Arial" w:hAnsi="Arial" w:cs="Arial"/>
          <w:sz w:val="22"/>
          <w:szCs w:val="22"/>
        </w:rPr>
        <w:t>tendrá</w:t>
      </w:r>
      <w:r w:rsidRPr="00800A48">
        <w:rPr>
          <w:rFonts w:ascii="Arial" w:hAnsi="Arial" w:cs="Arial"/>
          <w:spacing w:val="-5"/>
          <w:sz w:val="22"/>
          <w:szCs w:val="22"/>
        </w:rPr>
        <w:t xml:space="preserve"> </w:t>
      </w:r>
      <w:r w:rsidRPr="00800A48">
        <w:rPr>
          <w:rFonts w:ascii="Arial" w:hAnsi="Arial" w:cs="Arial"/>
          <w:sz w:val="22"/>
          <w:szCs w:val="22"/>
        </w:rPr>
        <w:t>en</w:t>
      </w:r>
      <w:r w:rsidRPr="00800A48">
        <w:rPr>
          <w:rFonts w:ascii="Arial" w:hAnsi="Arial" w:cs="Arial"/>
          <w:spacing w:val="-7"/>
          <w:sz w:val="22"/>
          <w:szCs w:val="22"/>
        </w:rPr>
        <w:t xml:space="preserve"> </w:t>
      </w:r>
      <w:r w:rsidRPr="00800A48">
        <w:rPr>
          <w:rFonts w:ascii="Arial" w:hAnsi="Arial" w:cs="Arial"/>
          <w:sz w:val="22"/>
          <w:szCs w:val="22"/>
        </w:rPr>
        <w:t>cuenta</w:t>
      </w:r>
      <w:r w:rsidRPr="00800A48">
        <w:rPr>
          <w:rFonts w:ascii="Arial" w:hAnsi="Arial" w:cs="Arial"/>
          <w:spacing w:val="-8"/>
          <w:sz w:val="22"/>
          <w:szCs w:val="22"/>
        </w:rPr>
        <w:t xml:space="preserve"> </w:t>
      </w:r>
      <w:r w:rsidRPr="00800A48">
        <w:rPr>
          <w:rFonts w:ascii="Arial" w:hAnsi="Arial" w:cs="Arial"/>
          <w:sz w:val="22"/>
          <w:szCs w:val="22"/>
        </w:rPr>
        <w:t>como</w:t>
      </w:r>
      <w:r w:rsidRPr="00800A48">
        <w:rPr>
          <w:rFonts w:ascii="Arial" w:hAnsi="Arial" w:cs="Arial"/>
          <w:spacing w:val="-7"/>
          <w:sz w:val="22"/>
          <w:szCs w:val="22"/>
        </w:rPr>
        <w:t xml:space="preserve"> </w:t>
      </w:r>
      <w:r w:rsidRPr="00800A48">
        <w:rPr>
          <w:rFonts w:ascii="Arial" w:hAnsi="Arial" w:cs="Arial"/>
          <w:sz w:val="22"/>
          <w:szCs w:val="22"/>
        </w:rPr>
        <w:t>experiencia</w:t>
      </w:r>
      <w:r w:rsidRPr="00800A48">
        <w:rPr>
          <w:rFonts w:ascii="Arial" w:hAnsi="Arial" w:cs="Arial"/>
          <w:spacing w:val="-7"/>
          <w:sz w:val="22"/>
          <w:szCs w:val="22"/>
        </w:rPr>
        <w:t xml:space="preserve"> </w:t>
      </w:r>
      <w:r w:rsidRPr="00800A48">
        <w:rPr>
          <w:rFonts w:ascii="Arial" w:hAnsi="Arial" w:cs="Arial"/>
          <w:sz w:val="22"/>
          <w:szCs w:val="22"/>
        </w:rPr>
        <w:t>habilitante</w:t>
      </w:r>
      <w:r w:rsidRPr="00800A48">
        <w:rPr>
          <w:rFonts w:ascii="Arial" w:hAnsi="Arial" w:cs="Arial"/>
          <w:spacing w:val="-9"/>
          <w:sz w:val="22"/>
          <w:szCs w:val="22"/>
        </w:rPr>
        <w:t xml:space="preserve"> </w:t>
      </w:r>
      <w:r w:rsidRPr="00800A48">
        <w:rPr>
          <w:rFonts w:ascii="Arial" w:hAnsi="Arial" w:cs="Arial"/>
          <w:sz w:val="22"/>
          <w:szCs w:val="22"/>
        </w:rPr>
        <w:t>del</w:t>
      </w:r>
      <w:r w:rsidRPr="00800A48">
        <w:rPr>
          <w:rFonts w:ascii="Arial" w:hAnsi="Arial" w:cs="Arial"/>
          <w:spacing w:val="-5"/>
          <w:sz w:val="22"/>
          <w:szCs w:val="22"/>
        </w:rPr>
        <w:t xml:space="preserve"> </w:t>
      </w:r>
      <w:r w:rsidRPr="00800A48">
        <w:rPr>
          <w:rFonts w:ascii="Arial" w:hAnsi="Arial" w:cs="Arial"/>
          <w:sz w:val="22"/>
          <w:szCs w:val="22"/>
        </w:rPr>
        <w:t>oferente</w:t>
      </w:r>
      <w:r w:rsidRPr="00800A48">
        <w:rPr>
          <w:rFonts w:ascii="Arial" w:hAnsi="Arial" w:cs="Arial"/>
          <w:spacing w:val="-9"/>
          <w:sz w:val="22"/>
          <w:szCs w:val="22"/>
        </w:rPr>
        <w:t xml:space="preserve"> </w:t>
      </w:r>
      <w:r w:rsidRPr="00800A48">
        <w:rPr>
          <w:rFonts w:ascii="Arial" w:hAnsi="Arial" w:cs="Arial"/>
          <w:sz w:val="22"/>
          <w:szCs w:val="22"/>
        </w:rPr>
        <w:t>o</w:t>
      </w:r>
      <w:r w:rsidRPr="00800A48">
        <w:rPr>
          <w:rFonts w:ascii="Arial" w:hAnsi="Arial" w:cs="Arial"/>
          <w:spacing w:val="-7"/>
          <w:sz w:val="22"/>
          <w:szCs w:val="22"/>
        </w:rPr>
        <w:t xml:space="preserve"> </w:t>
      </w:r>
      <w:r w:rsidRPr="00800A48">
        <w:rPr>
          <w:rFonts w:ascii="Arial" w:hAnsi="Arial" w:cs="Arial"/>
          <w:sz w:val="22"/>
          <w:szCs w:val="22"/>
        </w:rPr>
        <w:t>de</w:t>
      </w:r>
      <w:r w:rsidRPr="00800A48">
        <w:rPr>
          <w:rFonts w:ascii="Arial" w:hAnsi="Arial" w:cs="Arial"/>
          <w:spacing w:val="-7"/>
          <w:sz w:val="22"/>
          <w:szCs w:val="22"/>
        </w:rPr>
        <w:t xml:space="preserve"> </w:t>
      </w:r>
      <w:r w:rsidRPr="00800A48">
        <w:rPr>
          <w:rFonts w:ascii="Arial" w:hAnsi="Arial" w:cs="Arial"/>
          <w:sz w:val="22"/>
          <w:szCs w:val="22"/>
        </w:rPr>
        <w:t>uno</w:t>
      </w:r>
      <w:r w:rsidRPr="00800A48">
        <w:rPr>
          <w:rFonts w:ascii="Arial" w:hAnsi="Arial" w:cs="Arial"/>
          <w:spacing w:val="-9"/>
          <w:sz w:val="22"/>
          <w:szCs w:val="22"/>
        </w:rPr>
        <w:t xml:space="preserve"> </w:t>
      </w:r>
      <w:r w:rsidRPr="00800A48">
        <w:rPr>
          <w:rFonts w:ascii="Arial" w:hAnsi="Arial" w:cs="Arial"/>
          <w:sz w:val="22"/>
          <w:szCs w:val="22"/>
        </w:rPr>
        <w:t>de</w:t>
      </w:r>
      <w:r w:rsidRPr="00800A48">
        <w:rPr>
          <w:rFonts w:ascii="Arial" w:hAnsi="Arial" w:cs="Arial"/>
          <w:spacing w:val="-7"/>
          <w:sz w:val="22"/>
          <w:szCs w:val="22"/>
        </w:rPr>
        <w:t xml:space="preserve"> </w:t>
      </w:r>
      <w:r w:rsidRPr="00800A48">
        <w:rPr>
          <w:rFonts w:ascii="Arial" w:hAnsi="Arial" w:cs="Arial"/>
          <w:sz w:val="22"/>
          <w:szCs w:val="22"/>
        </w:rPr>
        <w:t>sus miembros, aquella referida al porcentaje de participación que el oferente hubiera tenido en el LOTE No.</w:t>
      </w:r>
      <w:r w:rsidRPr="00800A48">
        <w:rPr>
          <w:rFonts w:ascii="Arial" w:hAnsi="Arial" w:cs="Arial"/>
          <w:spacing w:val="40"/>
          <w:sz w:val="22"/>
          <w:szCs w:val="22"/>
        </w:rPr>
        <w:t xml:space="preserve"> </w:t>
      </w:r>
      <w:r w:rsidRPr="00800A48">
        <w:rPr>
          <w:rFonts w:ascii="Arial" w:hAnsi="Arial" w:cs="Arial"/>
          <w:sz w:val="22"/>
          <w:szCs w:val="22"/>
        </w:rPr>
        <w:t>o asociación que ejecutó la actividad.</w:t>
      </w:r>
    </w:p>
    <w:p w14:paraId="47A8D6EA" w14:textId="77777777" w:rsidR="005E2F81" w:rsidRPr="00800A48" w:rsidRDefault="005E2F81" w:rsidP="005E2F81">
      <w:pPr>
        <w:pStyle w:val="Textoindependiente"/>
        <w:spacing w:before="1"/>
        <w:ind w:left="567" w:right="769"/>
        <w:rPr>
          <w:rFonts w:ascii="Arial" w:hAnsi="Arial" w:cs="Arial"/>
          <w:sz w:val="8"/>
          <w:szCs w:val="8"/>
        </w:rPr>
      </w:pPr>
    </w:p>
    <w:p w14:paraId="3349BAE8" w14:textId="77777777" w:rsidR="005E2F81" w:rsidRPr="00800A48" w:rsidRDefault="005E2F81" w:rsidP="005E2F81">
      <w:pPr>
        <w:pStyle w:val="Textoindependiente"/>
        <w:spacing w:before="1"/>
        <w:ind w:left="567" w:right="769"/>
        <w:jc w:val="both"/>
        <w:rPr>
          <w:rFonts w:ascii="Arial" w:hAnsi="Arial" w:cs="Arial"/>
          <w:sz w:val="22"/>
          <w:szCs w:val="22"/>
        </w:rPr>
      </w:pPr>
      <w:r w:rsidRPr="00800A48">
        <w:rPr>
          <w:rFonts w:ascii="Arial" w:hAnsi="Arial" w:cs="Arial"/>
          <w:sz w:val="22"/>
          <w:szCs w:val="22"/>
        </w:rPr>
        <w:t>En</w:t>
      </w:r>
      <w:r w:rsidRPr="00800A48">
        <w:rPr>
          <w:rFonts w:ascii="Arial" w:hAnsi="Arial" w:cs="Arial"/>
          <w:spacing w:val="-16"/>
          <w:sz w:val="22"/>
          <w:szCs w:val="22"/>
        </w:rPr>
        <w:t xml:space="preserve"> </w:t>
      </w:r>
      <w:r w:rsidRPr="00800A48">
        <w:rPr>
          <w:rFonts w:ascii="Arial" w:hAnsi="Arial" w:cs="Arial"/>
          <w:sz w:val="22"/>
          <w:szCs w:val="22"/>
        </w:rPr>
        <w:t>todo</w:t>
      </w:r>
      <w:r w:rsidRPr="00800A48">
        <w:rPr>
          <w:rFonts w:ascii="Arial" w:hAnsi="Arial" w:cs="Arial"/>
          <w:spacing w:val="-16"/>
          <w:sz w:val="22"/>
          <w:szCs w:val="22"/>
        </w:rPr>
        <w:t xml:space="preserve"> </w:t>
      </w:r>
      <w:r w:rsidRPr="00800A48">
        <w:rPr>
          <w:rFonts w:ascii="Arial" w:hAnsi="Arial" w:cs="Arial"/>
          <w:sz w:val="22"/>
          <w:szCs w:val="22"/>
        </w:rPr>
        <w:t>caso,</w:t>
      </w:r>
      <w:r w:rsidRPr="00800A48">
        <w:rPr>
          <w:rFonts w:ascii="Arial" w:hAnsi="Arial" w:cs="Arial"/>
          <w:spacing w:val="-15"/>
          <w:sz w:val="22"/>
          <w:szCs w:val="22"/>
        </w:rPr>
        <w:t xml:space="preserve"> </w:t>
      </w:r>
      <w:r w:rsidRPr="00800A48">
        <w:rPr>
          <w:rFonts w:ascii="Arial" w:hAnsi="Arial" w:cs="Arial"/>
          <w:sz w:val="22"/>
          <w:szCs w:val="22"/>
        </w:rPr>
        <w:t>el</w:t>
      </w:r>
      <w:r w:rsidRPr="00800A48">
        <w:rPr>
          <w:rFonts w:ascii="Arial" w:hAnsi="Arial" w:cs="Arial"/>
          <w:spacing w:val="-15"/>
          <w:sz w:val="22"/>
          <w:szCs w:val="22"/>
        </w:rPr>
        <w:t xml:space="preserve"> </w:t>
      </w:r>
      <w:r w:rsidRPr="00800A48">
        <w:rPr>
          <w:rFonts w:ascii="Arial" w:hAnsi="Arial" w:cs="Arial"/>
          <w:sz w:val="22"/>
          <w:szCs w:val="22"/>
        </w:rPr>
        <w:t>oferente</w:t>
      </w:r>
      <w:r w:rsidRPr="00800A48">
        <w:rPr>
          <w:rFonts w:ascii="Arial" w:hAnsi="Arial" w:cs="Arial"/>
          <w:spacing w:val="-18"/>
          <w:sz w:val="22"/>
          <w:szCs w:val="22"/>
        </w:rPr>
        <w:t xml:space="preserve"> </w:t>
      </w:r>
      <w:r w:rsidRPr="00800A48">
        <w:rPr>
          <w:rFonts w:ascii="Arial" w:hAnsi="Arial" w:cs="Arial"/>
          <w:sz w:val="22"/>
          <w:szCs w:val="22"/>
        </w:rPr>
        <w:t>deberá</w:t>
      </w:r>
      <w:r w:rsidRPr="00800A48">
        <w:rPr>
          <w:rFonts w:ascii="Arial" w:hAnsi="Arial" w:cs="Arial"/>
          <w:spacing w:val="-16"/>
          <w:sz w:val="22"/>
          <w:szCs w:val="22"/>
        </w:rPr>
        <w:t xml:space="preserve"> </w:t>
      </w:r>
      <w:r w:rsidRPr="00800A48">
        <w:rPr>
          <w:rFonts w:ascii="Arial" w:hAnsi="Arial" w:cs="Arial"/>
          <w:sz w:val="22"/>
          <w:szCs w:val="22"/>
        </w:rPr>
        <w:t>declarar</w:t>
      </w:r>
      <w:r w:rsidRPr="00800A48">
        <w:rPr>
          <w:rFonts w:ascii="Arial" w:hAnsi="Arial" w:cs="Arial"/>
          <w:spacing w:val="-18"/>
          <w:sz w:val="22"/>
          <w:szCs w:val="22"/>
        </w:rPr>
        <w:t xml:space="preserve"> </w:t>
      </w:r>
      <w:r w:rsidRPr="00800A48">
        <w:rPr>
          <w:rFonts w:ascii="Arial" w:hAnsi="Arial" w:cs="Arial"/>
          <w:sz w:val="22"/>
          <w:szCs w:val="22"/>
        </w:rPr>
        <w:t>bajo</w:t>
      </w:r>
      <w:r w:rsidRPr="00800A48">
        <w:rPr>
          <w:rFonts w:ascii="Arial" w:hAnsi="Arial" w:cs="Arial"/>
          <w:spacing w:val="-17"/>
          <w:sz w:val="22"/>
          <w:szCs w:val="22"/>
        </w:rPr>
        <w:t xml:space="preserve"> </w:t>
      </w:r>
      <w:r w:rsidRPr="00800A48">
        <w:rPr>
          <w:rFonts w:ascii="Arial" w:hAnsi="Arial" w:cs="Arial"/>
          <w:sz w:val="22"/>
          <w:szCs w:val="22"/>
        </w:rPr>
        <w:t>la</w:t>
      </w:r>
      <w:r w:rsidRPr="00800A48">
        <w:rPr>
          <w:rFonts w:ascii="Arial" w:hAnsi="Arial" w:cs="Arial"/>
          <w:spacing w:val="-17"/>
          <w:sz w:val="22"/>
          <w:szCs w:val="22"/>
        </w:rPr>
        <w:t xml:space="preserve"> </w:t>
      </w:r>
      <w:r w:rsidRPr="00800A48">
        <w:rPr>
          <w:rFonts w:ascii="Arial" w:hAnsi="Arial" w:cs="Arial"/>
          <w:sz w:val="22"/>
          <w:szCs w:val="22"/>
        </w:rPr>
        <w:t>gravedad</w:t>
      </w:r>
      <w:r w:rsidRPr="00800A48">
        <w:rPr>
          <w:rFonts w:ascii="Arial" w:hAnsi="Arial" w:cs="Arial"/>
          <w:spacing w:val="-16"/>
          <w:sz w:val="22"/>
          <w:szCs w:val="22"/>
        </w:rPr>
        <w:t xml:space="preserve"> </w:t>
      </w:r>
      <w:r w:rsidRPr="00800A48">
        <w:rPr>
          <w:rFonts w:ascii="Arial" w:hAnsi="Arial" w:cs="Arial"/>
          <w:sz w:val="22"/>
          <w:szCs w:val="22"/>
        </w:rPr>
        <w:t>de</w:t>
      </w:r>
      <w:r w:rsidRPr="00800A48">
        <w:rPr>
          <w:rFonts w:ascii="Arial" w:hAnsi="Arial" w:cs="Arial"/>
          <w:spacing w:val="-18"/>
          <w:sz w:val="22"/>
          <w:szCs w:val="22"/>
        </w:rPr>
        <w:t xml:space="preserve"> </w:t>
      </w:r>
      <w:r w:rsidRPr="00800A48">
        <w:rPr>
          <w:rFonts w:ascii="Arial" w:hAnsi="Arial" w:cs="Arial"/>
          <w:sz w:val="22"/>
          <w:szCs w:val="22"/>
        </w:rPr>
        <w:t>juramento</w:t>
      </w:r>
      <w:r w:rsidRPr="00800A48">
        <w:rPr>
          <w:rFonts w:ascii="Arial" w:hAnsi="Arial" w:cs="Arial"/>
          <w:spacing w:val="-17"/>
          <w:sz w:val="22"/>
          <w:szCs w:val="22"/>
        </w:rPr>
        <w:t xml:space="preserve"> </w:t>
      </w:r>
      <w:r w:rsidRPr="00800A48">
        <w:rPr>
          <w:rFonts w:ascii="Arial" w:hAnsi="Arial" w:cs="Arial"/>
          <w:sz w:val="22"/>
          <w:szCs w:val="22"/>
        </w:rPr>
        <w:t>que</w:t>
      </w:r>
      <w:r w:rsidRPr="00800A48">
        <w:rPr>
          <w:rFonts w:ascii="Arial" w:hAnsi="Arial" w:cs="Arial"/>
          <w:spacing w:val="-16"/>
          <w:sz w:val="22"/>
          <w:szCs w:val="22"/>
        </w:rPr>
        <w:t xml:space="preserve"> </w:t>
      </w:r>
      <w:r w:rsidRPr="00800A48">
        <w:rPr>
          <w:rFonts w:ascii="Arial" w:hAnsi="Arial" w:cs="Arial"/>
          <w:sz w:val="22"/>
          <w:szCs w:val="22"/>
        </w:rPr>
        <w:t>la</w:t>
      </w:r>
      <w:r w:rsidRPr="00800A48">
        <w:rPr>
          <w:rFonts w:ascii="Arial" w:hAnsi="Arial" w:cs="Arial"/>
          <w:spacing w:val="-14"/>
          <w:sz w:val="22"/>
          <w:szCs w:val="22"/>
        </w:rPr>
        <w:t xml:space="preserve"> </w:t>
      </w:r>
      <w:r w:rsidRPr="00800A48">
        <w:rPr>
          <w:rFonts w:ascii="Arial" w:hAnsi="Arial" w:cs="Arial"/>
          <w:sz w:val="22"/>
          <w:szCs w:val="22"/>
        </w:rPr>
        <w:t>experiencia habilitante que acredita corresponde exactamente a los servicios desarrollados por él de manera</w:t>
      </w:r>
      <w:r w:rsidRPr="00800A48">
        <w:rPr>
          <w:rFonts w:ascii="Arial" w:hAnsi="Arial" w:cs="Arial"/>
          <w:spacing w:val="-6"/>
          <w:sz w:val="22"/>
          <w:szCs w:val="22"/>
        </w:rPr>
        <w:t xml:space="preserve"> </w:t>
      </w:r>
      <w:r w:rsidRPr="00800A48">
        <w:rPr>
          <w:rFonts w:ascii="Arial" w:hAnsi="Arial" w:cs="Arial"/>
          <w:sz w:val="22"/>
          <w:szCs w:val="22"/>
        </w:rPr>
        <w:t>directa</w:t>
      </w:r>
      <w:r w:rsidRPr="00800A48">
        <w:rPr>
          <w:rFonts w:ascii="Arial" w:hAnsi="Arial" w:cs="Arial"/>
          <w:spacing w:val="-4"/>
          <w:sz w:val="22"/>
          <w:szCs w:val="22"/>
        </w:rPr>
        <w:t xml:space="preserve"> </w:t>
      </w:r>
      <w:r w:rsidRPr="00800A48">
        <w:rPr>
          <w:rFonts w:ascii="Arial" w:hAnsi="Arial" w:cs="Arial"/>
          <w:sz w:val="22"/>
          <w:szCs w:val="22"/>
        </w:rPr>
        <w:t>o</w:t>
      </w:r>
      <w:r w:rsidRPr="00800A48">
        <w:rPr>
          <w:rFonts w:ascii="Arial" w:hAnsi="Arial" w:cs="Arial"/>
          <w:spacing w:val="-8"/>
          <w:sz w:val="22"/>
          <w:szCs w:val="22"/>
        </w:rPr>
        <w:t xml:space="preserve"> </w:t>
      </w:r>
      <w:r w:rsidRPr="00800A48">
        <w:rPr>
          <w:rFonts w:ascii="Arial" w:hAnsi="Arial" w:cs="Arial"/>
          <w:sz w:val="22"/>
          <w:szCs w:val="22"/>
        </w:rPr>
        <w:t>con</w:t>
      </w:r>
      <w:r w:rsidRPr="00800A48">
        <w:rPr>
          <w:rFonts w:ascii="Arial" w:hAnsi="Arial" w:cs="Arial"/>
          <w:spacing w:val="-3"/>
          <w:sz w:val="22"/>
          <w:szCs w:val="22"/>
        </w:rPr>
        <w:t xml:space="preserve"> </w:t>
      </w:r>
      <w:r w:rsidRPr="00800A48">
        <w:rPr>
          <w:rFonts w:ascii="Arial" w:hAnsi="Arial" w:cs="Arial"/>
          <w:sz w:val="22"/>
          <w:szCs w:val="22"/>
        </w:rPr>
        <w:t>sus</w:t>
      </w:r>
      <w:r w:rsidRPr="00800A48">
        <w:rPr>
          <w:rFonts w:ascii="Arial" w:hAnsi="Arial" w:cs="Arial"/>
          <w:spacing w:val="-7"/>
          <w:sz w:val="22"/>
          <w:szCs w:val="22"/>
        </w:rPr>
        <w:t xml:space="preserve"> </w:t>
      </w:r>
      <w:r w:rsidRPr="00800A48">
        <w:rPr>
          <w:rFonts w:ascii="Arial" w:hAnsi="Arial" w:cs="Arial"/>
          <w:sz w:val="22"/>
          <w:szCs w:val="22"/>
        </w:rPr>
        <w:t>aliados,</w:t>
      </w:r>
      <w:r w:rsidRPr="00800A48">
        <w:rPr>
          <w:rFonts w:ascii="Arial" w:hAnsi="Arial" w:cs="Arial"/>
          <w:spacing w:val="-8"/>
          <w:sz w:val="22"/>
          <w:szCs w:val="22"/>
        </w:rPr>
        <w:t xml:space="preserve"> </w:t>
      </w:r>
      <w:r w:rsidRPr="00800A48">
        <w:rPr>
          <w:rFonts w:ascii="Arial" w:hAnsi="Arial" w:cs="Arial"/>
          <w:sz w:val="22"/>
          <w:szCs w:val="22"/>
        </w:rPr>
        <w:t>pero</w:t>
      </w:r>
      <w:r w:rsidRPr="00800A48">
        <w:rPr>
          <w:rFonts w:ascii="Arial" w:hAnsi="Arial" w:cs="Arial"/>
          <w:spacing w:val="-5"/>
          <w:sz w:val="22"/>
          <w:szCs w:val="22"/>
        </w:rPr>
        <w:t xml:space="preserve"> </w:t>
      </w:r>
      <w:r w:rsidRPr="00800A48">
        <w:rPr>
          <w:rFonts w:ascii="Arial" w:hAnsi="Arial" w:cs="Arial"/>
          <w:sz w:val="22"/>
          <w:szCs w:val="22"/>
        </w:rPr>
        <w:t>asumiendo</w:t>
      </w:r>
      <w:r w:rsidRPr="00800A48">
        <w:rPr>
          <w:rFonts w:ascii="Arial" w:hAnsi="Arial" w:cs="Arial"/>
          <w:spacing w:val="-8"/>
          <w:sz w:val="22"/>
          <w:szCs w:val="22"/>
        </w:rPr>
        <w:t xml:space="preserve"> </w:t>
      </w:r>
      <w:r w:rsidRPr="00800A48">
        <w:rPr>
          <w:rFonts w:ascii="Arial" w:hAnsi="Arial" w:cs="Arial"/>
          <w:sz w:val="22"/>
          <w:szCs w:val="22"/>
        </w:rPr>
        <w:t>directamente</w:t>
      </w:r>
      <w:r w:rsidRPr="00800A48">
        <w:rPr>
          <w:rFonts w:ascii="Arial" w:hAnsi="Arial" w:cs="Arial"/>
          <w:spacing w:val="-6"/>
          <w:sz w:val="22"/>
          <w:szCs w:val="22"/>
        </w:rPr>
        <w:t xml:space="preserve"> </w:t>
      </w:r>
      <w:r w:rsidRPr="00800A48">
        <w:rPr>
          <w:rFonts w:ascii="Arial" w:hAnsi="Arial" w:cs="Arial"/>
          <w:sz w:val="22"/>
          <w:szCs w:val="22"/>
        </w:rPr>
        <w:t>la</w:t>
      </w:r>
      <w:r w:rsidRPr="00800A48">
        <w:rPr>
          <w:rFonts w:ascii="Arial" w:hAnsi="Arial" w:cs="Arial"/>
          <w:spacing w:val="-4"/>
          <w:sz w:val="22"/>
          <w:szCs w:val="22"/>
        </w:rPr>
        <w:t xml:space="preserve"> </w:t>
      </w:r>
      <w:r w:rsidRPr="00800A48">
        <w:rPr>
          <w:rFonts w:ascii="Arial" w:hAnsi="Arial" w:cs="Arial"/>
          <w:sz w:val="22"/>
          <w:szCs w:val="22"/>
        </w:rPr>
        <w:t>responsabilidad</w:t>
      </w:r>
      <w:r w:rsidRPr="00800A48">
        <w:rPr>
          <w:rFonts w:ascii="Arial" w:hAnsi="Arial" w:cs="Arial"/>
          <w:spacing w:val="-6"/>
          <w:sz w:val="22"/>
          <w:szCs w:val="22"/>
        </w:rPr>
        <w:t xml:space="preserve"> </w:t>
      </w:r>
      <w:r w:rsidRPr="00800A48">
        <w:rPr>
          <w:rFonts w:ascii="Arial" w:hAnsi="Arial" w:cs="Arial"/>
          <w:sz w:val="22"/>
          <w:szCs w:val="22"/>
        </w:rPr>
        <w:t>por</w:t>
      </w:r>
      <w:r w:rsidRPr="00800A48">
        <w:rPr>
          <w:rFonts w:ascii="Arial" w:hAnsi="Arial" w:cs="Arial"/>
          <w:spacing w:val="-8"/>
          <w:sz w:val="22"/>
          <w:szCs w:val="22"/>
        </w:rPr>
        <w:t xml:space="preserve"> </w:t>
      </w:r>
      <w:r w:rsidRPr="00800A48">
        <w:rPr>
          <w:rFonts w:ascii="Arial" w:hAnsi="Arial" w:cs="Arial"/>
          <w:sz w:val="22"/>
          <w:szCs w:val="22"/>
        </w:rPr>
        <w:t xml:space="preserve">los </w:t>
      </w:r>
      <w:r w:rsidRPr="00800A48">
        <w:rPr>
          <w:rFonts w:ascii="Arial" w:hAnsi="Arial" w:cs="Arial"/>
          <w:spacing w:val="-2"/>
          <w:sz w:val="22"/>
          <w:szCs w:val="22"/>
        </w:rPr>
        <w:t>mismos.</w:t>
      </w:r>
    </w:p>
    <w:p w14:paraId="2E941F56" w14:textId="77777777" w:rsidR="005E2F81" w:rsidRPr="00800A48" w:rsidRDefault="005E2F81" w:rsidP="005E2F81">
      <w:pPr>
        <w:pStyle w:val="Textoindependiente"/>
        <w:ind w:left="567" w:right="769"/>
        <w:jc w:val="both"/>
        <w:rPr>
          <w:rFonts w:ascii="Arial" w:hAnsi="Arial" w:cs="Arial"/>
          <w:sz w:val="22"/>
          <w:szCs w:val="22"/>
        </w:rPr>
      </w:pPr>
      <w:r w:rsidRPr="00800A48">
        <w:rPr>
          <w:rFonts w:ascii="Arial" w:hAnsi="Arial" w:cs="Arial"/>
          <w:sz w:val="22"/>
          <w:szCs w:val="22"/>
        </w:rPr>
        <w:t>Si el oferente acredita la experiencia habilitante aquí solicitada mediante contratos, se tendrán como válidos los contratos ejecutados.</w:t>
      </w:r>
    </w:p>
    <w:p w14:paraId="038303E8" w14:textId="77777777" w:rsidR="005E2F81" w:rsidRPr="00800A48" w:rsidRDefault="005E2F81" w:rsidP="005E2F81">
      <w:pPr>
        <w:pStyle w:val="Textoindependiente"/>
        <w:spacing w:before="240"/>
        <w:ind w:left="567" w:right="769"/>
        <w:jc w:val="both"/>
        <w:rPr>
          <w:rFonts w:ascii="Arial" w:hAnsi="Arial" w:cs="Arial"/>
          <w:sz w:val="22"/>
          <w:szCs w:val="22"/>
        </w:rPr>
      </w:pPr>
      <w:r w:rsidRPr="00800A48">
        <w:rPr>
          <w:rFonts w:ascii="Arial" w:hAnsi="Arial" w:cs="Arial"/>
          <w:b/>
          <w:sz w:val="22"/>
          <w:szCs w:val="22"/>
        </w:rPr>
        <w:t>En</w:t>
      </w:r>
      <w:r w:rsidRPr="00800A48">
        <w:rPr>
          <w:rFonts w:ascii="Arial" w:hAnsi="Arial" w:cs="Arial"/>
          <w:b/>
          <w:spacing w:val="-11"/>
          <w:sz w:val="22"/>
          <w:szCs w:val="22"/>
        </w:rPr>
        <w:t xml:space="preserve"> </w:t>
      </w:r>
      <w:r w:rsidRPr="00800A48">
        <w:rPr>
          <w:rFonts w:ascii="Arial" w:hAnsi="Arial" w:cs="Arial"/>
          <w:b/>
          <w:sz w:val="22"/>
          <w:szCs w:val="22"/>
        </w:rPr>
        <w:t>cuanto</w:t>
      </w:r>
      <w:r w:rsidRPr="00800A48">
        <w:rPr>
          <w:rFonts w:ascii="Arial" w:hAnsi="Arial" w:cs="Arial"/>
          <w:b/>
          <w:spacing w:val="-8"/>
          <w:sz w:val="22"/>
          <w:szCs w:val="22"/>
        </w:rPr>
        <w:t xml:space="preserve"> </w:t>
      </w:r>
      <w:r w:rsidRPr="00800A48">
        <w:rPr>
          <w:rFonts w:ascii="Arial" w:hAnsi="Arial" w:cs="Arial"/>
          <w:b/>
          <w:sz w:val="22"/>
          <w:szCs w:val="22"/>
        </w:rPr>
        <w:t>a</w:t>
      </w:r>
      <w:r w:rsidRPr="00800A48">
        <w:rPr>
          <w:rFonts w:ascii="Arial" w:hAnsi="Arial" w:cs="Arial"/>
          <w:b/>
          <w:spacing w:val="-9"/>
          <w:sz w:val="22"/>
          <w:szCs w:val="22"/>
        </w:rPr>
        <w:t xml:space="preserve"> </w:t>
      </w:r>
      <w:r w:rsidRPr="00800A48">
        <w:rPr>
          <w:rFonts w:ascii="Arial" w:hAnsi="Arial" w:cs="Arial"/>
          <w:b/>
          <w:sz w:val="22"/>
          <w:szCs w:val="22"/>
        </w:rPr>
        <w:t>personas</w:t>
      </w:r>
      <w:r w:rsidRPr="00800A48">
        <w:rPr>
          <w:rFonts w:ascii="Arial" w:hAnsi="Arial" w:cs="Arial"/>
          <w:b/>
          <w:spacing w:val="-9"/>
          <w:sz w:val="22"/>
          <w:szCs w:val="22"/>
        </w:rPr>
        <w:t xml:space="preserve"> </w:t>
      </w:r>
      <w:r w:rsidRPr="00800A48">
        <w:rPr>
          <w:rFonts w:ascii="Arial" w:hAnsi="Arial" w:cs="Arial"/>
          <w:b/>
          <w:sz w:val="22"/>
          <w:szCs w:val="22"/>
        </w:rPr>
        <w:t>naturales</w:t>
      </w:r>
      <w:r w:rsidRPr="00800A48">
        <w:rPr>
          <w:rFonts w:ascii="Arial" w:hAnsi="Arial" w:cs="Arial"/>
          <w:b/>
          <w:spacing w:val="-9"/>
          <w:sz w:val="22"/>
          <w:szCs w:val="22"/>
        </w:rPr>
        <w:t xml:space="preserve"> </w:t>
      </w:r>
      <w:r w:rsidRPr="00800A48">
        <w:rPr>
          <w:rFonts w:ascii="Arial" w:hAnsi="Arial" w:cs="Arial"/>
          <w:b/>
          <w:sz w:val="22"/>
          <w:szCs w:val="22"/>
        </w:rPr>
        <w:t>extranjeras</w:t>
      </w:r>
      <w:r w:rsidRPr="00800A48">
        <w:rPr>
          <w:rFonts w:ascii="Arial" w:hAnsi="Arial" w:cs="Arial"/>
          <w:b/>
          <w:spacing w:val="-9"/>
          <w:sz w:val="22"/>
          <w:szCs w:val="22"/>
        </w:rPr>
        <w:t xml:space="preserve"> </w:t>
      </w:r>
      <w:r w:rsidRPr="00800A48">
        <w:rPr>
          <w:rFonts w:ascii="Arial" w:hAnsi="Arial" w:cs="Arial"/>
          <w:b/>
          <w:sz w:val="22"/>
          <w:szCs w:val="22"/>
        </w:rPr>
        <w:t>domiciliadas</w:t>
      </w:r>
      <w:r w:rsidRPr="00800A48">
        <w:rPr>
          <w:rFonts w:ascii="Arial" w:hAnsi="Arial" w:cs="Arial"/>
          <w:b/>
          <w:spacing w:val="-9"/>
          <w:sz w:val="22"/>
          <w:szCs w:val="22"/>
        </w:rPr>
        <w:t xml:space="preserve"> </w:t>
      </w:r>
      <w:r w:rsidRPr="00800A48">
        <w:rPr>
          <w:rFonts w:ascii="Arial" w:hAnsi="Arial" w:cs="Arial"/>
          <w:b/>
          <w:sz w:val="22"/>
          <w:szCs w:val="22"/>
        </w:rPr>
        <w:t>en</w:t>
      </w:r>
      <w:r w:rsidRPr="00800A48">
        <w:rPr>
          <w:rFonts w:ascii="Arial" w:hAnsi="Arial" w:cs="Arial"/>
          <w:b/>
          <w:spacing w:val="-9"/>
          <w:sz w:val="22"/>
          <w:szCs w:val="22"/>
        </w:rPr>
        <w:t xml:space="preserve"> </w:t>
      </w:r>
      <w:r w:rsidRPr="00800A48">
        <w:rPr>
          <w:rFonts w:ascii="Arial" w:hAnsi="Arial" w:cs="Arial"/>
          <w:b/>
          <w:sz w:val="22"/>
          <w:szCs w:val="22"/>
        </w:rPr>
        <w:t>Colombia</w:t>
      </w:r>
      <w:r w:rsidRPr="00800A48">
        <w:rPr>
          <w:rFonts w:ascii="Arial" w:hAnsi="Arial" w:cs="Arial"/>
          <w:b/>
          <w:spacing w:val="-11"/>
          <w:sz w:val="22"/>
          <w:szCs w:val="22"/>
        </w:rPr>
        <w:t xml:space="preserve"> </w:t>
      </w:r>
      <w:r w:rsidRPr="00800A48">
        <w:rPr>
          <w:rFonts w:ascii="Arial" w:hAnsi="Arial" w:cs="Arial"/>
          <w:b/>
          <w:sz w:val="22"/>
          <w:szCs w:val="22"/>
        </w:rPr>
        <w:t>y</w:t>
      </w:r>
      <w:r w:rsidRPr="00800A48">
        <w:rPr>
          <w:rFonts w:ascii="Arial" w:hAnsi="Arial" w:cs="Arial"/>
          <w:b/>
          <w:spacing w:val="-8"/>
          <w:sz w:val="22"/>
          <w:szCs w:val="22"/>
        </w:rPr>
        <w:t xml:space="preserve"> </w:t>
      </w:r>
      <w:r w:rsidRPr="00800A48">
        <w:rPr>
          <w:rFonts w:ascii="Arial" w:hAnsi="Arial" w:cs="Arial"/>
          <w:b/>
          <w:sz w:val="22"/>
          <w:szCs w:val="22"/>
        </w:rPr>
        <w:t>personas jurídicas extranjeras con sucursal en el país</w:t>
      </w:r>
      <w:r w:rsidRPr="00800A48">
        <w:rPr>
          <w:rFonts w:ascii="Arial" w:hAnsi="Arial" w:cs="Arial"/>
          <w:sz w:val="22"/>
          <w:szCs w:val="22"/>
        </w:rPr>
        <w:t>: Deberá acreditar este requerimiento como lo haría una persona jurídica de origen Nacional. En cuanto a personas naturales y persona jurídicas privadas extranjeras no inscritas en el RUP por no tener domicilio o sucursal en el país: El requisito exigido es el mismo, pero deberá ser aportado mediante certificaciones de contratos y sin embargo, es necesario, tener en cuenta, que todos los documentos</w:t>
      </w:r>
      <w:r w:rsidRPr="00800A48">
        <w:rPr>
          <w:rFonts w:ascii="Arial" w:hAnsi="Arial" w:cs="Arial"/>
          <w:spacing w:val="-8"/>
          <w:sz w:val="22"/>
          <w:szCs w:val="22"/>
        </w:rPr>
        <w:t xml:space="preserve"> </w:t>
      </w:r>
      <w:r w:rsidRPr="00800A48">
        <w:rPr>
          <w:rFonts w:ascii="Arial" w:hAnsi="Arial" w:cs="Arial"/>
          <w:sz w:val="22"/>
          <w:szCs w:val="22"/>
        </w:rPr>
        <w:t>otorgados</w:t>
      </w:r>
      <w:r w:rsidRPr="00800A48">
        <w:rPr>
          <w:rFonts w:ascii="Arial" w:hAnsi="Arial" w:cs="Arial"/>
          <w:spacing w:val="-8"/>
          <w:sz w:val="22"/>
          <w:szCs w:val="22"/>
        </w:rPr>
        <w:t xml:space="preserve"> </w:t>
      </w:r>
      <w:r w:rsidRPr="00800A48">
        <w:rPr>
          <w:rFonts w:ascii="Arial" w:hAnsi="Arial" w:cs="Arial"/>
          <w:sz w:val="22"/>
          <w:szCs w:val="22"/>
        </w:rPr>
        <w:t>en</w:t>
      </w:r>
      <w:r w:rsidRPr="00800A48">
        <w:rPr>
          <w:rFonts w:ascii="Arial" w:hAnsi="Arial" w:cs="Arial"/>
          <w:spacing w:val="-9"/>
          <w:sz w:val="22"/>
          <w:szCs w:val="22"/>
        </w:rPr>
        <w:t xml:space="preserve"> </w:t>
      </w:r>
      <w:r w:rsidRPr="00800A48">
        <w:rPr>
          <w:rFonts w:ascii="Arial" w:hAnsi="Arial" w:cs="Arial"/>
          <w:sz w:val="22"/>
          <w:szCs w:val="22"/>
        </w:rPr>
        <w:t>el</w:t>
      </w:r>
      <w:r w:rsidRPr="00800A48">
        <w:rPr>
          <w:rFonts w:ascii="Arial" w:hAnsi="Arial" w:cs="Arial"/>
          <w:spacing w:val="-7"/>
          <w:sz w:val="22"/>
          <w:szCs w:val="22"/>
        </w:rPr>
        <w:t xml:space="preserve"> </w:t>
      </w:r>
      <w:r w:rsidRPr="00800A48">
        <w:rPr>
          <w:rFonts w:ascii="Arial" w:hAnsi="Arial" w:cs="Arial"/>
          <w:sz w:val="22"/>
          <w:szCs w:val="22"/>
        </w:rPr>
        <w:t>exterior</w:t>
      </w:r>
      <w:r w:rsidRPr="00800A48">
        <w:rPr>
          <w:rFonts w:ascii="Arial" w:hAnsi="Arial" w:cs="Arial"/>
          <w:spacing w:val="-11"/>
          <w:sz w:val="22"/>
          <w:szCs w:val="22"/>
        </w:rPr>
        <w:t xml:space="preserve"> </w:t>
      </w:r>
      <w:r w:rsidRPr="00800A48">
        <w:rPr>
          <w:rFonts w:ascii="Arial" w:hAnsi="Arial" w:cs="Arial"/>
          <w:sz w:val="22"/>
          <w:szCs w:val="22"/>
        </w:rPr>
        <w:t>para</w:t>
      </w:r>
      <w:r w:rsidRPr="00800A48">
        <w:rPr>
          <w:rFonts w:ascii="Arial" w:hAnsi="Arial" w:cs="Arial"/>
          <w:spacing w:val="-7"/>
          <w:sz w:val="22"/>
          <w:szCs w:val="22"/>
        </w:rPr>
        <w:t xml:space="preserve"> </w:t>
      </w:r>
      <w:r w:rsidRPr="00800A48">
        <w:rPr>
          <w:rFonts w:ascii="Arial" w:hAnsi="Arial" w:cs="Arial"/>
          <w:sz w:val="22"/>
          <w:szCs w:val="22"/>
        </w:rPr>
        <w:t>acreditar</w:t>
      </w:r>
      <w:r w:rsidRPr="00800A48">
        <w:rPr>
          <w:rFonts w:ascii="Arial" w:hAnsi="Arial" w:cs="Arial"/>
          <w:spacing w:val="-11"/>
          <w:sz w:val="22"/>
          <w:szCs w:val="22"/>
        </w:rPr>
        <w:t xml:space="preserve"> </w:t>
      </w:r>
      <w:r w:rsidRPr="00800A48">
        <w:rPr>
          <w:rFonts w:ascii="Arial" w:hAnsi="Arial" w:cs="Arial"/>
          <w:sz w:val="22"/>
          <w:szCs w:val="22"/>
        </w:rPr>
        <w:t>lo</w:t>
      </w:r>
      <w:r w:rsidRPr="00800A48">
        <w:rPr>
          <w:rFonts w:ascii="Arial" w:hAnsi="Arial" w:cs="Arial"/>
          <w:spacing w:val="-11"/>
          <w:sz w:val="22"/>
          <w:szCs w:val="22"/>
        </w:rPr>
        <w:t xml:space="preserve"> </w:t>
      </w:r>
      <w:r w:rsidRPr="00800A48">
        <w:rPr>
          <w:rFonts w:ascii="Arial" w:hAnsi="Arial" w:cs="Arial"/>
          <w:sz w:val="22"/>
          <w:szCs w:val="22"/>
        </w:rPr>
        <w:t>dispuesto</w:t>
      </w:r>
      <w:r w:rsidRPr="00800A48">
        <w:rPr>
          <w:rFonts w:ascii="Arial" w:hAnsi="Arial" w:cs="Arial"/>
          <w:spacing w:val="-9"/>
          <w:sz w:val="22"/>
          <w:szCs w:val="22"/>
        </w:rPr>
        <w:t xml:space="preserve"> </w:t>
      </w:r>
      <w:r w:rsidRPr="00800A48">
        <w:rPr>
          <w:rFonts w:ascii="Arial" w:hAnsi="Arial" w:cs="Arial"/>
          <w:sz w:val="22"/>
          <w:szCs w:val="22"/>
        </w:rPr>
        <w:t>en</w:t>
      </w:r>
      <w:r w:rsidRPr="00800A48">
        <w:rPr>
          <w:rFonts w:ascii="Arial" w:hAnsi="Arial" w:cs="Arial"/>
          <w:spacing w:val="-7"/>
          <w:sz w:val="22"/>
          <w:szCs w:val="22"/>
        </w:rPr>
        <w:t xml:space="preserve"> </w:t>
      </w:r>
      <w:r w:rsidRPr="00800A48">
        <w:rPr>
          <w:rFonts w:ascii="Arial" w:hAnsi="Arial" w:cs="Arial"/>
          <w:sz w:val="22"/>
          <w:szCs w:val="22"/>
        </w:rPr>
        <w:t>este</w:t>
      </w:r>
      <w:r w:rsidRPr="00800A48">
        <w:rPr>
          <w:rFonts w:ascii="Arial" w:hAnsi="Arial" w:cs="Arial"/>
          <w:spacing w:val="-11"/>
          <w:sz w:val="22"/>
          <w:szCs w:val="22"/>
        </w:rPr>
        <w:t xml:space="preserve"> </w:t>
      </w:r>
      <w:r w:rsidRPr="00800A48">
        <w:rPr>
          <w:rFonts w:ascii="Arial" w:hAnsi="Arial" w:cs="Arial"/>
          <w:sz w:val="22"/>
          <w:szCs w:val="22"/>
        </w:rPr>
        <w:t>numeral,</w:t>
      </w:r>
      <w:r w:rsidRPr="00800A48">
        <w:rPr>
          <w:rFonts w:ascii="Arial" w:hAnsi="Arial" w:cs="Arial"/>
          <w:spacing w:val="-10"/>
          <w:sz w:val="22"/>
          <w:szCs w:val="22"/>
        </w:rPr>
        <w:t xml:space="preserve"> </w:t>
      </w:r>
      <w:r w:rsidRPr="00800A48">
        <w:rPr>
          <w:rFonts w:ascii="Arial" w:hAnsi="Arial" w:cs="Arial"/>
          <w:sz w:val="22"/>
          <w:szCs w:val="22"/>
        </w:rPr>
        <w:t>deberán presentarse legalizados en la forma prevista en los Artículos 259 y 260 del Código de Procedimiento</w:t>
      </w:r>
      <w:r w:rsidRPr="00800A48">
        <w:rPr>
          <w:rFonts w:ascii="Arial" w:hAnsi="Arial" w:cs="Arial"/>
          <w:spacing w:val="-6"/>
          <w:sz w:val="22"/>
          <w:szCs w:val="22"/>
        </w:rPr>
        <w:t xml:space="preserve"> </w:t>
      </w:r>
      <w:r w:rsidRPr="00800A48">
        <w:rPr>
          <w:rFonts w:ascii="Arial" w:hAnsi="Arial" w:cs="Arial"/>
          <w:sz w:val="22"/>
          <w:szCs w:val="22"/>
        </w:rPr>
        <w:t>Civil</w:t>
      </w:r>
      <w:r w:rsidRPr="00800A48">
        <w:rPr>
          <w:rFonts w:ascii="Arial" w:hAnsi="Arial" w:cs="Arial"/>
          <w:spacing w:val="-4"/>
          <w:sz w:val="22"/>
          <w:szCs w:val="22"/>
        </w:rPr>
        <w:t xml:space="preserve"> </w:t>
      </w:r>
      <w:r w:rsidRPr="00800A48">
        <w:rPr>
          <w:rFonts w:ascii="Arial" w:hAnsi="Arial" w:cs="Arial"/>
          <w:sz w:val="22"/>
          <w:szCs w:val="22"/>
        </w:rPr>
        <w:t>y</w:t>
      </w:r>
      <w:r w:rsidRPr="00800A48">
        <w:rPr>
          <w:rFonts w:ascii="Arial" w:hAnsi="Arial" w:cs="Arial"/>
          <w:spacing w:val="-4"/>
          <w:sz w:val="22"/>
          <w:szCs w:val="22"/>
        </w:rPr>
        <w:t xml:space="preserve"> </w:t>
      </w:r>
      <w:r w:rsidRPr="00800A48">
        <w:rPr>
          <w:rFonts w:ascii="Arial" w:hAnsi="Arial" w:cs="Arial"/>
          <w:sz w:val="22"/>
          <w:szCs w:val="22"/>
        </w:rPr>
        <w:t>el</w:t>
      </w:r>
      <w:r w:rsidRPr="00800A48">
        <w:rPr>
          <w:rFonts w:ascii="Arial" w:hAnsi="Arial" w:cs="Arial"/>
          <w:spacing w:val="-3"/>
          <w:sz w:val="22"/>
          <w:szCs w:val="22"/>
        </w:rPr>
        <w:t xml:space="preserve"> </w:t>
      </w:r>
      <w:r w:rsidRPr="00800A48">
        <w:rPr>
          <w:rFonts w:ascii="Arial" w:hAnsi="Arial" w:cs="Arial"/>
          <w:sz w:val="22"/>
          <w:szCs w:val="22"/>
        </w:rPr>
        <w:t>Artículo</w:t>
      </w:r>
      <w:r w:rsidRPr="00800A48">
        <w:rPr>
          <w:rFonts w:ascii="Arial" w:hAnsi="Arial" w:cs="Arial"/>
          <w:spacing w:val="-6"/>
          <w:sz w:val="22"/>
          <w:szCs w:val="22"/>
        </w:rPr>
        <w:t xml:space="preserve"> </w:t>
      </w:r>
      <w:r w:rsidRPr="00800A48">
        <w:rPr>
          <w:rFonts w:ascii="Arial" w:hAnsi="Arial" w:cs="Arial"/>
          <w:sz w:val="22"/>
          <w:szCs w:val="22"/>
        </w:rPr>
        <w:t>480</w:t>
      </w:r>
      <w:r w:rsidRPr="00800A48">
        <w:rPr>
          <w:rFonts w:ascii="Arial" w:hAnsi="Arial" w:cs="Arial"/>
          <w:spacing w:val="-4"/>
          <w:sz w:val="22"/>
          <w:szCs w:val="22"/>
        </w:rPr>
        <w:t xml:space="preserve"> </w:t>
      </w:r>
      <w:r w:rsidRPr="00800A48">
        <w:rPr>
          <w:rFonts w:ascii="Arial" w:hAnsi="Arial" w:cs="Arial"/>
          <w:sz w:val="22"/>
          <w:szCs w:val="22"/>
        </w:rPr>
        <w:t>del</w:t>
      </w:r>
      <w:r w:rsidRPr="00800A48">
        <w:rPr>
          <w:rFonts w:ascii="Arial" w:hAnsi="Arial" w:cs="Arial"/>
          <w:spacing w:val="-4"/>
          <w:sz w:val="22"/>
          <w:szCs w:val="22"/>
        </w:rPr>
        <w:t xml:space="preserve"> </w:t>
      </w:r>
      <w:r w:rsidRPr="00800A48">
        <w:rPr>
          <w:rFonts w:ascii="Arial" w:hAnsi="Arial" w:cs="Arial"/>
          <w:sz w:val="22"/>
          <w:szCs w:val="22"/>
        </w:rPr>
        <w:t>Código</w:t>
      </w:r>
      <w:r w:rsidRPr="00800A48">
        <w:rPr>
          <w:rFonts w:ascii="Arial" w:hAnsi="Arial" w:cs="Arial"/>
          <w:spacing w:val="-4"/>
          <w:sz w:val="22"/>
          <w:szCs w:val="22"/>
        </w:rPr>
        <w:t xml:space="preserve"> </w:t>
      </w:r>
      <w:r w:rsidRPr="00800A48">
        <w:rPr>
          <w:rFonts w:ascii="Arial" w:hAnsi="Arial" w:cs="Arial"/>
          <w:sz w:val="22"/>
          <w:szCs w:val="22"/>
        </w:rPr>
        <w:t>de</w:t>
      </w:r>
      <w:r w:rsidRPr="00800A48">
        <w:rPr>
          <w:rFonts w:ascii="Arial" w:hAnsi="Arial" w:cs="Arial"/>
          <w:spacing w:val="-6"/>
          <w:sz w:val="22"/>
          <w:szCs w:val="22"/>
        </w:rPr>
        <w:t xml:space="preserve"> </w:t>
      </w:r>
      <w:r w:rsidRPr="00800A48">
        <w:rPr>
          <w:rFonts w:ascii="Arial" w:hAnsi="Arial" w:cs="Arial"/>
          <w:sz w:val="22"/>
          <w:szCs w:val="22"/>
        </w:rPr>
        <w:t>Comercio.</w:t>
      </w:r>
      <w:r w:rsidRPr="00800A48">
        <w:rPr>
          <w:rFonts w:ascii="Arial" w:hAnsi="Arial" w:cs="Arial"/>
          <w:spacing w:val="-6"/>
          <w:sz w:val="22"/>
          <w:szCs w:val="22"/>
        </w:rPr>
        <w:t xml:space="preserve"> </w:t>
      </w:r>
      <w:r w:rsidRPr="00800A48">
        <w:rPr>
          <w:rFonts w:ascii="Arial" w:hAnsi="Arial" w:cs="Arial"/>
          <w:sz w:val="22"/>
          <w:szCs w:val="22"/>
        </w:rPr>
        <w:t>Si</w:t>
      </w:r>
      <w:r w:rsidRPr="00800A48">
        <w:rPr>
          <w:rFonts w:ascii="Arial" w:hAnsi="Arial" w:cs="Arial"/>
          <w:spacing w:val="-3"/>
          <w:sz w:val="22"/>
          <w:szCs w:val="22"/>
        </w:rPr>
        <w:t xml:space="preserve"> </w:t>
      </w:r>
      <w:r w:rsidRPr="00800A48">
        <w:rPr>
          <w:rFonts w:ascii="Arial" w:hAnsi="Arial" w:cs="Arial"/>
          <w:sz w:val="22"/>
          <w:szCs w:val="22"/>
        </w:rPr>
        <w:t>se</w:t>
      </w:r>
      <w:r w:rsidRPr="00800A48">
        <w:rPr>
          <w:rFonts w:ascii="Arial" w:hAnsi="Arial" w:cs="Arial"/>
          <w:spacing w:val="-4"/>
          <w:sz w:val="22"/>
          <w:szCs w:val="22"/>
        </w:rPr>
        <w:t xml:space="preserve"> </w:t>
      </w:r>
      <w:r w:rsidRPr="00800A48">
        <w:rPr>
          <w:rFonts w:ascii="Arial" w:hAnsi="Arial" w:cs="Arial"/>
          <w:sz w:val="22"/>
          <w:szCs w:val="22"/>
        </w:rPr>
        <w:t>tratare</w:t>
      </w:r>
      <w:r w:rsidRPr="00800A48">
        <w:rPr>
          <w:rFonts w:ascii="Arial" w:hAnsi="Arial" w:cs="Arial"/>
          <w:spacing w:val="-6"/>
          <w:sz w:val="22"/>
          <w:szCs w:val="22"/>
        </w:rPr>
        <w:t xml:space="preserve"> </w:t>
      </w:r>
      <w:r w:rsidRPr="00800A48">
        <w:rPr>
          <w:rFonts w:ascii="Arial" w:hAnsi="Arial" w:cs="Arial"/>
          <w:sz w:val="22"/>
          <w:szCs w:val="22"/>
        </w:rPr>
        <w:t>de documentos expedidos por autoridades de países miembros del Convenio de La Haya de 1961, se requerirá únicamente de la Apostille.</w:t>
      </w:r>
    </w:p>
    <w:p w14:paraId="543990B4" w14:textId="77777777" w:rsidR="005E2F81" w:rsidRPr="00800A48" w:rsidRDefault="005E2F81" w:rsidP="005E2F81">
      <w:pPr>
        <w:pStyle w:val="Textoindependiente"/>
        <w:spacing w:before="2"/>
        <w:ind w:left="567" w:right="769"/>
        <w:rPr>
          <w:rFonts w:ascii="Arial" w:hAnsi="Arial" w:cs="Arial"/>
          <w:sz w:val="10"/>
          <w:szCs w:val="10"/>
        </w:rPr>
      </w:pPr>
    </w:p>
    <w:p w14:paraId="3F7136C9" w14:textId="77777777" w:rsidR="005E2F81" w:rsidRPr="00800A48" w:rsidRDefault="005E2F81" w:rsidP="005E2F81">
      <w:pPr>
        <w:pStyle w:val="Textoindependiente"/>
        <w:spacing w:before="1"/>
        <w:ind w:left="567" w:right="769"/>
        <w:jc w:val="both"/>
        <w:rPr>
          <w:rFonts w:ascii="Arial" w:hAnsi="Arial" w:cs="Arial"/>
          <w:sz w:val="22"/>
          <w:szCs w:val="22"/>
        </w:rPr>
      </w:pPr>
      <w:r w:rsidRPr="00800A48">
        <w:rPr>
          <w:rFonts w:ascii="Arial" w:hAnsi="Arial" w:cs="Arial"/>
          <w:sz w:val="22"/>
          <w:szCs w:val="22"/>
        </w:rPr>
        <w:t>Las</w:t>
      </w:r>
      <w:r w:rsidRPr="00800A48">
        <w:rPr>
          <w:rFonts w:ascii="Arial" w:hAnsi="Arial" w:cs="Arial"/>
          <w:spacing w:val="-7"/>
          <w:sz w:val="22"/>
          <w:szCs w:val="22"/>
        </w:rPr>
        <w:t xml:space="preserve"> </w:t>
      </w:r>
      <w:r w:rsidRPr="00800A48">
        <w:rPr>
          <w:rFonts w:ascii="Arial" w:hAnsi="Arial" w:cs="Arial"/>
          <w:sz w:val="22"/>
          <w:szCs w:val="22"/>
        </w:rPr>
        <w:t>certificaciones</w:t>
      </w:r>
      <w:r w:rsidRPr="00800A48">
        <w:rPr>
          <w:rFonts w:ascii="Arial" w:hAnsi="Arial" w:cs="Arial"/>
          <w:spacing w:val="-9"/>
          <w:sz w:val="22"/>
          <w:szCs w:val="22"/>
        </w:rPr>
        <w:t xml:space="preserve"> </w:t>
      </w:r>
      <w:r w:rsidRPr="00800A48">
        <w:rPr>
          <w:rFonts w:ascii="Arial" w:hAnsi="Arial" w:cs="Arial"/>
          <w:sz w:val="22"/>
          <w:szCs w:val="22"/>
        </w:rPr>
        <w:t>de</w:t>
      </w:r>
      <w:r w:rsidRPr="00800A48">
        <w:rPr>
          <w:rFonts w:ascii="Arial" w:hAnsi="Arial" w:cs="Arial"/>
          <w:spacing w:val="-8"/>
          <w:sz w:val="22"/>
          <w:szCs w:val="22"/>
        </w:rPr>
        <w:t xml:space="preserve"> </w:t>
      </w:r>
      <w:r w:rsidRPr="00800A48">
        <w:rPr>
          <w:rFonts w:ascii="Arial" w:hAnsi="Arial" w:cs="Arial"/>
          <w:sz w:val="22"/>
          <w:szCs w:val="22"/>
        </w:rPr>
        <w:t>contratos</w:t>
      </w:r>
      <w:r w:rsidRPr="00800A48">
        <w:rPr>
          <w:rFonts w:ascii="Arial" w:hAnsi="Arial" w:cs="Arial"/>
          <w:spacing w:val="-9"/>
          <w:sz w:val="22"/>
          <w:szCs w:val="22"/>
        </w:rPr>
        <w:t xml:space="preserve"> </w:t>
      </w:r>
      <w:r w:rsidRPr="00800A48">
        <w:rPr>
          <w:rFonts w:ascii="Arial" w:hAnsi="Arial" w:cs="Arial"/>
          <w:sz w:val="22"/>
          <w:szCs w:val="22"/>
        </w:rPr>
        <w:t>deben</w:t>
      </w:r>
      <w:r w:rsidRPr="00800A48">
        <w:rPr>
          <w:rFonts w:ascii="Arial" w:hAnsi="Arial" w:cs="Arial"/>
          <w:spacing w:val="-6"/>
          <w:sz w:val="22"/>
          <w:szCs w:val="22"/>
        </w:rPr>
        <w:t xml:space="preserve"> </w:t>
      </w:r>
      <w:r w:rsidRPr="00800A48">
        <w:rPr>
          <w:rFonts w:ascii="Arial" w:hAnsi="Arial" w:cs="Arial"/>
          <w:sz w:val="22"/>
          <w:szCs w:val="22"/>
        </w:rPr>
        <w:t>tener</w:t>
      </w:r>
      <w:r w:rsidRPr="00800A48">
        <w:rPr>
          <w:rFonts w:ascii="Arial" w:hAnsi="Arial" w:cs="Arial"/>
          <w:spacing w:val="-6"/>
          <w:sz w:val="22"/>
          <w:szCs w:val="22"/>
        </w:rPr>
        <w:t xml:space="preserve"> </w:t>
      </w:r>
      <w:r w:rsidRPr="00800A48">
        <w:rPr>
          <w:rFonts w:ascii="Arial" w:hAnsi="Arial" w:cs="Arial"/>
          <w:sz w:val="22"/>
          <w:szCs w:val="22"/>
        </w:rPr>
        <w:t>mínimo</w:t>
      </w:r>
      <w:r w:rsidRPr="00800A48">
        <w:rPr>
          <w:rFonts w:ascii="Arial" w:hAnsi="Arial" w:cs="Arial"/>
          <w:spacing w:val="-8"/>
          <w:sz w:val="22"/>
          <w:szCs w:val="22"/>
        </w:rPr>
        <w:t xml:space="preserve"> </w:t>
      </w:r>
      <w:r w:rsidRPr="00800A48">
        <w:rPr>
          <w:rFonts w:ascii="Arial" w:hAnsi="Arial" w:cs="Arial"/>
          <w:sz w:val="22"/>
          <w:szCs w:val="22"/>
        </w:rPr>
        <w:t>la</w:t>
      </w:r>
      <w:r w:rsidRPr="00800A48">
        <w:rPr>
          <w:rFonts w:ascii="Arial" w:hAnsi="Arial" w:cs="Arial"/>
          <w:spacing w:val="-7"/>
          <w:sz w:val="22"/>
          <w:szCs w:val="22"/>
        </w:rPr>
        <w:t xml:space="preserve"> </w:t>
      </w:r>
      <w:r w:rsidRPr="00800A48">
        <w:rPr>
          <w:rFonts w:ascii="Arial" w:hAnsi="Arial" w:cs="Arial"/>
          <w:sz w:val="22"/>
          <w:szCs w:val="22"/>
        </w:rPr>
        <w:t>siguiente</w:t>
      </w:r>
      <w:r w:rsidRPr="00800A48">
        <w:rPr>
          <w:rFonts w:ascii="Arial" w:hAnsi="Arial" w:cs="Arial"/>
          <w:spacing w:val="-9"/>
          <w:sz w:val="22"/>
          <w:szCs w:val="22"/>
        </w:rPr>
        <w:t xml:space="preserve"> </w:t>
      </w:r>
      <w:r w:rsidRPr="00800A48">
        <w:rPr>
          <w:rFonts w:ascii="Arial" w:hAnsi="Arial" w:cs="Arial"/>
          <w:spacing w:val="-2"/>
          <w:sz w:val="22"/>
          <w:szCs w:val="22"/>
        </w:rPr>
        <w:t>información:</w:t>
      </w:r>
    </w:p>
    <w:p w14:paraId="754F9E59" w14:textId="77777777" w:rsidR="005E2F81" w:rsidRPr="00800A48" w:rsidRDefault="005E2F81" w:rsidP="005E2F81">
      <w:pPr>
        <w:pStyle w:val="Textoindependiente"/>
        <w:spacing w:before="10"/>
        <w:ind w:left="567" w:right="769"/>
        <w:rPr>
          <w:rFonts w:ascii="Arial" w:hAnsi="Arial" w:cs="Arial"/>
          <w:sz w:val="10"/>
          <w:szCs w:val="10"/>
        </w:rPr>
      </w:pPr>
    </w:p>
    <w:p w14:paraId="0A7ABAAA" w14:textId="77777777" w:rsidR="005E2F81" w:rsidRPr="00800A48" w:rsidRDefault="005E2F81" w:rsidP="005E2F81">
      <w:pPr>
        <w:pStyle w:val="Prrafodelista"/>
        <w:tabs>
          <w:tab w:val="left" w:pos="426"/>
        </w:tabs>
        <w:ind w:left="567" w:right="769"/>
        <w:jc w:val="both"/>
        <w:rPr>
          <w:rFonts w:ascii="Arial" w:hAnsi="Arial" w:cs="Arial"/>
        </w:rPr>
      </w:pPr>
      <w:r w:rsidRPr="00800A48">
        <w:rPr>
          <w:rFonts w:ascii="Arial" w:hAnsi="Arial" w:cs="Arial"/>
          <w:b/>
          <w:bCs/>
        </w:rPr>
        <w:t>a</w:t>
      </w:r>
      <w:r w:rsidRPr="00800A48">
        <w:rPr>
          <w:rFonts w:ascii="Arial" w:hAnsi="Arial" w:cs="Arial"/>
        </w:rPr>
        <w:t>. Nombre</w:t>
      </w:r>
      <w:r w:rsidRPr="00800A48">
        <w:rPr>
          <w:rFonts w:ascii="Arial" w:hAnsi="Arial" w:cs="Arial"/>
          <w:spacing w:val="-5"/>
        </w:rPr>
        <w:t xml:space="preserve"> </w:t>
      </w:r>
      <w:r w:rsidRPr="00800A48">
        <w:rPr>
          <w:rFonts w:ascii="Arial" w:hAnsi="Arial" w:cs="Arial"/>
        </w:rPr>
        <w:t>o</w:t>
      </w:r>
      <w:r w:rsidRPr="00800A48">
        <w:rPr>
          <w:rFonts w:ascii="Arial" w:hAnsi="Arial" w:cs="Arial"/>
          <w:spacing w:val="-7"/>
        </w:rPr>
        <w:t xml:space="preserve"> </w:t>
      </w:r>
      <w:r w:rsidRPr="00800A48">
        <w:rPr>
          <w:rFonts w:ascii="Arial" w:hAnsi="Arial" w:cs="Arial"/>
        </w:rPr>
        <w:t>razón</w:t>
      </w:r>
      <w:r w:rsidRPr="00800A48">
        <w:rPr>
          <w:rFonts w:ascii="Arial" w:hAnsi="Arial" w:cs="Arial"/>
          <w:spacing w:val="-4"/>
        </w:rPr>
        <w:t xml:space="preserve"> </w:t>
      </w:r>
      <w:r w:rsidRPr="00800A48">
        <w:rPr>
          <w:rFonts w:ascii="Arial" w:hAnsi="Arial" w:cs="Arial"/>
        </w:rPr>
        <w:t>social</w:t>
      </w:r>
      <w:r w:rsidRPr="00800A48">
        <w:rPr>
          <w:rFonts w:ascii="Arial" w:hAnsi="Arial" w:cs="Arial"/>
          <w:spacing w:val="-5"/>
        </w:rPr>
        <w:t xml:space="preserve"> </w:t>
      </w:r>
      <w:r w:rsidRPr="00800A48">
        <w:rPr>
          <w:rFonts w:ascii="Arial" w:hAnsi="Arial" w:cs="Arial"/>
        </w:rPr>
        <w:t>de</w:t>
      </w:r>
      <w:r w:rsidRPr="00800A48">
        <w:rPr>
          <w:rFonts w:ascii="Arial" w:hAnsi="Arial" w:cs="Arial"/>
          <w:spacing w:val="-6"/>
        </w:rPr>
        <w:t xml:space="preserve"> </w:t>
      </w:r>
      <w:r w:rsidRPr="00800A48">
        <w:rPr>
          <w:rFonts w:ascii="Arial" w:hAnsi="Arial" w:cs="Arial"/>
        </w:rPr>
        <w:t>la</w:t>
      </w:r>
      <w:r w:rsidRPr="00800A48">
        <w:rPr>
          <w:rFonts w:ascii="Arial" w:hAnsi="Arial" w:cs="Arial"/>
          <w:spacing w:val="-3"/>
        </w:rPr>
        <w:t xml:space="preserve"> </w:t>
      </w:r>
      <w:r w:rsidRPr="00800A48">
        <w:rPr>
          <w:rFonts w:ascii="Arial" w:hAnsi="Arial" w:cs="Arial"/>
        </w:rPr>
        <w:t>entidad</w:t>
      </w:r>
      <w:r w:rsidRPr="00800A48">
        <w:rPr>
          <w:rFonts w:ascii="Arial" w:hAnsi="Arial" w:cs="Arial"/>
          <w:spacing w:val="-5"/>
        </w:rPr>
        <w:t xml:space="preserve"> </w:t>
      </w:r>
      <w:r w:rsidRPr="00800A48">
        <w:rPr>
          <w:rFonts w:ascii="Arial" w:hAnsi="Arial" w:cs="Arial"/>
        </w:rPr>
        <w:t>que</w:t>
      </w:r>
      <w:r w:rsidRPr="00800A48">
        <w:rPr>
          <w:rFonts w:ascii="Arial" w:hAnsi="Arial" w:cs="Arial"/>
          <w:spacing w:val="-4"/>
        </w:rPr>
        <w:t xml:space="preserve"> </w:t>
      </w:r>
      <w:r w:rsidRPr="00800A48">
        <w:rPr>
          <w:rFonts w:ascii="Arial" w:hAnsi="Arial" w:cs="Arial"/>
          <w:spacing w:val="-2"/>
        </w:rPr>
        <w:t>certifica.</w:t>
      </w:r>
    </w:p>
    <w:p w14:paraId="2157C8AD" w14:textId="77777777" w:rsidR="005E2F81" w:rsidRPr="00800A48" w:rsidRDefault="005E2F81" w:rsidP="005E2F81">
      <w:pPr>
        <w:pStyle w:val="Prrafodelista"/>
        <w:tabs>
          <w:tab w:val="left" w:pos="426"/>
        </w:tabs>
        <w:spacing w:before="14"/>
        <w:ind w:left="567" w:right="769"/>
        <w:jc w:val="both"/>
        <w:rPr>
          <w:rFonts w:ascii="Arial" w:hAnsi="Arial" w:cs="Arial"/>
        </w:rPr>
      </w:pPr>
      <w:r w:rsidRPr="00800A48">
        <w:rPr>
          <w:rFonts w:ascii="Arial" w:hAnsi="Arial" w:cs="Arial"/>
          <w:b/>
          <w:bCs/>
        </w:rPr>
        <w:t>b.</w:t>
      </w:r>
      <w:r w:rsidRPr="00800A48">
        <w:rPr>
          <w:rFonts w:ascii="Arial" w:hAnsi="Arial" w:cs="Arial"/>
        </w:rPr>
        <w:t xml:space="preserve"> Valor</w:t>
      </w:r>
      <w:r w:rsidRPr="00800A48">
        <w:rPr>
          <w:rFonts w:ascii="Arial" w:hAnsi="Arial" w:cs="Arial"/>
          <w:spacing w:val="-11"/>
        </w:rPr>
        <w:t xml:space="preserve"> </w:t>
      </w:r>
      <w:r w:rsidRPr="00800A48">
        <w:rPr>
          <w:rFonts w:ascii="Arial" w:hAnsi="Arial" w:cs="Arial"/>
        </w:rPr>
        <w:t>del</w:t>
      </w:r>
      <w:r w:rsidRPr="00800A48">
        <w:rPr>
          <w:rFonts w:ascii="Arial" w:hAnsi="Arial" w:cs="Arial"/>
          <w:spacing w:val="-9"/>
        </w:rPr>
        <w:t xml:space="preserve"> </w:t>
      </w:r>
      <w:r w:rsidRPr="00800A48">
        <w:rPr>
          <w:rFonts w:ascii="Arial" w:hAnsi="Arial" w:cs="Arial"/>
          <w:spacing w:val="-2"/>
        </w:rPr>
        <w:t>contrato</w:t>
      </w:r>
    </w:p>
    <w:p w14:paraId="3FBA622D" w14:textId="77777777" w:rsidR="005E2F81" w:rsidRPr="00800A48" w:rsidRDefault="005E2F81" w:rsidP="005E2F81">
      <w:pPr>
        <w:pStyle w:val="Prrafodelista"/>
        <w:tabs>
          <w:tab w:val="left" w:pos="426"/>
        </w:tabs>
        <w:spacing w:before="11"/>
        <w:ind w:left="567" w:right="769"/>
        <w:jc w:val="both"/>
        <w:rPr>
          <w:rFonts w:ascii="Arial" w:hAnsi="Arial" w:cs="Arial"/>
        </w:rPr>
      </w:pPr>
      <w:r w:rsidRPr="00800A48">
        <w:rPr>
          <w:rFonts w:ascii="Arial" w:hAnsi="Arial" w:cs="Arial"/>
          <w:b/>
          <w:bCs/>
        </w:rPr>
        <w:t>c.</w:t>
      </w:r>
      <w:r w:rsidRPr="00800A48">
        <w:rPr>
          <w:rFonts w:ascii="Arial" w:hAnsi="Arial" w:cs="Arial"/>
        </w:rPr>
        <w:t xml:space="preserve"> Objeto</w:t>
      </w:r>
      <w:r w:rsidRPr="00800A48">
        <w:rPr>
          <w:rFonts w:ascii="Arial" w:hAnsi="Arial" w:cs="Arial"/>
          <w:spacing w:val="-8"/>
        </w:rPr>
        <w:t xml:space="preserve"> </w:t>
      </w:r>
      <w:r w:rsidRPr="00800A48">
        <w:rPr>
          <w:rFonts w:ascii="Arial" w:hAnsi="Arial" w:cs="Arial"/>
        </w:rPr>
        <w:t>total</w:t>
      </w:r>
      <w:r w:rsidRPr="00800A48">
        <w:rPr>
          <w:rFonts w:ascii="Arial" w:hAnsi="Arial" w:cs="Arial"/>
          <w:spacing w:val="-5"/>
        </w:rPr>
        <w:t xml:space="preserve"> </w:t>
      </w:r>
      <w:r w:rsidRPr="00800A48">
        <w:rPr>
          <w:rFonts w:ascii="Arial" w:hAnsi="Arial" w:cs="Arial"/>
        </w:rPr>
        <w:t>del</w:t>
      </w:r>
      <w:r w:rsidRPr="00800A48">
        <w:rPr>
          <w:rFonts w:ascii="Arial" w:hAnsi="Arial" w:cs="Arial"/>
          <w:spacing w:val="-5"/>
        </w:rPr>
        <w:t xml:space="preserve"> </w:t>
      </w:r>
      <w:r w:rsidRPr="00800A48">
        <w:rPr>
          <w:rFonts w:ascii="Arial" w:hAnsi="Arial" w:cs="Arial"/>
          <w:spacing w:val="-2"/>
        </w:rPr>
        <w:t>contrato</w:t>
      </w:r>
    </w:p>
    <w:p w14:paraId="6C551D34" w14:textId="77777777" w:rsidR="005E2F81" w:rsidRPr="00800A48" w:rsidRDefault="005E2F81" w:rsidP="005E2F81">
      <w:pPr>
        <w:pStyle w:val="Prrafodelista"/>
        <w:tabs>
          <w:tab w:val="left" w:pos="426"/>
        </w:tabs>
        <w:spacing w:before="12"/>
        <w:ind w:left="567" w:right="769"/>
        <w:jc w:val="both"/>
        <w:rPr>
          <w:rFonts w:ascii="Arial" w:hAnsi="Arial" w:cs="Arial"/>
        </w:rPr>
      </w:pPr>
      <w:r w:rsidRPr="00800A48">
        <w:rPr>
          <w:rFonts w:ascii="Arial" w:hAnsi="Arial" w:cs="Arial"/>
          <w:b/>
          <w:bCs/>
        </w:rPr>
        <w:t>d.</w:t>
      </w:r>
      <w:r w:rsidRPr="00800A48">
        <w:rPr>
          <w:rFonts w:ascii="Arial" w:hAnsi="Arial" w:cs="Arial"/>
        </w:rPr>
        <w:t xml:space="preserve"> Fecha</w:t>
      </w:r>
      <w:r w:rsidRPr="00800A48">
        <w:rPr>
          <w:rFonts w:ascii="Arial" w:hAnsi="Arial" w:cs="Arial"/>
          <w:spacing w:val="-7"/>
        </w:rPr>
        <w:t xml:space="preserve"> </w:t>
      </w:r>
      <w:r w:rsidRPr="00800A48">
        <w:rPr>
          <w:rFonts w:ascii="Arial" w:hAnsi="Arial" w:cs="Arial"/>
        </w:rPr>
        <w:t>de</w:t>
      </w:r>
      <w:r w:rsidRPr="00800A48">
        <w:rPr>
          <w:rFonts w:ascii="Arial" w:hAnsi="Arial" w:cs="Arial"/>
          <w:spacing w:val="-6"/>
        </w:rPr>
        <w:t xml:space="preserve"> </w:t>
      </w:r>
      <w:r w:rsidRPr="00800A48">
        <w:rPr>
          <w:rFonts w:ascii="Arial" w:hAnsi="Arial" w:cs="Arial"/>
        </w:rPr>
        <w:t>suscripción</w:t>
      </w:r>
      <w:r w:rsidRPr="00800A48">
        <w:rPr>
          <w:rFonts w:ascii="Arial" w:hAnsi="Arial" w:cs="Arial"/>
          <w:spacing w:val="-5"/>
        </w:rPr>
        <w:t xml:space="preserve"> </w:t>
      </w:r>
      <w:r w:rsidRPr="00800A48">
        <w:rPr>
          <w:rFonts w:ascii="Arial" w:hAnsi="Arial" w:cs="Arial"/>
        </w:rPr>
        <w:t>e</w:t>
      </w:r>
      <w:r w:rsidRPr="00800A48">
        <w:rPr>
          <w:rFonts w:ascii="Arial" w:hAnsi="Arial" w:cs="Arial"/>
          <w:spacing w:val="-8"/>
        </w:rPr>
        <w:t xml:space="preserve"> </w:t>
      </w:r>
      <w:r w:rsidRPr="00800A48">
        <w:rPr>
          <w:rFonts w:ascii="Arial" w:hAnsi="Arial" w:cs="Arial"/>
          <w:spacing w:val="-2"/>
        </w:rPr>
        <w:t>iniciación</w:t>
      </w:r>
    </w:p>
    <w:p w14:paraId="184E5153" w14:textId="77777777" w:rsidR="005E2F81" w:rsidRPr="00800A48" w:rsidRDefault="005E2F81" w:rsidP="005E2F81">
      <w:pPr>
        <w:pStyle w:val="Prrafodelista"/>
        <w:tabs>
          <w:tab w:val="left" w:pos="426"/>
          <w:tab w:val="left" w:pos="1266"/>
        </w:tabs>
        <w:spacing w:before="100" w:line="252" w:lineRule="auto"/>
        <w:ind w:left="567" w:right="769"/>
        <w:jc w:val="both"/>
        <w:rPr>
          <w:rFonts w:ascii="Arial" w:hAnsi="Arial" w:cs="Arial"/>
        </w:rPr>
      </w:pPr>
      <w:r w:rsidRPr="00800A48">
        <w:rPr>
          <w:rFonts w:ascii="Arial" w:hAnsi="Arial" w:cs="Arial"/>
          <w:b/>
          <w:bCs/>
        </w:rPr>
        <w:lastRenderedPageBreak/>
        <w:t>e.</w:t>
      </w:r>
      <w:r w:rsidRPr="00800A48">
        <w:rPr>
          <w:rFonts w:ascii="Arial" w:hAnsi="Arial" w:cs="Arial"/>
        </w:rPr>
        <w:t xml:space="preserve">  Fecha de terminación: Estos contratos deberán estar terminados antes de la fecha de cierre del presente proceso.</w:t>
      </w:r>
    </w:p>
    <w:p w14:paraId="0F92932E" w14:textId="77777777" w:rsidR="005E2F81" w:rsidRPr="00800A48" w:rsidRDefault="005E2F81" w:rsidP="005E2F81">
      <w:pPr>
        <w:pStyle w:val="Prrafodelista"/>
        <w:tabs>
          <w:tab w:val="left" w:pos="426"/>
        </w:tabs>
        <w:spacing w:before="1"/>
        <w:ind w:left="567" w:right="769"/>
        <w:jc w:val="both"/>
        <w:rPr>
          <w:rFonts w:ascii="Arial" w:hAnsi="Arial" w:cs="Arial"/>
        </w:rPr>
      </w:pPr>
      <w:r w:rsidRPr="00800A48">
        <w:rPr>
          <w:rFonts w:ascii="Arial" w:hAnsi="Arial" w:cs="Arial"/>
          <w:b/>
          <w:bCs/>
        </w:rPr>
        <w:t>f.</w:t>
      </w:r>
      <w:r w:rsidRPr="00800A48">
        <w:rPr>
          <w:rFonts w:ascii="Arial" w:hAnsi="Arial" w:cs="Arial"/>
        </w:rPr>
        <w:t xml:space="preserve"> Porcentaje</w:t>
      </w:r>
      <w:r w:rsidRPr="00800A48">
        <w:rPr>
          <w:rFonts w:ascii="Arial" w:hAnsi="Arial" w:cs="Arial"/>
          <w:spacing w:val="-11"/>
        </w:rPr>
        <w:t xml:space="preserve"> </w:t>
      </w:r>
      <w:r w:rsidRPr="00800A48">
        <w:rPr>
          <w:rFonts w:ascii="Arial" w:hAnsi="Arial" w:cs="Arial"/>
        </w:rPr>
        <w:t>de</w:t>
      </w:r>
      <w:r w:rsidRPr="00800A48">
        <w:rPr>
          <w:rFonts w:ascii="Arial" w:hAnsi="Arial" w:cs="Arial"/>
          <w:spacing w:val="-11"/>
        </w:rPr>
        <w:t xml:space="preserve"> </w:t>
      </w:r>
      <w:r w:rsidRPr="00800A48">
        <w:rPr>
          <w:rFonts w:ascii="Arial" w:hAnsi="Arial" w:cs="Arial"/>
        </w:rPr>
        <w:t>participación</w:t>
      </w:r>
      <w:r w:rsidRPr="00800A48">
        <w:rPr>
          <w:rFonts w:ascii="Arial" w:hAnsi="Arial" w:cs="Arial"/>
          <w:spacing w:val="-7"/>
        </w:rPr>
        <w:t xml:space="preserve"> </w:t>
      </w:r>
      <w:r w:rsidRPr="00800A48">
        <w:rPr>
          <w:rFonts w:ascii="Arial" w:hAnsi="Arial" w:cs="Arial"/>
        </w:rPr>
        <w:t>en</w:t>
      </w:r>
      <w:r w:rsidRPr="00800A48">
        <w:rPr>
          <w:rFonts w:ascii="Arial" w:hAnsi="Arial" w:cs="Arial"/>
          <w:spacing w:val="-9"/>
        </w:rPr>
        <w:t xml:space="preserve"> </w:t>
      </w:r>
      <w:r w:rsidRPr="00800A48">
        <w:rPr>
          <w:rFonts w:ascii="Arial" w:hAnsi="Arial" w:cs="Arial"/>
        </w:rPr>
        <w:t>caso</w:t>
      </w:r>
      <w:r w:rsidRPr="00800A48">
        <w:rPr>
          <w:rFonts w:ascii="Arial" w:hAnsi="Arial" w:cs="Arial"/>
          <w:spacing w:val="-11"/>
        </w:rPr>
        <w:t xml:space="preserve"> </w:t>
      </w:r>
      <w:r w:rsidRPr="00800A48">
        <w:rPr>
          <w:rFonts w:ascii="Arial" w:hAnsi="Arial" w:cs="Arial"/>
        </w:rPr>
        <w:t>de</w:t>
      </w:r>
      <w:r w:rsidRPr="00800A48">
        <w:rPr>
          <w:rFonts w:ascii="Arial" w:hAnsi="Arial" w:cs="Arial"/>
          <w:spacing w:val="-11"/>
        </w:rPr>
        <w:t xml:space="preserve"> </w:t>
      </w:r>
      <w:r w:rsidRPr="00800A48">
        <w:rPr>
          <w:rFonts w:ascii="Arial" w:hAnsi="Arial" w:cs="Arial"/>
        </w:rPr>
        <w:t>Unión</w:t>
      </w:r>
      <w:r w:rsidRPr="00800A48">
        <w:rPr>
          <w:rFonts w:ascii="Arial" w:hAnsi="Arial" w:cs="Arial"/>
          <w:spacing w:val="-5"/>
        </w:rPr>
        <w:t xml:space="preserve"> </w:t>
      </w:r>
      <w:r w:rsidRPr="00800A48">
        <w:rPr>
          <w:rFonts w:ascii="Arial" w:hAnsi="Arial" w:cs="Arial"/>
        </w:rPr>
        <w:t>Temporal</w:t>
      </w:r>
      <w:r w:rsidRPr="00800A48">
        <w:rPr>
          <w:rFonts w:ascii="Arial" w:hAnsi="Arial" w:cs="Arial"/>
          <w:spacing w:val="-7"/>
        </w:rPr>
        <w:t xml:space="preserve"> </w:t>
      </w:r>
      <w:r w:rsidRPr="00800A48">
        <w:rPr>
          <w:rFonts w:ascii="Arial" w:hAnsi="Arial" w:cs="Arial"/>
        </w:rPr>
        <w:t>o</w:t>
      </w:r>
      <w:r w:rsidRPr="00800A48">
        <w:rPr>
          <w:rFonts w:ascii="Arial" w:hAnsi="Arial" w:cs="Arial"/>
          <w:spacing w:val="-11"/>
        </w:rPr>
        <w:t xml:space="preserve"> </w:t>
      </w:r>
      <w:r w:rsidRPr="00800A48">
        <w:rPr>
          <w:rFonts w:ascii="Arial" w:hAnsi="Arial" w:cs="Arial"/>
          <w:spacing w:val="-2"/>
        </w:rPr>
        <w:t>Consorcio</w:t>
      </w:r>
    </w:p>
    <w:p w14:paraId="0524FDC4" w14:textId="77777777" w:rsidR="005E2F81" w:rsidRPr="00800A48" w:rsidRDefault="005E2F81" w:rsidP="005E2F81">
      <w:pPr>
        <w:pStyle w:val="Prrafodelista"/>
        <w:tabs>
          <w:tab w:val="left" w:pos="426"/>
        </w:tabs>
        <w:spacing w:before="12" w:line="252" w:lineRule="auto"/>
        <w:ind w:left="567" w:right="769"/>
        <w:jc w:val="both"/>
        <w:rPr>
          <w:rFonts w:ascii="Arial" w:hAnsi="Arial" w:cs="Arial"/>
        </w:rPr>
      </w:pPr>
      <w:r w:rsidRPr="00800A48">
        <w:rPr>
          <w:rFonts w:ascii="Arial" w:hAnsi="Arial" w:cs="Arial"/>
          <w:b/>
          <w:bCs/>
        </w:rPr>
        <w:t>g.</w:t>
      </w:r>
      <w:r w:rsidRPr="00800A48">
        <w:rPr>
          <w:rFonts w:ascii="Arial" w:hAnsi="Arial" w:cs="Arial"/>
        </w:rPr>
        <w:t xml:space="preserve"> Nombre Completo, cargo dirección y número de Teléfono de la Persona que expide la </w:t>
      </w:r>
      <w:r w:rsidRPr="00800A48">
        <w:rPr>
          <w:rFonts w:ascii="Arial" w:hAnsi="Arial" w:cs="Arial"/>
          <w:spacing w:val="-2"/>
        </w:rPr>
        <w:t>Certificación.</w:t>
      </w:r>
    </w:p>
    <w:p w14:paraId="77280890" w14:textId="77777777" w:rsidR="005E2F81" w:rsidRPr="00800A48" w:rsidRDefault="005E2F81" w:rsidP="005E2F81">
      <w:pPr>
        <w:pStyle w:val="Prrafodelista"/>
        <w:tabs>
          <w:tab w:val="left" w:pos="426"/>
        </w:tabs>
        <w:spacing w:before="12" w:line="252" w:lineRule="auto"/>
        <w:ind w:left="567" w:right="769"/>
        <w:jc w:val="both"/>
        <w:rPr>
          <w:rFonts w:ascii="Arial" w:hAnsi="Arial" w:cs="Arial"/>
        </w:rPr>
      </w:pPr>
    </w:p>
    <w:p w14:paraId="55DD7DA3" w14:textId="77777777" w:rsidR="005E2F81" w:rsidRPr="00800A48" w:rsidRDefault="005E2F81" w:rsidP="005E2F81">
      <w:pPr>
        <w:pStyle w:val="Textoindependiente"/>
        <w:spacing w:line="252" w:lineRule="auto"/>
        <w:ind w:left="567" w:right="769"/>
        <w:jc w:val="both"/>
        <w:rPr>
          <w:rFonts w:ascii="Arial" w:hAnsi="Arial" w:cs="Arial"/>
          <w:sz w:val="22"/>
          <w:szCs w:val="22"/>
        </w:rPr>
      </w:pPr>
      <w:r w:rsidRPr="00800A48">
        <w:rPr>
          <w:rFonts w:ascii="Arial" w:hAnsi="Arial" w:cs="Arial"/>
          <w:sz w:val="22"/>
          <w:szCs w:val="22"/>
        </w:rPr>
        <w:t>Aquella experiencia que califiquen el cumplimiento</w:t>
      </w:r>
      <w:r w:rsidRPr="00800A48">
        <w:rPr>
          <w:rFonts w:ascii="Arial" w:hAnsi="Arial" w:cs="Arial"/>
          <w:spacing w:val="-2"/>
          <w:sz w:val="22"/>
          <w:szCs w:val="22"/>
        </w:rPr>
        <w:t xml:space="preserve"> </w:t>
      </w:r>
      <w:r w:rsidRPr="00800A48">
        <w:rPr>
          <w:rFonts w:ascii="Arial" w:hAnsi="Arial" w:cs="Arial"/>
          <w:sz w:val="22"/>
          <w:szCs w:val="22"/>
        </w:rPr>
        <w:t>del contrato</w:t>
      </w:r>
      <w:r w:rsidRPr="00800A48">
        <w:rPr>
          <w:rFonts w:ascii="Arial" w:hAnsi="Arial" w:cs="Arial"/>
          <w:spacing w:val="-2"/>
          <w:sz w:val="22"/>
          <w:szCs w:val="22"/>
        </w:rPr>
        <w:t xml:space="preserve"> </w:t>
      </w:r>
      <w:r w:rsidRPr="00800A48">
        <w:rPr>
          <w:rFonts w:ascii="Arial" w:hAnsi="Arial" w:cs="Arial"/>
          <w:sz w:val="22"/>
          <w:szCs w:val="22"/>
        </w:rPr>
        <w:t>como</w:t>
      </w:r>
      <w:r w:rsidRPr="00800A48">
        <w:rPr>
          <w:rFonts w:ascii="Arial" w:hAnsi="Arial" w:cs="Arial"/>
          <w:spacing w:val="-1"/>
          <w:sz w:val="22"/>
          <w:szCs w:val="22"/>
        </w:rPr>
        <w:t xml:space="preserve"> </w:t>
      </w:r>
      <w:r w:rsidRPr="00800A48">
        <w:rPr>
          <w:rFonts w:ascii="Arial" w:hAnsi="Arial" w:cs="Arial"/>
          <w:sz w:val="22"/>
          <w:szCs w:val="22"/>
        </w:rPr>
        <w:t>"malo",</w:t>
      </w:r>
      <w:r w:rsidRPr="00800A48">
        <w:rPr>
          <w:rFonts w:ascii="Arial" w:hAnsi="Arial" w:cs="Arial"/>
          <w:spacing w:val="-1"/>
          <w:sz w:val="22"/>
          <w:szCs w:val="22"/>
        </w:rPr>
        <w:t xml:space="preserve"> </w:t>
      </w:r>
      <w:r w:rsidRPr="00800A48">
        <w:rPr>
          <w:rFonts w:ascii="Arial" w:hAnsi="Arial" w:cs="Arial"/>
          <w:sz w:val="22"/>
          <w:szCs w:val="22"/>
        </w:rPr>
        <w:t>"regular", o expresiones similares que demuestren o que indiquen que durante su ejecución fueron sujetas a multas o sanciones debidamente impuestas por la administración o que a las mismas</w:t>
      </w:r>
      <w:r w:rsidRPr="00800A48">
        <w:rPr>
          <w:rFonts w:ascii="Arial" w:hAnsi="Arial" w:cs="Arial"/>
          <w:spacing w:val="-7"/>
          <w:sz w:val="22"/>
          <w:szCs w:val="22"/>
        </w:rPr>
        <w:t xml:space="preserve"> </w:t>
      </w:r>
      <w:r w:rsidRPr="00800A48">
        <w:rPr>
          <w:rFonts w:ascii="Arial" w:hAnsi="Arial" w:cs="Arial"/>
          <w:sz w:val="22"/>
          <w:szCs w:val="22"/>
        </w:rPr>
        <w:t>no</w:t>
      </w:r>
      <w:r w:rsidRPr="00800A48">
        <w:rPr>
          <w:rFonts w:ascii="Arial" w:hAnsi="Arial" w:cs="Arial"/>
          <w:spacing w:val="-5"/>
          <w:sz w:val="22"/>
          <w:szCs w:val="22"/>
        </w:rPr>
        <w:t xml:space="preserve"> </w:t>
      </w:r>
      <w:r w:rsidRPr="00800A48">
        <w:rPr>
          <w:rFonts w:ascii="Arial" w:hAnsi="Arial" w:cs="Arial"/>
          <w:sz w:val="22"/>
          <w:szCs w:val="22"/>
        </w:rPr>
        <w:t>se</w:t>
      </w:r>
      <w:r w:rsidRPr="00800A48">
        <w:rPr>
          <w:rFonts w:ascii="Arial" w:hAnsi="Arial" w:cs="Arial"/>
          <w:spacing w:val="-8"/>
          <w:sz w:val="22"/>
          <w:szCs w:val="22"/>
        </w:rPr>
        <w:t xml:space="preserve"> </w:t>
      </w:r>
      <w:r w:rsidRPr="00800A48">
        <w:rPr>
          <w:rFonts w:ascii="Arial" w:hAnsi="Arial" w:cs="Arial"/>
          <w:sz w:val="22"/>
          <w:szCs w:val="22"/>
        </w:rPr>
        <w:t>les</w:t>
      </w:r>
      <w:r w:rsidRPr="00800A48">
        <w:rPr>
          <w:rFonts w:ascii="Arial" w:hAnsi="Arial" w:cs="Arial"/>
          <w:spacing w:val="-7"/>
          <w:sz w:val="22"/>
          <w:szCs w:val="22"/>
        </w:rPr>
        <w:t xml:space="preserve"> </w:t>
      </w:r>
      <w:r w:rsidRPr="00800A48">
        <w:rPr>
          <w:rFonts w:ascii="Arial" w:hAnsi="Arial" w:cs="Arial"/>
          <w:sz w:val="22"/>
          <w:szCs w:val="22"/>
        </w:rPr>
        <w:t>haya</w:t>
      </w:r>
      <w:r w:rsidRPr="00800A48">
        <w:rPr>
          <w:rFonts w:ascii="Arial" w:hAnsi="Arial" w:cs="Arial"/>
          <w:spacing w:val="-4"/>
          <w:sz w:val="22"/>
          <w:szCs w:val="22"/>
        </w:rPr>
        <w:t xml:space="preserve"> </w:t>
      </w:r>
      <w:r w:rsidRPr="00800A48">
        <w:rPr>
          <w:rFonts w:ascii="Arial" w:hAnsi="Arial" w:cs="Arial"/>
          <w:sz w:val="22"/>
          <w:szCs w:val="22"/>
        </w:rPr>
        <w:t>hecho</w:t>
      </w:r>
      <w:r w:rsidRPr="00800A48">
        <w:rPr>
          <w:rFonts w:ascii="Arial" w:hAnsi="Arial" w:cs="Arial"/>
          <w:spacing w:val="-5"/>
          <w:sz w:val="22"/>
          <w:szCs w:val="22"/>
        </w:rPr>
        <w:t xml:space="preserve"> </w:t>
      </w:r>
      <w:r w:rsidRPr="00800A48">
        <w:rPr>
          <w:rFonts w:ascii="Arial" w:hAnsi="Arial" w:cs="Arial"/>
          <w:sz w:val="22"/>
          <w:szCs w:val="22"/>
        </w:rPr>
        <w:t>efectiva</w:t>
      </w:r>
      <w:r w:rsidRPr="00800A48">
        <w:rPr>
          <w:rFonts w:ascii="Arial" w:hAnsi="Arial" w:cs="Arial"/>
          <w:spacing w:val="-6"/>
          <w:sz w:val="22"/>
          <w:szCs w:val="22"/>
        </w:rPr>
        <w:t xml:space="preserve"> </w:t>
      </w:r>
      <w:r w:rsidRPr="00800A48">
        <w:rPr>
          <w:rFonts w:ascii="Arial" w:hAnsi="Arial" w:cs="Arial"/>
          <w:sz w:val="22"/>
          <w:szCs w:val="22"/>
        </w:rPr>
        <w:t>la</w:t>
      </w:r>
      <w:r w:rsidRPr="00800A48">
        <w:rPr>
          <w:rFonts w:ascii="Arial" w:hAnsi="Arial" w:cs="Arial"/>
          <w:spacing w:val="-4"/>
          <w:sz w:val="22"/>
          <w:szCs w:val="22"/>
        </w:rPr>
        <w:t xml:space="preserve"> </w:t>
      </w:r>
      <w:r w:rsidRPr="00800A48">
        <w:rPr>
          <w:rFonts w:ascii="Arial" w:hAnsi="Arial" w:cs="Arial"/>
          <w:sz w:val="22"/>
          <w:szCs w:val="22"/>
        </w:rPr>
        <w:t>cláusula</w:t>
      </w:r>
      <w:r w:rsidRPr="00800A48">
        <w:rPr>
          <w:rFonts w:ascii="Arial" w:hAnsi="Arial" w:cs="Arial"/>
          <w:spacing w:val="-6"/>
          <w:sz w:val="22"/>
          <w:szCs w:val="22"/>
        </w:rPr>
        <w:t xml:space="preserve"> </w:t>
      </w:r>
      <w:r w:rsidRPr="00800A48">
        <w:rPr>
          <w:rFonts w:ascii="Arial" w:hAnsi="Arial" w:cs="Arial"/>
          <w:sz w:val="22"/>
          <w:szCs w:val="22"/>
        </w:rPr>
        <w:t>penal</w:t>
      </w:r>
      <w:r w:rsidRPr="00800A48">
        <w:rPr>
          <w:rFonts w:ascii="Arial" w:hAnsi="Arial" w:cs="Arial"/>
          <w:spacing w:val="-6"/>
          <w:sz w:val="22"/>
          <w:szCs w:val="22"/>
        </w:rPr>
        <w:t xml:space="preserve"> </w:t>
      </w:r>
      <w:r w:rsidRPr="00800A48">
        <w:rPr>
          <w:rFonts w:ascii="Arial" w:hAnsi="Arial" w:cs="Arial"/>
          <w:sz w:val="22"/>
          <w:szCs w:val="22"/>
        </w:rPr>
        <w:t>estipuladas</w:t>
      </w:r>
      <w:r w:rsidRPr="00800A48">
        <w:rPr>
          <w:rFonts w:ascii="Arial" w:hAnsi="Arial" w:cs="Arial"/>
          <w:spacing w:val="-4"/>
          <w:sz w:val="22"/>
          <w:szCs w:val="22"/>
        </w:rPr>
        <w:t xml:space="preserve"> </w:t>
      </w:r>
      <w:r w:rsidRPr="00800A48">
        <w:rPr>
          <w:rFonts w:ascii="Arial" w:hAnsi="Arial" w:cs="Arial"/>
          <w:sz w:val="22"/>
          <w:szCs w:val="22"/>
        </w:rPr>
        <w:t>en</w:t>
      </w:r>
      <w:r w:rsidRPr="00800A48">
        <w:rPr>
          <w:rFonts w:ascii="Arial" w:hAnsi="Arial" w:cs="Arial"/>
          <w:spacing w:val="-6"/>
          <w:sz w:val="22"/>
          <w:szCs w:val="22"/>
        </w:rPr>
        <w:t xml:space="preserve"> </w:t>
      </w:r>
      <w:r w:rsidRPr="00800A48">
        <w:rPr>
          <w:rFonts w:ascii="Arial" w:hAnsi="Arial" w:cs="Arial"/>
          <w:sz w:val="22"/>
          <w:szCs w:val="22"/>
        </w:rPr>
        <w:t>los</w:t>
      </w:r>
      <w:r w:rsidRPr="00800A48">
        <w:rPr>
          <w:rFonts w:ascii="Arial" w:hAnsi="Arial" w:cs="Arial"/>
          <w:spacing w:val="-5"/>
          <w:sz w:val="22"/>
          <w:szCs w:val="22"/>
        </w:rPr>
        <w:t xml:space="preserve"> </w:t>
      </w:r>
      <w:r w:rsidRPr="00800A48">
        <w:rPr>
          <w:rFonts w:ascii="Arial" w:hAnsi="Arial" w:cs="Arial"/>
          <w:sz w:val="22"/>
          <w:szCs w:val="22"/>
        </w:rPr>
        <w:t>contratos,</w:t>
      </w:r>
      <w:r w:rsidRPr="00800A48">
        <w:rPr>
          <w:rFonts w:ascii="Arial" w:hAnsi="Arial" w:cs="Arial"/>
          <w:spacing w:val="-8"/>
          <w:sz w:val="22"/>
          <w:szCs w:val="22"/>
        </w:rPr>
        <w:t xml:space="preserve"> </w:t>
      </w:r>
      <w:r w:rsidRPr="00800A48">
        <w:rPr>
          <w:rFonts w:ascii="Arial" w:hAnsi="Arial" w:cs="Arial"/>
          <w:sz w:val="22"/>
          <w:szCs w:val="22"/>
        </w:rPr>
        <w:t>no</w:t>
      </w:r>
      <w:r w:rsidRPr="00800A48">
        <w:rPr>
          <w:rFonts w:ascii="Arial" w:hAnsi="Arial" w:cs="Arial"/>
          <w:spacing w:val="-8"/>
          <w:sz w:val="22"/>
          <w:szCs w:val="22"/>
        </w:rPr>
        <w:t xml:space="preserve"> </w:t>
      </w:r>
      <w:r w:rsidRPr="00800A48">
        <w:rPr>
          <w:rFonts w:ascii="Arial" w:hAnsi="Arial" w:cs="Arial"/>
          <w:sz w:val="22"/>
          <w:szCs w:val="22"/>
        </w:rPr>
        <w:t>se aceptarán por el Hospital Militar Central.</w:t>
      </w:r>
    </w:p>
    <w:p w14:paraId="2D29C3B0" w14:textId="77777777" w:rsidR="005E2F81" w:rsidRPr="00F23785" w:rsidRDefault="005E2F81" w:rsidP="005E2F81">
      <w:pPr>
        <w:pStyle w:val="Textoindependiente"/>
        <w:ind w:left="567" w:right="769"/>
        <w:rPr>
          <w:rFonts w:ascii="Arial" w:hAnsi="Arial" w:cs="Arial"/>
          <w:sz w:val="22"/>
          <w:szCs w:val="22"/>
        </w:rPr>
      </w:pPr>
      <w:r w:rsidRPr="00800A48">
        <w:rPr>
          <w:rFonts w:ascii="Arial" w:hAnsi="Arial" w:cs="Arial"/>
          <w:sz w:val="22"/>
          <w:szCs w:val="22"/>
        </w:rPr>
        <w:t>La</w:t>
      </w:r>
      <w:r w:rsidRPr="00800A48">
        <w:rPr>
          <w:rFonts w:ascii="Arial" w:hAnsi="Arial" w:cs="Arial"/>
          <w:spacing w:val="-6"/>
          <w:sz w:val="22"/>
          <w:szCs w:val="22"/>
        </w:rPr>
        <w:t xml:space="preserve"> </w:t>
      </w:r>
      <w:r w:rsidRPr="00800A48">
        <w:rPr>
          <w:rFonts w:ascii="Arial" w:hAnsi="Arial" w:cs="Arial"/>
          <w:sz w:val="22"/>
          <w:szCs w:val="22"/>
        </w:rPr>
        <w:t>entidad</w:t>
      </w:r>
      <w:r w:rsidRPr="00800A48">
        <w:rPr>
          <w:rFonts w:ascii="Arial" w:hAnsi="Arial" w:cs="Arial"/>
          <w:spacing w:val="-5"/>
          <w:sz w:val="22"/>
          <w:szCs w:val="22"/>
        </w:rPr>
        <w:t xml:space="preserve"> </w:t>
      </w:r>
      <w:r w:rsidRPr="00800A48">
        <w:rPr>
          <w:rFonts w:ascii="Arial" w:hAnsi="Arial" w:cs="Arial"/>
          <w:sz w:val="22"/>
          <w:szCs w:val="22"/>
        </w:rPr>
        <w:t>evaluará</w:t>
      </w:r>
      <w:r w:rsidRPr="00800A48">
        <w:rPr>
          <w:rFonts w:ascii="Arial" w:hAnsi="Arial" w:cs="Arial"/>
          <w:spacing w:val="-3"/>
          <w:sz w:val="22"/>
          <w:szCs w:val="22"/>
        </w:rPr>
        <w:t xml:space="preserve"> </w:t>
      </w:r>
      <w:r w:rsidRPr="00800A48">
        <w:rPr>
          <w:rFonts w:ascii="Arial" w:hAnsi="Arial" w:cs="Arial"/>
          <w:sz w:val="22"/>
          <w:szCs w:val="22"/>
        </w:rPr>
        <w:t>la</w:t>
      </w:r>
      <w:r w:rsidRPr="00800A48">
        <w:rPr>
          <w:rFonts w:ascii="Arial" w:hAnsi="Arial" w:cs="Arial"/>
          <w:spacing w:val="-5"/>
          <w:sz w:val="22"/>
          <w:szCs w:val="22"/>
        </w:rPr>
        <w:t xml:space="preserve"> </w:t>
      </w:r>
      <w:r w:rsidRPr="00800A48">
        <w:rPr>
          <w:rFonts w:ascii="Arial" w:hAnsi="Arial" w:cs="Arial"/>
          <w:sz w:val="22"/>
          <w:szCs w:val="22"/>
        </w:rPr>
        <w:t>información</w:t>
      </w:r>
      <w:r w:rsidRPr="00800A48">
        <w:rPr>
          <w:rFonts w:ascii="Arial" w:hAnsi="Arial" w:cs="Arial"/>
          <w:spacing w:val="-5"/>
          <w:sz w:val="22"/>
          <w:szCs w:val="22"/>
        </w:rPr>
        <w:t xml:space="preserve"> </w:t>
      </w:r>
      <w:r w:rsidRPr="00800A48">
        <w:rPr>
          <w:rFonts w:ascii="Arial" w:hAnsi="Arial" w:cs="Arial"/>
          <w:sz w:val="22"/>
          <w:szCs w:val="22"/>
        </w:rPr>
        <w:t>suministrada</w:t>
      </w:r>
      <w:r w:rsidRPr="00800A48">
        <w:rPr>
          <w:rFonts w:ascii="Arial" w:hAnsi="Arial" w:cs="Arial"/>
          <w:spacing w:val="-6"/>
          <w:sz w:val="22"/>
          <w:szCs w:val="22"/>
        </w:rPr>
        <w:t xml:space="preserve"> </w:t>
      </w:r>
      <w:r w:rsidRPr="00800A48">
        <w:rPr>
          <w:rFonts w:ascii="Arial" w:hAnsi="Arial" w:cs="Arial"/>
          <w:sz w:val="22"/>
          <w:szCs w:val="22"/>
        </w:rPr>
        <w:t>y</w:t>
      </w:r>
      <w:r w:rsidRPr="00800A48">
        <w:rPr>
          <w:rFonts w:ascii="Arial" w:hAnsi="Arial" w:cs="Arial"/>
          <w:spacing w:val="-7"/>
          <w:sz w:val="22"/>
          <w:szCs w:val="22"/>
        </w:rPr>
        <w:t xml:space="preserve"> </w:t>
      </w:r>
      <w:r w:rsidRPr="00800A48">
        <w:rPr>
          <w:rFonts w:ascii="Arial" w:hAnsi="Arial" w:cs="Arial"/>
          <w:sz w:val="22"/>
          <w:szCs w:val="22"/>
        </w:rPr>
        <w:t>de</w:t>
      </w:r>
      <w:r w:rsidRPr="00800A48">
        <w:rPr>
          <w:rFonts w:ascii="Arial" w:hAnsi="Arial" w:cs="Arial"/>
          <w:spacing w:val="-7"/>
          <w:sz w:val="22"/>
          <w:szCs w:val="22"/>
        </w:rPr>
        <w:t xml:space="preserve"> </w:t>
      </w:r>
      <w:r w:rsidRPr="00800A48">
        <w:rPr>
          <w:rFonts w:ascii="Arial" w:hAnsi="Arial" w:cs="Arial"/>
          <w:sz w:val="22"/>
          <w:szCs w:val="22"/>
        </w:rPr>
        <w:t>acuerdo</w:t>
      </w:r>
      <w:r w:rsidRPr="00800A48">
        <w:rPr>
          <w:rFonts w:ascii="Arial" w:hAnsi="Arial" w:cs="Arial"/>
          <w:spacing w:val="-5"/>
          <w:sz w:val="22"/>
          <w:szCs w:val="22"/>
        </w:rPr>
        <w:t xml:space="preserve"> </w:t>
      </w:r>
      <w:r w:rsidRPr="00800A48">
        <w:rPr>
          <w:rFonts w:ascii="Arial" w:hAnsi="Arial" w:cs="Arial"/>
          <w:sz w:val="22"/>
          <w:szCs w:val="22"/>
        </w:rPr>
        <w:t>con</w:t>
      </w:r>
      <w:r w:rsidRPr="00800A48">
        <w:rPr>
          <w:rFonts w:ascii="Arial" w:hAnsi="Arial" w:cs="Arial"/>
          <w:spacing w:val="-3"/>
          <w:sz w:val="22"/>
          <w:szCs w:val="22"/>
        </w:rPr>
        <w:t xml:space="preserve"> </w:t>
      </w:r>
      <w:r w:rsidRPr="00800A48">
        <w:rPr>
          <w:rFonts w:ascii="Arial" w:hAnsi="Arial" w:cs="Arial"/>
          <w:sz w:val="22"/>
          <w:szCs w:val="22"/>
        </w:rPr>
        <w:t>ella</w:t>
      </w:r>
      <w:r w:rsidRPr="00800A48">
        <w:rPr>
          <w:rFonts w:ascii="Arial" w:hAnsi="Arial" w:cs="Arial"/>
          <w:spacing w:val="-4"/>
          <w:sz w:val="22"/>
          <w:szCs w:val="22"/>
        </w:rPr>
        <w:t xml:space="preserve"> </w:t>
      </w:r>
      <w:r w:rsidRPr="00800A48">
        <w:rPr>
          <w:rFonts w:ascii="Arial" w:hAnsi="Arial" w:cs="Arial"/>
          <w:sz w:val="22"/>
          <w:szCs w:val="22"/>
        </w:rPr>
        <w:t>determinará</w:t>
      </w:r>
      <w:r w:rsidRPr="00800A48">
        <w:rPr>
          <w:rFonts w:ascii="Arial" w:hAnsi="Arial" w:cs="Arial"/>
          <w:spacing w:val="-4"/>
          <w:sz w:val="22"/>
          <w:szCs w:val="22"/>
        </w:rPr>
        <w:t xml:space="preserve"> </w:t>
      </w:r>
      <w:r w:rsidRPr="00800A48">
        <w:rPr>
          <w:rFonts w:ascii="Arial" w:hAnsi="Arial" w:cs="Arial"/>
          <w:sz w:val="22"/>
          <w:szCs w:val="22"/>
        </w:rPr>
        <w:t>si</w:t>
      </w:r>
      <w:r w:rsidRPr="00800A48">
        <w:rPr>
          <w:rFonts w:ascii="Arial" w:hAnsi="Arial" w:cs="Arial"/>
          <w:spacing w:val="-6"/>
          <w:sz w:val="22"/>
          <w:szCs w:val="22"/>
        </w:rPr>
        <w:t xml:space="preserve"> </w:t>
      </w:r>
      <w:r w:rsidRPr="00800A48">
        <w:rPr>
          <w:rFonts w:ascii="Arial" w:hAnsi="Arial" w:cs="Arial"/>
          <w:sz w:val="22"/>
          <w:szCs w:val="22"/>
        </w:rPr>
        <w:t>resulta suficiente para acreditar la experiencia.</w:t>
      </w:r>
    </w:p>
    <w:p w14:paraId="3644F8E0" w14:textId="77777777" w:rsidR="005E2F81" w:rsidRDefault="005E2F81" w:rsidP="005E2F81">
      <w:pPr>
        <w:pStyle w:val="Textoindependiente"/>
        <w:tabs>
          <w:tab w:val="left" w:pos="709"/>
          <w:tab w:val="left" w:pos="851"/>
          <w:tab w:val="left" w:pos="10490"/>
        </w:tabs>
        <w:spacing w:before="95"/>
        <w:ind w:left="567" w:right="769"/>
        <w:jc w:val="both"/>
        <w:rPr>
          <w:rFonts w:ascii="Arial Narrow" w:hAnsi="Arial Narrow"/>
          <w:sz w:val="22"/>
          <w:szCs w:val="22"/>
        </w:rPr>
      </w:pPr>
    </w:p>
    <w:tbl>
      <w:tblPr>
        <w:tblW w:w="10064" w:type="dxa"/>
        <w:tblInd w:w="416" w:type="dxa"/>
        <w:tblLook w:val="04A0" w:firstRow="1" w:lastRow="0" w:firstColumn="1" w:lastColumn="0" w:noHBand="0" w:noVBand="1"/>
      </w:tblPr>
      <w:tblGrid>
        <w:gridCol w:w="10064"/>
      </w:tblGrid>
      <w:tr w:rsidR="005E2F81" w:rsidRPr="008123E0" w14:paraId="6D2CB0FF" w14:textId="77777777" w:rsidTr="00FE7864">
        <w:trPr>
          <w:trHeight w:val="458"/>
        </w:trPr>
        <w:tc>
          <w:tcPr>
            <w:tcW w:w="10064" w:type="dxa"/>
            <w:vMerge w:val="restart"/>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0F0C7D39" w14:textId="77777777" w:rsidR="005E2F81" w:rsidRPr="008123E0" w:rsidRDefault="005E2F81" w:rsidP="00FE7864">
            <w:pPr>
              <w:tabs>
                <w:tab w:val="left" w:pos="0"/>
              </w:tabs>
              <w:jc w:val="both"/>
              <w:rPr>
                <w:rFonts w:ascii="Arial Narrow" w:hAnsi="Arial Narrow"/>
                <w:b/>
              </w:rPr>
            </w:pPr>
            <w:r w:rsidRPr="008123E0">
              <w:rPr>
                <w:rFonts w:ascii="Arial Narrow" w:hAnsi="Arial Narrow"/>
                <w:b/>
              </w:rPr>
              <w:t>LOTE N° 3 PROGRAMA DE CONTROL DE CALIDAD EXTERNO DE EFICIENCIA Y/O EVALUACIÓN DE LA EXACTITUD ANALÍTICA Y DETERMINACIÓN DEL DESEMPEÑO DE LOS LABORATORIOS CLÍNICOS A NIVEL NACIONAL DE ACUERDO A LAS NECESIDADES ESTABLECIDAS POR LA DIRECCIÓN DE SANIDAD EJÉRCITO, ENMARCADO EN LAS CONDICIONES GENERALES Y TÉCNICAS PARA LAS VIGENCIAS 2026"</w:t>
            </w:r>
          </w:p>
        </w:tc>
      </w:tr>
      <w:tr w:rsidR="005E2F81" w:rsidRPr="008123E0" w14:paraId="1A6AB388" w14:textId="77777777" w:rsidTr="00FE7864">
        <w:trPr>
          <w:trHeight w:val="690"/>
        </w:trPr>
        <w:tc>
          <w:tcPr>
            <w:tcW w:w="10064" w:type="dxa"/>
            <w:vMerge/>
            <w:tcBorders>
              <w:top w:val="single" w:sz="8" w:space="0" w:color="000000"/>
              <w:left w:val="single" w:sz="8" w:space="0" w:color="000000"/>
              <w:bottom w:val="single" w:sz="8" w:space="0" w:color="000000"/>
              <w:right w:val="single" w:sz="8" w:space="0" w:color="000000"/>
            </w:tcBorders>
            <w:vAlign w:val="center"/>
            <w:hideMark/>
          </w:tcPr>
          <w:p w14:paraId="668F16CD" w14:textId="77777777" w:rsidR="005E2F81" w:rsidRPr="008123E0" w:rsidRDefault="005E2F81" w:rsidP="00FE7864">
            <w:pPr>
              <w:rPr>
                <w:rFonts w:ascii="Arial Narrow" w:hAnsi="Arial Narrow" w:cs="Arial"/>
                <w:b/>
                <w:bCs/>
                <w:color w:val="000000"/>
              </w:rPr>
            </w:pPr>
          </w:p>
        </w:tc>
      </w:tr>
    </w:tbl>
    <w:p w14:paraId="0A7621F4" w14:textId="77777777" w:rsidR="005E2F81" w:rsidRDefault="005E2F81" w:rsidP="005E2F81">
      <w:pPr>
        <w:pStyle w:val="Textoindependiente"/>
        <w:tabs>
          <w:tab w:val="left" w:pos="709"/>
          <w:tab w:val="left" w:pos="851"/>
          <w:tab w:val="left" w:pos="10490"/>
        </w:tabs>
        <w:spacing w:before="95"/>
        <w:ind w:left="567" w:right="769"/>
        <w:jc w:val="both"/>
        <w:rPr>
          <w:rFonts w:ascii="Arial" w:hAnsi="Arial" w:cs="Arial"/>
          <w:bCs/>
          <w:sz w:val="22"/>
          <w:szCs w:val="22"/>
        </w:rPr>
      </w:pPr>
    </w:p>
    <w:p w14:paraId="7101544C" w14:textId="77777777" w:rsidR="005E2F81" w:rsidRPr="008123E0" w:rsidRDefault="005E2F81" w:rsidP="005E2F81">
      <w:pPr>
        <w:ind w:left="567"/>
        <w:jc w:val="both"/>
        <w:rPr>
          <w:rFonts w:ascii="Arial Narrow" w:hAnsi="Arial Narrow"/>
          <w:b/>
        </w:rPr>
      </w:pPr>
      <w:r w:rsidRPr="008123E0">
        <w:rPr>
          <w:rFonts w:ascii="Arial Narrow" w:hAnsi="Arial Narrow" w:cs="Arial"/>
          <w:b/>
          <w:color w:val="000000" w:themeColor="text1"/>
          <w:lang w:eastAsia="es-CO"/>
        </w:rPr>
        <w:t>ESPECIFICACIONES TÉCNICAS DE OBLIGATORIO CUMPLIMIENTO</w:t>
      </w:r>
    </w:p>
    <w:p w14:paraId="5B0BCC76" w14:textId="77777777" w:rsidR="005E2F81" w:rsidRPr="00B1169B" w:rsidRDefault="005E2F81" w:rsidP="005E2F81">
      <w:pPr>
        <w:tabs>
          <w:tab w:val="left" w:pos="0"/>
        </w:tabs>
        <w:jc w:val="both"/>
        <w:rPr>
          <w:rFonts w:ascii="Arial Narrow" w:hAnsi="Arial Narrow"/>
        </w:rPr>
      </w:pPr>
    </w:p>
    <w:tbl>
      <w:tblPr>
        <w:tblW w:w="992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
        <w:gridCol w:w="692"/>
        <w:gridCol w:w="1418"/>
        <w:gridCol w:w="2835"/>
        <w:gridCol w:w="992"/>
        <w:gridCol w:w="992"/>
        <w:gridCol w:w="851"/>
        <w:gridCol w:w="992"/>
        <w:gridCol w:w="862"/>
        <w:gridCol w:w="53"/>
      </w:tblGrid>
      <w:tr w:rsidR="005E2F81" w:rsidRPr="00B1169B" w14:paraId="661D2518" w14:textId="77777777" w:rsidTr="00FE7864">
        <w:trPr>
          <w:trHeight w:val="180"/>
        </w:trPr>
        <w:tc>
          <w:tcPr>
            <w:tcW w:w="9923" w:type="dxa"/>
            <w:gridSpan w:val="10"/>
            <w:vAlign w:val="center"/>
            <w:hideMark/>
          </w:tcPr>
          <w:p w14:paraId="6EAFB770" w14:textId="77777777" w:rsidR="005E2F81" w:rsidRPr="00B1169B" w:rsidRDefault="005E2F81" w:rsidP="00FE7864">
            <w:pPr>
              <w:rPr>
                <w:rFonts w:ascii="Arial Narrow" w:hAnsi="Arial Narrow" w:cs="Arial"/>
                <w:b/>
                <w:bCs/>
                <w:color w:val="000000"/>
              </w:rPr>
            </w:pPr>
            <w:r w:rsidRPr="00B1169B">
              <w:rPr>
                <w:rFonts w:ascii="Arial Narrow" w:hAnsi="Arial Narrow" w:cs="Arial"/>
                <w:b/>
                <w:bCs/>
                <w:color w:val="000000"/>
              </w:rPr>
              <w:t>TABLA Nª 1 CONTROLES DE CALIDAD EXTERNOS SOLICITADOS</w:t>
            </w:r>
          </w:p>
        </w:tc>
      </w:tr>
      <w:tr w:rsidR="005E2F81" w:rsidRPr="00B1169B" w14:paraId="2DFE2DD4" w14:textId="77777777" w:rsidTr="00FE7864">
        <w:trPr>
          <w:trHeight w:val="165"/>
        </w:trPr>
        <w:tc>
          <w:tcPr>
            <w:tcW w:w="9923" w:type="dxa"/>
            <w:gridSpan w:val="10"/>
            <w:shd w:val="clear" w:color="FFFFFF" w:fill="FFFFFF"/>
            <w:vAlign w:val="center"/>
            <w:hideMark/>
          </w:tcPr>
          <w:p w14:paraId="0724E8A8"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CONTROL DE CALIDAD EXTERNO</w:t>
            </w:r>
          </w:p>
        </w:tc>
      </w:tr>
      <w:tr w:rsidR="005E2F81" w:rsidRPr="00B1169B" w14:paraId="56B744E3" w14:textId="77777777" w:rsidTr="00FE7864">
        <w:trPr>
          <w:gridAfter w:val="1"/>
          <w:wAfter w:w="53" w:type="dxa"/>
          <w:trHeight w:val="458"/>
        </w:trPr>
        <w:tc>
          <w:tcPr>
            <w:tcW w:w="236" w:type="dxa"/>
            <w:vMerge w:val="restart"/>
            <w:shd w:val="clear" w:color="FFFFFF" w:fill="FFFFFF"/>
            <w:textDirection w:val="btLr"/>
            <w:vAlign w:val="center"/>
            <w:hideMark/>
          </w:tcPr>
          <w:p w14:paraId="0B30EBB8"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ITEM</w:t>
            </w:r>
          </w:p>
        </w:tc>
        <w:tc>
          <w:tcPr>
            <w:tcW w:w="692" w:type="dxa"/>
            <w:vMerge w:val="restart"/>
            <w:shd w:val="clear" w:color="FFFFFF" w:fill="FFFFFF"/>
            <w:vAlign w:val="center"/>
            <w:hideMark/>
          </w:tcPr>
          <w:p w14:paraId="6ECFB32E"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CÓDIGO DANE</w:t>
            </w:r>
          </w:p>
        </w:tc>
        <w:tc>
          <w:tcPr>
            <w:tcW w:w="4253" w:type="dxa"/>
            <w:gridSpan w:val="2"/>
            <w:vMerge w:val="restart"/>
            <w:shd w:val="clear" w:color="FFFFFF" w:fill="FFFFFF"/>
            <w:vAlign w:val="center"/>
            <w:hideMark/>
          </w:tcPr>
          <w:p w14:paraId="3119D489"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 xml:space="preserve">DESCRIPCIÓN DEL SERVICIO </w:t>
            </w:r>
          </w:p>
        </w:tc>
        <w:tc>
          <w:tcPr>
            <w:tcW w:w="992" w:type="dxa"/>
            <w:vMerge w:val="restart"/>
            <w:shd w:val="clear" w:color="FFFFFF" w:fill="FFFFFF"/>
            <w:vAlign w:val="center"/>
            <w:hideMark/>
          </w:tcPr>
          <w:p w14:paraId="46FB6A1B"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UNIDAD MEDIDA</w:t>
            </w:r>
          </w:p>
        </w:tc>
        <w:tc>
          <w:tcPr>
            <w:tcW w:w="992" w:type="dxa"/>
            <w:vMerge w:val="restart"/>
            <w:shd w:val="clear" w:color="FFFFFF" w:fill="FFFFFF"/>
            <w:vAlign w:val="center"/>
            <w:hideMark/>
          </w:tcPr>
          <w:p w14:paraId="36225B96"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NECESIDAD</w:t>
            </w:r>
          </w:p>
        </w:tc>
        <w:tc>
          <w:tcPr>
            <w:tcW w:w="851" w:type="dxa"/>
            <w:vMerge w:val="restart"/>
            <w:vAlign w:val="center"/>
            <w:hideMark/>
          </w:tcPr>
          <w:p w14:paraId="5F2051CC"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UNSPSC (CCE)</w:t>
            </w:r>
          </w:p>
        </w:tc>
        <w:tc>
          <w:tcPr>
            <w:tcW w:w="992" w:type="dxa"/>
            <w:vMerge w:val="restart"/>
            <w:shd w:val="clear" w:color="FFFFFF" w:fill="FFFFFF"/>
            <w:vAlign w:val="center"/>
            <w:hideMark/>
          </w:tcPr>
          <w:p w14:paraId="75EEE3CF"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 xml:space="preserve">CÓDIGO MATERIAL SAP </w:t>
            </w:r>
          </w:p>
        </w:tc>
        <w:tc>
          <w:tcPr>
            <w:tcW w:w="862" w:type="dxa"/>
            <w:vMerge w:val="restart"/>
            <w:shd w:val="clear" w:color="FFFFFF" w:fill="FFFFFF"/>
            <w:vAlign w:val="center"/>
            <w:hideMark/>
          </w:tcPr>
          <w:p w14:paraId="68A68132"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CÓDIGO OTAN - NOC (OPCIONAL)</w:t>
            </w:r>
          </w:p>
        </w:tc>
      </w:tr>
      <w:tr w:rsidR="005E2F81" w:rsidRPr="00B1169B" w14:paraId="2E228CD8" w14:textId="77777777" w:rsidTr="00FE7864">
        <w:trPr>
          <w:gridAfter w:val="1"/>
          <w:wAfter w:w="53" w:type="dxa"/>
          <w:trHeight w:val="458"/>
        </w:trPr>
        <w:tc>
          <w:tcPr>
            <w:tcW w:w="236" w:type="dxa"/>
            <w:vMerge/>
            <w:vAlign w:val="center"/>
            <w:hideMark/>
          </w:tcPr>
          <w:p w14:paraId="4FDA9D9E" w14:textId="77777777" w:rsidR="005E2F81" w:rsidRPr="00B1169B" w:rsidRDefault="005E2F81" w:rsidP="00FE7864">
            <w:pPr>
              <w:rPr>
                <w:rFonts w:ascii="Arial Narrow" w:hAnsi="Arial Narrow" w:cs="Arial"/>
                <w:b/>
                <w:bCs/>
                <w:color w:val="000000"/>
                <w:lang w:val="en-US"/>
              </w:rPr>
            </w:pPr>
          </w:p>
        </w:tc>
        <w:tc>
          <w:tcPr>
            <w:tcW w:w="692" w:type="dxa"/>
            <w:vMerge/>
            <w:vAlign w:val="center"/>
            <w:hideMark/>
          </w:tcPr>
          <w:p w14:paraId="10DD987C" w14:textId="77777777" w:rsidR="005E2F81" w:rsidRPr="00B1169B" w:rsidRDefault="005E2F81" w:rsidP="00FE7864">
            <w:pPr>
              <w:rPr>
                <w:rFonts w:ascii="Arial Narrow" w:hAnsi="Arial Narrow" w:cs="Arial"/>
                <w:b/>
                <w:bCs/>
                <w:color w:val="000000"/>
                <w:lang w:val="en-US"/>
              </w:rPr>
            </w:pPr>
          </w:p>
        </w:tc>
        <w:tc>
          <w:tcPr>
            <w:tcW w:w="4253" w:type="dxa"/>
            <w:gridSpan w:val="2"/>
            <w:vMerge/>
            <w:vAlign w:val="center"/>
            <w:hideMark/>
          </w:tcPr>
          <w:p w14:paraId="202F779C" w14:textId="77777777" w:rsidR="005E2F81" w:rsidRPr="00B1169B" w:rsidRDefault="005E2F81" w:rsidP="00FE7864">
            <w:pPr>
              <w:rPr>
                <w:rFonts w:ascii="Arial Narrow" w:hAnsi="Arial Narrow" w:cs="Arial"/>
                <w:b/>
                <w:bCs/>
                <w:color w:val="000000"/>
                <w:lang w:val="en-US"/>
              </w:rPr>
            </w:pPr>
          </w:p>
        </w:tc>
        <w:tc>
          <w:tcPr>
            <w:tcW w:w="992" w:type="dxa"/>
            <w:vMerge/>
            <w:vAlign w:val="center"/>
            <w:hideMark/>
          </w:tcPr>
          <w:p w14:paraId="580C55BD" w14:textId="77777777" w:rsidR="005E2F81" w:rsidRPr="00B1169B" w:rsidRDefault="005E2F81" w:rsidP="00FE7864">
            <w:pPr>
              <w:rPr>
                <w:rFonts w:ascii="Arial Narrow" w:hAnsi="Arial Narrow" w:cs="Arial"/>
                <w:b/>
                <w:bCs/>
                <w:color w:val="000000"/>
                <w:lang w:val="en-US"/>
              </w:rPr>
            </w:pPr>
          </w:p>
        </w:tc>
        <w:tc>
          <w:tcPr>
            <w:tcW w:w="992" w:type="dxa"/>
            <w:vMerge/>
            <w:vAlign w:val="center"/>
            <w:hideMark/>
          </w:tcPr>
          <w:p w14:paraId="6C422B18" w14:textId="77777777" w:rsidR="005E2F81" w:rsidRPr="00B1169B" w:rsidRDefault="005E2F81" w:rsidP="00FE7864">
            <w:pPr>
              <w:rPr>
                <w:rFonts w:ascii="Arial Narrow" w:hAnsi="Arial Narrow" w:cs="Arial"/>
                <w:b/>
                <w:bCs/>
                <w:color w:val="000000"/>
                <w:lang w:val="en-US"/>
              </w:rPr>
            </w:pPr>
          </w:p>
        </w:tc>
        <w:tc>
          <w:tcPr>
            <w:tcW w:w="851" w:type="dxa"/>
            <w:vMerge/>
            <w:vAlign w:val="center"/>
            <w:hideMark/>
          </w:tcPr>
          <w:p w14:paraId="417C2617" w14:textId="77777777" w:rsidR="005E2F81" w:rsidRPr="00B1169B" w:rsidRDefault="005E2F81" w:rsidP="00FE7864">
            <w:pPr>
              <w:rPr>
                <w:rFonts w:ascii="Arial Narrow" w:hAnsi="Arial Narrow" w:cs="Arial"/>
                <w:b/>
                <w:bCs/>
                <w:color w:val="000000"/>
                <w:lang w:val="en-US"/>
              </w:rPr>
            </w:pPr>
          </w:p>
        </w:tc>
        <w:tc>
          <w:tcPr>
            <w:tcW w:w="992" w:type="dxa"/>
            <w:vMerge/>
            <w:vAlign w:val="center"/>
            <w:hideMark/>
          </w:tcPr>
          <w:p w14:paraId="52CE0943" w14:textId="77777777" w:rsidR="005E2F81" w:rsidRPr="00B1169B" w:rsidRDefault="005E2F81" w:rsidP="00FE7864">
            <w:pPr>
              <w:rPr>
                <w:rFonts w:ascii="Arial Narrow" w:hAnsi="Arial Narrow" w:cs="Arial"/>
                <w:b/>
                <w:bCs/>
                <w:color w:val="000000"/>
                <w:lang w:val="en-US"/>
              </w:rPr>
            </w:pPr>
          </w:p>
        </w:tc>
        <w:tc>
          <w:tcPr>
            <w:tcW w:w="862" w:type="dxa"/>
            <w:vMerge/>
            <w:vAlign w:val="center"/>
            <w:hideMark/>
          </w:tcPr>
          <w:p w14:paraId="45461F10" w14:textId="77777777" w:rsidR="005E2F81" w:rsidRPr="00B1169B" w:rsidRDefault="005E2F81" w:rsidP="00FE7864">
            <w:pPr>
              <w:rPr>
                <w:rFonts w:ascii="Arial Narrow" w:hAnsi="Arial Narrow" w:cs="Arial"/>
                <w:b/>
                <w:bCs/>
                <w:color w:val="000000"/>
                <w:lang w:val="en-US"/>
              </w:rPr>
            </w:pPr>
          </w:p>
        </w:tc>
      </w:tr>
      <w:tr w:rsidR="005E2F81" w:rsidRPr="00B1169B" w14:paraId="3081740E" w14:textId="77777777" w:rsidTr="00FE7864">
        <w:trPr>
          <w:gridAfter w:val="1"/>
          <w:wAfter w:w="53" w:type="dxa"/>
          <w:trHeight w:val="165"/>
        </w:trPr>
        <w:tc>
          <w:tcPr>
            <w:tcW w:w="236" w:type="dxa"/>
            <w:vMerge/>
            <w:vAlign w:val="center"/>
            <w:hideMark/>
          </w:tcPr>
          <w:p w14:paraId="7E8200BF" w14:textId="77777777" w:rsidR="005E2F81" w:rsidRPr="00B1169B" w:rsidRDefault="005E2F81" w:rsidP="00FE7864">
            <w:pPr>
              <w:rPr>
                <w:rFonts w:ascii="Arial Narrow" w:hAnsi="Arial Narrow" w:cs="Arial"/>
                <w:b/>
                <w:bCs/>
                <w:color w:val="000000"/>
                <w:lang w:val="en-US"/>
              </w:rPr>
            </w:pPr>
          </w:p>
        </w:tc>
        <w:tc>
          <w:tcPr>
            <w:tcW w:w="692" w:type="dxa"/>
            <w:vMerge/>
            <w:vAlign w:val="center"/>
            <w:hideMark/>
          </w:tcPr>
          <w:p w14:paraId="5C63AE20" w14:textId="77777777" w:rsidR="005E2F81" w:rsidRPr="00B1169B" w:rsidRDefault="005E2F81" w:rsidP="00FE7864">
            <w:pPr>
              <w:rPr>
                <w:rFonts w:ascii="Arial Narrow" w:hAnsi="Arial Narrow" w:cs="Arial"/>
                <w:b/>
                <w:bCs/>
                <w:color w:val="000000"/>
                <w:lang w:val="en-US"/>
              </w:rPr>
            </w:pPr>
          </w:p>
        </w:tc>
        <w:tc>
          <w:tcPr>
            <w:tcW w:w="1418" w:type="dxa"/>
            <w:shd w:val="clear" w:color="FFFFFF" w:fill="FFFFFF"/>
            <w:vAlign w:val="center"/>
            <w:hideMark/>
          </w:tcPr>
          <w:p w14:paraId="771BDC83"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ELEMENTO</w:t>
            </w:r>
          </w:p>
        </w:tc>
        <w:tc>
          <w:tcPr>
            <w:tcW w:w="2835" w:type="dxa"/>
            <w:shd w:val="clear" w:color="FFFFFF" w:fill="FFFFFF"/>
            <w:vAlign w:val="center"/>
            <w:hideMark/>
          </w:tcPr>
          <w:p w14:paraId="02E77419"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 xml:space="preserve">DESCRIPCIÓN </w:t>
            </w:r>
          </w:p>
        </w:tc>
        <w:tc>
          <w:tcPr>
            <w:tcW w:w="992" w:type="dxa"/>
            <w:vMerge/>
            <w:vAlign w:val="center"/>
            <w:hideMark/>
          </w:tcPr>
          <w:p w14:paraId="045D82C8" w14:textId="77777777" w:rsidR="005E2F81" w:rsidRPr="00B1169B" w:rsidRDefault="005E2F81" w:rsidP="00FE7864">
            <w:pPr>
              <w:rPr>
                <w:rFonts w:ascii="Arial Narrow" w:hAnsi="Arial Narrow" w:cs="Arial"/>
                <w:b/>
                <w:bCs/>
                <w:color w:val="000000"/>
                <w:lang w:val="en-US"/>
              </w:rPr>
            </w:pPr>
          </w:p>
        </w:tc>
        <w:tc>
          <w:tcPr>
            <w:tcW w:w="992" w:type="dxa"/>
            <w:vMerge/>
            <w:vAlign w:val="center"/>
            <w:hideMark/>
          </w:tcPr>
          <w:p w14:paraId="126EDFC5" w14:textId="77777777" w:rsidR="005E2F81" w:rsidRPr="00B1169B" w:rsidRDefault="005E2F81" w:rsidP="00FE7864">
            <w:pPr>
              <w:rPr>
                <w:rFonts w:ascii="Arial Narrow" w:hAnsi="Arial Narrow" w:cs="Arial"/>
                <w:b/>
                <w:bCs/>
                <w:color w:val="000000"/>
                <w:lang w:val="en-US"/>
              </w:rPr>
            </w:pPr>
          </w:p>
        </w:tc>
        <w:tc>
          <w:tcPr>
            <w:tcW w:w="851" w:type="dxa"/>
            <w:vMerge/>
            <w:vAlign w:val="center"/>
            <w:hideMark/>
          </w:tcPr>
          <w:p w14:paraId="428B3A04" w14:textId="77777777" w:rsidR="005E2F81" w:rsidRPr="00B1169B" w:rsidRDefault="005E2F81" w:rsidP="00FE7864">
            <w:pPr>
              <w:rPr>
                <w:rFonts w:ascii="Arial Narrow" w:hAnsi="Arial Narrow" w:cs="Arial"/>
                <w:b/>
                <w:bCs/>
                <w:color w:val="000000"/>
                <w:lang w:val="en-US"/>
              </w:rPr>
            </w:pPr>
          </w:p>
        </w:tc>
        <w:tc>
          <w:tcPr>
            <w:tcW w:w="992" w:type="dxa"/>
            <w:vMerge/>
            <w:vAlign w:val="center"/>
            <w:hideMark/>
          </w:tcPr>
          <w:p w14:paraId="723D792B" w14:textId="77777777" w:rsidR="005E2F81" w:rsidRPr="00B1169B" w:rsidRDefault="005E2F81" w:rsidP="00FE7864">
            <w:pPr>
              <w:rPr>
                <w:rFonts w:ascii="Arial Narrow" w:hAnsi="Arial Narrow" w:cs="Arial"/>
                <w:b/>
                <w:bCs/>
                <w:color w:val="000000"/>
                <w:lang w:val="en-US"/>
              </w:rPr>
            </w:pPr>
          </w:p>
        </w:tc>
        <w:tc>
          <w:tcPr>
            <w:tcW w:w="862" w:type="dxa"/>
            <w:vMerge/>
            <w:vAlign w:val="center"/>
            <w:hideMark/>
          </w:tcPr>
          <w:p w14:paraId="3B5E6CD1" w14:textId="77777777" w:rsidR="005E2F81" w:rsidRPr="00B1169B" w:rsidRDefault="005E2F81" w:rsidP="00FE7864">
            <w:pPr>
              <w:rPr>
                <w:rFonts w:ascii="Arial Narrow" w:hAnsi="Arial Narrow" w:cs="Arial"/>
                <w:b/>
                <w:bCs/>
                <w:color w:val="000000"/>
                <w:lang w:val="en-US"/>
              </w:rPr>
            </w:pPr>
          </w:p>
        </w:tc>
      </w:tr>
      <w:tr w:rsidR="005E2F81" w:rsidRPr="00B1169B" w14:paraId="3AFD1075" w14:textId="77777777" w:rsidTr="00FE7864">
        <w:trPr>
          <w:gridAfter w:val="1"/>
          <w:wAfter w:w="53" w:type="dxa"/>
          <w:trHeight w:val="2325"/>
        </w:trPr>
        <w:tc>
          <w:tcPr>
            <w:tcW w:w="236" w:type="dxa"/>
            <w:shd w:val="clear" w:color="FFFFFF" w:fill="FFFFFF"/>
            <w:vAlign w:val="center"/>
            <w:hideMark/>
          </w:tcPr>
          <w:p w14:paraId="714E06A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692" w:type="dxa"/>
            <w:shd w:val="clear" w:color="FFFFFF" w:fill="FFFFFF"/>
            <w:vAlign w:val="center"/>
            <w:hideMark/>
          </w:tcPr>
          <w:p w14:paraId="59628FD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3534C3C2"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SERVICIO DE EVALUACION EXTERNA DE LA CALIDAD EN BIOLOGIA MOLECULAR </w:t>
            </w:r>
          </w:p>
        </w:tc>
        <w:tc>
          <w:tcPr>
            <w:tcW w:w="2835" w:type="dxa"/>
            <w:vAlign w:val="center"/>
            <w:hideMark/>
          </w:tcPr>
          <w:p w14:paraId="4446BA19"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PRESTACIÓN DEL SERVICIO DE EVALUACIÓN EXTERNA PARA PRUEBAS DE BIOLOGÍA MOLECULAR, COMPATIBLE CON METODOLOGÍAS AUTOMATIZADAS, QUE INCLUYE EL SUMINISTRO DE MUESTRAS DE CONTROL, ANÁLISIS COMPARATIVO DE RESULTADOS Y EMISIÓN DE REPORTES PERIÓDICOS CON FRECUENCIA MENSUAL (MÁXIMO CUATRIMESTRAL) </w:t>
            </w:r>
          </w:p>
        </w:tc>
        <w:tc>
          <w:tcPr>
            <w:tcW w:w="992" w:type="dxa"/>
            <w:shd w:val="clear" w:color="FFFFFF" w:fill="FFFFFF"/>
            <w:vAlign w:val="center"/>
            <w:hideMark/>
          </w:tcPr>
          <w:p w14:paraId="685E3C0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0230D3E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851" w:type="dxa"/>
            <w:shd w:val="clear" w:color="FFFFFF" w:fill="FFFFFF"/>
            <w:vAlign w:val="center"/>
            <w:hideMark/>
          </w:tcPr>
          <w:p w14:paraId="263ECB3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5207E07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133A348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760C647B" w14:textId="77777777" w:rsidTr="00FE7864">
        <w:trPr>
          <w:gridAfter w:val="1"/>
          <w:wAfter w:w="53" w:type="dxa"/>
          <w:trHeight w:val="330"/>
        </w:trPr>
        <w:tc>
          <w:tcPr>
            <w:tcW w:w="236" w:type="dxa"/>
            <w:shd w:val="clear" w:color="FFFFFF" w:fill="FFFFFF"/>
            <w:vAlign w:val="center"/>
            <w:hideMark/>
          </w:tcPr>
          <w:p w14:paraId="196D18F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692" w:type="dxa"/>
            <w:shd w:val="clear" w:color="FFFFFF" w:fill="FFFFFF"/>
            <w:vAlign w:val="center"/>
            <w:hideMark/>
          </w:tcPr>
          <w:p w14:paraId="0962B77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2B25D309"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SERVICIO DE EVALUACION EXTERNA DE LA CALIDAD EN MICROBIOLOGÍA</w:t>
            </w:r>
          </w:p>
        </w:tc>
        <w:tc>
          <w:tcPr>
            <w:tcW w:w="2835" w:type="dxa"/>
            <w:vAlign w:val="center"/>
            <w:hideMark/>
          </w:tcPr>
          <w:p w14:paraId="651DC29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rPr>
              <w:t xml:space="preserve"> PRESTACIÓN DEL SERVICIO DE EVALUACIÓN EXTERNA PARA ENSAYOS MICROBIOLÓGICOS, COMPATIBLE CON METODOLOGÍAS AUTOMATIZADAS,  QUE INCLUYE EL SUMINISTRO DE MUESTRAS DE CONTROL, </w:t>
            </w:r>
            <w:r w:rsidRPr="00B1169B">
              <w:rPr>
                <w:rFonts w:ascii="Arial Narrow" w:hAnsi="Arial Narrow" w:cs="Arial"/>
                <w:color w:val="000000"/>
              </w:rPr>
              <w:lastRenderedPageBreak/>
              <w:t xml:space="preserve">ANÁLISIS COMPARATIVO DE RESULTADOS Y EMISIÓN DE REPORTES PERIÓDICOS MENSUALES (MÁXIMO CUATRIMESTRAL). </w:t>
            </w:r>
            <w:r w:rsidRPr="00B1169B">
              <w:rPr>
                <w:rFonts w:ascii="Arial Narrow" w:hAnsi="Arial Narrow" w:cs="Arial"/>
                <w:color w:val="000000"/>
                <w:lang w:val="en-US"/>
              </w:rPr>
              <w:t>INCLUYE CONTROL PARA COLORACIONES DE GRAM.</w:t>
            </w:r>
          </w:p>
        </w:tc>
        <w:tc>
          <w:tcPr>
            <w:tcW w:w="992" w:type="dxa"/>
            <w:shd w:val="clear" w:color="FFFFFF" w:fill="FFFFFF"/>
            <w:vAlign w:val="center"/>
            <w:hideMark/>
          </w:tcPr>
          <w:p w14:paraId="41BE9E7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lastRenderedPageBreak/>
              <w:t xml:space="preserve">EVENTO </w:t>
            </w:r>
          </w:p>
        </w:tc>
        <w:tc>
          <w:tcPr>
            <w:tcW w:w="992" w:type="dxa"/>
            <w:shd w:val="clear" w:color="FFFFFF" w:fill="FFFFFF"/>
            <w:vAlign w:val="center"/>
            <w:hideMark/>
          </w:tcPr>
          <w:p w14:paraId="48D1973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w:t>
            </w:r>
          </w:p>
        </w:tc>
        <w:tc>
          <w:tcPr>
            <w:tcW w:w="851" w:type="dxa"/>
            <w:shd w:val="clear" w:color="FFFFFF" w:fill="FFFFFF"/>
            <w:vAlign w:val="center"/>
            <w:hideMark/>
          </w:tcPr>
          <w:p w14:paraId="2BA1FE7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00AC79B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73C5604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1E3B6A9D" w14:textId="77777777" w:rsidTr="00FE7864">
        <w:trPr>
          <w:gridAfter w:val="1"/>
          <w:wAfter w:w="53" w:type="dxa"/>
          <w:trHeight w:val="495"/>
        </w:trPr>
        <w:tc>
          <w:tcPr>
            <w:tcW w:w="236" w:type="dxa"/>
            <w:shd w:val="clear" w:color="FFFFFF" w:fill="FFFFFF"/>
            <w:vAlign w:val="center"/>
            <w:hideMark/>
          </w:tcPr>
          <w:p w14:paraId="5477A75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w:t>
            </w:r>
          </w:p>
        </w:tc>
        <w:tc>
          <w:tcPr>
            <w:tcW w:w="692" w:type="dxa"/>
            <w:shd w:val="clear" w:color="FFFFFF" w:fill="FFFFFF"/>
            <w:vAlign w:val="center"/>
            <w:hideMark/>
          </w:tcPr>
          <w:p w14:paraId="0D5A7FC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63E5D036" w14:textId="77777777" w:rsidR="005E2F81" w:rsidRPr="00913AF2" w:rsidRDefault="005E2F81" w:rsidP="00FE7864">
            <w:pPr>
              <w:jc w:val="center"/>
              <w:rPr>
                <w:rFonts w:ascii="Arial Narrow" w:hAnsi="Arial Narrow" w:cs="Arial"/>
                <w:color w:val="000000"/>
              </w:rPr>
            </w:pPr>
            <w:r w:rsidRPr="00913AF2">
              <w:rPr>
                <w:rFonts w:ascii="Arial Narrow" w:hAnsi="Arial Narrow" w:cs="Arial"/>
                <w:color w:val="000000"/>
              </w:rPr>
              <w:t>SERVICIO DE EVALUACION EXTERNA DE LA CALIDAD EN PARASITOLOGÍA</w:t>
            </w:r>
          </w:p>
        </w:tc>
        <w:tc>
          <w:tcPr>
            <w:tcW w:w="2835" w:type="dxa"/>
            <w:shd w:val="clear" w:color="FFFFFF" w:fill="FFFFFF"/>
            <w:vAlign w:val="center"/>
            <w:hideMark/>
          </w:tcPr>
          <w:p w14:paraId="0271814F" w14:textId="77777777" w:rsidR="005E2F81" w:rsidRPr="00913AF2" w:rsidRDefault="005E2F81" w:rsidP="00FE7864">
            <w:pPr>
              <w:jc w:val="center"/>
              <w:rPr>
                <w:rFonts w:ascii="Arial Narrow" w:hAnsi="Arial Narrow" w:cs="Arial"/>
                <w:color w:val="000000"/>
              </w:rPr>
            </w:pPr>
            <w:r w:rsidRPr="00913AF2">
              <w:rPr>
                <w:rFonts w:ascii="Arial Narrow" w:hAnsi="Arial Narrow" w:cs="Arial"/>
                <w:color w:val="000000"/>
              </w:rPr>
              <w:t xml:space="preserve">PRESTACIÓN DEL SERVICIO DE EVALUACIÓN EXTERNA PARA DIAGNÓSTICO PARASITOLÓGICO,  QUE INCLUYE EL SUMINISTRO DE MUESTRAS DE CONTROL, ANÁLISIS COMPARATIVO DE RESULTADOS Y EMISIÓN DE REPORTES PERIÓDICOS CON FRECUENCIA MÍNIMA MENSUAL Y MÁXIMA CUATRIMESTRAL. </w:t>
            </w:r>
          </w:p>
        </w:tc>
        <w:tc>
          <w:tcPr>
            <w:tcW w:w="992" w:type="dxa"/>
            <w:shd w:val="clear" w:color="FFFFFF" w:fill="FFFFFF"/>
            <w:vAlign w:val="center"/>
            <w:hideMark/>
          </w:tcPr>
          <w:p w14:paraId="577A776F" w14:textId="77777777" w:rsidR="005E2F81" w:rsidRPr="00913AF2" w:rsidRDefault="005E2F81" w:rsidP="00FE7864">
            <w:pPr>
              <w:jc w:val="center"/>
              <w:rPr>
                <w:rFonts w:ascii="Arial Narrow" w:hAnsi="Arial Narrow" w:cs="Arial"/>
                <w:color w:val="000000"/>
                <w:lang w:val="en-US"/>
              </w:rPr>
            </w:pPr>
            <w:r w:rsidRPr="00913AF2">
              <w:rPr>
                <w:rFonts w:ascii="Arial Narrow" w:hAnsi="Arial Narrow" w:cs="Arial"/>
                <w:color w:val="000000"/>
                <w:lang w:val="en-US"/>
              </w:rPr>
              <w:t xml:space="preserve">EVENTO </w:t>
            </w:r>
          </w:p>
        </w:tc>
        <w:tc>
          <w:tcPr>
            <w:tcW w:w="992" w:type="dxa"/>
            <w:shd w:val="clear" w:color="FFFFFF" w:fill="FFFFFF"/>
            <w:vAlign w:val="center"/>
            <w:hideMark/>
          </w:tcPr>
          <w:p w14:paraId="1044BEF6" w14:textId="77777777" w:rsidR="005E2F81" w:rsidRPr="00913AF2" w:rsidRDefault="005E2F81" w:rsidP="00FE7864">
            <w:pPr>
              <w:jc w:val="center"/>
              <w:rPr>
                <w:rFonts w:ascii="Arial Narrow" w:hAnsi="Arial Narrow" w:cs="Arial"/>
                <w:color w:val="000000"/>
                <w:lang w:val="en-US"/>
              </w:rPr>
            </w:pPr>
            <w:r w:rsidRPr="00913AF2">
              <w:rPr>
                <w:rFonts w:ascii="Arial Narrow" w:hAnsi="Arial Narrow" w:cs="Arial"/>
                <w:color w:val="000000"/>
                <w:lang w:val="en-US"/>
              </w:rPr>
              <w:t>92</w:t>
            </w:r>
          </w:p>
        </w:tc>
        <w:tc>
          <w:tcPr>
            <w:tcW w:w="851" w:type="dxa"/>
            <w:shd w:val="clear" w:color="FFFFFF" w:fill="FFFFFF"/>
            <w:vAlign w:val="center"/>
            <w:hideMark/>
          </w:tcPr>
          <w:p w14:paraId="385EA17C" w14:textId="77777777" w:rsidR="005E2F81" w:rsidRPr="00913AF2" w:rsidRDefault="005E2F81" w:rsidP="00FE7864">
            <w:pPr>
              <w:jc w:val="center"/>
              <w:rPr>
                <w:rFonts w:ascii="Arial Narrow" w:hAnsi="Arial Narrow" w:cs="Arial"/>
                <w:color w:val="000000"/>
                <w:lang w:val="en-US"/>
              </w:rPr>
            </w:pPr>
            <w:r w:rsidRPr="00913AF2">
              <w:rPr>
                <w:rFonts w:ascii="Arial Narrow" w:hAnsi="Arial Narrow" w:cs="Arial"/>
                <w:color w:val="000000"/>
                <w:lang w:val="en-US"/>
              </w:rPr>
              <w:t>41116100</w:t>
            </w:r>
          </w:p>
        </w:tc>
        <w:tc>
          <w:tcPr>
            <w:tcW w:w="992" w:type="dxa"/>
            <w:shd w:val="clear" w:color="FFFFFF" w:fill="FFFFFF"/>
            <w:vAlign w:val="center"/>
            <w:hideMark/>
          </w:tcPr>
          <w:p w14:paraId="2165DBC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5BAD30F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096DDBE2" w14:textId="77777777" w:rsidTr="00FE7864">
        <w:trPr>
          <w:gridAfter w:val="1"/>
          <w:wAfter w:w="53" w:type="dxa"/>
          <w:trHeight w:val="495"/>
        </w:trPr>
        <w:tc>
          <w:tcPr>
            <w:tcW w:w="236" w:type="dxa"/>
            <w:shd w:val="clear" w:color="FFFFFF" w:fill="FFFFFF"/>
            <w:vAlign w:val="center"/>
            <w:hideMark/>
          </w:tcPr>
          <w:p w14:paraId="6875D37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w:t>
            </w:r>
          </w:p>
        </w:tc>
        <w:tc>
          <w:tcPr>
            <w:tcW w:w="692" w:type="dxa"/>
            <w:shd w:val="clear" w:color="FFFFFF" w:fill="FFFFFF"/>
            <w:vAlign w:val="center"/>
            <w:hideMark/>
          </w:tcPr>
          <w:p w14:paraId="0B3D57B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4B59D946"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SERVICIO DE EVALUACION EXTERNA DE LA CALIDAD EN COAGULACIÓN</w:t>
            </w:r>
          </w:p>
        </w:tc>
        <w:tc>
          <w:tcPr>
            <w:tcW w:w="2835" w:type="dxa"/>
            <w:shd w:val="clear" w:color="FFFFFF" w:fill="FFFFFF"/>
            <w:vAlign w:val="center"/>
            <w:hideMark/>
          </w:tcPr>
          <w:p w14:paraId="50F12034"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PRESTACIÓN DEL SERVICIO DE EVALUACIÓN EXTERNA PARA PRUEBAS DE COAGULACIÓN, COMPATIBLE CON METODOLOGÍAS SEMIAUTOMATIZADAS Y AUTOMATIZADAS, QUE INCLUYE EVALUACIÓN DEL DESEMPEÑO ANALÍTICO Y EMISIÓN DE REPORTES PERIÓDICOS MENSUALES.</w:t>
            </w:r>
          </w:p>
        </w:tc>
        <w:tc>
          <w:tcPr>
            <w:tcW w:w="992" w:type="dxa"/>
            <w:shd w:val="clear" w:color="FFFFFF" w:fill="FFFFFF"/>
            <w:vAlign w:val="center"/>
            <w:hideMark/>
          </w:tcPr>
          <w:p w14:paraId="4D6D598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7711A7A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276</w:t>
            </w:r>
          </w:p>
        </w:tc>
        <w:tc>
          <w:tcPr>
            <w:tcW w:w="851" w:type="dxa"/>
            <w:shd w:val="clear" w:color="FFFFFF" w:fill="FFFFFF"/>
            <w:vAlign w:val="center"/>
            <w:hideMark/>
          </w:tcPr>
          <w:p w14:paraId="7B59904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3601C3B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7CBD68E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4E5A0964" w14:textId="77777777" w:rsidTr="00FE7864">
        <w:trPr>
          <w:gridAfter w:val="1"/>
          <w:wAfter w:w="53" w:type="dxa"/>
          <w:trHeight w:val="495"/>
        </w:trPr>
        <w:tc>
          <w:tcPr>
            <w:tcW w:w="236" w:type="dxa"/>
            <w:shd w:val="clear" w:color="FFFFFF" w:fill="FFFFFF"/>
            <w:vAlign w:val="center"/>
            <w:hideMark/>
          </w:tcPr>
          <w:p w14:paraId="5699138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5</w:t>
            </w:r>
          </w:p>
        </w:tc>
        <w:tc>
          <w:tcPr>
            <w:tcW w:w="692" w:type="dxa"/>
            <w:shd w:val="clear" w:color="FFFFFF" w:fill="FFFFFF"/>
            <w:vAlign w:val="center"/>
            <w:hideMark/>
          </w:tcPr>
          <w:p w14:paraId="498F75F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1FAC6C1B"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SERVICIO DE EVALUACION EXTERNA DE LA CALIDAD EN UROANÁLISIS</w:t>
            </w:r>
          </w:p>
        </w:tc>
        <w:tc>
          <w:tcPr>
            <w:tcW w:w="2835" w:type="dxa"/>
            <w:shd w:val="clear" w:color="FFFFFF" w:fill="FFFFFF"/>
            <w:vAlign w:val="center"/>
            <w:hideMark/>
          </w:tcPr>
          <w:p w14:paraId="34BBFB36"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PRESTACIÓN DEL SERVICIO DE EVALUACIÓN EXTERNA PARA PRUEBAS DE UROANALISIS, COMPATIBLE CON METODOLOGÍAS SEMIAUTOMATIZADAS Y AUTOMATIZADAS,  PARA PARÁMETROS QUÍMICOS Y SEDIMENTO URINARIO  QUE INCLUYE EL SUMINISTRO DE MUESTRAS DE CONTROL, ANÁLISIS COMPARATIVO DE RESULTADOS Y EMISIÓN DE REPORTES PERIÓDICOS CON FRECUENCIA MÍNIMA MENSUAL Y MÁXIMA CUATRIMESTRAL. </w:t>
            </w:r>
          </w:p>
        </w:tc>
        <w:tc>
          <w:tcPr>
            <w:tcW w:w="992" w:type="dxa"/>
            <w:shd w:val="clear" w:color="FFFFFF" w:fill="FFFFFF"/>
            <w:vAlign w:val="center"/>
            <w:hideMark/>
          </w:tcPr>
          <w:p w14:paraId="2AA1115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0022544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276</w:t>
            </w:r>
          </w:p>
        </w:tc>
        <w:tc>
          <w:tcPr>
            <w:tcW w:w="851" w:type="dxa"/>
            <w:shd w:val="clear" w:color="FFFFFF" w:fill="FFFFFF"/>
            <w:vAlign w:val="center"/>
            <w:hideMark/>
          </w:tcPr>
          <w:p w14:paraId="4008DBD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2EE5FCE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4824FF1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77215DE0" w14:textId="77777777" w:rsidTr="00FE7864">
        <w:trPr>
          <w:gridAfter w:val="1"/>
          <w:wAfter w:w="53" w:type="dxa"/>
          <w:trHeight w:val="495"/>
        </w:trPr>
        <w:tc>
          <w:tcPr>
            <w:tcW w:w="236" w:type="dxa"/>
            <w:shd w:val="clear" w:color="FFFFFF" w:fill="FFFFFF"/>
            <w:vAlign w:val="center"/>
            <w:hideMark/>
          </w:tcPr>
          <w:p w14:paraId="6F270F7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w:t>
            </w:r>
          </w:p>
        </w:tc>
        <w:tc>
          <w:tcPr>
            <w:tcW w:w="692" w:type="dxa"/>
            <w:shd w:val="clear" w:color="FFFFFF" w:fill="FFFFFF"/>
            <w:vAlign w:val="center"/>
            <w:hideMark/>
          </w:tcPr>
          <w:p w14:paraId="4889A67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63C419B1"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SERVICIO DE EVALUACION EXTERNA DE LA CALIDAD EN QUÍMICA -  ELECTROLITOS -INMUNOANALISIS - HORMONAS- MARCADORES </w:t>
            </w:r>
            <w:r w:rsidRPr="00B1169B">
              <w:rPr>
                <w:rFonts w:ascii="Arial Narrow" w:hAnsi="Arial Narrow" w:cs="Arial"/>
                <w:color w:val="000000"/>
              </w:rPr>
              <w:lastRenderedPageBreak/>
              <w:t>TUMORALES  Y TORCH.</w:t>
            </w:r>
          </w:p>
        </w:tc>
        <w:tc>
          <w:tcPr>
            <w:tcW w:w="2835" w:type="dxa"/>
            <w:shd w:val="clear" w:color="FFFFFF" w:fill="FFFFFF"/>
            <w:vAlign w:val="center"/>
            <w:hideMark/>
          </w:tcPr>
          <w:p w14:paraId="751A7BCE"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lastRenderedPageBreak/>
              <w:t xml:space="preserve">PRESTACIÓN DEL SERVICIO DE EVALUACIÓN EXTERNA PARA PRUEBAS DE QUÍMICA SANGUÍNEA - INMUNOANALISIS - HORMONAS Y MARCADORES TUMORALES - TORCH, COMPATIBLE CON METODOS AUTOMATIZADOS, QUE INCLUYE EL SUMINISTRO DE MUESTRAS DE CONTROL, ANÁLISIS COMPARATIVO DE </w:t>
            </w:r>
            <w:r w:rsidRPr="00B1169B">
              <w:rPr>
                <w:rFonts w:ascii="Arial Narrow" w:hAnsi="Arial Narrow" w:cs="Arial"/>
                <w:color w:val="000000"/>
              </w:rPr>
              <w:lastRenderedPageBreak/>
              <w:t>RESULTADOS Y EMISIÓN DE REPORTES PERIÓDICOS CON FRECUENCIA MINIMA MENSUAL.</w:t>
            </w:r>
          </w:p>
        </w:tc>
        <w:tc>
          <w:tcPr>
            <w:tcW w:w="992" w:type="dxa"/>
            <w:shd w:val="clear" w:color="FFFFFF" w:fill="FFFFFF"/>
            <w:vAlign w:val="center"/>
            <w:hideMark/>
          </w:tcPr>
          <w:p w14:paraId="140C8C3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lastRenderedPageBreak/>
              <w:t xml:space="preserve">EVENTO </w:t>
            </w:r>
          </w:p>
        </w:tc>
        <w:tc>
          <w:tcPr>
            <w:tcW w:w="992" w:type="dxa"/>
            <w:shd w:val="clear" w:color="FFFFFF" w:fill="FFFFFF"/>
            <w:vAlign w:val="center"/>
            <w:hideMark/>
          </w:tcPr>
          <w:p w14:paraId="406CEA7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12</w:t>
            </w:r>
          </w:p>
        </w:tc>
        <w:tc>
          <w:tcPr>
            <w:tcW w:w="851" w:type="dxa"/>
            <w:shd w:val="clear" w:color="FFFFFF" w:fill="FFFFFF"/>
            <w:vAlign w:val="center"/>
            <w:hideMark/>
          </w:tcPr>
          <w:p w14:paraId="2D6C673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32C0B6D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26326A3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13F3E356" w14:textId="77777777" w:rsidTr="00FE7864">
        <w:trPr>
          <w:gridAfter w:val="1"/>
          <w:wAfter w:w="53" w:type="dxa"/>
          <w:trHeight w:val="330"/>
        </w:trPr>
        <w:tc>
          <w:tcPr>
            <w:tcW w:w="236" w:type="dxa"/>
            <w:shd w:val="clear" w:color="FFFFFF" w:fill="FFFFFF"/>
            <w:vAlign w:val="center"/>
            <w:hideMark/>
          </w:tcPr>
          <w:p w14:paraId="561B466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692" w:type="dxa"/>
            <w:shd w:val="clear" w:color="FFFFFF" w:fill="FFFFFF"/>
            <w:vAlign w:val="center"/>
            <w:hideMark/>
          </w:tcPr>
          <w:p w14:paraId="6F69743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3B9CAA7D"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SERVICIO DE EVALUACION EXTERNA DE LA CALIDAD EN QUÍMICA SANGUÍNEA MEDIANA COMPLEJIDAD </w:t>
            </w:r>
          </w:p>
        </w:tc>
        <w:tc>
          <w:tcPr>
            <w:tcW w:w="2835" w:type="dxa"/>
            <w:shd w:val="clear" w:color="FFFFFF" w:fill="FFFFFF"/>
            <w:vAlign w:val="center"/>
            <w:hideMark/>
          </w:tcPr>
          <w:p w14:paraId="044559F3"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 PRESTACIÓN DEL SERVICIO DE EVALUACIÓN EXTERNA PARA PRUEBAS DE QUÍMICA SANGUÍNEA, COMPATIBLE CON METODOS AUTOMATIZADOS, QUE INCLUYE EL SUMINISTRO DE MUESTRAS DE CONTROL, ANÁLISIS COMPARATIVO DE RESULTADOS Y EMISIÓN DE REPORTES PERIÓDICOS CON FRECUENCIA MINIMA MENSUAL.</w:t>
            </w:r>
          </w:p>
        </w:tc>
        <w:tc>
          <w:tcPr>
            <w:tcW w:w="992" w:type="dxa"/>
            <w:shd w:val="clear" w:color="FFFFFF" w:fill="FFFFFF"/>
            <w:vAlign w:val="center"/>
            <w:hideMark/>
          </w:tcPr>
          <w:p w14:paraId="73987F4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3C57323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72</w:t>
            </w:r>
          </w:p>
        </w:tc>
        <w:tc>
          <w:tcPr>
            <w:tcW w:w="851" w:type="dxa"/>
            <w:shd w:val="clear" w:color="FFFFFF" w:fill="FFFFFF"/>
            <w:vAlign w:val="center"/>
            <w:hideMark/>
          </w:tcPr>
          <w:p w14:paraId="782D373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79AC731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67C88DC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3B8B33A3" w14:textId="77777777" w:rsidTr="00FE7864">
        <w:trPr>
          <w:gridAfter w:val="1"/>
          <w:wAfter w:w="53" w:type="dxa"/>
          <w:trHeight w:val="330"/>
        </w:trPr>
        <w:tc>
          <w:tcPr>
            <w:tcW w:w="236" w:type="dxa"/>
            <w:shd w:val="clear" w:color="FFFFFF" w:fill="FFFFFF"/>
            <w:vAlign w:val="center"/>
            <w:hideMark/>
          </w:tcPr>
          <w:p w14:paraId="0E651E2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8</w:t>
            </w:r>
          </w:p>
        </w:tc>
        <w:tc>
          <w:tcPr>
            <w:tcW w:w="692" w:type="dxa"/>
            <w:shd w:val="clear" w:color="FFFFFF" w:fill="FFFFFF"/>
            <w:vAlign w:val="center"/>
            <w:hideMark/>
          </w:tcPr>
          <w:p w14:paraId="5841A13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68D1C065"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SERVICIO DE EVALUACION EXTERNA DE LA CALIDAD EN QUÍMICA SANGUÍNEA BAJA COMPLEJIDAD </w:t>
            </w:r>
          </w:p>
        </w:tc>
        <w:tc>
          <w:tcPr>
            <w:tcW w:w="2835" w:type="dxa"/>
            <w:shd w:val="clear" w:color="FFFFFF" w:fill="FFFFFF"/>
            <w:vAlign w:val="center"/>
            <w:hideMark/>
          </w:tcPr>
          <w:p w14:paraId="51CEDC99"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PRESTACIÓN DEL SERVICIO DE EVALUACIÓN EXTERNA PARA PRUEBAS DE QUÍMICA SANGUÍNEA, COMPATIBLE CON METODOS SEMIAUTOMATIZADOS, QUE INCLUYE EL SUMINISTRO DE MUESTRAS DE CONTROL, ANÁLISIS COMPARATIVO DE RESULTADOS Y EMISIÓN DE REPORTES PERIÓDICOS CON FRECUENCIA MINIMA MENSUAL.</w:t>
            </w:r>
          </w:p>
        </w:tc>
        <w:tc>
          <w:tcPr>
            <w:tcW w:w="992" w:type="dxa"/>
            <w:shd w:val="clear" w:color="FFFFFF" w:fill="FFFFFF"/>
            <w:vAlign w:val="center"/>
            <w:hideMark/>
          </w:tcPr>
          <w:p w14:paraId="07F1C7B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618804D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72</w:t>
            </w:r>
          </w:p>
        </w:tc>
        <w:tc>
          <w:tcPr>
            <w:tcW w:w="851" w:type="dxa"/>
            <w:shd w:val="clear" w:color="FFFFFF" w:fill="FFFFFF"/>
            <w:vAlign w:val="center"/>
            <w:hideMark/>
          </w:tcPr>
          <w:p w14:paraId="3A2F410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41DF03A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239C3AD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7B656F5C" w14:textId="77777777" w:rsidTr="00FE7864">
        <w:trPr>
          <w:gridAfter w:val="1"/>
          <w:wAfter w:w="53" w:type="dxa"/>
          <w:trHeight w:val="165"/>
        </w:trPr>
        <w:tc>
          <w:tcPr>
            <w:tcW w:w="236" w:type="dxa"/>
            <w:shd w:val="clear" w:color="FFFFFF" w:fill="FFFFFF"/>
            <w:vAlign w:val="center"/>
            <w:hideMark/>
          </w:tcPr>
          <w:p w14:paraId="6648B7A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692" w:type="dxa"/>
            <w:shd w:val="clear" w:color="FFFFFF" w:fill="FFFFFF"/>
            <w:vAlign w:val="center"/>
            <w:hideMark/>
          </w:tcPr>
          <w:p w14:paraId="0EBA476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1B52FE8F"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SERVICIO DE EVALUACION EXTERNA DE LA CALIDAD EN HEMATOLOGÍA</w:t>
            </w:r>
          </w:p>
        </w:tc>
        <w:tc>
          <w:tcPr>
            <w:tcW w:w="2835" w:type="dxa"/>
            <w:shd w:val="clear" w:color="FFFFFF" w:fill="FFFFFF"/>
            <w:vAlign w:val="center"/>
            <w:hideMark/>
          </w:tcPr>
          <w:p w14:paraId="59FC853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rPr>
              <w:t xml:space="preserve">PRESTACIÓN DEL SERVICIO DE EVALUACIÓN EXTERNA PARA PRUEBAS DE HEMATOLOGÍA, COMPATIBLE CON METODOS, SEMIAUTOMATIZADOS Y AUTOMATIZADOS, QUE INCLUYE EL SUMINISTRO DE MUESTRAS DE CONTROL, ANÁLISIS COMPARATIVO DE RESULTADOS Y EMISIÓN DE REPORTES PERIÓDICOS CON FRECUENCIA MINIMA MENSUAL. </w:t>
            </w:r>
            <w:r w:rsidRPr="00B1169B">
              <w:rPr>
                <w:rFonts w:ascii="Arial Narrow" w:hAnsi="Arial Narrow" w:cs="Arial"/>
                <w:color w:val="000000"/>
                <w:lang w:val="en-US"/>
              </w:rPr>
              <w:t>DEBE INCLUIR DIFERENCIAL CON PERIODO MINIMO CUATRIMESTRAL</w:t>
            </w:r>
          </w:p>
        </w:tc>
        <w:tc>
          <w:tcPr>
            <w:tcW w:w="992" w:type="dxa"/>
            <w:shd w:val="clear" w:color="FFFFFF" w:fill="FFFFFF"/>
            <w:vAlign w:val="center"/>
            <w:hideMark/>
          </w:tcPr>
          <w:p w14:paraId="47909EC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1228DAF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276</w:t>
            </w:r>
          </w:p>
        </w:tc>
        <w:tc>
          <w:tcPr>
            <w:tcW w:w="851" w:type="dxa"/>
            <w:shd w:val="clear" w:color="FFFFFF" w:fill="FFFFFF"/>
            <w:vAlign w:val="center"/>
            <w:hideMark/>
          </w:tcPr>
          <w:p w14:paraId="4464196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4F306E8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100DC5A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3A61DCE3" w14:textId="77777777" w:rsidTr="00FE7864">
        <w:trPr>
          <w:gridAfter w:val="1"/>
          <w:wAfter w:w="53" w:type="dxa"/>
          <w:trHeight w:val="495"/>
        </w:trPr>
        <w:tc>
          <w:tcPr>
            <w:tcW w:w="236" w:type="dxa"/>
            <w:shd w:val="clear" w:color="FFFFFF" w:fill="FFFFFF"/>
            <w:vAlign w:val="center"/>
            <w:hideMark/>
          </w:tcPr>
          <w:p w14:paraId="7D6E23B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10</w:t>
            </w:r>
          </w:p>
        </w:tc>
        <w:tc>
          <w:tcPr>
            <w:tcW w:w="692" w:type="dxa"/>
            <w:shd w:val="clear" w:color="FFFFFF" w:fill="FFFFFF"/>
            <w:vAlign w:val="center"/>
            <w:hideMark/>
          </w:tcPr>
          <w:p w14:paraId="055E0B8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3549</w:t>
            </w:r>
          </w:p>
        </w:tc>
        <w:tc>
          <w:tcPr>
            <w:tcW w:w="1418" w:type="dxa"/>
            <w:shd w:val="clear" w:color="FFFFFF" w:fill="FFFFFF"/>
            <w:vAlign w:val="center"/>
            <w:hideMark/>
          </w:tcPr>
          <w:p w14:paraId="03EC7231"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SERVICIO DE EVALUACION EXTERNA DE LA CALIDAD EN HEMOGLOBINA GLICOSILADA </w:t>
            </w:r>
          </w:p>
        </w:tc>
        <w:tc>
          <w:tcPr>
            <w:tcW w:w="2835" w:type="dxa"/>
            <w:shd w:val="clear" w:color="FFFFFF" w:fill="FFFFFF"/>
            <w:vAlign w:val="center"/>
            <w:hideMark/>
          </w:tcPr>
          <w:p w14:paraId="20E56DDC"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 PRESTACIÓN DEL SERVICIO DE EVALUACIÓN EXTERNA PARA PRUEBAS DE HEMOGLOBINA GLICOSILADA, COMPATIBLE CON METODOS AUTOMATIZADOS, QUE INCLUYE EL SUMINISTRO DE MUESTRAS DE CONTROL, ANÁLISIS COMPARATIVO DE RESULTADOS Y EMISIÓN DE REPORTES PERIÓDICOS CON FRECUENCIA MINIMA MENSUAL</w:t>
            </w:r>
          </w:p>
        </w:tc>
        <w:tc>
          <w:tcPr>
            <w:tcW w:w="992" w:type="dxa"/>
            <w:shd w:val="clear" w:color="FFFFFF" w:fill="FFFFFF"/>
            <w:vAlign w:val="center"/>
            <w:hideMark/>
          </w:tcPr>
          <w:p w14:paraId="1CB4634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EVENTO </w:t>
            </w:r>
          </w:p>
        </w:tc>
        <w:tc>
          <w:tcPr>
            <w:tcW w:w="992" w:type="dxa"/>
            <w:shd w:val="clear" w:color="FFFFFF" w:fill="FFFFFF"/>
            <w:vAlign w:val="center"/>
            <w:hideMark/>
          </w:tcPr>
          <w:p w14:paraId="4F51197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12</w:t>
            </w:r>
          </w:p>
        </w:tc>
        <w:tc>
          <w:tcPr>
            <w:tcW w:w="851" w:type="dxa"/>
            <w:shd w:val="clear" w:color="FFFFFF" w:fill="FFFFFF"/>
            <w:vAlign w:val="center"/>
            <w:hideMark/>
          </w:tcPr>
          <w:p w14:paraId="7549F9E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3205552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119FCC0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76096DF9" w14:textId="77777777" w:rsidTr="00FE7864">
        <w:trPr>
          <w:gridAfter w:val="1"/>
          <w:wAfter w:w="53" w:type="dxa"/>
          <w:trHeight w:val="330"/>
        </w:trPr>
        <w:tc>
          <w:tcPr>
            <w:tcW w:w="236" w:type="dxa"/>
            <w:shd w:val="clear" w:color="FFFFFF" w:fill="FFFFFF"/>
            <w:vAlign w:val="center"/>
            <w:hideMark/>
          </w:tcPr>
          <w:p w14:paraId="5763D5D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11</w:t>
            </w:r>
          </w:p>
        </w:tc>
        <w:tc>
          <w:tcPr>
            <w:tcW w:w="692" w:type="dxa"/>
            <w:shd w:val="clear" w:color="FFFFFF" w:fill="FFFFFF"/>
            <w:vAlign w:val="center"/>
            <w:hideMark/>
          </w:tcPr>
          <w:p w14:paraId="2C0F9018" w14:textId="77777777" w:rsidR="005E2F81" w:rsidRPr="00913AF2" w:rsidRDefault="005E2F81" w:rsidP="00FE7864">
            <w:pPr>
              <w:jc w:val="center"/>
              <w:rPr>
                <w:rFonts w:ascii="Arial Narrow" w:hAnsi="Arial Narrow" w:cs="Arial"/>
                <w:color w:val="000000"/>
                <w:lang w:val="en-US"/>
              </w:rPr>
            </w:pPr>
            <w:r w:rsidRPr="00913AF2">
              <w:rPr>
                <w:rFonts w:ascii="Arial Narrow" w:hAnsi="Arial Narrow" w:cs="Arial"/>
                <w:color w:val="000000"/>
                <w:lang w:val="en-US"/>
              </w:rPr>
              <w:t>3549</w:t>
            </w:r>
          </w:p>
        </w:tc>
        <w:tc>
          <w:tcPr>
            <w:tcW w:w="1418" w:type="dxa"/>
            <w:shd w:val="clear" w:color="FFFFFF" w:fill="FFFFFF"/>
            <w:vAlign w:val="center"/>
            <w:hideMark/>
          </w:tcPr>
          <w:p w14:paraId="6C17AD47" w14:textId="77777777" w:rsidR="005E2F81" w:rsidRPr="00913AF2" w:rsidRDefault="005E2F81" w:rsidP="00FE7864">
            <w:pPr>
              <w:jc w:val="center"/>
              <w:rPr>
                <w:rFonts w:ascii="Arial Narrow" w:hAnsi="Arial Narrow" w:cs="Arial"/>
                <w:color w:val="000000"/>
              </w:rPr>
            </w:pPr>
            <w:r w:rsidRPr="00913AF2">
              <w:rPr>
                <w:rFonts w:ascii="Arial Narrow" w:hAnsi="Arial Narrow" w:cs="Arial"/>
                <w:color w:val="000000"/>
              </w:rPr>
              <w:t xml:space="preserve">SERVICIO DE EVALUACION EXTERNA DE </w:t>
            </w:r>
            <w:r w:rsidRPr="00913AF2">
              <w:rPr>
                <w:rFonts w:ascii="Arial Narrow" w:hAnsi="Arial Narrow" w:cs="Arial"/>
                <w:color w:val="000000"/>
              </w:rPr>
              <w:lastRenderedPageBreak/>
              <w:t xml:space="preserve">LA CALIDAD EN INMUNOLOGÍA  </w:t>
            </w:r>
          </w:p>
        </w:tc>
        <w:tc>
          <w:tcPr>
            <w:tcW w:w="2835" w:type="dxa"/>
            <w:shd w:val="clear" w:color="FFFFFF" w:fill="FFFFFF"/>
            <w:vAlign w:val="center"/>
            <w:hideMark/>
          </w:tcPr>
          <w:p w14:paraId="635F5E59"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lastRenderedPageBreak/>
              <w:t xml:space="preserve"> PRESTACIÓN DEL SERVICIO DE EVALUACIÓN EXTERNA PARA PRUEBAS  DE INMUNOLOGÍA  </w:t>
            </w:r>
            <w:r w:rsidRPr="00B1169B">
              <w:rPr>
                <w:rFonts w:ascii="Arial Narrow" w:hAnsi="Arial Narrow" w:cs="Arial"/>
                <w:color w:val="000000"/>
              </w:rPr>
              <w:lastRenderedPageBreak/>
              <w:t xml:space="preserve">COMPATIBLE CON PRUEBAS RAPIDAS Y PRUEBAS SEMICUANTITATIVAS, QUE INCLUYE EL SUMINISTRO DE MUESTRAS DE CONTROL, ANÁLISIS COMPARATIVO DE RESULTADOS Y EMISIÓN DE REPORTES PERIÓDICOS CON FRECUENCIA MINIMA MENSUAL MAXIMO CUATRIMESTRAL </w:t>
            </w:r>
          </w:p>
        </w:tc>
        <w:tc>
          <w:tcPr>
            <w:tcW w:w="992" w:type="dxa"/>
            <w:shd w:val="clear" w:color="FFFFFF" w:fill="FFFFFF"/>
            <w:vAlign w:val="center"/>
            <w:hideMark/>
          </w:tcPr>
          <w:p w14:paraId="5CB3693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lastRenderedPageBreak/>
              <w:t xml:space="preserve">EVENTO </w:t>
            </w:r>
          </w:p>
        </w:tc>
        <w:tc>
          <w:tcPr>
            <w:tcW w:w="992" w:type="dxa"/>
            <w:shd w:val="clear" w:color="FFFFFF" w:fill="FFFFFF"/>
            <w:vAlign w:val="center"/>
            <w:hideMark/>
          </w:tcPr>
          <w:p w14:paraId="69D7C6C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92</w:t>
            </w:r>
          </w:p>
        </w:tc>
        <w:tc>
          <w:tcPr>
            <w:tcW w:w="851" w:type="dxa"/>
            <w:shd w:val="clear" w:color="FFFFFF" w:fill="FFFFFF"/>
            <w:vAlign w:val="center"/>
            <w:hideMark/>
          </w:tcPr>
          <w:p w14:paraId="15F2C1A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41116100</w:t>
            </w:r>
          </w:p>
        </w:tc>
        <w:tc>
          <w:tcPr>
            <w:tcW w:w="992" w:type="dxa"/>
            <w:shd w:val="clear" w:color="FFFFFF" w:fill="FFFFFF"/>
            <w:vAlign w:val="center"/>
            <w:hideMark/>
          </w:tcPr>
          <w:p w14:paraId="1CFBDDF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ISH-200000000000000</w:t>
            </w:r>
          </w:p>
        </w:tc>
        <w:tc>
          <w:tcPr>
            <w:tcW w:w="862" w:type="dxa"/>
            <w:shd w:val="clear" w:color="FFFFFF" w:fill="FFFFFF"/>
            <w:vAlign w:val="center"/>
            <w:hideMark/>
          </w:tcPr>
          <w:p w14:paraId="057F0C5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N/A</w:t>
            </w:r>
          </w:p>
        </w:tc>
      </w:tr>
      <w:tr w:rsidR="005E2F81" w:rsidRPr="00B1169B" w14:paraId="67CB658E" w14:textId="77777777" w:rsidTr="00FE7864">
        <w:trPr>
          <w:trHeight w:val="345"/>
        </w:trPr>
        <w:tc>
          <w:tcPr>
            <w:tcW w:w="9923" w:type="dxa"/>
            <w:gridSpan w:val="10"/>
            <w:vAlign w:val="center"/>
            <w:hideMark/>
          </w:tcPr>
          <w:p w14:paraId="62CCD9C6" w14:textId="77777777" w:rsidR="005E2F81" w:rsidRPr="00913AF2" w:rsidRDefault="005E2F81" w:rsidP="00FE7864">
            <w:pPr>
              <w:rPr>
                <w:rFonts w:ascii="Arial Narrow" w:hAnsi="Arial Narrow" w:cs="Arial"/>
                <w:b/>
                <w:bCs/>
                <w:color w:val="000000"/>
              </w:rPr>
            </w:pPr>
            <w:r w:rsidRPr="00913AF2">
              <w:rPr>
                <w:rFonts w:ascii="Arial Narrow" w:hAnsi="Arial Narrow" w:cs="Arial"/>
                <w:b/>
                <w:bCs/>
                <w:color w:val="000000"/>
              </w:rPr>
              <w:t>NOTA: UN EVENTO CORRESPONDE A UN CICLO DE EVALUACIÓN EXTERNA DE LA CALIDAD, QUE INCLUYE ENVÍO O SUMINISTRO DE MUESTRAS, PROCESAMIENTO POR EL LABORATORIO PARTICIPANTE, ANÁLISIS COMPARATIVO DE RESULTADOS Y EMISIÓN DEL INFORME TÉCNICO CORRESPONDIENTE.</w:t>
            </w:r>
          </w:p>
        </w:tc>
      </w:tr>
    </w:tbl>
    <w:p w14:paraId="0103F69F" w14:textId="77777777" w:rsidR="005E2F81" w:rsidRPr="00B1169B" w:rsidRDefault="005E2F81" w:rsidP="005E2F81">
      <w:pPr>
        <w:tabs>
          <w:tab w:val="left" w:pos="0"/>
        </w:tabs>
        <w:jc w:val="both"/>
        <w:rPr>
          <w:rFonts w:ascii="Arial Narrow" w:hAnsi="Arial Narrow"/>
        </w:rPr>
      </w:pPr>
    </w:p>
    <w:p w14:paraId="1018D2CF" w14:textId="77777777" w:rsidR="005E2F81" w:rsidRPr="00B1169B" w:rsidRDefault="005E2F81" w:rsidP="005E2F81">
      <w:pPr>
        <w:tabs>
          <w:tab w:val="left" w:pos="0"/>
        </w:tabs>
        <w:jc w:val="both"/>
        <w:rPr>
          <w:rFonts w:ascii="Arial Narrow" w:hAnsi="Arial Narrow"/>
        </w:rPr>
      </w:pPr>
    </w:p>
    <w:tbl>
      <w:tblPr>
        <w:tblW w:w="978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997"/>
        <w:gridCol w:w="906"/>
        <w:gridCol w:w="1075"/>
        <w:gridCol w:w="1275"/>
        <w:gridCol w:w="1560"/>
        <w:gridCol w:w="3123"/>
      </w:tblGrid>
      <w:tr w:rsidR="005E2F81" w:rsidRPr="00B1169B" w14:paraId="1C77DD2B" w14:textId="77777777" w:rsidTr="00FE7864">
        <w:trPr>
          <w:trHeight w:val="180"/>
        </w:trPr>
        <w:tc>
          <w:tcPr>
            <w:tcW w:w="9781" w:type="dxa"/>
            <w:gridSpan w:val="7"/>
            <w:vAlign w:val="center"/>
            <w:hideMark/>
          </w:tcPr>
          <w:p w14:paraId="235C06A6" w14:textId="77777777" w:rsidR="005E2F81" w:rsidRPr="00B1169B" w:rsidRDefault="005E2F81" w:rsidP="00FE7864">
            <w:pPr>
              <w:rPr>
                <w:rFonts w:ascii="Arial Narrow" w:hAnsi="Arial Narrow" w:cs="Arial"/>
                <w:b/>
                <w:bCs/>
                <w:color w:val="000000"/>
              </w:rPr>
            </w:pPr>
            <w:r w:rsidRPr="00B1169B">
              <w:rPr>
                <w:rFonts w:ascii="Arial Narrow" w:hAnsi="Arial Narrow" w:cs="Arial"/>
                <w:b/>
                <w:bCs/>
                <w:color w:val="000000"/>
              </w:rPr>
              <w:t xml:space="preserve">TABLA N°2 DISTRIBUCIÓN DE LABORATORIOS CLINICOS POR COMPLEJIDADES Y PROGRAMAS REQUERIDOS </w:t>
            </w:r>
          </w:p>
        </w:tc>
      </w:tr>
      <w:tr w:rsidR="005E2F81" w:rsidRPr="00B1169B" w14:paraId="4C4EE509" w14:textId="77777777" w:rsidTr="00FE7864">
        <w:trPr>
          <w:trHeight w:val="458"/>
        </w:trPr>
        <w:tc>
          <w:tcPr>
            <w:tcW w:w="845" w:type="dxa"/>
            <w:vMerge w:val="restart"/>
            <w:shd w:val="clear" w:color="FFFFFF" w:fill="FFFFFF"/>
            <w:vAlign w:val="center"/>
            <w:hideMark/>
          </w:tcPr>
          <w:p w14:paraId="3D6C880F"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COMPLEJID AD DEL LABORATOR IO</w:t>
            </w:r>
          </w:p>
        </w:tc>
        <w:tc>
          <w:tcPr>
            <w:tcW w:w="997" w:type="dxa"/>
            <w:vMerge w:val="restart"/>
            <w:shd w:val="clear" w:color="FFFFFF" w:fill="FFFFFF"/>
            <w:vAlign w:val="center"/>
            <w:hideMark/>
          </w:tcPr>
          <w:p w14:paraId="07AC89F2"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REGIONAL</w:t>
            </w:r>
          </w:p>
        </w:tc>
        <w:tc>
          <w:tcPr>
            <w:tcW w:w="906" w:type="dxa"/>
            <w:vMerge w:val="restart"/>
            <w:shd w:val="clear" w:color="FFFFFF" w:fill="FFFFFF"/>
            <w:vAlign w:val="center"/>
            <w:hideMark/>
          </w:tcPr>
          <w:p w14:paraId="0134C6A9"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ESM</w:t>
            </w:r>
          </w:p>
        </w:tc>
        <w:tc>
          <w:tcPr>
            <w:tcW w:w="1075" w:type="dxa"/>
            <w:vMerge w:val="restart"/>
            <w:shd w:val="clear" w:color="FFFFFF" w:fill="FFFFFF"/>
            <w:vAlign w:val="center"/>
            <w:hideMark/>
          </w:tcPr>
          <w:p w14:paraId="60B5E848"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MUNICIPIO</w:t>
            </w:r>
          </w:p>
        </w:tc>
        <w:tc>
          <w:tcPr>
            <w:tcW w:w="1275" w:type="dxa"/>
            <w:vMerge w:val="restart"/>
            <w:shd w:val="clear" w:color="FFFFFF" w:fill="FFFFFF"/>
            <w:vAlign w:val="center"/>
            <w:hideMark/>
          </w:tcPr>
          <w:p w14:paraId="3D9CF669"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DIRECCION</w:t>
            </w:r>
          </w:p>
        </w:tc>
        <w:tc>
          <w:tcPr>
            <w:tcW w:w="1560" w:type="dxa"/>
            <w:vMerge w:val="restart"/>
            <w:shd w:val="clear" w:color="FFFFFF" w:fill="FFFFFF"/>
            <w:vAlign w:val="center"/>
            <w:hideMark/>
          </w:tcPr>
          <w:p w14:paraId="49A600CC"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SERVICIO REQUERIDO</w:t>
            </w:r>
          </w:p>
        </w:tc>
        <w:tc>
          <w:tcPr>
            <w:tcW w:w="3123" w:type="dxa"/>
            <w:vMerge w:val="restart"/>
            <w:shd w:val="clear" w:color="FFFFFF" w:fill="FFFFFF"/>
            <w:vAlign w:val="center"/>
            <w:hideMark/>
          </w:tcPr>
          <w:p w14:paraId="0079661C" w14:textId="77777777" w:rsidR="005E2F81" w:rsidRPr="00B1169B" w:rsidRDefault="005E2F81" w:rsidP="00FE7864">
            <w:pPr>
              <w:jc w:val="center"/>
              <w:rPr>
                <w:rFonts w:ascii="Arial Narrow" w:hAnsi="Arial Narrow" w:cs="Arial"/>
                <w:b/>
                <w:bCs/>
                <w:color w:val="000000"/>
              </w:rPr>
            </w:pPr>
            <w:r w:rsidRPr="00B1169B">
              <w:rPr>
                <w:rFonts w:ascii="Arial Narrow" w:hAnsi="Arial Narrow" w:cs="Arial"/>
                <w:b/>
                <w:bCs/>
                <w:color w:val="000000"/>
              </w:rPr>
              <w:t>DESCRIPCION DE LA NECESIDAD ( ANALITOS Y EXAMENES)</w:t>
            </w:r>
          </w:p>
        </w:tc>
      </w:tr>
      <w:tr w:rsidR="005E2F81" w:rsidRPr="00B1169B" w14:paraId="589FDCE0" w14:textId="77777777" w:rsidTr="00FE7864">
        <w:trPr>
          <w:trHeight w:val="458"/>
        </w:trPr>
        <w:tc>
          <w:tcPr>
            <w:tcW w:w="845" w:type="dxa"/>
            <w:vMerge/>
            <w:vAlign w:val="center"/>
            <w:hideMark/>
          </w:tcPr>
          <w:p w14:paraId="09B57233" w14:textId="77777777" w:rsidR="005E2F81" w:rsidRPr="00B1169B" w:rsidRDefault="005E2F81" w:rsidP="00FE7864">
            <w:pPr>
              <w:rPr>
                <w:rFonts w:ascii="Arial Narrow" w:hAnsi="Arial Narrow" w:cs="Arial"/>
                <w:b/>
                <w:bCs/>
                <w:color w:val="000000"/>
              </w:rPr>
            </w:pPr>
          </w:p>
        </w:tc>
        <w:tc>
          <w:tcPr>
            <w:tcW w:w="997" w:type="dxa"/>
            <w:vMerge/>
            <w:vAlign w:val="center"/>
            <w:hideMark/>
          </w:tcPr>
          <w:p w14:paraId="10EACAFF" w14:textId="77777777" w:rsidR="005E2F81" w:rsidRPr="00B1169B" w:rsidRDefault="005E2F81" w:rsidP="00FE7864">
            <w:pPr>
              <w:rPr>
                <w:rFonts w:ascii="Arial Narrow" w:hAnsi="Arial Narrow" w:cs="Arial"/>
                <w:b/>
                <w:bCs/>
                <w:color w:val="000000"/>
              </w:rPr>
            </w:pPr>
          </w:p>
        </w:tc>
        <w:tc>
          <w:tcPr>
            <w:tcW w:w="906" w:type="dxa"/>
            <w:vMerge/>
            <w:vAlign w:val="center"/>
            <w:hideMark/>
          </w:tcPr>
          <w:p w14:paraId="1A7A6285" w14:textId="77777777" w:rsidR="005E2F81" w:rsidRPr="00B1169B" w:rsidRDefault="005E2F81" w:rsidP="00FE7864">
            <w:pPr>
              <w:rPr>
                <w:rFonts w:ascii="Arial Narrow" w:hAnsi="Arial Narrow" w:cs="Arial"/>
                <w:b/>
                <w:bCs/>
                <w:color w:val="000000"/>
              </w:rPr>
            </w:pPr>
          </w:p>
        </w:tc>
        <w:tc>
          <w:tcPr>
            <w:tcW w:w="1075" w:type="dxa"/>
            <w:vMerge/>
            <w:vAlign w:val="center"/>
            <w:hideMark/>
          </w:tcPr>
          <w:p w14:paraId="64223F89" w14:textId="77777777" w:rsidR="005E2F81" w:rsidRPr="00B1169B" w:rsidRDefault="005E2F81" w:rsidP="00FE7864">
            <w:pPr>
              <w:rPr>
                <w:rFonts w:ascii="Arial Narrow" w:hAnsi="Arial Narrow" w:cs="Arial"/>
                <w:b/>
                <w:bCs/>
                <w:color w:val="000000"/>
              </w:rPr>
            </w:pPr>
          </w:p>
        </w:tc>
        <w:tc>
          <w:tcPr>
            <w:tcW w:w="1275" w:type="dxa"/>
            <w:vMerge/>
            <w:vAlign w:val="center"/>
            <w:hideMark/>
          </w:tcPr>
          <w:p w14:paraId="10EC65F4" w14:textId="77777777" w:rsidR="005E2F81" w:rsidRPr="00B1169B" w:rsidRDefault="005E2F81" w:rsidP="00FE7864">
            <w:pPr>
              <w:rPr>
                <w:rFonts w:ascii="Arial Narrow" w:hAnsi="Arial Narrow" w:cs="Arial"/>
                <w:b/>
                <w:bCs/>
                <w:color w:val="000000"/>
              </w:rPr>
            </w:pPr>
          </w:p>
        </w:tc>
        <w:tc>
          <w:tcPr>
            <w:tcW w:w="1560" w:type="dxa"/>
            <w:vMerge/>
            <w:vAlign w:val="center"/>
            <w:hideMark/>
          </w:tcPr>
          <w:p w14:paraId="58100CCB" w14:textId="77777777" w:rsidR="005E2F81" w:rsidRPr="00B1169B" w:rsidRDefault="005E2F81" w:rsidP="00FE7864">
            <w:pPr>
              <w:rPr>
                <w:rFonts w:ascii="Arial Narrow" w:hAnsi="Arial Narrow" w:cs="Arial"/>
                <w:b/>
                <w:bCs/>
                <w:color w:val="000000"/>
              </w:rPr>
            </w:pPr>
          </w:p>
        </w:tc>
        <w:tc>
          <w:tcPr>
            <w:tcW w:w="3123" w:type="dxa"/>
            <w:vMerge/>
            <w:vAlign w:val="center"/>
            <w:hideMark/>
          </w:tcPr>
          <w:p w14:paraId="7AC7A8B3" w14:textId="77777777" w:rsidR="005E2F81" w:rsidRPr="00B1169B" w:rsidRDefault="005E2F81" w:rsidP="00FE7864">
            <w:pPr>
              <w:rPr>
                <w:rFonts w:ascii="Arial Narrow" w:hAnsi="Arial Narrow" w:cs="Arial"/>
                <w:b/>
                <w:bCs/>
                <w:color w:val="000000"/>
              </w:rPr>
            </w:pPr>
          </w:p>
        </w:tc>
      </w:tr>
      <w:tr w:rsidR="005E2F81" w:rsidRPr="00B1169B" w14:paraId="396242E6" w14:textId="77777777" w:rsidTr="00FE7864">
        <w:trPr>
          <w:trHeight w:val="330"/>
        </w:trPr>
        <w:tc>
          <w:tcPr>
            <w:tcW w:w="845" w:type="dxa"/>
            <w:vMerge w:val="restart"/>
            <w:vAlign w:val="center"/>
            <w:hideMark/>
          </w:tcPr>
          <w:p w14:paraId="07E97557"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ALTA COMPLEJIDAD</w:t>
            </w:r>
          </w:p>
        </w:tc>
        <w:tc>
          <w:tcPr>
            <w:tcW w:w="997" w:type="dxa"/>
            <w:vAlign w:val="center"/>
            <w:hideMark/>
          </w:tcPr>
          <w:p w14:paraId="224736A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DISAN</w:t>
            </w:r>
          </w:p>
        </w:tc>
        <w:tc>
          <w:tcPr>
            <w:tcW w:w="906" w:type="dxa"/>
            <w:vAlign w:val="center"/>
            <w:hideMark/>
          </w:tcPr>
          <w:p w14:paraId="2108EA1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DISAN</w:t>
            </w:r>
          </w:p>
        </w:tc>
        <w:tc>
          <w:tcPr>
            <w:tcW w:w="1075" w:type="dxa"/>
            <w:vAlign w:val="center"/>
            <w:hideMark/>
          </w:tcPr>
          <w:p w14:paraId="6E09D92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BOGOTA</w:t>
            </w:r>
          </w:p>
        </w:tc>
        <w:tc>
          <w:tcPr>
            <w:tcW w:w="1275" w:type="dxa"/>
            <w:vAlign w:val="center"/>
            <w:hideMark/>
          </w:tcPr>
          <w:p w14:paraId="0ADDD5F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Cra. 7 # 52 -48</w:t>
            </w:r>
          </w:p>
        </w:tc>
        <w:tc>
          <w:tcPr>
            <w:tcW w:w="1560" w:type="dxa"/>
            <w:vAlign w:val="center"/>
            <w:hideMark/>
          </w:tcPr>
          <w:p w14:paraId="7B65276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PRUEBAS MOLECULARES</w:t>
            </w:r>
          </w:p>
        </w:tc>
        <w:tc>
          <w:tcPr>
            <w:tcW w:w="3123" w:type="dxa"/>
            <w:vAlign w:val="center"/>
            <w:hideMark/>
          </w:tcPr>
          <w:p w14:paraId="72A4DA94" w14:textId="77777777" w:rsidR="005E2F81" w:rsidRPr="00B1169B" w:rsidRDefault="005E2F81" w:rsidP="00FE7864">
            <w:pPr>
              <w:rPr>
                <w:rFonts w:ascii="Arial Narrow" w:hAnsi="Arial Narrow" w:cs="Arial"/>
                <w:color w:val="000000"/>
              </w:rPr>
            </w:pPr>
            <w:r w:rsidRPr="00B1169B">
              <w:rPr>
                <w:rFonts w:ascii="Arial Narrow" w:hAnsi="Arial Narrow" w:cs="Arial"/>
                <w:b/>
                <w:bCs/>
                <w:color w:val="000000"/>
              </w:rPr>
              <w:t xml:space="preserve">BIOLOGIA MOLECULAR: </w:t>
            </w:r>
            <w:r w:rsidRPr="00B1169B">
              <w:rPr>
                <w:rFonts w:ascii="Arial Narrow" w:hAnsi="Arial Narrow" w:cs="Arial"/>
                <w:color w:val="000000"/>
              </w:rPr>
              <w:t>PCR PARA PVH, PCR PARA TUBERCULOSIS , CULTIVO MEDIO LIQUIDO SENSIBLE A RIFAMPICINA E ISONIAZIDA  PARA TUBERCULOSIS</w:t>
            </w:r>
          </w:p>
        </w:tc>
      </w:tr>
      <w:tr w:rsidR="005E2F81" w:rsidRPr="00B1169B" w14:paraId="495DC2D5" w14:textId="77777777" w:rsidTr="00FE7864">
        <w:trPr>
          <w:trHeight w:val="1082"/>
        </w:trPr>
        <w:tc>
          <w:tcPr>
            <w:tcW w:w="845" w:type="dxa"/>
            <w:vMerge/>
            <w:vAlign w:val="center"/>
            <w:hideMark/>
          </w:tcPr>
          <w:p w14:paraId="09AD3106" w14:textId="77777777" w:rsidR="005E2F81" w:rsidRPr="00B1169B" w:rsidRDefault="005E2F81" w:rsidP="00FE7864">
            <w:pPr>
              <w:rPr>
                <w:rFonts w:ascii="Arial Narrow" w:hAnsi="Arial Narrow" w:cs="Arial"/>
                <w:b/>
                <w:bCs/>
                <w:color w:val="000000"/>
              </w:rPr>
            </w:pPr>
          </w:p>
        </w:tc>
        <w:tc>
          <w:tcPr>
            <w:tcW w:w="997" w:type="dxa"/>
            <w:vAlign w:val="center"/>
            <w:hideMark/>
          </w:tcPr>
          <w:p w14:paraId="543E60E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7817B6A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DMSOC</w:t>
            </w:r>
          </w:p>
        </w:tc>
        <w:tc>
          <w:tcPr>
            <w:tcW w:w="1075" w:type="dxa"/>
            <w:vAlign w:val="center"/>
            <w:hideMark/>
          </w:tcPr>
          <w:p w14:paraId="40C7553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BOGOTA</w:t>
            </w:r>
          </w:p>
        </w:tc>
        <w:tc>
          <w:tcPr>
            <w:tcW w:w="1275" w:type="dxa"/>
            <w:vAlign w:val="center"/>
            <w:hideMark/>
          </w:tcPr>
          <w:p w14:paraId="3A1C5D45"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Av. Ciudad de Cali # 53B-80 Bogotá</w:t>
            </w:r>
          </w:p>
        </w:tc>
        <w:tc>
          <w:tcPr>
            <w:tcW w:w="1560" w:type="dxa"/>
            <w:vAlign w:val="center"/>
            <w:hideMark/>
          </w:tcPr>
          <w:p w14:paraId="6D32EE70"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br/>
              <w:t>QUIMICA, ELECTROLITOS, INMUNOANALISIS, HORMONAS, MARCADORES TUMORALES Y TORCH, HEMOGLOBINA GLICOSILADA, HEMATOLOGÍA, COAGULACIÓN, UROANALISIS, PARASITOLOGIA, MICROBIOLOGIA Y INMUNOLOGIA</w:t>
            </w:r>
          </w:p>
        </w:tc>
        <w:tc>
          <w:tcPr>
            <w:tcW w:w="3123" w:type="dxa"/>
            <w:vAlign w:val="center"/>
            <w:hideMark/>
          </w:tcPr>
          <w:p w14:paraId="55F23EBD" w14:textId="77777777" w:rsidR="005E2F81" w:rsidRPr="00B1169B" w:rsidRDefault="005E2F81" w:rsidP="00FE7864">
            <w:pPr>
              <w:rPr>
                <w:rFonts w:ascii="Arial Narrow" w:hAnsi="Arial Narrow" w:cs="Arial"/>
                <w:color w:val="000000"/>
              </w:rPr>
            </w:pPr>
            <w:r w:rsidRPr="00B1169B">
              <w:rPr>
                <w:rFonts w:ascii="Arial Narrow" w:hAnsi="Arial Narrow" w:cs="Arial"/>
                <w:b/>
                <w:bCs/>
                <w:color w:val="000000"/>
              </w:rPr>
              <w:t>QUIMICA SUERO:</w:t>
            </w:r>
            <w:r w:rsidRPr="00B1169B">
              <w:rPr>
                <w:rFonts w:ascii="Arial Narrow" w:hAnsi="Arial Narrow" w:cs="Arial"/>
                <w:color w:val="000000"/>
              </w:rPr>
              <w:t xml:space="preserve">  Ácido Úrico, Albumina , Amilasa, Bilirrubina Directa, Bilirrubina Total, Colesterol HDL, Colesterol Total, Creatinina, Fosfatasa Alcalina, Glicemia, AST, ALT, Nitrógeno Ureico (BUN), Proteínas Totales, Triglicéridos, Calcio Colorimétrico, Factor Reumatoideo Cuantitativo, Fosforo, Hierro, Lactato Deshidrogenasa (LDH), Magnesio, Proteína C Reactiva Cuantitativa.                                                                                                                                                                                                                                     </w:t>
            </w:r>
            <w:r w:rsidRPr="00B1169B">
              <w:rPr>
                <w:rFonts w:ascii="Arial Narrow" w:hAnsi="Arial Narrow" w:cs="Arial"/>
                <w:b/>
                <w:bCs/>
                <w:color w:val="000000"/>
              </w:rPr>
              <w:t>QUIMICA ORINA AISLADA</w:t>
            </w:r>
            <w:r w:rsidRPr="00B1169B">
              <w:rPr>
                <w:rFonts w:ascii="Arial Narrow" w:hAnsi="Arial Narrow" w:cs="Arial"/>
                <w:color w:val="000000"/>
              </w:rPr>
              <w:t xml:space="preserve">: Albumina, Creatinina, Microalbuminuria, Proteinas, Calcio. QUIMICA ORINA 24 HORAS: Creatinina, Microalbuminuria, Proteinas.                                                                                                                                                                                                                                                                                                                                                                         </w:t>
            </w:r>
            <w:r w:rsidRPr="00B1169B">
              <w:rPr>
                <w:rFonts w:ascii="Arial Narrow" w:hAnsi="Arial Narrow" w:cs="Arial"/>
                <w:b/>
                <w:bCs/>
                <w:color w:val="000000"/>
              </w:rPr>
              <w:t xml:space="preserve">ELECTROLITOS EN SUERO Y ORINA AISLADA Y 24 HORAS : </w:t>
            </w:r>
            <w:r w:rsidRPr="00B1169B">
              <w:rPr>
                <w:rFonts w:ascii="Arial Narrow" w:hAnsi="Arial Narrow" w:cs="Arial"/>
                <w:color w:val="000000"/>
              </w:rPr>
              <w:t>Sodio, Potasio y Cloro. INMUNOANALISIS-HORMONAS-MARCADORES</w:t>
            </w:r>
            <w:r w:rsidRPr="00B1169B">
              <w:rPr>
                <w:rFonts w:ascii="Arial Narrow" w:hAnsi="Arial Narrow" w:cs="Arial"/>
                <w:color w:val="000000"/>
              </w:rPr>
              <w:br/>
            </w:r>
            <w:r w:rsidRPr="00B1169B">
              <w:rPr>
                <w:rFonts w:ascii="Arial Narrow" w:hAnsi="Arial Narrow" w:cs="Arial"/>
                <w:b/>
                <w:bCs/>
                <w:color w:val="000000"/>
              </w:rPr>
              <w:t>TUMORALES Y TORCH:</w:t>
            </w:r>
            <w:r w:rsidRPr="00B1169B">
              <w:rPr>
                <w:rFonts w:ascii="Arial Narrow" w:hAnsi="Arial Narrow" w:cs="Arial"/>
                <w:color w:val="000000"/>
              </w:rPr>
              <w:t xml:space="preserve"> Hormona Folículo Estimulante (FSH), Alfafetoproteina, Antígeno Carcinoembrionario (ACE), CA125, Ferritina, Gonadotropina Coriónica Subunidad beta Cuantitativa (HCG+BETA), Hormona Luteinizante (LH), Prolactina,Triyodotironina Total (T3), Tiroxina Libre (T4L), Hormona </w:t>
            </w:r>
            <w:r w:rsidRPr="00B1169B">
              <w:rPr>
                <w:rFonts w:ascii="Arial Narrow" w:hAnsi="Arial Narrow" w:cs="Arial"/>
                <w:color w:val="000000"/>
              </w:rPr>
              <w:lastRenderedPageBreak/>
              <w:t>Estimulante de la Tiroides (TSH), Tiroxina Total (T4), A-TPO, Estradiol, Ácido Fólico, Inmunoglobulina E (IgE), Parathormona (PTH), Antígeno Prostático Específico (PSA Total), Antígeno Prostático Libre, Vitamina B12,Vitamina D,Testosterona Total, Citomegalovirus IgG, Citomegalovirus IgM, Toxoplasma IgG, Toxoplasma IgM, Rubeola IgG, Rubeola IgM.  HbA1C: Hemoglobina Glicosilada.</w:t>
            </w:r>
            <w:r w:rsidRPr="00B1169B">
              <w:rPr>
                <w:rFonts w:ascii="Arial Narrow" w:hAnsi="Arial Narrow" w:cs="Arial"/>
                <w:b/>
                <w:bCs/>
                <w:color w:val="000000"/>
              </w:rPr>
              <w:t xml:space="preserve">                                                                                                                                                                      HEMATOLOGIA</w:t>
            </w:r>
            <w:r w:rsidRPr="00B1169B">
              <w:rPr>
                <w:rFonts w:ascii="Arial Narrow" w:hAnsi="Arial Narrow" w:cs="Arial"/>
                <w:color w:val="000000"/>
              </w:rPr>
              <w:t xml:space="preserve">: Cuadros hematicos                                                                                                                                                                                                                                                                                      </w:t>
            </w:r>
            <w:r w:rsidRPr="00B1169B">
              <w:rPr>
                <w:rFonts w:ascii="Arial Narrow" w:hAnsi="Arial Narrow" w:cs="Arial"/>
                <w:b/>
                <w:bCs/>
                <w:color w:val="000000"/>
              </w:rPr>
              <w:t xml:space="preserve">COAGULACION: </w:t>
            </w:r>
            <w:r w:rsidRPr="00B1169B">
              <w:rPr>
                <w:rFonts w:ascii="Arial Narrow" w:hAnsi="Arial Narrow" w:cs="Arial"/>
                <w:color w:val="000000"/>
              </w:rPr>
              <w:t xml:space="preserve">PT, INR Y PTT.                                                                                                                                                                                                                                                                                               </w:t>
            </w:r>
            <w:r w:rsidRPr="00B1169B">
              <w:rPr>
                <w:rFonts w:ascii="Arial Narrow" w:hAnsi="Arial Narrow" w:cs="Arial"/>
                <w:b/>
                <w:bCs/>
                <w:color w:val="000000"/>
              </w:rPr>
              <w:t xml:space="preserve">UROANALISIS: </w:t>
            </w:r>
            <w:r w:rsidRPr="00B1169B">
              <w:rPr>
                <w:rFonts w:ascii="Arial Narrow" w:hAnsi="Arial Narrow" w:cs="Arial"/>
                <w:color w:val="000000"/>
              </w:rPr>
              <w:t xml:space="preserve">Parametros quimicos y sedimento urinario.                                                                                                                                                                                                                         </w:t>
            </w:r>
            <w:r w:rsidRPr="00B1169B">
              <w:rPr>
                <w:rFonts w:ascii="Arial Narrow" w:hAnsi="Arial Narrow" w:cs="Arial"/>
                <w:b/>
                <w:bCs/>
                <w:color w:val="000000"/>
              </w:rPr>
              <w:t>PARASITOLOGIA:</w:t>
            </w:r>
            <w:r w:rsidRPr="00B1169B">
              <w:rPr>
                <w:rFonts w:ascii="Arial Narrow" w:hAnsi="Arial Narrow" w:cs="Arial"/>
                <w:color w:val="000000"/>
              </w:rPr>
              <w:t xml:space="preserve"> Parasitos intestinales: Heces fecales.                                                                                                                                                                                                                           </w:t>
            </w:r>
            <w:r w:rsidRPr="00B1169B">
              <w:rPr>
                <w:rFonts w:ascii="Arial Narrow" w:hAnsi="Arial Narrow" w:cs="Arial"/>
                <w:b/>
                <w:bCs/>
                <w:color w:val="000000"/>
              </w:rPr>
              <w:t>MICROBIOLOGIA:</w:t>
            </w:r>
            <w:r w:rsidRPr="00B1169B">
              <w:rPr>
                <w:rFonts w:ascii="Arial Narrow" w:hAnsi="Arial Narrow" w:cs="Arial"/>
                <w:color w:val="000000"/>
              </w:rPr>
              <w:t xml:space="preserve"> Urocultivos., secreciones vaginales, coloraciones de Gram y Bacilos Acido Alcohol Resistentes.                                                                             </w:t>
            </w:r>
            <w:r w:rsidRPr="00B1169B">
              <w:rPr>
                <w:rFonts w:ascii="Arial Narrow" w:hAnsi="Arial Narrow" w:cs="Arial"/>
                <w:b/>
                <w:bCs/>
                <w:color w:val="000000"/>
              </w:rPr>
              <w:t>INMUNOLOGIA:</w:t>
            </w:r>
            <w:r w:rsidRPr="00B1169B">
              <w:rPr>
                <w:rFonts w:ascii="Arial Narrow" w:hAnsi="Arial Narrow" w:cs="Arial"/>
                <w:color w:val="000000"/>
              </w:rPr>
              <w:t xml:space="preserve"> Antiestreptolisinas cualitativo (ASO LATEX), Antígeno de Superficie para Hepatitis B (HBsAg) prueba rapida, Factor Reuma toideo Cualitativo (RF LATEX), Virus de la Inmunodeficiencia Humana Cualitativa (HIV) prueba rapida, Proteína C Reactiva cualitativa (PCR LATEX), Gonadotropina Coriónica Subunidad beta Cualitativa (HCG),</w:t>
            </w:r>
            <w:r w:rsidRPr="00B1169B">
              <w:rPr>
                <w:rFonts w:ascii="Arial Narrow" w:hAnsi="Arial Narrow" w:cs="Arial"/>
                <w:color w:val="000000"/>
              </w:rPr>
              <w:br/>
              <w:t>Prueba Treponemenica, Prueba no Treponemica.</w:t>
            </w:r>
          </w:p>
        </w:tc>
      </w:tr>
      <w:tr w:rsidR="005E2F81" w:rsidRPr="00B1169B" w14:paraId="6E2FB6DA" w14:textId="77777777" w:rsidTr="00FE7864">
        <w:trPr>
          <w:trHeight w:val="2325"/>
        </w:trPr>
        <w:tc>
          <w:tcPr>
            <w:tcW w:w="845" w:type="dxa"/>
            <w:vMerge/>
            <w:vAlign w:val="center"/>
            <w:hideMark/>
          </w:tcPr>
          <w:p w14:paraId="2D084DFB" w14:textId="77777777" w:rsidR="005E2F81" w:rsidRPr="00B1169B" w:rsidRDefault="005E2F81" w:rsidP="00FE7864">
            <w:pPr>
              <w:rPr>
                <w:rFonts w:ascii="Arial Narrow" w:hAnsi="Arial Narrow" w:cs="Arial"/>
                <w:b/>
                <w:bCs/>
                <w:color w:val="000000"/>
              </w:rPr>
            </w:pPr>
          </w:p>
        </w:tc>
        <w:tc>
          <w:tcPr>
            <w:tcW w:w="997" w:type="dxa"/>
            <w:vAlign w:val="center"/>
            <w:hideMark/>
          </w:tcPr>
          <w:p w14:paraId="32A45F8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66F2044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DMGEM</w:t>
            </w:r>
          </w:p>
        </w:tc>
        <w:tc>
          <w:tcPr>
            <w:tcW w:w="1075" w:type="dxa"/>
            <w:vAlign w:val="center"/>
            <w:hideMark/>
          </w:tcPr>
          <w:p w14:paraId="6D9BEFA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BOGOTA</w:t>
            </w:r>
          </w:p>
        </w:tc>
        <w:tc>
          <w:tcPr>
            <w:tcW w:w="1275" w:type="dxa"/>
            <w:vAlign w:val="center"/>
            <w:hideMark/>
          </w:tcPr>
          <w:p w14:paraId="12452F1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Calle 121 #</w:t>
            </w:r>
            <w:r w:rsidRPr="00B1169B">
              <w:rPr>
                <w:rFonts w:ascii="Arial Narrow" w:hAnsi="Arial Narrow" w:cs="Arial"/>
                <w:color w:val="000000"/>
                <w:lang w:val="en-US"/>
              </w:rPr>
              <w:br/>
              <w:t>6 -37</w:t>
            </w:r>
            <w:r w:rsidRPr="00B1169B">
              <w:rPr>
                <w:rFonts w:ascii="Arial Narrow" w:hAnsi="Arial Narrow" w:cs="Arial"/>
                <w:color w:val="000000"/>
                <w:lang w:val="en-US"/>
              </w:rPr>
              <w:br/>
              <w:t>Usaquén</w:t>
            </w:r>
          </w:p>
        </w:tc>
        <w:tc>
          <w:tcPr>
            <w:tcW w:w="1560" w:type="dxa"/>
            <w:vAlign w:val="center"/>
            <w:hideMark/>
          </w:tcPr>
          <w:p w14:paraId="032D186C"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QUIMICA, ELECTROLITOS, INMUNOANALISIS, HORMONAS, MARCADORES TUMORALES Y TORCH, HEMOGLOBINA GLICOSILADA, HEMATOLOGÍA, COAGULACIÓN, UROANALISIS, PARASITOLOGIA, MICROBIOLOGIA Y INMUNOLOGIA</w:t>
            </w:r>
          </w:p>
        </w:tc>
        <w:tc>
          <w:tcPr>
            <w:tcW w:w="3123" w:type="dxa"/>
            <w:vAlign w:val="center"/>
            <w:hideMark/>
          </w:tcPr>
          <w:p w14:paraId="740E9324" w14:textId="77777777" w:rsidR="005E2F81" w:rsidRPr="00B1169B" w:rsidRDefault="005E2F81" w:rsidP="00FE7864">
            <w:pPr>
              <w:rPr>
                <w:rFonts w:ascii="Arial Narrow" w:hAnsi="Arial Narrow" w:cs="Arial"/>
                <w:color w:val="000000"/>
              </w:rPr>
            </w:pPr>
            <w:r w:rsidRPr="00B1169B">
              <w:rPr>
                <w:rFonts w:ascii="Arial Narrow" w:hAnsi="Arial Narrow" w:cs="Arial"/>
                <w:b/>
                <w:bCs/>
                <w:color w:val="000000"/>
              </w:rPr>
              <w:t>QUIMICA SUERO:</w:t>
            </w:r>
            <w:r w:rsidRPr="00B1169B">
              <w:rPr>
                <w:rFonts w:ascii="Arial Narrow" w:hAnsi="Arial Narrow" w:cs="Arial"/>
                <w:color w:val="000000"/>
              </w:rPr>
              <w:t xml:space="preserve">  Ácido Úrico, Albumina , Amilasa, Bilirrubina Directa, Bilirrubina Total, Colesterol HDL, Colesterol Total, Creatinina, Fosfatasa Alcalina, Glicemia, AST, ALT, Nitrógeno Ureico (BUN), Proteínas Totales, Triglicéridos, Calcio Colorimétrico, Factor Reumatoideo Cuantitativo, Fosforo, Hierro, Lactato Deshidrogenasa (LDH), Magnesio, Proteína C Reactiva Cuantitativa.                                                                                                                                                                                                                                    </w:t>
            </w:r>
            <w:r w:rsidRPr="00B1169B">
              <w:rPr>
                <w:rFonts w:ascii="Arial Narrow" w:hAnsi="Arial Narrow" w:cs="Arial"/>
                <w:b/>
                <w:bCs/>
                <w:color w:val="000000"/>
              </w:rPr>
              <w:t>QUIMICA ORINA AISLADA</w:t>
            </w:r>
            <w:r w:rsidRPr="00B1169B">
              <w:rPr>
                <w:rFonts w:ascii="Arial Narrow" w:hAnsi="Arial Narrow" w:cs="Arial"/>
                <w:color w:val="000000"/>
              </w:rPr>
              <w:t xml:space="preserve">: Albumina, Creatinina, Microalbuminuria, Proteinas, Calcio. QUIMICA ORINA 24 HORAS: Creatinina, Microalbuminuria, Proteinas.                                                                                                                                                                                                                                                                                                                                                                        </w:t>
            </w:r>
            <w:r w:rsidRPr="00B1169B">
              <w:rPr>
                <w:rFonts w:ascii="Arial Narrow" w:hAnsi="Arial Narrow" w:cs="Arial"/>
                <w:b/>
                <w:bCs/>
                <w:color w:val="000000"/>
              </w:rPr>
              <w:t xml:space="preserve">ELECTROLITOS EN SUERO Y ORINA AISLADA Y 24 HORAS : </w:t>
            </w:r>
            <w:r w:rsidRPr="00B1169B">
              <w:rPr>
                <w:rFonts w:ascii="Arial Narrow" w:hAnsi="Arial Narrow" w:cs="Arial"/>
                <w:color w:val="000000"/>
              </w:rPr>
              <w:t>Sodio, Potasio y Cloro. INMUNOANALISIS-</w:t>
            </w:r>
            <w:r w:rsidRPr="00B1169B">
              <w:rPr>
                <w:rFonts w:ascii="Arial Narrow" w:hAnsi="Arial Narrow" w:cs="Arial"/>
                <w:color w:val="000000"/>
              </w:rPr>
              <w:lastRenderedPageBreak/>
              <w:t>HORMONAS-MARCADORES</w:t>
            </w:r>
            <w:r w:rsidRPr="00B1169B">
              <w:rPr>
                <w:rFonts w:ascii="Arial Narrow" w:hAnsi="Arial Narrow" w:cs="Arial"/>
                <w:color w:val="000000"/>
              </w:rPr>
              <w:br/>
            </w:r>
            <w:r w:rsidRPr="00B1169B">
              <w:rPr>
                <w:rFonts w:ascii="Arial Narrow" w:hAnsi="Arial Narrow" w:cs="Arial"/>
                <w:b/>
                <w:bCs/>
                <w:color w:val="000000"/>
              </w:rPr>
              <w:t>TUMORALES Y TORCH:</w:t>
            </w:r>
            <w:r w:rsidRPr="00B1169B">
              <w:rPr>
                <w:rFonts w:ascii="Arial Narrow" w:hAnsi="Arial Narrow" w:cs="Arial"/>
                <w:color w:val="000000"/>
              </w:rPr>
              <w:t xml:space="preserve"> Hormona Folículo Estimulante (FSH), Alfafetoproteina, Antígeno Carcinoembrionario (ACE), CA125, Ferritina, Gonadotropina Coriónica Subunidad beta Cuantitativa (HCG+BETA), Hormona Luteinizante (LH), Prolactina,Triyodotironina Total (T3), Tiroxina Libre (T4L), Hormona Estimulante de la Tiroides (TSH), Tiroxina Total (T4), A-TPO, Estradiol, Ácido Fólico, Inmunoglobulina E (IgE), Parathormona (PTH), Antígeno Prostático Específico (PSA Total), Antígeno Prostático Libre, Vitamina B12,Vitamina D,Testosterona Total, Citomegalovirus IgG, Citomegalovirus IgM, Toxoplasma IgG, Toxoplasma IgM, Rubeola IgG, Rubeola IgM.  HbA1C: Hemoglobina Glicosilada.</w:t>
            </w:r>
            <w:r w:rsidRPr="00B1169B">
              <w:rPr>
                <w:rFonts w:ascii="Arial Narrow" w:hAnsi="Arial Narrow" w:cs="Arial"/>
                <w:b/>
                <w:bCs/>
                <w:color w:val="000000"/>
              </w:rPr>
              <w:t xml:space="preserve">                                                                                                                                        HEMATOLOGIA</w:t>
            </w:r>
            <w:r w:rsidRPr="00B1169B">
              <w:rPr>
                <w:rFonts w:ascii="Arial Narrow" w:hAnsi="Arial Narrow" w:cs="Arial"/>
                <w:color w:val="000000"/>
              </w:rPr>
              <w:t xml:space="preserve">: Cuadros hematicos                                                                                                                                                                                                                                                                                           </w:t>
            </w:r>
            <w:r w:rsidRPr="00B1169B">
              <w:rPr>
                <w:rFonts w:ascii="Arial Narrow" w:hAnsi="Arial Narrow" w:cs="Arial"/>
                <w:b/>
                <w:bCs/>
                <w:color w:val="000000"/>
              </w:rPr>
              <w:t xml:space="preserve">COAGULACION: </w:t>
            </w:r>
            <w:r w:rsidRPr="00B1169B">
              <w:rPr>
                <w:rFonts w:ascii="Arial Narrow" w:hAnsi="Arial Narrow" w:cs="Arial"/>
                <w:color w:val="000000"/>
              </w:rPr>
              <w:t xml:space="preserve">PT, INR Y PTT.                                                                                                                                                                                                                                                                                                          </w:t>
            </w:r>
            <w:r w:rsidRPr="00B1169B">
              <w:rPr>
                <w:rFonts w:ascii="Arial Narrow" w:hAnsi="Arial Narrow" w:cs="Arial"/>
                <w:b/>
                <w:bCs/>
                <w:color w:val="000000"/>
              </w:rPr>
              <w:t xml:space="preserve">UROANALISIS: </w:t>
            </w:r>
            <w:r w:rsidRPr="00B1169B">
              <w:rPr>
                <w:rFonts w:ascii="Arial Narrow" w:hAnsi="Arial Narrow" w:cs="Arial"/>
                <w:color w:val="000000"/>
              </w:rPr>
              <w:t xml:space="preserve">Parametros quimicos y sedimento urinario.                                                                                                                                                                                                                        </w:t>
            </w:r>
            <w:r w:rsidRPr="00B1169B">
              <w:rPr>
                <w:rFonts w:ascii="Arial Narrow" w:hAnsi="Arial Narrow" w:cs="Arial"/>
                <w:b/>
                <w:bCs/>
                <w:color w:val="000000"/>
              </w:rPr>
              <w:t>PARASITOLOGIA:</w:t>
            </w:r>
            <w:r w:rsidRPr="00B1169B">
              <w:rPr>
                <w:rFonts w:ascii="Arial Narrow" w:hAnsi="Arial Narrow" w:cs="Arial"/>
                <w:color w:val="000000"/>
              </w:rPr>
              <w:t xml:space="preserve"> Parasitos intestinales: Heces fecales.                                                                                                                                                                                                                                      </w:t>
            </w:r>
            <w:r w:rsidRPr="00B1169B">
              <w:rPr>
                <w:rFonts w:ascii="Arial Narrow" w:hAnsi="Arial Narrow" w:cs="Arial"/>
                <w:b/>
                <w:bCs/>
                <w:color w:val="000000"/>
              </w:rPr>
              <w:t>MICROBIOLOGIA:</w:t>
            </w:r>
            <w:r w:rsidRPr="00B1169B">
              <w:rPr>
                <w:rFonts w:ascii="Arial Narrow" w:hAnsi="Arial Narrow" w:cs="Arial"/>
                <w:color w:val="000000"/>
              </w:rPr>
              <w:t xml:space="preserve"> Urocultivos., secreciones vaginales, coloraciones de Gram y Bacilos Acido Alcohol Resistentes.                                                                                     </w:t>
            </w:r>
            <w:r w:rsidRPr="00B1169B">
              <w:rPr>
                <w:rFonts w:ascii="Arial Narrow" w:hAnsi="Arial Narrow" w:cs="Arial"/>
                <w:b/>
                <w:bCs/>
                <w:color w:val="000000"/>
              </w:rPr>
              <w:t>INMUNOLOGIA:</w:t>
            </w:r>
            <w:r w:rsidRPr="00B1169B">
              <w:rPr>
                <w:rFonts w:ascii="Arial Narrow" w:hAnsi="Arial Narrow" w:cs="Arial"/>
                <w:color w:val="000000"/>
              </w:rPr>
              <w:t xml:space="preserve"> Antiestreptolisinas cualitativo (ASO LATEX), Antígeno de Superficie para Hepatitis B (HBsAg) prueba rapida, Factor Reuma toideo Cualitativo (RF LATEX), Virus de la Inmunodeficiencia Humana Cualitativa (HIV) prueba rapida, Proteína C Reactiva cualitativa (PCR LATEX), Gonadotropina Coriónica Subunidad beta Cualitativa (HCG),</w:t>
            </w:r>
            <w:r w:rsidRPr="00B1169B">
              <w:rPr>
                <w:rFonts w:ascii="Arial Narrow" w:hAnsi="Arial Narrow" w:cs="Arial"/>
                <w:color w:val="000000"/>
              </w:rPr>
              <w:br/>
              <w:t>Prueba Treponemenica, Prueba no Treponemica.</w:t>
            </w:r>
          </w:p>
        </w:tc>
      </w:tr>
      <w:tr w:rsidR="005E2F81" w:rsidRPr="00B1169B" w14:paraId="12976314" w14:textId="77777777" w:rsidTr="00FE7864">
        <w:trPr>
          <w:trHeight w:val="330"/>
        </w:trPr>
        <w:tc>
          <w:tcPr>
            <w:tcW w:w="845" w:type="dxa"/>
            <w:vMerge w:val="restart"/>
            <w:vAlign w:val="center"/>
            <w:hideMark/>
          </w:tcPr>
          <w:p w14:paraId="3786B3D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lastRenderedPageBreak/>
              <w:t>MEDIANA COMPLEJIDAD AUTOMATIZA DA</w:t>
            </w:r>
          </w:p>
        </w:tc>
        <w:tc>
          <w:tcPr>
            <w:tcW w:w="997" w:type="dxa"/>
            <w:vAlign w:val="center"/>
            <w:hideMark/>
          </w:tcPr>
          <w:p w14:paraId="45AD450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06" w:type="dxa"/>
            <w:vAlign w:val="center"/>
            <w:hideMark/>
          </w:tcPr>
          <w:p w14:paraId="233EBB5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BAS02</w:t>
            </w:r>
          </w:p>
        </w:tc>
        <w:tc>
          <w:tcPr>
            <w:tcW w:w="1075" w:type="dxa"/>
            <w:vAlign w:val="center"/>
            <w:hideMark/>
          </w:tcPr>
          <w:p w14:paraId="38A50A1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BARRANQ UILLA</w:t>
            </w:r>
          </w:p>
        </w:tc>
        <w:tc>
          <w:tcPr>
            <w:tcW w:w="1275" w:type="dxa"/>
            <w:vAlign w:val="center"/>
            <w:hideMark/>
          </w:tcPr>
          <w:p w14:paraId="2E80CAE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Calle 79 N°68-00 Barranquilla</w:t>
            </w:r>
          </w:p>
        </w:tc>
        <w:tc>
          <w:tcPr>
            <w:tcW w:w="1560" w:type="dxa"/>
            <w:vMerge w:val="restart"/>
            <w:vAlign w:val="center"/>
            <w:hideMark/>
          </w:tcPr>
          <w:p w14:paraId="1DF4E2C0"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QUIMICA SANGUINEA, HEMATOLOGÍA, COAGULACIÓN, UROANALISIS,PARA SITOLOGIA Y INMUNOLOGIA</w:t>
            </w:r>
          </w:p>
        </w:tc>
        <w:tc>
          <w:tcPr>
            <w:tcW w:w="3123" w:type="dxa"/>
            <w:vMerge w:val="restart"/>
            <w:vAlign w:val="center"/>
            <w:hideMark/>
          </w:tcPr>
          <w:p w14:paraId="56ABA9A1" w14:textId="77777777" w:rsidR="005E2F81" w:rsidRPr="00B1169B" w:rsidRDefault="005E2F81" w:rsidP="00FE7864">
            <w:pPr>
              <w:rPr>
                <w:rFonts w:ascii="Arial Narrow" w:hAnsi="Arial Narrow" w:cs="Arial"/>
                <w:color w:val="000000"/>
              </w:rPr>
            </w:pPr>
            <w:r w:rsidRPr="00B1169B">
              <w:rPr>
                <w:rFonts w:ascii="Arial Narrow" w:hAnsi="Arial Narrow" w:cs="Arial"/>
                <w:b/>
                <w:bCs/>
                <w:color w:val="000000"/>
              </w:rPr>
              <w:t>QUIMICA SANGUINEA:</w:t>
            </w:r>
            <w:r w:rsidRPr="00B1169B">
              <w:rPr>
                <w:rFonts w:ascii="Arial Narrow" w:hAnsi="Arial Narrow" w:cs="Arial"/>
                <w:color w:val="000000"/>
              </w:rPr>
              <w:t xml:space="preserve">  Ácido Úrico, Albumina, Amilasa, Bilirrubinas Directa, Bilirrubinas Total, Colesterol HDL, Colesterol Total, Creatinina, Fosfatasa Alcalina, Glicemia, AST, ALT, Nitrógeno Ureico (BUN), Proteínas Totales, Triglicéridos.                                                                                                                                                     </w:t>
            </w:r>
            <w:r w:rsidRPr="00B1169B">
              <w:rPr>
                <w:rFonts w:ascii="Arial Narrow" w:hAnsi="Arial Narrow" w:cs="Arial"/>
                <w:b/>
                <w:bCs/>
                <w:color w:val="000000"/>
              </w:rPr>
              <w:t>HEMATOLOGIA</w:t>
            </w:r>
            <w:r w:rsidRPr="00B1169B">
              <w:rPr>
                <w:rFonts w:ascii="Arial Narrow" w:hAnsi="Arial Narrow" w:cs="Arial"/>
                <w:color w:val="000000"/>
              </w:rPr>
              <w:t xml:space="preserve">: Cuadros hematicos                                                                                                                                                                                                                                                                                     </w:t>
            </w:r>
            <w:r w:rsidRPr="00B1169B">
              <w:rPr>
                <w:rFonts w:ascii="Arial Narrow" w:hAnsi="Arial Narrow" w:cs="Arial"/>
                <w:b/>
                <w:bCs/>
                <w:color w:val="000000"/>
              </w:rPr>
              <w:lastRenderedPageBreak/>
              <w:t xml:space="preserve">COAGULACION:  </w:t>
            </w:r>
            <w:r w:rsidRPr="00B1169B">
              <w:rPr>
                <w:rFonts w:ascii="Arial Narrow" w:hAnsi="Arial Narrow" w:cs="Arial"/>
                <w:color w:val="000000"/>
              </w:rPr>
              <w:t xml:space="preserve">PT, INR Y PTT.                                                                                                                                                                                                                                                                                              </w:t>
            </w:r>
            <w:r w:rsidRPr="00B1169B">
              <w:rPr>
                <w:rFonts w:ascii="Arial Narrow" w:hAnsi="Arial Narrow" w:cs="Arial"/>
                <w:b/>
                <w:bCs/>
                <w:color w:val="000000"/>
              </w:rPr>
              <w:t>UROANALISIS:</w:t>
            </w:r>
            <w:r w:rsidRPr="00B1169B">
              <w:rPr>
                <w:rFonts w:ascii="Arial Narrow" w:hAnsi="Arial Narrow" w:cs="Arial"/>
                <w:color w:val="000000"/>
              </w:rPr>
              <w:t xml:space="preserve"> Parametros quimicos y sedimento urinario.                                                                                                                                                                                                                                 </w:t>
            </w:r>
            <w:r w:rsidRPr="00B1169B">
              <w:rPr>
                <w:rFonts w:ascii="Arial Narrow" w:hAnsi="Arial Narrow" w:cs="Arial"/>
                <w:b/>
                <w:bCs/>
                <w:color w:val="000000"/>
              </w:rPr>
              <w:t xml:space="preserve">PARASITOLOGIA: </w:t>
            </w:r>
            <w:r w:rsidRPr="00B1169B">
              <w:rPr>
                <w:rFonts w:ascii="Arial Narrow" w:hAnsi="Arial Narrow" w:cs="Arial"/>
                <w:color w:val="000000"/>
              </w:rPr>
              <w:t xml:space="preserve">Parasitos intestinales: Coprologicos.                                                                                                                                                                                                                                </w:t>
            </w:r>
            <w:r w:rsidRPr="00B1169B">
              <w:rPr>
                <w:rFonts w:ascii="Arial Narrow" w:hAnsi="Arial Narrow" w:cs="Arial"/>
                <w:b/>
                <w:bCs/>
                <w:color w:val="000000"/>
              </w:rPr>
              <w:t xml:space="preserve">INMUNOLOGIA: </w:t>
            </w:r>
            <w:r w:rsidRPr="00B1169B">
              <w:rPr>
                <w:rFonts w:ascii="Arial Narrow" w:hAnsi="Arial Narrow" w:cs="Arial"/>
                <w:color w:val="000000"/>
              </w:rPr>
              <w:t>Antiestreptolisinas cualitativo (ASO LATEX), Antígeno de Superficie para Hepatitis B (HBsAg) prueba rapida, Factor Reuma toideo Cualitativo (RF LATEX), Virus de la Inmunodeficiencia Humana Cualitativa (HIV) prueba rapida, Proteína C Reactiva cualitativa (PCR LATEX), Gonadotropina Coriónica Subunidad beta Cualitativa (HCG), Prueba Treponemenica, Prueba no Treponemica.</w:t>
            </w:r>
          </w:p>
        </w:tc>
      </w:tr>
      <w:tr w:rsidR="005E2F81" w:rsidRPr="00B1169B" w14:paraId="6A0585AE" w14:textId="77777777" w:rsidTr="00FE7864">
        <w:trPr>
          <w:trHeight w:val="495"/>
        </w:trPr>
        <w:tc>
          <w:tcPr>
            <w:tcW w:w="845" w:type="dxa"/>
            <w:vMerge/>
            <w:vAlign w:val="center"/>
            <w:hideMark/>
          </w:tcPr>
          <w:p w14:paraId="54C0A4B8" w14:textId="77777777" w:rsidR="005E2F81" w:rsidRPr="00B1169B" w:rsidRDefault="005E2F81" w:rsidP="00FE7864">
            <w:pPr>
              <w:rPr>
                <w:rFonts w:ascii="Arial Narrow" w:hAnsi="Arial Narrow" w:cs="Arial"/>
                <w:color w:val="000000"/>
              </w:rPr>
            </w:pPr>
          </w:p>
        </w:tc>
        <w:tc>
          <w:tcPr>
            <w:tcW w:w="997" w:type="dxa"/>
            <w:vAlign w:val="center"/>
            <w:hideMark/>
          </w:tcPr>
          <w:p w14:paraId="7D7C185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906" w:type="dxa"/>
            <w:vAlign w:val="center"/>
            <w:hideMark/>
          </w:tcPr>
          <w:p w14:paraId="1CBF626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DMBUG</w:t>
            </w:r>
          </w:p>
        </w:tc>
        <w:tc>
          <w:tcPr>
            <w:tcW w:w="1075" w:type="dxa"/>
            <w:vAlign w:val="center"/>
            <w:hideMark/>
          </w:tcPr>
          <w:p w14:paraId="752DFEB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BUCARAM ANGA</w:t>
            </w:r>
          </w:p>
        </w:tc>
        <w:tc>
          <w:tcPr>
            <w:tcW w:w="1275" w:type="dxa"/>
            <w:vAlign w:val="center"/>
            <w:hideMark/>
          </w:tcPr>
          <w:p w14:paraId="0091F719"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Avenida Quebrada Seca No. 33</w:t>
            </w:r>
            <w:r w:rsidRPr="00B1169B">
              <w:rPr>
                <w:rFonts w:ascii="Arial Narrow" w:hAnsi="Arial Narrow" w:cs="Arial"/>
                <w:color w:val="000000"/>
              </w:rPr>
              <w:br/>
              <w:t>a – 207</w:t>
            </w:r>
          </w:p>
        </w:tc>
        <w:tc>
          <w:tcPr>
            <w:tcW w:w="1560" w:type="dxa"/>
            <w:vMerge/>
            <w:vAlign w:val="center"/>
            <w:hideMark/>
          </w:tcPr>
          <w:p w14:paraId="7AC11F2B" w14:textId="77777777" w:rsidR="005E2F81" w:rsidRPr="00B1169B" w:rsidRDefault="005E2F81" w:rsidP="00FE7864">
            <w:pPr>
              <w:rPr>
                <w:rFonts w:ascii="Arial Narrow" w:hAnsi="Arial Narrow" w:cs="Arial"/>
                <w:color w:val="000000"/>
              </w:rPr>
            </w:pPr>
          </w:p>
        </w:tc>
        <w:tc>
          <w:tcPr>
            <w:tcW w:w="3123" w:type="dxa"/>
            <w:vMerge/>
            <w:vAlign w:val="center"/>
            <w:hideMark/>
          </w:tcPr>
          <w:p w14:paraId="5DD5B174" w14:textId="77777777" w:rsidR="005E2F81" w:rsidRPr="00B1169B" w:rsidRDefault="005E2F81" w:rsidP="00FE7864">
            <w:pPr>
              <w:rPr>
                <w:rFonts w:ascii="Arial Narrow" w:hAnsi="Arial Narrow" w:cs="Arial"/>
                <w:color w:val="000000"/>
              </w:rPr>
            </w:pPr>
          </w:p>
        </w:tc>
      </w:tr>
      <w:tr w:rsidR="005E2F81" w:rsidRPr="00B1169B" w14:paraId="63CB7614" w14:textId="77777777" w:rsidTr="00FE7864">
        <w:trPr>
          <w:trHeight w:val="495"/>
        </w:trPr>
        <w:tc>
          <w:tcPr>
            <w:tcW w:w="845" w:type="dxa"/>
            <w:vMerge/>
            <w:vAlign w:val="center"/>
            <w:hideMark/>
          </w:tcPr>
          <w:p w14:paraId="70E65C8B" w14:textId="77777777" w:rsidR="005E2F81" w:rsidRPr="00B1169B" w:rsidRDefault="005E2F81" w:rsidP="00FE7864">
            <w:pPr>
              <w:rPr>
                <w:rFonts w:ascii="Arial Narrow" w:hAnsi="Arial Narrow" w:cs="Arial"/>
                <w:color w:val="000000"/>
              </w:rPr>
            </w:pPr>
          </w:p>
        </w:tc>
        <w:tc>
          <w:tcPr>
            <w:tcW w:w="997" w:type="dxa"/>
            <w:vAlign w:val="center"/>
            <w:hideMark/>
          </w:tcPr>
          <w:p w14:paraId="507935C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w:t>
            </w:r>
          </w:p>
        </w:tc>
        <w:tc>
          <w:tcPr>
            <w:tcW w:w="906" w:type="dxa"/>
            <w:vAlign w:val="center"/>
            <w:hideMark/>
          </w:tcPr>
          <w:p w14:paraId="551037A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DMCAL</w:t>
            </w:r>
          </w:p>
        </w:tc>
        <w:tc>
          <w:tcPr>
            <w:tcW w:w="1075" w:type="dxa"/>
            <w:vAlign w:val="center"/>
            <w:hideMark/>
          </w:tcPr>
          <w:p w14:paraId="6A33FC4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CALI</w:t>
            </w:r>
          </w:p>
        </w:tc>
        <w:tc>
          <w:tcPr>
            <w:tcW w:w="1275" w:type="dxa"/>
            <w:vAlign w:val="center"/>
            <w:hideMark/>
          </w:tcPr>
          <w:p w14:paraId="67610362"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Calle 4 Carrera 88 </w:t>
            </w:r>
            <w:r w:rsidRPr="00B1169B">
              <w:rPr>
                <w:rFonts w:ascii="Arial Narrow" w:hAnsi="Arial Narrow" w:cs="Arial"/>
                <w:color w:val="000000"/>
              </w:rPr>
              <w:lastRenderedPageBreak/>
              <w:t>Cantón Militar Pichincha</w:t>
            </w:r>
          </w:p>
        </w:tc>
        <w:tc>
          <w:tcPr>
            <w:tcW w:w="1560" w:type="dxa"/>
            <w:vMerge/>
            <w:vAlign w:val="center"/>
            <w:hideMark/>
          </w:tcPr>
          <w:p w14:paraId="0FCBA22B" w14:textId="77777777" w:rsidR="005E2F81" w:rsidRPr="00B1169B" w:rsidRDefault="005E2F81" w:rsidP="00FE7864">
            <w:pPr>
              <w:rPr>
                <w:rFonts w:ascii="Arial Narrow" w:hAnsi="Arial Narrow" w:cs="Arial"/>
                <w:color w:val="000000"/>
              </w:rPr>
            </w:pPr>
          </w:p>
        </w:tc>
        <w:tc>
          <w:tcPr>
            <w:tcW w:w="3123" w:type="dxa"/>
            <w:vMerge/>
            <w:vAlign w:val="center"/>
            <w:hideMark/>
          </w:tcPr>
          <w:p w14:paraId="1218FDC0" w14:textId="77777777" w:rsidR="005E2F81" w:rsidRPr="00B1169B" w:rsidRDefault="005E2F81" w:rsidP="00FE7864">
            <w:pPr>
              <w:rPr>
                <w:rFonts w:ascii="Arial Narrow" w:hAnsi="Arial Narrow" w:cs="Arial"/>
                <w:color w:val="000000"/>
              </w:rPr>
            </w:pPr>
          </w:p>
        </w:tc>
      </w:tr>
      <w:tr w:rsidR="005E2F81" w:rsidRPr="00B1169B" w14:paraId="30285B54" w14:textId="77777777" w:rsidTr="00FE7864">
        <w:trPr>
          <w:trHeight w:val="495"/>
        </w:trPr>
        <w:tc>
          <w:tcPr>
            <w:tcW w:w="845" w:type="dxa"/>
            <w:vMerge/>
            <w:vAlign w:val="center"/>
            <w:hideMark/>
          </w:tcPr>
          <w:p w14:paraId="0F7DDA79" w14:textId="77777777" w:rsidR="005E2F81" w:rsidRPr="00B1169B" w:rsidRDefault="005E2F81" w:rsidP="00FE7864">
            <w:pPr>
              <w:rPr>
                <w:rFonts w:ascii="Arial Narrow" w:hAnsi="Arial Narrow" w:cs="Arial"/>
                <w:color w:val="000000"/>
              </w:rPr>
            </w:pPr>
          </w:p>
        </w:tc>
        <w:tc>
          <w:tcPr>
            <w:tcW w:w="997" w:type="dxa"/>
            <w:vAlign w:val="center"/>
            <w:hideMark/>
          </w:tcPr>
          <w:p w14:paraId="6A331B7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w:t>
            </w:r>
          </w:p>
        </w:tc>
        <w:tc>
          <w:tcPr>
            <w:tcW w:w="906" w:type="dxa"/>
            <w:vAlign w:val="center"/>
            <w:hideMark/>
          </w:tcPr>
          <w:p w14:paraId="45B07C7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DMORI</w:t>
            </w:r>
          </w:p>
        </w:tc>
        <w:tc>
          <w:tcPr>
            <w:tcW w:w="1075" w:type="dxa"/>
            <w:vAlign w:val="center"/>
            <w:hideMark/>
          </w:tcPr>
          <w:p w14:paraId="1EA3C6D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VILLAVIC ENCIO</w:t>
            </w:r>
          </w:p>
        </w:tc>
        <w:tc>
          <w:tcPr>
            <w:tcW w:w="1275" w:type="dxa"/>
            <w:vAlign w:val="center"/>
            <w:hideMark/>
          </w:tcPr>
          <w:p w14:paraId="0C0FBEE9"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Km 7 Vía Puerto López Cantón Militar Apiay IV Division</w:t>
            </w:r>
          </w:p>
        </w:tc>
        <w:tc>
          <w:tcPr>
            <w:tcW w:w="1560" w:type="dxa"/>
            <w:vMerge/>
            <w:vAlign w:val="center"/>
            <w:hideMark/>
          </w:tcPr>
          <w:p w14:paraId="531BA8D7" w14:textId="77777777" w:rsidR="005E2F81" w:rsidRPr="00B1169B" w:rsidRDefault="005E2F81" w:rsidP="00FE7864">
            <w:pPr>
              <w:rPr>
                <w:rFonts w:ascii="Arial Narrow" w:hAnsi="Arial Narrow" w:cs="Arial"/>
                <w:color w:val="000000"/>
              </w:rPr>
            </w:pPr>
          </w:p>
        </w:tc>
        <w:tc>
          <w:tcPr>
            <w:tcW w:w="3123" w:type="dxa"/>
            <w:vMerge/>
            <w:vAlign w:val="center"/>
            <w:hideMark/>
          </w:tcPr>
          <w:p w14:paraId="672922C9" w14:textId="77777777" w:rsidR="005E2F81" w:rsidRPr="00B1169B" w:rsidRDefault="005E2F81" w:rsidP="00FE7864">
            <w:pPr>
              <w:rPr>
                <w:rFonts w:ascii="Arial Narrow" w:hAnsi="Arial Narrow" w:cs="Arial"/>
                <w:color w:val="000000"/>
              </w:rPr>
            </w:pPr>
          </w:p>
        </w:tc>
      </w:tr>
      <w:tr w:rsidR="005E2F81" w:rsidRPr="00B1169B" w14:paraId="72872C1F" w14:textId="77777777" w:rsidTr="00FE7864">
        <w:trPr>
          <w:trHeight w:val="495"/>
        </w:trPr>
        <w:tc>
          <w:tcPr>
            <w:tcW w:w="845" w:type="dxa"/>
            <w:vMerge/>
            <w:vAlign w:val="center"/>
            <w:hideMark/>
          </w:tcPr>
          <w:p w14:paraId="174464FC" w14:textId="77777777" w:rsidR="005E2F81" w:rsidRPr="00B1169B" w:rsidRDefault="005E2F81" w:rsidP="00FE7864">
            <w:pPr>
              <w:rPr>
                <w:rFonts w:ascii="Arial Narrow" w:hAnsi="Arial Narrow" w:cs="Arial"/>
                <w:color w:val="000000"/>
              </w:rPr>
            </w:pPr>
          </w:p>
        </w:tc>
        <w:tc>
          <w:tcPr>
            <w:tcW w:w="997" w:type="dxa"/>
            <w:vAlign w:val="center"/>
            <w:hideMark/>
          </w:tcPr>
          <w:p w14:paraId="35E2C54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5</w:t>
            </w:r>
          </w:p>
        </w:tc>
        <w:tc>
          <w:tcPr>
            <w:tcW w:w="906" w:type="dxa"/>
            <w:vAlign w:val="center"/>
            <w:hideMark/>
          </w:tcPr>
          <w:p w14:paraId="57B620C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BAS06</w:t>
            </w:r>
          </w:p>
        </w:tc>
        <w:tc>
          <w:tcPr>
            <w:tcW w:w="1075" w:type="dxa"/>
            <w:vAlign w:val="center"/>
            <w:hideMark/>
          </w:tcPr>
          <w:p w14:paraId="0115890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IBAGUE</w:t>
            </w:r>
          </w:p>
        </w:tc>
        <w:tc>
          <w:tcPr>
            <w:tcW w:w="1275" w:type="dxa"/>
            <w:vAlign w:val="center"/>
            <w:hideMark/>
          </w:tcPr>
          <w:p w14:paraId="3235C31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Km 3 Vía Armenia, Cantón Militar Jaime</w:t>
            </w:r>
            <w:r w:rsidRPr="00B1169B">
              <w:rPr>
                <w:rFonts w:ascii="Arial Narrow" w:hAnsi="Arial Narrow" w:cs="Arial"/>
                <w:color w:val="000000"/>
                <w:lang w:val="en-US"/>
              </w:rPr>
              <w:br/>
              <w:t>Rooke</w:t>
            </w:r>
          </w:p>
        </w:tc>
        <w:tc>
          <w:tcPr>
            <w:tcW w:w="1560" w:type="dxa"/>
            <w:vMerge/>
            <w:vAlign w:val="center"/>
            <w:hideMark/>
          </w:tcPr>
          <w:p w14:paraId="538AB12F"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0ABC3D45" w14:textId="77777777" w:rsidR="005E2F81" w:rsidRPr="00B1169B" w:rsidRDefault="005E2F81" w:rsidP="00FE7864">
            <w:pPr>
              <w:rPr>
                <w:rFonts w:ascii="Arial Narrow" w:hAnsi="Arial Narrow" w:cs="Arial"/>
                <w:color w:val="000000"/>
                <w:lang w:val="en-US"/>
              </w:rPr>
            </w:pPr>
          </w:p>
        </w:tc>
      </w:tr>
      <w:tr w:rsidR="005E2F81" w:rsidRPr="00B1169B" w14:paraId="5B56A937" w14:textId="77777777" w:rsidTr="00FE7864">
        <w:trPr>
          <w:trHeight w:val="330"/>
        </w:trPr>
        <w:tc>
          <w:tcPr>
            <w:tcW w:w="845" w:type="dxa"/>
            <w:vMerge/>
            <w:vAlign w:val="center"/>
            <w:hideMark/>
          </w:tcPr>
          <w:p w14:paraId="46B499F9" w14:textId="77777777" w:rsidR="005E2F81" w:rsidRPr="00B1169B" w:rsidRDefault="005E2F81" w:rsidP="00FE7864">
            <w:pPr>
              <w:rPr>
                <w:rFonts w:ascii="Arial Narrow" w:hAnsi="Arial Narrow" w:cs="Arial"/>
                <w:color w:val="000000"/>
                <w:lang w:val="en-US"/>
              </w:rPr>
            </w:pPr>
          </w:p>
        </w:tc>
        <w:tc>
          <w:tcPr>
            <w:tcW w:w="997" w:type="dxa"/>
            <w:vAlign w:val="center"/>
            <w:hideMark/>
          </w:tcPr>
          <w:p w14:paraId="1983B0E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906" w:type="dxa"/>
            <w:vAlign w:val="center"/>
            <w:hideMark/>
          </w:tcPr>
          <w:p w14:paraId="6C26B11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DMMED</w:t>
            </w:r>
          </w:p>
        </w:tc>
        <w:tc>
          <w:tcPr>
            <w:tcW w:w="1075" w:type="dxa"/>
            <w:vAlign w:val="center"/>
            <w:hideMark/>
          </w:tcPr>
          <w:p w14:paraId="2365708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MEDELLIN</w:t>
            </w:r>
          </w:p>
        </w:tc>
        <w:tc>
          <w:tcPr>
            <w:tcW w:w="1275" w:type="dxa"/>
            <w:vAlign w:val="center"/>
            <w:hideMark/>
          </w:tcPr>
          <w:p w14:paraId="059B313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Carrera 77 C No.51-136</w:t>
            </w:r>
            <w:r w:rsidRPr="00B1169B">
              <w:rPr>
                <w:rFonts w:ascii="Arial Narrow" w:hAnsi="Arial Narrow" w:cs="Arial"/>
                <w:color w:val="000000"/>
                <w:lang w:val="en-US"/>
              </w:rPr>
              <w:br/>
              <w:t>Medellín</w:t>
            </w:r>
          </w:p>
        </w:tc>
        <w:tc>
          <w:tcPr>
            <w:tcW w:w="1560" w:type="dxa"/>
            <w:vMerge/>
            <w:vAlign w:val="center"/>
            <w:hideMark/>
          </w:tcPr>
          <w:p w14:paraId="2DBC68C5"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300C1A38" w14:textId="77777777" w:rsidR="005E2F81" w:rsidRPr="00B1169B" w:rsidRDefault="005E2F81" w:rsidP="00FE7864">
            <w:pPr>
              <w:rPr>
                <w:rFonts w:ascii="Arial Narrow" w:hAnsi="Arial Narrow" w:cs="Arial"/>
                <w:color w:val="000000"/>
                <w:lang w:val="en-US"/>
              </w:rPr>
            </w:pPr>
          </w:p>
        </w:tc>
      </w:tr>
      <w:tr w:rsidR="005E2F81" w:rsidRPr="00B1169B" w14:paraId="1BCEBECA" w14:textId="77777777" w:rsidTr="00FE7864">
        <w:trPr>
          <w:trHeight w:val="330"/>
        </w:trPr>
        <w:tc>
          <w:tcPr>
            <w:tcW w:w="845" w:type="dxa"/>
            <w:vMerge/>
            <w:vAlign w:val="center"/>
            <w:hideMark/>
          </w:tcPr>
          <w:p w14:paraId="26A678C6" w14:textId="77777777" w:rsidR="005E2F81" w:rsidRPr="00B1169B" w:rsidRDefault="005E2F81" w:rsidP="00FE7864">
            <w:pPr>
              <w:rPr>
                <w:rFonts w:ascii="Arial Narrow" w:hAnsi="Arial Narrow" w:cs="Arial"/>
                <w:color w:val="000000"/>
                <w:lang w:val="en-US"/>
              </w:rPr>
            </w:pPr>
          </w:p>
        </w:tc>
        <w:tc>
          <w:tcPr>
            <w:tcW w:w="997" w:type="dxa"/>
            <w:vAlign w:val="center"/>
            <w:hideMark/>
          </w:tcPr>
          <w:p w14:paraId="5B741CF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108741A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CRH BASAN</w:t>
            </w:r>
          </w:p>
        </w:tc>
        <w:tc>
          <w:tcPr>
            <w:tcW w:w="1075" w:type="dxa"/>
            <w:vAlign w:val="center"/>
            <w:hideMark/>
          </w:tcPr>
          <w:p w14:paraId="2FEED0C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BOGOTA</w:t>
            </w:r>
          </w:p>
        </w:tc>
        <w:tc>
          <w:tcPr>
            <w:tcW w:w="1275" w:type="dxa"/>
            <w:vAlign w:val="center"/>
            <w:hideMark/>
          </w:tcPr>
          <w:p w14:paraId="77CB463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Carrera 46</w:t>
            </w:r>
            <w:r w:rsidRPr="00B1169B">
              <w:rPr>
                <w:rFonts w:ascii="Arial Narrow" w:hAnsi="Arial Narrow" w:cs="Arial"/>
                <w:color w:val="000000"/>
                <w:lang w:val="en-US"/>
              </w:rPr>
              <w:br/>
              <w:t>No 20C -01</w:t>
            </w:r>
          </w:p>
        </w:tc>
        <w:tc>
          <w:tcPr>
            <w:tcW w:w="1560" w:type="dxa"/>
            <w:vMerge/>
            <w:vAlign w:val="center"/>
            <w:hideMark/>
          </w:tcPr>
          <w:p w14:paraId="4C519E78"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72395069" w14:textId="77777777" w:rsidR="005E2F81" w:rsidRPr="00B1169B" w:rsidRDefault="005E2F81" w:rsidP="00FE7864">
            <w:pPr>
              <w:rPr>
                <w:rFonts w:ascii="Arial Narrow" w:hAnsi="Arial Narrow" w:cs="Arial"/>
                <w:color w:val="000000"/>
                <w:lang w:val="en-US"/>
              </w:rPr>
            </w:pPr>
          </w:p>
        </w:tc>
      </w:tr>
      <w:tr w:rsidR="005E2F81" w:rsidRPr="00B1169B" w14:paraId="7FC6E710" w14:textId="77777777" w:rsidTr="00FE7864">
        <w:trPr>
          <w:trHeight w:val="165"/>
        </w:trPr>
        <w:tc>
          <w:tcPr>
            <w:tcW w:w="845" w:type="dxa"/>
            <w:vMerge/>
            <w:vAlign w:val="center"/>
            <w:hideMark/>
          </w:tcPr>
          <w:p w14:paraId="6579FB69" w14:textId="77777777" w:rsidR="005E2F81" w:rsidRPr="00B1169B" w:rsidRDefault="005E2F81" w:rsidP="00FE7864">
            <w:pPr>
              <w:rPr>
                <w:rFonts w:ascii="Arial Narrow" w:hAnsi="Arial Narrow" w:cs="Arial"/>
                <w:color w:val="000000"/>
                <w:lang w:val="en-US"/>
              </w:rPr>
            </w:pPr>
          </w:p>
        </w:tc>
        <w:tc>
          <w:tcPr>
            <w:tcW w:w="997" w:type="dxa"/>
            <w:vAlign w:val="center"/>
            <w:hideMark/>
          </w:tcPr>
          <w:p w14:paraId="13AED58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35430CA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DISNOR</w:t>
            </w:r>
          </w:p>
        </w:tc>
        <w:tc>
          <w:tcPr>
            <w:tcW w:w="1075" w:type="dxa"/>
            <w:vAlign w:val="center"/>
            <w:hideMark/>
          </w:tcPr>
          <w:p w14:paraId="6848AC9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BOGOTA</w:t>
            </w:r>
          </w:p>
        </w:tc>
        <w:tc>
          <w:tcPr>
            <w:tcW w:w="1275" w:type="dxa"/>
            <w:vAlign w:val="center"/>
            <w:hideMark/>
          </w:tcPr>
          <w:p w14:paraId="4711315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Calle 106 No 7A-19 B</w:t>
            </w:r>
          </w:p>
        </w:tc>
        <w:tc>
          <w:tcPr>
            <w:tcW w:w="1560" w:type="dxa"/>
            <w:vMerge/>
            <w:vAlign w:val="center"/>
            <w:hideMark/>
          </w:tcPr>
          <w:p w14:paraId="799E70FA"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4E6124A0" w14:textId="77777777" w:rsidR="005E2F81" w:rsidRPr="00B1169B" w:rsidRDefault="005E2F81" w:rsidP="00FE7864">
            <w:pPr>
              <w:rPr>
                <w:rFonts w:ascii="Arial Narrow" w:hAnsi="Arial Narrow" w:cs="Arial"/>
                <w:color w:val="000000"/>
                <w:lang w:val="en-US"/>
              </w:rPr>
            </w:pPr>
          </w:p>
        </w:tc>
      </w:tr>
      <w:tr w:rsidR="005E2F81" w:rsidRPr="00B1169B" w14:paraId="075F4932" w14:textId="77777777" w:rsidTr="00FE7864">
        <w:trPr>
          <w:trHeight w:val="495"/>
        </w:trPr>
        <w:tc>
          <w:tcPr>
            <w:tcW w:w="845" w:type="dxa"/>
            <w:vMerge/>
            <w:vAlign w:val="center"/>
            <w:hideMark/>
          </w:tcPr>
          <w:p w14:paraId="0C9B41F5" w14:textId="77777777" w:rsidR="005E2F81" w:rsidRPr="00B1169B" w:rsidRDefault="005E2F81" w:rsidP="00FE7864">
            <w:pPr>
              <w:rPr>
                <w:rFonts w:ascii="Arial Narrow" w:hAnsi="Arial Narrow" w:cs="Arial"/>
                <w:color w:val="000000"/>
                <w:lang w:val="en-US"/>
              </w:rPr>
            </w:pPr>
          </w:p>
        </w:tc>
        <w:tc>
          <w:tcPr>
            <w:tcW w:w="997" w:type="dxa"/>
            <w:vAlign w:val="center"/>
            <w:hideMark/>
          </w:tcPr>
          <w:p w14:paraId="3B3E121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10</w:t>
            </w:r>
          </w:p>
        </w:tc>
        <w:tc>
          <w:tcPr>
            <w:tcW w:w="906" w:type="dxa"/>
            <w:vAlign w:val="center"/>
            <w:hideMark/>
          </w:tcPr>
          <w:p w14:paraId="5749F8F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DMTOL</w:t>
            </w:r>
          </w:p>
        </w:tc>
        <w:tc>
          <w:tcPr>
            <w:tcW w:w="1075" w:type="dxa"/>
            <w:vAlign w:val="center"/>
            <w:hideMark/>
          </w:tcPr>
          <w:p w14:paraId="4BE1F7E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TOLEMAI DA</w:t>
            </w:r>
          </w:p>
        </w:tc>
        <w:tc>
          <w:tcPr>
            <w:tcW w:w="1275" w:type="dxa"/>
            <w:vAlign w:val="center"/>
            <w:hideMark/>
          </w:tcPr>
          <w:p w14:paraId="36F0F5CC"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Km 1 vía Melgar Girardot Fuerte Militar de Tolemaida</w:t>
            </w:r>
          </w:p>
        </w:tc>
        <w:tc>
          <w:tcPr>
            <w:tcW w:w="1560" w:type="dxa"/>
            <w:vMerge/>
            <w:vAlign w:val="center"/>
            <w:hideMark/>
          </w:tcPr>
          <w:p w14:paraId="55125D83" w14:textId="77777777" w:rsidR="005E2F81" w:rsidRPr="00B1169B" w:rsidRDefault="005E2F81" w:rsidP="00FE7864">
            <w:pPr>
              <w:rPr>
                <w:rFonts w:ascii="Arial Narrow" w:hAnsi="Arial Narrow" w:cs="Arial"/>
                <w:color w:val="000000"/>
              </w:rPr>
            </w:pPr>
          </w:p>
        </w:tc>
        <w:tc>
          <w:tcPr>
            <w:tcW w:w="3123" w:type="dxa"/>
            <w:vMerge/>
            <w:vAlign w:val="center"/>
            <w:hideMark/>
          </w:tcPr>
          <w:p w14:paraId="3C9A5297" w14:textId="77777777" w:rsidR="005E2F81" w:rsidRPr="00B1169B" w:rsidRDefault="005E2F81" w:rsidP="00FE7864">
            <w:pPr>
              <w:rPr>
                <w:rFonts w:ascii="Arial Narrow" w:hAnsi="Arial Narrow" w:cs="Arial"/>
                <w:color w:val="000000"/>
              </w:rPr>
            </w:pPr>
          </w:p>
        </w:tc>
      </w:tr>
      <w:tr w:rsidR="005E2F81" w:rsidRPr="00B1169B" w14:paraId="60F94725" w14:textId="77777777" w:rsidTr="00FE7864">
        <w:trPr>
          <w:trHeight w:val="330"/>
        </w:trPr>
        <w:tc>
          <w:tcPr>
            <w:tcW w:w="845" w:type="dxa"/>
            <w:vMerge/>
            <w:vAlign w:val="center"/>
            <w:hideMark/>
          </w:tcPr>
          <w:p w14:paraId="6D87AA93" w14:textId="77777777" w:rsidR="005E2F81" w:rsidRPr="00B1169B" w:rsidRDefault="005E2F81" w:rsidP="00FE7864">
            <w:pPr>
              <w:rPr>
                <w:rFonts w:ascii="Arial Narrow" w:hAnsi="Arial Narrow" w:cs="Arial"/>
                <w:color w:val="000000"/>
              </w:rPr>
            </w:pPr>
          </w:p>
        </w:tc>
        <w:tc>
          <w:tcPr>
            <w:tcW w:w="997" w:type="dxa"/>
            <w:vAlign w:val="center"/>
            <w:hideMark/>
          </w:tcPr>
          <w:p w14:paraId="08A7B81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11</w:t>
            </w:r>
          </w:p>
        </w:tc>
        <w:tc>
          <w:tcPr>
            <w:tcW w:w="906" w:type="dxa"/>
            <w:vAlign w:val="center"/>
            <w:hideMark/>
          </w:tcPr>
          <w:p w14:paraId="254D6F5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BAS08</w:t>
            </w:r>
          </w:p>
        </w:tc>
        <w:tc>
          <w:tcPr>
            <w:tcW w:w="1075" w:type="dxa"/>
            <w:vAlign w:val="center"/>
            <w:hideMark/>
          </w:tcPr>
          <w:p w14:paraId="26B45C0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ARMENIA</w:t>
            </w:r>
          </w:p>
        </w:tc>
        <w:tc>
          <w:tcPr>
            <w:tcW w:w="1275" w:type="dxa"/>
            <w:vAlign w:val="center"/>
            <w:hideMark/>
          </w:tcPr>
          <w:p w14:paraId="703B5E1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Avenida Centenario</w:t>
            </w:r>
            <w:r w:rsidRPr="00B1169B">
              <w:rPr>
                <w:rFonts w:ascii="Arial Narrow" w:hAnsi="Arial Narrow" w:cs="Arial"/>
                <w:color w:val="000000"/>
                <w:lang w:val="en-US"/>
              </w:rPr>
              <w:br/>
              <w:t>No. 25N – 00</w:t>
            </w:r>
          </w:p>
        </w:tc>
        <w:tc>
          <w:tcPr>
            <w:tcW w:w="1560" w:type="dxa"/>
            <w:vMerge/>
            <w:vAlign w:val="center"/>
            <w:hideMark/>
          </w:tcPr>
          <w:p w14:paraId="3094B71A"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54411CC3" w14:textId="77777777" w:rsidR="005E2F81" w:rsidRPr="00B1169B" w:rsidRDefault="005E2F81" w:rsidP="00FE7864">
            <w:pPr>
              <w:rPr>
                <w:rFonts w:ascii="Arial Narrow" w:hAnsi="Arial Narrow" w:cs="Arial"/>
                <w:color w:val="000000"/>
                <w:lang w:val="en-US"/>
              </w:rPr>
            </w:pPr>
          </w:p>
        </w:tc>
      </w:tr>
      <w:tr w:rsidR="005E2F81" w:rsidRPr="00B1169B" w14:paraId="4376B8C5" w14:textId="77777777" w:rsidTr="00FE7864">
        <w:trPr>
          <w:trHeight w:val="345"/>
        </w:trPr>
        <w:tc>
          <w:tcPr>
            <w:tcW w:w="845" w:type="dxa"/>
            <w:vMerge/>
            <w:vAlign w:val="center"/>
            <w:hideMark/>
          </w:tcPr>
          <w:p w14:paraId="562B3C45" w14:textId="77777777" w:rsidR="005E2F81" w:rsidRPr="00B1169B" w:rsidRDefault="005E2F81" w:rsidP="00FE7864">
            <w:pPr>
              <w:rPr>
                <w:rFonts w:ascii="Arial Narrow" w:hAnsi="Arial Narrow" w:cs="Arial"/>
                <w:color w:val="000000"/>
                <w:lang w:val="en-US"/>
              </w:rPr>
            </w:pPr>
          </w:p>
        </w:tc>
        <w:tc>
          <w:tcPr>
            <w:tcW w:w="997" w:type="dxa"/>
            <w:vAlign w:val="center"/>
            <w:hideMark/>
          </w:tcPr>
          <w:p w14:paraId="53B3F72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12</w:t>
            </w:r>
          </w:p>
        </w:tc>
        <w:tc>
          <w:tcPr>
            <w:tcW w:w="906" w:type="dxa"/>
            <w:vAlign w:val="center"/>
            <w:hideMark/>
          </w:tcPr>
          <w:p w14:paraId="3A1CCBE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BAS09</w:t>
            </w:r>
          </w:p>
        </w:tc>
        <w:tc>
          <w:tcPr>
            <w:tcW w:w="1075" w:type="dxa"/>
            <w:vAlign w:val="center"/>
            <w:hideMark/>
          </w:tcPr>
          <w:p w14:paraId="7DC78D7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NEIVA</w:t>
            </w:r>
          </w:p>
        </w:tc>
        <w:tc>
          <w:tcPr>
            <w:tcW w:w="1275" w:type="dxa"/>
            <w:vAlign w:val="center"/>
            <w:hideMark/>
          </w:tcPr>
          <w:p w14:paraId="6B8A4C8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Avenida Centenario</w:t>
            </w:r>
            <w:r w:rsidRPr="00B1169B">
              <w:rPr>
                <w:rFonts w:ascii="Arial Narrow" w:hAnsi="Arial Narrow" w:cs="Arial"/>
                <w:color w:val="000000"/>
                <w:lang w:val="en-US"/>
              </w:rPr>
              <w:br/>
              <w:t>No. 25N – 00</w:t>
            </w:r>
          </w:p>
        </w:tc>
        <w:tc>
          <w:tcPr>
            <w:tcW w:w="1560" w:type="dxa"/>
            <w:vMerge/>
            <w:vAlign w:val="center"/>
            <w:hideMark/>
          </w:tcPr>
          <w:p w14:paraId="33A658C4"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0FA837F0" w14:textId="77777777" w:rsidR="005E2F81" w:rsidRPr="00B1169B" w:rsidRDefault="005E2F81" w:rsidP="00FE7864">
            <w:pPr>
              <w:rPr>
                <w:rFonts w:ascii="Arial Narrow" w:hAnsi="Arial Narrow" w:cs="Arial"/>
                <w:color w:val="000000"/>
                <w:lang w:val="en-US"/>
              </w:rPr>
            </w:pPr>
          </w:p>
        </w:tc>
      </w:tr>
      <w:tr w:rsidR="005E2F81" w:rsidRPr="00B1169B" w14:paraId="6A134AC8" w14:textId="77777777" w:rsidTr="00FE7864">
        <w:trPr>
          <w:trHeight w:val="825"/>
        </w:trPr>
        <w:tc>
          <w:tcPr>
            <w:tcW w:w="845" w:type="dxa"/>
            <w:vMerge w:val="restart"/>
            <w:vAlign w:val="center"/>
            <w:hideMark/>
          </w:tcPr>
          <w:p w14:paraId="3C9B3B74"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BAJA COMPLEJIDAD AUTOMATIZA DA</w:t>
            </w:r>
          </w:p>
        </w:tc>
        <w:tc>
          <w:tcPr>
            <w:tcW w:w="997" w:type="dxa"/>
            <w:vAlign w:val="center"/>
            <w:hideMark/>
          </w:tcPr>
          <w:p w14:paraId="2A449B7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06" w:type="dxa"/>
            <w:vAlign w:val="center"/>
            <w:hideMark/>
          </w:tcPr>
          <w:p w14:paraId="250D2BA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BAS10</w:t>
            </w:r>
          </w:p>
        </w:tc>
        <w:tc>
          <w:tcPr>
            <w:tcW w:w="1075" w:type="dxa"/>
            <w:vAlign w:val="center"/>
            <w:hideMark/>
          </w:tcPr>
          <w:p w14:paraId="054F7B9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VALLEDUP AR</w:t>
            </w:r>
          </w:p>
        </w:tc>
        <w:tc>
          <w:tcPr>
            <w:tcW w:w="1275" w:type="dxa"/>
            <w:vAlign w:val="center"/>
            <w:hideMark/>
          </w:tcPr>
          <w:p w14:paraId="5544D087"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Establecimie nto de Sanidad Militar / Batallón de</w:t>
            </w:r>
            <w:r w:rsidRPr="00B1169B">
              <w:rPr>
                <w:rFonts w:ascii="Arial Narrow" w:hAnsi="Arial Narrow" w:cs="Arial"/>
                <w:color w:val="000000"/>
              </w:rPr>
              <w:br/>
              <w:t>A.S.P.C No</w:t>
            </w:r>
            <w:r w:rsidRPr="00B1169B">
              <w:rPr>
                <w:rFonts w:ascii="Arial Narrow" w:hAnsi="Arial Narrow" w:cs="Arial"/>
                <w:color w:val="000000"/>
              </w:rPr>
              <w:br/>
              <w:t>10 Km 1 Vía</w:t>
            </w:r>
          </w:p>
        </w:tc>
        <w:tc>
          <w:tcPr>
            <w:tcW w:w="1560" w:type="dxa"/>
            <w:vMerge w:val="restart"/>
            <w:vAlign w:val="center"/>
            <w:hideMark/>
          </w:tcPr>
          <w:p w14:paraId="4C00BD3C"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QUIMICA SANGUINEA, HEMATOLOGÍA, COAGULACIÓN, UROANALISIS,PARA SITOLOGIA Y</w:t>
            </w:r>
            <w:r w:rsidRPr="00B1169B">
              <w:rPr>
                <w:rFonts w:ascii="Arial Narrow" w:hAnsi="Arial Narrow" w:cs="Arial"/>
                <w:color w:val="000000"/>
              </w:rPr>
              <w:br/>
              <w:t>INMUNOLOGIA</w:t>
            </w:r>
          </w:p>
        </w:tc>
        <w:tc>
          <w:tcPr>
            <w:tcW w:w="3123" w:type="dxa"/>
            <w:vMerge w:val="restart"/>
            <w:vAlign w:val="center"/>
            <w:hideMark/>
          </w:tcPr>
          <w:p w14:paraId="536879BE" w14:textId="77777777" w:rsidR="005E2F81" w:rsidRPr="00B1169B" w:rsidRDefault="005E2F81" w:rsidP="00FE7864">
            <w:pPr>
              <w:rPr>
                <w:rFonts w:ascii="Arial Narrow" w:hAnsi="Arial Narrow" w:cs="Arial"/>
                <w:color w:val="000000"/>
              </w:rPr>
            </w:pPr>
            <w:r w:rsidRPr="00B1169B">
              <w:rPr>
                <w:rFonts w:ascii="Arial Narrow" w:hAnsi="Arial Narrow" w:cs="Arial"/>
                <w:b/>
                <w:bCs/>
                <w:color w:val="000000"/>
              </w:rPr>
              <w:t>QUIMICA SANGUINEA:</w:t>
            </w:r>
            <w:r w:rsidRPr="00B1169B">
              <w:rPr>
                <w:rFonts w:ascii="Arial Narrow" w:hAnsi="Arial Narrow" w:cs="Arial"/>
                <w:color w:val="000000"/>
              </w:rPr>
              <w:t xml:space="preserve"> Glicemia, Nitrógeno Ureico (BUN), Creatinina, Colesterol HDL, Colesterol Total, Triglicéridos.                                                      </w:t>
            </w:r>
            <w:r w:rsidRPr="00B1169B">
              <w:rPr>
                <w:rFonts w:ascii="Arial Narrow" w:hAnsi="Arial Narrow" w:cs="Arial"/>
                <w:b/>
                <w:bCs/>
                <w:color w:val="000000"/>
              </w:rPr>
              <w:t>HEMATOLOGIA</w:t>
            </w:r>
            <w:r w:rsidRPr="00B1169B">
              <w:rPr>
                <w:rFonts w:ascii="Arial Narrow" w:hAnsi="Arial Narrow" w:cs="Arial"/>
                <w:color w:val="000000"/>
              </w:rPr>
              <w:t xml:space="preserve">: Cuadros hematicos                                                                                                                                                                                                                                                                                          </w:t>
            </w:r>
            <w:r w:rsidRPr="00B1169B">
              <w:rPr>
                <w:rFonts w:ascii="Arial Narrow" w:hAnsi="Arial Narrow" w:cs="Arial"/>
                <w:b/>
                <w:bCs/>
                <w:color w:val="000000"/>
              </w:rPr>
              <w:t>COAGULACION:</w:t>
            </w:r>
            <w:r w:rsidRPr="00B1169B">
              <w:rPr>
                <w:rFonts w:ascii="Arial Narrow" w:hAnsi="Arial Narrow" w:cs="Arial"/>
                <w:color w:val="000000"/>
              </w:rPr>
              <w:t xml:space="preserve"> PT, INR Y PTT.</w:t>
            </w:r>
            <w:r w:rsidRPr="00B1169B">
              <w:rPr>
                <w:rFonts w:ascii="Arial Narrow" w:hAnsi="Arial Narrow" w:cs="Arial"/>
                <w:b/>
                <w:bCs/>
                <w:color w:val="000000"/>
              </w:rPr>
              <w:t xml:space="preserve">                                                                                                                                                 UROANALISIS:</w:t>
            </w:r>
            <w:r w:rsidRPr="00B1169B">
              <w:rPr>
                <w:rFonts w:ascii="Arial Narrow" w:hAnsi="Arial Narrow" w:cs="Arial"/>
                <w:color w:val="000000"/>
              </w:rPr>
              <w:t xml:space="preserve"> Parametros quimicos y sedimento urinario.                                                                                                                                                                                                                             </w:t>
            </w:r>
            <w:r w:rsidRPr="00B1169B">
              <w:rPr>
                <w:rFonts w:ascii="Arial Narrow" w:hAnsi="Arial Narrow" w:cs="Arial"/>
                <w:b/>
                <w:bCs/>
                <w:color w:val="000000"/>
              </w:rPr>
              <w:t xml:space="preserve">PARASITOLOGIA: </w:t>
            </w:r>
            <w:r w:rsidRPr="00B1169B">
              <w:rPr>
                <w:rFonts w:ascii="Arial Narrow" w:hAnsi="Arial Narrow" w:cs="Arial"/>
                <w:color w:val="000000"/>
              </w:rPr>
              <w:t xml:space="preserve">Parasitos intestinales: Coprologicos.                                                                                                                                                                                                                          </w:t>
            </w:r>
            <w:r w:rsidRPr="00B1169B">
              <w:rPr>
                <w:rFonts w:ascii="Arial Narrow" w:hAnsi="Arial Narrow" w:cs="Arial"/>
                <w:b/>
                <w:bCs/>
                <w:color w:val="000000"/>
              </w:rPr>
              <w:t xml:space="preserve"> INMUNOLOGIA:</w:t>
            </w:r>
            <w:r w:rsidRPr="00B1169B">
              <w:rPr>
                <w:rFonts w:ascii="Arial Narrow" w:hAnsi="Arial Narrow" w:cs="Arial"/>
                <w:color w:val="000000"/>
              </w:rPr>
              <w:t xml:space="preserve">  Antiestreptolisinascualitativo (ASO LATEX), Antígeno de Superficie para Hepatitis B (HBsAg) prueba rapida, Factor Reuma toideo Cualitativo (RF LATEX), Virus de la Inmunodeficiencia Humana Cualitativa (HIV) prueba rapida, Proteína C Reactiva cualitativa (PCR LATEX), Gonadotropina Coriónica Subunidad beta Cualitativa (HCG), Prueba Treponemenica, Prueba no Treponemica.</w:t>
            </w:r>
          </w:p>
        </w:tc>
      </w:tr>
      <w:tr w:rsidR="005E2F81" w:rsidRPr="00B1169B" w14:paraId="573C039B" w14:textId="77777777" w:rsidTr="00FE7864">
        <w:trPr>
          <w:trHeight w:val="330"/>
        </w:trPr>
        <w:tc>
          <w:tcPr>
            <w:tcW w:w="845" w:type="dxa"/>
            <w:vMerge/>
            <w:vAlign w:val="center"/>
            <w:hideMark/>
          </w:tcPr>
          <w:p w14:paraId="0128D5EB" w14:textId="77777777" w:rsidR="005E2F81" w:rsidRPr="00B1169B" w:rsidRDefault="005E2F81" w:rsidP="00FE7864">
            <w:pPr>
              <w:rPr>
                <w:rFonts w:ascii="Arial Narrow" w:hAnsi="Arial Narrow" w:cs="Arial"/>
                <w:b/>
                <w:bCs/>
                <w:color w:val="000000"/>
              </w:rPr>
            </w:pPr>
          </w:p>
        </w:tc>
        <w:tc>
          <w:tcPr>
            <w:tcW w:w="997" w:type="dxa"/>
            <w:vAlign w:val="center"/>
            <w:hideMark/>
          </w:tcPr>
          <w:p w14:paraId="16A3442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06" w:type="dxa"/>
            <w:vAlign w:val="center"/>
            <w:hideMark/>
          </w:tcPr>
          <w:p w14:paraId="107982D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BICOR</w:t>
            </w:r>
          </w:p>
        </w:tc>
        <w:tc>
          <w:tcPr>
            <w:tcW w:w="1075" w:type="dxa"/>
            <w:vAlign w:val="center"/>
            <w:hideMark/>
          </w:tcPr>
          <w:p w14:paraId="209CC00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SANTA MARTA</w:t>
            </w:r>
          </w:p>
        </w:tc>
        <w:tc>
          <w:tcPr>
            <w:tcW w:w="1275" w:type="dxa"/>
            <w:vAlign w:val="center"/>
            <w:hideMark/>
          </w:tcPr>
          <w:p w14:paraId="387F361A"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Calle 33 Carrera 4 Vía al Rodadero</w:t>
            </w:r>
          </w:p>
        </w:tc>
        <w:tc>
          <w:tcPr>
            <w:tcW w:w="1560" w:type="dxa"/>
            <w:vMerge/>
            <w:vAlign w:val="center"/>
            <w:hideMark/>
          </w:tcPr>
          <w:p w14:paraId="034B6112" w14:textId="77777777" w:rsidR="005E2F81" w:rsidRPr="00B1169B" w:rsidRDefault="005E2F81" w:rsidP="00FE7864">
            <w:pPr>
              <w:rPr>
                <w:rFonts w:ascii="Arial Narrow" w:hAnsi="Arial Narrow" w:cs="Arial"/>
                <w:color w:val="000000"/>
              </w:rPr>
            </w:pPr>
          </w:p>
        </w:tc>
        <w:tc>
          <w:tcPr>
            <w:tcW w:w="3123" w:type="dxa"/>
            <w:vMerge/>
            <w:vAlign w:val="center"/>
            <w:hideMark/>
          </w:tcPr>
          <w:p w14:paraId="7DD7B4B2" w14:textId="77777777" w:rsidR="005E2F81" w:rsidRPr="00B1169B" w:rsidRDefault="005E2F81" w:rsidP="00FE7864">
            <w:pPr>
              <w:rPr>
                <w:rFonts w:ascii="Arial Narrow" w:hAnsi="Arial Narrow" w:cs="Arial"/>
                <w:color w:val="000000"/>
              </w:rPr>
            </w:pPr>
          </w:p>
        </w:tc>
      </w:tr>
      <w:tr w:rsidR="005E2F81" w:rsidRPr="00B1169B" w14:paraId="18BC804C" w14:textId="77777777" w:rsidTr="00FE7864">
        <w:trPr>
          <w:trHeight w:val="495"/>
        </w:trPr>
        <w:tc>
          <w:tcPr>
            <w:tcW w:w="845" w:type="dxa"/>
            <w:vMerge/>
            <w:vAlign w:val="center"/>
            <w:hideMark/>
          </w:tcPr>
          <w:p w14:paraId="34633424" w14:textId="77777777" w:rsidR="005E2F81" w:rsidRPr="00B1169B" w:rsidRDefault="005E2F81" w:rsidP="00FE7864">
            <w:pPr>
              <w:rPr>
                <w:rFonts w:ascii="Arial Narrow" w:hAnsi="Arial Narrow" w:cs="Arial"/>
                <w:b/>
                <w:bCs/>
                <w:color w:val="000000"/>
              </w:rPr>
            </w:pPr>
          </w:p>
        </w:tc>
        <w:tc>
          <w:tcPr>
            <w:tcW w:w="997" w:type="dxa"/>
            <w:vAlign w:val="center"/>
            <w:hideMark/>
          </w:tcPr>
          <w:p w14:paraId="5CD412F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906" w:type="dxa"/>
            <w:vAlign w:val="center"/>
            <w:hideMark/>
          </w:tcPr>
          <w:p w14:paraId="4EE81E9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BAS30</w:t>
            </w:r>
          </w:p>
        </w:tc>
        <w:tc>
          <w:tcPr>
            <w:tcW w:w="1075" w:type="dxa"/>
            <w:vAlign w:val="center"/>
            <w:hideMark/>
          </w:tcPr>
          <w:p w14:paraId="39EA5BA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CUCUTA</w:t>
            </w:r>
          </w:p>
        </w:tc>
        <w:tc>
          <w:tcPr>
            <w:tcW w:w="1275" w:type="dxa"/>
            <w:vAlign w:val="center"/>
            <w:hideMark/>
          </w:tcPr>
          <w:p w14:paraId="6ECBC700"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Avenida Primera vía al pórtico “Cantón Militar SanJorge”</w:t>
            </w:r>
          </w:p>
        </w:tc>
        <w:tc>
          <w:tcPr>
            <w:tcW w:w="1560" w:type="dxa"/>
            <w:vMerge/>
            <w:vAlign w:val="center"/>
            <w:hideMark/>
          </w:tcPr>
          <w:p w14:paraId="1A9E2BF6" w14:textId="77777777" w:rsidR="005E2F81" w:rsidRPr="00B1169B" w:rsidRDefault="005E2F81" w:rsidP="00FE7864">
            <w:pPr>
              <w:rPr>
                <w:rFonts w:ascii="Arial Narrow" w:hAnsi="Arial Narrow" w:cs="Arial"/>
                <w:color w:val="000000"/>
              </w:rPr>
            </w:pPr>
          </w:p>
        </w:tc>
        <w:tc>
          <w:tcPr>
            <w:tcW w:w="3123" w:type="dxa"/>
            <w:vMerge/>
            <w:vAlign w:val="center"/>
            <w:hideMark/>
          </w:tcPr>
          <w:p w14:paraId="4109317E" w14:textId="77777777" w:rsidR="005E2F81" w:rsidRPr="00B1169B" w:rsidRDefault="005E2F81" w:rsidP="00FE7864">
            <w:pPr>
              <w:rPr>
                <w:rFonts w:ascii="Arial Narrow" w:hAnsi="Arial Narrow" w:cs="Arial"/>
                <w:color w:val="000000"/>
              </w:rPr>
            </w:pPr>
          </w:p>
        </w:tc>
      </w:tr>
      <w:tr w:rsidR="005E2F81" w:rsidRPr="00B1169B" w14:paraId="012E83AF" w14:textId="77777777" w:rsidTr="00FE7864">
        <w:trPr>
          <w:trHeight w:val="495"/>
        </w:trPr>
        <w:tc>
          <w:tcPr>
            <w:tcW w:w="845" w:type="dxa"/>
            <w:vMerge/>
            <w:vAlign w:val="center"/>
            <w:hideMark/>
          </w:tcPr>
          <w:p w14:paraId="1292AF11" w14:textId="77777777" w:rsidR="005E2F81" w:rsidRPr="00B1169B" w:rsidRDefault="005E2F81" w:rsidP="00FE7864">
            <w:pPr>
              <w:rPr>
                <w:rFonts w:ascii="Arial Narrow" w:hAnsi="Arial Narrow" w:cs="Arial"/>
                <w:b/>
                <w:bCs/>
                <w:color w:val="000000"/>
              </w:rPr>
            </w:pPr>
          </w:p>
        </w:tc>
        <w:tc>
          <w:tcPr>
            <w:tcW w:w="997" w:type="dxa"/>
            <w:vAlign w:val="center"/>
            <w:hideMark/>
          </w:tcPr>
          <w:p w14:paraId="2052CF4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23E6C82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BAS01</w:t>
            </w:r>
          </w:p>
        </w:tc>
        <w:tc>
          <w:tcPr>
            <w:tcW w:w="1075" w:type="dxa"/>
            <w:vAlign w:val="center"/>
            <w:hideMark/>
          </w:tcPr>
          <w:p w14:paraId="67999FE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TUNJA</w:t>
            </w:r>
          </w:p>
        </w:tc>
        <w:tc>
          <w:tcPr>
            <w:tcW w:w="1275" w:type="dxa"/>
            <w:vAlign w:val="center"/>
            <w:hideMark/>
          </w:tcPr>
          <w:p w14:paraId="0B98B7BE"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Km 1 vía a Toca, (Carrera 25 N. 1-00) Barrio El Dorado</w:t>
            </w:r>
          </w:p>
        </w:tc>
        <w:tc>
          <w:tcPr>
            <w:tcW w:w="1560" w:type="dxa"/>
            <w:vMerge/>
            <w:vAlign w:val="center"/>
            <w:hideMark/>
          </w:tcPr>
          <w:p w14:paraId="7CCD9E6E" w14:textId="77777777" w:rsidR="005E2F81" w:rsidRPr="00B1169B" w:rsidRDefault="005E2F81" w:rsidP="00FE7864">
            <w:pPr>
              <w:rPr>
                <w:rFonts w:ascii="Arial Narrow" w:hAnsi="Arial Narrow" w:cs="Arial"/>
                <w:color w:val="000000"/>
              </w:rPr>
            </w:pPr>
          </w:p>
        </w:tc>
        <w:tc>
          <w:tcPr>
            <w:tcW w:w="3123" w:type="dxa"/>
            <w:vMerge/>
            <w:vAlign w:val="center"/>
            <w:hideMark/>
          </w:tcPr>
          <w:p w14:paraId="7743DAD1" w14:textId="77777777" w:rsidR="005E2F81" w:rsidRPr="00B1169B" w:rsidRDefault="005E2F81" w:rsidP="00FE7864">
            <w:pPr>
              <w:rPr>
                <w:rFonts w:ascii="Arial Narrow" w:hAnsi="Arial Narrow" w:cs="Arial"/>
                <w:color w:val="000000"/>
              </w:rPr>
            </w:pPr>
          </w:p>
        </w:tc>
      </w:tr>
      <w:tr w:rsidR="005E2F81" w:rsidRPr="00B1169B" w14:paraId="08BF680D" w14:textId="77777777" w:rsidTr="00FE7864">
        <w:trPr>
          <w:trHeight w:val="330"/>
        </w:trPr>
        <w:tc>
          <w:tcPr>
            <w:tcW w:w="845" w:type="dxa"/>
            <w:vMerge/>
            <w:vAlign w:val="center"/>
            <w:hideMark/>
          </w:tcPr>
          <w:p w14:paraId="707E7882" w14:textId="77777777" w:rsidR="005E2F81" w:rsidRPr="00B1169B" w:rsidRDefault="005E2F81" w:rsidP="00FE7864">
            <w:pPr>
              <w:rPr>
                <w:rFonts w:ascii="Arial Narrow" w:hAnsi="Arial Narrow" w:cs="Arial"/>
                <w:b/>
                <w:bCs/>
                <w:color w:val="000000"/>
              </w:rPr>
            </w:pPr>
          </w:p>
        </w:tc>
        <w:tc>
          <w:tcPr>
            <w:tcW w:w="997" w:type="dxa"/>
            <w:vAlign w:val="center"/>
            <w:hideMark/>
          </w:tcPr>
          <w:p w14:paraId="3EE20C5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00FF2C7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GMSIL</w:t>
            </w:r>
          </w:p>
        </w:tc>
        <w:tc>
          <w:tcPr>
            <w:tcW w:w="1075" w:type="dxa"/>
            <w:vAlign w:val="center"/>
            <w:hideMark/>
          </w:tcPr>
          <w:p w14:paraId="585964B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DUITAMA - BONZA</w:t>
            </w:r>
          </w:p>
        </w:tc>
        <w:tc>
          <w:tcPr>
            <w:tcW w:w="1275" w:type="dxa"/>
            <w:vAlign w:val="center"/>
            <w:hideMark/>
          </w:tcPr>
          <w:p w14:paraId="78797CA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Km 8 vía Bonza- Duitama</w:t>
            </w:r>
          </w:p>
        </w:tc>
        <w:tc>
          <w:tcPr>
            <w:tcW w:w="1560" w:type="dxa"/>
            <w:vMerge/>
            <w:vAlign w:val="center"/>
            <w:hideMark/>
          </w:tcPr>
          <w:p w14:paraId="67AFCC23"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5E3740D7" w14:textId="77777777" w:rsidR="005E2F81" w:rsidRPr="00B1169B" w:rsidRDefault="005E2F81" w:rsidP="00FE7864">
            <w:pPr>
              <w:rPr>
                <w:rFonts w:ascii="Arial Narrow" w:hAnsi="Arial Narrow" w:cs="Arial"/>
                <w:color w:val="000000"/>
                <w:lang w:val="en-US"/>
              </w:rPr>
            </w:pPr>
          </w:p>
        </w:tc>
      </w:tr>
      <w:tr w:rsidR="005E2F81" w:rsidRPr="00B1169B" w14:paraId="39B04BFB" w14:textId="77777777" w:rsidTr="00FE7864">
        <w:trPr>
          <w:trHeight w:val="330"/>
        </w:trPr>
        <w:tc>
          <w:tcPr>
            <w:tcW w:w="845" w:type="dxa"/>
            <w:vMerge/>
            <w:vAlign w:val="center"/>
            <w:hideMark/>
          </w:tcPr>
          <w:p w14:paraId="32077C70"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643D93A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w:t>
            </w:r>
          </w:p>
        </w:tc>
        <w:tc>
          <w:tcPr>
            <w:tcW w:w="906" w:type="dxa"/>
            <w:vAlign w:val="center"/>
            <w:hideMark/>
          </w:tcPr>
          <w:p w14:paraId="2955512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BAS12</w:t>
            </w:r>
          </w:p>
        </w:tc>
        <w:tc>
          <w:tcPr>
            <w:tcW w:w="1075" w:type="dxa"/>
            <w:vAlign w:val="center"/>
            <w:hideMark/>
          </w:tcPr>
          <w:p w14:paraId="4916C11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FLORENCI A</w:t>
            </w:r>
          </w:p>
        </w:tc>
        <w:tc>
          <w:tcPr>
            <w:tcW w:w="1275" w:type="dxa"/>
            <w:vAlign w:val="center"/>
            <w:hideMark/>
          </w:tcPr>
          <w:p w14:paraId="08FBA37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Calle 16 No 16-00, Barrio Centro</w:t>
            </w:r>
          </w:p>
        </w:tc>
        <w:tc>
          <w:tcPr>
            <w:tcW w:w="1560" w:type="dxa"/>
            <w:vMerge/>
            <w:vAlign w:val="center"/>
            <w:hideMark/>
          </w:tcPr>
          <w:p w14:paraId="38BA1672"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55FBD892" w14:textId="77777777" w:rsidR="005E2F81" w:rsidRPr="00B1169B" w:rsidRDefault="005E2F81" w:rsidP="00FE7864">
            <w:pPr>
              <w:rPr>
                <w:rFonts w:ascii="Arial Narrow" w:hAnsi="Arial Narrow" w:cs="Arial"/>
                <w:color w:val="000000"/>
                <w:lang w:val="en-US"/>
              </w:rPr>
            </w:pPr>
          </w:p>
        </w:tc>
      </w:tr>
      <w:tr w:rsidR="005E2F81" w:rsidRPr="00B1169B" w14:paraId="31925234" w14:textId="77777777" w:rsidTr="00FE7864">
        <w:trPr>
          <w:trHeight w:val="330"/>
        </w:trPr>
        <w:tc>
          <w:tcPr>
            <w:tcW w:w="845" w:type="dxa"/>
            <w:vMerge/>
            <w:vAlign w:val="center"/>
            <w:hideMark/>
          </w:tcPr>
          <w:p w14:paraId="3B5FA816"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5FC02DE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906" w:type="dxa"/>
            <w:vAlign w:val="center"/>
            <w:hideMark/>
          </w:tcPr>
          <w:p w14:paraId="6AADF5E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BAS11</w:t>
            </w:r>
          </w:p>
        </w:tc>
        <w:tc>
          <w:tcPr>
            <w:tcW w:w="1075" w:type="dxa"/>
            <w:vAlign w:val="center"/>
            <w:hideMark/>
          </w:tcPr>
          <w:p w14:paraId="2EC0340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MONTERI A</w:t>
            </w:r>
          </w:p>
        </w:tc>
        <w:tc>
          <w:tcPr>
            <w:tcW w:w="1275" w:type="dxa"/>
            <w:vAlign w:val="center"/>
            <w:hideMark/>
          </w:tcPr>
          <w:p w14:paraId="1E97D8F7"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Av. Sierra Chiquita Km 3 vía Jariquiel</w:t>
            </w:r>
          </w:p>
        </w:tc>
        <w:tc>
          <w:tcPr>
            <w:tcW w:w="1560" w:type="dxa"/>
            <w:vMerge/>
            <w:vAlign w:val="center"/>
            <w:hideMark/>
          </w:tcPr>
          <w:p w14:paraId="426B43F6" w14:textId="77777777" w:rsidR="005E2F81" w:rsidRPr="00B1169B" w:rsidRDefault="005E2F81" w:rsidP="00FE7864">
            <w:pPr>
              <w:rPr>
                <w:rFonts w:ascii="Arial Narrow" w:hAnsi="Arial Narrow" w:cs="Arial"/>
                <w:color w:val="000000"/>
              </w:rPr>
            </w:pPr>
          </w:p>
        </w:tc>
        <w:tc>
          <w:tcPr>
            <w:tcW w:w="3123" w:type="dxa"/>
            <w:vMerge/>
            <w:vAlign w:val="center"/>
            <w:hideMark/>
          </w:tcPr>
          <w:p w14:paraId="281B121B" w14:textId="77777777" w:rsidR="005E2F81" w:rsidRPr="00B1169B" w:rsidRDefault="005E2F81" w:rsidP="00FE7864">
            <w:pPr>
              <w:rPr>
                <w:rFonts w:ascii="Arial Narrow" w:hAnsi="Arial Narrow" w:cs="Arial"/>
                <w:color w:val="000000"/>
              </w:rPr>
            </w:pPr>
          </w:p>
        </w:tc>
      </w:tr>
      <w:tr w:rsidR="005E2F81" w:rsidRPr="00B1169B" w14:paraId="2D704547" w14:textId="77777777" w:rsidTr="00FE7864">
        <w:trPr>
          <w:trHeight w:val="330"/>
        </w:trPr>
        <w:tc>
          <w:tcPr>
            <w:tcW w:w="845" w:type="dxa"/>
            <w:vMerge/>
            <w:vAlign w:val="center"/>
            <w:hideMark/>
          </w:tcPr>
          <w:p w14:paraId="556857CD" w14:textId="77777777" w:rsidR="005E2F81" w:rsidRPr="00B1169B" w:rsidRDefault="005E2F81" w:rsidP="00FE7864">
            <w:pPr>
              <w:rPr>
                <w:rFonts w:ascii="Arial Narrow" w:hAnsi="Arial Narrow" w:cs="Arial"/>
                <w:b/>
                <w:bCs/>
                <w:color w:val="000000"/>
              </w:rPr>
            </w:pPr>
          </w:p>
        </w:tc>
        <w:tc>
          <w:tcPr>
            <w:tcW w:w="997" w:type="dxa"/>
            <w:vAlign w:val="center"/>
            <w:hideMark/>
          </w:tcPr>
          <w:p w14:paraId="1EFD352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8</w:t>
            </w:r>
          </w:p>
        </w:tc>
        <w:tc>
          <w:tcPr>
            <w:tcW w:w="906" w:type="dxa"/>
            <w:vAlign w:val="center"/>
            <w:hideMark/>
          </w:tcPr>
          <w:p w14:paraId="72EDFA2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BAS16</w:t>
            </w:r>
          </w:p>
        </w:tc>
        <w:tc>
          <w:tcPr>
            <w:tcW w:w="1075" w:type="dxa"/>
            <w:vAlign w:val="center"/>
            <w:hideMark/>
          </w:tcPr>
          <w:p w14:paraId="2EA29F3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YOPAL</w:t>
            </w:r>
          </w:p>
        </w:tc>
        <w:tc>
          <w:tcPr>
            <w:tcW w:w="1275" w:type="dxa"/>
            <w:vAlign w:val="center"/>
            <w:hideMark/>
          </w:tcPr>
          <w:p w14:paraId="2FC28374"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Km 7 Vía Marginal de la Selva</w:t>
            </w:r>
          </w:p>
        </w:tc>
        <w:tc>
          <w:tcPr>
            <w:tcW w:w="1560" w:type="dxa"/>
            <w:vMerge/>
            <w:vAlign w:val="center"/>
            <w:hideMark/>
          </w:tcPr>
          <w:p w14:paraId="5439D2C1" w14:textId="77777777" w:rsidR="005E2F81" w:rsidRPr="00B1169B" w:rsidRDefault="005E2F81" w:rsidP="00FE7864">
            <w:pPr>
              <w:rPr>
                <w:rFonts w:ascii="Arial Narrow" w:hAnsi="Arial Narrow" w:cs="Arial"/>
                <w:color w:val="000000"/>
              </w:rPr>
            </w:pPr>
          </w:p>
        </w:tc>
        <w:tc>
          <w:tcPr>
            <w:tcW w:w="3123" w:type="dxa"/>
            <w:vMerge/>
            <w:vAlign w:val="center"/>
            <w:hideMark/>
          </w:tcPr>
          <w:p w14:paraId="4957193E" w14:textId="77777777" w:rsidR="005E2F81" w:rsidRPr="00B1169B" w:rsidRDefault="005E2F81" w:rsidP="00FE7864">
            <w:pPr>
              <w:rPr>
                <w:rFonts w:ascii="Arial Narrow" w:hAnsi="Arial Narrow" w:cs="Arial"/>
                <w:color w:val="000000"/>
              </w:rPr>
            </w:pPr>
          </w:p>
        </w:tc>
      </w:tr>
      <w:tr w:rsidR="005E2F81" w:rsidRPr="00B1169B" w14:paraId="0EADE124" w14:textId="77777777" w:rsidTr="00FE7864">
        <w:trPr>
          <w:trHeight w:val="165"/>
        </w:trPr>
        <w:tc>
          <w:tcPr>
            <w:tcW w:w="845" w:type="dxa"/>
            <w:vMerge/>
            <w:vAlign w:val="center"/>
            <w:hideMark/>
          </w:tcPr>
          <w:p w14:paraId="471E81E5" w14:textId="77777777" w:rsidR="005E2F81" w:rsidRPr="00B1169B" w:rsidRDefault="005E2F81" w:rsidP="00FE7864">
            <w:pPr>
              <w:rPr>
                <w:rFonts w:ascii="Arial Narrow" w:hAnsi="Arial Narrow" w:cs="Arial"/>
                <w:b/>
                <w:bCs/>
                <w:color w:val="000000"/>
              </w:rPr>
            </w:pPr>
          </w:p>
        </w:tc>
        <w:tc>
          <w:tcPr>
            <w:tcW w:w="997" w:type="dxa"/>
            <w:vAlign w:val="center"/>
            <w:hideMark/>
          </w:tcPr>
          <w:p w14:paraId="786A048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163BD2A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ESMIC</w:t>
            </w:r>
          </w:p>
        </w:tc>
        <w:tc>
          <w:tcPr>
            <w:tcW w:w="1075" w:type="dxa"/>
            <w:vAlign w:val="center"/>
            <w:hideMark/>
          </w:tcPr>
          <w:p w14:paraId="100D525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BOGOTA</w:t>
            </w:r>
          </w:p>
        </w:tc>
        <w:tc>
          <w:tcPr>
            <w:tcW w:w="1275" w:type="dxa"/>
            <w:vAlign w:val="center"/>
            <w:hideMark/>
          </w:tcPr>
          <w:p w14:paraId="6A1DCA1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Calle 80 No 38-00</w:t>
            </w:r>
          </w:p>
        </w:tc>
        <w:tc>
          <w:tcPr>
            <w:tcW w:w="1560" w:type="dxa"/>
            <w:vMerge/>
            <w:vAlign w:val="center"/>
            <w:hideMark/>
          </w:tcPr>
          <w:p w14:paraId="13DEF4C8"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6B614C02" w14:textId="77777777" w:rsidR="005E2F81" w:rsidRPr="00B1169B" w:rsidRDefault="005E2F81" w:rsidP="00FE7864">
            <w:pPr>
              <w:rPr>
                <w:rFonts w:ascii="Arial Narrow" w:hAnsi="Arial Narrow" w:cs="Arial"/>
                <w:color w:val="000000"/>
                <w:lang w:val="en-US"/>
              </w:rPr>
            </w:pPr>
          </w:p>
        </w:tc>
      </w:tr>
      <w:tr w:rsidR="005E2F81" w:rsidRPr="00B1169B" w14:paraId="1803640E" w14:textId="77777777" w:rsidTr="00FE7864">
        <w:trPr>
          <w:trHeight w:val="495"/>
        </w:trPr>
        <w:tc>
          <w:tcPr>
            <w:tcW w:w="845" w:type="dxa"/>
            <w:vMerge/>
            <w:vAlign w:val="center"/>
            <w:hideMark/>
          </w:tcPr>
          <w:p w14:paraId="3FA2D1A8"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645200F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11</w:t>
            </w:r>
          </w:p>
        </w:tc>
        <w:tc>
          <w:tcPr>
            <w:tcW w:w="906" w:type="dxa"/>
            <w:vAlign w:val="center"/>
            <w:hideMark/>
          </w:tcPr>
          <w:p w14:paraId="38FC8D0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BIAYA</w:t>
            </w:r>
          </w:p>
        </w:tc>
        <w:tc>
          <w:tcPr>
            <w:tcW w:w="1075" w:type="dxa"/>
            <w:vAlign w:val="center"/>
            <w:hideMark/>
          </w:tcPr>
          <w:p w14:paraId="4BBC0CD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MANIZAL ES</w:t>
            </w:r>
          </w:p>
        </w:tc>
        <w:tc>
          <w:tcPr>
            <w:tcW w:w="1275" w:type="dxa"/>
            <w:vAlign w:val="center"/>
            <w:hideMark/>
          </w:tcPr>
          <w:p w14:paraId="08450A72"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Batallón Ayacucho K 25 N°72-00 Barrio Milán</w:t>
            </w:r>
          </w:p>
        </w:tc>
        <w:tc>
          <w:tcPr>
            <w:tcW w:w="1560" w:type="dxa"/>
            <w:vMerge/>
            <w:vAlign w:val="center"/>
            <w:hideMark/>
          </w:tcPr>
          <w:p w14:paraId="5BAE5A54" w14:textId="77777777" w:rsidR="005E2F81" w:rsidRPr="00B1169B" w:rsidRDefault="005E2F81" w:rsidP="00FE7864">
            <w:pPr>
              <w:rPr>
                <w:rFonts w:ascii="Arial Narrow" w:hAnsi="Arial Narrow" w:cs="Arial"/>
                <w:color w:val="000000"/>
              </w:rPr>
            </w:pPr>
          </w:p>
        </w:tc>
        <w:tc>
          <w:tcPr>
            <w:tcW w:w="3123" w:type="dxa"/>
            <w:vMerge/>
            <w:vAlign w:val="center"/>
            <w:hideMark/>
          </w:tcPr>
          <w:p w14:paraId="4ACC3B15" w14:textId="77777777" w:rsidR="005E2F81" w:rsidRPr="00B1169B" w:rsidRDefault="005E2F81" w:rsidP="00FE7864">
            <w:pPr>
              <w:rPr>
                <w:rFonts w:ascii="Arial Narrow" w:hAnsi="Arial Narrow" w:cs="Arial"/>
                <w:color w:val="000000"/>
              </w:rPr>
            </w:pPr>
          </w:p>
        </w:tc>
      </w:tr>
      <w:tr w:rsidR="005E2F81" w:rsidRPr="00B1169B" w14:paraId="22AFB812" w14:textId="77777777" w:rsidTr="00FE7864">
        <w:trPr>
          <w:trHeight w:val="345"/>
        </w:trPr>
        <w:tc>
          <w:tcPr>
            <w:tcW w:w="845" w:type="dxa"/>
            <w:vMerge/>
            <w:vAlign w:val="center"/>
            <w:hideMark/>
          </w:tcPr>
          <w:p w14:paraId="5522353E" w14:textId="77777777" w:rsidR="005E2F81" w:rsidRPr="00B1169B" w:rsidRDefault="005E2F81" w:rsidP="00FE7864">
            <w:pPr>
              <w:rPr>
                <w:rFonts w:ascii="Arial Narrow" w:hAnsi="Arial Narrow" w:cs="Arial"/>
                <w:b/>
                <w:bCs/>
                <w:color w:val="000000"/>
              </w:rPr>
            </w:pPr>
          </w:p>
        </w:tc>
        <w:tc>
          <w:tcPr>
            <w:tcW w:w="997" w:type="dxa"/>
            <w:vAlign w:val="center"/>
            <w:hideMark/>
          </w:tcPr>
          <w:p w14:paraId="1C61624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12</w:t>
            </w:r>
          </w:p>
        </w:tc>
        <w:tc>
          <w:tcPr>
            <w:tcW w:w="906" w:type="dxa"/>
            <w:vAlign w:val="center"/>
            <w:hideMark/>
          </w:tcPr>
          <w:p w14:paraId="5F0497C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BAS09</w:t>
            </w:r>
          </w:p>
        </w:tc>
        <w:tc>
          <w:tcPr>
            <w:tcW w:w="1075" w:type="dxa"/>
            <w:vAlign w:val="center"/>
            <w:hideMark/>
          </w:tcPr>
          <w:p w14:paraId="4E3ED66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NEIVA</w:t>
            </w:r>
          </w:p>
        </w:tc>
        <w:tc>
          <w:tcPr>
            <w:tcW w:w="1275" w:type="dxa"/>
            <w:vAlign w:val="center"/>
            <w:hideMark/>
          </w:tcPr>
          <w:p w14:paraId="5BB3061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Avenida 16 (Tenerife) No 21-300</w:t>
            </w:r>
          </w:p>
        </w:tc>
        <w:tc>
          <w:tcPr>
            <w:tcW w:w="1560" w:type="dxa"/>
            <w:vMerge/>
            <w:vAlign w:val="center"/>
            <w:hideMark/>
          </w:tcPr>
          <w:p w14:paraId="7DFDFC7E"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13CC60F1" w14:textId="77777777" w:rsidR="005E2F81" w:rsidRPr="00B1169B" w:rsidRDefault="005E2F81" w:rsidP="00FE7864">
            <w:pPr>
              <w:rPr>
                <w:rFonts w:ascii="Arial Narrow" w:hAnsi="Arial Narrow" w:cs="Arial"/>
                <w:color w:val="000000"/>
                <w:lang w:val="en-US"/>
              </w:rPr>
            </w:pPr>
          </w:p>
        </w:tc>
      </w:tr>
      <w:tr w:rsidR="005E2F81" w:rsidRPr="00B1169B" w14:paraId="527262D2" w14:textId="77777777" w:rsidTr="00FE7864">
        <w:trPr>
          <w:trHeight w:val="165"/>
        </w:trPr>
        <w:tc>
          <w:tcPr>
            <w:tcW w:w="845" w:type="dxa"/>
            <w:vMerge w:val="restart"/>
            <w:vAlign w:val="center"/>
            <w:hideMark/>
          </w:tcPr>
          <w:p w14:paraId="4A355F0F"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BAJA COMPLEJIDAD SEMI AUTOMATIZADA</w:t>
            </w:r>
          </w:p>
        </w:tc>
        <w:tc>
          <w:tcPr>
            <w:tcW w:w="997" w:type="dxa"/>
            <w:vAlign w:val="center"/>
            <w:hideMark/>
          </w:tcPr>
          <w:p w14:paraId="7C8C981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906" w:type="dxa"/>
            <w:vAlign w:val="center"/>
            <w:hideMark/>
          </w:tcPr>
          <w:p w14:paraId="38B39BC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BISAN</w:t>
            </w:r>
          </w:p>
        </w:tc>
        <w:tc>
          <w:tcPr>
            <w:tcW w:w="1075" w:type="dxa"/>
            <w:vAlign w:val="center"/>
            <w:hideMark/>
          </w:tcPr>
          <w:p w14:paraId="5D6CBB1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OCAÑA</w:t>
            </w:r>
          </w:p>
        </w:tc>
        <w:tc>
          <w:tcPr>
            <w:tcW w:w="1275" w:type="dxa"/>
            <w:noWrap/>
            <w:vAlign w:val="center"/>
            <w:hideMark/>
          </w:tcPr>
          <w:p w14:paraId="2F528DB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Km 3 vía Cúcuta</w:t>
            </w:r>
          </w:p>
        </w:tc>
        <w:tc>
          <w:tcPr>
            <w:tcW w:w="1560" w:type="dxa"/>
            <w:vMerge w:val="restart"/>
            <w:vAlign w:val="center"/>
            <w:hideMark/>
          </w:tcPr>
          <w:p w14:paraId="0D129074"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QUIMICA SANGUINEA, HEMATOLOGÍA, UROANALISIS,PARA SITOLOGIA Y INMUNOLOGIA</w:t>
            </w:r>
          </w:p>
        </w:tc>
        <w:tc>
          <w:tcPr>
            <w:tcW w:w="3123" w:type="dxa"/>
            <w:vMerge w:val="restart"/>
            <w:vAlign w:val="center"/>
            <w:hideMark/>
          </w:tcPr>
          <w:p w14:paraId="1C3C5AC1" w14:textId="77777777" w:rsidR="005E2F81" w:rsidRPr="00B1169B" w:rsidRDefault="005E2F81" w:rsidP="00FE7864">
            <w:pPr>
              <w:rPr>
                <w:rFonts w:ascii="Arial Narrow" w:hAnsi="Arial Narrow" w:cs="Arial"/>
                <w:color w:val="000000"/>
              </w:rPr>
            </w:pPr>
            <w:r w:rsidRPr="00B1169B">
              <w:rPr>
                <w:rFonts w:ascii="Arial Narrow" w:hAnsi="Arial Narrow" w:cs="Arial"/>
                <w:b/>
                <w:bCs/>
                <w:color w:val="000000"/>
              </w:rPr>
              <w:t>QUIMICA SANGUINEA:</w:t>
            </w:r>
            <w:r w:rsidRPr="00B1169B">
              <w:rPr>
                <w:rFonts w:ascii="Arial Narrow" w:hAnsi="Arial Narrow" w:cs="Arial"/>
                <w:color w:val="000000"/>
              </w:rPr>
              <w:t xml:space="preserve"> Glicemia, Nitrógeno Ureico (BUN), Creatinina, Colesterol HDL, Colesterol Total, Triglicéridos.</w:t>
            </w:r>
            <w:r w:rsidRPr="00B1169B">
              <w:rPr>
                <w:rFonts w:ascii="Arial Narrow" w:hAnsi="Arial Narrow" w:cs="Arial"/>
                <w:b/>
                <w:bCs/>
                <w:color w:val="000000"/>
              </w:rPr>
              <w:t xml:space="preserve">                                       HEMATOLOGIA</w:t>
            </w:r>
            <w:r w:rsidRPr="00B1169B">
              <w:rPr>
                <w:rFonts w:ascii="Arial Narrow" w:hAnsi="Arial Narrow" w:cs="Arial"/>
                <w:color w:val="000000"/>
              </w:rPr>
              <w:t xml:space="preserve">: Cuadros hematicos                                                                                                                                                                                                                                                                                         </w:t>
            </w:r>
            <w:r w:rsidRPr="00B1169B">
              <w:rPr>
                <w:rFonts w:ascii="Arial Narrow" w:hAnsi="Arial Narrow" w:cs="Arial"/>
                <w:b/>
                <w:bCs/>
                <w:color w:val="000000"/>
              </w:rPr>
              <w:t xml:space="preserve">UROANALISIS: </w:t>
            </w:r>
            <w:r w:rsidRPr="00B1169B">
              <w:rPr>
                <w:rFonts w:ascii="Arial Narrow" w:hAnsi="Arial Narrow" w:cs="Arial"/>
                <w:color w:val="000000"/>
              </w:rPr>
              <w:t>Parametros quimicos y sedimento urinario.</w:t>
            </w:r>
            <w:r w:rsidRPr="00B1169B">
              <w:rPr>
                <w:rFonts w:ascii="Arial Narrow" w:hAnsi="Arial Narrow" w:cs="Arial"/>
                <w:b/>
                <w:bCs/>
                <w:color w:val="000000"/>
              </w:rPr>
              <w:t xml:space="preserve">                                                                                                                              PARASITOLOGIA:</w:t>
            </w:r>
            <w:r w:rsidRPr="00B1169B">
              <w:rPr>
                <w:rFonts w:ascii="Arial Narrow" w:hAnsi="Arial Narrow" w:cs="Arial"/>
                <w:color w:val="000000"/>
              </w:rPr>
              <w:t xml:space="preserve"> Parasitos intestinales: Coprologicos.                                                                                                                                                                                                                            I</w:t>
            </w:r>
            <w:r w:rsidRPr="00B1169B">
              <w:rPr>
                <w:rFonts w:ascii="Arial Narrow" w:hAnsi="Arial Narrow" w:cs="Arial"/>
                <w:b/>
                <w:bCs/>
                <w:color w:val="000000"/>
              </w:rPr>
              <w:t xml:space="preserve">NMUNOLOGIA: </w:t>
            </w:r>
            <w:r w:rsidRPr="00B1169B">
              <w:rPr>
                <w:rFonts w:ascii="Arial Narrow" w:hAnsi="Arial Narrow" w:cs="Arial"/>
                <w:color w:val="000000"/>
              </w:rPr>
              <w:t>Antiestreptolisinas cualitativo (ASO LATEX), Antígeno de Superficie para Hepatitis B (HBsAg) prueba rapida, Factor Reuma toideo Cualitativo (RF LATEX), Virus de la Inmunodeficiencia Humana Cualitativa (HIV) prueba rapida, Proteína C Reactiva cualitativa (PCR LATEX), Gonadotropina Coriónica Subunidad beta Cualitativa (HCG), Prueba Treponemenica, Prueba no Treponemica.</w:t>
            </w:r>
          </w:p>
        </w:tc>
      </w:tr>
      <w:tr w:rsidR="005E2F81" w:rsidRPr="00B1169B" w14:paraId="46BFD1C3" w14:textId="77777777" w:rsidTr="00FE7864">
        <w:trPr>
          <w:trHeight w:val="330"/>
        </w:trPr>
        <w:tc>
          <w:tcPr>
            <w:tcW w:w="845" w:type="dxa"/>
            <w:vMerge/>
            <w:vAlign w:val="center"/>
            <w:hideMark/>
          </w:tcPr>
          <w:p w14:paraId="094601C9" w14:textId="77777777" w:rsidR="005E2F81" w:rsidRPr="00B1169B" w:rsidRDefault="005E2F81" w:rsidP="00FE7864">
            <w:pPr>
              <w:rPr>
                <w:rFonts w:ascii="Arial Narrow" w:hAnsi="Arial Narrow" w:cs="Arial"/>
                <w:b/>
                <w:bCs/>
                <w:color w:val="000000"/>
              </w:rPr>
            </w:pPr>
          </w:p>
        </w:tc>
        <w:tc>
          <w:tcPr>
            <w:tcW w:w="997" w:type="dxa"/>
            <w:vAlign w:val="center"/>
            <w:hideMark/>
          </w:tcPr>
          <w:p w14:paraId="5DBF3A4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w:t>
            </w:r>
          </w:p>
        </w:tc>
        <w:tc>
          <w:tcPr>
            <w:tcW w:w="906" w:type="dxa"/>
            <w:vAlign w:val="center"/>
            <w:hideMark/>
          </w:tcPr>
          <w:p w14:paraId="0C2BDA3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BAS29</w:t>
            </w:r>
          </w:p>
        </w:tc>
        <w:tc>
          <w:tcPr>
            <w:tcW w:w="1075" w:type="dxa"/>
            <w:vAlign w:val="center"/>
            <w:hideMark/>
          </w:tcPr>
          <w:p w14:paraId="095E2AD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POPAYAN</w:t>
            </w:r>
          </w:p>
        </w:tc>
        <w:tc>
          <w:tcPr>
            <w:tcW w:w="1275" w:type="dxa"/>
            <w:vAlign w:val="center"/>
            <w:hideMark/>
          </w:tcPr>
          <w:p w14:paraId="7C9E7E4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AV. LOS CUARTELES N.80-00</w:t>
            </w:r>
          </w:p>
        </w:tc>
        <w:tc>
          <w:tcPr>
            <w:tcW w:w="1560" w:type="dxa"/>
            <w:vMerge/>
            <w:vAlign w:val="center"/>
            <w:hideMark/>
          </w:tcPr>
          <w:p w14:paraId="675F5384"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4F13D42E" w14:textId="77777777" w:rsidR="005E2F81" w:rsidRPr="00B1169B" w:rsidRDefault="005E2F81" w:rsidP="00FE7864">
            <w:pPr>
              <w:rPr>
                <w:rFonts w:ascii="Arial Narrow" w:hAnsi="Arial Narrow" w:cs="Arial"/>
                <w:color w:val="000000"/>
                <w:lang w:val="en-US"/>
              </w:rPr>
            </w:pPr>
          </w:p>
        </w:tc>
      </w:tr>
      <w:tr w:rsidR="005E2F81" w:rsidRPr="00B1169B" w14:paraId="407A5022" w14:textId="77777777" w:rsidTr="00FE7864">
        <w:trPr>
          <w:trHeight w:val="330"/>
        </w:trPr>
        <w:tc>
          <w:tcPr>
            <w:tcW w:w="845" w:type="dxa"/>
            <w:vMerge/>
            <w:vAlign w:val="center"/>
            <w:hideMark/>
          </w:tcPr>
          <w:p w14:paraId="47DEF2A4"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4F0F5E6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w:t>
            </w:r>
          </w:p>
        </w:tc>
        <w:tc>
          <w:tcPr>
            <w:tcW w:w="906" w:type="dxa"/>
            <w:vAlign w:val="center"/>
            <w:hideMark/>
          </w:tcPr>
          <w:p w14:paraId="1BA4C98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BAS23</w:t>
            </w:r>
          </w:p>
        </w:tc>
        <w:tc>
          <w:tcPr>
            <w:tcW w:w="1075" w:type="dxa"/>
            <w:vAlign w:val="center"/>
            <w:hideMark/>
          </w:tcPr>
          <w:p w14:paraId="1BD3A6B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PASTO</w:t>
            </w:r>
          </w:p>
        </w:tc>
        <w:tc>
          <w:tcPr>
            <w:tcW w:w="1275" w:type="dxa"/>
            <w:vAlign w:val="center"/>
            <w:hideMark/>
          </w:tcPr>
          <w:p w14:paraId="21AFAB8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CLL 22 N.14-47AV.COLOMBIA</w:t>
            </w:r>
          </w:p>
        </w:tc>
        <w:tc>
          <w:tcPr>
            <w:tcW w:w="1560" w:type="dxa"/>
            <w:vMerge/>
            <w:vAlign w:val="center"/>
            <w:hideMark/>
          </w:tcPr>
          <w:p w14:paraId="6B54F75E"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35A2C55D" w14:textId="77777777" w:rsidR="005E2F81" w:rsidRPr="00B1169B" w:rsidRDefault="005E2F81" w:rsidP="00FE7864">
            <w:pPr>
              <w:rPr>
                <w:rFonts w:ascii="Arial Narrow" w:hAnsi="Arial Narrow" w:cs="Arial"/>
                <w:color w:val="000000"/>
                <w:lang w:val="en-US"/>
              </w:rPr>
            </w:pPr>
          </w:p>
        </w:tc>
      </w:tr>
      <w:tr w:rsidR="005E2F81" w:rsidRPr="00B1169B" w14:paraId="49B933AD" w14:textId="77777777" w:rsidTr="00FE7864">
        <w:trPr>
          <w:trHeight w:val="330"/>
        </w:trPr>
        <w:tc>
          <w:tcPr>
            <w:tcW w:w="845" w:type="dxa"/>
            <w:vMerge/>
            <w:vAlign w:val="center"/>
            <w:hideMark/>
          </w:tcPr>
          <w:p w14:paraId="2F610FE7"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39ABEBC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4</w:t>
            </w:r>
          </w:p>
        </w:tc>
        <w:tc>
          <w:tcPr>
            <w:tcW w:w="906" w:type="dxa"/>
            <w:vAlign w:val="center"/>
            <w:hideMark/>
          </w:tcPr>
          <w:p w14:paraId="1382245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BAS22</w:t>
            </w:r>
          </w:p>
        </w:tc>
        <w:tc>
          <w:tcPr>
            <w:tcW w:w="1075" w:type="dxa"/>
            <w:vAlign w:val="center"/>
            <w:hideMark/>
          </w:tcPr>
          <w:p w14:paraId="02B8E3A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SAN JOSE DEL GUAVIARE</w:t>
            </w:r>
          </w:p>
        </w:tc>
        <w:tc>
          <w:tcPr>
            <w:tcW w:w="1275" w:type="dxa"/>
            <w:vAlign w:val="center"/>
            <w:hideMark/>
          </w:tcPr>
          <w:p w14:paraId="0A02C43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KM 1 VIA AL RETORNO </w:t>
            </w:r>
          </w:p>
        </w:tc>
        <w:tc>
          <w:tcPr>
            <w:tcW w:w="1560" w:type="dxa"/>
            <w:vMerge/>
            <w:vAlign w:val="center"/>
            <w:hideMark/>
          </w:tcPr>
          <w:p w14:paraId="272ECC40"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495E824A" w14:textId="77777777" w:rsidR="005E2F81" w:rsidRPr="00B1169B" w:rsidRDefault="005E2F81" w:rsidP="00FE7864">
            <w:pPr>
              <w:rPr>
                <w:rFonts w:ascii="Arial Narrow" w:hAnsi="Arial Narrow" w:cs="Arial"/>
                <w:color w:val="000000"/>
                <w:lang w:val="en-US"/>
              </w:rPr>
            </w:pPr>
          </w:p>
        </w:tc>
      </w:tr>
      <w:tr w:rsidR="005E2F81" w:rsidRPr="00B1169B" w14:paraId="0DC3B5F3" w14:textId="77777777" w:rsidTr="00FE7864">
        <w:trPr>
          <w:trHeight w:val="660"/>
        </w:trPr>
        <w:tc>
          <w:tcPr>
            <w:tcW w:w="845" w:type="dxa"/>
            <w:vMerge/>
            <w:vAlign w:val="center"/>
            <w:hideMark/>
          </w:tcPr>
          <w:p w14:paraId="61004D76"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63A88AF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906" w:type="dxa"/>
            <w:vAlign w:val="center"/>
            <w:hideMark/>
          </w:tcPr>
          <w:p w14:paraId="53E93E6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BAS14</w:t>
            </w:r>
          </w:p>
        </w:tc>
        <w:tc>
          <w:tcPr>
            <w:tcW w:w="1075" w:type="dxa"/>
            <w:vAlign w:val="center"/>
            <w:hideMark/>
          </w:tcPr>
          <w:p w14:paraId="360B4F6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PUERTO BERRIO</w:t>
            </w:r>
          </w:p>
        </w:tc>
        <w:tc>
          <w:tcPr>
            <w:tcW w:w="1275" w:type="dxa"/>
            <w:vAlign w:val="center"/>
            <w:hideMark/>
          </w:tcPr>
          <w:p w14:paraId="6AF30547"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CALLE 50 CARRERA 3 Y 4 ANTIGUO HOTEL MAGDALENA PUERTO BERRIO</w:t>
            </w:r>
          </w:p>
        </w:tc>
        <w:tc>
          <w:tcPr>
            <w:tcW w:w="1560" w:type="dxa"/>
            <w:vMerge/>
            <w:vAlign w:val="center"/>
            <w:hideMark/>
          </w:tcPr>
          <w:p w14:paraId="081E583A" w14:textId="77777777" w:rsidR="005E2F81" w:rsidRPr="00B1169B" w:rsidRDefault="005E2F81" w:rsidP="00FE7864">
            <w:pPr>
              <w:rPr>
                <w:rFonts w:ascii="Arial Narrow" w:hAnsi="Arial Narrow" w:cs="Arial"/>
                <w:color w:val="000000"/>
              </w:rPr>
            </w:pPr>
          </w:p>
        </w:tc>
        <w:tc>
          <w:tcPr>
            <w:tcW w:w="3123" w:type="dxa"/>
            <w:vMerge/>
            <w:vAlign w:val="center"/>
            <w:hideMark/>
          </w:tcPr>
          <w:p w14:paraId="0F2B5E0C" w14:textId="77777777" w:rsidR="005E2F81" w:rsidRPr="00B1169B" w:rsidRDefault="005E2F81" w:rsidP="00FE7864">
            <w:pPr>
              <w:rPr>
                <w:rFonts w:ascii="Arial Narrow" w:hAnsi="Arial Narrow" w:cs="Arial"/>
                <w:color w:val="000000"/>
              </w:rPr>
            </w:pPr>
          </w:p>
        </w:tc>
      </w:tr>
      <w:tr w:rsidR="005E2F81" w:rsidRPr="00B1169B" w14:paraId="316D9E8B" w14:textId="77777777" w:rsidTr="00FE7864">
        <w:trPr>
          <w:trHeight w:val="330"/>
        </w:trPr>
        <w:tc>
          <w:tcPr>
            <w:tcW w:w="845" w:type="dxa"/>
            <w:vMerge/>
            <w:vAlign w:val="center"/>
            <w:hideMark/>
          </w:tcPr>
          <w:p w14:paraId="2827D89C" w14:textId="77777777" w:rsidR="005E2F81" w:rsidRPr="00B1169B" w:rsidRDefault="005E2F81" w:rsidP="00FE7864">
            <w:pPr>
              <w:rPr>
                <w:rFonts w:ascii="Arial Narrow" w:hAnsi="Arial Narrow" w:cs="Arial"/>
                <w:b/>
                <w:bCs/>
                <w:color w:val="000000"/>
              </w:rPr>
            </w:pPr>
          </w:p>
        </w:tc>
        <w:tc>
          <w:tcPr>
            <w:tcW w:w="997" w:type="dxa"/>
            <w:vAlign w:val="center"/>
            <w:hideMark/>
          </w:tcPr>
          <w:p w14:paraId="1BADAE6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906" w:type="dxa"/>
            <w:vAlign w:val="center"/>
            <w:hideMark/>
          </w:tcPr>
          <w:p w14:paraId="7108045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BAS17</w:t>
            </w:r>
          </w:p>
        </w:tc>
        <w:tc>
          <w:tcPr>
            <w:tcW w:w="1075" w:type="dxa"/>
            <w:vAlign w:val="center"/>
            <w:hideMark/>
          </w:tcPr>
          <w:p w14:paraId="5B9CACB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CAREPA</w:t>
            </w:r>
          </w:p>
        </w:tc>
        <w:tc>
          <w:tcPr>
            <w:tcW w:w="1275" w:type="dxa"/>
            <w:vAlign w:val="center"/>
            <w:hideMark/>
          </w:tcPr>
          <w:p w14:paraId="249BD502"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KM 1 VIA AL MAR CAREPA ANTIOQUIA </w:t>
            </w:r>
          </w:p>
        </w:tc>
        <w:tc>
          <w:tcPr>
            <w:tcW w:w="1560" w:type="dxa"/>
            <w:vMerge/>
            <w:vAlign w:val="center"/>
            <w:hideMark/>
          </w:tcPr>
          <w:p w14:paraId="09477B5B" w14:textId="77777777" w:rsidR="005E2F81" w:rsidRPr="00B1169B" w:rsidRDefault="005E2F81" w:rsidP="00FE7864">
            <w:pPr>
              <w:rPr>
                <w:rFonts w:ascii="Arial Narrow" w:hAnsi="Arial Narrow" w:cs="Arial"/>
                <w:color w:val="000000"/>
              </w:rPr>
            </w:pPr>
          </w:p>
        </w:tc>
        <w:tc>
          <w:tcPr>
            <w:tcW w:w="3123" w:type="dxa"/>
            <w:vMerge/>
            <w:vAlign w:val="center"/>
            <w:hideMark/>
          </w:tcPr>
          <w:p w14:paraId="16540C6E" w14:textId="77777777" w:rsidR="005E2F81" w:rsidRPr="00B1169B" w:rsidRDefault="005E2F81" w:rsidP="00FE7864">
            <w:pPr>
              <w:rPr>
                <w:rFonts w:ascii="Arial Narrow" w:hAnsi="Arial Narrow" w:cs="Arial"/>
                <w:color w:val="000000"/>
              </w:rPr>
            </w:pPr>
          </w:p>
        </w:tc>
      </w:tr>
      <w:tr w:rsidR="005E2F81" w:rsidRPr="00B1169B" w14:paraId="400EDC4F" w14:textId="77777777" w:rsidTr="00FE7864">
        <w:trPr>
          <w:trHeight w:val="660"/>
        </w:trPr>
        <w:tc>
          <w:tcPr>
            <w:tcW w:w="845" w:type="dxa"/>
            <w:vMerge/>
            <w:vAlign w:val="center"/>
            <w:hideMark/>
          </w:tcPr>
          <w:p w14:paraId="55681861" w14:textId="77777777" w:rsidR="005E2F81" w:rsidRPr="00B1169B" w:rsidRDefault="005E2F81" w:rsidP="00FE7864">
            <w:pPr>
              <w:rPr>
                <w:rFonts w:ascii="Arial Narrow" w:hAnsi="Arial Narrow" w:cs="Arial"/>
                <w:b/>
                <w:bCs/>
                <w:color w:val="000000"/>
              </w:rPr>
            </w:pPr>
          </w:p>
        </w:tc>
        <w:tc>
          <w:tcPr>
            <w:tcW w:w="997" w:type="dxa"/>
            <w:vAlign w:val="center"/>
            <w:hideMark/>
          </w:tcPr>
          <w:p w14:paraId="157C31E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2</w:t>
            </w:r>
          </w:p>
        </w:tc>
        <w:tc>
          <w:tcPr>
            <w:tcW w:w="906" w:type="dxa"/>
            <w:vAlign w:val="center"/>
            <w:hideMark/>
          </w:tcPr>
          <w:p w14:paraId="5894587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BIREY</w:t>
            </w:r>
          </w:p>
        </w:tc>
        <w:tc>
          <w:tcPr>
            <w:tcW w:w="1075" w:type="dxa"/>
            <w:vAlign w:val="center"/>
            <w:hideMark/>
          </w:tcPr>
          <w:p w14:paraId="4E13BC3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CIMITARRA</w:t>
            </w:r>
          </w:p>
        </w:tc>
        <w:tc>
          <w:tcPr>
            <w:tcW w:w="1275" w:type="dxa"/>
            <w:vAlign w:val="center"/>
            <w:hideMark/>
          </w:tcPr>
          <w:p w14:paraId="6628F0D5"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HACIENDA SAN MARTIN KM 1 VIA LA INDIA CIMITARRA (SANTANDER)</w:t>
            </w:r>
          </w:p>
        </w:tc>
        <w:tc>
          <w:tcPr>
            <w:tcW w:w="1560" w:type="dxa"/>
            <w:vMerge/>
            <w:vAlign w:val="center"/>
            <w:hideMark/>
          </w:tcPr>
          <w:p w14:paraId="4BAC0D92" w14:textId="77777777" w:rsidR="005E2F81" w:rsidRPr="00B1169B" w:rsidRDefault="005E2F81" w:rsidP="00FE7864">
            <w:pPr>
              <w:rPr>
                <w:rFonts w:ascii="Arial Narrow" w:hAnsi="Arial Narrow" w:cs="Arial"/>
                <w:color w:val="000000"/>
              </w:rPr>
            </w:pPr>
          </w:p>
        </w:tc>
        <w:tc>
          <w:tcPr>
            <w:tcW w:w="3123" w:type="dxa"/>
            <w:vMerge/>
            <w:vAlign w:val="center"/>
            <w:hideMark/>
          </w:tcPr>
          <w:p w14:paraId="22916CFD" w14:textId="77777777" w:rsidR="005E2F81" w:rsidRPr="00B1169B" w:rsidRDefault="005E2F81" w:rsidP="00FE7864">
            <w:pPr>
              <w:rPr>
                <w:rFonts w:ascii="Arial Narrow" w:hAnsi="Arial Narrow" w:cs="Arial"/>
                <w:color w:val="000000"/>
              </w:rPr>
            </w:pPr>
          </w:p>
        </w:tc>
      </w:tr>
      <w:tr w:rsidR="005E2F81" w:rsidRPr="00B1169B" w14:paraId="2498F3F5" w14:textId="77777777" w:rsidTr="00FE7864">
        <w:trPr>
          <w:trHeight w:val="660"/>
        </w:trPr>
        <w:tc>
          <w:tcPr>
            <w:tcW w:w="845" w:type="dxa"/>
            <w:vMerge/>
            <w:vAlign w:val="center"/>
            <w:hideMark/>
          </w:tcPr>
          <w:p w14:paraId="15269799" w14:textId="77777777" w:rsidR="005E2F81" w:rsidRPr="00B1169B" w:rsidRDefault="005E2F81" w:rsidP="00FE7864">
            <w:pPr>
              <w:rPr>
                <w:rFonts w:ascii="Arial Narrow" w:hAnsi="Arial Narrow" w:cs="Arial"/>
                <w:b/>
                <w:bCs/>
                <w:color w:val="000000"/>
              </w:rPr>
            </w:pPr>
          </w:p>
        </w:tc>
        <w:tc>
          <w:tcPr>
            <w:tcW w:w="997" w:type="dxa"/>
            <w:vAlign w:val="center"/>
            <w:hideMark/>
          </w:tcPr>
          <w:p w14:paraId="04927458"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906" w:type="dxa"/>
            <w:vAlign w:val="center"/>
            <w:hideMark/>
          </w:tcPr>
          <w:p w14:paraId="01860A7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BAS15</w:t>
            </w:r>
          </w:p>
        </w:tc>
        <w:tc>
          <w:tcPr>
            <w:tcW w:w="1075" w:type="dxa"/>
            <w:vAlign w:val="center"/>
            <w:hideMark/>
          </w:tcPr>
          <w:p w14:paraId="0E4B6CE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QUIBDO</w:t>
            </w:r>
          </w:p>
        </w:tc>
        <w:tc>
          <w:tcPr>
            <w:tcW w:w="1275" w:type="dxa"/>
            <w:vAlign w:val="center"/>
            <w:hideMark/>
          </w:tcPr>
          <w:p w14:paraId="7E9E1B01"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KILOMETRO 04 VIA PACURITA BARRIO OBANO, CANTON MILITAR EL CARAÑO </w:t>
            </w:r>
          </w:p>
        </w:tc>
        <w:tc>
          <w:tcPr>
            <w:tcW w:w="1560" w:type="dxa"/>
            <w:vMerge/>
            <w:vAlign w:val="center"/>
            <w:hideMark/>
          </w:tcPr>
          <w:p w14:paraId="127F0471" w14:textId="77777777" w:rsidR="005E2F81" w:rsidRPr="00B1169B" w:rsidRDefault="005E2F81" w:rsidP="00FE7864">
            <w:pPr>
              <w:rPr>
                <w:rFonts w:ascii="Arial Narrow" w:hAnsi="Arial Narrow" w:cs="Arial"/>
                <w:color w:val="000000"/>
              </w:rPr>
            </w:pPr>
          </w:p>
        </w:tc>
        <w:tc>
          <w:tcPr>
            <w:tcW w:w="3123" w:type="dxa"/>
            <w:vMerge/>
            <w:vAlign w:val="center"/>
            <w:hideMark/>
          </w:tcPr>
          <w:p w14:paraId="2DDA23B7" w14:textId="77777777" w:rsidR="005E2F81" w:rsidRPr="00B1169B" w:rsidRDefault="005E2F81" w:rsidP="00FE7864">
            <w:pPr>
              <w:rPr>
                <w:rFonts w:ascii="Arial Narrow" w:hAnsi="Arial Narrow" w:cs="Arial"/>
                <w:color w:val="000000"/>
              </w:rPr>
            </w:pPr>
          </w:p>
        </w:tc>
      </w:tr>
      <w:tr w:rsidR="005E2F81" w:rsidRPr="00B1169B" w14:paraId="22251045" w14:textId="77777777" w:rsidTr="00FE7864">
        <w:trPr>
          <w:trHeight w:val="495"/>
        </w:trPr>
        <w:tc>
          <w:tcPr>
            <w:tcW w:w="845" w:type="dxa"/>
            <w:vMerge/>
            <w:vAlign w:val="center"/>
            <w:hideMark/>
          </w:tcPr>
          <w:p w14:paraId="1AD3B4A1" w14:textId="77777777" w:rsidR="005E2F81" w:rsidRPr="00B1169B" w:rsidRDefault="005E2F81" w:rsidP="00FE7864">
            <w:pPr>
              <w:rPr>
                <w:rFonts w:ascii="Arial Narrow" w:hAnsi="Arial Narrow" w:cs="Arial"/>
                <w:b/>
                <w:bCs/>
                <w:color w:val="000000"/>
              </w:rPr>
            </w:pPr>
          </w:p>
        </w:tc>
        <w:tc>
          <w:tcPr>
            <w:tcW w:w="997" w:type="dxa"/>
            <w:vAlign w:val="center"/>
            <w:hideMark/>
          </w:tcPr>
          <w:p w14:paraId="46C547E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8</w:t>
            </w:r>
          </w:p>
        </w:tc>
        <w:tc>
          <w:tcPr>
            <w:tcW w:w="906" w:type="dxa"/>
            <w:vAlign w:val="center"/>
            <w:hideMark/>
          </w:tcPr>
          <w:p w14:paraId="196514D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BAS18</w:t>
            </w:r>
          </w:p>
        </w:tc>
        <w:tc>
          <w:tcPr>
            <w:tcW w:w="1075" w:type="dxa"/>
            <w:vAlign w:val="center"/>
            <w:hideMark/>
          </w:tcPr>
          <w:p w14:paraId="55DDF38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ARAUCA</w:t>
            </w:r>
          </w:p>
        </w:tc>
        <w:tc>
          <w:tcPr>
            <w:tcW w:w="1275" w:type="dxa"/>
            <w:vAlign w:val="center"/>
            <w:hideMark/>
          </w:tcPr>
          <w:p w14:paraId="3ED4069D"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CALLE 1 A 16-07, BARRIO FLOR DE MILLANO ARAUCA</w:t>
            </w:r>
          </w:p>
        </w:tc>
        <w:tc>
          <w:tcPr>
            <w:tcW w:w="1560" w:type="dxa"/>
            <w:vMerge/>
            <w:vAlign w:val="center"/>
            <w:hideMark/>
          </w:tcPr>
          <w:p w14:paraId="670E91F2" w14:textId="77777777" w:rsidR="005E2F81" w:rsidRPr="00B1169B" w:rsidRDefault="005E2F81" w:rsidP="00FE7864">
            <w:pPr>
              <w:rPr>
                <w:rFonts w:ascii="Arial Narrow" w:hAnsi="Arial Narrow" w:cs="Arial"/>
                <w:color w:val="000000"/>
              </w:rPr>
            </w:pPr>
          </w:p>
        </w:tc>
        <w:tc>
          <w:tcPr>
            <w:tcW w:w="3123" w:type="dxa"/>
            <w:vMerge/>
            <w:vAlign w:val="center"/>
            <w:hideMark/>
          </w:tcPr>
          <w:p w14:paraId="3501D3BF" w14:textId="77777777" w:rsidR="005E2F81" w:rsidRPr="00B1169B" w:rsidRDefault="005E2F81" w:rsidP="00FE7864">
            <w:pPr>
              <w:rPr>
                <w:rFonts w:ascii="Arial Narrow" w:hAnsi="Arial Narrow" w:cs="Arial"/>
                <w:color w:val="000000"/>
              </w:rPr>
            </w:pPr>
          </w:p>
        </w:tc>
      </w:tr>
      <w:tr w:rsidR="005E2F81" w:rsidRPr="00B1169B" w14:paraId="240F486F" w14:textId="77777777" w:rsidTr="00FE7864">
        <w:trPr>
          <w:trHeight w:val="330"/>
        </w:trPr>
        <w:tc>
          <w:tcPr>
            <w:tcW w:w="845" w:type="dxa"/>
            <w:vMerge/>
            <w:vAlign w:val="center"/>
            <w:hideMark/>
          </w:tcPr>
          <w:p w14:paraId="02EDDE4B" w14:textId="77777777" w:rsidR="005E2F81" w:rsidRPr="00B1169B" w:rsidRDefault="005E2F81" w:rsidP="00FE7864">
            <w:pPr>
              <w:rPr>
                <w:rFonts w:ascii="Arial Narrow" w:hAnsi="Arial Narrow" w:cs="Arial"/>
                <w:b/>
                <w:bCs/>
                <w:color w:val="000000"/>
              </w:rPr>
            </w:pPr>
          </w:p>
        </w:tc>
        <w:tc>
          <w:tcPr>
            <w:tcW w:w="997" w:type="dxa"/>
            <w:vAlign w:val="center"/>
            <w:hideMark/>
          </w:tcPr>
          <w:p w14:paraId="7A7591B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8</w:t>
            </w:r>
          </w:p>
        </w:tc>
        <w:tc>
          <w:tcPr>
            <w:tcW w:w="906" w:type="dxa"/>
            <w:vAlign w:val="center"/>
            <w:hideMark/>
          </w:tcPr>
          <w:p w14:paraId="0B63718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GMRPI</w:t>
            </w:r>
          </w:p>
        </w:tc>
        <w:tc>
          <w:tcPr>
            <w:tcW w:w="1075" w:type="dxa"/>
            <w:vAlign w:val="center"/>
            <w:hideMark/>
          </w:tcPr>
          <w:p w14:paraId="0107D976"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SARAVENA</w:t>
            </w:r>
          </w:p>
        </w:tc>
        <w:tc>
          <w:tcPr>
            <w:tcW w:w="1275" w:type="dxa"/>
            <w:vAlign w:val="center"/>
            <w:hideMark/>
          </w:tcPr>
          <w:p w14:paraId="252E2FE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KM 2 VIA PUERTO NARIÑO </w:t>
            </w:r>
          </w:p>
        </w:tc>
        <w:tc>
          <w:tcPr>
            <w:tcW w:w="1560" w:type="dxa"/>
            <w:vMerge/>
            <w:vAlign w:val="center"/>
            <w:hideMark/>
          </w:tcPr>
          <w:p w14:paraId="77F16971"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0367114C" w14:textId="77777777" w:rsidR="005E2F81" w:rsidRPr="00B1169B" w:rsidRDefault="005E2F81" w:rsidP="00FE7864">
            <w:pPr>
              <w:rPr>
                <w:rFonts w:ascii="Arial Narrow" w:hAnsi="Arial Narrow" w:cs="Arial"/>
                <w:color w:val="000000"/>
                <w:lang w:val="en-US"/>
              </w:rPr>
            </w:pPr>
          </w:p>
        </w:tc>
      </w:tr>
      <w:tr w:rsidR="005E2F81" w:rsidRPr="00B1169B" w14:paraId="202F7971" w14:textId="77777777" w:rsidTr="00FE7864">
        <w:trPr>
          <w:trHeight w:val="330"/>
        </w:trPr>
        <w:tc>
          <w:tcPr>
            <w:tcW w:w="845" w:type="dxa"/>
            <w:vMerge/>
            <w:vAlign w:val="center"/>
            <w:hideMark/>
          </w:tcPr>
          <w:p w14:paraId="795A8A29"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21733DCF"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8</w:t>
            </w:r>
          </w:p>
        </w:tc>
        <w:tc>
          <w:tcPr>
            <w:tcW w:w="906" w:type="dxa"/>
            <w:vAlign w:val="center"/>
            <w:hideMark/>
          </w:tcPr>
          <w:p w14:paraId="5D16EBD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BIRAN</w:t>
            </w:r>
          </w:p>
        </w:tc>
        <w:tc>
          <w:tcPr>
            <w:tcW w:w="1075" w:type="dxa"/>
            <w:vAlign w:val="center"/>
            <w:hideMark/>
          </w:tcPr>
          <w:p w14:paraId="536369E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TAME</w:t>
            </w:r>
          </w:p>
        </w:tc>
        <w:tc>
          <w:tcPr>
            <w:tcW w:w="1275" w:type="dxa"/>
            <w:vAlign w:val="center"/>
            <w:hideMark/>
          </w:tcPr>
          <w:p w14:paraId="27E3B7D6"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CALLE 15 No 58-300 VEREDA LAS BRISAS</w:t>
            </w:r>
          </w:p>
        </w:tc>
        <w:tc>
          <w:tcPr>
            <w:tcW w:w="1560" w:type="dxa"/>
            <w:vMerge/>
            <w:vAlign w:val="center"/>
            <w:hideMark/>
          </w:tcPr>
          <w:p w14:paraId="6610678E" w14:textId="77777777" w:rsidR="005E2F81" w:rsidRPr="00B1169B" w:rsidRDefault="005E2F81" w:rsidP="00FE7864">
            <w:pPr>
              <w:rPr>
                <w:rFonts w:ascii="Arial Narrow" w:hAnsi="Arial Narrow" w:cs="Arial"/>
                <w:color w:val="000000"/>
              </w:rPr>
            </w:pPr>
          </w:p>
        </w:tc>
        <w:tc>
          <w:tcPr>
            <w:tcW w:w="3123" w:type="dxa"/>
            <w:vMerge/>
            <w:vAlign w:val="center"/>
            <w:hideMark/>
          </w:tcPr>
          <w:p w14:paraId="1E61921F" w14:textId="77777777" w:rsidR="005E2F81" w:rsidRPr="00B1169B" w:rsidRDefault="005E2F81" w:rsidP="00FE7864">
            <w:pPr>
              <w:rPr>
                <w:rFonts w:ascii="Arial Narrow" w:hAnsi="Arial Narrow" w:cs="Arial"/>
                <w:color w:val="000000"/>
              </w:rPr>
            </w:pPr>
          </w:p>
        </w:tc>
      </w:tr>
      <w:tr w:rsidR="005E2F81" w:rsidRPr="00B1169B" w14:paraId="3A712966" w14:textId="77777777" w:rsidTr="00FE7864">
        <w:trPr>
          <w:trHeight w:val="180"/>
        </w:trPr>
        <w:tc>
          <w:tcPr>
            <w:tcW w:w="845" w:type="dxa"/>
            <w:vMerge/>
            <w:vAlign w:val="center"/>
            <w:hideMark/>
          </w:tcPr>
          <w:p w14:paraId="5852B725" w14:textId="77777777" w:rsidR="005E2F81" w:rsidRPr="00B1169B" w:rsidRDefault="005E2F81" w:rsidP="00FE7864">
            <w:pPr>
              <w:rPr>
                <w:rFonts w:ascii="Arial Narrow" w:hAnsi="Arial Narrow" w:cs="Arial"/>
                <w:b/>
                <w:bCs/>
                <w:color w:val="000000"/>
              </w:rPr>
            </w:pPr>
          </w:p>
        </w:tc>
        <w:tc>
          <w:tcPr>
            <w:tcW w:w="997" w:type="dxa"/>
            <w:vAlign w:val="center"/>
            <w:hideMark/>
          </w:tcPr>
          <w:p w14:paraId="7848F12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12</w:t>
            </w:r>
          </w:p>
        </w:tc>
        <w:tc>
          <w:tcPr>
            <w:tcW w:w="906" w:type="dxa"/>
            <w:vAlign w:val="center"/>
            <w:hideMark/>
          </w:tcPr>
          <w:p w14:paraId="2157BEB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BIMAG</w:t>
            </w:r>
          </w:p>
        </w:tc>
        <w:tc>
          <w:tcPr>
            <w:tcW w:w="1075" w:type="dxa"/>
            <w:vAlign w:val="center"/>
            <w:hideMark/>
          </w:tcPr>
          <w:p w14:paraId="3E3CDEE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PITALITO </w:t>
            </w:r>
          </w:p>
        </w:tc>
        <w:tc>
          <w:tcPr>
            <w:tcW w:w="1275" w:type="dxa"/>
            <w:vAlign w:val="center"/>
            <w:hideMark/>
          </w:tcPr>
          <w:p w14:paraId="403F3A8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KM 5 VIA PITALITO </w:t>
            </w:r>
          </w:p>
        </w:tc>
        <w:tc>
          <w:tcPr>
            <w:tcW w:w="1560" w:type="dxa"/>
            <w:vMerge/>
            <w:vAlign w:val="center"/>
            <w:hideMark/>
          </w:tcPr>
          <w:p w14:paraId="54B41565"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1BA595D1" w14:textId="77777777" w:rsidR="005E2F81" w:rsidRPr="00B1169B" w:rsidRDefault="005E2F81" w:rsidP="00FE7864">
            <w:pPr>
              <w:rPr>
                <w:rFonts w:ascii="Arial Narrow" w:hAnsi="Arial Narrow" w:cs="Arial"/>
                <w:color w:val="000000"/>
                <w:lang w:val="en-US"/>
              </w:rPr>
            </w:pPr>
          </w:p>
        </w:tc>
      </w:tr>
      <w:tr w:rsidR="005E2F81" w:rsidRPr="00B1169B" w14:paraId="48EDBB1D" w14:textId="77777777" w:rsidTr="00FE7864">
        <w:trPr>
          <w:trHeight w:val="330"/>
        </w:trPr>
        <w:tc>
          <w:tcPr>
            <w:tcW w:w="845" w:type="dxa"/>
            <w:vMerge w:val="restart"/>
            <w:vAlign w:val="center"/>
            <w:hideMark/>
          </w:tcPr>
          <w:p w14:paraId="224E09EB" w14:textId="77777777" w:rsidR="005E2F81" w:rsidRPr="00B1169B" w:rsidRDefault="005E2F81" w:rsidP="00FE7864">
            <w:pPr>
              <w:jc w:val="center"/>
              <w:rPr>
                <w:rFonts w:ascii="Arial Narrow" w:hAnsi="Arial Narrow" w:cs="Arial"/>
                <w:b/>
                <w:bCs/>
                <w:color w:val="000000"/>
                <w:lang w:val="en-US"/>
              </w:rPr>
            </w:pPr>
            <w:r w:rsidRPr="00B1169B">
              <w:rPr>
                <w:rFonts w:ascii="Arial Narrow" w:hAnsi="Arial Narrow" w:cs="Arial"/>
                <w:b/>
                <w:bCs/>
                <w:color w:val="000000"/>
                <w:lang w:val="en-US"/>
              </w:rPr>
              <w:t>BAJA COMPLEJIDAD SEMIAUTOMA TIZADA</w:t>
            </w:r>
          </w:p>
        </w:tc>
        <w:tc>
          <w:tcPr>
            <w:tcW w:w="997" w:type="dxa"/>
            <w:vAlign w:val="center"/>
            <w:hideMark/>
          </w:tcPr>
          <w:p w14:paraId="26DF4A6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w:t>
            </w:r>
          </w:p>
        </w:tc>
        <w:tc>
          <w:tcPr>
            <w:tcW w:w="906" w:type="dxa"/>
            <w:vAlign w:val="center"/>
            <w:hideMark/>
          </w:tcPr>
          <w:p w14:paraId="5F34FBB9"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BICAR</w:t>
            </w:r>
          </w:p>
        </w:tc>
        <w:tc>
          <w:tcPr>
            <w:tcW w:w="1075" w:type="dxa"/>
            <w:vAlign w:val="center"/>
            <w:hideMark/>
          </w:tcPr>
          <w:p w14:paraId="0EA9C08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RIOACHA</w:t>
            </w:r>
          </w:p>
        </w:tc>
        <w:tc>
          <w:tcPr>
            <w:tcW w:w="1275" w:type="dxa"/>
            <w:vAlign w:val="center"/>
            <w:hideMark/>
          </w:tcPr>
          <w:p w14:paraId="214C9A9F"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 xml:space="preserve">KM 5 VIA A MAICAO, LA GUAJIRA. </w:t>
            </w:r>
          </w:p>
        </w:tc>
        <w:tc>
          <w:tcPr>
            <w:tcW w:w="1560" w:type="dxa"/>
            <w:vMerge w:val="restart"/>
            <w:vAlign w:val="center"/>
            <w:hideMark/>
          </w:tcPr>
          <w:p w14:paraId="12D47E7C"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HEMATOLOGÍA, UROANALISIS,PARA SITOLOGIA Y INMUNOLOGIA</w:t>
            </w:r>
          </w:p>
        </w:tc>
        <w:tc>
          <w:tcPr>
            <w:tcW w:w="3123" w:type="dxa"/>
            <w:vMerge w:val="restart"/>
            <w:vAlign w:val="center"/>
            <w:hideMark/>
          </w:tcPr>
          <w:p w14:paraId="7D0521C7" w14:textId="77777777" w:rsidR="005E2F81" w:rsidRPr="00B1169B" w:rsidRDefault="005E2F81" w:rsidP="00FE7864">
            <w:pPr>
              <w:rPr>
                <w:rFonts w:ascii="Arial Narrow" w:hAnsi="Arial Narrow" w:cs="Arial"/>
                <w:b/>
                <w:bCs/>
                <w:color w:val="000000"/>
              </w:rPr>
            </w:pPr>
            <w:r w:rsidRPr="00B1169B">
              <w:rPr>
                <w:rFonts w:ascii="Arial Narrow" w:hAnsi="Arial Narrow" w:cs="Arial"/>
                <w:b/>
                <w:bCs/>
                <w:color w:val="000000"/>
              </w:rPr>
              <w:t xml:space="preserve">HEMATOLOGIA: </w:t>
            </w:r>
            <w:r w:rsidRPr="00B1169B">
              <w:rPr>
                <w:rFonts w:ascii="Arial Narrow" w:hAnsi="Arial Narrow" w:cs="Arial"/>
                <w:color w:val="000000"/>
              </w:rPr>
              <w:t xml:space="preserve">Cuadros hematicos                                                                                                                                                                                                                                                                                                         </w:t>
            </w:r>
            <w:r w:rsidRPr="00B1169B">
              <w:rPr>
                <w:rFonts w:ascii="Arial Narrow" w:hAnsi="Arial Narrow" w:cs="Arial"/>
                <w:b/>
                <w:bCs/>
                <w:color w:val="000000"/>
              </w:rPr>
              <w:t xml:space="preserve">UROANALISIS: </w:t>
            </w:r>
            <w:r w:rsidRPr="00B1169B">
              <w:rPr>
                <w:rFonts w:ascii="Arial Narrow" w:hAnsi="Arial Narrow" w:cs="Arial"/>
                <w:color w:val="000000"/>
              </w:rPr>
              <w:t xml:space="preserve">Parametros quimicos y sedimento urinario.                                                                                                                                                                                                                             </w:t>
            </w:r>
            <w:r w:rsidRPr="00B1169B">
              <w:rPr>
                <w:rFonts w:ascii="Arial Narrow" w:hAnsi="Arial Narrow" w:cs="Arial"/>
                <w:b/>
                <w:bCs/>
                <w:color w:val="000000"/>
              </w:rPr>
              <w:t xml:space="preserve">PARASITOLOGIA: </w:t>
            </w:r>
            <w:r w:rsidRPr="00B1169B">
              <w:rPr>
                <w:rFonts w:ascii="Arial Narrow" w:hAnsi="Arial Narrow" w:cs="Arial"/>
                <w:color w:val="000000"/>
              </w:rPr>
              <w:t xml:space="preserve">Parasitos intestinales: Coprologicos.                                                                                                                                                                                                                                </w:t>
            </w:r>
            <w:r w:rsidRPr="00B1169B">
              <w:rPr>
                <w:rFonts w:ascii="Arial Narrow" w:hAnsi="Arial Narrow" w:cs="Arial"/>
                <w:b/>
                <w:bCs/>
                <w:color w:val="000000"/>
              </w:rPr>
              <w:t xml:space="preserve">IINMUNOLOGIA: </w:t>
            </w:r>
            <w:r w:rsidRPr="00B1169B">
              <w:rPr>
                <w:rFonts w:ascii="Arial Narrow" w:hAnsi="Arial Narrow" w:cs="Arial"/>
                <w:color w:val="000000"/>
              </w:rPr>
              <w:t xml:space="preserve">Antiestreptolisinas cualitativo (ASO LATEX), Antígeno de Superficie para Hepatitis B (HBsAg) prueba rapida, Factor Reuma toideo Cualitativo (RF LATEX), Virus de la Inmunodeficiencia Humana Cualitativa (HIV) prueba rapida, Proteína C Reactiva cualitativa (PCR LATEX), Gonadotropina Coriónica Subunidad beta Cualitativa (HCG), Prueba Treponemenica, </w:t>
            </w:r>
          </w:p>
        </w:tc>
      </w:tr>
      <w:tr w:rsidR="005E2F81" w:rsidRPr="00B1169B" w14:paraId="5F2FEF35" w14:textId="77777777" w:rsidTr="00FE7864">
        <w:trPr>
          <w:trHeight w:val="660"/>
        </w:trPr>
        <w:tc>
          <w:tcPr>
            <w:tcW w:w="845" w:type="dxa"/>
            <w:vMerge/>
            <w:vAlign w:val="center"/>
            <w:hideMark/>
          </w:tcPr>
          <w:p w14:paraId="6330300F" w14:textId="77777777" w:rsidR="005E2F81" w:rsidRPr="00B1169B" w:rsidRDefault="005E2F81" w:rsidP="00FE7864">
            <w:pPr>
              <w:rPr>
                <w:rFonts w:ascii="Arial Narrow" w:hAnsi="Arial Narrow" w:cs="Arial"/>
                <w:b/>
                <w:bCs/>
                <w:color w:val="000000"/>
              </w:rPr>
            </w:pPr>
          </w:p>
        </w:tc>
        <w:tc>
          <w:tcPr>
            <w:tcW w:w="997" w:type="dxa"/>
            <w:vAlign w:val="center"/>
            <w:hideMark/>
          </w:tcPr>
          <w:p w14:paraId="4AB0983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3</w:t>
            </w:r>
          </w:p>
        </w:tc>
        <w:tc>
          <w:tcPr>
            <w:tcW w:w="906" w:type="dxa"/>
            <w:vAlign w:val="center"/>
            <w:hideMark/>
          </w:tcPr>
          <w:p w14:paraId="73CBB3D1"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BASGO53</w:t>
            </w:r>
          </w:p>
        </w:tc>
        <w:tc>
          <w:tcPr>
            <w:tcW w:w="1075" w:type="dxa"/>
            <w:vAlign w:val="center"/>
            <w:hideMark/>
          </w:tcPr>
          <w:p w14:paraId="68BE4A37"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GUALTAL(TUMACO)</w:t>
            </w:r>
          </w:p>
        </w:tc>
        <w:tc>
          <w:tcPr>
            <w:tcW w:w="1275" w:type="dxa"/>
            <w:vAlign w:val="center"/>
            <w:hideMark/>
          </w:tcPr>
          <w:p w14:paraId="67321265"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VEREDA EL GUALTAL, KILOMETRO 55 VIA TUMACO, PASTO BATALLON SELVA 53</w:t>
            </w:r>
          </w:p>
        </w:tc>
        <w:tc>
          <w:tcPr>
            <w:tcW w:w="1560" w:type="dxa"/>
            <w:vMerge/>
            <w:vAlign w:val="center"/>
            <w:hideMark/>
          </w:tcPr>
          <w:p w14:paraId="06F8948C" w14:textId="77777777" w:rsidR="005E2F81" w:rsidRPr="00B1169B" w:rsidRDefault="005E2F81" w:rsidP="00FE7864">
            <w:pPr>
              <w:rPr>
                <w:rFonts w:ascii="Arial Narrow" w:hAnsi="Arial Narrow" w:cs="Arial"/>
                <w:color w:val="000000"/>
              </w:rPr>
            </w:pPr>
          </w:p>
        </w:tc>
        <w:tc>
          <w:tcPr>
            <w:tcW w:w="3123" w:type="dxa"/>
            <w:vMerge/>
            <w:vAlign w:val="center"/>
            <w:hideMark/>
          </w:tcPr>
          <w:p w14:paraId="096768E6" w14:textId="77777777" w:rsidR="005E2F81" w:rsidRPr="00B1169B" w:rsidRDefault="005E2F81" w:rsidP="00FE7864">
            <w:pPr>
              <w:rPr>
                <w:rFonts w:ascii="Arial Narrow" w:hAnsi="Arial Narrow" w:cs="Arial"/>
                <w:b/>
                <w:bCs/>
                <w:color w:val="000000"/>
              </w:rPr>
            </w:pPr>
          </w:p>
        </w:tc>
      </w:tr>
      <w:tr w:rsidR="005E2F81" w:rsidRPr="00B1169B" w14:paraId="622B4C14" w14:textId="77777777" w:rsidTr="00FE7864">
        <w:trPr>
          <w:trHeight w:val="660"/>
        </w:trPr>
        <w:tc>
          <w:tcPr>
            <w:tcW w:w="845" w:type="dxa"/>
            <w:vMerge/>
            <w:vAlign w:val="center"/>
            <w:hideMark/>
          </w:tcPr>
          <w:p w14:paraId="4CF8B22C" w14:textId="77777777" w:rsidR="005E2F81" w:rsidRPr="00B1169B" w:rsidRDefault="005E2F81" w:rsidP="00FE7864">
            <w:pPr>
              <w:rPr>
                <w:rFonts w:ascii="Arial Narrow" w:hAnsi="Arial Narrow" w:cs="Arial"/>
                <w:b/>
                <w:bCs/>
                <w:color w:val="000000"/>
              </w:rPr>
            </w:pPr>
          </w:p>
        </w:tc>
        <w:tc>
          <w:tcPr>
            <w:tcW w:w="997" w:type="dxa"/>
            <w:vAlign w:val="center"/>
            <w:hideMark/>
          </w:tcPr>
          <w:p w14:paraId="7BD82DBA"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w:t>
            </w:r>
          </w:p>
        </w:tc>
        <w:tc>
          <w:tcPr>
            <w:tcW w:w="906" w:type="dxa"/>
            <w:vAlign w:val="center"/>
            <w:hideMark/>
          </w:tcPr>
          <w:p w14:paraId="2F5F406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BASCN</w:t>
            </w:r>
          </w:p>
        </w:tc>
        <w:tc>
          <w:tcPr>
            <w:tcW w:w="1075" w:type="dxa"/>
            <w:vAlign w:val="center"/>
            <w:hideMark/>
          </w:tcPr>
          <w:p w14:paraId="7437087B"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LARANDIA</w:t>
            </w:r>
          </w:p>
        </w:tc>
        <w:tc>
          <w:tcPr>
            <w:tcW w:w="1275" w:type="dxa"/>
            <w:vAlign w:val="center"/>
            <w:hideMark/>
          </w:tcPr>
          <w:p w14:paraId="7E4D5F0D" w14:textId="77777777" w:rsidR="005E2F81" w:rsidRPr="00B1169B" w:rsidRDefault="005E2F81" w:rsidP="00FE7864">
            <w:pPr>
              <w:jc w:val="center"/>
              <w:rPr>
                <w:rFonts w:ascii="Arial Narrow" w:hAnsi="Arial Narrow" w:cs="Arial"/>
                <w:color w:val="000000"/>
              </w:rPr>
            </w:pPr>
            <w:r w:rsidRPr="00B1169B">
              <w:rPr>
                <w:rFonts w:ascii="Arial Narrow" w:hAnsi="Arial Narrow" w:cs="Arial"/>
                <w:color w:val="000000"/>
              </w:rPr>
              <w:t>BATALLON DE APOYO Y DE SERVICIO CONTRA EL NARCO  TRAFICO</w:t>
            </w:r>
          </w:p>
        </w:tc>
        <w:tc>
          <w:tcPr>
            <w:tcW w:w="1560" w:type="dxa"/>
            <w:vMerge/>
            <w:vAlign w:val="center"/>
            <w:hideMark/>
          </w:tcPr>
          <w:p w14:paraId="79446609" w14:textId="77777777" w:rsidR="005E2F81" w:rsidRPr="00B1169B" w:rsidRDefault="005E2F81" w:rsidP="00FE7864">
            <w:pPr>
              <w:rPr>
                <w:rFonts w:ascii="Arial Narrow" w:hAnsi="Arial Narrow" w:cs="Arial"/>
                <w:color w:val="000000"/>
              </w:rPr>
            </w:pPr>
          </w:p>
        </w:tc>
        <w:tc>
          <w:tcPr>
            <w:tcW w:w="3123" w:type="dxa"/>
            <w:vMerge/>
            <w:vAlign w:val="center"/>
            <w:hideMark/>
          </w:tcPr>
          <w:p w14:paraId="500B7243" w14:textId="77777777" w:rsidR="005E2F81" w:rsidRPr="00B1169B" w:rsidRDefault="005E2F81" w:rsidP="00FE7864">
            <w:pPr>
              <w:rPr>
                <w:rFonts w:ascii="Arial Narrow" w:hAnsi="Arial Narrow" w:cs="Arial"/>
                <w:b/>
                <w:bCs/>
                <w:color w:val="000000"/>
              </w:rPr>
            </w:pPr>
          </w:p>
        </w:tc>
      </w:tr>
      <w:tr w:rsidR="005E2F81" w:rsidRPr="00B1169B" w14:paraId="4B157CE3" w14:textId="77777777" w:rsidTr="00FE7864">
        <w:trPr>
          <w:trHeight w:val="330"/>
        </w:trPr>
        <w:tc>
          <w:tcPr>
            <w:tcW w:w="845" w:type="dxa"/>
            <w:vMerge/>
            <w:vAlign w:val="center"/>
            <w:hideMark/>
          </w:tcPr>
          <w:p w14:paraId="32129001" w14:textId="77777777" w:rsidR="005E2F81" w:rsidRPr="00B1169B" w:rsidRDefault="005E2F81" w:rsidP="00FE7864">
            <w:pPr>
              <w:rPr>
                <w:rFonts w:ascii="Arial Narrow" w:hAnsi="Arial Narrow" w:cs="Arial"/>
                <w:b/>
                <w:bCs/>
                <w:color w:val="000000"/>
              </w:rPr>
            </w:pPr>
          </w:p>
        </w:tc>
        <w:tc>
          <w:tcPr>
            <w:tcW w:w="997" w:type="dxa"/>
            <w:vAlign w:val="center"/>
            <w:hideMark/>
          </w:tcPr>
          <w:p w14:paraId="0D2B500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6</w:t>
            </w:r>
          </w:p>
        </w:tc>
        <w:tc>
          <w:tcPr>
            <w:tcW w:w="906" w:type="dxa"/>
            <w:vAlign w:val="center"/>
            <w:hideMark/>
          </w:tcPr>
          <w:p w14:paraId="51AAECD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BIROR</w:t>
            </w:r>
          </w:p>
        </w:tc>
        <w:tc>
          <w:tcPr>
            <w:tcW w:w="1075" w:type="dxa"/>
            <w:vAlign w:val="center"/>
            <w:hideMark/>
          </w:tcPr>
          <w:p w14:paraId="254C15E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VILLAGARZON</w:t>
            </w:r>
          </w:p>
        </w:tc>
        <w:tc>
          <w:tcPr>
            <w:tcW w:w="1275" w:type="dxa"/>
            <w:vAlign w:val="center"/>
            <w:hideMark/>
          </w:tcPr>
          <w:p w14:paraId="72F1CC3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VEREDA EL PORVERNIR </w:t>
            </w:r>
          </w:p>
        </w:tc>
        <w:tc>
          <w:tcPr>
            <w:tcW w:w="1560" w:type="dxa"/>
            <w:vMerge/>
            <w:vAlign w:val="center"/>
            <w:hideMark/>
          </w:tcPr>
          <w:p w14:paraId="4134066A"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03E6DF69" w14:textId="77777777" w:rsidR="005E2F81" w:rsidRPr="00B1169B" w:rsidRDefault="005E2F81" w:rsidP="00FE7864">
            <w:pPr>
              <w:rPr>
                <w:rFonts w:ascii="Arial Narrow" w:hAnsi="Arial Narrow" w:cs="Arial"/>
                <w:b/>
                <w:bCs/>
                <w:color w:val="000000"/>
                <w:lang w:val="en-US"/>
              </w:rPr>
            </w:pPr>
          </w:p>
        </w:tc>
      </w:tr>
      <w:tr w:rsidR="005E2F81" w:rsidRPr="00B1169B" w14:paraId="633BFCB9" w14:textId="77777777" w:rsidTr="00FE7864">
        <w:trPr>
          <w:trHeight w:val="330"/>
        </w:trPr>
        <w:tc>
          <w:tcPr>
            <w:tcW w:w="845" w:type="dxa"/>
            <w:vMerge/>
            <w:vAlign w:val="center"/>
            <w:hideMark/>
          </w:tcPr>
          <w:p w14:paraId="1264DDB8"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429A99B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7</w:t>
            </w:r>
          </w:p>
        </w:tc>
        <w:tc>
          <w:tcPr>
            <w:tcW w:w="906" w:type="dxa"/>
            <w:vAlign w:val="center"/>
            <w:hideMark/>
          </w:tcPr>
          <w:p w14:paraId="40089C7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BIRIF</w:t>
            </w:r>
          </w:p>
        </w:tc>
        <w:tc>
          <w:tcPr>
            <w:tcW w:w="1075" w:type="dxa"/>
            <w:vAlign w:val="center"/>
            <w:hideMark/>
          </w:tcPr>
          <w:p w14:paraId="25681D1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CAUCASIA</w:t>
            </w:r>
          </w:p>
        </w:tc>
        <w:tc>
          <w:tcPr>
            <w:tcW w:w="1275" w:type="dxa"/>
            <w:vAlign w:val="center"/>
            <w:hideMark/>
          </w:tcPr>
          <w:p w14:paraId="262FA463"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KM 7 VIA CAUCASIA MEDELLIN </w:t>
            </w:r>
          </w:p>
        </w:tc>
        <w:tc>
          <w:tcPr>
            <w:tcW w:w="1560" w:type="dxa"/>
            <w:vMerge/>
            <w:vAlign w:val="center"/>
            <w:hideMark/>
          </w:tcPr>
          <w:p w14:paraId="0CC23EF0"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12F52FEB" w14:textId="77777777" w:rsidR="005E2F81" w:rsidRPr="00B1169B" w:rsidRDefault="005E2F81" w:rsidP="00FE7864">
            <w:pPr>
              <w:rPr>
                <w:rFonts w:ascii="Arial Narrow" w:hAnsi="Arial Narrow" w:cs="Arial"/>
                <w:b/>
                <w:bCs/>
                <w:color w:val="000000"/>
                <w:lang w:val="en-US"/>
              </w:rPr>
            </w:pPr>
          </w:p>
        </w:tc>
      </w:tr>
      <w:tr w:rsidR="005E2F81" w:rsidRPr="00B1169B" w14:paraId="0EF40AEF" w14:textId="77777777" w:rsidTr="00FE7864">
        <w:trPr>
          <w:trHeight w:val="330"/>
        </w:trPr>
        <w:tc>
          <w:tcPr>
            <w:tcW w:w="845" w:type="dxa"/>
            <w:vMerge/>
            <w:vAlign w:val="center"/>
            <w:hideMark/>
          </w:tcPr>
          <w:p w14:paraId="0F5B2172"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361EDCE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9</w:t>
            </w:r>
          </w:p>
        </w:tc>
        <w:tc>
          <w:tcPr>
            <w:tcW w:w="906" w:type="dxa"/>
            <w:vAlign w:val="center"/>
            <w:hideMark/>
          </w:tcPr>
          <w:p w14:paraId="590D05CC"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BAS26</w:t>
            </w:r>
          </w:p>
        </w:tc>
        <w:tc>
          <w:tcPr>
            <w:tcW w:w="1075" w:type="dxa"/>
            <w:vAlign w:val="center"/>
            <w:hideMark/>
          </w:tcPr>
          <w:p w14:paraId="63A43D52"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LETICIA</w:t>
            </w:r>
          </w:p>
        </w:tc>
        <w:tc>
          <w:tcPr>
            <w:tcW w:w="1275" w:type="dxa"/>
            <w:vAlign w:val="center"/>
            <w:hideMark/>
          </w:tcPr>
          <w:p w14:paraId="2ED1674E"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BATALLON ESM BAS 26</w:t>
            </w:r>
          </w:p>
        </w:tc>
        <w:tc>
          <w:tcPr>
            <w:tcW w:w="1560" w:type="dxa"/>
            <w:vMerge/>
            <w:vAlign w:val="center"/>
            <w:hideMark/>
          </w:tcPr>
          <w:p w14:paraId="3274E01F"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48C6D55C" w14:textId="77777777" w:rsidR="005E2F81" w:rsidRPr="00B1169B" w:rsidRDefault="005E2F81" w:rsidP="00FE7864">
            <w:pPr>
              <w:rPr>
                <w:rFonts w:ascii="Arial Narrow" w:hAnsi="Arial Narrow" w:cs="Arial"/>
                <w:b/>
                <w:bCs/>
                <w:color w:val="000000"/>
                <w:lang w:val="en-US"/>
              </w:rPr>
            </w:pPr>
          </w:p>
        </w:tc>
      </w:tr>
      <w:tr w:rsidR="005E2F81" w:rsidRPr="00B1169B" w14:paraId="49B0DE91" w14:textId="77777777" w:rsidTr="00FE7864">
        <w:trPr>
          <w:trHeight w:val="345"/>
        </w:trPr>
        <w:tc>
          <w:tcPr>
            <w:tcW w:w="845" w:type="dxa"/>
            <w:vMerge/>
            <w:vAlign w:val="center"/>
            <w:hideMark/>
          </w:tcPr>
          <w:p w14:paraId="43542480" w14:textId="77777777" w:rsidR="005E2F81" w:rsidRPr="00B1169B" w:rsidRDefault="005E2F81" w:rsidP="00FE7864">
            <w:pPr>
              <w:rPr>
                <w:rFonts w:ascii="Arial Narrow" w:hAnsi="Arial Narrow" w:cs="Arial"/>
                <w:b/>
                <w:bCs/>
                <w:color w:val="000000"/>
                <w:lang w:val="en-US"/>
              </w:rPr>
            </w:pPr>
          </w:p>
        </w:tc>
        <w:tc>
          <w:tcPr>
            <w:tcW w:w="997" w:type="dxa"/>
            <w:vAlign w:val="center"/>
            <w:hideMark/>
          </w:tcPr>
          <w:p w14:paraId="0E092CC0"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10</w:t>
            </w:r>
          </w:p>
        </w:tc>
        <w:tc>
          <w:tcPr>
            <w:tcW w:w="906" w:type="dxa"/>
            <w:vAlign w:val="center"/>
            <w:hideMark/>
          </w:tcPr>
          <w:p w14:paraId="11068AF5"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 CASPC1</w:t>
            </w:r>
          </w:p>
        </w:tc>
        <w:tc>
          <w:tcPr>
            <w:tcW w:w="1075" w:type="dxa"/>
            <w:vAlign w:val="center"/>
            <w:hideMark/>
          </w:tcPr>
          <w:p w14:paraId="430D9E3D"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LA MACARENA</w:t>
            </w:r>
          </w:p>
        </w:tc>
        <w:tc>
          <w:tcPr>
            <w:tcW w:w="1275" w:type="dxa"/>
            <w:vAlign w:val="center"/>
            <w:hideMark/>
          </w:tcPr>
          <w:p w14:paraId="7C7C5DB4" w14:textId="77777777" w:rsidR="005E2F81" w:rsidRPr="00B1169B" w:rsidRDefault="005E2F81" w:rsidP="00FE7864">
            <w:pPr>
              <w:jc w:val="center"/>
              <w:rPr>
                <w:rFonts w:ascii="Arial Narrow" w:hAnsi="Arial Narrow" w:cs="Arial"/>
                <w:color w:val="000000"/>
                <w:lang w:val="en-US"/>
              </w:rPr>
            </w:pPr>
            <w:r w:rsidRPr="00B1169B">
              <w:rPr>
                <w:rFonts w:ascii="Arial Narrow" w:hAnsi="Arial Narrow" w:cs="Arial"/>
                <w:color w:val="000000"/>
                <w:lang w:val="en-US"/>
              </w:rPr>
              <w:t xml:space="preserve">FUERTE MILITAR LA MACARENA </w:t>
            </w:r>
          </w:p>
        </w:tc>
        <w:tc>
          <w:tcPr>
            <w:tcW w:w="1560" w:type="dxa"/>
            <w:vMerge/>
            <w:vAlign w:val="center"/>
            <w:hideMark/>
          </w:tcPr>
          <w:p w14:paraId="4A23B089" w14:textId="77777777" w:rsidR="005E2F81" w:rsidRPr="00B1169B" w:rsidRDefault="005E2F81" w:rsidP="00FE7864">
            <w:pPr>
              <w:rPr>
                <w:rFonts w:ascii="Arial Narrow" w:hAnsi="Arial Narrow" w:cs="Arial"/>
                <w:color w:val="000000"/>
                <w:lang w:val="en-US"/>
              </w:rPr>
            </w:pPr>
          </w:p>
        </w:tc>
        <w:tc>
          <w:tcPr>
            <w:tcW w:w="3123" w:type="dxa"/>
            <w:vMerge/>
            <w:vAlign w:val="center"/>
            <w:hideMark/>
          </w:tcPr>
          <w:p w14:paraId="5638520F" w14:textId="77777777" w:rsidR="005E2F81" w:rsidRPr="00B1169B" w:rsidRDefault="005E2F81" w:rsidP="00FE7864">
            <w:pPr>
              <w:rPr>
                <w:rFonts w:ascii="Arial Narrow" w:hAnsi="Arial Narrow" w:cs="Arial"/>
                <w:b/>
                <w:bCs/>
                <w:color w:val="000000"/>
                <w:lang w:val="en-US"/>
              </w:rPr>
            </w:pPr>
          </w:p>
        </w:tc>
      </w:tr>
    </w:tbl>
    <w:p w14:paraId="215747B4" w14:textId="77777777" w:rsidR="005E2F81" w:rsidRPr="00B1169B" w:rsidRDefault="005E2F81" w:rsidP="005E2F81">
      <w:pPr>
        <w:ind w:left="284" w:hanging="284"/>
        <w:rPr>
          <w:rFonts w:ascii="Arial Narrow" w:hAnsi="Arial Narrow"/>
        </w:rPr>
      </w:pPr>
    </w:p>
    <w:p w14:paraId="2C6694DD" w14:textId="77777777" w:rsidR="005E2F81" w:rsidRPr="00B1169B" w:rsidRDefault="005E2F81" w:rsidP="005E2F81">
      <w:pPr>
        <w:ind w:left="284" w:hanging="284"/>
        <w:rPr>
          <w:rFonts w:ascii="Arial Narrow" w:hAnsi="Arial Narrow"/>
        </w:rPr>
      </w:pPr>
    </w:p>
    <w:p w14:paraId="7669BF45"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deberá asegurar que los controles de calidad externos ofertados evalúen como mínimo los analitos o mensurando registrados en la tabla Nº3</w:t>
      </w:r>
      <w:r w:rsidRPr="008123E0">
        <w:rPr>
          <w:rFonts w:ascii="Arial Narrow" w:hAnsi="Arial Narrow"/>
        </w:rPr>
        <w:tab/>
      </w:r>
    </w:p>
    <w:p w14:paraId="51DBA3DD" w14:textId="77777777" w:rsidR="005E2F81" w:rsidRPr="008123E0" w:rsidRDefault="005E2F81" w:rsidP="005E2F81">
      <w:pPr>
        <w:pStyle w:val="Prrafodelista"/>
        <w:ind w:left="567" w:right="769"/>
        <w:jc w:val="both"/>
        <w:rPr>
          <w:rFonts w:ascii="Arial Narrow" w:hAnsi="Arial Narrow"/>
        </w:rPr>
      </w:pPr>
    </w:p>
    <w:p w14:paraId="722A4167"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deberá asegurar de manera oportuna, ágil e inmediata en coordinación con el supervisor del contrato la correspondiente inscripción a cada programa de calidad en cada uno de los laboratorios clínicos participantes del Ejército, de acuerdo a las necesidades y complejidades de cada laboratorio clínico del Ejercito a nivel nacional proyectadas, priorizadas y establecidas por el Supervisor del Contrato desde la primera reunión que formalice el inicio del mismo, programa de calidad en cada uno de los laboratorios clínicos de Ejército participantes.</w:t>
      </w:r>
      <w:r w:rsidRPr="008123E0">
        <w:rPr>
          <w:rFonts w:ascii="Arial Narrow" w:hAnsi="Arial Narrow"/>
        </w:rPr>
        <w:tab/>
      </w:r>
    </w:p>
    <w:p w14:paraId="5A1C10BD" w14:textId="77777777" w:rsidR="005E2F81" w:rsidRPr="008123E0" w:rsidRDefault="005E2F81" w:rsidP="005E2F81">
      <w:pPr>
        <w:ind w:left="567" w:right="769"/>
        <w:jc w:val="both"/>
        <w:rPr>
          <w:rFonts w:ascii="Arial Narrow" w:hAnsi="Arial Narrow"/>
        </w:rPr>
      </w:pPr>
    </w:p>
    <w:p w14:paraId="01BB1A53"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deberá asegurar que el transporte de los controles de Calidad Externo lo realice una empresa transportadora certificada que cumpla con la normatividad legal vigente para transportar este material, garantizando la temperatura o cadena de frio que se requiere según las condiciones estipuladas por casa matriz o fabricante de los controles, asegurando la conservación y transporte adecuado de los mismos, de igual manera, la entrega se realizará directamente en cada Establecimiento de Sanidad Militar relacionado en la Tabla N°1, para esto el proveedor deberá anexar carta de compromiso.</w:t>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p>
    <w:p w14:paraId="01ED98B4"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en caso de resultar adjudicatario del proceso y una vez suscrito el contrato con la entidad, deberá comprometerse a entregar al supervisor del contrato, carta de compromiso firmada por el representante legal donde describa fechas de producción y fechas de liberación al cliente final, proyectada para cada vigencia, adjuntando los soportes de fabricación de los controles de calidad necesarios generados por el fabricante.</w:t>
      </w:r>
      <w:r w:rsidRPr="008123E0">
        <w:rPr>
          <w:rFonts w:ascii="Arial Narrow" w:hAnsi="Arial Narrow"/>
        </w:rPr>
        <w:tab/>
      </w:r>
    </w:p>
    <w:p w14:paraId="1307EDDD" w14:textId="77777777" w:rsidR="005E2F81" w:rsidRPr="008123E0" w:rsidRDefault="005E2F81" w:rsidP="005E2F81">
      <w:pPr>
        <w:pStyle w:val="Prrafodelista"/>
        <w:ind w:left="567" w:right="769"/>
        <w:jc w:val="both"/>
        <w:rPr>
          <w:rFonts w:ascii="Arial Narrow" w:hAnsi="Arial Narrow"/>
        </w:rPr>
      </w:pPr>
    </w:p>
    <w:p w14:paraId="323CF1CD"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al cual se le adjudique este proceso deberá realizar visitas de seguimiento y acompañamiento en el análisis de los resultados del control de calidad interno y externo al personal de bacteriólogos de los Laboratorios Clínicos, realizando un acompañamiento continuo sobre el desempeño del control de calidad y su evaluación, entregando cronograma de visitas de seguimiento al supervisor del contrato.</w:t>
      </w:r>
      <w:r w:rsidRPr="008123E0">
        <w:rPr>
          <w:rFonts w:ascii="Arial Narrow" w:hAnsi="Arial Narrow"/>
        </w:rPr>
        <w:tab/>
      </w:r>
    </w:p>
    <w:p w14:paraId="6715125E" w14:textId="77777777" w:rsidR="005E2F81" w:rsidRPr="008123E0" w:rsidRDefault="005E2F81" w:rsidP="005E2F81">
      <w:pPr>
        <w:ind w:left="567" w:right="769"/>
        <w:jc w:val="both"/>
        <w:rPr>
          <w:rFonts w:ascii="Arial Narrow" w:hAnsi="Arial Narrow"/>
        </w:rPr>
      </w:pPr>
    </w:p>
    <w:p w14:paraId="2E6E8018" w14:textId="77777777" w:rsidR="005E2F81"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que salga favorecido deberá entregar al Supervisor del Contrato cronograma de control de calidad externo con sus respectivas fechas de proceso, y deberá realizar acompañamiento y asesoría para la evaluación del comportamiento y tendencia de los controles y generar los informes individuales correspondientes al seguimiento de cada Establecimiento de Sanidad Militar</w:t>
      </w:r>
      <w:r>
        <w:rPr>
          <w:rFonts w:ascii="Arial Narrow" w:hAnsi="Arial Narrow"/>
        </w:rPr>
        <w:t>.</w:t>
      </w:r>
    </w:p>
    <w:p w14:paraId="6034F614" w14:textId="77777777" w:rsidR="005E2F81" w:rsidRPr="008123E0" w:rsidRDefault="005E2F81" w:rsidP="005E2F81">
      <w:pPr>
        <w:pStyle w:val="Prrafodelista"/>
        <w:suppressAutoHyphens/>
        <w:ind w:left="567" w:right="769"/>
        <w:jc w:val="both"/>
        <w:textAlignment w:val="baseline"/>
        <w:rPr>
          <w:rFonts w:ascii="Arial Narrow" w:hAnsi="Arial Narrow"/>
        </w:rPr>
      </w:pP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p>
    <w:p w14:paraId="6AD1438A"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deberá realizar y entregar la facturación con el NIT de la Dirección de Sanidad Ejercito, dos días hábiles después de que se ha realizado la entrega de los controles externos en los Establecimientos de sanidad Militar; anexo a la factura se debe entregar la documentación requerida por el supervisor del contrato en forma física, con el fin de poder realizar oportunamente los trámites administrativos correspondientes al pago; adicionalmente el proveedor deberá cargar las facturas a SECOP II de acuerdo a la normatividad legal vigente.</w:t>
      </w:r>
      <w:r w:rsidRPr="008123E0">
        <w:rPr>
          <w:rFonts w:ascii="Arial Narrow" w:hAnsi="Arial Narrow"/>
        </w:rPr>
        <w:tab/>
      </w:r>
      <w:r w:rsidRPr="008123E0">
        <w:rPr>
          <w:rFonts w:ascii="Arial Narrow" w:hAnsi="Arial Narrow"/>
        </w:rPr>
        <w:tab/>
      </w:r>
      <w:r w:rsidRPr="008123E0">
        <w:rPr>
          <w:rFonts w:ascii="Arial Narrow" w:hAnsi="Arial Narrow"/>
        </w:rPr>
        <w:tab/>
      </w:r>
    </w:p>
    <w:p w14:paraId="79190302" w14:textId="77777777" w:rsidR="005E2F81" w:rsidRPr="008123E0" w:rsidRDefault="005E2F81" w:rsidP="005E2F81">
      <w:pPr>
        <w:ind w:left="567" w:right="769"/>
        <w:jc w:val="both"/>
        <w:rPr>
          <w:rFonts w:ascii="Arial Narrow" w:hAnsi="Arial Narrow"/>
        </w:rPr>
      </w:pPr>
    </w:p>
    <w:p w14:paraId="4F9569EC"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Los microorganismos a identificar para el control de calidad externo de microbiología, deben realizarse bajo lineamientos y estándares internacionales vigentes, aportando carta de compromiso con la certificación correspondiente.</w:t>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p>
    <w:p w14:paraId="320D68DD"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Se requiere que el oferente adjudicatario realice retroalimentación de los resultados de desempeño de los mesurandos evaluados en un periodo de tiempo mínimo 4 hasta 10 días calendario, una vez sean reportados por casa matriz. Así mismo se aclara que una vez suscrito el contrato con la entidad, se deberá realizar las coordinaciones previas con el supervisor del contrato, programado mediante cronograma las intervenciones de retroalimentación con los laboratorios clínicos a nivel nacional.</w:t>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p>
    <w:p w14:paraId="477CAFDD"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que resulte adjudicatario deberá mediante relación de correos electrónicos entregados por el supervisor del contrato a fin de emitir setenta y dos (72) horas antes recordatorias correspondientes al cronograma previamente establecido para cada uno de los laboratorios clínicos participantes, con el fin de promover el reporte oportuno.</w:t>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p>
    <w:p w14:paraId="1573995D"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lastRenderedPageBreak/>
        <w:t>El oferente favorecido deberá garantizar las entregas completas y oportunas de cada control de calidad externo según cronograma requerido por el Supervisor del Contrato al inicio de la ejecución, durante la vigencia 2026, adjuntar carta de compromiso.</w:t>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r w:rsidRPr="008123E0">
        <w:rPr>
          <w:rFonts w:ascii="Arial Narrow" w:hAnsi="Arial Narrow"/>
        </w:rPr>
        <w:tab/>
      </w:r>
    </w:p>
    <w:p w14:paraId="0ECF43BA"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En el caso en que exista novedad en la entrega oportuna de los controles de calidad externos acordados durante la vigencia del contrato por temas ajenos a la ejecución del mismo; tales como fechas de fabricación de casa matriz, el oferente deberá aportar carta emitida por casa matriz relacionando las novedades o casos fortuitos que se presenten con la entrega oportuna, deberá anexar carta de compromiso.</w:t>
      </w:r>
      <w:r w:rsidRPr="008123E0">
        <w:rPr>
          <w:rFonts w:ascii="Arial Narrow" w:hAnsi="Arial Narrow"/>
        </w:rPr>
        <w:tab/>
      </w:r>
    </w:p>
    <w:p w14:paraId="4066003A" w14:textId="77777777" w:rsidR="005E2F81" w:rsidRPr="008123E0" w:rsidRDefault="005E2F81" w:rsidP="005E2F81">
      <w:pPr>
        <w:pStyle w:val="Prrafodelista"/>
        <w:ind w:left="567" w:right="769"/>
        <w:jc w:val="both"/>
        <w:rPr>
          <w:rFonts w:ascii="Arial Narrow" w:hAnsi="Arial Narrow"/>
        </w:rPr>
      </w:pPr>
    </w:p>
    <w:p w14:paraId="242379C1" w14:textId="77777777" w:rsidR="005E2F81" w:rsidRPr="008123E0" w:rsidRDefault="005E2F81" w:rsidP="005E2F81">
      <w:pPr>
        <w:ind w:left="567" w:right="769"/>
        <w:jc w:val="both"/>
        <w:rPr>
          <w:rFonts w:ascii="Arial Narrow" w:hAnsi="Arial Narrow"/>
        </w:rPr>
      </w:pPr>
      <w:r w:rsidRPr="008123E0">
        <w:rPr>
          <w:rFonts w:ascii="Arial Narrow" w:hAnsi="Arial Narrow"/>
        </w:rPr>
        <w:t>NOTA: EL OFERENTE DEBE GARANTIZAR LA PRESTACION DEL SERVICIO DE EVALUACIÓN EXTERNA DENTRO DE LA VIGENCIA CONTRACTUAL, DE ACUERDO A LO ESTABLECIDO AL INICIO DE LA EJECUCIÓN DEL CONTRATO POR EL SUPERVISOR DEL MISMO.</w:t>
      </w:r>
      <w:r w:rsidRPr="008123E0">
        <w:rPr>
          <w:rFonts w:ascii="Arial Narrow" w:hAnsi="Arial Narrow"/>
        </w:rPr>
        <w:tab/>
      </w:r>
    </w:p>
    <w:p w14:paraId="00029BF0" w14:textId="77777777" w:rsidR="005E2F81" w:rsidRPr="008123E0" w:rsidRDefault="005E2F81" w:rsidP="005E2F81">
      <w:pPr>
        <w:pStyle w:val="Prrafodelista"/>
        <w:ind w:left="567" w:right="769"/>
        <w:jc w:val="both"/>
        <w:rPr>
          <w:rFonts w:ascii="Arial Narrow" w:hAnsi="Arial Narrow"/>
        </w:rPr>
      </w:pPr>
    </w:p>
    <w:p w14:paraId="7F24E9DA" w14:textId="77777777" w:rsidR="005E2F81" w:rsidRPr="008123E0" w:rsidRDefault="005E2F81" w:rsidP="005E2F81">
      <w:pPr>
        <w:pStyle w:val="Prrafodelista"/>
        <w:widowControl w:val="0"/>
        <w:numPr>
          <w:ilvl w:val="0"/>
          <w:numId w:val="46"/>
        </w:numPr>
        <w:suppressAutoHyphens/>
        <w:autoSpaceDN w:val="0"/>
        <w:spacing w:line="240" w:lineRule="auto"/>
        <w:ind w:left="567" w:right="769" w:firstLine="0"/>
        <w:jc w:val="both"/>
        <w:textAlignment w:val="baseline"/>
        <w:rPr>
          <w:rFonts w:ascii="Arial Narrow" w:hAnsi="Arial Narrow"/>
        </w:rPr>
      </w:pPr>
      <w:r w:rsidRPr="008123E0">
        <w:rPr>
          <w:rFonts w:ascii="Arial Narrow" w:hAnsi="Arial Narrow"/>
        </w:rPr>
        <w:t>El oferente al cual se le adjudique este proceso deberá realizar actualización y acompañamiento del control de calidad interno y externo a los Laboratorios Clínicos, realizara una retroalimentación a todos los profesionales sobre el desempeño del control de calidad y su correlación diagnóstica de acuerdo a los analitos evaluados para los Laboratorios clínicos que sean establecidos por el Supervisor del Contrato.</w:t>
      </w:r>
    </w:p>
    <w:p w14:paraId="462C3BB8" w14:textId="77777777" w:rsidR="005E2F81" w:rsidRPr="008123E0" w:rsidRDefault="005E2F81" w:rsidP="005E2F81">
      <w:pPr>
        <w:pStyle w:val="Prrafodelista"/>
        <w:ind w:left="567" w:right="769"/>
        <w:jc w:val="both"/>
        <w:rPr>
          <w:rFonts w:ascii="Arial Narrow" w:hAnsi="Arial Narrow"/>
        </w:rPr>
      </w:pPr>
    </w:p>
    <w:p w14:paraId="29FBDC49" w14:textId="77777777" w:rsidR="005E2F81" w:rsidRPr="008123E0" w:rsidRDefault="005E2F81" w:rsidP="005E2F81">
      <w:pPr>
        <w:ind w:left="567" w:right="769"/>
        <w:rPr>
          <w:rFonts w:ascii="Arial Narrow" w:hAnsi="Arial Narrow"/>
        </w:rPr>
      </w:pPr>
      <w:r w:rsidRPr="008123E0">
        <w:rPr>
          <w:rFonts w:ascii="Arial Narrow" w:hAnsi="Arial Narrow"/>
        </w:rPr>
        <w:t>NOTA: LAS CARTAS DE COMPROMISOS, FICHAS TÉCNICAS, BROCHURE Y DEMÁS DOCUMENTOS REQUERIDOS EN ESTE PLAN DE NECESIDADES DEBERÁN SER APORTADOS AL MOMENTO DE LA OFERTA, PARA ESTA SOLICITUD SOLO SE DEBE APORTAR LA COTIZACIÓN REQUERIDA.</w:t>
      </w:r>
      <w:r w:rsidRPr="008123E0">
        <w:rPr>
          <w:rFonts w:ascii="Arial Narrow" w:hAnsi="Arial Narrow"/>
        </w:rPr>
        <w:tab/>
      </w:r>
    </w:p>
    <w:p w14:paraId="3E3E9936" w14:textId="77777777" w:rsidR="005E2F81" w:rsidRDefault="005E2F81" w:rsidP="005E2F81">
      <w:pPr>
        <w:tabs>
          <w:tab w:val="left" w:pos="0"/>
        </w:tabs>
        <w:ind w:left="567" w:right="769"/>
        <w:rPr>
          <w:rFonts w:ascii="Arial Narrow" w:hAnsi="Arial Narrow"/>
        </w:rPr>
      </w:pPr>
    </w:p>
    <w:p w14:paraId="02888B68" w14:textId="77777777" w:rsidR="005E2F81" w:rsidRPr="00F23785" w:rsidRDefault="005E2F81" w:rsidP="005E2F81">
      <w:pPr>
        <w:tabs>
          <w:tab w:val="left" w:pos="0"/>
        </w:tabs>
        <w:ind w:left="567" w:right="769"/>
        <w:rPr>
          <w:rFonts w:ascii="Arial Narrow" w:hAnsi="Arial Narrow"/>
          <w:b/>
          <w:bCs/>
        </w:rPr>
      </w:pPr>
      <w:r w:rsidRPr="00F23785">
        <w:rPr>
          <w:rFonts w:ascii="Arial Narrow" w:hAnsi="Arial Narrow"/>
          <w:b/>
          <w:bCs/>
        </w:rPr>
        <w:t>EXPERIENCIA</w:t>
      </w:r>
      <w:r>
        <w:rPr>
          <w:rFonts w:ascii="Arial Narrow" w:hAnsi="Arial Narrow"/>
          <w:b/>
          <w:bCs/>
        </w:rPr>
        <w:t xml:space="preserve"> DEL PROPONENTE</w:t>
      </w:r>
    </w:p>
    <w:p w14:paraId="4B58BFA4" w14:textId="77777777" w:rsidR="005E2F81" w:rsidRDefault="005E2F81" w:rsidP="005E2F81">
      <w:pPr>
        <w:tabs>
          <w:tab w:val="left" w:pos="0"/>
        </w:tabs>
        <w:ind w:left="567" w:right="769"/>
        <w:rPr>
          <w:rFonts w:ascii="Arial Narrow" w:hAnsi="Arial Narrow"/>
        </w:rPr>
      </w:pPr>
    </w:p>
    <w:p w14:paraId="26BCCC86" w14:textId="77777777" w:rsidR="005E2F81" w:rsidRPr="00F23785" w:rsidRDefault="005E2F81" w:rsidP="005E2F81">
      <w:pPr>
        <w:pStyle w:val="Textoindependiente"/>
        <w:ind w:left="567" w:right="769"/>
        <w:jc w:val="both"/>
        <w:rPr>
          <w:rFonts w:ascii="Arial" w:hAnsi="Arial" w:cs="Arial"/>
          <w:sz w:val="22"/>
          <w:szCs w:val="22"/>
        </w:rPr>
      </w:pPr>
      <w:r w:rsidRPr="00F23785">
        <w:rPr>
          <w:rFonts w:ascii="Arial" w:hAnsi="Arial" w:cs="Arial"/>
          <w:sz w:val="22"/>
          <w:szCs w:val="22"/>
        </w:rPr>
        <w:t>De</w:t>
      </w:r>
      <w:r w:rsidRPr="00F23785">
        <w:rPr>
          <w:rFonts w:ascii="Arial" w:hAnsi="Arial" w:cs="Arial"/>
          <w:spacing w:val="-5"/>
          <w:sz w:val="22"/>
          <w:szCs w:val="22"/>
        </w:rPr>
        <w:t xml:space="preserve"> </w:t>
      </w:r>
      <w:r w:rsidRPr="00F23785">
        <w:rPr>
          <w:rFonts w:ascii="Arial" w:hAnsi="Arial" w:cs="Arial"/>
          <w:sz w:val="22"/>
          <w:szCs w:val="22"/>
        </w:rPr>
        <w:t>conformidad</w:t>
      </w:r>
      <w:r w:rsidRPr="00F23785">
        <w:rPr>
          <w:rFonts w:ascii="Arial" w:hAnsi="Arial" w:cs="Arial"/>
          <w:spacing w:val="-3"/>
          <w:sz w:val="22"/>
          <w:szCs w:val="22"/>
        </w:rPr>
        <w:t xml:space="preserve"> </w:t>
      </w:r>
      <w:r w:rsidRPr="00F23785">
        <w:rPr>
          <w:rFonts w:ascii="Arial" w:hAnsi="Arial" w:cs="Arial"/>
          <w:sz w:val="22"/>
          <w:szCs w:val="22"/>
        </w:rPr>
        <w:t>con</w:t>
      </w:r>
      <w:r w:rsidRPr="00F23785">
        <w:rPr>
          <w:rFonts w:ascii="Arial" w:hAnsi="Arial" w:cs="Arial"/>
          <w:spacing w:val="-3"/>
          <w:sz w:val="22"/>
          <w:szCs w:val="22"/>
        </w:rPr>
        <w:t xml:space="preserve"> </w:t>
      </w:r>
      <w:r w:rsidRPr="00F23785">
        <w:rPr>
          <w:rFonts w:ascii="Arial" w:hAnsi="Arial" w:cs="Arial"/>
          <w:sz w:val="22"/>
          <w:szCs w:val="22"/>
        </w:rPr>
        <w:t>el</w:t>
      </w:r>
      <w:r w:rsidRPr="00F23785">
        <w:rPr>
          <w:rFonts w:ascii="Arial" w:hAnsi="Arial" w:cs="Arial"/>
          <w:spacing w:val="-3"/>
          <w:sz w:val="22"/>
          <w:szCs w:val="22"/>
        </w:rPr>
        <w:t xml:space="preserve"> </w:t>
      </w:r>
      <w:r w:rsidRPr="00F23785">
        <w:rPr>
          <w:rFonts w:ascii="Arial" w:hAnsi="Arial" w:cs="Arial"/>
          <w:sz w:val="22"/>
          <w:szCs w:val="22"/>
        </w:rPr>
        <w:t>artículo</w:t>
      </w:r>
      <w:r w:rsidRPr="00F23785">
        <w:rPr>
          <w:rFonts w:ascii="Arial" w:hAnsi="Arial" w:cs="Arial"/>
          <w:spacing w:val="-5"/>
          <w:sz w:val="22"/>
          <w:szCs w:val="22"/>
        </w:rPr>
        <w:t xml:space="preserve"> </w:t>
      </w:r>
      <w:r w:rsidRPr="00F23785">
        <w:rPr>
          <w:rFonts w:ascii="Arial" w:hAnsi="Arial" w:cs="Arial"/>
          <w:sz w:val="22"/>
          <w:szCs w:val="22"/>
        </w:rPr>
        <w:t>6</w:t>
      </w:r>
      <w:r w:rsidRPr="00F23785">
        <w:rPr>
          <w:rFonts w:ascii="Arial" w:hAnsi="Arial" w:cs="Arial"/>
          <w:spacing w:val="-4"/>
          <w:sz w:val="22"/>
          <w:szCs w:val="22"/>
        </w:rPr>
        <w:t xml:space="preserve"> </w:t>
      </w:r>
      <w:r w:rsidRPr="00F23785">
        <w:rPr>
          <w:rFonts w:ascii="Arial" w:hAnsi="Arial" w:cs="Arial"/>
          <w:sz w:val="22"/>
          <w:szCs w:val="22"/>
        </w:rPr>
        <w:t>de</w:t>
      </w:r>
      <w:r w:rsidRPr="00F23785">
        <w:rPr>
          <w:rFonts w:ascii="Arial" w:hAnsi="Arial" w:cs="Arial"/>
          <w:spacing w:val="-2"/>
          <w:sz w:val="22"/>
          <w:szCs w:val="22"/>
        </w:rPr>
        <w:t xml:space="preserve"> </w:t>
      </w:r>
      <w:r w:rsidRPr="00F23785">
        <w:rPr>
          <w:rFonts w:ascii="Arial" w:hAnsi="Arial" w:cs="Arial"/>
          <w:sz w:val="22"/>
          <w:szCs w:val="22"/>
        </w:rPr>
        <w:t>la</w:t>
      </w:r>
      <w:r w:rsidRPr="00F23785">
        <w:rPr>
          <w:rFonts w:ascii="Arial" w:hAnsi="Arial" w:cs="Arial"/>
          <w:spacing w:val="-3"/>
          <w:sz w:val="22"/>
          <w:szCs w:val="22"/>
        </w:rPr>
        <w:t xml:space="preserve"> </w:t>
      </w:r>
      <w:r w:rsidRPr="00F23785">
        <w:rPr>
          <w:rFonts w:ascii="Arial" w:hAnsi="Arial" w:cs="Arial"/>
          <w:sz w:val="22"/>
          <w:szCs w:val="22"/>
        </w:rPr>
        <w:t>Ley</w:t>
      </w:r>
      <w:r w:rsidRPr="00F23785">
        <w:rPr>
          <w:rFonts w:ascii="Arial" w:hAnsi="Arial" w:cs="Arial"/>
          <w:spacing w:val="-4"/>
          <w:sz w:val="22"/>
          <w:szCs w:val="22"/>
        </w:rPr>
        <w:t xml:space="preserve"> </w:t>
      </w:r>
      <w:r w:rsidRPr="00F23785">
        <w:rPr>
          <w:rFonts w:ascii="Arial" w:hAnsi="Arial" w:cs="Arial"/>
          <w:sz w:val="22"/>
          <w:szCs w:val="22"/>
        </w:rPr>
        <w:t>1150</w:t>
      </w:r>
      <w:r w:rsidRPr="00F23785">
        <w:rPr>
          <w:rFonts w:ascii="Arial" w:hAnsi="Arial" w:cs="Arial"/>
          <w:spacing w:val="-1"/>
          <w:sz w:val="22"/>
          <w:szCs w:val="22"/>
        </w:rPr>
        <w:t xml:space="preserve"> </w:t>
      </w:r>
      <w:r w:rsidRPr="00F23785">
        <w:rPr>
          <w:rFonts w:ascii="Arial" w:hAnsi="Arial" w:cs="Arial"/>
          <w:sz w:val="22"/>
          <w:szCs w:val="22"/>
        </w:rPr>
        <w:t>de</w:t>
      </w:r>
      <w:r w:rsidRPr="00F23785">
        <w:rPr>
          <w:rFonts w:ascii="Arial" w:hAnsi="Arial" w:cs="Arial"/>
          <w:spacing w:val="-5"/>
          <w:sz w:val="22"/>
          <w:szCs w:val="22"/>
        </w:rPr>
        <w:t xml:space="preserve"> </w:t>
      </w:r>
      <w:r w:rsidRPr="00F23785">
        <w:rPr>
          <w:rFonts w:ascii="Arial" w:hAnsi="Arial" w:cs="Arial"/>
          <w:sz w:val="22"/>
          <w:szCs w:val="22"/>
        </w:rPr>
        <w:t>2007</w:t>
      </w:r>
      <w:r w:rsidRPr="00F23785">
        <w:rPr>
          <w:rFonts w:ascii="Arial" w:hAnsi="Arial" w:cs="Arial"/>
          <w:spacing w:val="-4"/>
          <w:sz w:val="22"/>
          <w:szCs w:val="22"/>
        </w:rPr>
        <w:t xml:space="preserve"> </w:t>
      </w:r>
      <w:r w:rsidRPr="00F23785">
        <w:rPr>
          <w:rFonts w:ascii="Arial" w:hAnsi="Arial" w:cs="Arial"/>
          <w:sz w:val="22"/>
          <w:szCs w:val="22"/>
        </w:rPr>
        <w:t>modificado</w:t>
      </w:r>
      <w:r w:rsidRPr="00F23785">
        <w:rPr>
          <w:rFonts w:ascii="Arial" w:hAnsi="Arial" w:cs="Arial"/>
          <w:spacing w:val="-5"/>
          <w:sz w:val="22"/>
          <w:szCs w:val="22"/>
        </w:rPr>
        <w:t xml:space="preserve"> </w:t>
      </w:r>
      <w:r w:rsidRPr="00F23785">
        <w:rPr>
          <w:rFonts w:ascii="Arial" w:hAnsi="Arial" w:cs="Arial"/>
          <w:sz w:val="22"/>
          <w:szCs w:val="22"/>
        </w:rPr>
        <w:t>por</w:t>
      </w:r>
      <w:r w:rsidRPr="00F23785">
        <w:rPr>
          <w:rFonts w:ascii="Arial" w:hAnsi="Arial" w:cs="Arial"/>
          <w:spacing w:val="-3"/>
          <w:sz w:val="22"/>
          <w:szCs w:val="22"/>
        </w:rPr>
        <w:t xml:space="preserve"> </w:t>
      </w:r>
      <w:r w:rsidRPr="00F23785">
        <w:rPr>
          <w:rFonts w:ascii="Arial" w:hAnsi="Arial" w:cs="Arial"/>
          <w:sz w:val="22"/>
          <w:szCs w:val="22"/>
        </w:rPr>
        <w:t>el</w:t>
      </w:r>
      <w:r w:rsidRPr="00F23785">
        <w:rPr>
          <w:rFonts w:ascii="Arial" w:hAnsi="Arial" w:cs="Arial"/>
          <w:spacing w:val="-3"/>
          <w:sz w:val="22"/>
          <w:szCs w:val="22"/>
        </w:rPr>
        <w:t xml:space="preserve"> </w:t>
      </w:r>
      <w:r w:rsidRPr="00F23785">
        <w:rPr>
          <w:rFonts w:ascii="Arial" w:hAnsi="Arial" w:cs="Arial"/>
          <w:sz w:val="22"/>
          <w:szCs w:val="22"/>
        </w:rPr>
        <w:t>artículo</w:t>
      </w:r>
      <w:r w:rsidRPr="00F23785">
        <w:rPr>
          <w:rFonts w:ascii="Arial" w:hAnsi="Arial" w:cs="Arial"/>
          <w:spacing w:val="-2"/>
          <w:sz w:val="22"/>
          <w:szCs w:val="22"/>
        </w:rPr>
        <w:t xml:space="preserve"> </w:t>
      </w:r>
      <w:r w:rsidRPr="00F23785">
        <w:rPr>
          <w:rFonts w:ascii="Arial" w:hAnsi="Arial" w:cs="Arial"/>
          <w:sz w:val="22"/>
          <w:szCs w:val="22"/>
        </w:rPr>
        <w:t>221</w:t>
      </w:r>
      <w:r w:rsidRPr="00F23785">
        <w:rPr>
          <w:rFonts w:ascii="Arial" w:hAnsi="Arial" w:cs="Arial"/>
          <w:spacing w:val="-3"/>
          <w:sz w:val="22"/>
          <w:szCs w:val="22"/>
        </w:rPr>
        <w:t xml:space="preserve"> </w:t>
      </w:r>
      <w:r w:rsidRPr="00F23785">
        <w:rPr>
          <w:rFonts w:ascii="Arial" w:hAnsi="Arial" w:cs="Arial"/>
          <w:sz w:val="22"/>
          <w:szCs w:val="22"/>
        </w:rPr>
        <w:t>del Decreto</w:t>
      </w:r>
      <w:r w:rsidRPr="00F23785">
        <w:rPr>
          <w:rFonts w:ascii="Arial" w:hAnsi="Arial" w:cs="Arial"/>
          <w:spacing w:val="-5"/>
          <w:sz w:val="22"/>
          <w:szCs w:val="22"/>
        </w:rPr>
        <w:t xml:space="preserve"> </w:t>
      </w:r>
      <w:r w:rsidRPr="00F23785">
        <w:rPr>
          <w:rFonts w:ascii="Arial" w:hAnsi="Arial" w:cs="Arial"/>
          <w:sz w:val="22"/>
          <w:szCs w:val="22"/>
        </w:rPr>
        <w:t>Ley</w:t>
      </w:r>
      <w:r w:rsidRPr="00F23785">
        <w:rPr>
          <w:rFonts w:ascii="Arial" w:hAnsi="Arial" w:cs="Arial"/>
          <w:spacing w:val="-4"/>
          <w:sz w:val="22"/>
          <w:szCs w:val="22"/>
        </w:rPr>
        <w:t xml:space="preserve"> </w:t>
      </w:r>
      <w:r w:rsidRPr="00F23785">
        <w:rPr>
          <w:rFonts w:ascii="Arial" w:hAnsi="Arial" w:cs="Arial"/>
          <w:sz w:val="22"/>
          <w:szCs w:val="22"/>
        </w:rPr>
        <w:t>019</w:t>
      </w:r>
      <w:r w:rsidRPr="00F23785">
        <w:rPr>
          <w:rFonts w:ascii="Arial" w:hAnsi="Arial" w:cs="Arial"/>
          <w:spacing w:val="-4"/>
          <w:sz w:val="22"/>
          <w:szCs w:val="22"/>
        </w:rPr>
        <w:t xml:space="preserve"> </w:t>
      </w:r>
      <w:r w:rsidRPr="00F23785">
        <w:rPr>
          <w:rFonts w:ascii="Arial" w:hAnsi="Arial" w:cs="Arial"/>
          <w:sz w:val="22"/>
          <w:szCs w:val="22"/>
        </w:rPr>
        <w:t>de</w:t>
      </w:r>
      <w:r w:rsidRPr="00F23785">
        <w:rPr>
          <w:rFonts w:ascii="Arial" w:hAnsi="Arial" w:cs="Arial"/>
          <w:spacing w:val="-5"/>
          <w:sz w:val="22"/>
          <w:szCs w:val="22"/>
        </w:rPr>
        <w:t xml:space="preserve"> </w:t>
      </w:r>
      <w:r w:rsidRPr="00F23785">
        <w:rPr>
          <w:rFonts w:ascii="Arial" w:hAnsi="Arial" w:cs="Arial"/>
          <w:sz w:val="22"/>
          <w:szCs w:val="22"/>
        </w:rPr>
        <w:t>2012</w:t>
      </w:r>
      <w:r w:rsidRPr="00F23785">
        <w:rPr>
          <w:rFonts w:ascii="Arial" w:hAnsi="Arial" w:cs="Arial"/>
          <w:spacing w:val="-4"/>
          <w:sz w:val="22"/>
          <w:szCs w:val="22"/>
        </w:rPr>
        <w:t xml:space="preserve"> </w:t>
      </w:r>
      <w:r w:rsidRPr="00F23785">
        <w:rPr>
          <w:rFonts w:ascii="Arial" w:hAnsi="Arial" w:cs="Arial"/>
          <w:sz w:val="22"/>
          <w:szCs w:val="22"/>
        </w:rPr>
        <w:t>y</w:t>
      </w:r>
      <w:r w:rsidRPr="00F23785">
        <w:rPr>
          <w:rFonts w:ascii="Arial" w:hAnsi="Arial" w:cs="Arial"/>
          <w:spacing w:val="-4"/>
          <w:sz w:val="22"/>
          <w:szCs w:val="22"/>
        </w:rPr>
        <w:t xml:space="preserve"> </w:t>
      </w:r>
      <w:r w:rsidRPr="00F23785">
        <w:rPr>
          <w:rFonts w:ascii="Arial" w:hAnsi="Arial" w:cs="Arial"/>
          <w:sz w:val="22"/>
          <w:szCs w:val="22"/>
        </w:rPr>
        <w:t>reglamentado</w:t>
      </w:r>
      <w:r w:rsidRPr="00F23785">
        <w:rPr>
          <w:rFonts w:ascii="Arial" w:hAnsi="Arial" w:cs="Arial"/>
          <w:spacing w:val="-5"/>
          <w:sz w:val="22"/>
          <w:szCs w:val="22"/>
        </w:rPr>
        <w:t xml:space="preserve"> </w:t>
      </w:r>
      <w:r w:rsidRPr="00F23785">
        <w:rPr>
          <w:rFonts w:ascii="Arial" w:hAnsi="Arial" w:cs="Arial"/>
          <w:sz w:val="22"/>
          <w:szCs w:val="22"/>
        </w:rPr>
        <w:t>por</w:t>
      </w:r>
      <w:r w:rsidRPr="00F23785">
        <w:rPr>
          <w:rFonts w:ascii="Arial" w:hAnsi="Arial" w:cs="Arial"/>
          <w:spacing w:val="-3"/>
          <w:sz w:val="22"/>
          <w:szCs w:val="22"/>
        </w:rPr>
        <w:t xml:space="preserve"> </w:t>
      </w:r>
      <w:r w:rsidRPr="00F23785">
        <w:rPr>
          <w:rFonts w:ascii="Arial" w:hAnsi="Arial" w:cs="Arial"/>
          <w:sz w:val="22"/>
          <w:szCs w:val="22"/>
        </w:rPr>
        <w:t>el</w:t>
      </w:r>
      <w:r w:rsidRPr="00F23785">
        <w:rPr>
          <w:rFonts w:ascii="Arial" w:hAnsi="Arial" w:cs="Arial"/>
          <w:spacing w:val="-2"/>
          <w:sz w:val="22"/>
          <w:szCs w:val="22"/>
        </w:rPr>
        <w:t xml:space="preserve"> </w:t>
      </w:r>
      <w:r w:rsidRPr="00F23785">
        <w:rPr>
          <w:rFonts w:ascii="Arial" w:hAnsi="Arial" w:cs="Arial"/>
          <w:sz w:val="22"/>
          <w:szCs w:val="22"/>
        </w:rPr>
        <w:t>artículo</w:t>
      </w:r>
      <w:r w:rsidRPr="00F23785">
        <w:rPr>
          <w:rFonts w:ascii="Arial" w:hAnsi="Arial" w:cs="Arial"/>
          <w:spacing w:val="-5"/>
          <w:sz w:val="22"/>
          <w:szCs w:val="22"/>
        </w:rPr>
        <w:t xml:space="preserve"> </w:t>
      </w:r>
      <w:r w:rsidRPr="00F23785">
        <w:rPr>
          <w:rFonts w:ascii="Arial" w:hAnsi="Arial" w:cs="Arial"/>
          <w:sz w:val="22"/>
          <w:szCs w:val="22"/>
        </w:rPr>
        <w:t>2.2.1.1.1.5.3</w:t>
      </w:r>
      <w:r w:rsidRPr="00F23785">
        <w:rPr>
          <w:rFonts w:ascii="Arial" w:hAnsi="Arial" w:cs="Arial"/>
          <w:spacing w:val="-4"/>
          <w:sz w:val="22"/>
          <w:szCs w:val="22"/>
        </w:rPr>
        <w:t xml:space="preserve"> </w:t>
      </w:r>
      <w:r w:rsidRPr="00F23785">
        <w:rPr>
          <w:rFonts w:ascii="Arial" w:hAnsi="Arial" w:cs="Arial"/>
          <w:sz w:val="22"/>
          <w:szCs w:val="22"/>
        </w:rPr>
        <w:t>del</w:t>
      </w:r>
      <w:r w:rsidRPr="00F23785">
        <w:rPr>
          <w:rFonts w:ascii="Arial" w:hAnsi="Arial" w:cs="Arial"/>
          <w:spacing w:val="-3"/>
          <w:sz w:val="22"/>
          <w:szCs w:val="22"/>
        </w:rPr>
        <w:t xml:space="preserve"> </w:t>
      </w:r>
      <w:r w:rsidRPr="00F23785">
        <w:rPr>
          <w:rFonts w:ascii="Arial" w:hAnsi="Arial" w:cs="Arial"/>
          <w:sz w:val="22"/>
          <w:szCs w:val="22"/>
        </w:rPr>
        <w:t>Decreto</w:t>
      </w:r>
      <w:r w:rsidRPr="00F23785">
        <w:rPr>
          <w:rFonts w:ascii="Arial" w:hAnsi="Arial" w:cs="Arial"/>
          <w:spacing w:val="-5"/>
          <w:sz w:val="22"/>
          <w:szCs w:val="22"/>
        </w:rPr>
        <w:t xml:space="preserve"> </w:t>
      </w:r>
      <w:r w:rsidRPr="00F23785">
        <w:rPr>
          <w:rFonts w:ascii="Arial" w:hAnsi="Arial" w:cs="Arial"/>
          <w:sz w:val="22"/>
          <w:szCs w:val="22"/>
        </w:rPr>
        <w:t>1082</w:t>
      </w:r>
      <w:r w:rsidRPr="00F23785">
        <w:rPr>
          <w:rFonts w:ascii="Arial" w:hAnsi="Arial" w:cs="Arial"/>
          <w:spacing w:val="-4"/>
          <w:sz w:val="22"/>
          <w:szCs w:val="22"/>
        </w:rPr>
        <w:t xml:space="preserve"> </w:t>
      </w:r>
      <w:r w:rsidRPr="00F23785">
        <w:rPr>
          <w:rFonts w:ascii="Arial" w:hAnsi="Arial" w:cs="Arial"/>
          <w:sz w:val="22"/>
          <w:szCs w:val="22"/>
        </w:rPr>
        <w:t xml:space="preserve">de 2015, el oferente debe acreditar su experiencia habilitante de acuerdo con los siguientes </w:t>
      </w:r>
      <w:r w:rsidRPr="00F23785">
        <w:rPr>
          <w:rFonts w:ascii="Arial" w:hAnsi="Arial" w:cs="Arial"/>
          <w:spacing w:val="-2"/>
          <w:sz w:val="22"/>
          <w:szCs w:val="22"/>
        </w:rPr>
        <w:t>parámetros:</w:t>
      </w:r>
    </w:p>
    <w:p w14:paraId="33FF0846" w14:textId="77777777" w:rsidR="005E2F81" w:rsidRPr="00F23785" w:rsidRDefault="005E2F81" w:rsidP="005E2F81">
      <w:pPr>
        <w:pStyle w:val="Textoindependiente"/>
        <w:spacing w:before="120"/>
        <w:ind w:left="567" w:right="769"/>
        <w:jc w:val="both"/>
        <w:rPr>
          <w:rFonts w:ascii="Arial" w:hAnsi="Arial" w:cs="Arial"/>
          <w:sz w:val="22"/>
          <w:szCs w:val="22"/>
        </w:rPr>
      </w:pPr>
      <w:r w:rsidRPr="00F23785">
        <w:rPr>
          <w:rFonts w:ascii="Arial" w:hAnsi="Arial" w:cs="Arial"/>
          <w:sz w:val="22"/>
          <w:szCs w:val="22"/>
        </w:rPr>
        <w:t>Las</w:t>
      </w:r>
      <w:r w:rsidRPr="00F23785">
        <w:rPr>
          <w:rFonts w:ascii="Arial" w:hAnsi="Arial" w:cs="Arial"/>
          <w:spacing w:val="-16"/>
          <w:sz w:val="22"/>
          <w:szCs w:val="22"/>
        </w:rPr>
        <w:t xml:space="preserve"> </w:t>
      </w:r>
      <w:r w:rsidRPr="00F23785">
        <w:rPr>
          <w:rFonts w:ascii="Arial" w:hAnsi="Arial" w:cs="Arial"/>
          <w:sz w:val="22"/>
          <w:szCs w:val="22"/>
        </w:rPr>
        <w:t>contrataciones</w:t>
      </w:r>
      <w:r w:rsidRPr="00F23785">
        <w:rPr>
          <w:rFonts w:ascii="Arial" w:hAnsi="Arial" w:cs="Arial"/>
          <w:spacing w:val="-16"/>
          <w:sz w:val="22"/>
          <w:szCs w:val="22"/>
        </w:rPr>
        <w:t xml:space="preserve"> </w:t>
      </w:r>
      <w:r w:rsidRPr="00F23785">
        <w:rPr>
          <w:rFonts w:ascii="Arial" w:hAnsi="Arial" w:cs="Arial"/>
          <w:sz w:val="22"/>
          <w:szCs w:val="22"/>
        </w:rPr>
        <w:t>con</w:t>
      </w:r>
      <w:r w:rsidRPr="00F23785">
        <w:rPr>
          <w:rFonts w:ascii="Arial" w:hAnsi="Arial" w:cs="Arial"/>
          <w:spacing w:val="-16"/>
          <w:sz w:val="22"/>
          <w:szCs w:val="22"/>
        </w:rPr>
        <w:t xml:space="preserve"> </w:t>
      </w:r>
      <w:r w:rsidRPr="00F23785">
        <w:rPr>
          <w:rFonts w:ascii="Arial" w:hAnsi="Arial" w:cs="Arial"/>
          <w:sz w:val="22"/>
          <w:szCs w:val="22"/>
        </w:rPr>
        <w:t>las</w:t>
      </w:r>
      <w:r w:rsidRPr="00F23785">
        <w:rPr>
          <w:rFonts w:ascii="Arial" w:hAnsi="Arial" w:cs="Arial"/>
          <w:spacing w:val="-17"/>
          <w:sz w:val="22"/>
          <w:szCs w:val="22"/>
        </w:rPr>
        <w:t xml:space="preserve"> </w:t>
      </w:r>
      <w:r w:rsidRPr="00F23785">
        <w:rPr>
          <w:rFonts w:ascii="Arial" w:hAnsi="Arial" w:cs="Arial"/>
          <w:sz w:val="22"/>
          <w:szCs w:val="22"/>
        </w:rPr>
        <w:t>que</w:t>
      </w:r>
      <w:r w:rsidRPr="00F23785">
        <w:rPr>
          <w:rFonts w:ascii="Arial" w:hAnsi="Arial" w:cs="Arial"/>
          <w:spacing w:val="-16"/>
          <w:sz w:val="22"/>
          <w:szCs w:val="22"/>
        </w:rPr>
        <w:t xml:space="preserve"> </w:t>
      </w:r>
      <w:r w:rsidRPr="00F23785">
        <w:rPr>
          <w:rFonts w:ascii="Arial" w:hAnsi="Arial" w:cs="Arial"/>
          <w:sz w:val="22"/>
          <w:szCs w:val="22"/>
        </w:rPr>
        <w:t>se</w:t>
      </w:r>
      <w:r w:rsidRPr="00F23785">
        <w:rPr>
          <w:rFonts w:ascii="Arial" w:hAnsi="Arial" w:cs="Arial"/>
          <w:spacing w:val="-17"/>
          <w:sz w:val="22"/>
          <w:szCs w:val="22"/>
        </w:rPr>
        <w:t xml:space="preserve"> </w:t>
      </w:r>
      <w:r w:rsidRPr="00F23785">
        <w:rPr>
          <w:rFonts w:ascii="Arial" w:hAnsi="Arial" w:cs="Arial"/>
          <w:sz w:val="22"/>
          <w:szCs w:val="22"/>
        </w:rPr>
        <w:t>demuestre</w:t>
      </w:r>
      <w:r w:rsidRPr="00F23785">
        <w:rPr>
          <w:rFonts w:ascii="Arial" w:hAnsi="Arial" w:cs="Arial"/>
          <w:spacing w:val="-16"/>
          <w:sz w:val="22"/>
          <w:szCs w:val="22"/>
        </w:rPr>
        <w:t xml:space="preserve"> </w:t>
      </w:r>
      <w:r w:rsidRPr="00F23785">
        <w:rPr>
          <w:rFonts w:ascii="Arial" w:hAnsi="Arial" w:cs="Arial"/>
          <w:sz w:val="22"/>
          <w:szCs w:val="22"/>
        </w:rPr>
        <w:t>esta</w:t>
      </w:r>
      <w:r w:rsidRPr="00F23785">
        <w:rPr>
          <w:rFonts w:ascii="Arial" w:hAnsi="Arial" w:cs="Arial"/>
          <w:spacing w:val="-17"/>
          <w:sz w:val="22"/>
          <w:szCs w:val="22"/>
        </w:rPr>
        <w:t xml:space="preserve"> </w:t>
      </w:r>
      <w:r w:rsidRPr="00F23785">
        <w:rPr>
          <w:rFonts w:ascii="Arial" w:hAnsi="Arial" w:cs="Arial"/>
          <w:sz w:val="22"/>
          <w:szCs w:val="22"/>
        </w:rPr>
        <w:t>experiencia</w:t>
      </w:r>
      <w:r w:rsidRPr="00F23785">
        <w:rPr>
          <w:rFonts w:ascii="Arial" w:hAnsi="Arial" w:cs="Arial"/>
          <w:spacing w:val="-17"/>
          <w:sz w:val="22"/>
          <w:szCs w:val="22"/>
        </w:rPr>
        <w:t xml:space="preserve"> </w:t>
      </w:r>
      <w:r w:rsidRPr="00F23785">
        <w:rPr>
          <w:rFonts w:ascii="Arial" w:hAnsi="Arial" w:cs="Arial"/>
          <w:sz w:val="22"/>
          <w:szCs w:val="22"/>
        </w:rPr>
        <w:t>deberán</w:t>
      </w:r>
      <w:r w:rsidRPr="00F23785">
        <w:rPr>
          <w:rFonts w:ascii="Arial" w:hAnsi="Arial" w:cs="Arial"/>
          <w:spacing w:val="-14"/>
          <w:sz w:val="22"/>
          <w:szCs w:val="22"/>
        </w:rPr>
        <w:t xml:space="preserve"> </w:t>
      </w:r>
      <w:r w:rsidRPr="00F23785">
        <w:rPr>
          <w:rFonts w:ascii="Arial" w:hAnsi="Arial" w:cs="Arial"/>
          <w:sz w:val="22"/>
          <w:szCs w:val="22"/>
        </w:rPr>
        <w:t>encontrarse</w:t>
      </w:r>
      <w:r w:rsidRPr="00F23785">
        <w:rPr>
          <w:rFonts w:ascii="Arial" w:hAnsi="Arial" w:cs="Arial"/>
          <w:spacing w:val="-16"/>
          <w:sz w:val="22"/>
          <w:szCs w:val="22"/>
        </w:rPr>
        <w:t xml:space="preserve"> </w:t>
      </w:r>
      <w:r w:rsidRPr="00F23785">
        <w:rPr>
          <w:rFonts w:ascii="Arial" w:hAnsi="Arial" w:cs="Arial"/>
          <w:sz w:val="22"/>
          <w:szCs w:val="22"/>
        </w:rPr>
        <w:t>inscritas en</w:t>
      </w:r>
      <w:r w:rsidRPr="00F23785">
        <w:rPr>
          <w:rFonts w:ascii="Arial" w:hAnsi="Arial" w:cs="Arial"/>
          <w:spacing w:val="-1"/>
          <w:sz w:val="22"/>
          <w:szCs w:val="22"/>
        </w:rPr>
        <w:t xml:space="preserve"> </w:t>
      </w:r>
      <w:r w:rsidRPr="00F23785">
        <w:rPr>
          <w:rFonts w:ascii="Arial" w:hAnsi="Arial" w:cs="Arial"/>
          <w:sz w:val="22"/>
          <w:szCs w:val="22"/>
        </w:rPr>
        <w:t>el</w:t>
      </w:r>
      <w:r w:rsidRPr="00F23785">
        <w:rPr>
          <w:rFonts w:ascii="Arial" w:hAnsi="Arial" w:cs="Arial"/>
          <w:spacing w:val="-2"/>
          <w:sz w:val="22"/>
          <w:szCs w:val="22"/>
        </w:rPr>
        <w:t xml:space="preserve"> </w:t>
      </w:r>
      <w:r w:rsidRPr="00F23785">
        <w:rPr>
          <w:rFonts w:ascii="Arial" w:hAnsi="Arial" w:cs="Arial"/>
          <w:sz w:val="22"/>
          <w:szCs w:val="22"/>
        </w:rPr>
        <w:t>Registro</w:t>
      </w:r>
      <w:r w:rsidRPr="00F23785">
        <w:rPr>
          <w:rFonts w:ascii="Arial" w:hAnsi="Arial" w:cs="Arial"/>
          <w:spacing w:val="-3"/>
          <w:sz w:val="22"/>
          <w:szCs w:val="22"/>
        </w:rPr>
        <w:t xml:space="preserve"> </w:t>
      </w:r>
      <w:r w:rsidRPr="00F23785">
        <w:rPr>
          <w:rFonts w:ascii="Arial" w:hAnsi="Arial" w:cs="Arial"/>
          <w:sz w:val="22"/>
          <w:szCs w:val="22"/>
        </w:rPr>
        <w:t>Único</w:t>
      </w:r>
      <w:r w:rsidRPr="00F23785">
        <w:rPr>
          <w:rFonts w:ascii="Arial" w:hAnsi="Arial" w:cs="Arial"/>
          <w:spacing w:val="-3"/>
          <w:sz w:val="22"/>
          <w:szCs w:val="22"/>
        </w:rPr>
        <w:t xml:space="preserve"> </w:t>
      </w:r>
      <w:r w:rsidRPr="00F23785">
        <w:rPr>
          <w:rFonts w:ascii="Arial" w:hAnsi="Arial" w:cs="Arial"/>
          <w:sz w:val="22"/>
          <w:szCs w:val="22"/>
        </w:rPr>
        <w:t>de</w:t>
      </w:r>
      <w:r w:rsidRPr="00F23785">
        <w:rPr>
          <w:rFonts w:ascii="Arial" w:hAnsi="Arial" w:cs="Arial"/>
          <w:spacing w:val="-1"/>
          <w:sz w:val="22"/>
          <w:szCs w:val="22"/>
        </w:rPr>
        <w:t xml:space="preserve"> </w:t>
      </w:r>
      <w:r w:rsidRPr="00F23785">
        <w:rPr>
          <w:rFonts w:ascii="Arial" w:hAnsi="Arial" w:cs="Arial"/>
          <w:sz w:val="22"/>
          <w:szCs w:val="22"/>
        </w:rPr>
        <w:t>Proponentes, siendo</w:t>
      </w:r>
      <w:r w:rsidRPr="00F23785">
        <w:rPr>
          <w:rFonts w:ascii="Arial" w:hAnsi="Arial" w:cs="Arial"/>
          <w:spacing w:val="-3"/>
          <w:sz w:val="22"/>
          <w:szCs w:val="22"/>
        </w:rPr>
        <w:t xml:space="preserve"> </w:t>
      </w:r>
      <w:r w:rsidRPr="00F23785">
        <w:rPr>
          <w:rFonts w:ascii="Arial" w:hAnsi="Arial" w:cs="Arial"/>
          <w:sz w:val="22"/>
          <w:szCs w:val="22"/>
        </w:rPr>
        <w:t>así la</w:t>
      </w:r>
      <w:r w:rsidRPr="00F23785">
        <w:rPr>
          <w:rFonts w:ascii="Arial" w:hAnsi="Arial" w:cs="Arial"/>
          <w:spacing w:val="-2"/>
          <w:sz w:val="22"/>
          <w:szCs w:val="22"/>
        </w:rPr>
        <w:t xml:space="preserve"> </w:t>
      </w:r>
      <w:r w:rsidRPr="00F23785">
        <w:rPr>
          <w:rFonts w:ascii="Arial" w:hAnsi="Arial" w:cs="Arial"/>
          <w:sz w:val="22"/>
          <w:szCs w:val="22"/>
        </w:rPr>
        <w:t>experiencia</w:t>
      </w:r>
      <w:r w:rsidRPr="00F23785">
        <w:rPr>
          <w:rFonts w:ascii="Arial" w:hAnsi="Arial" w:cs="Arial"/>
          <w:spacing w:val="-1"/>
          <w:sz w:val="22"/>
          <w:szCs w:val="22"/>
        </w:rPr>
        <w:t xml:space="preserve"> </w:t>
      </w:r>
      <w:r w:rsidRPr="00F23785">
        <w:rPr>
          <w:rFonts w:ascii="Arial" w:hAnsi="Arial" w:cs="Arial"/>
          <w:sz w:val="22"/>
          <w:szCs w:val="22"/>
        </w:rPr>
        <w:t>del</w:t>
      </w:r>
      <w:r w:rsidRPr="00F23785">
        <w:rPr>
          <w:rFonts w:ascii="Arial" w:hAnsi="Arial" w:cs="Arial"/>
          <w:spacing w:val="-2"/>
          <w:sz w:val="22"/>
          <w:szCs w:val="22"/>
        </w:rPr>
        <w:t xml:space="preserve"> </w:t>
      </w:r>
      <w:r w:rsidRPr="00F23785">
        <w:rPr>
          <w:rFonts w:ascii="Arial" w:hAnsi="Arial" w:cs="Arial"/>
          <w:sz w:val="22"/>
          <w:szCs w:val="22"/>
        </w:rPr>
        <w:t>proponente</w:t>
      </w:r>
      <w:r w:rsidRPr="00F23785">
        <w:rPr>
          <w:rFonts w:ascii="Arial" w:hAnsi="Arial" w:cs="Arial"/>
          <w:spacing w:val="-1"/>
          <w:sz w:val="22"/>
          <w:szCs w:val="22"/>
        </w:rPr>
        <w:t xml:space="preserve"> </w:t>
      </w:r>
      <w:r w:rsidRPr="00F23785">
        <w:rPr>
          <w:rFonts w:ascii="Arial" w:hAnsi="Arial" w:cs="Arial"/>
          <w:sz w:val="22"/>
          <w:szCs w:val="22"/>
        </w:rPr>
        <w:t>se</w:t>
      </w:r>
      <w:r w:rsidRPr="00F23785">
        <w:rPr>
          <w:rFonts w:ascii="Arial" w:hAnsi="Arial" w:cs="Arial"/>
          <w:spacing w:val="-3"/>
          <w:sz w:val="22"/>
          <w:szCs w:val="22"/>
        </w:rPr>
        <w:t xml:space="preserve"> </w:t>
      </w:r>
      <w:r w:rsidRPr="00F23785">
        <w:rPr>
          <w:rFonts w:ascii="Arial" w:hAnsi="Arial" w:cs="Arial"/>
          <w:sz w:val="22"/>
          <w:szCs w:val="22"/>
        </w:rPr>
        <w:t xml:space="preserve">verificará mediante la presentación del Certificado de Inscripción, Clasificación y Calificación en el </w:t>
      </w:r>
      <w:r w:rsidRPr="00F23785">
        <w:rPr>
          <w:rFonts w:ascii="Arial" w:hAnsi="Arial" w:cs="Arial"/>
          <w:spacing w:val="-2"/>
          <w:sz w:val="22"/>
          <w:szCs w:val="22"/>
        </w:rPr>
        <w:t>Registro</w:t>
      </w:r>
      <w:r w:rsidRPr="00F23785">
        <w:rPr>
          <w:rFonts w:ascii="Arial" w:hAnsi="Arial" w:cs="Arial"/>
          <w:spacing w:val="-16"/>
          <w:sz w:val="22"/>
          <w:szCs w:val="22"/>
        </w:rPr>
        <w:t xml:space="preserve"> </w:t>
      </w:r>
      <w:r w:rsidRPr="00F23785">
        <w:rPr>
          <w:rFonts w:ascii="Arial" w:hAnsi="Arial" w:cs="Arial"/>
          <w:spacing w:val="-2"/>
          <w:sz w:val="22"/>
          <w:szCs w:val="22"/>
        </w:rPr>
        <w:t>Único</w:t>
      </w:r>
      <w:r w:rsidRPr="00F23785">
        <w:rPr>
          <w:rFonts w:ascii="Arial" w:hAnsi="Arial" w:cs="Arial"/>
          <w:spacing w:val="-13"/>
          <w:sz w:val="22"/>
          <w:szCs w:val="22"/>
        </w:rPr>
        <w:t xml:space="preserve"> </w:t>
      </w:r>
      <w:r w:rsidRPr="00F23785">
        <w:rPr>
          <w:rFonts w:ascii="Arial" w:hAnsi="Arial" w:cs="Arial"/>
          <w:spacing w:val="-2"/>
          <w:sz w:val="22"/>
          <w:szCs w:val="22"/>
        </w:rPr>
        <w:t>de</w:t>
      </w:r>
      <w:r w:rsidRPr="00F23785">
        <w:rPr>
          <w:rFonts w:ascii="Arial" w:hAnsi="Arial" w:cs="Arial"/>
          <w:spacing w:val="-15"/>
          <w:sz w:val="22"/>
          <w:szCs w:val="22"/>
        </w:rPr>
        <w:t xml:space="preserve"> </w:t>
      </w:r>
      <w:r w:rsidRPr="00F23785">
        <w:rPr>
          <w:rFonts w:ascii="Arial" w:hAnsi="Arial" w:cs="Arial"/>
          <w:spacing w:val="-2"/>
          <w:sz w:val="22"/>
          <w:szCs w:val="22"/>
        </w:rPr>
        <w:t>proponentes</w:t>
      </w:r>
      <w:r w:rsidRPr="00F23785">
        <w:rPr>
          <w:rFonts w:ascii="Arial" w:hAnsi="Arial" w:cs="Arial"/>
          <w:spacing w:val="-12"/>
          <w:sz w:val="22"/>
          <w:szCs w:val="22"/>
        </w:rPr>
        <w:t xml:space="preserve"> </w:t>
      </w:r>
      <w:r w:rsidRPr="00F23785">
        <w:rPr>
          <w:rFonts w:ascii="Arial" w:hAnsi="Arial" w:cs="Arial"/>
          <w:spacing w:val="-2"/>
          <w:sz w:val="22"/>
          <w:szCs w:val="22"/>
        </w:rPr>
        <w:t>expedido</w:t>
      </w:r>
      <w:r w:rsidRPr="00F23785">
        <w:rPr>
          <w:rFonts w:ascii="Arial" w:hAnsi="Arial" w:cs="Arial"/>
          <w:spacing w:val="-15"/>
          <w:sz w:val="22"/>
          <w:szCs w:val="22"/>
        </w:rPr>
        <w:t xml:space="preserve"> </w:t>
      </w:r>
      <w:r w:rsidRPr="00F23785">
        <w:rPr>
          <w:rFonts w:ascii="Arial" w:hAnsi="Arial" w:cs="Arial"/>
          <w:spacing w:val="-2"/>
          <w:sz w:val="22"/>
          <w:szCs w:val="22"/>
        </w:rPr>
        <w:t>por</w:t>
      </w:r>
      <w:r w:rsidRPr="00F23785">
        <w:rPr>
          <w:rFonts w:ascii="Arial" w:hAnsi="Arial" w:cs="Arial"/>
          <w:spacing w:val="-15"/>
          <w:sz w:val="22"/>
          <w:szCs w:val="22"/>
        </w:rPr>
        <w:t xml:space="preserve"> </w:t>
      </w:r>
      <w:r w:rsidRPr="00F23785">
        <w:rPr>
          <w:rFonts w:ascii="Arial" w:hAnsi="Arial" w:cs="Arial"/>
          <w:spacing w:val="-2"/>
          <w:sz w:val="22"/>
          <w:szCs w:val="22"/>
        </w:rPr>
        <w:t>la</w:t>
      </w:r>
      <w:r w:rsidRPr="00F23785">
        <w:rPr>
          <w:rFonts w:ascii="Arial" w:hAnsi="Arial" w:cs="Arial"/>
          <w:spacing w:val="-11"/>
          <w:sz w:val="22"/>
          <w:szCs w:val="22"/>
        </w:rPr>
        <w:t xml:space="preserve"> </w:t>
      </w:r>
      <w:r w:rsidRPr="00F23785">
        <w:rPr>
          <w:rFonts w:ascii="Arial" w:hAnsi="Arial" w:cs="Arial"/>
          <w:spacing w:val="-2"/>
          <w:sz w:val="22"/>
          <w:szCs w:val="22"/>
        </w:rPr>
        <w:t>respectiva</w:t>
      </w:r>
      <w:r w:rsidRPr="00F23785">
        <w:rPr>
          <w:rFonts w:ascii="Arial" w:hAnsi="Arial" w:cs="Arial"/>
          <w:spacing w:val="-14"/>
          <w:sz w:val="22"/>
          <w:szCs w:val="22"/>
        </w:rPr>
        <w:t xml:space="preserve"> </w:t>
      </w:r>
      <w:r w:rsidRPr="00F23785">
        <w:rPr>
          <w:rFonts w:ascii="Arial" w:hAnsi="Arial" w:cs="Arial"/>
          <w:spacing w:val="-2"/>
          <w:sz w:val="22"/>
          <w:szCs w:val="22"/>
        </w:rPr>
        <w:t>Cámara</w:t>
      </w:r>
      <w:r w:rsidRPr="00F23785">
        <w:rPr>
          <w:rFonts w:ascii="Arial" w:hAnsi="Arial" w:cs="Arial"/>
          <w:spacing w:val="-15"/>
          <w:sz w:val="22"/>
          <w:szCs w:val="22"/>
        </w:rPr>
        <w:t xml:space="preserve"> </w:t>
      </w:r>
      <w:r w:rsidRPr="00F23785">
        <w:rPr>
          <w:rFonts w:ascii="Arial" w:hAnsi="Arial" w:cs="Arial"/>
          <w:spacing w:val="-2"/>
          <w:sz w:val="22"/>
          <w:szCs w:val="22"/>
        </w:rPr>
        <w:t>de</w:t>
      </w:r>
      <w:r w:rsidRPr="00F23785">
        <w:rPr>
          <w:rFonts w:ascii="Arial" w:hAnsi="Arial" w:cs="Arial"/>
          <w:spacing w:val="-15"/>
          <w:sz w:val="22"/>
          <w:szCs w:val="22"/>
        </w:rPr>
        <w:t xml:space="preserve"> </w:t>
      </w:r>
      <w:r w:rsidRPr="00F23785">
        <w:rPr>
          <w:rFonts w:ascii="Arial" w:hAnsi="Arial" w:cs="Arial"/>
          <w:spacing w:val="-2"/>
          <w:sz w:val="22"/>
          <w:szCs w:val="22"/>
        </w:rPr>
        <w:t>Comercio</w:t>
      </w:r>
      <w:r w:rsidRPr="00F23785">
        <w:rPr>
          <w:rFonts w:ascii="Arial" w:hAnsi="Arial" w:cs="Arial"/>
          <w:spacing w:val="-12"/>
          <w:sz w:val="22"/>
          <w:szCs w:val="22"/>
        </w:rPr>
        <w:t xml:space="preserve"> </w:t>
      </w:r>
      <w:r w:rsidRPr="00F23785">
        <w:rPr>
          <w:rFonts w:ascii="Arial" w:hAnsi="Arial" w:cs="Arial"/>
          <w:spacing w:val="-2"/>
          <w:sz w:val="22"/>
          <w:szCs w:val="22"/>
        </w:rPr>
        <w:t>en</w:t>
      </w:r>
      <w:r w:rsidRPr="00F23785">
        <w:rPr>
          <w:rFonts w:ascii="Arial" w:hAnsi="Arial" w:cs="Arial"/>
          <w:spacing w:val="-13"/>
          <w:sz w:val="22"/>
          <w:szCs w:val="22"/>
        </w:rPr>
        <w:t xml:space="preserve"> </w:t>
      </w:r>
      <w:r w:rsidRPr="00F23785">
        <w:rPr>
          <w:rFonts w:ascii="Arial" w:hAnsi="Arial" w:cs="Arial"/>
          <w:spacing w:val="-2"/>
          <w:sz w:val="22"/>
          <w:szCs w:val="22"/>
        </w:rPr>
        <w:t>Colombia.</w:t>
      </w:r>
    </w:p>
    <w:p w14:paraId="59ED25DE" w14:textId="77777777" w:rsidR="005E2F81" w:rsidRPr="00F23785" w:rsidRDefault="005E2F81" w:rsidP="005E2F81">
      <w:pPr>
        <w:pStyle w:val="Textoindependiente"/>
        <w:spacing w:before="120"/>
        <w:ind w:left="567" w:right="769"/>
        <w:jc w:val="both"/>
        <w:rPr>
          <w:rFonts w:ascii="Arial" w:hAnsi="Arial" w:cs="Arial"/>
          <w:sz w:val="22"/>
          <w:szCs w:val="22"/>
        </w:rPr>
      </w:pPr>
      <w:r w:rsidRPr="00F23785">
        <w:rPr>
          <w:rFonts w:ascii="Arial" w:hAnsi="Arial" w:cs="Arial"/>
          <w:sz w:val="22"/>
          <w:szCs w:val="22"/>
        </w:rPr>
        <w:t>Se</w:t>
      </w:r>
      <w:r w:rsidRPr="00F23785">
        <w:rPr>
          <w:rFonts w:ascii="Arial" w:hAnsi="Arial" w:cs="Arial"/>
          <w:spacing w:val="-18"/>
          <w:sz w:val="22"/>
          <w:szCs w:val="22"/>
        </w:rPr>
        <w:t xml:space="preserve"> </w:t>
      </w:r>
      <w:r w:rsidRPr="00F23785">
        <w:rPr>
          <w:rFonts w:ascii="Arial" w:hAnsi="Arial" w:cs="Arial"/>
          <w:sz w:val="22"/>
          <w:szCs w:val="22"/>
        </w:rPr>
        <w:t>solicitará</w:t>
      </w:r>
      <w:r w:rsidRPr="00F23785">
        <w:rPr>
          <w:rFonts w:ascii="Arial" w:hAnsi="Arial" w:cs="Arial"/>
          <w:spacing w:val="-18"/>
          <w:sz w:val="22"/>
          <w:szCs w:val="22"/>
        </w:rPr>
        <w:t xml:space="preserve"> </w:t>
      </w:r>
      <w:r w:rsidRPr="00F23785">
        <w:rPr>
          <w:rFonts w:ascii="Arial" w:hAnsi="Arial" w:cs="Arial"/>
          <w:sz w:val="22"/>
          <w:szCs w:val="22"/>
        </w:rPr>
        <w:t>clasificación</w:t>
      </w:r>
      <w:r w:rsidRPr="00F23785">
        <w:rPr>
          <w:rFonts w:ascii="Arial" w:hAnsi="Arial" w:cs="Arial"/>
          <w:spacing w:val="-17"/>
          <w:sz w:val="22"/>
          <w:szCs w:val="22"/>
        </w:rPr>
        <w:t xml:space="preserve"> </w:t>
      </w:r>
      <w:r w:rsidRPr="00F23785">
        <w:rPr>
          <w:rFonts w:ascii="Arial" w:hAnsi="Arial" w:cs="Arial"/>
          <w:sz w:val="22"/>
          <w:szCs w:val="22"/>
        </w:rPr>
        <w:t>UNSPSC:</w:t>
      </w:r>
      <w:r w:rsidRPr="00F23785">
        <w:rPr>
          <w:rFonts w:ascii="Arial" w:hAnsi="Arial" w:cs="Arial"/>
          <w:spacing w:val="-16"/>
          <w:sz w:val="22"/>
          <w:szCs w:val="22"/>
        </w:rPr>
        <w:t xml:space="preserve"> </w:t>
      </w:r>
      <w:r w:rsidRPr="00F23785">
        <w:rPr>
          <w:rFonts w:ascii="Arial" w:hAnsi="Arial" w:cs="Arial"/>
          <w:sz w:val="22"/>
          <w:szCs w:val="22"/>
        </w:rPr>
        <w:t>Clasificador</w:t>
      </w:r>
      <w:r w:rsidRPr="00F23785">
        <w:rPr>
          <w:rFonts w:ascii="Arial" w:hAnsi="Arial" w:cs="Arial"/>
          <w:spacing w:val="-17"/>
          <w:sz w:val="22"/>
          <w:szCs w:val="22"/>
        </w:rPr>
        <w:t xml:space="preserve"> </w:t>
      </w:r>
      <w:r w:rsidRPr="00F23785">
        <w:rPr>
          <w:rFonts w:ascii="Arial" w:hAnsi="Arial" w:cs="Arial"/>
          <w:sz w:val="22"/>
          <w:szCs w:val="22"/>
        </w:rPr>
        <w:t>de</w:t>
      </w:r>
      <w:r w:rsidRPr="00F23785">
        <w:rPr>
          <w:rFonts w:ascii="Arial" w:hAnsi="Arial" w:cs="Arial"/>
          <w:spacing w:val="-18"/>
          <w:sz w:val="22"/>
          <w:szCs w:val="22"/>
        </w:rPr>
        <w:t xml:space="preserve"> </w:t>
      </w:r>
      <w:r w:rsidRPr="00F23785">
        <w:rPr>
          <w:rFonts w:ascii="Arial" w:hAnsi="Arial" w:cs="Arial"/>
          <w:sz w:val="22"/>
          <w:szCs w:val="22"/>
        </w:rPr>
        <w:t>bienes</w:t>
      </w:r>
      <w:r w:rsidRPr="00F23785">
        <w:rPr>
          <w:rFonts w:ascii="Arial" w:hAnsi="Arial" w:cs="Arial"/>
          <w:spacing w:val="-17"/>
          <w:sz w:val="22"/>
          <w:szCs w:val="22"/>
        </w:rPr>
        <w:t xml:space="preserve"> </w:t>
      </w:r>
      <w:r w:rsidRPr="00F23785">
        <w:rPr>
          <w:rFonts w:ascii="Arial" w:hAnsi="Arial" w:cs="Arial"/>
          <w:sz w:val="22"/>
          <w:szCs w:val="22"/>
        </w:rPr>
        <w:t>y</w:t>
      </w:r>
      <w:r w:rsidRPr="00F23785">
        <w:rPr>
          <w:rFonts w:ascii="Arial" w:hAnsi="Arial" w:cs="Arial"/>
          <w:spacing w:val="-14"/>
          <w:sz w:val="22"/>
          <w:szCs w:val="22"/>
        </w:rPr>
        <w:t xml:space="preserve"> </w:t>
      </w:r>
      <w:r w:rsidRPr="00F23785">
        <w:rPr>
          <w:rFonts w:ascii="Arial" w:hAnsi="Arial" w:cs="Arial"/>
          <w:sz w:val="22"/>
          <w:szCs w:val="22"/>
        </w:rPr>
        <w:t>servicios</w:t>
      </w:r>
      <w:r w:rsidRPr="00F23785">
        <w:rPr>
          <w:rFonts w:ascii="Arial" w:hAnsi="Arial" w:cs="Arial"/>
          <w:spacing w:val="-17"/>
          <w:sz w:val="22"/>
          <w:szCs w:val="22"/>
        </w:rPr>
        <w:t xml:space="preserve"> </w:t>
      </w:r>
      <w:r w:rsidRPr="00F23785">
        <w:rPr>
          <w:rFonts w:ascii="Arial" w:hAnsi="Arial" w:cs="Arial"/>
          <w:sz w:val="22"/>
          <w:szCs w:val="22"/>
        </w:rPr>
        <w:t>de</w:t>
      </w:r>
      <w:r w:rsidRPr="00F23785">
        <w:rPr>
          <w:rFonts w:ascii="Arial" w:hAnsi="Arial" w:cs="Arial"/>
          <w:spacing w:val="-15"/>
          <w:sz w:val="22"/>
          <w:szCs w:val="22"/>
        </w:rPr>
        <w:t xml:space="preserve"> </w:t>
      </w:r>
      <w:r w:rsidRPr="00F23785">
        <w:rPr>
          <w:rFonts w:ascii="Arial" w:hAnsi="Arial" w:cs="Arial"/>
          <w:sz w:val="22"/>
          <w:szCs w:val="22"/>
        </w:rPr>
        <w:t>las</w:t>
      </w:r>
      <w:r w:rsidRPr="00F23785">
        <w:rPr>
          <w:rFonts w:ascii="Arial" w:hAnsi="Arial" w:cs="Arial"/>
          <w:spacing w:val="-18"/>
          <w:sz w:val="22"/>
          <w:szCs w:val="22"/>
        </w:rPr>
        <w:t xml:space="preserve"> </w:t>
      </w:r>
      <w:r w:rsidRPr="00F23785">
        <w:rPr>
          <w:rFonts w:ascii="Arial" w:hAnsi="Arial" w:cs="Arial"/>
          <w:sz w:val="22"/>
          <w:szCs w:val="22"/>
        </w:rPr>
        <w:t>Naciones</w:t>
      </w:r>
      <w:r w:rsidRPr="00F23785">
        <w:rPr>
          <w:rFonts w:ascii="Arial" w:hAnsi="Arial" w:cs="Arial"/>
          <w:spacing w:val="-17"/>
          <w:sz w:val="22"/>
          <w:szCs w:val="22"/>
        </w:rPr>
        <w:t xml:space="preserve"> </w:t>
      </w:r>
      <w:r w:rsidRPr="00F23785">
        <w:rPr>
          <w:rFonts w:ascii="Arial" w:hAnsi="Arial" w:cs="Arial"/>
          <w:sz w:val="22"/>
          <w:szCs w:val="22"/>
        </w:rPr>
        <w:t>Unidas, en el RUP teniendo en cuenta el artículo 162: Régimen de transición. Se requiere que el Proponente registre como experiencia contratos con los códigos UNSPSC descritos en el siguiente</w:t>
      </w:r>
      <w:r w:rsidRPr="00F23785">
        <w:rPr>
          <w:rFonts w:ascii="Arial" w:hAnsi="Arial" w:cs="Arial"/>
          <w:spacing w:val="-13"/>
          <w:sz w:val="22"/>
          <w:szCs w:val="22"/>
        </w:rPr>
        <w:t xml:space="preserve"> </w:t>
      </w:r>
      <w:r w:rsidRPr="00F23785">
        <w:rPr>
          <w:rFonts w:ascii="Arial" w:hAnsi="Arial" w:cs="Arial"/>
          <w:sz w:val="22"/>
          <w:szCs w:val="22"/>
        </w:rPr>
        <w:t>cuadro,</w:t>
      </w:r>
      <w:r w:rsidRPr="00F23785">
        <w:rPr>
          <w:rFonts w:ascii="Arial" w:hAnsi="Arial" w:cs="Arial"/>
          <w:spacing w:val="-12"/>
          <w:sz w:val="22"/>
          <w:szCs w:val="22"/>
        </w:rPr>
        <w:t xml:space="preserve"> </w:t>
      </w:r>
      <w:r w:rsidRPr="00F23785">
        <w:rPr>
          <w:rFonts w:ascii="Arial" w:hAnsi="Arial" w:cs="Arial"/>
          <w:sz w:val="22"/>
          <w:szCs w:val="22"/>
        </w:rPr>
        <w:t>para</w:t>
      </w:r>
      <w:r w:rsidRPr="00F23785">
        <w:rPr>
          <w:rFonts w:ascii="Arial" w:hAnsi="Arial" w:cs="Arial"/>
          <w:spacing w:val="-11"/>
          <w:sz w:val="22"/>
          <w:szCs w:val="22"/>
        </w:rPr>
        <w:t xml:space="preserve"> </w:t>
      </w:r>
      <w:r w:rsidRPr="00F23785">
        <w:rPr>
          <w:rFonts w:ascii="Arial" w:hAnsi="Arial" w:cs="Arial"/>
          <w:sz w:val="22"/>
          <w:szCs w:val="22"/>
        </w:rPr>
        <w:t>lo</w:t>
      </w:r>
      <w:r w:rsidRPr="00F23785">
        <w:rPr>
          <w:rFonts w:ascii="Arial" w:hAnsi="Arial" w:cs="Arial"/>
          <w:spacing w:val="-12"/>
          <w:sz w:val="22"/>
          <w:szCs w:val="22"/>
        </w:rPr>
        <w:t xml:space="preserve"> </w:t>
      </w:r>
      <w:r w:rsidRPr="00F23785">
        <w:rPr>
          <w:rFonts w:ascii="Arial" w:hAnsi="Arial" w:cs="Arial"/>
          <w:sz w:val="22"/>
          <w:szCs w:val="22"/>
        </w:rPr>
        <w:t>cual</w:t>
      </w:r>
      <w:r w:rsidRPr="00F23785">
        <w:rPr>
          <w:rFonts w:ascii="Arial" w:hAnsi="Arial" w:cs="Arial"/>
          <w:spacing w:val="-11"/>
          <w:sz w:val="22"/>
          <w:szCs w:val="22"/>
        </w:rPr>
        <w:t xml:space="preserve"> </w:t>
      </w:r>
      <w:r w:rsidRPr="00F23785">
        <w:rPr>
          <w:rFonts w:ascii="Arial" w:hAnsi="Arial" w:cs="Arial"/>
          <w:sz w:val="22"/>
          <w:szCs w:val="22"/>
        </w:rPr>
        <w:t>se</w:t>
      </w:r>
      <w:r w:rsidRPr="00F23785">
        <w:rPr>
          <w:rFonts w:ascii="Arial" w:hAnsi="Arial" w:cs="Arial"/>
          <w:spacing w:val="-13"/>
          <w:sz w:val="22"/>
          <w:szCs w:val="22"/>
        </w:rPr>
        <w:t xml:space="preserve"> </w:t>
      </w:r>
      <w:r w:rsidRPr="00F23785">
        <w:rPr>
          <w:rFonts w:ascii="Arial" w:hAnsi="Arial" w:cs="Arial"/>
          <w:sz w:val="22"/>
          <w:szCs w:val="22"/>
        </w:rPr>
        <w:t>solicita</w:t>
      </w:r>
      <w:r w:rsidRPr="00F23785">
        <w:rPr>
          <w:rFonts w:ascii="Arial" w:hAnsi="Arial" w:cs="Arial"/>
          <w:spacing w:val="-11"/>
          <w:sz w:val="22"/>
          <w:szCs w:val="22"/>
        </w:rPr>
        <w:t xml:space="preserve"> </w:t>
      </w:r>
      <w:r w:rsidRPr="00F23785">
        <w:rPr>
          <w:rFonts w:ascii="Arial" w:hAnsi="Arial" w:cs="Arial"/>
          <w:sz w:val="22"/>
          <w:szCs w:val="22"/>
        </w:rPr>
        <w:t>que</w:t>
      </w:r>
      <w:r w:rsidRPr="00F23785">
        <w:rPr>
          <w:rFonts w:ascii="Arial" w:hAnsi="Arial" w:cs="Arial"/>
          <w:spacing w:val="-13"/>
          <w:sz w:val="22"/>
          <w:szCs w:val="22"/>
        </w:rPr>
        <w:t xml:space="preserve"> </w:t>
      </w:r>
      <w:r w:rsidRPr="00F23785">
        <w:rPr>
          <w:rFonts w:ascii="Arial" w:hAnsi="Arial" w:cs="Arial"/>
          <w:sz w:val="22"/>
          <w:szCs w:val="22"/>
        </w:rPr>
        <w:t>tenga</w:t>
      </w:r>
      <w:r w:rsidRPr="00F23785">
        <w:rPr>
          <w:rFonts w:ascii="Arial" w:hAnsi="Arial" w:cs="Arial"/>
          <w:spacing w:val="-11"/>
          <w:sz w:val="22"/>
          <w:szCs w:val="22"/>
        </w:rPr>
        <w:t xml:space="preserve"> </w:t>
      </w:r>
      <w:r w:rsidRPr="00F23785">
        <w:rPr>
          <w:rFonts w:ascii="Arial" w:hAnsi="Arial" w:cs="Arial"/>
          <w:sz w:val="22"/>
          <w:szCs w:val="22"/>
        </w:rPr>
        <w:t>MÍNIMO</w:t>
      </w:r>
      <w:r w:rsidRPr="00F23785">
        <w:rPr>
          <w:rFonts w:ascii="Arial" w:hAnsi="Arial" w:cs="Arial"/>
          <w:spacing w:val="-12"/>
          <w:sz w:val="22"/>
          <w:szCs w:val="22"/>
        </w:rPr>
        <w:t xml:space="preserve"> </w:t>
      </w:r>
      <w:r w:rsidRPr="00F23785">
        <w:rPr>
          <w:rFonts w:ascii="Arial" w:hAnsi="Arial" w:cs="Arial"/>
          <w:sz w:val="22"/>
          <w:szCs w:val="22"/>
        </w:rPr>
        <w:t>la</w:t>
      </w:r>
      <w:r w:rsidRPr="00F23785">
        <w:rPr>
          <w:rFonts w:ascii="Arial" w:hAnsi="Arial" w:cs="Arial"/>
          <w:spacing w:val="-11"/>
          <w:sz w:val="22"/>
          <w:szCs w:val="22"/>
        </w:rPr>
        <w:t xml:space="preserve"> </w:t>
      </w:r>
      <w:r w:rsidRPr="00F23785">
        <w:rPr>
          <w:rFonts w:ascii="Arial" w:hAnsi="Arial" w:cs="Arial"/>
          <w:sz w:val="22"/>
          <w:szCs w:val="22"/>
        </w:rPr>
        <w:t>cantidad</w:t>
      </w:r>
      <w:r w:rsidRPr="00F23785">
        <w:rPr>
          <w:rFonts w:ascii="Arial" w:hAnsi="Arial" w:cs="Arial"/>
          <w:spacing w:val="-11"/>
          <w:sz w:val="22"/>
          <w:szCs w:val="22"/>
        </w:rPr>
        <w:t xml:space="preserve"> </w:t>
      </w:r>
      <w:r w:rsidRPr="00F23785">
        <w:rPr>
          <w:rFonts w:ascii="Arial" w:hAnsi="Arial" w:cs="Arial"/>
          <w:sz w:val="22"/>
          <w:szCs w:val="22"/>
        </w:rPr>
        <w:t>de</w:t>
      </w:r>
      <w:r w:rsidRPr="00F23785">
        <w:rPr>
          <w:rFonts w:ascii="Arial" w:hAnsi="Arial" w:cs="Arial"/>
          <w:spacing w:val="-13"/>
          <w:sz w:val="22"/>
          <w:szCs w:val="22"/>
        </w:rPr>
        <w:t xml:space="preserve"> </w:t>
      </w:r>
      <w:r w:rsidRPr="00F23785">
        <w:rPr>
          <w:rFonts w:ascii="Arial" w:hAnsi="Arial" w:cs="Arial"/>
          <w:sz w:val="22"/>
          <w:szCs w:val="22"/>
        </w:rPr>
        <w:t>códigos</w:t>
      </w:r>
      <w:r w:rsidRPr="00F23785">
        <w:rPr>
          <w:rFonts w:ascii="Arial" w:hAnsi="Arial" w:cs="Arial"/>
          <w:spacing w:val="-12"/>
          <w:sz w:val="22"/>
          <w:szCs w:val="22"/>
        </w:rPr>
        <w:t xml:space="preserve"> </w:t>
      </w:r>
      <w:r w:rsidRPr="00F23785">
        <w:rPr>
          <w:rFonts w:ascii="Arial" w:hAnsi="Arial" w:cs="Arial"/>
          <w:sz w:val="22"/>
          <w:szCs w:val="22"/>
        </w:rPr>
        <w:t>descritos por grupo.</w:t>
      </w:r>
    </w:p>
    <w:p w14:paraId="79D29794" w14:textId="77777777" w:rsidR="005E2F81" w:rsidRPr="00F23785" w:rsidRDefault="005E2F81" w:rsidP="005E2F81">
      <w:pPr>
        <w:pStyle w:val="Textoindependiente"/>
        <w:spacing w:before="119"/>
        <w:ind w:left="567" w:right="769"/>
        <w:jc w:val="both"/>
        <w:rPr>
          <w:rFonts w:ascii="Arial" w:hAnsi="Arial" w:cs="Arial"/>
          <w:sz w:val="22"/>
          <w:szCs w:val="22"/>
        </w:rPr>
      </w:pPr>
      <w:r w:rsidRPr="00F23785">
        <w:rPr>
          <w:rFonts w:ascii="Arial" w:hAnsi="Arial" w:cs="Arial"/>
          <w:sz w:val="22"/>
          <w:szCs w:val="22"/>
        </w:rPr>
        <w:t>Los contratos que estén inscritos en el RUP con que se pretenda acreditar la experiencia aquí exigida deberán sumar por lo menos el (100%) CIEN PORCIENTO del presupuesto oficial</w:t>
      </w:r>
      <w:r w:rsidRPr="00F23785">
        <w:rPr>
          <w:rFonts w:ascii="Arial" w:hAnsi="Arial" w:cs="Arial"/>
          <w:spacing w:val="-18"/>
          <w:sz w:val="22"/>
          <w:szCs w:val="22"/>
        </w:rPr>
        <w:t xml:space="preserve"> </w:t>
      </w:r>
      <w:r w:rsidRPr="00F23785">
        <w:rPr>
          <w:rFonts w:ascii="Arial" w:hAnsi="Arial" w:cs="Arial"/>
          <w:sz w:val="22"/>
          <w:szCs w:val="22"/>
        </w:rPr>
        <w:t>asignado</w:t>
      </w:r>
      <w:r w:rsidRPr="00F23785">
        <w:rPr>
          <w:rFonts w:ascii="Arial" w:hAnsi="Arial" w:cs="Arial"/>
          <w:spacing w:val="-18"/>
          <w:sz w:val="22"/>
          <w:szCs w:val="22"/>
        </w:rPr>
        <w:t xml:space="preserve"> </w:t>
      </w:r>
      <w:r w:rsidRPr="00F23785">
        <w:rPr>
          <w:rFonts w:ascii="Arial" w:hAnsi="Arial" w:cs="Arial"/>
          <w:sz w:val="22"/>
          <w:szCs w:val="22"/>
        </w:rPr>
        <w:t>para</w:t>
      </w:r>
      <w:r w:rsidRPr="00F23785">
        <w:rPr>
          <w:rFonts w:ascii="Arial" w:hAnsi="Arial" w:cs="Arial"/>
          <w:spacing w:val="-17"/>
          <w:sz w:val="22"/>
          <w:szCs w:val="22"/>
        </w:rPr>
        <w:t xml:space="preserve"> </w:t>
      </w:r>
      <w:r w:rsidRPr="00F23785">
        <w:rPr>
          <w:rFonts w:ascii="Arial" w:hAnsi="Arial" w:cs="Arial"/>
          <w:sz w:val="22"/>
          <w:szCs w:val="22"/>
        </w:rPr>
        <w:t>el</w:t>
      </w:r>
      <w:r w:rsidRPr="00F23785">
        <w:rPr>
          <w:rFonts w:ascii="Arial" w:hAnsi="Arial" w:cs="Arial"/>
          <w:spacing w:val="-18"/>
          <w:sz w:val="22"/>
          <w:szCs w:val="22"/>
        </w:rPr>
        <w:t xml:space="preserve"> </w:t>
      </w:r>
      <w:r w:rsidRPr="00F23785">
        <w:rPr>
          <w:rFonts w:ascii="Arial" w:hAnsi="Arial" w:cs="Arial"/>
          <w:sz w:val="22"/>
          <w:szCs w:val="22"/>
        </w:rPr>
        <w:t>presente</w:t>
      </w:r>
      <w:r w:rsidRPr="00F23785">
        <w:rPr>
          <w:rFonts w:ascii="Arial" w:hAnsi="Arial" w:cs="Arial"/>
          <w:spacing w:val="-17"/>
          <w:sz w:val="22"/>
          <w:szCs w:val="22"/>
        </w:rPr>
        <w:t xml:space="preserve"> </w:t>
      </w:r>
      <w:r w:rsidRPr="00F23785">
        <w:rPr>
          <w:rFonts w:ascii="Arial" w:hAnsi="Arial" w:cs="Arial"/>
          <w:sz w:val="22"/>
          <w:szCs w:val="22"/>
        </w:rPr>
        <w:t>proceso,</w:t>
      </w:r>
      <w:r w:rsidRPr="00F23785">
        <w:rPr>
          <w:rFonts w:ascii="Arial" w:hAnsi="Arial" w:cs="Arial"/>
          <w:spacing w:val="-18"/>
          <w:sz w:val="22"/>
          <w:szCs w:val="22"/>
        </w:rPr>
        <w:t xml:space="preserve"> </w:t>
      </w:r>
      <w:r w:rsidRPr="00F23785">
        <w:rPr>
          <w:rFonts w:ascii="Arial" w:hAnsi="Arial" w:cs="Arial"/>
          <w:sz w:val="22"/>
          <w:szCs w:val="22"/>
        </w:rPr>
        <w:t>cuantía</w:t>
      </w:r>
      <w:r w:rsidRPr="00F23785">
        <w:rPr>
          <w:rFonts w:ascii="Arial" w:hAnsi="Arial" w:cs="Arial"/>
          <w:spacing w:val="-18"/>
          <w:sz w:val="22"/>
          <w:szCs w:val="22"/>
        </w:rPr>
        <w:t xml:space="preserve"> </w:t>
      </w:r>
      <w:r w:rsidRPr="00F23785">
        <w:rPr>
          <w:rFonts w:ascii="Arial" w:hAnsi="Arial" w:cs="Arial"/>
          <w:sz w:val="22"/>
          <w:szCs w:val="22"/>
        </w:rPr>
        <w:t>expresada</w:t>
      </w:r>
      <w:r w:rsidRPr="00F23785">
        <w:rPr>
          <w:rFonts w:ascii="Arial" w:hAnsi="Arial" w:cs="Arial"/>
          <w:spacing w:val="-17"/>
          <w:sz w:val="22"/>
          <w:szCs w:val="22"/>
        </w:rPr>
        <w:t xml:space="preserve"> </w:t>
      </w:r>
      <w:r w:rsidRPr="00F23785">
        <w:rPr>
          <w:rFonts w:ascii="Arial" w:hAnsi="Arial" w:cs="Arial"/>
          <w:sz w:val="22"/>
          <w:szCs w:val="22"/>
        </w:rPr>
        <w:t>en</w:t>
      </w:r>
      <w:r w:rsidRPr="00F23785">
        <w:rPr>
          <w:rFonts w:ascii="Arial" w:hAnsi="Arial" w:cs="Arial"/>
          <w:spacing w:val="-17"/>
          <w:sz w:val="22"/>
          <w:szCs w:val="22"/>
        </w:rPr>
        <w:t xml:space="preserve"> </w:t>
      </w:r>
      <w:r w:rsidRPr="00F23785">
        <w:rPr>
          <w:rFonts w:ascii="Arial" w:hAnsi="Arial" w:cs="Arial"/>
          <w:sz w:val="22"/>
          <w:szCs w:val="22"/>
        </w:rPr>
        <w:t>salarios</w:t>
      </w:r>
      <w:r w:rsidRPr="00F23785">
        <w:rPr>
          <w:rFonts w:ascii="Arial" w:hAnsi="Arial" w:cs="Arial"/>
          <w:spacing w:val="-16"/>
          <w:sz w:val="22"/>
          <w:szCs w:val="22"/>
        </w:rPr>
        <w:t xml:space="preserve"> </w:t>
      </w:r>
      <w:r w:rsidRPr="00F23785">
        <w:rPr>
          <w:rFonts w:ascii="Arial" w:hAnsi="Arial" w:cs="Arial"/>
          <w:sz w:val="22"/>
          <w:szCs w:val="22"/>
        </w:rPr>
        <w:t>mínimos</w:t>
      </w:r>
      <w:r w:rsidRPr="00F23785">
        <w:rPr>
          <w:rFonts w:ascii="Arial" w:hAnsi="Arial" w:cs="Arial"/>
          <w:spacing w:val="-18"/>
          <w:sz w:val="22"/>
          <w:szCs w:val="22"/>
        </w:rPr>
        <w:t xml:space="preserve"> </w:t>
      </w:r>
      <w:r w:rsidRPr="00F23785">
        <w:rPr>
          <w:rFonts w:ascii="Arial" w:hAnsi="Arial" w:cs="Arial"/>
          <w:sz w:val="22"/>
          <w:szCs w:val="22"/>
        </w:rPr>
        <w:t>mensuales legales vigentes.</w:t>
      </w:r>
    </w:p>
    <w:p w14:paraId="1F0DF21E" w14:textId="77777777" w:rsidR="005E2F81" w:rsidRDefault="005E2F81" w:rsidP="005E2F81">
      <w:pPr>
        <w:pStyle w:val="Textoindependiente"/>
        <w:spacing w:before="120"/>
        <w:ind w:left="567" w:right="769"/>
        <w:jc w:val="both"/>
        <w:rPr>
          <w:rFonts w:ascii="Arial" w:hAnsi="Arial" w:cs="Arial"/>
          <w:sz w:val="22"/>
          <w:szCs w:val="22"/>
        </w:rPr>
      </w:pPr>
      <w:r w:rsidRPr="00F23785">
        <w:rPr>
          <w:rFonts w:ascii="Arial" w:hAnsi="Arial" w:cs="Arial"/>
          <w:sz w:val="22"/>
          <w:szCs w:val="22"/>
        </w:rPr>
        <w:t>El oferente, para efectos de acreditación de su experiencia deberá tener registrado en el RUP el código UNSPSC, establecido en el pliego de condiciones así:</w:t>
      </w:r>
    </w:p>
    <w:p w14:paraId="750E2B35" w14:textId="77777777" w:rsidR="005E2F81" w:rsidRPr="00F23785" w:rsidRDefault="005E2F81" w:rsidP="005E2F81">
      <w:pPr>
        <w:pStyle w:val="Textoindependiente"/>
        <w:spacing w:before="120"/>
        <w:ind w:left="567" w:right="769"/>
        <w:jc w:val="both"/>
        <w:rPr>
          <w:rFonts w:ascii="Arial" w:hAnsi="Arial" w:cs="Arial"/>
          <w:sz w:val="22"/>
          <w:szCs w:val="22"/>
        </w:rPr>
      </w:pPr>
    </w:p>
    <w:p w14:paraId="3B9C86F1" w14:textId="77777777" w:rsidR="005E2F81" w:rsidRPr="007B3ECE" w:rsidRDefault="005E2F81" w:rsidP="005E2F81">
      <w:pPr>
        <w:pStyle w:val="Textoindependiente"/>
        <w:spacing w:before="11"/>
        <w:rPr>
          <w:sz w:val="9"/>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1"/>
        <w:gridCol w:w="2705"/>
        <w:gridCol w:w="2694"/>
        <w:gridCol w:w="2551"/>
      </w:tblGrid>
      <w:tr w:rsidR="005E2F81" w:rsidRPr="007B3ECE" w14:paraId="012E6C35" w14:textId="77777777" w:rsidTr="00FE7864">
        <w:trPr>
          <w:trHeight w:val="316"/>
        </w:trPr>
        <w:tc>
          <w:tcPr>
            <w:tcW w:w="1831" w:type="dxa"/>
            <w:shd w:val="clear" w:color="auto" w:fill="FFF1CC"/>
          </w:tcPr>
          <w:p w14:paraId="7EF19A99" w14:textId="77777777" w:rsidR="005E2F81" w:rsidRPr="007B3ECE" w:rsidRDefault="005E2F81" w:rsidP="00FE7864">
            <w:pPr>
              <w:pStyle w:val="TableParagraph"/>
              <w:spacing w:before="2"/>
              <w:ind w:left="9"/>
              <w:jc w:val="center"/>
              <w:rPr>
                <w:b/>
                <w:sz w:val="16"/>
              </w:rPr>
            </w:pPr>
            <w:r w:rsidRPr="007B3ECE">
              <w:rPr>
                <w:b/>
                <w:sz w:val="16"/>
              </w:rPr>
              <w:t>CÓDIGO</w:t>
            </w:r>
            <w:r w:rsidRPr="007B3ECE">
              <w:rPr>
                <w:b/>
                <w:spacing w:val="-9"/>
                <w:sz w:val="16"/>
              </w:rPr>
              <w:t xml:space="preserve"> </w:t>
            </w:r>
            <w:r w:rsidRPr="007B3ECE">
              <w:rPr>
                <w:b/>
                <w:spacing w:val="-2"/>
                <w:sz w:val="16"/>
              </w:rPr>
              <w:t>UNSPSC</w:t>
            </w:r>
          </w:p>
        </w:tc>
        <w:tc>
          <w:tcPr>
            <w:tcW w:w="2705" w:type="dxa"/>
            <w:shd w:val="clear" w:color="auto" w:fill="FFF1CC"/>
          </w:tcPr>
          <w:p w14:paraId="15C4D1A0" w14:textId="77777777" w:rsidR="005E2F81" w:rsidRPr="007B3ECE" w:rsidRDefault="005E2F81" w:rsidP="00FE7864">
            <w:pPr>
              <w:pStyle w:val="TableParagraph"/>
              <w:spacing w:before="2"/>
              <w:ind w:left="700"/>
              <w:rPr>
                <w:b/>
                <w:sz w:val="16"/>
              </w:rPr>
            </w:pPr>
            <w:r w:rsidRPr="007B3ECE">
              <w:rPr>
                <w:b/>
                <w:spacing w:val="-2"/>
                <w:sz w:val="16"/>
              </w:rPr>
              <w:t>SEGMENTO</w:t>
            </w:r>
          </w:p>
        </w:tc>
        <w:tc>
          <w:tcPr>
            <w:tcW w:w="2694" w:type="dxa"/>
            <w:shd w:val="clear" w:color="auto" w:fill="FFF1CC"/>
          </w:tcPr>
          <w:p w14:paraId="3AAAAC22" w14:textId="77777777" w:rsidR="005E2F81" w:rsidRPr="007B3ECE" w:rsidRDefault="005E2F81" w:rsidP="00FE7864">
            <w:pPr>
              <w:pStyle w:val="TableParagraph"/>
              <w:spacing w:before="2"/>
              <w:ind w:left="11"/>
              <w:jc w:val="center"/>
              <w:rPr>
                <w:b/>
                <w:sz w:val="16"/>
              </w:rPr>
            </w:pPr>
            <w:r w:rsidRPr="007B3ECE">
              <w:rPr>
                <w:b/>
                <w:spacing w:val="-2"/>
                <w:sz w:val="16"/>
              </w:rPr>
              <w:t>FAMILIA</w:t>
            </w:r>
          </w:p>
        </w:tc>
        <w:tc>
          <w:tcPr>
            <w:tcW w:w="2551" w:type="dxa"/>
            <w:shd w:val="clear" w:color="auto" w:fill="FFF1CC"/>
          </w:tcPr>
          <w:p w14:paraId="409A795B" w14:textId="77777777" w:rsidR="005E2F81" w:rsidRPr="007B3ECE" w:rsidRDefault="005E2F81" w:rsidP="00FE7864">
            <w:pPr>
              <w:pStyle w:val="TableParagraph"/>
              <w:spacing w:before="2"/>
              <w:ind w:left="9"/>
              <w:jc w:val="center"/>
              <w:rPr>
                <w:b/>
                <w:sz w:val="16"/>
              </w:rPr>
            </w:pPr>
            <w:r w:rsidRPr="007B3ECE">
              <w:rPr>
                <w:b/>
                <w:spacing w:val="-2"/>
                <w:sz w:val="16"/>
              </w:rPr>
              <w:t>CLASE</w:t>
            </w:r>
          </w:p>
        </w:tc>
      </w:tr>
      <w:tr w:rsidR="005E2F81" w:rsidRPr="007B3ECE" w14:paraId="327D40F1" w14:textId="77777777" w:rsidTr="00FE7864">
        <w:trPr>
          <w:trHeight w:val="1434"/>
        </w:trPr>
        <w:tc>
          <w:tcPr>
            <w:tcW w:w="1831" w:type="dxa"/>
          </w:tcPr>
          <w:p w14:paraId="6CF9E00E" w14:textId="77777777" w:rsidR="005E2F81" w:rsidRPr="00F23785" w:rsidRDefault="005E2F81" w:rsidP="00FE7864">
            <w:pPr>
              <w:pStyle w:val="TableParagraph"/>
              <w:rPr>
                <w:sz w:val="16"/>
              </w:rPr>
            </w:pPr>
          </w:p>
          <w:p w14:paraId="491558C5" w14:textId="77777777" w:rsidR="005E2F81" w:rsidRPr="00F23785" w:rsidRDefault="005E2F81" w:rsidP="00FE7864">
            <w:pPr>
              <w:pStyle w:val="TableParagraph"/>
              <w:spacing w:before="172"/>
              <w:rPr>
                <w:sz w:val="16"/>
              </w:rPr>
            </w:pPr>
          </w:p>
          <w:p w14:paraId="52FB6125" w14:textId="77777777" w:rsidR="005E2F81" w:rsidRPr="00F23785" w:rsidRDefault="005E2F81" w:rsidP="00FE7864">
            <w:pPr>
              <w:pStyle w:val="TableParagraph"/>
              <w:ind w:left="9"/>
              <w:jc w:val="center"/>
              <w:rPr>
                <w:b/>
                <w:sz w:val="16"/>
              </w:rPr>
            </w:pPr>
            <w:r w:rsidRPr="00F23785">
              <w:rPr>
                <w:b/>
                <w:spacing w:val="-2"/>
                <w:sz w:val="16"/>
              </w:rPr>
              <w:t>41116100</w:t>
            </w:r>
          </w:p>
        </w:tc>
        <w:tc>
          <w:tcPr>
            <w:tcW w:w="2705" w:type="dxa"/>
          </w:tcPr>
          <w:p w14:paraId="10CAB1A5" w14:textId="77777777" w:rsidR="005E2F81" w:rsidRPr="00F23785" w:rsidRDefault="005E2F81" w:rsidP="00FE7864">
            <w:pPr>
              <w:pStyle w:val="TableParagraph"/>
              <w:spacing w:before="2"/>
              <w:ind w:left="107"/>
              <w:rPr>
                <w:sz w:val="16"/>
                <w:lang w:val="es-CO"/>
              </w:rPr>
            </w:pPr>
            <w:r w:rsidRPr="00F23785">
              <w:rPr>
                <w:sz w:val="16"/>
                <w:lang w:val="es-CO"/>
              </w:rPr>
              <w:t>41-</w:t>
            </w:r>
            <w:r w:rsidRPr="00F23785">
              <w:rPr>
                <w:spacing w:val="75"/>
                <w:sz w:val="16"/>
                <w:lang w:val="es-CO"/>
              </w:rPr>
              <w:t xml:space="preserve">    </w:t>
            </w:r>
            <w:r w:rsidRPr="00F23785">
              <w:rPr>
                <w:sz w:val="16"/>
                <w:lang w:val="es-CO"/>
              </w:rPr>
              <w:t>EQUIPOS</w:t>
            </w:r>
            <w:r w:rsidRPr="00F23785">
              <w:rPr>
                <w:spacing w:val="76"/>
                <w:sz w:val="16"/>
                <w:lang w:val="es-CO"/>
              </w:rPr>
              <w:t xml:space="preserve">    </w:t>
            </w:r>
            <w:r w:rsidRPr="00F23785">
              <w:rPr>
                <w:spacing w:val="-10"/>
                <w:sz w:val="16"/>
                <w:lang w:val="es-CO"/>
              </w:rPr>
              <w:t>Y</w:t>
            </w:r>
          </w:p>
          <w:p w14:paraId="4B0DBB51" w14:textId="77777777" w:rsidR="005E2F81" w:rsidRPr="00F23785" w:rsidRDefault="005E2F81" w:rsidP="00FE7864">
            <w:pPr>
              <w:pStyle w:val="TableParagraph"/>
              <w:tabs>
                <w:tab w:val="left" w:pos="2065"/>
              </w:tabs>
              <w:ind w:left="107"/>
              <w:rPr>
                <w:sz w:val="16"/>
                <w:lang w:val="es-CO"/>
              </w:rPr>
            </w:pPr>
            <w:r w:rsidRPr="00F23785">
              <w:rPr>
                <w:spacing w:val="-2"/>
                <w:sz w:val="16"/>
                <w:lang w:val="es-CO"/>
              </w:rPr>
              <w:t>SUMINISTROS</w:t>
            </w:r>
            <w:r>
              <w:rPr>
                <w:sz w:val="16"/>
                <w:lang w:val="es-CO"/>
              </w:rPr>
              <w:t xml:space="preserve"> </w:t>
            </w:r>
            <w:r w:rsidRPr="00F23785">
              <w:rPr>
                <w:spacing w:val="-5"/>
                <w:sz w:val="16"/>
                <w:lang w:val="es-CO"/>
              </w:rPr>
              <w:t>DE</w:t>
            </w:r>
            <w:r>
              <w:rPr>
                <w:spacing w:val="-5"/>
                <w:sz w:val="16"/>
                <w:lang w:val="es-CO"/>
              </w:rPr>
              <w:t xml:space="preserve">  </w:t>
            </w:r>
            <w:r w:rsidRPr="00F23785">
              <w:rPr>
                <w:spacing w:val="-2"/>
                <w:sz w:val="16"/>
                <w:lang w:val="es-CO"/>
              </w:rPr>
              <w:t>LABORATORIO,</w:t>
            </w:r>
            <w:r>
              <w:rPr>
                <w:sz w:val="16"/>
                <w:lang w:val="es-CO"/>
              </w:rPr>
              <w:t xml:space="preserve"> </w:t>
            </w:r>
            <w:r w:rsidRPr="00F23785">
              <w:rPr>
                <w:spacing w:val="-5"/>
                <w:sz w:val="16"/>
                <w:lang w:val="es-CO"/>
              </w:rPr>
              <w:t>DE</w:t>
            </w:r>
            <w:r>
              <w:rPr>
                <w:spacing w:val="-5"/>
                <w:sz w:val="16"/>
                <w:lang w:val="es-CO"/>
              </w:rPr>
              <w:t xml:space="preserve">  </w:t>
            </w:r>
            <w:r w:rsidRPr="00F23785">
              <w:rPr>
                <w:spacing w:val="-2"/>
                <w:sz w:val="16"/>
                <w:lang w:val="es-CO"/>
              </w:rPr>
              <w:t>MEDICIÓN,</w:t>
            </w:r>
            <w:r>
              <w:rPr>
                <w:sz w:val="16"/>
                <w:lang w:val="es-CO"/>
              </w:rPr>
              <w:t xml:space="preserve"> </w:t>
            </w:r>
            <w:r w:rsidRPr="00F23785">
              <w:rPr>
                <w:spacing w:val="-6"/>
                <w:sz w:val="16"/>
                <w:lang w:val="es-CO"/>
              </w:rPr>
              <w:t xml:space="preserve">DE </w:t>
            </w:r>
            <w:r w:rsidRPr="00F23785">
              <w:rPr>
                <w:sz w:val="16"/>
                <w:lang w:val="es-CO"/>
              </w:rPr>
              <w:t xml:space="preserve">OBSERVACIÓN Y DE </w:t>
            </w:r>
            <w:r w:rsidRPr="00F23785">
              <w:rPr>
                <w:spacing w:val="-2"/>
                <w:sz w:val="16"/>
                <w:lang w:val="es-CO"/>
              </w:rPr>
              <w:t>PRUEBAS</w:t>
            </w:r>
          </w:p>
        </w:tc>
        <w:tc>
          <w:tcPr>
            <w:tcW w:w="2694" w:type="dxa"/>
          </w:tcPr>
          <w:p w14:paraId="68D7EAFD" w14:textId="77777777" w:rsidR="005E2F81" w:rsidRPr="00F23785" w:rsidRDefault="005E2F81" w:rsidP="00FE7864">
            <w:pPr>
              <w:pStyle w:val="TableParagraph"/>
              <w:spacing w:before="2"/>
              <w:ind w:left="108"/>
              <w:rPr>
                <w:sz w:val="16"/>
                <w:lang w:val="es-CO"/>
              </w:rPr>
            </w:pPr>
            <w:r w:rsidRPr="00F23785">
              <w:rPr>
                <w:spacing w:val="-2"/>
                <w:sz w:val="16"/>
                <w:lang w:val="es-CO"/>
              </w:rPr>
              <w:t>4111-</w:t>
            </w:r>
          </w:p>
          <w:p w14:paraId="3E5EE093" w14:textId="77777777" w:rsidR="005E2F81" w:rsidRPr="00F23785" w:rsidRDefault="005E2F81" w:rsidP="00FE7864">
            <w:pPr>
              <w:pStyle w:val="TableParagraph"/>
              <w:tabs>
                <w:tab w:val="left" w:pos="2066"/>
              </w:tabs>
              <w:spacing w:before="120"/>
              <w:ind w:left="108" w:right="93"/>
              <w:rPr>
                <w:sz w:val="16"/>
                <w:lang w:val="es-CO"/>
              </w:rPr>
            </w:pPr>
            <w:r w:rsidRPr="00F23785">
              <w:rPr>
                <w:spacing w:val="-2"/>
                <w:sz w:val="16"/>
                <w:lang w:val="es-CO"/>
              </w:rPr>
              <w:t>INSTRUMENTOS</w:t>
            </w:r>
            <w:r>
              <w:rPr>
                <w:sz w:val="16"/>
                <w:lang w:val="es-CO"/>
              </w:rPr>
              <w:t xml:space="preserve"> </w:t>
            </w:r>
            <w:r w:rsidRPr="00F23785">
              <w:rPr>
                <w:spacing w:val="-6"/>
                <w:sz w:val="16"/>
                <w:lang w:val="es-CO"/>
              </w:rPr>
              <w:t xml:space="preserve">DE </w:t>
            </w:r>
            <w:r w:rsidRPr="00F23785">
              <w:rPr>
                <w:sz w:val="16"/>
                <w:lang w:val="es-CO"/>
              </w:rPr>
              <w:t xml:space="preserve">MEDIDA, OBSERVACIÓN Y </w:t>
            </w:r>
            <w:r w:rsidRPr="00F23785">
              <w:rPr>
                <w:spacing w:val="-2"/>
                <w:sz w:val="16"/>
                <w:lang w:val="es-CO"/>
              </w:rPr>
              <w:t>ENSAYO</w:t>
            </w:r>
          </w:p>
        </w:tc>
        <w:tc>
          <w:tcPr>
            <w:tcW w:w="2551" w:type="dxa"/>
          </w:tcPr>
          <w:p w14:paraId="58DA3A1F" w14:textId="77777777" w:rsidR="005E2F81" w:rsidRPr="00F23785" w:rsidRDefault="005E2F81" w:rsidP="00FE7864">
            <w:pPr>
              <w:pStyle w:val="TableParagraph"/>
              <w:spacing w:before="2"/>
              <w:ind w:left="106"/>
              <w:rPr>
                <w:sz w:val="16"/>
                <w:lang w:val="es-CO"/>
              </w:rPr>
            </w:pPr>
            <w:r w:rsidRPr="00F23785">
              <w:rPr>
                <w:spacing w:val="-2"/>
                <w:sz w:val="16"/>
                <w:lang w:val="es-CO"/>
              </w:rPr>
              <w:t>411161-</w:t>
            </w:r>
          </w:p>
          <w:p w14:paraId="46F4A57B" w14:textId="77777777" w:rsidR="005E2F81" w:rsidRPr="00F23785" w:rsidRDefault="005E2F81" w:rsidP="00FE7864">
            <w:pPr>
              <w:pStyle w:val="TableParagraph"/>
              <w:tabs>
                <w:tab w:val="left" w:pos="1502"/>
              </w:tabs>
              <w:spacing w:before="120"/>
              <w:ind w:left="106" w:right="94"/>
              <w:rPr>
                <w:sz w:val="16"/>
              </w:rPr>
            </w:pPr>
            <w:r w:rsidRPr="00F23785">
              <w:rPr>
                <w:sz w:val="16"/>
                <w:lang w:val="es-CO"/>
              </w:rPr>
              <w:t xml:space="preserve">KITS DE ENSAYOS MANUALES, CONTROLES </w:t>
            </w:r>
            <w:r w:rsidRPr="00F23785">
              <w:rPr>
                <w:spacing w:val="-5"/>
                <w:sz w:val="16"/>
                <w:lang w:val="es-CO"/>
              </w:rPr>
              <w:t>DE</w:t>
            </w:r>
            <w:r w:rsidRPr="00F23785">
              <w:rPr>
                <w:spacing w:val="-2"/>
                <w:sz w:val="16"/>
                <w:lang w:val="es-CO"/>
              </w:rPr>
              <w:t>CALIDAD,</w:t>
            </w:r>
            <w:r>
              <w:rPr>
                <w:spacing w:val="-2"/>
                <w:sz w:val="16"/>
                <w:lang w:val="es-CO"/>
              </w:rPr>
              <w:t xml:space="preserve">  </w:t>
            </w:r>
            <w:r w:rsidRPr="00F23785">
              <w:rPr>
                <w:spacing w:val="-2"/>
                <w:sz w:val="16"/>
              </w:rPr>
              <w:t>CALIBRADORES</w:t>
            </w:r>
            <w:r>
              <w:rPr>
                <w:sz w:val="16"/>
              </w:rPr>
              <w:t xml:space="preserve"> </w:t>
            </w:r>
            <w:r w:rsidRPr="00F23785">
              <w:rPr>
                <w:spacing w:val="-10"/>
                <w:sz w:val="16"/>
              </w:rPr>
              <w:t xml:space="preserve">Y </w:t>
            </w:r>
            <w:r w:rsidRPr="00F23785">
              <w:rPr>
                <w:spacing w:val="-2"/>
                <w:sz w:val="16"/>
              </w:rPr>
              <w:t>NORMATIVAS</w:t>
            </w:r>
          </w:p>
        </w:tc>
      </w:tr>
    </w:tbl>
    <w:p w14:paraId="0A312E8D" w14:textId="77777777" w:rsidR="005E2F81" w:rsidRPr="007B3ECE" w:rsidRDefault="005E2F81" w:rsidP="005E2F81">
      <w:pPr>
        <w:pStyle w:val="Textoindependiente"/>
        <w:spacing w:before="121"/>
      </w:pPr>
    </w:p>
    <w:p w14:paraId="1BD39843" w14:textId="77777777" w:rsidR="005E2F81" w:rsidRPr="00F23785" w:rsidRDefault="005E2F81" w:rsidP="005E2F81">
      <w:pPr>
        <w:pStyle w:val="Textoindependiente"/>
        <w:ind w:left="567" w:right="769"/>
        <w:jc w:val="both"/>
        <w:rPr>
          <w:rFonts w:ascii="Arial" w:hAnsi="Arial" w:cs="Arial"/>
          <w:sz w:val="22"/>
          <w:szCs w:val="22"/>
        </w:rPr>
      </w:pPr>
      <w:r w:rsidRPr="00F23785">
        <w:rPr>
          <w:rFonts w:ascii="Arial" w:hAnsi="Arial" w:cs="Arial"/>
          <w:sz w:val="22"/>
          <w:szCs w:val="22"/>
        </w:rPr>
        <w:t xml:space="preserve">NOTA: Para acreditar la experiencia del lote se debe cumplir con el código UNSPC </w:t>
      </w:r>
      <w:r w:rsidRPr="00F23785">
        <w:rPr>
          <w:rFonts w:ascii="Arial" w:hAnsi="Arial" w:cs="Arial"/>
          <w:spacing w:val="-2"/>
          <w:sz w:val="22"/>
          <w:szCs w:val="22"/>
        </w:rPr>
        <w:t>establecido.</w:t>
      </w:r>
    </w:p>
    <w:p w14:paraId="1F850F4B" w14:textId="77777777" w:rsidR="005E2F81" w:rsidRPr="00F23785" w:rsidRDefault="005E2F81" w:rsidP="005E2F81">
      <w:pPr>
        <w:pStyle w:val="Prrafodelista"/>
        <w:widowControl w:val="0"/>
        <w:numPr>
          <w:ilvl w:val="0"/>
          <w:numId w:val="55"/>
        </w:numPr>
        <w:tabs>
          <w:tab w:val="left" w:pos="567"/>
          <w:tab w:val="left" w:pos="1263"/>
          <w:tab w:val="left" w:pos="1265"/>
        </w:tabs>
        <w:autoSpaceDE w:val="0"/>
        <w:autoSpaceDN w:val="0"/>
        <w:spacing w:before="121" w:line="240" w:lineRule="auto"/>
        <w:ind w:left="567" w:right="769" w:firstLine="0"/>
        <w:contextualSpacing w:val="0"/>
        <w:jc w:val="both"/>
        <w:rPr>
          <w:rFonts w:ascii="Arial" w:hAnsi="Arial" w:cs="Arial"/>
        </w:rPr>
      </w:pPr>
      <w:r w:rsidRPr="00F23785">
        <w:rPr>
          <w:rFonts w:ascii="Arial" w:hAnsi="Arial" w:cs="Arial"/>
        </w:rPr>
        <w:t xml:space="preserve">Diligenciamiento del formulario N° 2 “EXPERIENCIA HABILITANTE DEL PROPONENTE”, en el que identifique los contratos a tenerse en cuenta para el presente proceso de contratación. El mismo debe ir firmado por el representante legal del proponente y/o </w:t>
      </w:r>
      <w:r w:rsidRPr="00F23785">
        <w:rPr>
          <w:rFonts w:ascii="Arial" w:hAnsi="Arial" w:cs="Arial"/>
          <w:spacing w:val="-2"/>
        </w:rPr>
        <w:t>suplente.</w:t>
      </w:r>
    </w:p>
    <w:p w14:paraId="4EA878A0" w14:textId="77777777" w:rsidR="005E2F81" w:rsidRPr="00F23785" w:rsidRDefault="005E2F81" w:rsidP="005E2F81">
      <w:pPr>
        <w:pStyle w:val="Textoindependiente"/>
        <w:spacing w:before="129"/>
        <w:ind w:left="567" w:right="769"/>
        <w:rPr>
          <w:rFonts w:ascii="Arial" w:hAnsi="Arial" w:cs="Arial"/>
          <w:sz w:val="22"/>
          <w:szCs w:val="22"/>
        </w:rPr>
      </w:pPr>
    </w:p>
    <w:p w14:paraId="30287DCC" w14:textId="77777777" w:rsidR="005E2F81" w:rsidRPr="00F23785" w:rsidRDefault="005E2F81" w:rsidP="005E2F81">
      <w:pPr>
        <w:pStyle w:val="Prrafodelista"/>
        <w:widowControl w:val="0"/>
        <w:numPr>
          <w:ilvl w:val="0"/>
          <w:numId w:val="55"/>
        </w:numPr>
        <w:tabs>
          <w:tab w:val="left" w:pos="567"/>
          <w:tab w:val="left" w:pos="1263"/>
          <w:tab w:val="left" w:pos="1265"/>
        </w:tabs>
        <w:autoSpaceDE w:val="0"/>
        <w:autoSpaceDN w:val="0"/>
        <w:spacing w:line="240" w:lineRule="auto"/>
        <w:ind w:left="567" w:right="769" w:firstLine="0"/>
        <w:contextualSpacing w:val="0"/>
        <w:jc w:val="both"/>
        <w:rPr>
          <w:rFonts w:ascii="Arial" w:hAnsi="Arial" w:cs="Arial"/>
        </w:rPr>
      </w:pPr>
      <w:r w:rsidRPr="00F23785">
        <w:rPr>
          <w:rFonts w:ascii="Arial" w:hAnsi="Arial" w:cs="Arial"/>
        </w:rPr>
        <w:t>La información suministrada, se entiende bajo la gravedad del juramento y debe ser correlativa a la documentación aportada.</w:t>
      </w:r>
    </w:p>
    <w:p w14:paraId="1C6ED5A0" w14:textId="77777777" w:rsidR="005E2F81" w:rsidRPr="00F23785" w:rsidRDefault="005E2F81" w:rsidP="005E2F81">
      <w:pPr>
        <w:pStyle w:val="Textoindependiente"/>
        <w:spacing w:before="130"/>
        <w:ind w:left="567" w:right="769"/>
        <w:rPr>
          <w:rFonts w:ascii="Arial" w:hAnsi="Arial" w:cs="Arial"/>
          <w:sz w:val="22"/>
          <w:szCs w:val="22"/>
        </w:rPr>
      </w:pPr>
    </w:p>
    <w:p w14:paraId="63061EC9" w14:textId="77777777" w:rsidR="005E2F81" w:rsidRPr="00F23785" w:rsidRDefault="005E2F81" w:rsidP="005E2F81">
      <w:pPr>
        <w:pStyle w:val="Prrafodelista"/>
        <w:widowControl w:val="0"/>
        <w:numPr>
          <w:ilvl w:val="0"/>
          <w:numId w:val="55"/>
        </w:numPr>
        <w:tabs>
          <w:tab w:val="left" w:pos="567"/>
          <w:tab w:val="left" w:pos="1263"/>
          <w:tab w:val="left" w:pos="1265"/>
        </w:tabs>
        <w:autoSpaceDE w:val="0"/>
        <w:autoSpaceDN w:val="0"/>
        <w:spacing w:line="240" w:lineRule="auto"/>
        <w:ind w:left="567" w:right="769" w:firstLine="0"/>
        <w:contextualSpacing w:val="0"/>
        <w:jc w:val="both"/>
        <w:rPr>
          <w:rFonts w:ascii="Arial" w:hAnsi="Arial" w:cs="Arial"/>
        </w:rPr>
      </w:pPr>
      <w:r w:rsidRPr="00F23785">
        <w:rPr>
          <w:rFonts w:ascii="Arial" w:hAnsi="Arial" w:cs="Arial"/>
        </w:rPr>
        <w:t>El oferente, para efectos de acreditación de su experiencia deberá tener registrado en el RUP en el aspecto de experiencia, los códigos UNSPSC, establecidos en el presente pliego de condiciones.</w:t>
      </w:r>
    </w:p>
    <w:p w14:paraId="7CD7DFAE" w14:textId="77777777" w:rsidR="005E2F81" w:rsidRPr="00F23785" w:rsidRDefault="005E2F81" w:rsidP="005E2F81">
      <w:pPr>
        <w:pStyle w:val="Textoindependiente"/>
        <w:spacing w:before="129"/>
        <w:ind w:left="567" w:right="769"/>
        <w:rPr>
          <w:rFonts w:ascii="Arial" w:hAnsi="Arial" w:cs="Arial"/>
          <w:sz w:val="22"/>
          <w:szCs w:val="22"/>
        </w:rPr>
      </w:pPr>
    </w:p>
    <w:p w14:paraId="00AD0E2D" w14:textId="77777777" w:rsidR="005E2F81" w:rsidRPr="00F23785" w:rsidRDefault="005E2F81" w:rsidP="005E2F81">
      <w:pPr>
        <w:pStyle w:val="Ttulo1"/>
        <w:ind w:left="567" w:right="769"/>
        <w:jc w:val="both"/>
        <w:rPr>
          <w:sz w:val="22"/>
          <w:szCs w:val="22"/>
        </w:rPr>
      </w:pPr>
      <w:r w:rsidRPr="00F23785">
        <w:rPr>
          <w:spacing w:val="-2"/>
          <w:sz w:val="22"/>
          <w:szCs w:val="22"/>
        </w:rPr>
        <w:t>EXPERIENCIA</w:t>
      </w:r>
      <w:r w:rsidRPr="00F23785">
        <w:rPr>
          <w:spacing w:val="3"/>
          <w:sz w:val="22"/>
          <w:szCs w:val="22"/>
        </w:rPr>
        <w:t xml:space="preserve"> </w:t>
      </w:r>
      <w:r w:rsidRPr="00F23785">
        <w:rPr>
          <w:spacing w:val="-2"/>
          <w:sz w:val="22"/>
          <w:szCs w:val="22"/>
        </w:rPr>
        <w:t>ESPECÍFICA</w:t>
      </w:r>
    </w:p>
    <w:p w14:paraId="0A05807C" w14:textId="77777777" w:rsidR="005E2F81" w:rsidRPr="00F23785" w:rsidRDefault="005E2F81" w:rsidP="005E2F81">
      <w:pPr>
        <w:pStyle w:val="Textoindependiente"/>
        <w:spacing w:before="33"/>
        <w:ind w:left="567" w:right="769"/>
        <w:rPr>
          <w:rFonts w:ascii="Arial" w:hAnsi="Arial" w:cs="Arial"/>
          <w:b/>
          <w:sz w:val="22"/>
          <w:szCs w:val="22"/>
        </w:rPr>
      </w:pPr>
    </w:p>
    <w:p w14:paraId="101EC801" w14:textId="77777777" w:rsidR="005E2F81" w:rsidRPr="00F23785" w:rsidRDefault="005E2F81" w:rsidP="005E2F81">
      <w:pPr>
        <w:pStyle w:val="Textoindependiente"/>
        <w:ind w:left="567" w:right="769"/>
        <w:jc w:val="both"/>
        <w:rPr>
          <w:rFonts w:ascii="Arial" w:hAnsi="Arial" w:cs="Arial"/>
          <w:spacing w:val="-1"/>
          <w:sz w:val="22"/>
          <w:szCs w:val="22"/>
        </w:rPr>
      </w:pPr>
      <w:r w:rsidRPr="00F23785">
        <w:rPr>
          <w:rFonts w:ascii="Arial" w:hAnsi="Arial" w:cs="Arial"/>
          <w:sz w:val="22"/>
          <w:szCs w:val="22"/>
        </w:rPr>
        <w:t>La</w:t>
      </w:r>
      <w:r w:rsidRPr="00F23785">
        <w:rPr>
          <w:rFonts w:ascii="Arial" w:hAnsi="Arial" w:cs="Arial"/>
          <w:spacing w:val="53"/>
          <w:sz w:val="22"/>
          <w:szCs w:val="22"/>
        </w:rPr>
        <w:t xml:space="preserve"> </w:t>
      </w:r>
      <w:r w:rsidRPr="00F23785">
        <w:rPr>
          <w:rFonts w:ascii="Arial" w:hAnsi="Arial" w:cs="Arial"/>
          <w:sz w:val="22"/>
          <w:szCs w:val="22"/>
        </w:rPr>
        <w:t>experiencia</w:t>
      </w:r>
      <w:r w:rsidRPr="00F23785">
        <w:rPr>
          <w:rFonts w:ascii="Arial" w:hAnsi="Arial" w:cs="Arial"/>
          <w:spacing w:val="56"/>
          <w:sz w:val="22"/>
          <w:szCs w:val="22"/>
        </w:rPr>
        <w:t xml:space="preserve"> </w:t>
      </w:r>
      <w:r w:rsidRPr="00F23785">
        <w:rPr>
          <w:rFonts w:ascii="Arial" w:hAnsi="Arial" w:cs="Arial"/>
          <w:sz w:val="22"/>
          <w:szCs w:val="22"/>
        </w:rPr>
        <w:t>del</w:t>
      </w:r>
      <w:r w:rsidRPr="00F23785">
        <w:rPr>
          <w:rFonts w:ascii="Arial" w:hAnsi="Arial" w:cs="Arial"/>
          <w:spacing w:val="54"/>
          <w:sz w:val="22"/>
          <w:szCs w:val="22"/>
        </w:rPr>
        <w:t xml:space="preserve"> </w:t>
      </w:r>
      <w:r w:rsidRPr="00F23785">
        <w:rPr>
          <w:rFonts w:ascii="Arial" w:hAnsi="Arial" w:cs="Arial"/>
          <w:sz w:val="22"/>
          <w:szCs w:val="22"/>
        </w:rPr>
        <w:t>proponente</w:t>
      </w:r>
      <w:r w:rsidRPr="00F23785">
        <w:rPr>
          <w:rFonts w:ascii="Arial" w:hAnsi="Arial" w:cs="Arial"/>
          <w:spacing w:val="55"/>
          <w:sz w:val="22"/>
          <w:szCs w:val="22"/>
        </w:rPr>
        <w:t xml:space="preserve"> </w:t>
      </w:r>
      <w:r w:rsidRPr="00F23785">
        <w:rPr>
          <w:rFonts w:ascii="Arial" w:hAnsi="Arial" w:cs="Arial"/>
          <w:sz w:val="22"/>
          <w:szCs w:val="22"/>
        </w:rPr>
        <w:t>se</w:t>
      </w:r>
      <w:r w:rsidRPr="00F23785">
        <w:rPr>
          <w:rFonts w:ascii="Arial" w:hAnsi="Arial" w:cs="Arial"/>
          <w:spacing w:val="54"/>
          <w:sz w:val="22"/>
          <w:szCs w:val="22"/>
        </w:rPr>
        <w:t xml:space="preserve"> </w:t>
      </w:r>
      <w:r w:rsidRPr="00F23785">
        <w:rPr>
          <w:rFonts w:ascii="Arial" w:hAnsi="Arial" w:cs="Arial"/>
          <w:sz w:val="22"/>
          <w:szCs w:val="22"/>
        </w:rPr>
        <w:t>verificará</w:t>
      </w:r>
      <w:r w:rsidRPr="00F23785">
        <w:rPr>
          <w:rFonts w:ascii="Arial" w:hAnsi="Arial" w:cs="Arial"/>
          <w:spacing w:val="56"/>
          <w:sz w:val="22"/>
          <w:szCs w:val="22"/>
        </w:rPr>
        <w:t xml:space="preserve"> </w:t>
      </w:r>
      <w:r w:rsidRPr="00F23785">
        <w:rPr>
          <w:rFonts w:ascii="Arial" w:hAnsi="Arial" w:cs="Arial"/>
          <w:sz w:val="22"/>
          <w:szCs w:val="22"/>
        </w:rPr>
        <w:t>con</w:t>
      </w:r>
      <w:r w:rsidRPr="00F23785">
        <w:rPr>
          <w:rFonts w:ascii="Arial" w:hAnsi="Arial" w:cs="Arial"/>
          <w:spacing w:val="55"/>
          <w:sz w:val="22"/>
          <w:szCs w:val="22"/>
        </w:rPr>
        <w:t xml:space="preserve"> </w:t>
      </w:r>
      <w:r w:rsidRPr="00800A48">
        <w:rPr>
          <w:rFonts w:ascii="Arial" w:hAnsi="Arial" w:cs="Arial"/>
          <w:sz w:val="22"/>
          <w:szCs w:val="22"/>
        </w:rPr>
        <w:t>mínimo</w:t>
      </w:r>
      <w:r w:rsidRPr="00800A48">
        <w:rPr>
          <w:rFonts w:ascii="Arial" w:hAnsi="Arial" w:cs="Arial"/>
          <w:spacing w:val="53"/>
          <w:sz w:val="22"/>
          <w:szCs w:val="22"/>
        </w:rPr>
        <w:t xml:space="preserve"> </w:t>
      </w:r>
      <w:r w:rsidRPr="00800A48">
        <w:rPr>
          <w:rFonts w:ascii="Arial" w:hAnsi="Arial" w:cs="Arial"/>
          <w:sz w:val="22"/>
          <w:szCs w:val="22"/>
        </w:rPr>
        <w:t>tres</w:t>
      </w:r>
      <w:r w:rsidRPr="00800A48">
        <w:rPr>
          <w:rFonts w:ascii="Arial" w:hAnsi="Arial" w:cs="Arial"/>
          <w:spacing w:val="57"/>
          <w:sz w:val="22"/>
          <w:szCs w:val="22"/>
        </w:rPr>
        <w:t xml:space="preserve"> </w:t>
      </w:r>
      <w:r w:rsidRPr="00800A48">
        <w:rPr>
          <w:rFonts w:ascii="Arial" w:hAnsi="Arial" w:cs="Arial"/>
          <w:sz w:val="22"/>
          <w:szCs w:val="22"/>
        </w:rPr>
        <w:t>contratos</w:t>
      </w:r>
      <w:r w:rsidRPr="00800A48">
        <w:rPr>
          <w:rFonts w:ascii="Arial" w:hAnsi="Arial" w:cs="Arial"/>
          <w:spacing w:val="53"/>
          <w:sz w:val="22"/>
          <w:szCs w:val="22"/>
        </w:rPr>
        <w:t xml:space="preserve"> </w:t>
      </w:r>
      <w:r w:rsidRPr="00800A48">
        <w:rPr>
          <w:rFonts w:ascii="Arial" w:hAnsi="Arial" w:cs="Arial"/>
          <w:sz w:val="22"/>
          <w:szCs w:val="22"/>
        </w:rPr>
        <w:t>ejecutados</w:t>
      </w:r>
      <w:r w:rsidRPr="00F23785">
        <w:rPr>
          <w:rFonts w:ascii="Arial" w:hAnsi="Arial" w:cs="Arial"/>
          <w:spacing w:val="55"/>
          <w:sz w:val="22"/>
          <w:szCs w:val="22"/>
        </w:rPr>
        <w:t xml:space="preserve"> </w:t>
      </w:r>
      <w:r w:rsidRPr="00F23785">
        <w:rPr>
          <w:rFonts w:ascii="Arial" w:hAnsi="Arial" w:cs="Arial"/>
          <w:spacing w:val="-4"/>
          <w:sz w:val="22"/>
          <w:szCs w:val="22"/>
        </w:rPr>
        <w:t>cuya</w:t>
      </w:r>
      <w:r w:rsidRPr="00F23785">
        <w:rPr>
          <w:rFonts w:ascii="Arial" w:hAnsi="Arial" w:cs="Arial"/>
          <w:sz w:val="22"/>
          <w:szCs w:val="22"/>
        </w:rPr>
        <w:t xml:space="preserve"> CLASIFICACIÓN</w:t>
      </w:r>
      <w:r w:rsidRPr="00F23785">
        <w:rPr>
          <w:rFonts w:ascii="Arial" w:hAnsi="Arial" w:cs="Arial"/>
          <w:spacing w:val="-1"/>
          <w:sz w:val="22"/>
          <w:szCs w:val="22"/>
        </w:rPr>
        <w:t xml:space="preserve"> </w:t>
      </w:r>
      <w:r w:rsidRPr="00F23785">
        <w:rPr>
          <w:rFonts w:ascii="Arial" w:hAnsi="Arial" w:cs="Arial"/>
          <w:sz w:val="22"/>
          <w:szCs w:val="22"/>
        </w:rPr>
        <w:t>UNSPSC</w:t>
      </w:r>
      <w:r w:rsidRPr="00F23785">
        <w:rPr>
          <w:rFonts w:ascii="Arial" w:hAnsi="Arial" w:cs="Arial"/>
          <w:spacing w:val="-1"/>
          <w:sz w:val="22"/>
          <w:szCs w:val="22"/>
        </w:rPr>
        <w:t xml:space="preserve"> </w:t>
      </w:r>
      <w:r w:rsidRPr="00F23785">
        <w:rPr>
          <w:rFonts w:ascii="Arial" w:hAnsi="Arial" w:cs="Arial"/>
          <w:sz w:val="22"/>
          <w:szCs w:val="22"/>
        </w:rPr>
        <w:t>sea la descrita en cada uno</w:t>
      </w:r>
      <w:r w:rsidRPr="00F23785">
        <w:rPr>
          <w:rFonts w:ascii="Arial" w:hAnsi="Arial" w:cs="Arial"/>
          <w:spacing w:val="-2"/>
          <w:sz w:val="22"/>
          <w:szCs w:val="22"/>
        </w:rPr>
        <w:t xml:space="preserve"> </w:t>
      </w:r>
      <w:r w:rsidRPr="00F23785">
        <w:rPr>
          <w:rFonts w:ascii="Arial" w:hAnsi="Arial" w:cs="Arial"/>
          <w:sz w:val="22"/>
          <w:szCs w:val="22"/>
        </w:rPr>
        <w:t>de</w:t>
      </w:r>
      <w:r w:rsidRPr="00F23785">
        <w:rPr>
          <w:rFonts w:ascii="Arial" w:hAnsi="Arial" w:cs="Arial"/>
          <w:spacing w:val="-2"/>
          <w:sz w:val="22"/>
          <w:szCs w:val="22"/>
        </w:rPr>
        <w:t xml:space="preserve"> </w:t>
      </w:r>
      <w:r w:rsidRPr="00F23785">
        <w:rPr>
          <w:rFonts w:ascii="Arial" w:hAnsi="Arial" w:cs="Arial"/>
          <w:sz w:val="22"/>
          <w:szCs w:val="22"/>
        </w:rPr>
        <w:t>los códigos, o cuya sumatoria de uno o más de todos o de cada uno de ellos sea igual o mayor al 100% del presupuesto oficial para esta convocatoria.</w:t>
      </w:r>
    </w:p>
    <w:p w14:paraId="07EB7AC3" w14:textId="77777777" w:rsidR="005E2F81" w:rsidRPr="00F23785" w:rsidRDefault="005E2F81" w:rsidP="005E2F81">
      <w:pPr>
        <w:spacing w:before="121"/>
        <w:ind w:left="567" w:right="769"/>
        <w:jc w:val="both"/>
        <w:rPr>
          <w:rFonts w:ascii="Arial" w:hAnsi="Arial" w:cs="Arial"/>
          <w:b/>
        </w:rPr>
      </w:pPr>
      <w:r w:rsidRPr="00F23785">
        <w:rPr>
          <w:rFonts w:ascii="Arial" w:hAnsi="Arial" w:cs="Arial"/>
          <w:b/>
        </w:rPr>
        <w:t xml:space="preserve">NOTA: La experiencia requerida para presentar la oferta deberá ser acreditada </w:t>
      </w:r>
      <w:r w:rsidRPr="00F23785">
        <w:rPr>
          <w:rFonts w:ascii="Arial" w:hAnsi="Arial" w:cs="Arial"/>
          <w:b/>
          <w:spacing w:val="-2"/>
        </w:rPr>
        <w:t>mediante</w:t>
      </w:r>
      <w:r w:rsidRPr="00F23785">
        <w:rPr>
          <w:rFonts w:ascii="Arial" w:hAnsi="Arial" w:cs="Arial"/>
          <w:b/>
          <w:spacing w:val="-9"/>
        </w:rPr>
        <w:t xml:space="preserve"> </w:t>
      </w:r>
      <w:r w:rsidRPr="00F23785">
        <w:rPr>
          <w:rFonts w:ascii="Arial" w:hAnsi="Arial" w:cs="Arial"/>
          <w:b/>
          <w:spacing w:val="-2"/>
        </w:rPr>
        <w:t>certificaciones</w:t>
      </w:r>
      <w:r w:rsidRPr="00F23785">
        <w:rPr>
          <w:rFonts w:ascii="Arial" w:hAnsi="Arial" w:cs="Arial"/>
          <w:b/>
          <w:spacing w:val="-6"/>
        </w:rPr>
        <w:t xml:space="preserve"> </w:t>
      </w:r>
      <w:r w:rsidRPr="00F23785">
        <w:rPr>
          <w:rFonts w:ascii="Arial" w:hAnsi="Arial" w:cs="Arial"/>
          <w:b/>
          <w:spacing w:val="-2"/>
        </w:rPr>
        <w:t>y/o</w:t>
      </w:r>
      <w:r w:rsidRPr="00F23785">
        <w:rPr>
          <w:rFonts w:ascii="Arial" w:hAnsi="Arial" w:cs="Arial"/>
          <w:b/>
          <w:spacing w:val="-7"/>
        </w:rPr>
        <w:t xml:space="preserve"> </w:t>
      </w:r>
      <w:r w:rsidRPr="00F23785">
        <w:rPr>
          <w:rFonts w:ascii="Arial" w:hAnsi="Arial" w:cs="Arial"/>
          <w:b/>
          <w:spacing w:val="-2"/>
        </w:rPr>
        <w:t>copia</w:t>
      </w:r>
      <w:r w:rsidRPr="00F23785">
        <w:rPr>
          <w:rFonts w:ascii="Arial" w:hAnsi="Arial" w:cs="Arial"/>
          <w:b/>
          <w:spacing w:val="-9"/>
        </w:rPr>
        <w:t xml:space="preserve"> </w:t>
      </w:r>
      <w:r w:rsidRPr="00F23785">
        <w:rPr>
          <w:rFonts w:ascii="Arial" w:hAnsi="Arial" w:cs="Arial"/>
          <w:b/>
          <w:spacing w:val="-2"/>
        </w:rPr>
        <w:t>de</w:t>
      </w:r>
      <w:r w:rsidRPr="00F23785">
        <w:rPr>
          <w:rFonts w:ascii="Arial" w:hAnsi="Arial" w:cs="Arial"/>
          <w:b/>
          <w:spacing w:val="-9"/>
        </w:rPr>
        <w:t xml:space="preserve"> </w:t>
      </w:r>
      <w:r w:rsidRPr="00F23785">
        <w:rPr>
          <w:rFonts w:ascii="Arial" w:hAnsi="Arial" w:cs="Arial"/>
          <w:b/>
          <w:spacing w:val="-2"/>
        </w:rPr>
        <w:t>contratos</w:t>
      </w:r>
      <w:r w:rsidRPr="00F23785">
        <w:rPr>
          <w:rFonts w:ascii="Arial" w:hAnsi="Arial" w:cs="Arial"/>
          <w:b/>
          <w:spacing w:val="-6"/>
        </w:rPr>
        <w:t xml:space="preserve"> </w:t>
      </w:r>
      <w:r w:rsidRPr="00F23785">
        <w:rPr>
          <w:rFonts w:ascii="Arial" w:hAnsi="Arial" w:cs="Arial"/>
          <w:b/>
          <w:spacing w:val="-2"/>
        </w:rPr>
        <w:t>los</w:t>
      </w:r>
      <w:r w:rsidRPr="00F23785">
        <w:rPr>
          <w:rFonts w:ascii="Arial" w:hAnsi="Arial" w:cs="Arial"/>
          <w:b/>
          <w:spacing w:val="-6"/>
        </w:rPr>
        <w:t xml:space="preserve"> </w:t>
      </w:r>
      <w:r w:rsidRPr="00F23785">
        <w:rPr>
          <w:rFonts w:ascii="Arial" w:hAnsi="Arial" w:cs="Arial"/>
          <w:b/>
          <w:spacing w:val="-2"/>
        </w:rPr>
        <w:t>cuales</w:t>
      </w:r>
      <w:r w:rsidRPr="00F23785">
        <w:rPr>
          <w:rFonts w:ascii="Arial" w:hAnsi="Arial" w:cs="Arial"/>
          <w:b/>
          <w:spacing w:val="-6"/>
        </w:rPr>
        <w:t xml:space="preserve"> </w:t>
      </w:r>
      <w:r w:rsidRPr="00F23785">
        <w:rPr>
          <w:rFonts w:ascii="Arial" w:hAnsi="Arial" w:cs="Arial"/>
          <w:b/>
          <w:spacing w:val="-2"/>
        </w:rPr>
        <w:t>deben</w:t>
      </w:r>
      <w:r w:rsidRPr="00F23785">
        <w:rPr>
          <w:rFonts w:ascii="Arial" w:hAnsi="Arial" w:cs="Arial"/>
          <w:b/>
          <w:spacing w:val="-9"/>
        </w:rPr>
        <w:t xml:space="preserve"> </w:t>
      </w:r>
      <w:r w:rsidRPr="00F23785">
        <w:rPr>
          <w:rFonts w:ascii="Arial" w:hAnsi="Arial" w:cs="Arial"/>
          <w:b/>
          <w:spacing w:val="-2"/>
        </w:rPr>
        <w:t>haberse</w:t>
      </w:r>
      <w:r w:rsidRPr="00F23785">
        <w:rPr>
          <w:rFonts w:ascii="Arial" w:hAnsi="Arial" w:cs="Arial"/>
          <w:b/>
          <w:spacing w:val="-5"/>
        </w:rPr>
        <w:t xml:space="preserve"> </w:t>
      </w:r>
      <w:r w:rsidRPr="00F23785">
        <w:rPr>
          <w:rFonts w:ascii="Arial" w:hAnsi="Arial" w:cs="Arial"/>
          <w:b/>
          <w:spacing w:val="-2"/>
        </w:rPr>
        <w:t xml:space="preserve">recibido </w:t>
      </w:r>
      <w:r w:rsidRPr="00F23785">
        <w:rPr>
          <w:rFonts w:ascii="Arial" w:hAnsi="Arial" w:cs="Arial"/>
          <w:b/>
        </w:rPr>
        <w:t>a satisfacción en su totalidad y deberán sumar el 100% del presupuesto oficial del presente proceso y el objeto de los mismos deberá ser igual, similar o tener relación directa con el objeto del presente proceso.</w:t>
      </w:r>
    </w:p>
    <w:p w14:paraId="6FD142FF" w14:textId="77777777" w:rsidR="005E2F81" w:rsidRPr="00F23785" w:rsidRDefault="005E2F81" w:rsidP="005E2F81">
      <w:pPr>
        <w:pStyle w:val="Textoindependiente"/>
        <w:spacing w:before="121"/>
        <w:ind w:left="567" w:right="769"/>
        <w:rPr>
          <w:rFonts w:ascii="Arial" w:hAnsi="Arial" w:cs="Arial"/>
          <w:b/>
          <w:sz w:val="10"/>
          <w:szCs w:val="10"/>
        </w:rPr>
      </w:pPr>
    </w:p>
    <w:p w14:paraId="4A042304" w14:textId="77777777" w:rsidR="005E2F81" w:rsidRPr="00F23785" w:rsidRDefault="005E2F81" w:rsidP="005E2F81">
      <w:pPr>
        <w:ind w:left="567" w:right="769"/>
        <w:jc w:val="both"/>
        <w:rPr>
          <w:rFonts w:ascii="Arial" w:hAnsi="Arial" w:cs="Arial"/>
          <w:b/>
        </w:rPr>
      </w:pPr>
      <w:r w:rsidRPr="00F23785">
        <w:rPr>
          <w:rFonts w:ascii="Arial" w:hAnsi="Arial" w:cs="Arial"/>
          <w:b/>
        </w:rPr>
        <w:t>Se aceptará como equivalente a la acreditación de experiencia de este numeral, acta de liquidación siempre y cuando tal documento contenga e indique los requisitos mencionados anteriormente, los cuales deberán ser indicados por el oferente en el documento aportado</w:t>
      </w:r>
    </w:p>
    <w:p w14:paraId="1BC0219A" w14:textId="77777777" w:rsidR="005E2F81" w:rsidRPr="00F23785" w:rsidRDefault="005E2F81" w:rsidP="005E2F81">
      <w:pPr>
        <w:pStyle w:val="Textoindependiente"/>
        <w:spacing w:before="119"/>
        <w:ind w:left="567" w:right="769"/>
        <w:rPr>
          <w:rFonts w:ascii="Arial" w:hAnsi="Arial" w:cs="Arial"/>
          <w:b/>
          <w:sz w:val="11"/>
          <w:szCs w:val="11"/>
        </w:rPr>
      </w:pPr>
    </w:p>
    <w:p w14:paraId="34D5DFEC" w14:textId="77777777" w:rsidR="005E2F81" w:rsidRPr="00F23785" w:rsidRDefault="005E2F81" w:rsidP="005E2F81">
      <w:pPr>
        <w:ind w:left="567" w:right="769"/>
        <w:jc w:val="both"/>
        <w:rPr>
          <w:rFonts w:ascii="Arial" w:hAnsi="Arial" w:cs="Arial"/>
          <w:b/>
        </w:rPr>
      </w:pPr>
      <w:r w:rsidRPr="00F23785">
        <w:rPr>
          <w:rFonts w:ascii="Arial" w:hAnsi="Arial" w:cs="Arial"/>
          <w:b/>
          <w:noProof/>
          <w:lang w:val="en-US"/>
        </w:rPr>
        <mc:AlternateContent>
          <mc:Choice Requires="wps">
            <w:drawing>
              <wp:anchor distT="0" distB="0" distL="0" distR="0" simplePos="0" relativeHeight="251660288" behindDoc="1" locked="0" layoutInCell="1" allowOverlap="1" wp14:anchorId="7EF53DBE" wp14:editId="214E99C3">
                <wp:simplePos x="0" y="0"/>
                <wp:positionH relativeFrom="page">
                  <wp:posOffset>690880</wp:posOffset>
                </wp:positionH>
                <wp:positionV relativeFrom="paragraph">
                  <wp:posOffset>530860</wp:posOffset>
                </wp:positionV>
                <wp:extent cx="6070600" cy="309880"/>
                <wp:effectExtent l="0" t="0" r="0" b="0"/>
                <wp:wrapTopAndBottom/>
                <wp:docPr id="424145490"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0600" cy="309880"/>
                        </a:xfrm>
                        <a:prstGeom prst="rect">
                          <a:avLst/>
                        </a:prstGeom>
                        <a:solidFill>
                          <a:srgbClr val="DEEAF6"/>
                        </a:solidFill>
                      </wps:spPr>
                      <wps:txbx>
                        <w:txbxContent>
                          <w:p w14:paraId="4CDDC7D5" w14:textId="77777777" w:rsidR="005E2F81" w:rsidRPr="00F23785" w:rsidRDefault="005E2F81" w:rsidP="005E2F81">
                            <w:pPr>
                              <w:shd w:val="clear" w:color="auto" w:fill="EDEDED" w:themeFill="accent3" w:themeFillTint="33"/>
                              <w:ind w:left="28" w:right="32"/>
                              <w:rPr>
                                <w:rFonts w:ascii="Arial" w:hAnsi="Arial" w:cs="Arial"/>
                                <w:b/>
                                <w:color w:val="000000"/>
                              </w:rPr>
                            </w:pPr>
                            <w:r w:rsidRPr="00F23785">
                              <w:rPr>
                                <w:rFonts w:ascii="Arial" w:hAnsi="Arial" w:cs="Arial"/>
                                <w:b/>
                                <w:color w:val="000000"/>
                              </w:rPr>
                              <w:t>EXPERIENCIA</w:t>
                            </w:r>
                            <w:r w:rsidRPr="00F23785">
                              <w:rPr>
                                <w:rFonts w:ascii="Arial" w:hAnsi="Arial" w:cs="Arial"/>
                                <w:b/>
                                <w:color w:val="000000"/>
                                <w:spacing w:val="40"/>
                              </w:rPr>
                              <w:t xml:space="preserve"> </w:t>
                            </w:r>
                            <w:r w:rsidRPr="00F23785">
                              <w:rPr>
                                <w:rFonts w:ascii="Arial" w:hAnsi="Arial" w:cs="Arial"/>
                                <w:b/>
                                <w:color w:val="000000"/>
                              </w:rPr>
                              <w:t>INDIVIDUAL</w:t>
                            </w:r>
                            <w:r w:rsidRPr="00F23785">
                              <w:rPr>
                                <w:rFonts w:ascii="Arial" w:hAnsi="Arial" w:cs="Arial"/>
                                <w:b/>
                                <w:color w:val="000000"/>
                                <w:spacing w:val="40"/>
                              </w:rPr>
                              <w:t xml:space="preserve"> </w:t>
                            </w:r>
                            <w:r w:rsidRPr="00F23785">
                              <w:rPr>
                                <w:rFonts w:ascii="Arial" w:hAnsi="Arial" w:cs="Arial"/>
                                <w:b/>
                                <w:color w:val="000000"/>
                              </w:rPr>
                              <w:t>DE</w:t>
                            </w:r>
                            <w:r w:rsidRPr="00F23785">
                              <w:rPr>
                                <w:rFonts w:ascii="Arial" w:hAnsi="Arial" w:cs="Arial"/>
                                <w:b/>
                                <w:color w:val="000000"/>
                                <w:spacing w:val="40"/>
                              </w:rPr>
                              <w:t xml:space="preserve"> </w:t>
                            </w:r>
                            <w:r w:rsidRPr="00F23785">
                              <w:rPr>
                                <w:rFonts w:ascii="Arial" w:hAnsi="Arial" w:cs="Arial"/>
                                <w:b/>
                                <w:color w:val="000000"/>
                              </w:rPr>
                              <w:t>LOS</w:t>
                            </w:r>
                            <w:r w:rsidRPr="00F23785">
                              <w:rPr>
                                <w:rFonts w:ascii="Arial" w:hAnsi="Arial" w:cs="Arial"/>
                                <w:b/>
                                <w:color w:val="000000"/>
                                <w:spacing w:val="40"/>
                              </w:rPr>
                              <w:t xml:space="preserve"> </w:t>
                            </w:r>
                            <w:r w:rsidRPr="00F23785">
                              <w:rPr>
                                <w:rFonts w:ascii="Arial" w:hAnsi="Arial" w:cs="Arial"/>
                                <w:b/>
                                <w:color w:val="000000"/>
                              </w:rPr>
                              <w:t>CONSORCIOS,</w:t>
                            </w:r>
                            <w:r w:rsidRPr="00F23785">
                              <w:rPr>
                                <w:rFonts w:ascii="Arial" w:hAnsi="Arial" w:cs="Arial"/>
                                <w:b/>
                                <w:color w:val="000000"/>
                                <w:spacing w:val="40"/>
                              </w:rPr>
                              <w:t xml:space="preserve"> </w:t>
                            </w:r>
                            <w:r w:rsidRPr="00F23785">
                              <w:rPr>
                                <w:rFonts w:ascii="Arial" w:hAnsi="Arial" w:cs="Arial"/>
                                <w:b/>
                                <w:color w:val="000000"/>
                              </w:rPr>
                              <w:t>UNIONES</w:t>
                            </w:r>
                            <w:r w:rsidRPr="00F23785">
                              <w:rPr>
                                <w:rFonts w:ascii="Arial" w:hAnsi="Arial" w:cs="Arial"/>
                                <w:b/>
                                <w:color w:val="000000"/>
                                <w:spacing w:val="40"/>
                              </w:rPr>
                              <w:t xml:space="preserve"> </w:t>
                            </w:r>
                            <w:r w:rsidRPr="00F23785">
                              <w:rPr>
                                <w:rFonts w:ascii="Arial" w:hAnsi="Arial" w:cs="Arial"/>
                                <w:b/>
                                <w:color w:val="000000"/>
                              </w:rPr>
                              <w:t>TEMPORALES</w:t>
                            </w:r>
                            <w:r w:rsidRPr="00F23785">
                              <w:rPr>
                                <w:rFonts w:ascii="Arial" w:hAnsi="Arial" w:cs="Arial"/>
                                <w:b/>
                                <w:color w:val="000000"/>
                                <w:spacing w:val="40"/>
                              </w:rPr>
                              <w:t xml:space="preserve"> </w:t>
                            </w:r>
                            <w:r w:rsidRPr="00F23785">
                              <w:rPr>
                                <w:rFonts w:ascii="Arial" w:hAnsi="Arial" w:cs="Arial"/>
                                <w:b/>
                                <w:color w:val="000000"/>
                              </w:rPr>
                              <w:t>O</w:t>
                            </w:r>
                            <w:r w:rsidRPr="00F23785">
                              <w:rPr>
                                <w:rFonts w:ascii="Arial" w:hAnsi="Arial" w:cs="Arial"/>
                                <w:b/>
                                <w:color w:val="000000"/>
                                <w:spacing w:val="40"/>
                              </w:rPr>
                              <w:t xml:space="preserve"> </w:t>
                            </w:r>
                            <w:r w:rsidRPr="00F23785">
                              <w:rPr>
                                <w:rFonts w:ascii="Arial" w:hAnsi="Arial" w:cs="Arial"/>
                                <w:b/>
                                <w:color w:val="000000"/>
                              </w:rPr>
                              <w:t>PROMESA DE SOCIEDAD FUTURA</w:t>
                            </w:r>
                          </w:p>
                        </w:txbxContent>
                      </wps:txbx>
                      <wps:bodyPr wrap="square" lIns="0" tIns="0" rIns="0" bIns="0" rtlCol="0">
                        <a:noAutofit/>
                      </wps:bodyPr>
                    </wps:wsp>
                  </a:graphicData>
                </a:graphic>
                <wp14:sizeRelH relativeFrom="margin">
                  <wp14:pctWidth>0</wp14:pctWidth>
                </wp14:sizeRelH>
              </wp:anchor>
            </w:drawing>
          </mc:Choice>
          <mc:Fallback>
            <w:pict>
              <v:shape w14:anchorId="7EF53DBE" id="_x0000_s1027" type="#_x0000_t202" style="position:absolute;left:0;text-align:left;margin-left:54.4pt;margin-top:41.8pt;width:478pt;height:24.4pt;z-index:-2516561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" fillcolor="#deeaf6" stroked="f">
                <v:textbox inset="0,0,0,0">
                  <w:txbxContent>
                    <w:p w14:paraId="4CDDC7D5" w14:textId="77777777" w:rsidR="005E2F81" w:rsidRPr="00F23785" w:rsidRDefault="005E2F81" w:rsidP="005E2F81">
                      <w:pPr>
                        <w:shd w:val="clear" w:color="auto" w:fill="EDEDED" w:themeFill="accent3" w:themeFillTint="33"/>
                        <w:ind w:left="28" w:right="32"/>
                        <w:rPr>
                          <w:rFonts w:ascii="Arial" w:hAnsi="Arial" w:cs="Arial"/>
                          <w:b/>
                          <w:color w:val="000000"/>
                        </w:rPr>
                      </w:pPr>
                      <w:r w:rsidRPr="00F23785">
                        <w:rPr>
                          <w:rFonts w:ascii="Arial" w:hAnsi="Arial" w:cs="Arial"/>
                          <w:b/>
                          <w:color w:val="000000"/>
                        </w:rPr>
                        <w:t>EXPERIENCIA</w:t>
                      </w:r>
                      <w:r w:rsidRPr="00F23785">
                        <w:rPr>
                          <w:rFonts w:ascii="Arial" w:hAnsi="Arial" w:cs="Arial"/>
                          <w:b/>
                          <w:color w:val="000000"/>
                          <w:spacing w:val="40"/>
                        </w:rPr>
                        <w:t xml:space="preserve"> </w:t>
                      </w:r>
                      <w:r w:rsidRPr="00F23785">
                        <w:rPr>
                          <w:rFonts w:ascii="Arial" w:hAnsi="Arial" w:cs="Arial"/>
                          <w:b/>
                          <w:color w:val="000000"/>
                        </w:rPr>
                        <w:t>INDIVIDUAL</w:t>
                      </w:r>
                      <w:r w:rsidRPr="00F23785">
                        <w:rPr>
                          <w:rFonts w:ascii="Arial" w:hAnsi="Arial" w:cs="Arial"/>
                          <w:b/>
                          <w:color w:val="000000"/>
                          <w:spacing w:val="40"/>
                        </w:rPr>
                        <w:t xml:space="preserve"> </w:t>
                      </w:r>
                      <w:r w:rsidRPr="00F23785">
                        <w:rPr>
                          <w:rFonts w:ascii="Arial" w:hAnsi="Arial" w:cs="Arial"/>
                          <w:b/>
                          <w:color w:val="000000"/>
                        </w:rPr>
                        <w:t>DE</w:t>
                      </w:r>
                      <w:r w:rsidRPr="00F23785">
                        <w:rPr>
                          <w:rFonts w:ascii="Arial" w:hAnsi="Arial" w:cs="Arial"/>
                          <w:b/>
                          <w:color w:val="000000"/>
                          <w:spacing w:val="40"/>
                        </w:rPr>
                        <w:t xml:space="preserve"> </w:t>
                      </w:r>
                      <w:r w:rsidRPr="00F23785">
                        <w:rPr>
                          <w:rFonts w:ascii="Arial" w:hAnsi="Arial" w:cs="Arial"/>
                          <w:b/>
                          <w:color w:val="000000"/>
                        </w:rPr>
                        <w:t>LOS</w:t>
                      </w:r>
                      <w:r w:rsidRPr="00F23785">
                        <w:rPr>
                          <w:rFonts w:ascii="Arial" w:hAnsi="Arial" w:cs="Arial"/>
                          <w:b/>
                          <w:color w:val="000000"/>
                          <w:spacing w:val="40"/>
                        </w:rPr>
                        <w:t xml:space="preserve"> </w:t>
                      </w:r>
                      <w:r w:rsidRPr="00F23785">
                        <w:rPr>
                          <w:rFonts w:ascii="Arial" w:hAnsi="Arial" w:cs="Arial"/>
                          <w:b/>
                          <w:color w:val="000000"/>
                        </w:rPr>
                        <w:t>CONSORCIOS,</w:t>
                      </w:r>
                      <w:r w:rsidRPr="00F23785">
                        <w:rPr>
                          <w:rFonts w:ascii="Arial" w:hAnsi="Arial" w:cs="Arial"/>
                          <w:b/>
                          <w:color w:val="000000"/>
                          <w:spacing w:val="40"/>
                        </w:rPr>
                        <w:t xml:space="preserve"> </w:t>
                      </w:r>
                      <w:r w:rsidRPr="00F23785">
                        <w:rPr>
                          <w:rFonts w:ascii="Arial" w:hAnsi="Arial" w:cs="Arial"/>
                          <w:b/>
                          <w:color w:val="000000"/>
                        </w:rPr>
                        <w:t>UNIONES</w:t>
                      </w:r>
                      <w:r w:rsidRPr="00F23785">
                        <w:rPr>
                          <w:rFonts w:ascii="Arial" w:hAnsi="Arial" w:cs="Arial"/>
                          <w:b/>
                          <w:color w:val="000000"/>
                          <w:spacing w:val="40"/>
                        </w:rPr>
                        <w:t xml:space="preserve"> </w:t>
                      </w:r>
                      <w:r w:rsidRPr="00F23785">
                        <w:rPr>
                          <w:rFonts w:ascii="Arial" w:hAnsi="Arial" w:cs="Arial"/>
                          <w:b/>
                          <w:color w:val="000000"/>
                        </w:rPr>
                        <w:t>TEMPORALES</w:t>
                      </w:r>
                      <w:r w:rsidRPr="00F23785">
                        <w:rPr>
                          <w:rFonts w:ascii="Arial" w:hAnsi="Arial" w:cs="Arial"/>
                          <w:b/>
                          <w:color w:val="000000"/>
                          <w:spacing w:val="40"/>
                        </w:rPr>
                        <w:t xml:space="preserve"> </w:t>
                      </w:r>
                      <w:r w:rsidRPr="00F23785">
                        <w:rPr>
                          <w:rFonts w:ascii="Arial" w:hAnsi="Arial" w:cs="Arial"/>
                          <w:b/>
                          <w:color w:val="000000"/>
                        </w:rPr>
                        <w:t>O</w:t>
                      </w:r>
                      <w:r w:rsidRPr="00F23785">
                        <w:rPr>
                          <w:rFonts w:ascii="Arial" w:hAnsi="Arial" w:cs="Arial"/>
                          <w:b/>
                          <w:color w:val="000000"/>
                          <w:spacing w:val="40"/>
                        </w:rPr>
                        <w:t xml:space="preserve"> </w:t>
                      </w:r>
                      <w:r w:rsidRPr="00F23785">
                        <w:rPr>
                          <w:rFonts w:ascii="Arial" w:hAnsi="Arial" w:cs="Arial"/>
                          <w:b/>
                          <w:color w:val="000000"/>
                        </w:rPr>
                        <w:t>PROMESA DE SOCIEDAD FUTURA</w:t>
                      </w:r>
                    </w:p>
                  </w:txbxContent>
                </v:textbox>
                <w10:wrap type="topAndBottom" anchorx="page"/>
              </v:shape>
            </w:pict>
          </mc:Fallback>
        </mc:AlternateContent>
      </w:r>
      <w:r w:rsidRPr="00F23785">
        <w:rPr>
          <w:rFonts w:ascii="Arial" w:hAnsi="Arial" w:cs="Arial"/>
          <w:b/>
        </w:rPr>
        <w:t>No se acepta ningún otro documento para acreditar la experiencia, NO SE ACEPTAN</w:t>
      </w:r>
      <w:r w:rsidRPr="00F23785">
        <w:rPr>
          <w:rFonts w:ascii="Arial" w:hAnsi="Arial" w:cs="Arial"/>
          <w:b/>
          <w:spacing w:val="-10"/>
        </w:rPr>
        <w:t xml:space="preserve"> </w:t>
      </w:r>
      <w:r w:rsidRPr="00F23785">
        <w:rPr>
          <w:rFonts w:ascii="Arial" w:hAnsi="Arial" w:cs="Arial"/>
          <w:b/>
        </w:rPr>
        <w:t>AUTO</w:t>
      </w:r>
      <w:r w:rsidRPr="00F23785">
        <w:rPr>
          <w:rFonts w:ascii="Arial" w:hAnsi="Arial" w:cs="Arial"/>
          <w:b/>
          <w:spacing w:val="-10"/>
        </w:rPr>
        <w:t xml:space="preserve"> </w:t>
      </w:r>
      <w:r w:rsidRPr="00F23785">
        <w:rPr>
          <w:rFonts w:ascii="Arial" w:hAnsi="Arial" w:cs="Arial"/>
          <w:b/>
        </w:rPr>
        <w:t>CERTIFICACIONES,</w:t>
      </w:r>
      <w:r w:rsidRPr="00F23785">
        <w:rPr>
          <w:rFonts w:ascii="Arial" w:hAnsi="Arial" w:cs="Arial"/>
          <w:b/>
          <w:spacing w:val="-11"/>
        </w:rPr>
        <w:t xml:space="preserve"> </w:t>
      </w:r>
      <w:r w:rsidRPr="00F23785">
        <w:rPr>
          <w:rFonts w:ascii="Arial" w:hAnsi="Arial" w:cs="Arial"/>
          <w:b/>
        </w:rPr>
        <w:t>ACTAS</w:t>
      </w:r>
      <w:r w:rsidRPr="00F23785">
        <w:rPr>
          <w:rFonts w:ascii="Arial" w:hAnsi="Arial" w:cs="Arial"/>
          <w:b/>
          <w:spacing w:val="-9"/>
        </w:rPr>
        <w:t xml:space="preserve"> </w:t>
      </w:r>
      <w:r w:rsidRPr="00F23785">
        <w:rPr>
          <w:rFonts w:ascii="Arial" w:hAnsi="Arial" w:cs="Arial"/>
          <w:b/>
        </w:rPr>
        <w:t>PARCIALES,</w:t>
      </w:r>
      <w:r w:rsidRPr="00F23785">
        <w:rPr>
          <w:rFonts w:ascii="Arial" w:hAnsi="Arial" w:cs="Arial"/>
          <w:b/>
          <w:spacing w:val="-11"/>
        </w:rPr>
        <w:t xml:space="preserve"> </w:t>
      </w:r>
      <w:r w:rsidRPr="00F23785">
        <w:rPr>
          <w:rFonts w:ascii="Arial" w:hAnsi="Arial" w:cs="Arial"/>
          <w:b/>
        </w:rPr>
        <w:t>FACTURAS</w:t>
      </w:r>
      <w:r w:rsidRPr="00F23785">
        <w:rPr>
          <w:rFonts w:ascii="Arial" w:hAnsi="Arial" w:cs="Arial"/>
          <w:b/>
          <w:spacing w:val="-13"/>
        </w:rPr>
        <w:t xml:space="preserve"> </w:t>
      </w:r>
      <w:r w:rsidRPr="00F23785">
        <w:rPr>
          <w:rFonts w:ascii="Arial" w:hAnsi="Arial" w:cs="Arial"/>
          <w:b/>
        </w:rPr>
        <w:t>RADICADAS</w:t>
      </w:r>
      <w:r w:rsidRPr="00F23785">
        <w:rPr>
          <w:rFonts w:ascii="Arial" w:hAnsi="Arial" w:cs="Arial"/>
          <w:b/>
          <w:spacing w:val="-11"/>
        </w:rPr>
        <w:t xml:space="preserve"> </w:t>
      </w:r>
      <w:r w:rsidRPr="00F23785">
        <w:rPr>
          <w:rFonts w:ascii="Arial" w:hAnsi="Arial" w:cs="Arial"/>
          <w:b/>
        </w:rPr>
        <w:t>O CUENTAS DE COBRO.</w:t>
      </w:r>
    </w:p>
    <w:p w14:paraId="0BFC2572" w14:textId="77777777" w:rsidR="005E2F81" w:rsidRPr="00F23785" w:rsidRDefault="005E2F81" w:rsidP="005E2F81">
      <w:pPr>
        <w:pStyle w:val="Textoindependiente"/>
        <w:spacing w:before="243"/>
        <w:ind w:left="567" w:right="769"/>
        <w:jc w:val="both"/>
        <w:rPr>
          <w:rFonts w:ascii="Arial" w:hAnsi="Arial" w:cs="Arial"/>
          <w:sz w:val="22"/>
          <w:szCs w:val="22"/>
        </w:rPr>
      </w:pPr>
      <w:r w:rsidRPr="00F23785">
        <w:rPr>
          <w:rFonts w:ascii="Arial" w:hAnsi="Arial" w:cs="Arial"/>
          <w:sz w:val="22"/>
          <w:szCs w:val="22"/>
        </w:rPr>
        <w:lastRenderedPageBreak/>
        <w:t>Cuando se trate de consorcios o uniones temporales o promesa de sociedad futura se requiere</w:t>
      </w:r>
      <w:r w:rsidRPr="00F23785">
        <w:rPr>
          <w:rFonts w:ascii="Arial" w:hAnsi="Arial" w:cs="Arial"/>
          <w:spacing w:val="-4"/>
          <w:sz w:val="22"/>
          <w:szCs w:val="22"/>
        </w:rPr>
        <w:t xml:space="preserve"> </w:t>
      </w:r>
      <w:r w:rsidRPr="00F23785">
        <w:rPr>
          <w:rFonts w:ascii="Arial" w:hAnsi="Arial" w:cs="Arial"/>
          <w:sz w:val="22"/>
          <w:szCs w:val="22"/>
        </w:rPr>
        <w:t>que</w:t>
      </w:r>
      <w:r w:rsidRPr="00F23785">
        <w:rPr>
          <w:rFonts w:ascii="Arial" w:hAnsi="Arial" w:cs="Arial"/>
          <w:spacing w:val="-4"/>
          <w:sz w:val="22"/>
          <w:szCs w:val="22"/>
        </w:rPr>
        <w:t xml:space="preserve"> </w:t>
      </w:r>
      <w:r w:rsidRPr="00F23785">
        <w:rPr>
          <w:rFonts w:ascii="Arial" w:hAnsi="Arial" w:cs="Arial"/>
          <w:sz w:val="22"/>
          <w:szCs w:val="22"/>
        </w:rPr>
        <w:t>al menos</w:t>
      </w:r>
      <w:r w:rsidRPr="00F23785">
        <w:rPr>
          <w:rFonts w:ascii="Arial" w:hAnsi="Arial" w:cs="Arial"/>
          <w:spacing w:val="-1"/>
          <w:sz w:val="22"/>
          <w:szCs w:val="22"/>
        </w:rPr>
        <w:t xml:space="preserve"> </w:t>
      </w:r>
      <w:r w:rsidRPr="00F23785">
        <w:rPr>
          <w:rFonts w:ascii="Arial" w:hAnsi="Arial" w:cs="Arial"/>
          <w:sz w:val="22"/>
          <w:szCs w:val="22"/>
        </w:rPr>
        <w:t>uno</w:t>
      </w:r>
      <w:r w:rsidRPr="00F23785">
        <w:rPr>
          <w:rFonts w:ascii="Arial" w:hAnsi="Arial" w:cs="Arial"/>
          <w:spacing w:val="-4"/>
          <w:sz w:val="22"/>
          <w:szCs w:val="22"/>
        </w:rPr>
        <w:t xml:space="preserve"> </w:t>
      </w:r>
      <w:r w:rsidRPr="00F23785">
        <w:rPr>
          <w:rFonts w:ascii="Arial" w:hAnsi="Arial" w:cs="Arial"/>
          <w:sz w:val="22"/>
          <w:szCs w:val="22"/>
        </w:rPr>
        <w:t>de</w:t>
      </w:r>
      <w:r w:rsidRPr="00F23785">
        <w:rPr>
          <w:rFonts w:ascii="Arial" w:hAnsi="Arial" w:cs="Arial"/>
          <w:spacing w:val="-2"/>
          <w:sz w:val="22"/>
          <w:szCs w:val="22"/>
        </w:rPr>
        <w:t xml:space="preserve"> </w:t>
      </w:r>
      <w:r w:rsidRPr="00F23785">
        <w:rPr>
          <w:rFonts w:ascii="Arial" w:hAnsi="Arial" w:cs="Arial"/>
          <w:sz w:val="22"/>
          <w:szCs w:val="22"/>
        </w:rPr>
        <w:t>sus</w:t>
      </w:r>
      <w:r w:rsidRPr="00F23785">
        <w:rPr>
          <w:rFonts w:ascii="Arial" w:hAnsi="Arial" w:cs="Arial"/>
          <w:spacing w:val="-3"/>
          <w:sz w:val="22"/>
          <w:szCs w:val="22"/>
        </w:rPr>
        <w:t xml:space="preserve"> </w:t>
      </w:r>
      <w:r w:rsidRPr="00F23785">
        <w:rPr>
          <w:rFonts w:ascii="Arial" w:hAnsi="Arial" w:cs="Arial"/>
          <w:sz w:val="22"/>
          <w:szCs w:val="22"/>
        </w:rPr>
        <w:t>integrantes</w:t>
      </w:r>
      <w:r w:rsidRPr="00F23785">
        <w:rPr>
          <w:rFonts w:ascii="Arial" w:hAnsi="Arial" w:cs="Arial"/>
          <w:spacing w:val="-1"/>
          <w:sz w:val="22"/>
          <w:szCs w:val="22"/>
        </w:rPr>
        <w:t xml:space="preserve"> </w:t>
      </w:r>
      <w:r w:rsidRPr="00F23785">
        <w:rPr>
          <w:rFonts w:ascii="Arial" w:hAnsi="Arial" w:cs="Arial"/>
          <w:sz w:val="22"/>
          <w:szCs w:val="22"/>
        </w:rPr>
        <w:t>cumpla</w:t>
      </w:r>
      <w:r w:rsidRPr="00F23785">
        <w:rPr>
          <w:rFonts w:ascii="Arial" w:hAnsi="Arial" w:cs="Arial"/>
          <w:spacing w:val="-3"/>
          <w:sz w:val="22"/>
          <w:szCs w:val="22"/>
        </w:rPr>
        <w:t xml:space="preserve"> </w:t>
      </w:r>
      <w:r w:rsidRPr="00F23785">
        <w:rPr>
          <w:rFonts w:ascii="Arial" w:hAnsi="Arial" w:cs="Arial"/>
          <w:sz w:val="22"/>
          <w:szCs w:val="22"/>
        </w:rPr>
        <w:t>la</w:t>
      </w:r>
      <w:r w:rsidRPr="00F23785">
        <w:rPr>
          <w:rFonts w:ascii="Arial" w:hAnsi="Arial" w:cs="Arial"/>
          <w:spacing w:val="-3"/>
          <w:sz w:val="22"/>
          <w:szCs w:val="22"/>
        </w:rPr>
        <w:t xml:space="preserve"> </w:t>
      </w:r>
      <w:r w:rsidRPr="00F23785">
        <w:rPr>
          <w:rFonts w:ascii="Arial" w:hAnsi="Arial" w:cs="Arial"/>
          <w:sz w:val="22"/>
          <w:szCs w:val="22"/>
        </w:rPr>
        <w:t>experiencia</w:t>
      </w:r>
      <w:r w:rsidRPr="00F23785">
        <w:rPr>
          <w:rFonts w:ascii="Arial" w:hAnsi="Arial" w:cs="Arial"/>
          <w:spacing w:val="-2"/>
          <w:sz w:val="22"/>
          <w:szCs w:val="22"/>
        </w:rPr>
        <w:t xml:space="preserve"> </w:t>
      </w:r>
      <w:r w:rsidRPr="00F23785">
        <w:rPr>
          <w:rFonts w:ascii="Arial" w:hAnsi="Arial" w:cs="Arial"/>
          <w:sz w:val="22"/>
          <w:szCs w:val="22"/>
        </w:rPr>
        <w:t>habilitante</w:t>
      </w:r>
      <w:r w:rsidRPr="00F23785">
        <w:rPr>
          <w:rFonts w:ascii="Arial" w:hAnsi="Arial" w:cs="Arial"/>
          <w:spacing w:val="-4"/>
          <w:sz w:val="22"/>
          <w:szCs w:val="22"/>
        </w:rPr>
        <w:t xml:space="preserve"> </w:t>
      </w:r>
      <w:r w:rsidRPr="00F23785">
        <w:rPr>
          <w:rFonts w:ascii="Arial" w:hAnsi="Arial" w:cs="Arial"/>
          <w:sz w:val="22"/>
          <w:szCs w:val="22"/>
        </w:rPr>
        <w:t>requerida para el proceso. En todo caso la sumatoria de los porcentajes de acreditación de la experiencia habilitante individual de los integrantes deberá ser igual o superior al ciento por ciento (100%) de los requisitos solicitados. (Mínimo un (01) contrato ejecutado).</w:t>
      </w:r>
    </w:p>
    <w:p w14:paraId="63354F8B" w14:textId="77777777" w:rsidR="005E2F81" w:rsidRPr="00F23785" w:rsidRDefault="005E2F81" w:rsidP="005E2F81">
      <w:pPr>
        <w:pStyle w:val="Textoindependiente"/>
        <w:ind w:left="567" w:right="769"/>
        <w:rPr>
          <w:rFonts w:ascii="Arial" w:hAnsi="Arial" w:cs="Arial"/>
          <w:sz w:val="8"/>
          <w:szCs w:val="8"/>
        </w:rPr>
      </w:pPr>
    </w:p>
    <w:p w14:paraId="0F396C21" w14:textId="77777777" w:rsidR="005E2F81" w:rsidRPr="00F23785" w:rsidRDefault="005E2F81" w:rsidP="005E2F81">
      <w:pPr>
        <w:pStyle w:val="Textoindependiente"/>
        <w:ind w:left="567" w:right="769"/>
        <w:jc w:val="both"/>
        <w:rPr>
          <w:rFonts w:ascii="Arial" w:hAnsi="Arial" w:cs="Arial"/>
          <w:sz w:val="22"/>
          <w:szCs w:val="22"/>
        </w:rPr>
      </w:pPr>
      <w:r w:rsidRPr="00F23785">
        <w:rPr>
          <w:rFonts w:ascii="Arial" w:hAnsi="Arial" w:cs="Arial"/>
          <w:sz w:val="22"/>
          <w:szCs w:val="22"/>
        </w:rPr>
        <w:t>Cuando las actividades correspondientes hayan sido ejecutadas por el oferente o por uno de</w:t>
      </w:r>
      <w:r w:rsidRPr="00F23785">
        <w:rPr>
          <w:rFonts w:ascii="Arial" w:hAnsi="Arial" w:cs="Arial"/>
          <w:spacing w:val="-5"/>
          <w:sz w:val="22"/>
          <w:szCs w:val="22"/>
        </w:rPr>
        <w:t xml:space="preserve"> </w:t>
      </w:r>
      <w:r w:rsidRPr="00F23785">
        <w:rPr>
          <w:rFonts w:ascii="Arial" w:hAnsi="Arial" w:cs="Arial"/>
          <w:sz w:val="22"/>
          <w:szCs w:val="22"/>
        </w:rPr>
        <w:t>sus</w:t>
      </w:r>
      <w:r w:rsidRPr="00F23785">
        <w:rPr>
          <w:rFonts w:ascii="Arial" w:hAnsi="Arial" w:cs="Arial"/>
          <w:spacing w:val="-5"/>
          <w:sz w:val="22"/>
          <w:szCs w:val="22"/>
        </w:rPr>
        <w:t xml:space="preserve"> </w:t>
      </w:r>
      <w:r w:rsidRPr="00F23785">
        <w:rPr>
          <w:rFonts w:ascii="Arial" w:hAnsi="Arial" w:cs="Arial"/>
          <w:sz w:val="22"/>
          <w:szCs w:val="22"/>
        </w:rPr>
        <w:t>miembros</w:t>
      </w:r>
      <w:r w:rsidRPr="00F23785">
        <w:rPr>
          <w:rFonts w:ascii="Arial" w:hAnsi="Arial" w:cs="Arial"/>
          <w:spacing w:val="-5"/>
          <w:sz w:val="22"/>
          <w:szCs w:val="22"/>
        </w:rPr>
        <w:t xml:space="preserve"> </w:t>
      </w:r>
      <w:r w:rsidRPr="00F23785">
        <w:rPr>
          <w:rFonts w:ascii="Arial" w:hAnsi="Arial" w:cs="Arial"/>
          <w:sz w:val="22"/>
          <w:szCs w:val="22"/>
        </w:rPr>
        <w:t>bajo</w:t>
      </w:r>
      <w:r w:rsidRPr="00F23785">
        <w:rPr>
          <w:rFonts w:ascii="Arial" w:hAnsi="Arial" w:cs="Arial"/>
          <w:spacing w:val="-5"/>
          <w:sz w:val="22"/>
          <w:szCs w:val="22"/>
        </w:rPr>
        <w:t xml:space="preserve"> </w:t>
      </w:r>
      <w:r w:rsidRPr="00F23785">
        <w:rPr>
          <w:rFonts w:ascii="Arial" w:hAnsi="Arial" w:cs="Arial"/>
          <w:sz w:val="22"/>
          <w:szCs w:val="22"/>
        </w:rPr>
        <w:t>la</w:t>
      </w:r>
      <w:r w:rsidRPr="00F23785">
        <w:rPr>
          <w:rFonts w:ascii="Arial" w:hAnsi="Arial" w:cs="Arial"/>
          <w:spacing w:val="-4"/>
          <w:sz w:val="22"/>
          <w:szCs w:val="22"/>
        </w:rPr>
        <w:t xml:space="preserve"> </w:t>
      </w:r>
      <w:r w:rsidRPr="00F23785">
        <w:rPr>
          <w:rFonts w:ascii="Arial" w:hAnsi="Arial" w:cs="Arial"/>
          <w:sz w:val="22"/>
          <w:szCs w:val="22"/>
        </w:rPr>
        <w:t>modalidad</w:t>
      </w:r>
      <w:r w:rsidRPr="00F23785">
        <w:rPr>
          <w:rFonts w:ascii="Arial" w:hAnsi="Arial" w:cs="Arial"/>
          <w:spacing w:val="-3"/>
          <w:sz w:val="22"/>
          <w:szCs w:val="22"/>
        </w:rPr>
        <w:t xml:space="preserve"> </w:t>
      </w:r>
      <w:r w:rsidRPr="00F23785">
        <w:rPr>
          <w:rFonts w:ascii="Arial" w:hAnsi="Arial" w:cs="Arial"/>
          <w:sz w:val="22"/>
          <w:szCs w:val="22"/>
        </w:rPr>
        <w:t>de</w:t>
      </w:r>
      <w:r w:rsidRPr="00F23785">
        <w:rPr>
          <w:rFonts w:ascii="Arial" w:hAnsi="Arial" w:cs="Arial"/>
          <w:spacing w:val="-5"/>
          <w:sz w:val="22"/>
          <w:szCs w:val="22"/>
        </w:rPr>
        <w:t xml:space="preserve"> </w:t>
      </w:r>
      <w:r w:rsidRPr="00F23785">
        <w:rPr>
          <w:rFonts w:ascii="Arial" w:hAnsi="Arial" w:cs="Arial"/>
          <w:sz w:val="22"/>
          <w:szCs w:val="22"/>
        </w:rPr>
        <w:t>consorcio</w:t>
      </w:r>
      <w:r w:rsidRPr="00F23785">
        <w:rPr>
          <w:rFonts w:ascii="Arial" w:hAnsi="Arial" w:cs="Arial"/>
          <w:spacing w:val="-5"/>
          <w:sz w:val="22"/>
          <w:szCs w:val="22"/>
        </w:rPr>
        <w:t xml:space="preserve"> </w:t>
      </w:r>
      <w:r w:rsidRPr="00F23785">
        <w:rPr>
          <w:rFonts w:ascii="Arial" w:hAnsi="Arial" w:cs="Arial"/>
          <w:sz w:val="22"/>
          <w:szCs w:val="22"/>
        </w:rPr>
        <w:t>o</w:t>
      </w:r>
      <w:r w:rsidRPr="00F23785">
        <w:rPr>
          <w:rFonts w:ascii="Arial" w:hAnsi="Arial" w:cs="Arial"/>
          <w:spacing w:val="-5"/>
          <w:sz w:val="22"/>
          <w:szCs w:val="22"/>
        </w:rPr>
        <w:t xml:space="preserve"> </w:t>
      </w:r>
      <w:r w:rsidRPr="00F23785">
        <w:rPr>
          <w:rFonts w:ascii="Arial" w:hAnsi="Arial" w:cs="Arial"/>
          <w:sz w:val="22"/>
          <w:szCs w:val="22"/>
        </w:rPr>
        <w:t>unión</w:t>
      </w:r>
      <w:r w:rsidRPr="00F23785">
        <w:rPr>
          <w:rFonts w:ascii="Arial" w:hAnsi="Arial" w:cs="Arial"/>
          <w:spacing w:val="-3"/>
          <w:sz w:val="22"/>
          <w:szCs w:val="22"/>
        </w:rPr>
        <w:t xml:space="preserve"> </w:t>
      </w:r>
      <w:r w:rsidRPr="00F23785">
        <w:rPr>
          <w:rFonts w:ascii="Arial" w:hAnsi="Arial" w:cs="Arial"/>
          <w:sz w:val="22"/>
          <w:szCs w:val="22"/>
        </w:rPr>
        <w:t>temporal</w:t>
      </w:r>
      <w:r w:rsidRPr="00F23785">
        <w:rPr>
          <w:rFonts w:ascii="Arial" w:hAnsi="Arial" w:cs="Arial"/>
          <w:spacing w:val="-1"/>
          <w:sz w:val="22"/>
          <w:szCs w:val="22"/>
        </w:rPr>
        <w:t xml:space="preserve"> </w:t>
      </w:r>
      <w:r w:rsidRPr="00F23785">
        <w:rPr>
          <w:rFonts w:ascii="Arial" w:hAnsi="Arial" w:cs="Arial"/>
          <w:sz w:val="22"/>
          <w:szCs w:val="22"/>
        </w:rPr>
        <w:t>o</w:t>
      </w:r>
      <w:r w:rsidRPr="00F23785">
        <w:rPr>
          <w:rFonts w:ascii="Arial" w:hAnsi="Arial" w:cs="Arial"/>
          <w:spacing w:val="-5"/>
          <w:sz w:val="22"/>
          <w:szCs w:val="22"/>
        </w:rPr>
        <w:t xml:space="preserve"> </w:t>
      </w:r>
      <w:r w:rsidRPr="00F23785">
        <w:rPr>
          <w:rFonts w:ascii="Arial" w:hAnsi="Arial" w:cs="Arial"/>
          <w:sz w:val="22"/>
          <w:szCs w:val="22"/>
        </w:rPr>
        <w:t>promesa</w:t>
      </w:r>
      <w:r w:rsidRPr="00F23785">
        <w:rPr>
          <w:rFonts w:ascii="Arial" w:hAnsi="Arial" w:cs="Arial"/>
          <w:spacing w:val="-4"/>
          <w:sz w:val="22"/>
          <w:szCs w:val="22"/>
        </w:rPr>
        <w:t xml:space="preserve"> </w:t>
      </w:r>
      <w:r w:rsidRPr="00F23785">
        <w:rPr>
          <w:rFonts w:ascii="Arial" w:hAnsi="Arial" w:cs="Arial"/>
          <w:sz w:val="22"/>
          <w:szCs w:val="22"/>
        </w:rPr>
        <w:t>de</w:t>
      </w:r>
      <w:r w:rsidRPr="00F23785">
        <w:rPr>
          <w:rFonts w:ascii="Arial" w:hAnsi="Arial" w:cs="Arial"/>
          <w:spacing w:val="-3"/>
          <w:sz w:val="22"/>
          <w:szCs w:val="22"/>
        </w:rPr>
        <w:t xml:space="preserve"> </w:t>
      </w:r>
      <w:r w:rsidRPr="00F23785">
        <w:rPr>
          <w:rFonts w:ascii="Arial" w:hAnsi="Arial" w:cs="Arial"/>
          <w:sz w:val="22"/>
          <w:szCs w:val="22"/>
        </w:rPr>
        <w:t>sociedad futura,</w:t>
      </w:r>
      <w:r w:rsidRPr="00F23785">
        <w:rPr>
          <w:rFonts w:ascii="Arial" w:hAnsi="Arial" w:cs="Arial"/>
          <w:spacing w:val="-8"/>
          <w:sz w:val="22"/>
          <w:szCs w:val="22"/>
        </w:rPr>
        <w:t xml:space="preserve"> </w:t>
      </w:r>
      <w:r w:rsidRPr="00F23785">
        <w:rPr>
          <w:rFonts w:ascii="Arial" w:hAnsi="Arial" w:cs="Arial"/>
          <w:sz w:val="22"/>
          <w:szCs w:val="22"/>
        </w:rPr>
        <w:t>solo</w:t>
      </w:r>
      <w:r w:rsidRPr="00F23785">
        <w:rPr>
          <w:rFonts w:ascii="Arial" w:hAnsi="Arial" w:cs="Arial"/>
          <w:spacing w:val="-7"/>
          <w:sz w:val="22"/>
          <w:szCs w:val="22"/>
        </w:rPr>
        <w:t xml:space="preserve"> </w:t>
      </w:r>
      <w:r w:rsidRPr="00F23785">
        <w:rPr>
          <w:rFonts w:ascii="Arial" w:hAnsi="Arial" w:cs="Arial"/>
          <w:sz w:val="22"/>
          <w:szCs w:val="22"/>
        </w:rPr>
        <w:t>se</w:t>
      </w:r>
      <w:r w:rsidRPr="00F23785">
        <w:rPr>
          <w:rFonts w:ascii="Arial" w:hAnsi="Arial" w:cs="Arial"/>
          <w:spacing w:val="-9"/>
          <w:sz w:val="22"/>
          <w:szCs w:val="22"/>
        </w:rPr>
        <w:t xml:space="preserve"> </w:t>
      </w:r>
      <w:r w:rsidRPr="00F23785">
        <w:rPr>
          <w:rFonts w:ascii="Arial" w:hAnsi="Arial" w:cs="Arial"/>
          <w:sz w:val="22"/>
          <w:szCs w:val="22"/>
        </w:rPr>
        <w:t>tendrá</w:t>
      </w:r>
      <w:r w:rsidRPr="00F23785">
        <w:rPr>
          <w:rFonts w:ascii="Arial" w:hAnsi="Arial" w:cs="Arial"/>
          <w:spacing w:val="-5"/>
          <w:sz w:val="22"/>
          <w:szCs w:val="22"/>
        </w:rPr>
        <w:t xml:space="preserve"> </w:t>
      </w:r>
      <w:r w:rsidRPr="00F23785">
        <w:rPr>
          <w:rFonts w:ascii="Arial" w:hAnsi="Arial" w:cs="Arial"/>
          <w:sz w:val="22"/>
          <w:szCs w:val="22"/>
        </w:rPr>
        <w:t>en</w:t>
      </w:r>
      <w:r w:rsidRPr="00F23785">
        <w:rPr>
          <w:rFonts w:ascii="Arial" w:hAnsi="Arial" w:cs="Arial"/>
          <w:spacing w:val="-7"/>
          <w:sz w:val="22"/>
          <w:szCs w:val="22"/>
        </w:rPr>
        <w:t xml:space="preserve"> </w:t>
      </w:r>
      <w:r w:rsidRPr="00F23785">
        <w:rPr>
          <w:rFonts w:ascii="Arial" w:hAnsi="Arial" w:cs="Arial"/>
          <w:sz w:val="22"/>
          <w:szCs w:val="22"/>
        </w:rPr>
        <w:t>cuenta</w:t>
      </w:r>
      <w:r w:rsidRPr="00F23785">
        <w:rPr>
          <w:rFonts w:ascii="Arial" w:hAnsi="Arial" w:cs="Arial"/>
          <w:spacing w:val="-8"/>
          <w:sz w:val="22"/>
          <w:szCs w:val="22"/>
        </w:rPr>
        <w:t xml:space="preserve"> </w:t>
      </w:r>
      <w:r w:rsidRPr="00F23785">
        <w:rPr>
          <w:rFonts w:ascii="Arial" w:hAnsi="Arial" w:cs="Arial"/>
          <w:sz w:val="22"/>
          <w:szCs w:val="22"/>
        </w:rPr>
        <w:t>como</w:t>
      </w:r>
      <w:r w:rsidRPr="00F23785">
        <w:rPr>
          <w:rFonts w:ascii="Arial" w:hAnsi="Arial" w:cs="Arial"/>
          <w:spacing w:val="-7"/>
          <w:sz w:val="22"/>
          <w:szCs w:val="22"/>
        </w:rPr>
        <w:t xml:space="preserve"> </w:t>
      </w:r>
      <w:r w:rsidRPr="00F23785">
        <w:rPr>
          <w:rFonts w:ascii="Arial" w:hAnsi="Arial" w:cs="Arial"/>
          <w:sz w:val="22"/>
          <w:szCs w:val="22"/>
        </w:rPr>
        <w:t>experiencia</w:t>
      </w:r>
      <w:r w:rsidRPr="00F23785">
        <w:rPr>
          <w:rFonts w:ascii="Arial" w:hAnsi="Arial" w:cs="Arial"/>
          <w:spacing w:val="-7"/>
          <w:sz w:val="22"/>
          <w:szCs w:val="22"/>
        </w:rPr>
        <w:t xml:space="preserve"> </w:t>
      </w:r>
      <w:r w:rsidRPr="00F23785">
        <w:rPr>
          <w:rFonts w:ascii="Arial" w:hAnsi="Arial" w:cs="Arial"/>
          <w:sz w:val="22"/>
          <w:szCs w:val="22"/>
        </w:rPr>
        <w:t>habilitante</w:t>
      </w:r>
      <w:r w:rsidRPr="00F23785">
        <w:rPr>
          <w:rFonts w:ascii="Arial" w:hAnsi="Arial" w:cs="Arial"/>
          <w:spacing w:val="-9"/>
          <w:sz w:val="22"/>
          <w:szCs w:val="22"/>
        </w:rPr>
        <w:t xml:space="preserve"> </w:t>
      </w:r>
      <w:r w:rsidRPr="00F23785">
        <w:rPr>
          <w:rFonts w:ascii="Arial" w:hAnsi="Arial" w:cs="Arial"/>
          <w:sz w:val="22"/>
          <w:szCs w:val="22"/>
        </w:rPr>
        <w:t>del</w:t>
      </w:r>
      <w:r w:rsidRPr="00F23785">
        <w:rPr>
          <w:rFonts w:ascii="Arial" w:hAnsi="Arial" w:cs="Arial"/>
          <w:spacing w:val="-5"/>
          <w:sz w:val="22"/>
          <w:szCs w:val="22"/>
        </w:rPr>
        <w:t xml:space="preserve"> </w:t>
      </w:r>
      <w:r w:rsidRPr="00F23785">
        <w:rPr>
          <w:rFonts w:ascii="Arial" w:hAnsi="Arial" w:cs="Arial"/>
          <w:sz w:val="22"/>
          <w:szCs w:val="22"/>
        </w:rPr>
        <w:t>oferente</w:t>
      </w:r>
      <w:r w:rsidRPr="00F23785">
        <w:rPr>
          <w:rFonts w:ascii="Arial" w:hAnsi="Arial" w:cs="Arial"/>
          <w:spacing w:val="-9"/>
          <w:sz w:val="22"/>
          <w:szCs w:val="22"/>
        </w:rPr>
        <w:t xml:space="preserve"> </w:t>
      </w:r>
      <w:r w:rsidRPr="00F23785">
        <w:rPr>
          <w:rFonts w:ascii="Arial" w:hAnsi="Arial" w:cs="Arial"/>
          <w:sz w:val="22"/>
          <w:szCs w:val="22"/>
        </w:rPr>
        <w:t>o</w:t>
      </w:r>
      <w:r w:rsidRPr="00F23785">
        <w:rPr>
          <w:rFonts w:ascii="Arial" w:hAnsi="Arial" w:cs="Arial"/>
          <w:spacing w:val="-7"/>
          <w:sz w:val="22"/>
          <w:szCs w:val="22"/>
        </w:rPr>
        <w:t xml:space="preserve"> </w:t>
      </w:r>
      <w:r w:rsidRPr="00F23785">
        <w:rPr>
          <w:rFonts w:ascii="Arial" w:hAnsi="Arial" w:cs="Arial"/>
          <w:sz w:val="22"/>
          <w:szCs w:val="22"/>
        </w:rPr>
        <w:t>de</w:t>
      </w:r>
      <w:r w:rsidRPr="00F23785">
        <w:rPr>
          <w:rFonts w:ascii="Arial" w:hAnsi="Arial" w:cs="Arial"/>
          <w:spacing w:val="-7"/>
          <w:sz w:val="22"/>
          <w:szCs w:val="22"/>
        </w:rPr>
        <w:t xml:space="preserve"> </w:t>
      </w:r>
      <w:r w:rsidRPr="00F23785">
        <w:rPr>
          <w:rFonts w:ascii="Arial" w:hAnsi="Arial" w:cs="Arial"/>
          <w:sz w:val="22"/>
          <w:szCs w:val="22"/>
        </w:rPr>
        <w:t>uno</w:t>
      </w:r>
      <w:r w:rsidRPr="00F23785">
        <w:rPr>
          <w:rFonts w:ascii="Arial" w:hAnsi="Arial" w:cs="Arial"/>
          <w:spacing w:val="-9"/>
          <w:sz w:val="22"/>
          <w:szCs w:val="22"/>
        </w:rPr>
        <w:t xml:space="preserve"> </w:t>
      </w:r>
      <w:r w:rsidRPr="00F23785">
        <w:rPr>
          <w:rFonts w:ascii="Arial" w:hAnsi="Arial" w:cs="Arial"/>
          <w:sz w:val="22"/>
          <w:szCs w:val="22"/>
        </w:rPr>
        <w:t>de</w:t>
      </w:r>
      <w:r w:rsidRPr="00F23785">
        <w:rPr>
          <w:rFonts w:ascii="Arial" w:hAnsi="Arial" w:cs="Arial"/>
          <w:spacing w:val="-7"/>
          <w:sz w:val="22"/>
          <w:szCs w:val="22"/>
        </w:rPr>
        <w:t xml:space="preserve"> </w:t>
      </w:r>
      <w:r w:rsidRPr="00F23785">
        <w:rPr>
          <w:rFonts w:ascii="Arial" w:hAnsi="Arial" w:cs="Arial"/>
          <w:sz w:val="22"/>
          <w:szCs w:val="22"/>
        </w:rPr>
        <w:t>sus miembros, aquella referida al porcentaje de participación que el oferente hubiera tenido en el LOTE No.</w:t>
      </w:r>
      <w:r w:rsidRPr="00F23785">
        <w:rPr>
          <w:rFonts w:ascii="Arial" w:hAnsi="Arial" w:cs="Arial"/>
          <w:spacing w:val="40"/>
          <w:sz w:val="22"/>
          <w:szCs w:val="22"/>
        </w:rPr>
        <w:t xml:space="preserve"> </w:t>
      </w:r>
      <w:r w:rsidRPr="00F23785">
        <w:rPr>
          <w:rFonts w:ascii="Arial" w:hAnsi="Arial" w:cs="Arial"/>
          <w:sz w:val="22"/>
          <w:szCs w:val="22"/>
        </w:rPr>
        <w:t>o asociación que ejecutó la actividad.</w:t>
      </w:r>
    </w:p>
    <w:p w14:paraId="28F5DF4B" w14:textId="77777777" w:rsidR="005E2F81" w:rsidRPr="00F23785" w:rsidRDefault="005E2F81" w:rsidP="005E2F81">
      <w:pPr>
        <w:pStyle w:val="Textoindependiente"/>
        <w:spacing w:before="1"/>
        <w:ind w:left="567" w:right="769"/>
        <w:rPr>
          <w:rFonts w:ascii="Arial" w:hAnsi="Arial" w:cs="Arial"/>
          <w:sz w:val="8"/>
          <w:szCs w:val="8"/>
        </w:rPr>
      </w:pPr>
    </w:p>
    <w:p w14:paraId="7B8407A6" w14:textId="77777777" w:rsidR="005E2F81" w:rsidRPr="00F23785" w:rsidRDefault="005E2F81" w:rsidP="005E2F81">
      <w:pPr>
        <w:pStyle w:val="Textoindependiente"/>
        <w:spacing w:before="1"/>
        <w:ind w:left="567" w:right="769"/>
        <w:jc w:val="both"/>
        <w:rPr>
          <w:rFonts w:ascii="Arial" w:hAnsi="Arial" w:cs="Arial"/>
          <w:sz w:val="22"/>
          <w:szCs w:val="22"/>
        </w:rPr>
      </w:pPr>
      <w:r w:rsidRPr="00F23785">
        <w:rPr>
          <w:rFonts w:ascii="Arial" w:hAnsi="Arial" w:cs="Arial"/>
          <w:sz w:val="22"/>
          <w:szCs w:val="22"/>
        </w:rPr>
        <w:t>En</w:t>
      </w:r>
      <w:r w:rsidRPr="00F23785">
        <w:rPr>
          <w:rFonts w:ascii="Arial" w:hAnsi="Arial" w:cs="Arial"/>
          <w:spacing w:val="-16"/>
          <w:sz w:val="22"/>
          <w:szCs w:val="22"/>
        </w:rPr>
        <w:t xml:space="preserve"> </w:t>
      </w:r>
      <w:r w:rsidRPr="00F23785">
        <w:rPr>
          <w:rFonts w:ascii="Arial" w:hAnsi="Arial" w:cs="Arial"/>
          <w:sz w:val="22"/>
          <w:szCs w:val="22"/>
        </w:rPr>
        <w:t>todo</w:t>
      </w:r>
      <w:r w:rsidRPr="00F23785">
        <w:rPr>
          <w:rFonts w:ascii="Arial" w:hAnsi="Arial" w:cs="Arial"/>
          <w:spacing w:val="-16"/>
          <w:sz w:val="22"/>
          <w:szCs w:val="22"/>
        </w:rPr>
        <w:t xml:space="preserve"> </w:t>
      </w:r>
      <w:r w:rsidRPr="00F23785">
        <w:rPr>
          <w:rFonts w:ascii="Arial" w:hAnsi="Arial" w:cs="Arial"/>
          <w:sz w:val="22"/>
          <w:szCs w:val="22"/>
        </w:rPr>
        <w:t>caso,</w:t>
      </w:r>
      <w:r w:rsidRPr="00F23785">
        <w:rPr>
          <w:rFonts w:ascii="Arial" w:hAnsi="Arial" w:cs="Arial"/>
          <w:spacing w:val="-15"/>
          <w:sz w:val="22"/>
          <w:szCs w:val="22"/>
        </w:rPr>
        <w:t xml:space="preserve"> </w:t>
      </w:r>
      <w:r w:rsidRPr="00F23785">
        <w:rPr>
          <w:rFonts w:ascii="Arial" w:hAnsi="Arial" w:cs="Arial"/>
          <w:sz w:val="22"/>
          <w:szCs w:val="22"/>
        </w:rPr>
        <w:t>el</w:t>
      </w:r>
      <w:r w:rsidRPr="00F23785">
        <w:rPr>
          <w:rFonts w:ascii="Arial" w:hAnsi="Arial" w:cs="Arial"/>
          <w:spacing w:val="-15"/>
          <w:sz w:val="22"/>
          <w:szCs w:val="22"/>
        </w:rPr>
        <w:t xml:space="preserve"> </w:t>
      </w:r>
      <w:r w:rsidRPr="00F23785">
        <w:rPr>
          <w:rFonts w:ascii="Arial" w:hAnsi="Arial" w:cs="Arial"/>
          <w:sz w:val="22"/>
          <w:szCs w:val="22"/>
        </w:rPr>
        <w:t>oferente</w:t>
      </w:r>
      <w:r w:rsidRPr="00F23785">
        <w:rPr>
          <w:rFonts w:ascii="Arial" w:hAnsi="Arial" w:cs="Arial"/>
          <w:spacing w:val="-18"/>
          <w:sz w:val="22"/>
          <w:szCs w:val="22"/>
        </w:rPr>
        <w:t xml:space="preserve"> </w:t>
      </w:r>
      <w:r w:rsidRPr="00F23785">
        <w:rPr>
          <w:rFonts w:ascii="Arial" w:hAnsi="Arial" w:cs="Arial"/>
          <w:sz w:val="22"/>
          <w:szCs w:val="22"/>
        </w:rPr>
        <w:t>deberá</w:t>
      </w:r>
      <w:r w:rsidRPr="00F23785">
        <w:rPr>
          <w:rFonts w:ascii="Arial" w:hAnsi="Arial" w:cs="Arial"/>
          <w:spacing w:val="-16"/>
          <w:sz w:val="22"/>
          <w:szCs w:val="22"/>
        </w:rPr>
        <w:t xml:space="preserve"> </w:t>
      </w:r>
      <w:r w:rsidRPr="00F23785">
        <w:rPr>
          <w:rFonts w:ascii="Arial" w:hAnsi="Arial" w:cs="Arial"/>
          <w:sz w:val="22"/>
          <w:szCs w:val="22"/>
        </w:rPr>
        <w:t>declarar</w:t>
      </w:r>
      <w:r w:rsidRPr="00F23785">
        <w:rPr>
          <w:rFonts w:ascii="Arial" w:hAnsi="Arial" w:cs="Arial"/>
          <w:spacing w:val="-18"/>
          <w:sz w:val="22"/>
          <w:szCs w:val="22"/>
        </w:rPr>
        <w:t xml:space="preserve"> </w:t>
      </w:r>
      <w:r w:rsidRPr="00F23785">
        <w:rPr>
          <w:rFonts w:ascii="Arial" w:hAnsi="Arial" w:cs="Arial"/>
          <w:sz w:val="22"/>
          <w:szCs w:val="22"/>
        </w:rPr>
        <w:t>bajo</w:t>
      </w:r>
      <w:r w:rsidRPr="00F23785">
        <w:rPr>
          <w:rFonts w:ascii="Arial" w:hAnsi="Arial" w:cs="Arial"/>
          <w:spacing w:val="-17"/>
          <w:sz w:val="22"/>
          <w:szCs w:val="22"/>
        </w:rPr>
        <w:t xml:space="preserve"> </w:t>
      </w:r>
      <w:r w:rsidRPr="00F23785">
        <w:rPr>
          <w:rFonts w:ascii="Arial" w:hAnsi="Arial" w:cs="Arial"/>
          <w:sz w:val="22"/>
          <w:szCs w:val="22"/>
        </w:rPr>
        <w:t>la</w:t>
      </w:r>
      <w:r w:rsidRPr="00F23785">
        <w:rPr>
          <w:rFonts w:ascii="Arial" w:hAnsi="Arial" w:cs="Arial"/>
          <w:spacing w:val="-17"/>
          <w:sz w:val="22"/>
          <w:szCs w:val="22"/>
        </w:rPr>
        <w:t xml:space="preserve"> </w:t>
      </w:r>
      <w:r w:rsidRPr="00F23785">
        <w:rPr>
          <w:rFonts w:ascii="Arial" w:hAnsi="Arial" w:cs="Arial"/>
          <w:sz w:val="22"/>
          <w:szCs w:val="22"/>
        </w:rPr>
        <w:t>gravedad</w:t>
      </w:r>
      <w:r w:rsidRPr="00F23785">
        <w:rPr>
          <w:rFonts w:ascii="Arial" w:hAnsi="Arial" w:cs="Arial"/>
          <w:spacing w:val="-16"/>
          <w:sz w:val="22"/>
          <w:szCs w:val="22"/>
        </w:rPr>
        <w:t xml:space="preserve"> </w:t>
      </w:r>
      <w:r w:rsidRPr="00F23785">
        <w:rPr>
          <w:rFonts w:ascii="Arial" w:hAnsi="Arial" w:cs="Arial"/>
          <w:sz w:val="22"/>
          <w:szCs w:val="22"/>
        </w:rPr>
        <w:t>de</w:t>
      </w:r>
      <w:r w:rsidRPr="00F23785">
        <w:rPr>
          <w:rFonts w:ascii="Arial" w:hAnsi="Arial" w:cs="Arial"/>
          <w:spacing w:val="-18"/>
          <w:sz w:val="22"/>
          <w:szCs w:val="22"/>
        </w:rPr>
        <w:t xml:space="preserve"> </w:t>
      </w:r>
      <w:r w:rsidRPr="00F23785">
        <w:rPr>
          <w:rFonts w:ascii="Arial" w:hAnsi="Arial" w:cs="Arial"/>
          <w:sz w:val="22"/>
          <w:szCs w:val="22"/>
        </w:rPr>
        <w:t>juramento</w:t>
      </w:r>
      <w:r w:rsidRPr="00F23785">
        <w:rPr>
          <w:rFonts w:ascii="Arial" w:hAnsi="Arial" w:cs="Arial"/>
          <w:spacing w:val="-17"/>
          <w:sz w:val="22"/>
          <w:szCs w:val="22"/>
        </w:rPr>
        <w:t xml:space="preserve"> </w:t>
      </w:r>
      <w:r w:rsidRPr="00F23785">
        <w:rPr>
          <w:rFonts w:ascii="Arial" w:hAnsi="Arial" w:cs="Arial"/>
          <w:sz w:val="22"/>
          <w:szCs w:val="22"/>
        </w:rPr>
        <w:t>que</w:t>
      </w:r>
      <w:r w:rsidRPr="00F23785">
        <w:rPr>
          <w:rFonts w:ascii="Arial" w:hAnsi="Arial" w:cs="Arial"/>
          <w:spacing w:val="-16"/>
          <w:sz w:val="22"/>
          <w:szCs w:val="22"/>
        </w:rPr>
        <w:t xml:space="preserve"> </w:t>
      </w:r>
      <w:r w:rsidRPr="00F23785">
        <w:rPr>
          <w:rFonts w:ascii="Arial" w:hAnsi="Arial" w:cs="Arial"/>
          <w:sz w:val="22"/>
          <w:szCs w:val="22"/>
        </w:rPr>
        <w:t>la</w:t>
      </w:r>
      <w:r w:rsidRPr="00F23785">
        <w:rPr>
          <w:rFonts w:ascii="Arial" w:hAnsi="Arial" w:cs="Arial"/>
          <w:spacing w:val="-14"/>
          <w:sz w:val="22"/>
          <w:szCs w:val="22"/>
        </w:rPr>
        <w:t xml:space="preserve"> </w:t>
      </w:r>
      <w:r w:rsidRPr="00F23785">
        <w:rPr>
          <w:rFonts w:ascii="Arial" w:hAnsi="Arial" w:cs="Arial"/>
          <w:sz w:val="22"/>
          <w:szCs w:val="22"/>
        </w:rPr>
        <w:t>experiencia habilitante que acredita corresponde exactamente a los servicios desarrollados por él de manera</w:t>
      </w:r>
      <w:r w:rsidRPr="00F23785">
        <w:rPr>
          <w:rFonts w:ascii="Arial" w:hAnsi="Arial" w:cs="Arial"/>
          <w:spacing w:val="-6"/>
          <w:sz w:val="22"/>
          <w:szCs w:val="22"/>
        </w:rPr>
        <w:t xml:space="preserve"> </w:t>
      </w:r>
      <w:r w:rsidRPr="00F23785">
        <w:rPr>
          <w:rFonts w:ascii="Arial" w:hAnsi="Arial" w:cs="Arial"/>
          <w:sz w:val="22"/>
          <w:szCs w:val="22"/>
        </w:rPr>
        <w:t>directa</w:t>
      </w:r>
      <w:r w:rsidRPr="00F23785">
        <w:rPr>
          <w:rFonts w:ascii="Arial" w:hAnsi="Arial" w:cs="Arial"/>
          <w:spacing w:val="-4"/>
          <w:sz w:val="22"/>
          <w:szCs w:val="22"/>
        </w:rPr>
        <w:t xml:space="preserve"> </w:t>
      </w:r>
      <w:r w:rsidRPr="00F23785">
        <w:rPr>
          <w:rFonts w:ascii="Arial" w:hAnsi="Arial" w:cs="Arial"/>
          <w:sz w:val="22"/>
          <w:szCs w:val="22"/>
        </w:rPr>
        <w:t>o</w:t>
      </w:r>
      <w:r w:rsidRPr="00F23785">
        <w:rPr>
          <w:rFonts w:ascii="Arial" w:hAnsi="Arial" w:cs="Arial"/>
          <w:spacing w:val="-8"/>
          <w:sz w:val="22"/>
          <w:szCs w:val="22"/>
        </w:rPr>
        <w:t xml:space="preserve"> </w:t>
      </w:r>
      <w:r w:rsidRPr="00F23785">
        <w:rPr>
          <w:rFonts w:ascii="Arial" w:hAnsi="Arial" w:cs="Arial"/>
          <w:sz w:val="22"/>
          <w:szCs w:val="22"/>
        </w:rPr>
        <w:t>con</w:t>
      </w:r>
      <w:r w:rsidRPr="00F23785">
        <w:rPr>
          <w:rFonts w:ascii="Arial" w:hAnsi="Arial" w:cs="Arial"/>
          <w:spacing w:val="-3"/>
          <w:sz w:val="22"/>
          <w:szCs w:val="22"/>
        </w:rPr>
        <w:t xml:space="preserve"> </w:t>
      </w:r>
      <w:r w:rsidRPr="00F23785">
        <w:rPr>
          <w:rFonts w:ascii="Arial" w:hAnsi="Arial" w:cs="Arial"/>
          <w:sz w:val="22"/>
          <w:szCs w:val="22"/>
        </w:rPr>
        <w:t>sus</w:t>
      </w:r>
      <w:r w:rsidRPr="00F23785">
        <w:rPr>
          <w:rFonts w:ascii="Arial" w:hAnsi="Arial" w:cs="Arial"/>
          <w:spacing w:val="-7"/>
          <w:sz w:val="22"/>
          <w:szCs w:val="22"/>
        </w:rPr>
        <w:t xml:space="preserve"> </w:t>
      </w:r>
      <w:r w:rsidRPr="00F23785">
        <w:rPr>
          <w:rFonts w:ascii="Arial" w:hAnsi="Arial" w:cs="Arial"/>
          <w:sz w:val="22"/>
          <w:szCs w:val="22"/>
        </w:rPr>
        <w:t>aliados,</w:t>
      </w:r>
      <w:r w:rsidRPr="00F23785">
        <w:rPr>
          <w:rFonts w:ascii="Arial" w:hAnsi="Arial" w:cs="Arial"/>
          <w:spacing w:val="-8"/>
          <w:sz w:val="22"/>
          <w:szCs w:val="22"/>
        </w:rPr>
        <w:t xml:space="preserve"> </w:t>
      </w:r>
      <w:r w:rsidRPr="00F23785">
        <w:rPr>
          <w:rFonts w:ascii="Arial" w:hAnsi="Arial" w:cs="Arial"/>
          <w:sz w:val="22"/>
          <w:szCs w:val="22"/>
        </w:rPr>
        <w:t>pero</w:t>
      </w:r>
      <w:r w:rsidRPr="00F23785">
        <w:rPr>
          <w:rFonts w:ascii="Arial" w:hAnsi="Arial" w:cs="Arial"/>
          <w:spacing w:val="-5"/>
          <w:sz w:val="22"/>
          <w:szCs w:val="22"/>
        </w:rPr>
        <w:t xml:space="preserve"> </w:t>
      </w:r>
      <w:r w:rsidRPr="00F23785">
        <w:rPr>
          <w:rFonts w:ascii="Arial" w:hAnsi="Arial" w:cs="Arial"/>
          <w:sz w:val="22"/>
          <w:szCs w:val="22"/>
        </w:rPr>
        <w:t>asumiendo</w:t>
      </w:r>
      <w:r w:rsidRPr="00F23785">
        <w:rPr>
          <w:rFonts w:ascii="Arial" w:hAnsi="Arial" w:cs="Arial"/>
          <w:spacing w:val="-8"/>
          <w:sz w:val="22"/>
          <w:szCs w:val="22"/>
        </w:rPr>
        <w:t xml:space="preserve"> </w:t>
      </w:r>
      <w:r w:rsidRPr="00F23785">
        <w:rPr>
          <w:rFonts w:ascii="Arial" w:hAnsi="Arial" w:cs="Arial"/>
          <w:sz w:val="22"/>
          <w:szCs w:val="22"/>
        </w:rPr>
        <w:t>directamente</w:t>
      </w:r>
      <w:r w:rsidRPr="00F23785">
        <w:rPr>
          <w:rFonts w:ascii="Arial" w:hAnsi="Arial" w:cs="Arial"/>
          <w:spacing w:val="-6"/>
          <w:sz w:val="22"/>
          <w:szCs w:val="22"/>
        </w:rPr>
        <w:t xml:space="preserve"> </w:t>
      </w:r>
      <w:r w:rsidRPr="00F23785">
        <w:rPr>
          <w:rFonts w:ascii="Arial" w:hAnsi="Arial" w:cs="Arial"/>
          <w:sz w:val="22"/>
          <w:szCs w:val="22"/>
        </w:rPr>
        <w:t>la</w:t>
      </w:r>
      <w:r w:rsidRPr="00F23785">
        <w:rPr>
          <w:rFonts w:ascii="Arial" w:hAnsi="Arial" w:cs="Arial"/>
          <w:spacing w:val="-4"/>
          <w:sz w:val="22"/>
          <w:szCs w:val="22"/>
        </w:rPr>
        <w:t xml:space="preserve"> </w:t>
      </w:r>
      <w:r w:rsidRPr="00F23785">
        <w:rPr>
          <w:rFonts w:ascii="Arial" w:hAnsi="Arial" w:cs="Arial"/>
          <w:sz w:val="22"/>
          <w:szCs w:val="22"/>
        </w:rPr>
        <w:t>responsabilidad</w:t>
      </w:r>
      <w:r w:rsidRPr="00F23785">
        <w:rPr>
          <w:rFonts w:ascii="Arial" w:hAnsi="Arial" w:cs="Arial"/>
          <w:spacing w:val="-6"/>
          <w:sz w:val="22"/>
          <w:szCs w:val="22"/>
        </w:rPr>
        <w:t xml:space="preserve"> </w:t>
      </w:r>
      <w:r w:rsidRPr="00F23785">
        <w:rPr>
          <w:rFonts w:ascii="Arial" w:hAnsi="Arial" w:cs="Arial"/>
          <w:sz w:val="22"/>
          <w:szCs w:val="22"/>
        </w:rPr>
        <w:t>por</w:t>
      </w:r>
      <w:r w:rsidRPr="00F23785">
        <w:rPr>
          <w:rFonts w:ascii="Arial" w:hAnsi="Arial" w:cs="Arial"/>
          <w:spacing w:val="-8"/>
          <w:sz w:val="22"/>
          <w:szCs w:val="22"/>
        </w:rPr>
        <w:t xml:space="preserve"> </w:t>
      </w:r>
      <w:r w:rsidRPr="00F23785">
        <w:rPr>
          <w:rFonts w:ascii="Arial" w:hAnsi="Arial" w:cs="Arial"/>
          <w:sz w:val="22"/>
          <w:szCs w:val="22"/>
        </w:rPr>
        <w:t xml:space="preserve">los </w:t>
      </w:r>
      <w:r w:rsidRPr="00F23785">
        <w:rPr>
          <w:rFonts w:ascii="Arial" w:hAnsi="Arial" w:cs="Arial"/>
          <w:spacing w:val="-2"/>
          <w:sz w:val="22"/>
          <w:szCs w:val="22"/>
        </w:rPr>
        <w:t>mismos.</w:t>
      </w:r>
    </w:p>
    <w:p w14:paraId="13266F7B" w14:textId="77777777" w:rsidR="005E2F81" w:rsidRPr="00F23785" w:rsidRDefault="005E2F81" w:rsidP="005E2F81">
      <w:pPr>
        <w:pStyle w:val="Textoindependiente"/>
        <w:ind w:left="567" w:right="769"/>
        <w:jc w:val="both"/>
        <w:rPr>
          <w:rFonts w:ascii="Arial" w:hAnsi="Arial" w:cs="Arial"/>
          <w:sz w:val="22"/>
          <w:szCs w:val="22"/>
        </w:rPr>
      </w:pPr>
      <w:r w:rsidRPr="00F23785">
        <w:rPr>
          <w:rFonts w:ascii="Arial" w:hAnsi="Arial" w:cs="Arial"/>
          <w:sz w:val="22"/>
          <w:szCs w:val="22"/>
        </w:rPr>
        <w:t>Si el oferente acredita la experiencia habilitante aquí solicitada mediante contratos, se tendrán como válidos los contratos ejecutados.</w:t>
      </w:r>
    </w:p>
    <w:p w14:paraId="448F850B" w14:textId="77777777" w:rsidR="005E2F81" w:rsidRPr="00F23785" w:rsidRDefault="005E2F81" w:rsidP="005E2F81">
      <w:pPr>
        <w:pStyle w:val="Textoindependiente"/>
        <w:spacing w:before="240"/>
        <w:ind w:left="567" w:right="769"/>
        <w:jc w:val="both"/>
        <w:rPr>
          <w:rFonts w:ascii="Arial" w:hAnsi="Arial" w:cs="Arial"/>
          <w:sz w:val="22"/>
          <w:szCs w:val="22"/>
        </w:rPr>
      </w:pPr>
      <w:r w:rsidRPr="00F23785">
        <w:rPr>
          <w:rFonts w:ascii="Arial" w:hAnsi="Arial" w:cs="Arial"/>
          <w:b/>
          <w:sz w:val="22"/>
          <w:szCs w:val="22"/>
        </w:rPr>
        <w:t>En</w:t>
      </w:r>
      <w:r w:rsidRPr="00F23785">
        <w:rPr>
          <w:rFonts w:ascii="Arial" w:hAnsi="Arial" w:cs="Arial"/>
          <w:b/>
          <w:spacing w:val="-11"/>
          <w:sz w:val="22"/>
          <w:szCs w:val="22"/>
        </w:rPr>
        <w:t xml:space="preserve"> </w:t>
      </w:r>
      <w:r w:rsidRPr="00F23785">
        <w:rPr>
          <w:rFonts w:ascii="Arial" w:hAnsi="Arial" w:cs="Arial"/>
          <w:b/>
          <w:sz w:val="22"/>
          <w:szCs w:val="22"/>
        </w:rPr>
        <w:t>cuanto</w:t>
      </w:r>
      <w:r w:rsidRPr="00F23785">
        <w:rPr>
          <w:rFonts w:ascii="Arial" w:hAnsi="Arial" w:cs="Arial"/>
          <w:b/>
          <w:spacing w:val="-8"/>
          <w:sz w:val="22"/>
          <w:szCs w:val="22"/>
        </w:rPr>
        <w:t xml:space="preserve"> </w:t>
      </w:r>
      <w:r w:rsidRPr="00F23785">
        <w:rPr>
          <w:rFonts w:ascii="Arial" w:hAnsi="Arial" w:cs="Arial"/>
          <w:b/>
          <w:sz w:val="22"/>
          <w:szCs w:val="22"/>
        </w:rPr>
        <w:t>a</w:t>
      </w:r>
      <w:r w:rsidRPr="00F23785">
        <w:rPr>
          <w:rFonts w:ascii="Arial" w:hAnsi="Arial" w:cs="Arial"/>
          <w:b/>
          <w:spacing w:val="-9"/>
          <w:sz w:val="22"/>
          <w:szCs w:val="22"/>
        </w:rPr>
        <w:t xml:space="preserve"> </w:t>
      </w:r>
      <w:r w:rsidRPr="00F23785">
        <w:rPr>
          <w:rFonts w:ascii="Arial" w:hAnsi="Arial" w:cs="Arial"/>
          <w:b/>
          <w:sz w:val="22"/>
          <w:szCs w:val="22"/>
        </w:rPr>
        <w:t>personas</w:t>
      </w:r>
      <w:r w:rsidRPr="00F23785">
        <w:rPr>
          <w:rFonts w:ascii="Arial" w:hAnsi="Arial" w:cs="Arial"/>
          <w:b/>
          <w:spacing w:val="-9"/>
          <w:sz w:val="22"/>
          <w:szCs w:val="22"/>
        </w:rPr>
        <w:t xml:space="preserve"> </w:t>
      </w:r>
      <w:r w:rsidRPr="00F23785">
        <w:rPr>
          <w:rFonts w:ascii="Arial" w:hAnsi="Arial" w:cs="Arial"/>
          <w:b/>
          <w:sz w:val="22"/>
          <w:szCs w:val="22"/>
        </w:rPr>
        <w:t>naturales</w:t>
      </w:r>
      <w:r w:rsidRPr="00F23785">
        <w:rPr>
          <w:rFonts w:ascii="Arial" w:hAnsi="Arial" w:cs="Arial"/>
          <w:b/>
          <w:spacing w:val="-9"/>
          <w:sz w:val="22"/>
          <w:szCs w:val="22"/>
        </w:rPr>
        <w:t xml:space="preserve"> </w:t>
      </w:r>
      <w:r w:rsidRPr="00F23785">
        <w:rPr>
          <w:rFonts w:ascii="Arial" w:hAnsi="Arial" w:cs="Arial"/>
          <w:b/>
          <w:sz w:val="22"/>
          <w:szCs w:val="22"/>
        </w:rPr>
        <w:t>extranjeras</w:t>
      </w:r>
      <w:r w:rsidRPr="00F23785">
        <w:rPr>
          <w:rFonts w:ascii="Arial" w:hAnsi="Arial" w:cs="Arial"/>
          <w:b/>
          <w:spacing w:val="-9"/>
          <w:sz w:val="22"/>
          <w:szCs w:val="22"/>
        </w:rPr>
        <w:t xml:space="preserve"> </w:t>
      </w:r>
      <w:r w:rsidRPr="00F23785">
        <w:rPr>
          <w:rFonts w:ascii="Arial" w:hAnsi="Arial" w:cs="Arial"/>
          <w:b/>
          <w:sz w:val="22"/>
          <w:szCs w:val="22"/>
        </w:rPr>
        <w:t>domiciliadas</w:t>
      </w:r>
      <w:r w:rsidRPr="00F23785">
        <w:rPr>
          <w:rFonts w:ascii="Arial" w:hAnsi="Arial" w:cs="Arial"/>
          <w:b/>
          <w:spacing w:val="-9"/>
          <w:sz w:val="22"/>
          <w:szCs w:val="22"/>
        </w:rPr>
        <w:t xml:space="preserve"> </w:t>
      </w:r>
      <w:r w:rsidRPr="00F23785">
        <w:rPr>
          <w:rFonts w:ascii="Arial" w:hAnsi="Arial" w:cs="Arial"/>
          <w:b/>
          <w:sz w:val="22"/>
          <w:szCs w:val="22"/>
        </w:rPr>
        <w:t>en</w:t>
      </w:r>
      <w:r w:rsidRPr="00F23785">
        <w:rPr>
          <w:rFonts w:ascii="Arial" w:hAnsi="Arial" w:cs="Arial"/>
          <w:b/>
          <w:spacing w:val="-9"/>
          <w:sz w:val="22"/>
          <w:szCs w:val="22"/>
        </w:rPr>
        <w:t xml:space="preserve"> </w:t>
      </w:r>
      <w:r w:rsidRPr="00F23785">
        <w:rPr>
          <w:rFonts w:ascii="Arial" w:hAnsi="Arial" w:cs="Arial"/>
          <w:b/>
          <w:sz w:val="22"/>
          <w:szCs w:val="22"/>
        </w:rPr>
        <w:t>Colombia</w:t>
      </w:r>
      <w:r w:rsidRPr="00F23785">
        <w:rPr>
          <w:rFonts w:ascii="Arial" w:hAnsi="Arial" w:cs="Arial"/>
          <w:b/>
          <w:spacing w:val="-11"/>
          <w:sz w:val="22"/>
          <w:szCs w:val="22"/>
        </w:rPr>
        <w:t xml:space="preserve"> </w:t>
      </w:r>
      <w:r w:rsidRPr="00F23785">
        <w:rPr>
          <w:rFonts w:ascii="Arial" w:hAnsi="Arial" w:cs="Arial"/>
          <w:b/>
          <w:sz w:val="22"/>
          <w:szCs w:val="22"/>
        </w:rPr>
        <w:t>y</w:t>
      </w:r>
      <w:r w:rsidRPr="00F23785">
        <w:rPr>
          <w:rFonts w:ascii="Arial" w:hAnsi="Arial" w:cs="Arial"/>
          <w:b/>
          <w:spacing w:val="-8"/>
          <w:sz w:val="22"/>
          <w:szCs w:val="22"/>
        </w:rPr>
        <w:t xml:space="preserve"> </w:t>
      </w:r>
      <w:r w:rsidRPr="00F23785">
        <w:rPr>
          <w:rFonts w:ascii="Arial" w:hAnsi="Arial" w:cs="Arial"/>
          <w:b/>
          <w:sz w:val="22"/>
          <w:szCs w:val="22"/>
        </w:rPr>
        <w:t>personas jurídicas extranjeras con sucursal en el país</w:t>
      </w:r>
      <w:r w:rsidRPr="00F23785">
        <w:rPr>
          <w:rFonts w:ascii="Arial" w:hAnsi="Arial" w:cs="Arial"/>
          <w:sz w:val="22"/>
          <w:szCs w:val="22"/>
        </w:rPr>
        <w:t>: Deberá acreditar este requerimiento como lo haría una persona jurídica de origen Nacional. En cuanto a personas naturales y persona jurídicas privadas extranjeras no inscritas en el RUP por no tener domicilio o sucursal en el país: El requisito exigido es el mismo, pero deberá ser aportado mediante certificaciones de contratos y sin embargo, es necesario, tener en cuenta, que todos los documentos</w:t>
      </w:r>
      <w:r w:rsidRPr="00F23785">
        <w:rPr>
          <w:rFonts w:ascii="Arial" w:hAnsi="Arial" w:cs="Arial"/>
          <w:spacing w:val="-8"/>
          <w:sz w:val="22"/>
          <w:szCs w:val="22"/>
        </w:rPr>
        <w:t xml:space="preserve"> </w:t>
      </w:r>
      <w:r w:rsidRPr="00F23785">
        <w:rPr>
          <w:rFonts w:ascii="Arial" w:hAnsi="Arial" w:cs="Arial"/>
          <w:sz w:val="22"/>
          <w:szCs w:val="22"/>
        </w:rPr>
        <w:t>otorgados</w:t>
      </w:r>
      <w:r w:rsidRPr="00F23785">
        <w:rPr>
          <w:rFonts w:ascii="Arial" w:hAnsi="Arial" w:cs="Arial"/>
          <w:spacing w:val="-8"/>
          <w:sz w:val="22"/>
          <w:szCs w:val="22"/>
        </w:rPr>
        <w:t xml:space="preserve"> </w:t>
      </w:r>
      <w:r w:rsidRPr="00F23785">
        <w:rPr>
          <w:rFonts w:ascii="Arial" w:hAnsi="Arial" w:cs="Arial"/>
          <w:sz w:val="22"/>
          <w:szCs w:val="22"/>
        </w:rPr>
        <w:t>en</w:t>
      </w:r>
      <w:r w:rsidRPr="00F23785">
        <w:rPr>
          <w:rFonts w:ascii="Arial" w:hAnsi="Arial" w:cs="Arial"/>
          <w:spacing w:val="-9"/>
          <w:sz w:val="22"/>
          <w:szCs w:val="22"/>
        </w:rPr>
        <w:t xml:space="preserve"> </w:t>
      </w:r>
      <w:r w:rsidRPr="00F23785">
        <w:rPr>
          <w:rFonts w:ascii="Arial" w:hAnsi="Arial" w:cs="Arial"/>
          <w:sz w:val="22"/>
          <w:szCs w:val="22"/>
        </w:rPr>
        <w:t>el</w:t>
      </w:r>
      <w:r w:rsidRPr="00F23785">
        <w:rPr>
          <w:rFonts w:ascii="Arial" w:hAnsi="Arial" w:cs="Arial"/>
          <w:spacing w:val="-7"/>
          <w:sz w:val="22"/>
          <w:szCs w:val="22"/>
        </w:rPr>
        <w:t xml:space="preserve"> </w:t>
      </w:r>
      <w:r w:rsidRPr="00F23785">
        <w:rPr>
          <w:rFonts w:ascii="Arial" w:hAnsi="Arial" w:cs="Arial"/>
          <w:sz w:val="22"/>
          <w:szCs w:val="22"/>
        </w:rPr>
        <w:t>exterior</w:t>
      </w:r>
      <w:r w:rsidRPr="00F23785">
        <w:rPr>
          <w:rFonts w:ascii="Arial" w:hAnsi="Arial" w:cs="Arial"/>
          <w:spacing w:val="-11"/>
          <w:sz w:val="22"/>
          <w:szCs w:val="22"/>
        </w:rPr>
        <w:t xml:space="preserve"> </w:t>
      </w:r>
      <w:r w:rsidRPr="00F23785">
        <w:rPr>
          <w:rFonts w:ascii="Arial" w:hAnsi="Arial" w:cs="Arial"/>
          <w:sz w:val="22"/>
          <w:szCs w:val="22"/>
        </w:rPr>
        <w:t>para</w:t>
      </w:r>
      <w:r w:rsidRPr="00F23785">
        <w:rPr>
          <w:rFonts w:ascii="Arial" w:hAnsi="Arial" w:cs="Arial"/>
          <w:spacing w:val="-7"/>
          <w:sz w:val="22"/>
          <w:szCs w:val="22"/>
        </w:rPr>
        <w:t xml:space="preserve"> </w:t>
      </w:r>
      <w:r w:rsidRPr="00F23785">
        <w:rPr>
          <w:rFonts w:ascii="Arial" w:hAnsi="Arial" w:cs="Arial"/>
          <w:sz w:val="22"/>
          <w:szCs w:val="22"/>
        </w:rPr>
        <w:t>acreditar</w:t>
      </w:r>
      <w:r w:rsidRPr="00F23785">
        <w:rPr>
          <w:rFonts w:ascii="Arial" w:hAnsi="Arial" w:cs="Arial"/>
          <w:spacing w:val="-11"/>
          <w:sz w:val="22"/>
          <w:szCs w:val="22"/>
        </w:rPr>
        <w:t xml:space="preserve"> </w:t>
      </w:r>
      <w:r w:rsidRPr="00F23785">
        <w:rPr>
          <w:rFonts w:ascii="Arial" w:hAnsi="Arial" w:cs="Arial"/>
          <w:sz w:val="22"/>
          <w:szCs w:val="22"/>
        </w:rPr>
        <w:t>lo</w:t>
      </w:r>
      <w:r w:rsidRPr="00F23785">
        <w:rPr>
          <w:rFonts w:ascii="Arial" w:hAnsi="Arial" w:cs="Arial"/>
          <w:spacing w:val="-11"/>
          <w:sz w:val="22"/>
          <w:szCs w:val="22"/>
        </w:rPr>
        <w:t xml:space="preserve"> </w:t>
      </w:r>
      <w:r w:rsidRPr="00F23785">
        <w:rPr>
          <w:rFonts w:ascii="Arial" w:hAnsi="Arial" w:cs="Arial"/>
          <w:sz w:val="22"/>
          <w:szCs w:val="22"/>
        </w:rPr>
        <w:t>dispuesto</w:t>
      </w:r>
      <w:r w:rsidRPr="00F23785">
        <w:rPr>
          <w:rFonts w:ascii="Arial" w:hAnsi="Arial" w:cs="Arial"/>
          <w:spacing w:val="-9"/>
          <w:sz w:val="22"/>
          <w:szCs w:val="22"/>
        </w:rPr>
        <w:t xml:space="preserve"> </w:t>
      </w:r>
      <w:r w:rsidRPr="00F23785">
        <w:rPr>
          <w:rFonts w:ascii="Arial" w:hAnsi="Arial" w:cs="Arial"/>
          <w:sz w:val="22"/>
          <w:szCs w:val="22"/>
        </w:rPr>
        <w:t>en</w:t>
      </w:r>
      <w:r w:rsidRPr="00F23785">
        <w:rPr>
          <w:rFonts w:ascii="Arial" w:hAnsi="Arial" w:cs="Arial"/>
          <w:spacing w:val="-7"/>
          <w:sz w:val="22"/>
          <w:szCs w:val="22"/>
        </w:rPr>
        <w:t xml:space="preserve"> </w:t>
      </w:r>
      <w:r w:rsidRPr="00F23785">
        <w:rPr>
          <w:rFonts w:ascii="Arial" w:hAnsi="Arial" w:cs="Arial"/>
          <w:sz w:val="22"/>
          <w:szCs w:val="22"/>
        </w:rPr>
        <w:t>este</w:t>
      </w:r>
      <w:r w:rsidRPr="00F23785">
        <w:rPr>
          <w:rFonts w:ascii="Arial" w:hAnsi="Arial" w:cs="Arial"/>
          <w:spacing w:val="-11"/>
          <w:sz w:val="22"/>
          <w:szCs w:val="22"/>
        </w:rPr>
        <w:t xml:space="preserve"> </w:t>
      </w:r>
      <w:r w:rsidRPr="00F23785">
        <w:rPr>
          <w:rFonts w:ascii="Arial" w:hAnsi="Arial" w:cs="Arial"/>
          <w:sz w:val="22"/>
          <w:szCs w:val="22"/>
        </w:rPr>
        <w:t>numeral,</w:t>
      </w:r>
      <w:r w:rsidRPr="00F23785">
        <w:rPr>
          <w:rFonts w:ascii="Arial" w:hAnsi="Arial" w:cs="Arial"/>
          <w:spacing w:val="-10"/>
          <w:sz w:val="22"/>
          <w:szCs w:val="22"/>
        </w:rPr>
        <w:t xml:space="preserve"> </w:t>
      </w:r>
      <w:r w:rsidRPr="00F23785">
        <w:rPr>
          <w:rFonts w:ascii="Arial" w:hAnsi="Arial" w:cs="Arial"/>
          <w:sz w:val="22"/>
          <w:szCs w:val="22"/>
        </w:rPr>
        <w:t>deberán presentarse legalizados en la forma prevista en los Artículos 259 y 260 del Código de Procedimiento</w:t>
      </w:r>
      <w:r w:rsidRPr="00F23785">
        <w:rPr>
          <w:rFonts w:ascii="Arial" w:hAnsi="Arial" w:cs="Arial"/>
          <w:spacing w:val="-6"/>
          <w:sz w:val="22"/>
          <w:szCs w:val="22"/>
        </w:rPr>
        <w:t xml:space="preserve"> </w:t>
      </w:r>
      <w:r w:rsidRPr="00F23785">
        <w:rPr>
          <w:rFonts w:ascii="Arial" w:hAnsi="Arial" w:cs="Arial"/>
          <w:sz w:val="22"/>
          <w:szCs w:val="22"/>
        </w:rPr>
        <w:t>Civil</w:t>
      </w:r>
      <w:r w:rsidRPr="00F23785">
        <w:rPr>
          <w:rFonts w:ascii="Arial" w:hAnsi="Arial" w:cs="Arial"/>
          <w:spacing w:val="-4"/>
          <w:sz w:val="22"/>
          <w:szCs w:val="22"/>
        </w:rPr>
        <w:t xml:space="preserve"> </w:t>
      </w:r>
      <w:r w:rsidRPr="00F23785">
        <w:rPr>
          <w:rFonts w:ascii="Arial" w:hAnsi="Arial" w:cs="Arial"/>
          <w:sz w:val="22"/>
          <w:szCs w:val="22"/>
        </w:rPr>
        <w:t>y</w:t>
      </w:r>
      <w:r w:rsidRPr="00F23785">
        <w:rPr>
          <w:rFonts w:ascii="Arial" w:hAnsi="Arial" w:cs="Arial"/>
          <w:spacing w:val="-4"/>
          <w:sz w:val="22"/>
          <w:szCs w:val="22"/>
        </w:rPr>
        <w:t xml:space="preserve"> </w:t>
      </w:r>
      <w:r w:rsidRPr="00F23785">
        <w:rPr>
          <w:rFonts w:ascii="Arial" w:hAnsi="Arial" w:cs="Arial"/>
          <w:sz w:val="22"/>
          <w:szCs w:val="22"/>
        </w:rPr>
        <w:t>el</w:t>
      </w:r>
      <w:r w:rsidRPr="00F23785">
        <w:rPr>
          <w:rFonts w:ascii="Arial" w:hAnsi="Arial" w:cs="Arial"/>
          <w:spacing w:val="-3"/>
          <w:sz w:val="22"/>
          <w:szCs w:val="22"/>
        </w:rPr>
        <w:t xml:space="preserve"> </w:t>
      </w:r>
      <w:r w:rsidRPr="00F23785">
        <w:rPr>
          <w:rFonts w:ascii="Arial" w:hAnsi="Arial" w:cs="Arial"/>
          <w:sz w:val="22"/>
          <w:szCs w:val="22"/>
        </w:rPr>
        <w:t>Artículo</w:t>
      </w:r>
      <w:r w:rsidRPr="00F23785">
        <w:rPr>
          <w:rFonts w:ascii="Arial" w:hAnsi="Arial" w:cs="Arial"/>
          <w:spacing w:val="-6"/>
          <w:sz w:val="22"/>
          <w:szCs w:val="22"/>
        </w:rPr>
        <w:t xml:space="preserve"> </w:t>
      </w:r>
      <w:r w:rsidRPr="00F23785">
        <w:rPr>
          <w:rFonts w:ascii="Arial" w:hAnsi="Arial" w:cs="Arial"/>
          <w:sz w:val="22"/>
          <w:szCs w:val="22"/>
        </w:rPr>
        <w:t>480</w:t>
      </w:r>
      <w:r w:rsidRPr="00F23785">
        <w:rPr>
          <w:rFonts w:ascii="Arial" w:hAnsi="Arial" w:cs="Arial"/>
          <w:spacing w:val="-4"/>
          <w:sz w:val="22"/>
          <w:szCs w:val="22"/>
        </w:rPr>
        <w:t xml:space="preserve"> </w:t>
      </w:r>
      <w:r w:rsidRPr="00F23785">
        <w:rPr>
          <w:rFonts w:ascii="Arial" w:hAnsi="Arial" w:cs="Arial"/>
          <w:sz w:val="22"/>
          <w:szCs w:val="22"/>
        </w:rPr>
        <w:t>del</w:t>
      </w:r>
      <w:r w:rsidRPr="00F23785">
        <w:rPr>
          <w:rFonts w:ascii="Arial" w:hAnsi="Arial" w:cs="Arial"/>
          <w:spacing w:val="-4"/>
          <w:sz w:val="22"/>
          <w:szCs w:val="22"/>
        </w:rPr>
        <w:t xml:space="preserve"> </w:t>
      </w:r>
      <w:r w:rsidRPr="00F23785">
        <w:rPr>
          <w:rFonts w:ascii="Arial" w:hAnsi="Arial" w:cs="Arial"/>
          <w:sz w:val="22"/>
          <w:szCs w:val="22"/>
        </w:rPr>
        <w:t>Código</w:t>
      </w:r>
      <w:r w:rsidRPr="00F23785">
        <w:rPr>
          <w:rFonts w:ascii="Arial" w:hAnsi="Arial" w:cs="Arial"/>
          <w:spacing w:val="-4"/>
          <w:sz w:val="22"/>
          <w:szCs w:val="22"/>
        </w:rPr>
        <w:t xml:space="preserve"> </w:t>
      </w:r>
      <w:r w:rsidRPr="00F23785">
        <w:rPr>
          <w:rFonts w:ascii="Arial" w:hAnsi="Arial" w:cs="Arial"/>
          <w:sz w:val="22"/>
          <w:szCs w:val="22"/>
        </w:rPr>
        <w:t>de</w:t>
      </w:r>
      <w:r w:rsidRPr="00F23785">
        <w:rPr>
          <w:rFonts w:ascii="Arial" w:hAnsi="Arial" w:cs="Arial"/>
          <w:spacing w:val="-6"/>
          <w:sz w:val="22"/>
          <w:szCs w:val="22"/>
        </w:rPr>
        <w:t xml:space="preserve"> </w:t>
      </w:r>
      <w:r w:rsidRPr="00F23785">
        <w:rPr>
          <w:rFonts w:ascii="Arial" w:hAnsi="Arial" w:cs="Arial"/>
          <w:sz w:val="22"/>
          <w:szCs w:val="22"/>
        </w:rPr>
        <w:t>Comercio.</w:t>
      </w:r>
      <w:r w:rsidRPr="00F23785">
        <w:rPr>
          <w:rFonts w:ascii="Arial" w:hAnsi="Arial" w:cs="Arial"/>
          <w:spacing w:val="-6"/>
          <w:sz w:val="22"/>
          <w:szCs w:val="22"/>
        </w:rPr>
        <w:t xml:space="preserve"> </w:t>
      </w:r>
      <w:r w:rsidRPr="00F23785">
        <w:rPr>
          <w:rFonts w:ascii="Arial" w:hAnsi="Arial" w:cs="Arial"/>
          <w:sz w:val="22"/>
          <w:szCs w:val="22"/>
        </w:rPr>
        <w:t>Si</w:t>
      </w:r>
      <w:r w:rsidRPr="00F23785">
        <w:rPr>
          <w:rFonts w:ascii="Arial" w:hAnsi="Arial" w:cs="Arial"/>
          <w:spacing w:val="-3"/>
          <w:sz w:val="22"/>
          <w:szCs w:val="22"/>
        </w:rPr>
        <w:t xml:space="preserve"> </w:t>
      </w:r>
      <w:r w:rsidRPr="00F23785">
        <w:rPr>
          <w:rFonts w:ascii="Arial" w:hAnsi="Arial" w:cs="Arial"/>
          <w:sz w:val="22"/>
          <w:szCs w:val="22"/>
        </w:rPr>
        <w:t>se</w:t>
      </w:r>
      <w:r w:rsidRPr="00F23785">
        <w:rPr>
          <w:rFonts w:ascii="Arial" w:hAnsi="Arial" w:cs="Arial"/>
          <w:spacing w:val="-4"/>
          <w:sz w:val="22"/>
          <w:szCs w:val="22"/>
        </w:rPr>
        <w:t xml:space="preserve"> </w:t>
      </w:r>
      <w:r w:rsidRPr="00F23785">
        <w:rPr>
          <w:rFonts w:ascii="Arial" w:hAnsi="Arial" w:cs="Arial"/>
          <w:sz w:val="22"/>
          <w:szCs w:val="22"/>
        </w:rPr>
        <w:t>tratare</w:t>
      </w:r>
      <w:r w:rsidRPr="00F23785">
        <w:rPr>
          <w:rFonts w:ascii="Arial" w:hAnsi="Arial" w:cs="Arial"/>
          <w:spacing w:val="-6"/>
          <w:sz w:val="22"/>
          <w:szCs w:val="22"/>
        </w:rPr>
        <w:t xml:space="preserve"> </w:t>
      </w:r>
      <w:r w:rsidRPr="00F23785">
        <w:rPr>
          <w:rFonts w:ascii="Arial" w:hAnsi="Arial" w:cs="Arial"/>
          <w:sz w:val="22"/>
          <w:szCs w:val="22"/>
        </w:rPr>
        <w:t>de documentos expedidos por autoridades de países miembros del Convenio de La Haya de 1961, se requerirá únicamente de la Apostille.</w:t>
      </w:r>
    </w:p>
    <w:p w14:paraId="50EFDC26" w14:textId="77777777" w:rsidR="005E2F81" w:rsidRPr="00F23785" w:rsidRDefault="005E2F81" w:rsidP="005E2F81">
      <w:pPr>
        <w:pStyle w:val="Textoindependiente"/>
        <w:spacing w:before="2"/>
        <w:ind w:left="567" w:right="769"/>
        <w:rPr>
          <w:rFonts w:ascii="Arial" w:hAnsi="Arial" w:cs="Arial"/>
          <w:sz w:val="10"/>
          <w:szCs w:val="10"/>
        </w:rPr>
      </w:pPr>
    </w:p>
    <w:p w14:paraId="1CDD7FE3" w14:textId="77777777" w:rsidR="005E2F81" w:rsidRPr="00F23785" w:rsidRDefault="005E2F81" w:rsidP="005E2F81">
      <w:pPr>
        <w:pStyle w:val="Textoindependiente"/>
        <w:spacing w:before="1"/>
        <w:ind w:left="567" w:right="769"/>
        <w:jc w:val="both"/>
        <w:rPr>
          <w:rFonts w:ascii="Arial" w:hAnsi="Arial" w:cs="Arial"/>
          <w:sz w:val="22"/>
          <w:szCs w:val="22"/>
        </w:rPr>
      </w:pPr>
      <w:r w:rsidRPr="00F23785">
        <w:rPr>
          <w:rFonts w:ascii="Arial" w:hAnsi="Arial" w:cs="Arial"/>
          <w:sz w:val="22"/>
          <w:szCs w:val="22"/>
        </w:rPr>
        <w:t>Las</w:t>
      </w:r>
      <w:r w:rsidRPr="00F23785">
        <w:rPr>
          <w:rFonts w:ascii="Arial" w:hAnsi="Arial" w:cs="Arial"/>
          <w:spacing w:val="-7"/>
          <w:sz w:val="22"/>
          <w:szCs w:val="22"/>
        </w:rPr>
        <w:t xml:space="preserve"> </w:t>
      </w:r>
      <w:r w:rsidRPr="00F23785">
        <w:rPr>
          <w:rFonts w:ascii="Arial" w:hAnsi="Arial" w:cs="Arial"/>
          <w:sz w:val="22"/>
          <w:szCs w:val="22"/>
        </w:rPr>
        <w:t>certificaciones</w:t>
      </w:r>
      <w:r w:rsidRPr="00F23785">
        <w:rPr>
          <w:rFonts w:ascii="Arial" w:hAnsi="Arial" w:cs="Arial"/>
          <w:spacing w:val="-9"/>
          <w:sz w:val="22"/>
          <w:szCs w:val="22"/>
        </w:rPr>
        <w:t xml:space="preserve"> </w:t>
      </w:r>
      <w:r w:rsidRPr="00F23785">
        <w:rPr>
          <w:rFonts w:ascii="Arial" w:hAnsi="Arial" w:cs="Arial"/>
          <w:sz w:val="22"/>
          <w:szCs w:val="22"/>
        </w:rPr>
        <w:t>de</w:t>
      </w:r>
      <w:r w:rsidRPr="00F23785">
        <w:rPr>
          <w:rFonts w:ascii="Arial" w:hAnsi="Arial" w:cs="Arial"/>
          <w:spacing w:val="-8"/>
          <w:sz w:val="22"/>
          <w:szCs w:val="22"/>
        </w:rPr>
        <w:t xml:space="preserve"> </w:t>
      </w:r>
      <w:r w:rsidRPr="00F23785">
        <w:rPr>
          <w:rFonts w:ascii="Arial" w:hAnsi="Arial" w:cs="Arial"/>
          <w:sz w:val="22"/>
          <w:szCs w:val="22"/>
        </w:rPr>
        <w:t>contratos</w:t>
      </w:r>
      <w:r w:rsidRPr="00F23785">
        <w:rPr>
          <w:rFonts w:ascii="Arial" w:hAnsi="Arial" w:cs="Arial"/>
          <w:spacing w:val="-9"/>
          <w:sz w:val="22"/>
          <w:szCs w:val="22"/>
        </w:rPr>
        <w:t xml:space="preserve"> </w:t>
      </w:r>
      <w:r w:rsidRPr="00F23785">
        <w:rPr>
          <w:rFonts w:ascii="Arial" w:hAnsi="Arial" w:cs="Arial"/>
          <w:sz w:val="22"/>
          <w:szCs w:val="22"/>
        </w:rPr>
        <w:t>deben</w:t>
      </w:r>
      <w:r w:rsidRPr="00F23785">
        <w:rPr>
          <w:rFonts w:ascii="Arial" w:hAnsi="Arial" w:cs="Arial"/>
          <w:spacing w:val="-6"/>
          <w:sz w:val="22"/>
          <w:szCs w:val="22"/>
        </w:rPr>
        <w:t xml:space="preserve"> </w:t>
      </w:r>
      <w:r w:rsidRPr="00F23785">
        <w:rPr>
          <w:rFonts w:ascii="Arial" w:hAnsi="Arial" w:cs="Arial"/>
          <w:sz w:val="22"/>
          <w:szCs w:val="22"/>
        </w:rPr>
        <w:t>tener</w:t>
      </w:r>
      <w:r w:rsidRPr="00F23785">
        <w:rPr>
          <w:rFonts w:ascii="Arial" w:hAnsi="Arial" w:cs="Arial"/>
          <w:spacing w:val="-6"/>
          <w:sz w:val="22"/>
          <w:szCs w:val="22"/>
        </w:rPr>
        <w:t xml:space="preserve"> </w:t>
      </w:r>
      <w:r w:rsidRPr="00F23785">
        <w:rPr>
          <w:rFonts w:ascii="Arial" w:hAnsi="Arial" w:cs="Arial"/>
          <w:sz w:val="22"/>
          <w:szCs w:val="22"/>
        </w:rPr>
        <w:t>mínimo</w:t>
      </w:r>
      <w:r w:rsidRPr="00F23785">
        <w:rPr>
          <w:rFonts w:ascii="Arial" w:hAnsi="Arial" w:cs="Arial"/>
          <w:spacing w:val="-8"/>
          <w:sz w:val="22"/>
          <w:szCs w:val="22"/>
        </w:rPr>
        <w:t xml:space="preserve"> </w:t>
      </w:r>
      <w:r w:rsidRPr="00F23785">
        <w:rPr>
          <w:rFonts w:ascii="Arial" w:hAnsi="Arial" w:cs="Arial"/>
          <w:sz w:val="22"/>
          <w:szCs w:val="22"/>
        </w:rPr>
        <w:t>la</w:t>
      </w:r>
      <w:r w:rsidRPr="00F23785">
        <w:rPr>
          <w:rFonts w:ascii="Arial" w:hAnsi="Arial" w:cs="Arial"/>
          <w:spacing w:val="-7"/>
          <w:sz w:val="22"/>
          <w:szCs w:val="22"/>
        </w:rPr>
        <w:t xml:space="preserve"> </w:t>
      </w:r>
      <w:r w:rsidRPr="00F23785">
        <w:rPr>
          <w:rFonts w:ascii="Arial" w:hAnsi="Arial" w:cs="Arial"/>
          <w:sz w:val="22"/>
          <w:szCs w:val="22"/>
        </w:rPr>
        <w:t>siguiente</w:t>
      </w:r>
      <w:r w:rsidRPr="00F23785">
        <w:rPr>
          <w:rFonts w:ascii="Arial" w:hAnsi="Arial" w:cs="Arial"/>
          <w:spacing w:val="-9"/>
          <w:sz w:val="22"/>
          <w:szCs w:val="22"/>
        </w:rPr>
        <w:t xml:space="preserve"> </w:t>
      </w:r>
      <w:r w:rsidRPr="00F23785">
        <w:rPr>
          <w:rFonts w:ascii="Arial" w:hAnsi="Arial" w:cs="Arial"/>
          <w:spacing w:val="-2"/>
          <w:sz w:val="22"/>
          <w:szCs w:val="22"/>
        </w:rPr>
        <w:t>información:</w:t>
      </w:r>
    </w:p>
    <w:p w14:paraId="787FF862" w14:textId="77777777" w:rsidR="005E2F81" w:rsidRPr="00F23785" w:rsidRDefault="005E2F81" w:rsidP="005E2F81">
      <w:pPr>
        <w:pStyle w:val="Textoindependiente"/>
        <w:spacing w:before="10"/>
        <w:ind w:left="567" w:right="769"/>
        <w:rPr>
          <w:rFonts w:ascii="Arial" w:hAnsi="Arial" w:cs="Arial"/>
          <w:sz w:val="10"/>
          <w:szCs w:val="10"/>
        </w:rPr>
      </w:pPr>
    </w:p>
    <w:p w14:paraId="6068CE65" w14:textId="77777777" w:rsidR="005E2F81" w:rsidRPr="00F23785" w:rsidRDefault="005E2F81" w:rsidP="005E2F81">
      <w:pPr>
        <w:pStyle w:val="Prrafodelista"/>
        <w:tabs>
          <w:tab w:val="left" w:pos="426"/>
        </w:tabs>
        <w:ind w:left="567" w:right="769"/>
        <w:jc w:val="both"/>
        <w:rPr>
          <w:rFonts w:ascii="Arial" w:hAnsi="Arial" w:cs="Arial"/>
        </w:rPr>
      </w:pPr>
      <w:r w:rsidRPr="00F1469A">
        <w:rPr>
          <w:rFonts w:ascii="Arial" w:hAnsi="Arial" w:cs="Arial"/>
          <w:b/>
          <w:bCs/>
        </w:rPr>
        <w:t>a</w:t>
      </w:r>
      <w:r>
        <w:rPr>
          <w:rFonts w:ascii="Arial" w:hAnsi="Arial" w:cs="Arial"/>
        </w:rPr>
        <w:t xml:space="preserve">. </w:t>
      </w:r>
      <w:r w:rsidRPr="00F23785">
        <w:rPr>
          <w:rFonts w:ascii="Arial" w:hAnsi="Arial" w:cs="Arial"/>
        </w:rPr>
        <w:t>Nombre</w:t>
      </w:r>
      <w:r w:rsidRPr="00F23785">
        <w:rPr>
          <w:rFonts w:ascii="Arial" w:hAnsi="Arial" w:cs="Arial"/>
          <w:spacing w:val="-5"/>
        </w:rPr>
        <w:t xml:space="preserve"> </w:t>
      </w:r>
      <w:r w:rsidRPr="00F23785">
        <w:rPr>
          <w:rFonts w:ascii="Arial" w:hAnsi="Arial" w:cs="Arial"/>
        </w:rPr>
        <w:t>o</w:t>
      </w:r>
      <w:r w:rsidRPr="00F23785">
        <w:rPr>
          <w:rFonts w:ascii="Arial" w:hAnsi="Arial" w:cs="Arial"/>
          <w:spacing w:val="-7"/>
        </w:rPr>
        <w:t xml:space="preserve"> </w:t>
      </w:r>
      <w:r w:rsidRPr="00F23785">
        <w:rPr>
          <w:rFonts w:ascii="Arial" w:hAnsi="Arial" w:cs="Arial"/>
        </w:rPr>
        <w:t>razón</w:t>
      </w:r>
      <w:r w:rsidRPr="00F23785">
        <w:rPr>
          <w:rFonts w:ascii="Arial" w:hAnsi="Arial" w:cs="Arial"/>
          <w:spacing w:val="-4"/>
        </w:rPr>
        <w:t xml:space="preserve"> </w:t>
      </w:r>
      <w:r w:rsidRPr="00F23785">
        <w:rPr>
          <w:rFonts w:ascii="Arial" w:hAnsi="Arial" w:cs="Arial"/>
        </w:rPr>
        <w:t>social</w:t>
      </w:r>
      <w:r w:rsidRPr="00F23785">
        <w:rPr>
          <w:rFonts w:ascii="Arial" w:hAnsi="Arial" w:cs="Arial"/>
          <w:spacing w:val="-5"/>
        </w:rPr>
        <w:t xml:space="preserve"> </w:t>
      </w:r>
      <w:r w:rsidRPr="00F23785">
        <w:rPr>
          <w:rFonts w:ascii="Arial" w:hAnsi="Arial" w:cs="Arial"/>
        </w:rPr>
        <w:t>de</w:t>
      </w:r>
      <w:r w:rsidRPr="00F23785">
        <w:rPr>
          <w:rFonts w:ascii="Arial" w:hAnsi="Arial" w:cs="Arial"/>
          <w:spacing w:val="-6"/>
        </w:rPr>
        <w:t xml:space="preserve"> </w:t>
      </w:r>
      <w:r w:rsidRPr="00F23785">
        <w:rPr>
          <w:rFonts w:ascii="Arial" w:hAnsi="Arial" w:cs="Arial"/>
        </w:rPr>
        <w:t>la</w:t>
      </w:r>
      <w:r w:rsidRPr="00F23785">
        <w:rPr>
          <w:rFonts w:ascii="Arial" w:hAnsi="Arial" w:cs="Arial"/>
          <w:spacing w:val="-3"/>
        </w:rPr>
        <w:t xml:space="preserve"> </w:t>
      </w:r>
      <w:r w:rsidRPr="00F23785">
        <w:rPr>
          <w:rFonts w:ascii="Arial" w:hAnsi="Arial" w:cs="Arial"/>
        </w:rPr>
        <w:t>entidad</w:t>
      </w:r>
      <w:r w:rsidRPr="00F23785">
        <w:rPr>
          <w:rFonts w:ascii="Arial" w:hAnsi="Arial" w:cs="Arial"/>
          <w:spacing w:val="-5"/>
        </w:rPr>
        <w:t xml:space="preserve"> </w:t>
      </w:r>
      <w:r w:rsidRPr="00F23785">
        <w:rPr>
          <w:rFonts w:ascii="Arial" w:hAnsi="Arial" w:cs="Arial"/>
        </w:rPr>
        <w:t>que</w:t>
      </w:r>
      <w:r w:rsidRPr="00F23785">
        <w:rPr>
          <w:rFonts w:ascii="Arial" w:hAnsi="Arial" w:cs="Arial"/>
          <w:spacing w:val="-4"/>
        </w:rPr>
        <w:t xml:space="preserve"> </w:t>
      </w:r>
      <w:r w:rsidRPr="00F23785">
        <w:rPr>
          <w:rFonts w:ascii="Arial" w:hAnsi="Arial" w:cs="Arial"/>
          <w:spacing w:val="-2"/>
        </w:rPr>
        <w:t>certifica.</w:t>
      </w:r>
    </w:p>
    <w:p w14:paraId="2FC2F034" w14:textId="77777777" w:rsidR="005E2F81" w:rsidRPr="00F23785" w:rsidRDefault="005E2F81" w:rsidP="005E2F81">
      <w:pPr>
        <w:pStyle w:val="Prrafodelista"/>
        <w:tabs>
          <w:tab w:val="left" w:pos="426"/>
        </w:tabs>
        <w:spacing w:before="14"/>
        <w:ind w:left="567" w:right="769"/>
        <w:jc w:val="both"/>
        <w:rPr>
          <w:rFonts w:ascii="Arial" w:hAnsi="Arial" w:cs="Arial"/>
        </w:rPr>
      </w:pPr>
      <w:r w:rsidRPr="00F1469A">
        <w:rPr>
          <w:rFonts w:ascii="Arial" w:hAnsi="Arial" w:cs="Arial"/>
          <w:b/>
          <w:bCs/>
        </w:rPr>
        <w:t>b.</w:t>
      </w:r>
      <w:r>
        <w:rPr>
          <w:rFonts w:ascii="Arial" w:hAnsi="Arial" w:cs="Arial"/>
        </w:rPr>
        <w:t xml:space="preserve"> </w:t>
      </w:r>
      <w:r w:rsidRPr="00F23785">
        <w:rPr>
          <w:rFonts w:ascii="Arial" w:hAnsi="Arial" w:cs="Arial"/>
        </w:rPr>
        <w:t>Valor</w:t>
      </w:r>
      <w:r w:rsidRPr="00F23785">
        <w:rPr>
          <w:rFonts w:ascii="Arial" w:hAnsi="Arial" w:cs="Arial"/>
          <w:spacing w:val="-11"/>
        </w:rPr>
        <w:t xml:space="preserve"> </w:t>
      </w:r>
      <w:r w:rsidRPr="00F23785">
        <w:rPr>
          <w:rFonts w:ascii="Arial" w:hAnsi="Arial" w:cs="Arial"/>
        </w:rPr>
        <w:t>del</w:t>
      </w:r>
      <w:r w:rsidRPr="00F23785">
        <w:rPr>
          <w:rFonts w:ascii="Arial" w:hAnsi="Arial" w:cs="Arial"/>
          <w:spacing w:val="-9"/>
        </w:rPr>
        <w:t xml:space="preserve"> </w:t>
      </w:r>
      <w:r w:rsidRPr="00F23785">
        <w:rPr>
          <w:rFonts w:ascii="Arial" w:hAnsi="Arial" w:cs="Arial"/>
          <w:spacing w:val="-2"/>
        </w:rPr>
        <w:t>contrato</w:t>
      </w:r>
    </w:p>
    <w:p w14:paraId="6485C9DD" w14:textId="77777777" w:rsidR="005E2F81" w:rsidRPr="00F23785" w:rsidRDefault="005E2F81" w:rsidP="005E2F81">
      <w:pPr>
        <w:pStyle w:val="Prrafodelista"/>
        <w:tabs>
          <w:tab w:val="left" w:pos="426"/>
        </w:tabs>
        <w:spacing w:before="11"/>
        <w:ind w:left="567" w:right="769"/>
        <w:jc w:val="both"/>
        <w:rPr>
          <w:rFonts w:ascii="Arial" w:hAnsi="Arial" w:cs="Arial"/>
        </w:rPr>
      </w:pPr>
      <w:r w:rsidRPr="00F1469A">
        <w:rPr>
          <w:rFonts w:ascii="Arial" w:hAnsi="Arial" w:cs="Arial"/>
          <w:b/>
          <w:bCs/>
        </w:rPr>
        <w:t>c.</w:t>
      </w:r>
      <w:r>
        <w:rPr>
          <w:rFonts w:ascii="Arial" w:hAnsi="Arial" w:cs="Arial"/>
        </w:rPr>
        <w:t xml:space="preserve"> </w:t>
      </w:r>
      <w:r w:rsidRPr="00F23785">
        <w:rPr>
          <w:rFonts w:ascii="Arial" w:hAnsi="Arial" w:cs="Arial"/>
        </w:rPr>
        <w:t>Objeto</w:t>
      </w:r>
      <w:r w:rsidRPr="00F23785">
        <w:rPr>
          <w:rFonts w:ascii="Arial" w:hAnsi="Arial" w:cs="Arial"/>
          <w:spacing w:val="-8"/>
        </w:rPr>
        <w:t xml:space="preserve"> </w:t>
      </w:r>
      <w:r w:rsidRPr="00F23785">
        <w:rPr>
          <w:rFonts w:ascii="Arial" w:hAnsi="Arial" w:cs="Arial"/>
        </w:rPr>
        <w:t>total</w:t>
      </w:r>
      <w:r w:rsidRPr="00F23785">
        <w:rPr>
          <w:rFonts w:ascii="Arial" w:hAnsi="Arial" w:cs="Arial"/>
          <w:spacing w:val="-5"/>
        </w:rPr>
        <w:t xml:space="preserve"> </w:t>
      </w:r>
      <w:r w:rsidRPr="00F23785">
        <w:rPr>
          <w:rFonts w:ascii="Arial" w:hAnsi="Arial" w:cs="Arial"/>
        </w:rPr>
        <w:t>del</w:t>
      </w:r>
      <w:r w:rsidRPr="00F23785">
        <w:rPr>
          <w:rFonts w:ascii="Arial" w:hAnsi="Arial" w:cs="Arial"/>
          <w:spacing w:val="-5"/>
        </w:rPr>
        <w:t xml:space="preserve"> </w:t>
      </w:r>
      <w:r w:rsidRPr="00F23785">
        <w:rPr>
          <w:rFonts w:ascii="Arial" w:hAnsi="Arial" w:cs="Arial"/>
          <w:spacing w:val="-2"/>
        </w:rPr>
        <w:t>contrato</w:t>
      </w:r>
    </w:p>
    <w:p w14:paraId="7B9E0E5B" w14:textId="77777777" w:rsidR="005E2F81" w:rsidRPr="00F23785" w:rsidRDefault="005E2F81" w:rsidP="005E2F81">
      <w:pPr>
        <w:pStyle w:val="Prrafodelista"/>
        <w:tabs>
          <w:tab w:val="left" w:pos="426"/>
        </w:tabs>
        <w:spacing w:before="12"/>
        <w:ind w:left="567" w:right="769"/>
        <w:jc w:val="both"/>
        <w:rPr>
          <w:rFonts w:ascii="Arial" w:hAnsi="Arial" w:cs="Arial"/>
        </w:rPr>
      </w:pPr>
      <w:r w:rsidRPr="00F1469A">
        <w:rPr>
          <w:rFonts w:ascii="Arial" w:hAnsi="Arial" w:cs="Arial"/>
          <w:b/>
          <w:bCs/>
        </w:rPr>
        <w:t>d.</w:t>
      </w:r>
      <w:r>
        <w:rPr>
          <w:rFonts w:ascii="Arial" w:hAnsi="Arial" w:cs="Arial"/>
        </w:rPr>
        <w:t xml:space="preserve"> </w:t>
      </w:r>
      <w:r w:rsidRPr="00F23785">
        <w:rPr>
          <w:rFonts w:ascii="Arial" w:hAnsi="Arial" w:cs="Arial"/>
        </w:rPr>
        <w:t>Fecha</w:t>
      </w:r>
      <w:r w:rsidRPr="00F23785">
        <w:rPr>
          <w:rFonts w:ascii="Arial" w:hAnsi="Arial" w:cs="Arial"/>
          <w:spacing w:val="-7"/>
        </w:rPr>
        <w:t xml:space="preserve"> </w:t>
      </w:r>
      <w:r w:rsidRPr="00F23785">
        <w:rPr>
          <w:rFonts w:ascii="Arial" w:hAnsi="Arial" w:cs="Arial"/>
        </w:rPr>
        <w:t>de</w:t>
      </w:r>
      <w:r w:rsidRPr="00F23785">
        <w:rPr>
          <w:rFonts w:ascii="Arial" w:hAnsi="Arial" w:cs="Arial"/>
          <w:spacing w:val="-6"/>
        </w:rPr>
        <w:t xml:space="preserve"> </w:t>
      </w:r>
      <w:r w:rsidRPr="00F23785">
        <w:rPr>
          <w:rFonts w:ascii="Arial" w:hAnsi="Arial" w:cs="Arial"/>
        </w:rPr>
        <w:t>suscripción</w:t>
      </w:r>
      <w:r w:rsidRPr="00F23785">
        <w:rPr>
          <w:rFonts w:ascii="Arial" w:hAnsi="Arial" w:cs="Arial"/>
          <w:spacing w:val="-5"/>
        </w:rPr>
        <w:t xml:space="preserve"> </w:t>
      </w:r>
      <w:r w:rsidRPr="00F23785">
        <w:rPr>
          <w:rFonts w:ascii="Arial" w:hAnsi="Arial" w:cs="Arial"/>
        </w:rPr>
        <w:t>e</w:t>
      </w:r>
      <w:r w:rsidRPr="00F23785">
        <w:rPr>
          <w:rFonts w:ascii="Arial" w:hAnsi="Arial" w:cs="Arial"/>
          <w:spacing w:val="-8"/>
        </w:rPr>
        <w:t xml:space="preserve"> </w:t>
      </w:r>
      <w:r w:rsidRPr="00F23785">
        <w:rPr>
          <w:rFonts w:ascii="Arial" w:hAnsi="Arial" w:cs="Arial"/>
          <w:spacing w:val="-2"/>
        </w:rPr>
        <w:t>iniciación</w:t>
      </w:r>
    </w:p>
    <w:p w14:paraId="7999A88C" w14:textId="77777777" w:rsidR="005E2F81" w:rsidRPr="00F23785" w:rsidRDefault="005E2F81" w:rsidP="005E2F81">
      <w:pPr>
        <w:pStyle w:val="Prrafodelista"/>
        <w:tabs>
          <w:tab w:val="left" w:pos="426"/>
          <w:tab w:val="left" w:pos="1266"/>
        </w:tabs>
        <w:spacing w:before="100" w:line="252" w:lineRule="auto"/>
        <w:ind w:left="567" w:right="769"/>
        <w:jc w:val="both"/>
        <w:rPr>
          <w:rFonts w:ascii="Arial" w:hAnsi="Arial" w:cs="Arial"/>
        </w:rPr>
      </w:pPr>
      <w:r w:rsidRPr="00F1469A">
        <w:rPr>
          <w:rFonts w:ascii="Arial" w:hAnsi="Arial" w:cs="Arial"/>
          <w:b/>
          <w:bCs/>
        </w:rPr>
        <w:t>e.</w:t>
      </w:r>
      <w:r>
        <w:rPr>
          <w:rFonts w:ascii="Arial" w:hAnsi="Arial" w:cs="Arial"/>
        </w:rPr>
        <w:t xml:space="preserve"> </w:t>
      </w:r>
      <w:r w:rsidRPr="00F23785">
        <w:rPr>
          <w:rFonts w:ascii="Arial" w:hAnsi="Arial" w:cs="Arial"/>
        </w:rPr>
        <w:t xml:space="preserve"> Fecha de terminación: Estos contratos deberán estar terminados antes de la fecha de cierre del presente proceso.</w:t>
      </w:r>
    </w:p>
    <w:p w14:paraId="16E40DDB" w14:textId="77777777" w:rsidR="005E2F81" w:rsidRPr="00F23785" w:rsidRDefault="005E2F81" w:rsidP="005E2F81">
      <w:pPr>
        <w:pStyle w:val="Prrafodelista"/>
        <w:tabs>
          <w:tab w:val="left" w:pos="426"/>
        </w:tabs>
        <w:spacing w:before="1"/>
        <w:ind w:left="567" w:right="769"/>
        <w:jc w:val="both"/>
        <w:rPr>
          <w:rFonts w:ascii="Arial" w:hAnsi="Arial" w:cs="Arial"/>
        </w:rPr>
      </w:pPr>
      <w:r w:rsidRPr="00F1469A">
        <w:rPr>
          <w:rFonts w:ascii="Arial" w:hAnsi="Arial" w:cs="Arial"/>
          <w:b/>
          <w:bCs/>
        </w:rPr>
        <w:t>f.</w:t>
      </w:r>
      <w:r>
        <w:rPr>
          <w:rFonts w:ascii="Arial" w:hAnsi="Arial" w:cs="Arial"/>
        </w:rPr>
        <w:t xml:space="preserve"> </w:t>
      </w:r>
      <w:r w:rsidRPr="00F23785">
        <w:rPr>
          <w:rFonts w:ascii="Arial" w:hAnsi="Arial" w:cs="Arial"/>
        </w:rPr>
        <w:t>Porcentaje</w:t>
      </w:r>
      <w:r w:rsidRPr="00F23785">
        <w:rPr>
          <w:rFonts w:ascii="Arial" w:hAnsi="Arial" w:cs="Arial"/>
          <w:spacing w:val="-11"/>
        </w:rPr>
        <w:t xml:space="preserve"> </w:t>
      </w:r>
      <w:r w:rsidRPr="00F23785">
        <w:rPr>
          <w:rFonts w:ascii="Arial" w:hAnsi="Arial" w:cs="Arial"/>
        </w:rPr>
        <w:t>de</w:t>
      </w:r>
      <w:r w:rsidRPr="00F23785">
        <w:rPr>
          <w:rFonts w:ascii="Arial" w:hAnsi="Arial" w:cs="Arial"/>
          <w:spacing w:val="-11"/>
        </w:rPr>
        <w:t xml:space="preserve"> </w:t>
      </w:r>
      <w:r w:rsidRPr="00F23785">
        <w:rPr>
          <w:rFonts w:ascii="Arial" w:hAnsi="Arial" w:cs="Arial"/>
        </w:rPr>
        <w:t>participación</w:t>
      </w:r>
      <w:r w:rsidRPr="00F23785">
        <w:rPr>
          <w:rFonts w:ascii="Arial" w:hAnsi="Arial" w:cs="Arial"/>
          <w:spacing w:val="-7"/>
        </w:rPr>
        <w:t xml:space="preserve"> </w:t>
      </w:r>
      <w:r w:rsidRPr="00F23785">
        <w:rPr>
          <w:rFonts w:ascii="Arial" w:hAnsi="Arial" w:cs="Arial"/>
        </w:rPr>
        <w:t>en</w:t>
      </w:r>
      <w:r w:rsidRPr="00F23785">
        <w:rPr>
          <w:rFonts w:ascii="Arial" w:hAnsi="Arial" w:cs="Arial"/>
          <w:spacing w:val="-9"/>
        </w:rPr>
        <w:t xml:space="preserve"> </w:t>
      </w:r>
      <w:r w:rsidRPr="00F23785">
        <w:rPr>
          <w:rFonts w:ascii="Arial" w:hAnsi="Arial" w:cs="Arial"/>
        </w:rPr>
        <w:t>caso</w:t>
      </w:r>
      <w:r w:rsidRPr="00F23785">
        <w:rPr>
          <w:rFonts w:ascii="Arial" w:hAnsi="Arial" w:cs="Arial"/>
          <w:spacing w:val="-11"/>
        </w:rPr>
        <w:t xml:space="preserve"> </w:t>
      </w:r>
      <w:r w:rsidRPr="00F23785">
        <w:rPr>
          <w:rFonts w:ascii="Arial" w:hAnsi="Arial" w:cs="Arial"/>
        </w:rPr>
        <w:t>de</w:t>
      </w:r>
      <w:r w:rsidRPr="00F23785">
        <w:rPr>
          <w:rFonts w:ascii="Arial" w:hAnsi="Arial" w:cs="Arial"/>
          <w:spacing w:val="-11"/>
        </w:rPr>
        <w:t xml:space="preserve"> </w:t>
      </w:r>
      <w:r w:rsidRPr="00F23785">
        <w:rPr>
          <w:rFonts w:ascii="Arial" w:hAnsi="Arial" w:cs="Arial"/>
        </w:rPr>
        <w:t>Unión</w:t>
      </w:r>
      <w:r w:rsidRPr="00F23785">
        <w:rPr>
          <w:rFonts w:ascii="Arial" w:hAnsi="Arial" w:cs="Arial"/>
          <w:spacing w:val="-5"/>
        </w:rPr>
        <w:t xml:space="preserve"> </w:t>
      </w:r>
      <w:r w:rsidRPr="00F23785">
        <w:rPr>
          <w:rFonts w:ascii="Arial" w:hAnsi="Arial" w:cs="Arial"/>
        </w:rPr>
        <w:t>Temporal</w:t>
      </w:r>
      <w:r w:rsidRPr="00F23785">
        <w:rPr>
          <w:rFonts w:ascii="Arial" w:hAnsi="Arial" w:cs="Arial"/>
          <w:spacing w:val="-7"/>
        </w:rPr>
        <w:t xml:space="preserve"> </w:t>
      </w:r>
      <w:r w:rsidRPr="00F23785">
        <w:rPr>
          <w:rFonts w:ascii="Arial" w:hAnsi="Arial" w:cs="Arial"/>
        </w:rPr>
        <w:t>o</w:t>
      </w:r>
      <w:r w:rsidRPr="00F23785">
        <w:rPr>
          <w:rFonts w:ascii="Arial" w:hAnsi="Arial" w:cs="Arial"/>
          <w:spacing w:val="-11"/>
        </w:rPr>
        <w:t xml:space="preserve"> </w:t>
      </w:r>
      <w:r w:rsidRPr="00F23785">
        <w:rPr>
          <w:rFonts w:ascii="Arial" w:hAnsi="Arial" w:cs="Arial"/>
          <w:spacing w:val="-2"/>
        </w:rPr>
        <w:t>Consorcio</w:t>
      </w:r>
    </w:p>
    <w:p w14:paraId="45F43BF0" w14:textId="77777777" w:rsidR="005E2F81" w:rsidRPr="00F23785" w:rsidRDefault="005E2F81" w:rsidP="005E2F81">
      <w:pPr>
        <w:pStyle w:val="Prrafodelista"/>
        <w:tabs>
          <w:tab w:val="left" w:pos="426"/>
        </w:tabs>
        <w:spacing w:before="12" w:line="252" w:lineRule="auto"/>
        <w:ind w:left="567" w:right="769"/>
        <w:jc w:val="both"/>
        <w:rPr>
          <w:rFonts w:ascii="Arial" w:hAnsi="Arial" w:cs="Arial"/>
        </w:rPr>
      </w:pPr>
      <w:r w:rsidRPr="00F1469A">
        <w:rPr>
          <w:rFonts w:ascii="Arial" w:hAnsi="Arial" w:cs="Arial"/>
          <w:b/>
          <w:bCs/>
        </w:rPr>
        <w:t>g.</w:t>
      </w:r>
      <w:r>
        <w:rPr>
          <w:rFonts w:ascii="Arial" w:hAnsi="Arial" w:cs="Arial"/>
        </w:rPr>
        <w:t xml:space="preserve"> </w:t>
      </w:r>
      <w:r w:rsidRPr="00F23785">
        <w:rPr>
          <w:rFonts w:ascii="Arial" w:hAnsi="Arial" w:cs="Arial"/>
        </w:rPr>
        <w:t xml:space="preserve">Nombre Completo, cargo dirección y número de Teléfono de la Persona que expide la </w:t>
      </w:r>
      <w:r w:rsidRPr="00F23785">
        <w:rPr>
          <w:rFonts w:ascii="Arial" w:hAnsi="Arial" w:cs="Arial"/>
          <w:spacing w:val="-2"/>
        </w:rPr>
        <w:t>Certificación.</w:t>
      </w:r>
    </w:p>
    <w:p w14:paraId="45AC3490" w14:textId="77777777" w:rsidR="005E2F81" w:rsidRPr="00F23785" w:rsidRDefault="005E2F81" w:rsidP="005E2F81">
      <w:pPr>
        <w:pStyle w:val="Prrafodelista"/>
        <w:tabs>
          <w:tab w:val="left" w:pos="426"/>
        </w:tabs>
        <w:spacing w:before="12" w:line="252" w:lineRule="auto"/>
        <w:ind w:left="567" w:right="769"/>
        <w:jc w:val="both"/>
        <w:rPr>
          <w:rFonts w:ascii="Arial" w:hAnsi="Arial" w:cs="Arial"/>
        </w:rPr>
      </w:pPr>
    </w:p>
    <w:p w14:paraId="7A695200" w14:textId="77777777" w:rsidR="005E2F81" w:rsidRPr="00F23785" w:rsidRDefault="005E2F81" w:rsidP="005E2F81">
      <w:pPr>
        <w:pStyle w:val="Textoindependiente"/>
        <w:spacing w:line="252" w:lineRule="auto"/>
        <w:ind w:left="567" w:right="769"/>
        <w:jc w:val="both"/>
        <w:rPr>
          <w:rFonts w:ascii="Arial" w:hAnsi="Arial" w:cs="Arial"/>
          <w:sz w:val="22"/>
          <w:szCs w:val="22"/>
        </w:rPr>
      </w:pPr>
      <w:r w:rsidRPr="00F23785">
        <w:rPr>
          <w:rFonts w:ascii="Arial" w:hAnsi="Arial" w:cs="Arial"/>
          <w:sz w:val="22"/>
          <w:szCs w:val="22"/>
        </w:rPr>
        <w:t>Aquella experiencia que califiquen el cumplimiento</w:t>
      </w:r>
      <w:r w:rsidRPr="00F23785">
        <w:rPr>
          <w:rFonts w:ascii="Arial" w:hAnsi="Arial" w:cs="Arial"/>
          <w:spacing w:val="-2"/>
          <w:sz w:val="22"/>
          <w:szCs w:val="22"/>
        </w:rPr>
        <w:t xml:space="preserve"> </w:t>
      </w:r>
      <w:r w:rsidRPr="00F23785">
        <w:rPr>
          <w:rFonts w:ascii="Arial" w:hAnsi="Arial" w:cs="Arial"/>
          <w:sz w:val="22"/>
          <w:szCs w:val="22"/>
        </w:rPr>
        <w:t>del contrato</w:t>
      </w:r>
      <w:r w:rsidRPr="00F23785">
        <w:rPr>
          <w:rFonts w:ascii="Arial" w:hAnsi="Arial" w:cs="Arial"/>
          <w:spacing w:val="-2"/>
          <w:sz w:val="22"/>
          <w:szCs w:val="22"/>
        </w:rPr>
        <w:t xml:space="preserve"> </w:t>
      </w:r>
      <w:r w:rsidRPr="00F23785">
        <w:rPr>
          <w:rFonts w:ascii="Arial" w:hAnsi="Arial" w:cs="Arial"/>
          <w:sz w:val="22"/>
          <w:szCs w:val="22"/>
        </w:rPr>
        <w:t>como</w:t>
      </w:r>
      <w:r w:rsidRPr="00F23785">
        <w:rPr>
          <w:rFonts w:ascii="Arial" w:hAnsi="Arial" w:cs="Arial"/>
          <w:spacing w:val="-1"/>
          <w:sz w:val="22"/>
          <w:szCs w:val="22"/>
        </w:rPr>
        <w:t xml:space="preserve"> </w:t>
      </w:r>
      <w:r w:rsidRPr="00F23785">
        <w:rPr>
          <w:rFonts w:ascii="Arial" w:hAnsi="Arial" w:cs="Arial"/>
          <w:sz w:val="22"/>
          <w:szCs w:val="22"/>
        </w:rPr>
        <w:t>"malo",</w:t>
      </w:r>
      <w:r w:rsidRPr="00F23785">
        <w:rPr>
          <w:rFonts w:ascii="Arial" w:hAnsi="Arial" w:cs="Arial"/>
          <w:spacing w:val="-1"/>
          <w:sz w:val="22"/>
          <w:szCs w:val="22"/>
        </w:rPr>
        <w:t xml:space="preserve"> </w:t>
      </w:r>
      <w:r w:rsidRPr="00F23785">
        <w:rPr>
          <w:rFonts w:ascii="Arial" w:hAnsi="Arial" w:cs="Arial"/>
          <w:sz w:val="22"/>
          <w:szCs w:val="22"/>
        </w:rPr>
        <w:lastRenderedPageBreak/>
        <w:t>"regular", o expresiones similares que demuestren o que indiquen que durante su ejecución fueron sujetas a multas o sanciones debidamente impuestas por la administración o que a las mismas</w:t>
      </w:r>
      <w:r w:rsidRPr="00F23785">
        <w:rPr>
          <w:rFonts w:ascii="Arial" w:hAnsi="Arial" w:cs="Arial"/>
          <w:spacing w:val="-7"/>
          <w:sz w:val="22"/>
          <w:szCs w:val="22"/>
        </w:rPr>
        <w:t xml:space="preserve"> </w:t>
      </w:r>
      <w:r w:rsidRPr="00F23785">
        <w:rPr>
          <w:rFonts w:ascii="Arial" w:hAnsi="Arial" w:cs="Arial"/>
          <w:sz w:val="22"/>
          <w:szCs w:val="22"/>
        </w:rPr>
        <w:t>no</w:t>
      </w:r>
      <w:r w:rsidRPr="00F23785">
        <w:rPr>
          <w:rFonts w:ascii="Arial" w:hAnsi="Arial" w:cs="Arial"/>
          <w:spacing w:val="-5"/>
          <w:sz w:val="22"/>
          <w:szCs w:val="22"/>
        </w:rPr>
        <w:t xml:space="preserve"> </w:t>
      </w:r>
      <w:r w:rsidRPr="00F23785">
        <w:rPr>
          <w:rFonts w:ascii="Arial" w:hAnsi="Arial" w:cs="Arial"/>
          <w:sz w:val="22"/>
          <w:szCs w:val="22"/>
        </w:rPr>
        <w:t>se</w:t>
      </w:r>
      <w:r w:rsidRPr="00F23785">
        <w:rPr>
          <w:rFonts w:ascii="Arial" w:hAnsi="Arial" w:cs="Arial"/>
          <w:spacing w:val="-8"/>
          <w:sz w:val="22"/>
          <w:szCs w:val="22"/>
        </w:rPr>
        <w:t xml:space="preserve"> </w:t>
      </w:r>
      <w:r w:rsidRPr="00F23785">
        <w:rPr>
          <w:rFonts w:ascii="Arial" w:hAnsi="Arial" w:cs="Arial"/>
          <w:sz w:val="22"/>
          <w:szCs w:val="22"/>
        </w:rPr>
        <w:t>les</w:t>
      </w:r>
      <w:r w:rsidRPr="00F23785">
        <w:rPr>
          <w:rFonts w:ascii="Arial" w:hAnsi="Arial" w:cs="Arial"/>
          <w:spacing w:val="-7"/>
          <w:sz w:val="22"/>
          <w:szCs w:val="22"/>
        </w:rPr>
        <w:t xml:space="preserve"> </w:t>
      </w:r>
      <w:r w:rsidRPr="00F23785">
        <w:rPr>
          <w:rFonts w:ascii="Arial" w:hAnsi="Arial" w:cs="Arial"/>
          <w:sz w:val="22"/>
          <w:szCs w:val="22"/>
        </w:rPr>
        <w:t>haya</w:t>
      </w:r>
      <w:r w:rsidRPr="00F23785">
        <w:rPr>
          <w:rFonts w:ascii="Arial" w:hAnsi="Arial" w:cs="Arial"/>
          <w:spacing w:val="-4"/>
          <w:sz w:val="22"/>
          <w:szCs w:val="22"/>
        </w:rPr>
        <w:t xml:space="preserve"> </w:t>
      </w:r>
      <w:r w:rsidRPr="00F23785">
        <w:rPr>
          <w:rFonts w:ascii="Arial" w:hAnsi="Arial" w:cs="Arial"/>
          <w:sz w:val="22"/>
          <w:szCs w:val="22"/>
        </w:rPr>
        <w:t>hecho</w:t>
      </w:r>
      <w:r w:rsidRPr="00F23785">
        <w:rPr>
          <w:rFonts w:ascii="Arial" w:hAnsi="Arial" w:cs="Arial"/>
          <w:spacing w:val="-5"/>
          <w:sz w:val="22"/>
          <w:szCs w:val="22"/>
        </w:rPr>
        <w:t xml:space="preserve"> </w:t>
      </w:r>
      <w:r w:rsidRPr="00F23785">
        <w:rPr>
          <w:rFonts w:ascii="Arial" w:hAnsi="Arial" w:cs="Arial"/>
          <w:sz w:val="22"/>
          <w:szCs w:val="22"/>
        </w:rPr>
        <w:t>efectiva</w:t>
      </w:r>
      <w:r w:rsidRPr="00F23785">
        <w:rPr>
          <w:rFonts w:ascii="Arial" w:hAnsi="Arial" w:cs="Arial"/>
          <w:spacing w:val="-6"/>
          <w:sz w:val="22"/>
          <w:szCs w:val="22"/>
        </w:rPr>
        <w:t xml:space="preserve"> </w:t>
      </w:r>
      <w:r w:rsidRPr="00F23785">
        <w:rPr>
          <w:rFonts w:ascii="Arial" w:hAnsi="Arial" w:cs="Arial"/>
          <w:sz w:val="22"/>
          <w:szCs w:val="22"/>
        </w:rPr>
        <w:t>la</w:t>
      </w:r>
      <w:r w:rsidRPr="00F23785">
        <w:rPr>
          <w:rFonts w:ascii="Arial" w:hAnsi="Arial" w:cs="Arial"/>
          <w:spacing w:val="-4"/>
          <w:sz w:val="22"/>
          <w:szCs w:val="22"/>
        </w:rPr>
        <w:t xml:space="preserve"> </w:t>
      </w:r>
      <w:r w:rsidRPr="00F23785">
        <w:rPr>
          <w:rFonts w:ascii="Arial" w:hAnsi="Arial" w:cs="Arial"/>
          <w:sz w:val="22"/>
          <w:szCs w:val="22"/>
        </w:rPr>
        <w:t>cláusula</w:t>
      </w:r>
      <w:r w:rsidRPr="00F23785">
        <w:rPr>
          <w:rFonts w:ascii="Arial" w:hAnsi="Arial" w:cs="Arial"/>
          <w:spacing w:val="-6"/>
          <w:sz w:val="22"/>
          <w:szCs w:val="22"/>
        </w:rPr>
        <w:t xml:space="preserve"> </w:t>
      </w:r>
      <w:r w:rsidRPr="00F23785">
        <w:rPr>
          <w:rFonts w:ascii="Arial" w:hAnsi="Arial" w:cs="Arial"/>
          <w:sz w:val="22"/>
          <w:szCs w:val="22"/>
        </w:rPr>
        <w:t>penal</w:t>
      </w:r>
      <w:r w:rsidRPr="00F23785">
        <w:rPr>
          <w:rFonts w:ascii="Arial" w:hAnsi="Arial" w:cs="Arial"/>
          <w:spacing w:val="-6"/>
          <w:sz w:val="22"/>
          <w:szCs w:val="22"/>
        </w:rPr>
        <w:t xml:space="preserve"> </w:t>
      </w:r>
      <w:r w:rsidRPr="00F23785">
        <w:rPr>
          <w:rFonts w:ascii="Arial" w:hAnsi="Arial" w:cs="Arial"/>
          <w:sz w:val="22"/>
          <w:szCs w:val="22"/>
        </w:rPr>
        <w:t>estipuladas</w:t>
      </w:r>
      <w:r w:rsidRPr="00F23785">
        <w:rPr>
          <w:rFonts w:ascii="Arial" w:hAnsi="Arial" w:cs="Arial"/>
          <w:spacing w:val="-4"/>
          <w:sz w:val="22"/>
          <w:szCs w:val="22"/>
        </w:rPr>
        <w:t xml:space="preserve"> </w:t>
      </w:r>
      <w:r w:rsidRPr="00F23785">
        <w:rPr>
          <w:rFonts w:ascii="Arial" w:hAnsi="Arial" w:cs="Arial"/>
          <w:sz w:val="22"/>
          <w:szCs w:val="22"/>
        </w:rPr>
        <w:t>en</w:t>
      </w:r>
      <w:r w:rsidRPr="00F23785">
        <w:rPr>
          <w:rFonts w:ascii="Arial" w:hAnsi="Arial" w:cs="Arial"/>
          <w:spacing w:val="-6"/>
          <w:sz w:val="22"/>
          <w:szCs w:val="22"/>
        </w:rPr>
        <w:t xml:space="preserve"> </w:t>
      </w:r>
      <w:r w:rsidRPr="00F23785">
        <w:rPr>
          <w:rFonts w:ascii="Arial" w:hAnsi="Arial" w:cs="Arial"/>
          <w:sz w:val="22"/>
          <w:szCs w:val="22"/>
        </w:rPr>
        <w:t>los</w:t>
      </w:r>
      <w:r w:rsidRPr="00F23785">
        <w:rPr>
          <w:rFonts w:ascii="Arial" w:hAnsi="Arial" w:cs="Arial"/>
          <w:spacing w:val="-5"/>
          <w:sz w:val="22"/>
          <w:szCs w:val="22"/>
        </w:rPr>
        <w:t xml:space="preserve"> </w:t>
      </w:r>
      <w:r w:rsidRPr="00F23785">
        <w:rPr>
          <w:rFonts w:ascii="Arial" w:hAnsi="Arial" w:cs="Arial"/>
          <w:sz w:val="22"/>
          <w:szCs w:val="22"/>
        </w:rPr>
        <w:t>contratos,</w:t>
      </w:r>
      <w:r w:rsidRPr="00F23785">
        <w:rPr>
          <w:rFonts w:ascii="Arial" w:hAnsi="Arial" w:cs="Arial"/>
          <w:spacing w:val="-8"/>
          <w:sz w:val="22"/>
          <w:szCs w:val="22"/>
        </w:rPr>
        <w:t xml:space="preserve"> </w:t>
      </w:r>
      <w:r w:rsidRPr="00F23785">
        <w:rPr>
          <w:rFonts w:ascii="Arial" w:hAnsi="Arial" w:cs="Arial"/>
          <w:sz w:val="22"/>
          <w:szCs w:val="22"/>
        </w:rPr>
        <w:t>no</w:t>
      </w:r>
      <w:r w:rsidRPr="00F23785">
        <w:rPr>
          <w:rFonts w:ascii="Arial" w:hAnsi="Arial" w:cs="Arial"/>
          <w:spacing w:val="-8"/>
          <w:sz w:val="22"/>
          <w:szCs w:val="22"/>
        </w:rPr>
        <w:t xml:space="preserve"> </w:t>
      </w:r>
      <w:r w:rsidRPr="00F23785">
        <w:rPr>
          <w:rFonts w:ascii="Arial" w:hAnsi="Arial" w:cs="Arial"/>
          <w:sz w:val="22"/>
          <w:szCs w:val="22"/>
        </w:rPr>
        <w:t>se aceptarán por el Hospital Militar Central.</w:t>
      </w:r>
    </w:p>
    <w:p w14:paraId="357BB419" w14:textId="77777777" w:rsidR="005E2F81" w:rsidRPr="00F23785" w:rsidRDefault="005E2F81" w:rsidP="005E2F81">
      <w:pPr>
        <w:pStyle w:val="Textoindependiente"/>
        <w:ind w:left="567" w:right="769"/>
        <w:rPr>
          <w:rFonts w:ascii="Arial" w:hAnsi="Arial" w:cs="Arial"/>
          <w:sz w:val="22"/>
          <w:szCs w:val="22"/>
        </w:rPr>
      </w:pPr>
      <w:r w:rsidRPr="00F23785">
        <w:rPr>
          <w:rFonts w:ascii="Arial" w:hAnsi="Arial" w:cs="Arial"/>
          <w:sz w:val="22"/>
          <w:szCs w:val="22"/>
        </w:rPr>
        <w:t>La</w:t>
      </w:r>
      <w:r w:rsidRPr="00F23785">
        <w:rPr>
          <w:rFonts w:ascii="Arial" w:hAnsi="Arial" w:cs="Arial"/>
          <w:spacing w:val="-6"/>
          <w:sz w:val="22"/>
          <w:szCs w:val="22"/>
        </w:rPr>
        <w:t xml:space="preserve"> </w:t>
      </w:r>
      <w:r w:rsidRPr="00F23785">
        <w:rPr>
          <w:rFonts w:ascii="Arial" w:hAnsi="Arial" w:cs="Arial"/>
          <w:sz w:val="22"/>
          <w:szCs w:val="22"/>
        </w:rPr>
        <w:t>entidad</w:t>
      </w:r>
      <w:r w:rsidRPr="00F23785">
        <w:rPr>
          <w:rFonts w:ascii="Arial" w:hAnsi="Arial" w:cs="Arial"/>
          <w:spacing w:val="-5"/>
          <w:sz w:val="22"/>
          <w:szCs w:val="22"/>
        </w:rPr>
        <w:t xml:space="preserve"> </w:t>
      </w:r>
      <w:r w:rsidRPr="00F23785">
        <w:rPr>
          <w:rFonts w:ascii="Arial" w:hAnsi="Arial" w:cs="Arial"/>
          <w:sz w:val="22"/>
          <w:szCs w:val="22"/>
        </w:rPr>
        <w:t>evaluará</w:t>
      </w:r>
      <w:r w:rsidRPr="00F23785">
        <w:rPr>
          <w:rFonts w:ascii="Arial" w:hAnsi="Arial" w:cs="Arial"/>
          <w:spacing w:val="-3"/>
          <w:sz w:val="22"/>
          <w:szCs w:val="22"/>
        </w:rPr>
        <w:t xml:space="preserve"> </w:t>
      </w:r>
      <w:r w:rsidRPr="00F23785">
        <w:rPr>
          <w:rFonts w:ascii="Arial" w:hAnsi="Arial" w:cs="Arial"/>
          <w:sz w:val="22"/>
          <w:szCs w:val="22"/>
        </w:rPr>
        <w:t>la</w:t>
      </w:r>
      <w:r w:rsidRPr="00F23785">
        <w:rPr>
          <w:rFonts w:ascii="Arial" w:hAnsi="Arial" w:cs="Arial"/>
          <w:spacing w:val="-5"/>
          <w:sz w:val="22"/>
          <w:szCs w:val="22"/>
        </w:rPr>
        <w:t xml:space="preserve"> </w:t>
      </w:r>
      <w:r w:rsidRPr="00F23785">
        <w:rPr>
          <w:rFonts w:ascii="Arial" w:hAnsi="Arial" w:cs="Arial"/>
          <w:sz w:val="22"/>
          <w:szCs w:val="22"/>
        </w:rPr>
        <w:t>información</w:t>
      </w:r>
      <w:r w:rsidRPr="00F23785">
        <w:rPr>
          <w:rFonts w:ascii="Arial" w:hAnsi="Arial" w:cs="Arial"/>
          <w:spacing w:val="-5"/>
          <w:sz w:val="22"/>
          <w:szCs w:val="22"/>
        </w:rPr>
        <w:t xml:space="preserve"> </w:t>
      </w:r>
      <w:r w:rsidRPr="00F23785">
        <w:rPr>
          <w:rFonts w:ascii="Arial" w:hAnsi="Arial" w:cs="Arial"/>
          <w:sz w:val="22"/>
          <w:szCs w:val="22"/>
        </w:rPr>
        <w:t>suministrada</w:t>
      </w:r>
      <w:r w:rsidRPr="00F23785">
        <w:rPr>
          <w:rFonts w:ascii="Arial" w:hAnsi="Arial" w:cs="Arial"/>
          <w:spacing w:val="-6"/>
          <w:sz w:val="22"/>
          <w:szCs w:val="22"/>
        </w:rPr>
        <w:t xml:space="preserve"> </w:t>
      </w:r>
      <w:r w:rsidRPr="00F23785">
        <w:rPr>
          <w:rFonts w:ascii="Arial" w:hAnsi="Arial" w:cs="Arial"/>
          <w:sz w:val="22"/>
          <w:szCs w:val="22"/>
        </w:rPr>
        <w:t>y</w:t>
      </w:r>
      <w:r w:rsidRPr="00F23785">
        <w:rPr>
          <w:rFonts w:ascii="Arial" w:hAnsi="Arial" w:cs="Arial"/>
          <w:spacing w:val="-7"/>
          <w:sz w:val="22"/>
          <w:szCs w:val="22"/>
        </w:rPr>
        <w:t xml:space="preserve"> </w:t>
      </w:r>
      <w:r w:rsidRPr="00F23785">
        <w:rPr>
          <w:rFonts w:ascii="Arial" w:hAnsi="Arial" w:cs="Arial"/>
          <w:sz w:val="22"/>
          <w:szCs w:val="22"/>
        </w:rPr>
        <w:t>de</w:t>
      </w:r>
      <w:r w:rsidRPr="00F23785">
        <w:rPr>
          <w:rFonts w:ascii="Arial" w:hAnsi="Arial" w:cs="Arial"/>
          <w:spacing w:val="-7"/>
          <w:sz w:val="22"/>
          <w:szCs w:val="22"/>
        </w:rPr>
        <w:t xml:space="preserve"> </w:t>
      </w:r>
      <w:r w:rsidRPr="00F23785">
        <w:rPr>
          <w:rFonts w:ascii="Arial" w:hAnsi="Arial" w:cs="Arial"/>
          <w:sz w:val="22"/>
          <w:szCs w:val="22"/>
        </w:rPr>
        <w:t>acuerdo</w:t>
      </w:r>
      <w:r w:rsidRPr="00F23785">
        <w:rPr>
          <w:rFonts w:ascii="Arial" w:hAnsi="Arial" w:cs="Arial"/>
          <w:spacing w:val="-5"/>
          <w:sz w:val="22"/>
          <w:szCs w:val="22"/>
        </w:rPr>
        <w:t xml:space="preserve"> </w:t>
      </w:r>
      <w:r w:rsidRPr="00F23785">
        <w:rPr>
          <w:rFonts w:ascii="Arial" w:hAnsi="Arial" w:cs="Arial"/>
          <w:sz w:val="22"/>
          <w:szCs w:val="22"/>
        </w:rPr>
        <w:t>con</w:t>
      </w:r>
      <w:r w:rsidRPr="00F23785">
        <w:rPr>
          <w:rFonts w:ascii="Arial" w:hAnsi="Arial" w:cs="Arial"/>
          <w:spacing w:val="-3"/>
          <w:sz w:val="22"/>
          <w:szCs w:val="22"/>
        </w:rPr>
        <w:t xml:space="preserve"> </w:t>
      </w:r>
      <w:r w:rsidRPr="00F23785">
        <w:rPr>
          <w:rFonts w:ascii="Arial" w:hAnsi="Arial" w:cs="Arial"/>
          <w:sz w:val="22"/>
          <w:szCs w:val="22"/>
        </w:rPr>
        <w:t>ella</w:t>
      </w:r>
      <w:r w:rsidRPr="00F23785">
        <w:rPr>
          <w:rFonts w:ascii="Arial" w:hAnsi="Arial" w:cs="Arial"/>
          <w:spacing w:val="-4"/>
          <w:sz w:val="22"/>
          <w:szCs w:val="22"/>
        </w:rPr>
        <w:t xml:space="preserve"> </w:t>
      </w:r>
      <w:r w:rsidRPr="00F23785">
        <w:rPr>
          <w:rFonts w:ascii="Arial" w:hAnsi="Arial" w:cs="Arial"/>
          <w:sz w:val="22"/>
          <w:szCs w:val="22"/>
        </w:rPr>
        <w:t>determinará</w:t>
      </w:r>
      <w:r w:rsidRPr="00F23785">
        <w:rPr>
          <w:rFonts w:ascii="Arial" w:hAnsi="Arial" w:cs="Arial"/>
          <w:spacing w:val="-4"/>
          <w:sz w:val="22"/>
          <w:szCs w:val="22"/>
        </w:rPr>
        <w:t xml:space="preserve"> </w:t>
      </w:r>
      <w:r w:rsidRPr="00F23785">
        <w:rPr>
          <w:rFonts w:ascii="Arial" w:hAnsi="Arial" w:cs="Arial"/>
          <w:sz w:val="22"/>
          <w:szCs w:val="22"/>
        </w:rPr>
        <w:t>si</w:t>
      </w:r>
      <w:r w:rsidRPr="00F23785">
        <w:rPr>
          <w:rFonts w:ascii="Arial" w:hAnsi="Arial" w:cs="Arial"/>
          <w:spacing w:val="-6"/>
          <w:sz w:val="22"/>
          <w:szCs w:val="22"/>
        </w:rPr>
        <w:t xml:space="preserve"> </w:t>
      </w:r>
      <w:r w:rsidRPr="00F23785">
        <w:rPr>
          <w:rFonts w:ascii="Arial" w:hAnsi="Arial" w:cs="Arial"/>
          <w:sz w:val="22"/>
          <w:szCs w:val="22"/>
        </w:rPr>
        <w:t>resulta suficiente para acreditar la experiencia.</w:t>
      </w:r>
    </w:p>
    <w:p w14:paraId="1130F1B3" w14:textId="20B5CBE3" w:rsidR="00E4287B" w:rsidRDefault="00E4287B" w:rsidP="00B1409D">
      <w:pPr>
        <w:pStyle w:val="Textoindependiente"/>
        <w:tabs>
          <w:tab w:val="left" w:pos="709"/>
          <w:tab w:val="left" w:pos="10490"/>
        </w:tabs>
        <w:spacing w:before="229"/>
        <w:ind w:left="427" w:right="-376"/>
        <w:jc w:val="both"/>
        <w:rPr>
          <w:rFonts w:ascii="Arial Narrow" w:hAnsi="Arial Narrow" w:cs="Arial"/>
        </w:rPr>
      </w:pPr>
    </w:p>
    <w:p w14:paraId="29319831"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3F5A4A39" w14:textId="77777777" w:rsidR="00087818" w:rsidRDefault="00087818" w:rsidP="00087818">
      <w:pPr>
        <w:ind w:right="-376"/>
        <w:jc w:val="center"/>
        <w:rPr>
          <w:rFonts w:ascii="Arial Narrow" w:eastAsia="Arial Narrow" w:hAnsi="Arial Narrow" w:cs="Arial Narrow"/>
          <w:b/>
        </w:rPr>
      </w:pPr>
    </w:p>
    <w:p w14:paraId="05DE317F" w14:textId="77777777" w:rsidR="00087818" w:rsidRPr="0046573E" w:rsidRDefault="00087818" w:rsidP="00087818">
      <w:pPr>
        <w:pStyle w:val="Sinespaciado"/>
        <w:pBdr>
          <w:top w:val="single" w:sz="4" w:space="1" w:color="auto"/>
        </w:pBdr>
        <w:ind w:left="284" w:right="-92"/>
        <w:rPr>
          <w:rFonts w:ascii="Arial Narrow" w:hAnsi="Arial Narrow" w:cs="Arial"/>
          <w:b/>
          <w:bCs/>
        </w:rPr>
      </w:pPr>
      <w:r w:rsidRPr="0046573E">
        <w:rPr>
          <w:rFonts w:ascii="Arial Narrow" w:hAnsi="Arial Narrow" w:cs="Arial"/>
          <w:b/>
          <w:bCs/>
        </w:rPr>
        <w:t>FIRMA REPRESENTANTE LEGAL</w:t>
      </w:r>
    </w:p>
    <w:p w14:paraId="381D7EDF" w14:textId="77777777" w:rsidR="00087818" w:rsidRPr="0046573E" w:rsidRDefault="00087818" w:rsidP="00087818">
      <w:pPr>
        <w:pStyle w:val="Sinespaciado"/>
        <w:ind w:left="284" w:right="-92"/>
        <w:rPr>
          <w:rFonts w:ascii="Arial Narrow" w:hAnsi="Arial Narrow" w:cs="Arial"/>
          <w:b/>
          <w:bCs/>
        </w:rPr>
      </w:pPr>
      <w:r w:rsidRPr="0046573E">
        <w:rPr>
          <w:rFonts w:ascii="Arial Narrow" w:hAnsi="Arial Narrow" w:cs="Arial"/>
          <w:b/>
          <w:bCs/>
        </w:rPr>
        <w:t>NOMBRE COMPLETO REPRESENTANTE</w:t>
      </w:r>
    </w:p>
    <w:p w14:paraId="5E991185" w14:textId="77777777" w:rsidR="00087818" w:rsidRPr="0046573E" w:rsidRDefault="00087818" w:rsidP="00087818">
      <w:pPr>
        <w:pStyle w:val="Sinespaciado"/>
        <w:ind w:left="284" w:right="-92"/>
        <w:rPr>
          <w:rFonts w:ascii="Arial Narrow" w:hAnsi="Arial Narrow" w:cs="Arial"/>
          <w:b/>
          <w:bCs/>
        </w:rPr>
      </w:pPr>
      <w:r w:rsidRPr="0046573E">
        <w:rPr>
          <w:rFonts w:ascii="Arial Narrow" w:hAnsi="Arial Narrow" w:cs="Arial"/>
          <w:b/>
          <w:bCs/>
        </w:rPr>
        <w:t>C.C</w:t>
      </w:r>
    </w:p>
    <w:p w14:paraId="3141F35C" w14:textId="77777777" w:rsidR="00087818" w:rsidRDefault="00087818" w:rsidP="00087818">
      <w:pPr>
        <w:ind w:right="-376"/>
        <w:rPr>
          <w:rFonts w:ascii="Arial Narrow" w:eastAsia="Arial Narrow" w:hAnsi="Arial Narrow" w:cs="Arial Narrow"/>
          <w:b/>
        </w:rPr>
      </w:pPr>
      <w:r>
        <w:rPr>
          <w:rFonts w:ascii="Arial Narrow" w:hAnsi="Arial Narrow" w:cs="Arial"/>
          <w:b/>
          <w:bCs/>
        </w:rPr>
        <w:t xml:space="preserve">       TEL</w:t>
      </w:r>
    </w:p>
    <w:p w14:paraId="040177CF"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3BBDF9BA"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1E104368"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059069C9"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6343ECC3"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712641A4"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426E8445"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34B3119A"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3109839E"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7B090B1D"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6C7BC160"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16EB1180"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675E46BF" w14:textId="77777777" w:rsidR="00C220E8" w:rsidRDefault="00C220E8" w:rsidP="00B1409D">
      <w:pPr>
        <w:pStyle w:val="Textoindependiente"/>
        <w:tabs>
          <w:tab w:val="left" w:pos="709"/>
          <w:tab w:val="left" w:pos="10490"/>
        </w:tabs>
        <w:spacing w:before="229"/>
        <w:ind w:left="427" w:right="-376"/>
        <w:jc w:val="both"/>
        <w:rPr>
          <w:rFonts w:ascii="Arial Narrow" w:hAnsi="Arial Narrow" w:cs="Arial"/>
        </w:rPr>
      </w:pPr>
    </w:p>
    <w:p w14:paraId="1FBC969C" w14:textId="77777777" w:rsidR="00087818" w:rsidRDefault="00087818" w:rsidP="00B1409D">
      <w:pPr>
        <w:pStyle w:val="Textoindependiente"/>
        <w:tabs>
          <w:tab w:val="left" w:pos="709"/>
          <w:tab w:val="left" w:pos="10490"/>
        </w:tabs>
        <w:spacing w:before="229"/>
        <w:ind w:left="427" w:right="-376"/>
        <w:jc w:val="both"/>
        <w:rPr>
          <w:rFonts w:ascii="Arial Narrow" w:hAnsi="Arial Narrow" w:cs="Arial"/>
        </w:rPr>
      </w:pPr>
    </w:p>
    <w:p w14:paraId="63937ADA" w14:textId="77777777" w:rsidR="00087818" w:rsidRDefault="00087818" w:rsidP="00B1409D">
      <w:pPr>
        <w:pStyle w:val="Textoindependiente"/>
        <w:tabs>
          <w:tab w:val="left" w:pos="709"/>
          <w:tab w:val="left" w:pos="10490"/>
        </w:tabs>
        <w:spacing w:before="229"/>
        <w:ind w:left="427" w:right="-376"/>
        <w:jc w:val="both"/>
        <w:rPr>
          <w:rFonts w:ascii="Arial Narrow" w:hAnsi="Arial Narrow" w:cs="Arial"/>
        </w:rPr>
      </w:pPr>
    </w:p>
    <w:p w14:paraId="552EE38A" w14:textId="77777777" w:rsidR="00087818" w:rsidRDefault="00087818" w:rsidP="00B1409D">
      <w:pPr>
        <w:pStyle w:val="Textoindependiente"/>
        <w:tabs>
          <w:tab w:val="left" w:pos="709"/>
          <w:tab w:val="left" w:pos="10490"/>
        </w:tabs>
        <w:spacing w:before="229"/>
        <w:ind w:left="427" w:right="-376"/>
        <w:jc w:val="both"/>
        <w:rPr>
          <w:rFonts w:ascii="Arial Narrow" w:hAnsi="Arial Narrow" w:cs="Arial"/>
        </w:rPr>
      </w:pPr>
    </w:p>
    <w:p w14:paraId="048550B1" w14:textId="77777777" w:rsidR="00C220E8" w:rsidRPr="00F179B9" w:rsidRDefault="00C220E8" w:rsidP="00C220E8">
      <w:pPr>
        <w:pStyle w:val="Prrafodelista"/>
        <w:numPr>
          <w:ilvl w:val="1"/>
          <w:numId w:val="32"/>
        </w:numPr>
        <w:autoSpaceDE w:val="0"/>
        <w:autoSpaceDN w:val="0"/>
        <w:spacing w:line="240" w:lineRule="auto"/>
        <w:ind w:right="281"/>
        <w:jc w:val="both"/>
        <w:rPr>
          <w:rFonts w:ascii="Arial Narrow" w:hAnsi="Arial Narrow" w:cs="Arial"/>
          <w:b/>
          <w:bCs/>
          <w:lang w:val="es-MX"/>
        </w:rPr>
      </w:pPr>
      <w:r w:rsidRPr="00F179B9">
        <w:rPr>
          <w:rFonts w:ascii="Arial Narrow" w:hAnsi="Arial Narrow" w:cs="Arial"/>
          <w:b/>
          <w:bCs/>
          <w:lang w:val="es-MX"/>
        </w:rPr>
        <w:t xml:space="preserve">PONDERACIÓN TECNICA </w:t>
      </w:r>
    </w:p>
    <w:p w14:paraId="0975522C" w14:textId="77777777" w:rsidR="00C220E8" w:rsidRPr="00F179B9" w:rsidRDefault="00C220E8" w:rsidP="00C220E8">
      <w:pPr>
        <w:pStyle w:val="Prrafodelista"/>
        <w:autoSpaceDE w:val="0"/>
        <w:ind w:left="0" w:right="281"/>
        <w:jc w:val="both"/>
        <w:rPr>
          <w:rFonts w:ascii="Arial Narrow" w:hAnsi="Arial Narrow" w:cs="Arial"/>
          <w:b/>
          <w:bCs/>
          <w:lang w:val="es-MX"/>
        </w:rPr>
      </w:pPr>
    </w:p>
    <w:p w14:paraId="74DE1A7A" w14:textId="77777777" w:rsidR="00C220E8" w:rsidRPr="00F179B9" w:rsidRDefault="00C220E8" w:rsidP="00C220E8">
      <w:pPr>
        <w:pStyle w:val="Textoindependiente"/>
        <w:rPr>
          <w:rFonts w:ascii="Arial Narrow" w:hAnsi="Arial Narrow" w:cs="Arial"/>
          <w:sz w:val="22"/>
          <w:szCs w:val="22"/>
        </w:rPr>
      </w:pPr>
      <w:r w:rsidRPr="00F179B9">
        <w:rPr>
          <w:rFonts w:ascii="Arial Narrow" w:hAnsi="Arial Narrow" w:cs="Arial"/>
          <w:sz w:val="22"/>
          <w:szCs w:val="22"/>
        </w:rPr>
        <w:t>La ponderación técnica del presente proceso se asignará así:</w:t>
      </w:r>
    </w:p>
    <w:p w14:paraId="07AAB8E1" w14:textId="77777777" w:rsidR="00C220E8" w:rsidRPr="00F179B9" w:rsidRDefault="00C220E8" w:rsidP="00C220E8">
      <w:pPr>
        <w:pStyle w:val="Textoindependiente"/>
        <w:ind w:left="142" w:right="851"/>
        <w:jc w:val="both"/>
        <w:rPr>
          <w:rFonts w:ascii="Arial Narrow" w:hAnsi="Arial Narrow" w:cs="Arial"/>
          <w:i/>
          <w:sz w:val="22"/>
          <w:szCs w:val="22"/>
        </w:rPr>
      </w:pPr>
      <w:r w:rsidRPr="00F179B9">
        <w:rPr>
          <w:rFonts w:ascii="Arial Narrow" w:hAnsi="Arial Narrow" w:cs="Arial"/>
          <w:b/>
          <w:i/>
          <w:sz w:val="22"/>
          <w:szCs w:val="22"/>
          <w:u w:val="single"/>
        </w:rPr>
        <w:t>“(…) ARTÍCULO 88. FACTORES DE SELECCIÓN Y PROCEDIMIENTOS DIFERENCIALES PARA LA ADQUISICIÓN DE LOS BIENES Y SERVICIOS A CONTRATAR.</w:t>
      </w:r>
      <w:r w:rsidRPr="00F179B9">
        <w:rPr>
          <w:rFonts w:ascii="Arial Narrow" w:hAnsi="Arial Narrow" w:cs="Arial"/>
          <w:i/>
          <w:sz w:val="22"/>
          <w:szCs w:val="22"/>
        </w:rPr>
        <w:t xml:space="preserve"> Modifíquese el numeral 2 del artículo 5o de la Ley 1150 de 2007 en el siguiente sentido:</w:t>
      </w:r>
    </w:p>
    <w:p w14:paraId="3B833B46" w14:textId="77777777" w:rsidR="00C220E8" w:rsidRPr="00F179B9" w:rsidRDefault="00C220E8" w:rsidP="00C220E8">
      <w:pPr>
        <w:pStyle w:val="Textoindependiente"/>
        <w:ind w:left="142" w:right="851"/>
        <w:jc w:val="both"/>
        <w:rPr>
          <w:rFonts w:ascii="Arial Narrow" w:hAnsi="Arial Narrow" w:cs="Arial"/>
          <w:i/>
          <w:sz w:val="22"/>
          <w:szCs w:val="22"/>
        </w:rPr>
      </w:pPr>
      <w:r w:rsidRPr="00F179B9">
        <w:rPr>
          <w:rFonts w:ascii="Arial Narrow" w:hAnsi="Arial Narrow" w:cs="Arial"/>
          <w:i/>
          <w:sz w:val="22"/>
          <w:szCs w:val="22"/>
        </w:rPr>
        <w:t>“2.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w:t>
      </w:r>
    </w:p>
    <w:p w14:paraId="3485B45D" w14:textId="77777777" w:rsidR="00C220E8" w:rsidRPr="00F179B9" w:rsidRDefault="00C220E8" w:rsidP="00C220E8">
      <w:pPr>
        <w:pStyle w:val="Textoindependiente"/>
        <w:ind w:left="142" w:right="851"/>
        <w:jc w:val="both"/>
        <w:rPr>
          <w:rFonts w:ascii="Arial Narrow" w:hAnsi="Arial Narrow" w:cs="Arial"/>
          <w:i/>
          <w:sz w:val="22"/>
          <w:szCs w:val="22"/>
        </w:rPr>
      </w:pPr>
      <w:r w:rsidRPr="00F179B9">
        <w:rPr>
          <w:rFonts w:ascii="Arial Narrow" w:hAnsi="Arial Narrow" w:cs="Arial"/>
          <w:i/>
          <w:sz w:val="22"/>
          <w:szCs w:val="22"/>
        </w:rPr>
        <w:t>En los procesos de selección en los que se tenga en cuenta los factores técnicos y económicos, la oferta más ventajosa será la que resulte de aplicar alguna de las siguientes alternativas:</w:t>
      </w:r>
    </w:p>
    <w:p w14:paraId="086515A7" w14:textId="77777777" w:rsidR="00C220E8" w:rsidRPr="00F179B9" w:rsidRDefault="00C220E8" w:rsidP="00C220E8">
      <w:pPr>
        <w:pStyle w:val="Textoindependiente"/>
        <w:ind w:left="142" w:right="851"/>
        <w:jc w:val="both"/>
        <w:rPr>
          <w:rFonts w:ascii="Arial Narrow" w:hAnsi="Arial Narrow" w:cs="Arial"/>
          <w:i/>
          <w:sz w:val="22"/>
          <w:szCs w:val="22"/>
        </w:rPr>
      </w:pPr>
      <w:r w:rsidRPr="00F179B9">
        <w:rPr>
          <w:rFonts w:ascii="Arial Narrow" w:hAnsi="Arial Narrow" w:cs="Arial"/>
          <w:i/>
          <w:sz w:val="22"/>
          <w:szCs w:val="22"/>
        </w:rPr>
        <w:t>a) La ponderación de los elementos de calidad y precio soportados en puntajes o fórmulas señaladas en el pliego de condiciones; o</w:t>
      </w:r>
    </w:p>
    <w:p w14:paraId="28FC4E2F" w14:textId="77777777" w:rsidR="00C220E8" w:rsidRPr="00F179B9" w:rsidRDefault="00C220E8" w:rsidP="00C220E8">
      <w:pPr>
        <w:pStyle w:val="Textoindependiente"/>
        <w:ind w:left="142" w:right="851"/>
        <w:jc w:val="both"/>
        <w:rPr>
          <w:rFonts w:ascii="Arial Narrow" w:hAnsi="Arial Narrow" w:cs="Arial"/>
          <w:i/>
          <w:sz w:val="22"/>
          <w:szCs w:val="22"/>
        </w:rPr>
      </w:pPr>
      <w:r w:rsidRPr="00F179B9">
        <w:rPr>
          <w:rFonts w:ascii="Arial Narrow" w:hAnsi="Arial Narrow" w:cs="Arial"/>
          <w:i/>
          <w:sz w:val="22"/>
          <w:szCs w:val="22"/>
        </w:rPr>
        <w:t>b) La ponderación de los elementos de calidad y precio que representen la mejor relación de costo-beneficio para la entidad.</w:t>
      </w:r>
    </w:p>
    <w:p w14:paraId="7250227C" w14:textId="77777777" w:rsidR="00C220E8" w:rsidRPr="00F179B9" w:rsidRDefault="00C220E8" w:rsidP="00C220E8">
      <w:pPr>
        <w:pStyle w:val="Textoindependiente"/>
        <w:ind w:left="142"/>
        <w:jc w:val="both"/>
        <w:rPr>
          <w:rFonts w:ascii="Arial Narrow" w:hAnsi="Arial Narrow" w:cs="Arial"/>
          <w:i/>
          <w:sz w:val="22"/>
          <w:szCs w:val="22"/>
        </w:rPr>
      </w:pPr>
      <w:r w:rsidRPr="00F179B9">
        <w:rPr>
          <w:rFonts w:ascii="Arial Narrow" w:hAnsi="Arial Narrow" w:cs="Arial"/>
          <w:i/>
          <w:sz w:val="22"/>
          <w:szCs w:val="22"/>
        </w:rPr>
        <w:t>PARÁGRAFO. Adiciónese un parágrafo 6o en el artículo 2o de la Ley 1150 de 2007 del siguiente tenor:</w:t>
      </w:r>
    </w:p>
    <w:p w14:paraId="0747DED8" w14:textId="77777777" w:rsidR="00C220E8" w:rsidRPr="00F179B9" w:rsidRDefault="00C220E8" w:rsidP="00C220E8">
      <w:pPr>
        <w:pStyle w:val="Textoindependiente"/>
        <w:ind w:left="142" w:right="851"/>
        <w:jc w:val="both"/>
        <w:rPr>
          <w:rFonts w:ascii="Arial Narrow" w:hAnsi="Arial Narrow" w:cs="Arial"/>
          <w:i/>
          <w:sz w:val="22"/>
          <w:szCs w:val="22"/>
        </w:rPr>
      </w:pPr>
      <w:r w:rsidRPr="00F179B9">
        <w:rPr>
          <w:rFonts w:ascii="Arial Narrow" w:hAnsi="Arial Narrow" w:cs="Arial"/>
          <w:i/>
          <w:sz w:val="22"/>
          <w:szCs w:val="22"/>
        </w:rPr>
        <w:t xml:space="preserve">“El Gobierno Nacional podrá establecer procedimientos diferentes al interior de las diversas causales de selección abreviada, de manera que los mismos se acomoden a las particularidades de los objetos a contratar, sin perjuicio de la posibilidad de establecer procedimientos comunes. Lo propio podrá hacer en relación con el concurso de méritos”. (…)”   </w:t>
      </w:r>
    </w:p>
    <w:p w14:paraId="6B3CB83E" w14:textId="77777777" w:rsidR="00C220E8" w:rsidRPr="00B1169B" w:rsidRDefault="00C220E8" w:rsidP="00C220E8">
      <w:pPr>
        <w:pStyle w:val="Textoindependiente"/>
        <w:ind w:left="142" w:right="851"/>
        <w:jc w:val="both"/>
        <w:rPr>
          <w:rFonts w:ascii="Arial Narrow" w:hAnsi="Arial Narrow" w:cs="Arial"/>
          <w:i/>
          <w:sz w:val="20"/>
        </w:rPr>
      </w:pPr>
    </w:p>
    <w:tbl>
      <w:tblPr>
        <w:tblW w:w="9346" w:type="dxa"/>
        <w:tblLook w:val="04A0" w:firstRow="1" w:lastRow="0" w:firstColumn="1" w:lastColumn="0" w:noHBand="0" w:noVBand="1"/>
      </w:tblPr>
      <w:tblGrid>
        <w:gridCol w:w="9346"/>
      </w:tblGrid>
      <w:tr w:rsidR="00C220E8" w:rsidRPr="00B1169B" w14:paraId="0CF64B73" w14:textId="77777777" w:rsidTr="00B158B7">
        <w:trPr>
          <w:trHeight w:val="458"/>
        </w:trPr>
        <w:tc>
          <w:tcPr>
            <w:tcW w:w="9346" w:type="dxa"/>
            <w:vMerge w:val="restart"/>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13751012" w14:textId="77777777" w:rsidR="00C220E8" w:rsidRPr="00B1169B" w:rsidRDefault="00C220E8" w:rsidP="00B158B7">
            <w:pPr>
              <w:jc w:val="both"/>
              <w:rPr>
                <w:rFonts w:ascii="Arial Narrow" w:hAnsi="Arial Narrow" w:cs="Arial"/>
                <w:b/>
                <w:bCs/>
                <w:color w:val="000000"/>
                <w:lang w:val="es-ES" w:eastAsia="en-US"/>
              </w:rPr>
            </w:pPr>
            <w:r w:rsidRPr="00B1169B">
              <w:rPr>
                <w:rFonts w:ascii="Arial Narrow" w:hAnsi="Arial Narrow" w:cs="Arial"/>
                <w:b/>
                <w:bCs/>
                <w:color w:val="000000"/>
                <w:lang w:val="es-ES" w:eastAsia="en-US"/>
              </w:rPr>
              <w:t>LOTE 1 "SUMINISTRO DE REACTIVOS, INSUMOS Y MATERIALES DE LABORATORIO CLÍNICO CON EQUIPOS EN APOYO TECNOLÓGICO Y (SOFTWARE) PARA LOS LABORATORIOS CLINICOS, TOMA DE MUESTRAS A NIVEL NACIONAL Y EL LABORATORIO DE REFERENCIA DISAN, DE ACUERDO A LAS NECESIDADES ESTABLECIDAS POR LA DIRECCION DE SANIDAD EJERCITO, ENMARCADO EN LAS CONDICIONES GENERALES, ESPECIFICAS  Y TECNICAS  PARA LA VIGENCIA 2026".</w:t>
            </w:r>
          </w:p>
        </w:tc>
      </w:tr>
      <w:tr w:rsidR="00C220E8" w:rsidRPr="00B1169B" w14:paraId="5CAC36BE" w14:textId="77777777" w:rsidTr="00B158B7">
        <w:trPr>
          <w:trHeight w:val="690"/>
        </w:trPr>
        <w:tc>
          <w:tcPr>
            <w:tcW w:w="9346" w:type="dxa"/>
            <w:vMerge/>
            <w:tcBorders>
              <w:top w:val="single" w:sz="8" w:space="0" w:color="000000"/>
              <w:left w:val="single" w:sz="8" w:space="0" w:color="000000"/>
              <w:bottom w:val="single" w:sz="8" w:space="0" w:color="000000"/>
              <w:right w:val="single" w:sz="8" w:space="0" w:color="000000"/>
            </w:tcBorders>
            <w:vAlign w:val="center"/>
            <w:hideMark/>
          </w:tcPr>
          <w:p w14:paraId="5FB92423" w14:textId="77777777" w:rsidR="00C220E8" w:rsidRPr="00B1169B" w:rsidRDefault="00C220E8" w:rsidP="00B158B7">
            <w:pPr>
              <w:rPr>
                <w:rFonts w:ascii="Arial" w:hAnsi="Arial" w:cs="Arial"/>
                <w:b/>
                <w:bCs/>
                <w:color w:val="000000"/>
                <w:lang w:val="es-ES" w:eastAsia="en-US"/>
              </w:rPr>
            </w:pPr>
          </w:p>
        </w:tc>
      </w:tr>
    </w:tbl>
    <w:p w14:paraId="55BD03AB" w14:textId="77777777" w:rsidR="00C220E8" w:rsidRPr="00B1169B" w:rsidRDefault="00C220E8" w:rsidP="00C220E8">
      <w:pPr>
        <w:pStyle w:val="Textoindependiente"/>
        <w:ind w:left="142" w:right="851"/>
        <w:jc w:val="both"/>
        <w:rPr>
          <w:rFonts w:ascii="Arial Narrow" w:hAnsi="Arial Narrow" w:cs="Arial"/>
          <w:i/>
          <w:sz w:val="20"/>
          <w:lang w:val="es-ES"/>
        </w:rPr>
      </w:pPr>
    </w:p>
    <w:tbl>
      <w:tblPr>
        <w:tblStyle w:val="Tablaconcuadrcula28"/>
        <w:tblW w:w="9351" w:type="dxa"/>
        <w:tblLook w:val="04A0" w:firstRow="1" w:lastRow="0" w:firstColumn="1" w:lastColumn="0" w:noHBand="0" w:noVBand="1"/>
      </w:tblPr>
      <w:tblGrid>
        <w:gridCol w:w="669"/>
        <w:gridCol w:w="7407"/>
        <w:gridCol w:w="1275"/>
      </w:tblGrid>
      <w:tr w:rsidR="00C220E8" w:rsidRPr="00B1169B" w14:paraId="49EDA5F3" w14:textId="77777777" w:rsidTr="00B158B7">
        <w:tc>
          <w:tcPr>
            <w:tcW w:w="9351" w:type="dxa"/>
            <w:gridSpan w:val="3"/>
            <w:shd w:val="clear" w:color="auto" w:fill="DBDBDB" w:themeFill="accent3" w:themeFillTint="66"/>
          </w:tcPr>
          <w:p w14:paraId="4F429F7F" w14:textId="77777777" w:rsidR="00C220E8" w:rsidRPr="00B1169B" w:rsidRDefault="00C220E8" w:rsidP="00B158B7">
            <w:pPr>
              <w:rPr>
                <w:rFonts w:ascii="Arial Narrow" w:eastAsia="Arial" w:hAnsi="Arial Narrow" w:cs="Arial"/>
                <w:b/>
                <w:color w:val="000000"/>
                <w:sz w:val="21"/>
                <w:szCs w:val="21"/>
                <w:lang w:eastAsia="es-MX"/>
              </w:rPr>
            </w:pPr>
            <w:r w:rsidRPr="00B1169B">
              <w:rPr>
                <w:rFonts w:ascii="Arial Narrow" w:eastAsia="Arial" w:hAnsi="Arial Narrow" w:cs="Arial"/>
                <w:b/>
                <w:color w:val="000000"/>
                <w:sz w:val="21"/>
                <w:szCs w:val="21"/>
                <w:lang w:eastAsia="es-MX"/>
              </w:rPr>
              <w:t>GRUPO Nº1</w:t>
            </w:r>
          </w:p>
        </w:tc>
      </w:tr>
      <w:tr w:rsidR="00C220E8" w:rsidRPr="00B1169B" w14:paraId="7B238498" w14:textId="77777777" w:rsidTr="00B158B7">
        <w:tc>
          <w:tcPr>
            <w:tcW w:w="669" w:type="dxa"/>
            <w:shd w:val="clear" w:color="auto" w:fill="DBDBDB" w:themeFill="accent3" w:themeFillTint="66"/>
          </w:tcPr>
          <w:p w14:paraId="3D043AD0" w14:textId="77777777" w:rsidR="00C220E8" w:rsidRPr="00B1169B" w:rsidRDefault="00C220E8" w:rsidP="00B158B7">
            <w:pPr>
              <w:rPr>
                <w:rFonts w:ascii="Arial Narrow" w:hAnsi="Arial Narrow" w:cs="Arial"/>
                <w:b/>
                <w:sz w:val="21"/>
                <w:szCs w:val="21"/>
                <w:lang w:eastAsia="es-MX"/>
              </w:rPr>
            </w:pPr>
            <w:r w:rsidRPr="00B1169B">
              <w:rPr>
                <w:rFonts w:ascii="Arial Narrow" w:hAnsi="Arial Narrow" w:cs="Arial"/>
                <w:b/>
                <w:sz w:val="21"/>
                <w:szCs w:val="21"/>
                <w:lang w:eastAsia="es-MX"/>
              </w:rPr>
              <w:t>ÍTEM</w:t>
            </w:r>
          </w:p>
        </w:tc>
        <w:tc>
          <w:tcPr>
            <w:tcW w:w="7407" w:type="dxa"/>
            <w:shd w:val="clear" w:color="auto" w:fill="DBDBDB" w:themeFill="accent3" w:themeFillTint="66"/>
          </w:tcPr>
          <w:p w14:paraId="665107BD" w14:textId="77777777" w:rsidR="00C220E8" w:rsidRPr="00B1169B" w:rsidRDefault="00C220E8" w:rsidP="00B158B7">
            <w:pPr>
              <w:jc w:val="center"/>
              <w:rPr>
                <w:rFonts w:ascii="Arial Narrow" w:hAnsi="Arial Narrow" w:cs="Arial"/>
                <w:b/>
                <w:sz w:val="21"/>
                <w:szCs w:val="21"/>
                <w:lang w:eastAsia="es-MX"/>
              </w:rPr>
            </w:pPr>
            <w:r w:rsidRPr="00B1169B">
              <w:rPr>
                <w:rFonts w:ascii="Arial Narrow" w:hAnsi="Arial Narrow" w:cs="Arial"/>
                <w:b/>
                <w:sz w:val="21"/>
                <w:szCs w:val="21"/>
                <w:lang w:eastAsia="es-MX"/>
              </w:rPr>
              <w:t>DESCRIPCIÓN</w:t>
            </w:r>
          </w:p>
        </w:tc>
        <w:tc>
          <w:tcPr>
            <w:tcW w:w="1275" w:type="dxa"/>
            <w:shd w:val="clear" w:color="auto" w:fill="DBDBDB" w:themeFill="accent3" w:themeFillTint="66"/>
          </w:tcPr>
          <w:p w14:paraId="4DA2D71E" w14:textId="77777777" w:rsidR="00C220E8" w:rsidRPr="00B1169B" w:rsidRDefault="00C220E8" w:rsidP="00B158B7">
            <w:pPr>
              <w:jc w:val="center"/>
              <w:rPr>
                <w:rFonts w:ascii="Arial Narrow" w:eastAsia="Arial" w:hAnsi="Arial Narrow" w:cs="Arial"/>
                <w:b/>
                <w:color w:val="000000"/>
                <w:sz w:val="21"/>
                <w:szCs w:val="21"/>
                <w:lang w:eastAsia="es-MX"/>
              </w:rPr>
            </w:pPr>
            <w:r w:rsidRPr="00B1169B">
              <w:rPr>
                <w:rFonts w:ascii="Arial Narrow" w:eastAsia="Arial" w:hAnsi="Arial Narrow" w:cs="Arial"/>
                <w:b/>
                <w:color w:val="000000"/>
                <w:sz w:val="21"/>
                <w:szCs w:val="21"/>
                <w:lang w:eastAsia="es-MX"/>
              </w:rPr>
              <w:t>PUNTOS</w:t>
            </w:r>
          </w:p>
        </w:tc>
      </w:tr>
      <w:tr w:rsidR="00C220E8" w:rsidRPr="00B1169B" w14:paraId="71619FD2" w14:textId="77777777" w:rsidTr="00B158B7">
        <w:trPr>
          <w:trHeight w:val="608"/>
        </w:trPr>
        <w:tc>
          <w:tcPr>
            <w:tcW w:w="669" w:type="dxa"/>
          </w:tcPr>
          <w:p w14:paraId="1CA2AE3C" w14:textId="77777777" w:rsidR="00C220E8" w:rsidRPr="00B1169B" w:rsidRDefault="00C220E8" w:rsidP="00B158B7">
            <w:pPr>
              <w:autoSpaceDE w:val="0"/>
              <w:jc w:val="center"/>
              <w:rPr>
                <w:rFonts w:ascii="Arial Narrow" w:eastAsia="Arial" w:hAnsi="Arial Narrow" w:cs="Arial"/>
                <w:b/>
                <w:sz w:val="21"/>
                <w:szCs w:val="21"/>
                <w:shd w:val="clear" w:color="auto" w:fill="FFFFFF"/>
                <w:lang w:val="es-ES" w:eastAsia="es-MX" w:bidi="es-ES"/>
              </w:rPr>
            </w:pPr>
          </w:p>
          <w:p w14:paraId="280306BF" w14:textId="77777777" w:rsidR="00C220E8" w:rsidRPr="00B1169B" w:rsidRDefault="00C220E8" w:rsidP="00B158B7">
            <w:pPr>
              <w:jc w:val="center"/>
              <w:rPr>
                <w:rFonts w:ascii="Arial Narrow" w:hAnsi="Arial Narrow" w:cs="Arial"/>
                <w:sz w:val="21"/>
                <w:szCs w:val="21"/>
                <w:lang w:eastAsia="es-MX"/>
              </w:rPr>
            </w:pPr>
            <w:r w:rsidRPr="00B1169B">
              <w:rPr>
                <w:rFonts w:ascii="Arial Narrow" w:eastAsia="Arial" w:hAnsi="Arial Narrow" w:cs="Arial"/>
                <w:b/>
                <w:sz w:val="21"/>
                <w:szCs w:val="21"/>
                <w:shd w:val="clear" w:color="auto" w:fill="FFFFFF"/>
                <w:lang w:val="es-ES" w:eastAsia="es-MX" w:bidi="es-ES"/>
              </w:rPr>
              <w:t>1</w:t>
            </w:r>
          </w:p>
        </w:tc>
        <w:tc>
          <w:tcPr>
            <w:tcW w:w="7407" w:type="dxa"/>
          </w:tcPr>
          <w:p w14:paraId="172683CA" w14:textId="77777777" w:rsidR="00C220E8" w:rsidRPr="00B1169B" w:rsidRDefault="00C220E8" w:rsidP="00B158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eastAsiaTheme="minorHAnsi" w:hAnsi="Arial Narrow" w:cs="Arial Narrow"/>
                <w:color w:val="0C0C0C"/>
                <w:lang w:val="es-MX"/>
              </w:rPr>
            </w:pPr>
            <w:r w:rsidRPr="00B1169B">
              <w:rPr>
                <w:rFonts w:ascii="Arial Narrow" w:eastAsiaTheme="minorHAnsi" w:hAnsi="Arial Narrow" w:cs="Arial Narrow"/>
                <w:color w:val="0C0C0C"/>
                <w:lang w:val="es-MX"/>
              </w:rPr>
              <w:t xml:space="preserve">AL OFERENTE QUE OFREZCA LA ENTREGA DE 10 NEVERAS VERTICALES QUE CUMPLAN CON LA FUNCION DE COGELADOR Y REFRIGERADOR PARA ALMACENAMIENTO DE MUESTRAS CLINICAS CON CAPACIDAD DE 400 LITROS </w:t>
            </w:r>
          </w:p>
        </w:tc>
        <w:tc>
          <w:tcPr>
            <w:tcW w:w="1275" w:type="dxa"/>
          </w:tcPr>
          <w:p w14:paraId="3B9A8AEA" w14:textId="77777777" w:rsidR="00C220E8" w:rsidRPr="00B1169B" w:rsidRDefault="00C220E8" w:rsidP="00B158B7">
            <w:pPr>
              <w:autoSpaceDE w:val="0"/>
              <w:jc w:val="center"/>
              <w:rPr>
                <w:rFonts w:ascii="Arial Narrow" w:eastAsia="Arial" w:hAnsi="Arial Narrow" w:cs="Arial"/>
                <w:sz w:val="21"/>
                <w:szCs w:val="21"/>
                <w:shd w:val="clear" w:color="auto" w:fill="FFFFFF"/>
                <w:lang w:val="es-ES" w:eastAsia="es-MX" w:bidi="es-ES"/>
              </w:rPr>
            </w:pPr>
          </w:p>
          <w:p w14:paraId="32D00521" w14:textId="77777777" w:rsidR="00C220E8" w:rsidRPr="00B1169B" w:rsidRDefault="00C220E8" w:rsidP="00B158B7">
            <w:pPr>
              <w:jc w:val="center"/>
              <w:rPr>
                <w:rFonts w:ascii="Arial Narrow" w:eastAsia="Arial" w:hAnsi="Arial Narrow" w:cs="Arial"/>
                <w:sz w:val="21"/>
                <w:szCs w:val="21"/>
                <w:lang w:eastAsia="es-MX"/>
              </w:rPr>
            </w:pPr>
            <w:r w:rsidRPr="00B1169B">
              <w:rPr>
                <w:rFonts w:ascii="Arial Narrow" w:eastAsia="Arial" w:hAnsi="Arial Narrow" w:cs="Arial"/>
                <w:sz w:val="21"/>
                <w:szCs w:val="21"/>
                <w:shd w:val="clear" w:color="auto" w:fill="FFFFFF"/>
                <w:lang w:val="es-ES" w:eastAsia="es-MX" w:bidi="es-ES"/>
              </w:rPr>
              <w:t>80 puntos</w:t>
            </w:r>
          </w:p>
        </w:tc>
      </w:tr>
      <w:tr w:rsidR="00C220E8" w:rsidRPr="00B1169B" w14:paraId="64C04A89" w14:textId="77777777" w:rsidTr="00B158B7">
        <w:trPr>
          <w:trHeight w:val="608"/>
        </w:trPr>
        <w:tc>
          <w:tcPr>
            <w:tcW w:w="669" w:type="dxa"/>
          </w:tcPr>
          <w:p w14:paraId="493D3D84" w14:textId="77777777" w:rsidR="00C220E8" w:rsidRPr="00B1169B" w:rsidRDefault="00C220E8" w:rsidP="00B158B7">
            <w:pPr>
              <w:autoSpaceDE w:val="0"/>
              <w:jc w:val="center"/>
              <w:rPr>
                <w:rFonts w:ascii="Arial Narrow" w:eastAsia="Arial" w:hAnsi="Arial Narrow" w:cs="Arial"/>
                <w:b/>
                <w:sz w:val="21"/>
                <w:szCs w:val="21"/>
                <w:shd w:val="clear" w:color="auto" w:fill="FFFFFF"/>
                <w:lang w:val="es-ES" w:eastAsia="es-MX" w:bidi="es-ES"/>
              </w:rPr>
            </w:pPr>
            <w:r w:rsidRPr="00B1169B">
              <w:rPr>
                <w:rFonts w:ascii="Arial Narrow" w:eastAsia="Arial" w:hAnsi="Arial Narrow" w:cs="Arial"/>
                <w:b/>
                <w:sz w:val="21"/>
                <w:szCs w:val="21"/>
                <w:shd w:val="clear" w:color="auto" w:fill="FFFFFF"/>
                <w:lang w:val="es-ES" w:eastAsia="es-MX" w:bidi="es-ES"/>
              </w:rPr>
              <w:t>2</w:t>
            </w:r>
          </w:p>
        </w:tc>
        <w:tc>
          <w:tcPr>
            <w:tcW w:w="7407" w:type="dxa"/>
          </w:tcPr>
          <w:p w14:paraId="4D6DBEF4" w14:textId="77777777" w:rsidR="00C220E8" w:rsidRPr="00B1169B" w:rsidRDefault="00C220E8" w:rsidP="00B158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eastAsiaTheme="minorHAnsi" w:hAnsi="Arial Narrow" w:cs="Arial Narrow"/>
                <w:color w:val="0C0C0C"/>
                <w:lang w:val="es-MX"/>
              </w:rPr>
            </w:pPr>
            <w:r w:rsidRPr="00B1169B">
              <w:rPr>
                <w:rFonts w:ascii="Arial Narrow" w:eastAsiaTheme="minorHAnsi" w:hAnsi="Arial Narrow" w:cs="Arial Narrow"/>
                <w:color w:val="0C0C0C"/>
                <w:lang w:val="es-MX"/>
              </w:rPr>
              <w:t xml:space="preserve">INSTALACION DE UN AIRE ACONDICIONADO TIPO MINISPLIT SERIE SILK INVERTER SEER 17 12K MARCA MIDEA PARA EL LABORATORIO DEL DISPENSARIO MEDICO DE LA GILBERTO ECHEVERRI </w:t>
            </w:r>
          </w:p>
        </w:tc>
        <w:tc>
          <w:tcPr>
            <w:tcW w:w="1275" w:type="dxa"/>
          </w:tcPr>
          <w:p w14:paraId="064373DB" w14:textId="77777777" w:rsidR="00C220E8" w:rsidRPr="00B1169B" w:rsidRDefault="00C220E8" w:rsidP="00B158B7">
            <w:pPr>
              <w:autoSpaceDE w:val="0"/>
              <w:jc w:val="center"/>
              <w:rPr>
                <w:rFonts w:ascii="Arial Narrow" w:eastAsia="Arial" w:hAnsi="Arial Narrow" w:cs="Arial"/>
                <w:sz w:val="21"/>
                <w:szCs w:val="21"/>
                <w:shd w:val="clear" w:color="auto" w:fill="FFFFFF"/>
                <w:lang w:val="es-ES" w:eastAsia="es-MX" w:bidi="es-ES"/>
              </w:rPr>
            </w:pPr>
            <w:r w:rsidRPr="00B1169B">
              <w:rPr>
                <w:rFonts w:ascii="Arial Narrow" w:eastAsia="Arial" w:hAnsi="Arial Narrow" w:cs="Arial"/>
                <w:sz w:val="21"/>
                <w:szCs w:val="21"/>
                <w:shd w:val="clear" w:color="auto" w:fill="FFFFFF"/>
                <w:lang w:val="es-ES" w:eastAsia="es-MX" w:bidi="es-ES"/>
              </w:rPr>
              <w:t>20 puntos</w:t>
            </w:r>
          </w:p>
        </w:tc>
      </w:tr>
      <w:tr w:rsidR="00C220E8" w:rsidRPr="00B1169B" w14:paraId="5ECA7BB8" w14:textId="77777777" w:rsidTr="00B158B7">
        <w:trPr>
          <w:trHeight w:val="517"/>
        </w:trPr>
        <w:tc>
          <w:tcPr>
            <w:tcW w:w="8076" w:type="dxa"/>
            <w:gridSpan w:val="2"/>
            <w:vAlign w:val="center"/>
          </w:tcPr>
          <w:p w14:paraId="3FF84987" w14:textId="77777777" w:rsidR="00C220E8" w:rsidRPr="00B1169B" w:rsidRDefault="00C220E8" w:rsidP="00B158B7">
            <w:pPr>
              <w:rPr>
                <w:rFonts w:ascii="Arial Narrow" w:hAnsi="Arial Narrow" w:cs="Arial"/>
                <w:sz w:val="21"/>
                <w:szCs w:val="21"/>
                <w:shd w:val="clear" w:color="auto" w:fill="FFFFFF"/>
                <w:lang w:eastAsia="es-MX"/>
              </w:rPr>
            </w:pPr>
            <w:r w:rsidRPr="00B1169B">
              <w:rPr>
                <w:rFonts w:ascii="Arial Narrow" w:hAnsi="Arial Narrow" w:cs="Arial"/>
                <w:sz w:val="21"/>
                <w:szCs w:val="21"/>
                <w:lang w:eastAsia="es-MX"/>
              </w:rPr>
              <w:t>PUNTAJE TOTAL MÁXIMO</w:t>
            </w:r>
          </w:p>
        </w:tc>
        <w:tc>
          <w:tcPr>
            <w:tcW w:w="1275" w:type="dxa"/>
            <w:vAlign w:val="center"/>
          </w:tcPr>
          <w:p w14:paraId="33299F21" w14:textId="77777777" w:rsidR="00C220E8" w:rsidRPr="00B1169B" w:rsidRDefault="00C220E8" w:rsidP="00B158B7">
            <w:pPr>
              <w:jc w:val="center"/>
              <w:rPr>
                <w:rFonts w:ascii="Arial Narrow" w:hAnsi="Arial Narrow" w:cs="Arial"/>
                <w:sz w:val="21"/>
                <w:szCs w:val="21"/>
                <w:shd w:val="clear" w:color="auto" w:fill="FFFFFF"/>
                <w:lang w:eastAsia="es-MX"/>
              </w:rPr>
            </w:pPr>
            <w:r w:rsidRPr="00B1169B">
              <w:rPr>
                <w:rFonts w:ascii="Arial Narrow" w:hAnsi="Arial Narrow" w:cs="Arial"/>
                <w:sz w:val="21"/>
                <w:szCs w:val="21"/>
                <w:shd w:val="clear" w:color="auto" w:fill="FFFFFF"/>
                <w:lang w:eastAsia="es-MX"/>
              </w:rPr>
              <w:t>100 PUNTOS</w:t>
            </w:r>
          </w:p>
        </w:tc>
      </w:tr>
    </w:tbl>
    <w:p w14:paraId="18F92DAB" w14:textId="77777777" w:rsidR="00C220E8" w:rsidRPr="00B1169B" w:rsidRDefault="00C220E8" w:rsidP="00C220E8">
      <w:pPr>
        <w:tabs>
          <w:tab w:val="left" w:pos="0"/>
        </w:tabs>
        <w:jc w:val="both"/>
        <w:rPr>
          <w:rFonts w:ascii="Arial Narrow" w:eastAsia="Arial Narrow" w:hAnsi="Arial Narrow" w:cs="Arial Narrow"/>
          <w:b/>
          <w:bCs/>
          <w:color w:val="000000"/>
        </w:rPr>
      </w:pPr>
    </w:p>
    <w:p w14:paraId="2A59BB36" w14:textId="77777777" w:rsidR="00C220E8" w:rsidRPr="00B1169B" w:rsidRDefault="00C220E8" w:rsidP="00C220E8">
      <w:pPr>
        <w:tabs>
          <w:tab w:val="left" w:pos="0"/>
        </w:tabs>
        <w:jc w:val="both"/>
        <w:rPr>
          <w:rFonts w:ascii="Arial Narrow" w:eastAsia="Arial Narrow" w:hAnsi="Arial Narrow" w:cs="Arial Narrow"/>
          <w:b/>
          <w:bCs/>
          <w:color w:val="000000"/>
        </w:rPr>
      </w:pPr>
    </w:p>
    <w:tbl>
      <w:tblPr>
        <w:tblStyle w:val="Tablaconcuadrcula28"/>
        <w:tblW w:w="9351" w:type="dxa"/>
        <w:tblLook w:val="04A0" w:firstRow="1" w:lastRow="0" w:firstColumn="1" w:lastColumn="0" w:noHBand="0" w:noVBand="1"/>
      </w:tblPr>
      <w:tblGrid>
        <w:gridCol w:w="669"/>
        <w:gridCol w:w="7407"/>
        <w:gridCol w:w="1275"/>
      </w:tblGrid>
      <w:tr w:rsidR="00C220E8" w:rsidRPr="00B1169B" w14:paraId="0D73AEAF" w14:textId="77777777" w:rsidTr="00B158B7">
        <w:tc>
          <w:tcPr>
            <w:tcW w:w="9351" w:type="dxa"/>
            <w:gridSpan w:val="3"/>
            <w:shd w:val="clear" w:color="auto" w:fill="DBDBDB" w:themeFill="accent3" w:themeFillTint="66"/>
          </w:tcPr>
          <w:p w14:paraId="4F6FC209" w14:textId="77777777" w:rsidR="00C220E8" w:rsidRPr="00B1169B" w:rsidRDefault="00C220E8" w:rsidP="00B158B7">
            <w:pPr>
              <w:rPr>
                <w:rFonts w:ascii="Arial Narrow" w:eastAsia="Arial" w:hAnsi="Arial Narrow" w:cs="Arial"/>
                <w:b/>
                <w:color w:val="000000"/>
                <w:sz w:val="21"/>
                <w:szCs w:val="21"/>
                <w:lang w:eastAsia="es-MX"/>
              </w:rPr>
            </w:pPr>
            <w:r w:rsidRPr="00B1169B">
              <w:rPr>
                <w:rFonts w:ascii="Arial Narrow" w:eastAsia="Arial" w:hAnsi="Arial Narrow" w:cs="Arial"/>
                <w:b/>
                <w:color w:val="000000"/>
                <w:sz w:val="21"/>
                <w:szCs w:val="21"/>
                <w:lang w:eastAsia="es-MX"/>
              </w:rPr>
              <w:t>GRUPO Nº2</w:t>
            </w:r>
          </w:p>
        </w:tc>
      </w:tr>
      <w:tr w:rsidR="00C220E8" w:rsidRPr="00B1169B" w14:paraId="031C914F" w14:textId="77777777" w:rsidTr="00B158B7">
        <w:tc>
          <w:tcPr>
            <w:tcW w:w="669" w:type="dxa"/>
            <w:shd w:val="clear" w:color="auto" w:fill="DBDBDB" w:themeFill="accent3" w:themeFillTint="66"/>
          </w:tcPr>
          <w:p w14:paraId="2A013A21" w14:textId="77777777" w:rsidR="00C220E8" w:rsidRPr="00B1169B" w:rsidRDefault="00C220E8" w:rsidP="00B158B7">
            <w:pPr>
              <w:rPr>
                <w:rFonts w:ascii="Arial Narrow" w:hAnsi="Arial Narrow" w:cs="Arial"/>
                <w:b/>
                <w:sz w:val="21"/>
                <w:szCs w:val="21"/>
                <w:lang w:eastAsia="es-MX"/>
              </w:rPr>
            </w:pPr>
            <w:r w:rsidRPr="00B1169B">
              <w:rPr>
                <w:rFonts w:ascii="Arial Narrow" w:hAnsi="Arial Narrow" w:cs="Arial"/>
                <w:b/>
                <w:sz w:val="21"/>
                <w:szCs w:val="21"/>
                <w:lang w:eastAsia="es-MX"/>
              </w:rPr>
              <w:t>ÍTEM</w:t>
            </w:r>
          </w:p>
        </w:tc>
        <w:tc>
          <w:tcPr>
            <w:tcW w:w="7407" w:type="dxa"/>
            <w:shd w:val="clear" w:color="auto" w:fill="DBDBDB" w:themeFill="accent3" w:themeFillTint="66"/>
          </w:tcPr>
          <w:p w14:paraId="0C1FD391" w14:textId="77777777" w:rsidR="00C220E8" w:rsidRPr="00B1169B" w:rsidRDefault="00C220E8" w:rsidP="00B158B7">
            <w:pPr>
              <w:jc w:val="center"/>
              <w:rPr>
                <w:rFonts w:ascii="Arial Narrow" w:hAnsi="Arial Narrow" w:cs="Arial"/>
                <w:b/>
                <w:sz w:val="21"/>
                <w:szCs w:val="21"/>
                <w:lang w:eastAsia="es-MX"/>
              </w:rPr>
            </w:pPr>
            <w:r w:rsidRPr="00B1169B">
              <w:rPr>
                <w:rFonts w:ascii="Arial Narrow" w:hAnsi="Arial Narrow" w:cs="Arial"/>
                <w:b/>
                <w:sz w:val="21"/>
                <w:szCs w:val="21"/>
                <w:lang w:eastAsia="es-MX"/>
              </w:rPr>
              <w:t>DESCRIPCIÓN</w:t>
            </w:r>
          </w:p>
        </w:tc>
        <w:tc>
          <w:tcPr>
            <w:tcW w:w="1275" w:type="dxa"/>
            <w:shd w:val="clear" w:color="auto" w:fill="DBDBDB" w:themeFill="accent3" w:themeFillTint="66"/>
          </w:tcPr>
          <w:p w14:paraId="3C041168" w14:textId="77777777" w:rsidR="00C220E8" w:rsidRPr="00B1169B" w:rsidRDefault="00C220E8" w:rsidP="00B158B7">
            <w:pPr>
              <w:jc w:val="center"/>
              <w:rPr>
                <w:rFonts w:ascii="Arial Narrow" w:eastAsia="Arial" w:hAnsi="Arial Narrow" w:cs="Arial"/>
                <w:b/>
                <w:color w:val="000000"/>
                <w:sz w:val="21"/>
                <w:szCs w:val="21"/>
                <w:lang w:eastAsia="es-MX"/>
              </w:rPr>
            </w:pPr>
            <w:r w:rsidRPr="00B1169B">
              <w:rPr>
                <w:rFonts w:ascii="Arial Narrow" w:eastAsia="Arial" w:hAnsi="Arial Narrow" w:cs="Arial"/>
                <w:b/>
                <w:color w:val="000000"/>
                <w:sz w:val="21"/>
                <w:szCs w:val="21"/>
                <w:lang w:eastAsia="es-MX"/>
              </w:rPr>
              <w:t>PUNTOS</w:t>
            </w:r>
          </w:p>
        </w:tc>
      </w:tr>
      <w:tr w:rsidR="00C220E8" w:rsidRPr="00B1169B" w14:paraId="23750A80" w14:textId="77777777" w:rsidTr="00B158B7">
        <w:trPr>
          <w:trHeight w:val="608"/>
        </w:trPr>
        <w:tc>
          <w:tcPr>
            <w:tcW w:w="669" w:type="dxa"/>
          </w:tcPr>
          <w:p w14:paraId="79FF44F5" w14:textId="77777777" w:rsidR="00C220E8" w:rsidRPr="00B1169B" w:rsidRDefault="00C220E8" w:rsidP="00B158B7">
            <w:pPr>
              <w:autoSpaceDE w:val="0"/>
              <w:jc w:val="center"/>
              <w:rPr>
                <w:rFonts w:ascii="Arial Narrow" w:eastAsia="Arial" w:hAnsi="Arial Narrow" w:cs="Arial"/>
                <w:b/>
                <w:sz w:val="21"/>
                <w:szCs w:val="21"/>
                <w:shd w:val="clear" w:color="auto" w:fill="FFFFFF"/>
                <w:lang w:val="es-ES" w:eastAsia="es-MX" w:bidi="es-ES"/>
              </w:rPr>
            </w:pPr>
          </w:p>
          <w:p w14:paraId="5105733A" w14:textId="77777777" w:rsidR="00C220E8" w:rsidRPr="00B1169B" w:rsidRDefault="00C220E8" w:rsidP="00B158B7">
            <w:pPr>
              <w:jc w:val="center"/>
              <w:rPr>
                <w:rFonts w:ascii="Arial Narrow" w:hAnsi="Arial Narrow" w:cs="Arial"/>
                <w:sz w:val="21"/>
                <w:szCs w:val="21"/>
                <w:lang w:eastAsia="es-MX"/>
              </w:rPr>
            </w:pPr>
            <w:r w:rsidRPr="00B1169B">
              <w:rPr>
                <w:rFonts w:ascii="Arial Narrow" w:eastAsia="Arial" w:hAnsi="Arial Narrow" w:cs="Arial"/>
                <w:b/>
                <w:sz w:val="21"/>
                <w:szCs w:val="21"/>
                <w:shd w:val="clear" w:color="auto" w:fill="FFFFFF"/>
                <w:lang w:val="es-ES" w:eastAsia="es-MX" w:bidi="es-ES"/>
              </w:rPr>
              <w:t>1</w:t>
            </w:r>
          </w:p>
        </w:tc>
        <w:tc>
          <w:tcPr>
            <w:tcW w:w="7407" w:type="dxa"/>
          </w:tcPr>
          <w:p w14:paraId="59224B04" w14:textId="77777777" w:rsidR="00C220E8" w:rsidRPr="00B1169B" w:rsidRDefault="00C220E8" w:rsidP="00B158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eastAsiaTheme="minorHAnsi" w:hAnsi="Arial Narrow" w:cs="Arial Narrow"/>
                <w:color w:val="0C0C0C"/>
                <w:lang w:val="es-MX"/>
              </w:rPr>
            </w:pPr>
            <w:r w:rsidRPr="00B1169B">
              <w:rPr>
                <w:rFonts w:ascii="Arial Narrow" w:eastAsiaTheme="minorHAnsi" w:hAnsi="Arial Narrow" w:cs="Arial Narrow"/>
                <w:color w:val="0C0C0C"/>
                <w:lang w:val="es-ES"/>
              </w:rPr>
              <w:t xml:space="preserve">AL OFERENTE QUE OFREZCA LA ENTREGA DE 2 </w:t>
            </w:r>
            <w:r w:rsidRPr="00B1169B">
              <w:rPr>
                <w:rFonts w:ascii="Arial Narrow" w:eastAsiaTheme="minorHAnsi" w:hAnsi="Arial Narrow" w:cs="Arial Narrow"/>
                <w:color w:val="0C0C0C"/>
                <w:lang w:val="es-MX"/>
              </w:rPr>
              <w:t>REFRIGERADORES VERTICALES PARA ALMACENAMIENTO DE MUESTRAS CON 3 VITRINA DE CAPACIDAD DE 528 LTS</w:t>
            </w:r>
          </w:p>
        </w:tc>
        <w:tc>
          <w:tcPr>
            <w:tcW w:w="1275" w:type="dxa"/>
          </w:tcPr>
          <w:p w14:paraId="13A4B538" w14:textId="77777777" w:rsidR="00C220E8" w:rsidRPr="00B1169B" w:rsidRDefault="00C220E8" w:rsidP="00B158B7">
            <w:pPr>
              <w:autoSpaceDE w:val="0"/>
              <w:jc w:val="center"/>
              <w:rPr>
                <w:rFonts w:ascii="Arial Narrow" w:eastAsia="Arial" w:hAnsi="Arial Narrow" w:cs="Arial"/>
                <w:sz w:val="21"/>
                <w:szCs w:val="21"/>
                <w:shd w:val="clear" w:color="auto" w:fill="FFFFFF"/>
                <w:lang w:val="es-ES" w:eastAsia="es-MX" w:bidi="es-ES"/>
              </w:rPr>
            </w:pPr>
          </w:p>
          <w:p w14:paraId="30C8D3E0" w14:textId="77777777" w:rsidR="00C220E8" w:rsidRPr="00B1169B" w:rsidRDefault="00C220E8" w:rsidP="00B158B7">
            <w:pPr>
              <w:jc w:val="center"/>
              <w:rPr>
                <w:rFonts w:ascii="Arial Narrow" w:eastAsia="Arial" w:hAnsi="Arial Narrow" w:cs="Arial"/>
                <w:sz w:val="21"/>
                <w:szCs w:val="21"/>
                <w:lang w:eastAsia="es-MX"/>
              </w:rPr>
            </w:pPr>
            <w:r w:rsidRPr="00B1169B">
              <w:rPr>
                <w:rFonts w:ascii="Arial Narrow" w:eastAsia="Arial" w:hAnsi="Arial Narrow" w:cs="Arial"/>
                <w:sz w:val="21"/>
                <w:szCs w:val="21"/>
                <w:shd w:val="clear" w:color="auto" w:fill="FFFFFF"/>
                <w:lang w:val="es-ES" w:eastAsia="es-MX" w:bidi="es-ES"/>
              </w:rPr>
              <w:t>100 puntos</w:t>
            </w:r>
          </w:p>
        </w:tc>
      </w:tr>
      <w:tr w:rsidR="00C220E8" w:rsidRPr="00B1169B" w14:paraId="415249CA" w14:textId="77777777" w:rsidTr="00B158B7">
        <w:trPr>
          <w:trHeight w:val="517"/>
        </w:trPr>
        <w:tc>
          <w:tcPr>
            <w:tcW w:w="8076" w:type="dxa"/>
            <w:gridSpan w:val="2"/>
            <w:vAlign w:val="center"/>
          </w:tcPr>
          <w:p w14:paraId="5C2086F9" w14:textId="77777777" w:rsidR="00C220E8" w:rsidRPr="00B1169B" w:rsidRDefault="00C220E8" w:rsidP="00B158B7">
            <w:pPr>
              <w:rPr>
                <w:rFonts w:ascii="Arial Narrow" w:hAnsi="Arial Narrow" w:cs="Arial"/>
                <w:sz w:val="21"/>
                <w:szCs w:val="21"/>
                <w:shd w:val="clear" w:color="auto" w:fill="FFFFFF"/>
                <w:lang w:eastAsia="es-MX"/>
              </w:rPr>
            </w:pPr>
            <w:r w:rsidRPr="00B1169B">
              <w:rPr>
                <w:rFonts w:ascii="Arial Narrow" w:hAnsi="Arial Narrow" w:cs="Arial"/>
                <w:sz w:val="21"/>
                <w:szCs w:val="21"/>
                <w:lang w:eastAsia="es-MX"/>
              </w:rPr>
              <w:lastRenderedPageBreak/>
              <w:t>PUNTAJE TOTAL MÁXIMO</w:t>
            </w:r>
          </w:p>
        </w:tc>
        <w:tc>
          <w:tcPr>
            <w:tcW w:w="1275" w:type="dxa"/>
            <w:vAlign w:val="center"/>
          </w:tcPr>
          <w:p w14:paraId="66E6DA51" w14:textId="77777777" w:rsidR="00C220E8" w:rsidRPr="00B1169B" w:rsidRDefault="00C220E8" w:rsidP="00B158B7">
            <w:pPr>
              <w:jc w:val="center"/>
              <w:rPr>
                <w:rFonts w:ascii="Arial Narrow" w:hAnsi="Arial Narrow" w:cs="Arial"/>
                <w:sz w:val="21"/>
                <w:szCs w:val="21"/>
                <w:shd w:val="clear" w:color="auto" w:fill="FFFFFF"/>
                <w:lang w:eastAsia="es-MX"/>
              </w:rPr>
            </w:pPr>
            <w:r w:rsidRPr="00B1169B">
              <w:rPr>
                <w:rFonts w:ascii="Arial Narrow" w:hAnsi="Arial Narrow" w:cs="Arial"/>
                <w:sz w:val="21"/>
                <w:szCs w:val="21"/>
                <w:shd w:val="clear" w:color="auto" w:fill="FFFFFF"/>
                <w:lang w:eastAsia="es-MX"/>
              </w:rPr>
              <w:t>100 PUNTOS</w:t>
            </w:r>
          </w:p>
        </w:tc>
      </w:tr>
    </w:tbl>
    <w:p w14:paraId="0CE5A799" w14:textId="77777777" w:rsidR="00C220E8" w:rsidRPr="00B1169B" w:rsidRDefault="00C220E8" w:rsidP="00C220E8">
      <w:pPr>
        <w:tabs>
          <w:tab w:val="left" w:pos="0"/>
        </w:tabs>
        <w:jc w:val="both"/>
        <w:rPr>
          <w:rFonts w:ascii="Arial Narrow" w:eastAsia="Arial Narrow" w:hAnsi="Arial Narrow" w:cs="Arial Narrow"/>
          <w:b/>
          <w:bCs/>
          <w:color w:val="000000"/>
        </w:rPr>
      </w:pPr>
    </w:p>
    <w:p w14:paraId="615B4A8F" w14:textId="77777777" w:rsidR="00C220E8" w:rsidRPr="00B1169B" w:rsidRDefault="00C220E8" w:rsidP="00C220E8">
      <w:pPr>
        <w:tabs>
          <w:tab w:val="left" w:pos="0"/>
        </w:tabs>
        <w:jc w:val="both"/>
        <w:rPr>
          <w:rFonts w:ascii="Arial Narrow" w:eastAsia="Arial" w:hAnsi="Arial Narrow" w:cs="Arial"/>
          <w:color w:val="EE0000"/>
          <w:lang w:val="es-ES"/>
        </w:rPr>
      </w:pPr>
    </w:p>
    <w:tbl>
      <w:tblPr>
        <w:tblW w:w="9346" w:type="dxa"/>
        <w:tblLook w:val="04A0" w:firstRow="1" w:lastRow="0" w:firstColumn="1" w:lastColumn="0" w:noHBand="0" w:noVBand="1"/>
      </w:tblPr>
      <w:tblGrid>
        <w:gridCol w:w="9346"/>
      </w:tblGrid>
      <w:tr w:rsidR="00C220E8" w:rsidRPr="00B1169B" w14:paraId="1A5B11D7" w14:textId="77777777" w:rsidTr="00B158B7">
        <w:trPr>
          <w:trHeight w:val="480"/>
        </w:trPr>
        <w:tc>
          <w:tcPr>
            <w:tcW w:w="9346" w:type="dxa"/>
            <w:vMerge w:val="restart"/>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06482FB6" w14:textId="77777777" w:rsidR="00C220E8" w:rsidRPr="00B1169B" w:rsidRDefault="00C220E8" w:rsidP="00B158B7">
            <w:pPr>
              <w:jc w:val="both"/>
              <w:rPr>
                <w:rFonts w:ascii="Arial Narrow" w:hAnsi="Arial Narrow" w:cs="Arial"/>
                <w:b/>
                <w:bCs/>
                <w:color w:val="000000"/>
                <w:lang w:val="es-ES" w:eastAsia="en-US"/>
              </w:rPr>
            </w:pPr>
            <w:r w:rsidRPr="00B1169B">
              <w:rPr>
                <w:rFonts w:ascii="Arial Narrow" w:hAnsi="Arial Narrow" w:cs="Arial"/>
                <w:b/>
                <w:bCs/>
                <w:color w:val="000000"/>
                <w:lang w:val="es-ES" w:eastAsia="en-US"/>
              </w:rPr>
              <w:t>LOTE Nº2 "SERVICIO DE TRANSPORTE ESPECIALIZADO DE MUESTRAS BIOLÓGICAS DE ORIGEN HUMANO DE LABORATORIO CLÍNICO DE LOS DIFERENTES ESTABLECIMIENTOS DE SANIDAD MILITAR A NIVEL NACIONAL, LABORATORIO DE REFERENCIA E INVESTIGACIÓN DISAN, CON OPORTUNIDAD, EFICIENCIA Y EFICACIA, PARA LA VIGENCIA 2026"</w:t>
            </w:r>
          </w:p>
        </w:tc>
      </w:tr>
      <w:tr w:rsidR="00C220E8" w:rsidRPr="00B1169B" w14:paraId="44469C90" w14:textId="77777777" w:rsidTr="00B158B7">
        <w:trPr>
          <w:trHeight w:val="780"/>
        </w:trPr>
        <w:tc>
          <w:tcPr>
            <w:tcW w:w="9346" w:type="dxa"/>
            <w:vMerge/>
            <w:tcBorders>
              <w:top w:val="single" w:sz="8" w:space="0" w:color="000000"/>
              <w:left w:val="single" w:sz="8" w:space="0" w:color="000000"/>
              <w:bottom w:val="single" w:sz="8" w:space="0" w:color="000000"/>
              <w:right w:val="single" w:sz="8" w:space="0" w:color="000000"/>
            </w:tcBorders>
            <w:vAlign w:val="center"/>
            <w:hideMark/>
          </w:tcPr>
          <w:p w14:paraId="32C82BD7" w14:textId="77777777" w:rsidR="00C220E8" w:rsidRPr="00B1169B" w:rsidRDefault="00C220E8" w:rsidP="00B158B7">
            <w:pPr>
              <w:rPr>
                <w:rFonts w:ascii="Arial" w:hAnsi="Arial" w:cs="Arial"/>
                <w:b/>
                <w:bCs/>
                <w:color w:val="000000"/>
                <w:lang w:val="es-ES" w:eastAsia="en-US"/>
              </w:rPr>
            </w:pPr>
          </w:p>
        </w:tc>
      </w:tr>
    </w:tbl>
    <w:p w14:paraId="63F128C3" w14:textId="77777777" w:rsidR="00C220E8" w:rsidRPr="00B1169B" w:rsidRDefault="00C220E8" w:rsidP="00C220E8">
      <w:pPr>
        <w:tabs>
          <w:tab w:val="left" w:pos="0"/>
        </w:tabs>
        <w:jc w:val="both"/>
        <w:rPr>
          <w:rFonts w:ascii="Arial Narrow" w:eastAsia="Arial" w:hAnsi="Arial Narrow" w:cs="Arial"/>
          <w:color w:val="EE0000"/>
          <w:lang w:val="es-ES"/>
        </w:rPr>
      </w:pPr>
    </w:p>
    <w:p w14:paraId="35B5A29F" w14:textId="77777777" w:rsidR="00C220E8" w:rsidRPr="00F179B9" w:rsidRDefault="00C220E8" w:rsidP="00C220E8">
      <w:pPr>
        <w:pStyle w:val="NormalWeb"/>
        <w:spacing w:before="0" w:beforeAutospacing="0" w:after="0"/>
        <w:jc w:val="both"/>
        <w:rPr>
          <w:rFonts w:ascii="Arial" w:hAnsi="Arial" w:cs="Arial"/>
          <w:sz w:val="22"/>
          <w:szCs w:val="22"/>
        </w:rPr>
      </w:pPr>
      <w:r w:rsidRPr="00F179B9">
        <w:rPr>
          <w:rFonts w:ascii="Arial" w:hAnsi="Arial" w:cs="Arial"/>
          <w:sz w:val="22"/>
          <w:szCs w:val="22"/>
        </w:rPr>
        <w:t xml:space="preserve">Las ofertas que cumplan con las especificaciones técnicas mínimas contempladas serán evaluadas de acuerdo con los siguientes puntajes, teniendo un máximo 50 puntos: </w:t>
      </w:r>
    </w:p>
    <w:p w14:paraId="142C892D" w14:textId="77777777" w:rsidR="00C220E8" w:rsidRPr="00B1169B" w:rsidRDefault="00C220E8" w:rsidP="00C220E8">
      <w:pPr>
        <w:pStyle w:val="NormalWeb"/>
        <w:spacing w:before="0" w:beforeAutospacing="0" w:after="0"/>
        <w:jc w:val="both"/>
        <w:rPr>
          <w:rFonts w:ascii="Arial" w:hAnsi="Arial" w:cs="Arial"/>
          <w:sz w:val="22"/>
          <w:szCs w:val="22"/>
        </w:rPr>
      </w:pPr>
    </w:p>
    <w:tbl>
      <w:tblPr>
        <w:tblStyle w:val="Tablaconcuadrcula28"/>
        <w:tblW w:w="9351" w:type="dxa"/>
        <w:tblLook w:val="04A0" w:firstRow="1" w:lastRow="0" w:firstColumn="1" w:lastColumn="0" w:noHBand="0" w:noVBand="1"/>
      </w:tblPr>
      <w:tblGrid>
        <w:gridCol w:w="669"/>
        <w:gridCol w:w="7407"/>
        <w:gridCol w:w="1275"/>
      </w:tblGrid>
      <w:tr w:rsidR="00C220E8" w:rsidRPr="00B1169B" w14:paraId="3EAFA42C" w14:textId="77777777" w:rsidTr="00B158B7">
        <w:tc>
          <w:tcPr>
            <w:tcW w:w="669" w:type="dxa"/>
            <w:shd w:val="clear" w:color="auto" w:fill="DBDBDB" w:themeFill="accent3" w:themeFillTint="66"/>
          </w:tcPr>
          <w:p w14:paraId="0B974DE8" w14:textId="77777777" w:rsidR="00C220E8" w:rsidRPr="00B1169B" w:rsidRDefault="00C220E8" w:rsidP="00B158B7">
            <w:pPr>
              <w:rPr>
                <w:rFonts w:ascii="Arial Narrow" w:hAnsi="Arial Narrow" w:cs="Arial"/>
                <w:b/>
              </w:rPr>
            </w:pPr>
            <w:bookmarkStart w:id="7" w:name="_Hlk195630474"/>
            <w:r w:rsidRPr="00B1169B">
              <w:rPr>
                <w:rFonts w:ascii="Arial Narrow" w:hAnsi="Arial Narrow" w:cs="Arial"/>
                <w:b/>
              </w:rPr>
              <w:t>ÍTEM</w:t>
            </w:r>
          </w:p>
        </w:tc>
        <w:tc>
          <w:tcPr>
            <w:tcW w:w="7407" w:type="dxa"/>
            <w:shd w:val="clear" w:color="auto" w:fill="DBDBDB" w:themeFill="accent3" w:themeFillTint="66"/>
          </w:tcPr>
          <w:p w14:paraId="4694667E" w14:textId="77777777" w:rsidR="00C220E8" w:rsidRPr="00B1169B" w:rsidRDefault="00C220E8" w:rsidP="00B158B7">
            <w:pPr>
              <w:jc w:val="center"/>
              <w:rPr>
                <w:rFonts w:ascii="Arial Narrow" w:hAnsi="Arial Narrow" w:cs="Arial"/>
                <w:b/>
              </w:rPr>
            </w:pPr>
            <w:r w:rsidRPr="00B1169B">
              <w:rPr>
                <w:rFonts w:ascii="Arial Narrow" w:hAnsi="Arial Narrow" w:cs="Arial"/>
                <w:b/>
              </w:rPr>
              <w:t>DESCRIPCIÓN</w:t>
            </w:r>
          </w:p>
        </w:tc>
        <w:tc>
          <w:tcPr>
            <w:tcW w:w="1275" w:type="dxa"/>
            <w:shd w:val="clear" w:color="auto" w:fill="DBDBDB" w:themeFill="accent3" w:themeFillTint="66"/>
          </w:tcPr>
          <w:p w14:paraId="462CC5DE" w14:textId="77777777" w:rsidR="00C220E8" w:rsidRPr="00B1169B" w:rsidRDefault="00C220E8" w:rsidP="00B158B7">
            <w:pPr>
              <w:jc w:val="center"/>
              <w:rPr>
                <w:rFonts w:ascii="Arial Narrow" w:eastAsia="Arial" w:hAnsi="Arial Narrow" w:cs="Arial"/>
                <w:b/>
                <w:color w:val="000000"/>
              </w:rPr>
            </w:pPr>
            <w:r w:rsidRPr="00B1169B">
              <w:rPr>
                <w:rFonts w:ascii="Arial Narrow" w:eastAsia="Arial" w:hAnsi="Arial Narrow" w:cs="Arial"/>
                <w:b/>
                <w:color w:val="000000"/>
              </w:rPr>
              <w:t>PUNTOS</w:t>
            </w:r>
          </w:p>
        </w:tc>
      </w:tr>
      <w:tr w:rsidR="00C220E8" w:rsidRPr="00B1169B" w14:paraId="38446435" w14:textId="77777777" w:rsidTr="00B158B7">
        <w:trPr>
          <w:trHeight w:val="608"/>
        </w:trPr>
        <w:tc>
          <w:tcPr>
            <w:tcW w:w="669" w:type="dxa"/>
          </w:tcPr>
          <w:p w14:paraId="733A139B" w14:textId="77777777" w:rsidR="00C220E8" w:rsidRPr="00B1169B" w:rsidRDefault="00C220E8" w:rsidP="00B158B7">
            <w:pPr>
              <w:autoSpaceDE w:val="0"/>
              <w:jc w:val="center"/>
              <w:rPr>
                <w:rFonts w:ascii="Arial Narrow" w:eastAsia="Arial" w:hAnsi="Arial Narrow" w:cs="Arial"/>
                <w:b/>
                <w:shd w:val="clear" w:color="auto" w:fill="FFFFFF"/>
                <w:lang w:val="es-ES" w:bidi="es-ES"/>
              </w:rPr>
            </w:pPr>
          </w:p>
          <w:p w14:paraId="160F2988" w14:textId="77777777" w:rsidR="00C220E8" w:rsidRPr="00B1169B" w:rsidRDefault="00C220E8" w:rsidP="00B158B7">
            <w:pPr>
              <w:jc w:val="center"/>
              <w:rPr>
                <w:rFonts w:ascii="Arial Narrow" w:hAnsi="Arial Narrow" w:cs="Arial"/>
              </w:rPr>
            </w:pPr>
            <w:r w:rsidRPr="00B1169B">
              <w:rPr>
                <w:rFonts w:ascii="Arial Narrow" w:eastAsia="Arial" w:hAnsi="Arial Narrow" w:cs="Arial"/>
                <w:b/>
                <w:shd w:val="clear" w:color="auto" w:fill="FFFFFF"/>
                <w:lang w:val="es-ES" w:bidi="es-ES"/>
              </w:rPr>
              <w:t>1</w:t>
            </w:r>
          </w:p>
        </w:tc>
        <w:tc>
          <w:tcPr>
            <w:tcW w:w="7407" w:type="dxa"/>
          </w:tcPr>
          <w:p w14:paraId="5EB9026C" w14:textId="77777777" w:rsidR="00C220E8" w:rsidRPr="00B1169B" w:rsidRDefault="00C220E8" w:rsidP="00B158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eastAsiaTheme="minorHAnsi" w:hAnsi="Arial Narrow" w:cs="Arial Narrow"/>
                <w:color w:val="0C0C0C"/>
                <w:lang w:val="es-MX" w:eastAsia="en-US"/>
              </w:rPr>
            </w:pPr>
            <w:r w:rsidRPr="00B1169B">
              <w:rPr>
                <w:rFonts w:ascii="Arial Narrow" w:eastAsiaTheme="minorHAnsi" w:hAnsi="Arial Narrow" w:cs="Arial Narrow"/>
                <w:color w:val="0C0C0C"/>
                <w:lang w:val="es-MX" w:eastAsia="en-US"/>
              </w:rPr>
              <w:t>SE OTORGARÁ EL PUNTAJE TOTAL AL OFERENTE QUE OFREZCA 100 RUTAS  TRANSPORTE NACIONAL E  INTERDEPARTAMENTAL DE 20 LITROS CERTIFICADA MEDIANTE CARTA DE COMPROMISO DEBIDAMENTE FIRMADA POR EL REPRESENTANTE LEGAL</w:t>
            </w:r>
            <w:r w:rsidRPr="00B1169B">
              <w:rPr>
                <w:rFonts w:ascii="Arial Narrow" w:eastAsia="Arial" w:hAnsi="Arial Narrow"/>
              </w:rPr>
              <w:t>.</w:t>
            </w:r>
          </w:p>
        </w:tc>
        <w:tc>
          <w:tcPr>
            <w:tcW w:w="1275" w:type="dxa"/>
          </w:tcPr>
          <w:p w14:paraId="7A9ED607" w14:textId="77777777" w:rsidR="00C220E8" w:rsidRPr="00B1169B" w:rsidRDefault="00C220E8" w:rsidP="00B158B7">
            <w:pPr>
              <w:autoSpaceDE w:val="0"/>
              <w:jc w:val="center"/>
              <w:rPr>
                <w:rFonts w:ascii="Arial Narrow" w:eastAsia="Arial" w:hAnsi="Arial Narrow" w:cs="Arial"/>
                <w:shd w:val="clear" w:color="auto" w:fill="FFFFFF"/>
                <w:lang w:val="es-ES" w:bidi="es-ES"/>
              </w:rPr>
            </w:pPr>
          </w:p>
          <w:p w14:paraId="3A85C0DB" w14:textId="77777777" w:rsidR="00C220E8" w:rsidRPr="00B1169B" w:rsidRDefault="00C220E8" w:rsidP="00B158B7">
            <w:pPr>
              <w:jc w:val="center"/>
              <w:rPr>
                <w:rFonts w:ascii="Arial Narrow" w:eastAsia="Arial" w:hAnsi="Arial Narrow" w:cs="Arial"/>
              </w:rPr>
            </w:pPr>
            <w:r w:rsidRPr="00B1169B">
              <w:rPr>
                <w:rFonts w:ascii="Arial Narrow" w:eastAsia="Arial" w:hAnsi="Arial Narrow" w:cs="Arial"/>
                <w:shd w:val="clear" w:color="auto" w:fill="FFFFFF"/>
                <w:lang w:val="es-ES" w:bidi="es-ES"/>
              </w:rPr>
              <w:t>100 puntos</w:t>
            </w:r>
          </w:p>
        </w:tc>
      </w:tr>
      <w:tr w:rsidR="00C220E8" w:rsidRPr="00B1169B" w14:paraId="73DEF120" w14:textId="77777777" w:rsidTr="00B158B7">
        <w:trPr>
          <w:trHeight w:val="517"/>
        </w:trPr>
        <w:tc>
          <w:tcPr>
            <w:tcW w:w="8076" w:type="dxa"/>
            <w:gridSpan w:val="2"/>
            <w:vAlign w:val="center"/>
          </w:tcPr>
          <w:p w14:paraId="32C50625" w14:textId="77777777" w:rsidR="00C220E8" w:rsidRPr="00B1169B" w:rsidRDefault="00C220E8" w:rsidP="00B158B7">
            <w:pPr>
              <w:rPr>
                <w:rFonts w:ascii="Arial Narrow" w:hAnsi="Arial Narrow" w:cs="Arial"/>
                <w:shd w:val="clear" w:color="auto" w:fill="FFFFFF"/>
              </w:rPr>
            </w:pPr>
            <w:r w:rsidRPr="00B1169B">
              <w:rPr>
                <w:rFonts w:ascii="Arial Narrow" w:hAnsi="Arial Narrow" w:cs="Arial"/>
              </w:rPr>
              <w:t>PUNTAJE TOTAL MÁXIMO</w:t>
            </w:r>
          </w:p>
        </w:tc>
        <w:tc>
          <w:tcPr>
            <w:tcW w:w="1275" w:type="dxa"/>
            <w:vAlign w:val="center"/>
          </w:tcPr>
          <w:p w14:paraId="4B897875" w14:textId="77777777" w:rsidR="00C220E8" w:rsidRPr="00B1169B" w:rsidRDefault="00C220E8" w:rsidP="00B158B7">
            <w:pPr>
              <w:jc w:val="center"/>
              <w:rPr>
                <w:rFonts w:ascii="Arial Narrow" w:hAnsi="Arial Narrow" w:cs="Arial"/>
                <w:shd w:val="clear" w:color="auto" w:fill="FFFFFF"/>
              </w:rPr>
            </w:pPr>
            <w:r w:rsidRPr="00B1169B">
              <w:rPr>
                <w:rFonts w:ascii="Arial Narrow" w:hAnsi="Arial Narrow" w:cs="Arial"/>
                <w:shd w:val="clear" w:color="auto" w:fill="FFFFFF"/>
              </w:rPr>
              <w:t>100 PUNTOS</w:t>
            </w:r>
          </w:p>
        </w:tc>
      </w:tr>
      <w:bookmarkEnd w:id="7"/>
    </w:tbl>
    <w:p w14:paraId="4AD5438C" w14:textId="77777777" w:rsidR="00C220E8" w:rsidRPr="00B1169B" w:rsidRDefault="00C220E8" w:rsidP="00C220E8">
      <w:pPr>
        <w:autoSpaceDE w:val="0"/>
        <w:jc w:val="both"/>
        <w:rPr>
          <w:rFonts w:ascii="Arial Narrow" w:hAnsi="Arial Narrow" w:cs="Arial"/>
          <w:b/>
          <w:sz w:val="22"/>
          <w:szCs w:val="22"/>
        </w:rPr>
      </w:pPr>
    </w:p>
    <w:p w14:paraId="728D337D" w14:textId="77777777" w:rsidR="00C220E8" w:rsidRPr="00B1169B" w:rsidRDefault="00C220E8" w:rsidP="00C220E8">
      <w:pPr>
        <w:pStyle w:val="Sinespaciado"/>
        <w:jc w:val="both"/>
        <w:rPr>
          <w:rFonts w:ascii="Arial" w:eastAsia="Arial Narrow" w:hAnsi="Arial" w:cs="Arial"/>
          <w:b/>
          <w:bCs/>
          <w:sz w:val="22"/>
          <w:szCs w:val="22"/>
          <w:u w:val="single"/>
        </w:rPr>
      </w:pPr>
      <w:r w:rsidRPr="00B1169B">
        <w:rPr>
          <w:rFonts w:ascii="Arial" w:hAnsi="Arial" w:cs="Arial"/>
          <w:b/>
          <w:sz w:val="22"/>
          <w:szCs w:val="22"/>
        </w:rPr>
        <w:t>NOTA 1:</w:t>
      </w:r>
      <w:r w:rsidRPr="00B1169B">
        <w:rPr>
          <w:rFonts w:ascii="Arial" w:hAnsi="Arial" w:cs="Arial"/>
          <w:sz w:val="22"/>
          <w:szCs w:val="22"/>
        </w:rPr>
        <w:t xml:space="preserve"> </w:t>
      </w:r>
      <w:r w:rsidRPr="00B1169B">
        <w:rPr>
          <w:rFonts w:ascii="Arial" w:hAnsi="Arial" w:cs="Arial"/>
          <w:bCs/>
          <w:sz w:val="22"/>
          <w:szCs w:val="22"/>
          <w:lang w:val="es-ES_tradnl"/>
        </w:rPr>
        <w:t>Este puntaje técnico será otorgado siempre que se especifique en documento independiente la decisión libre de ofrecer el aspecto a ponderar, sin costo para la entidad</w:t>
      </w:r>
      <w:r w:rsidRPr="00B1169B">
        <w:rPr>
          <w:rFonts w:ascii="Arial" w:eastAsia="Arial Narrow" w:hAnsi="Arial" w:cs="Arial"/>
          <w:sz w:val="22"/>
          <w:szCs w:val="22"/>
        </w:rPr>
        <w:t xml:space="preserve">, debidamente suscrito por el representante legal, indicando que acoge la ponderación indicada por le Entidad, manifestando cuales requerimientos cumplirá, los cuales serán exigidos durante la ejecución del contrato, </w:t>
      </w:r>
      <w:r w:rsidRPr="00B1169B">
        <w:rPr>
          <w:rFonts w:ascii="Arial" w:eastAsia="Arial Narrow" w:hAnsi="Arial" w:cs="Arial"/>
          <w:b/>
          <w:bCs/>
          <w:sz w:val="22"/>
          <w:szCs w:val="22"/>
          <w:u w:val="single"/>
        </w:rPr>
        <w:t>es importante tener en cuenta que el oferente deberá ser específico en el aspecto a ponderar.</w:t>
      </w:r>
    </w:p>
    <w:p w14:paraId="2DFD3640" w14:textId="77777777" w:rsidR="00C220E8" w:rsidRPr="00B1169B" w:rsidRDefault="00C220E8" w:rsidP="00C220E8"/>
    <w:tbl>
      <w:tblPr>
        <w:tblW w:w="9488" w:type="dxa"/>
        <w:tblLook w:val="04A0" w:firstRow="1" w:lastRow="0" w:firstColumn="1" w:lastColumn="0" w:noHBand="0" w:noVBand="1"/>
      </w:tblPr>
      <w:tblGrid>
        <w:gridCol w:w="9488"/>
      </w:tblGrid>
      <w:tr w:rsidR="00C220E8" w:rsidRPr="00B1169B" w14:paraId="1C9C8330" w14:textId="77777777" w:rsidTr="00B158B7">
        <w:trPr>
          <w:trHeight w:val="458"/>
        </w:trPr>
        <w:tc>
          <w:tcPr>
            <w:tcW w:w="9488" w:type="dxa"/>
            <w:vMerge w:val="restart"/>
            <w:tcBorders>
              <w:top w:val="single" w:sz="8" w:space="0" w:color="000000"/>
              <w:left w:val="single" w:sz="8" w:space="0" w:color="000000"/>
              <w:bottom w:val="single" w:sz="8" w:space="0" w:color="000000"/>
              <w:right w:val="single" w:sz="8" w:space="0" w:color="000000"/>
            </w:tcBorders>
            <w:shd w:val="clear" w:color="DEEAF6" w:fill="DEEAF6"/>
            <w:vAlign w:val="center"/>
            <w:hideMark/>
          </w:tcPr>
          <w:p w14:paraId="6617080B" w14:textId="77777777" w:rsidR="00C220E8" w:rsidRPr="00B1169B" w:rsidRDefault="00C220E8" w:rsidP="00B158B7">
            <w:pPr>
              <w:jc w:val="both"/>
              <w:rPr>
                <w:rFonts w:ascii="Arial Narrow" w:hAnsi="Arial Narrow" w:cs="Arial"/>
                <w:b/>
                <w:bCs/>
                <w:color w:val="000000"/>
                <w:lang w:val="es-ES" w:eastAsia="en-US"/>
              </w:rPr>
            </w:pPr>
            <w:r w:rsidRPr="00B1169B">
              <w:rPr>
                <w:rFonts w:ascii="Arial Narrow" w:hAnsi="Arial Narrow" w:cs="Arial"/>
                <w:b/>
                <w:bCs/>
                <w:color w:val="000000"/>
                <w:lang w:val="es-ES" w:eastAsia="en-US"/>
              </w:rPr>
              <w:t>LOTE Nº3 " PROGRAMA DE CONTROL DE CALIDAD EXTERNO DE EFICIENCIA Y/O EVALUACIÓN DE LA EXACTITUD ANALÍTICA Y DETERMINACIÓN DEL DESEMPEÑO DE LOS LABORATORIOS CLÍNICOS A NIVEL NACIONAL DE ACUERDO A LAS NECESIDADES ESTABLECIDAS POR LA DIRECCIÓN DE SANIDAD EJÉRCITO, ENMARCADO EN LAS CONDICIONES GENERALES Y TÉCNICAS PARA LAS VIGENCIAS 2026"</w:t>
            </w:r>
          </w:p>
        </w:tc>
      </w:tr>
      <w:tr w:rsidR="00C220E8" w:rsidRPr="00B1169B" w14:paraId="265A0BFE" w14:textId="77777777" w:rsidTr="00B158B7">
        <w:trPr>
          <w:trHeight w:val="458"/>
        </w:trPr>
        <w:tc>
          <w:tcPr>
            <w:tcW w:w="9488" w:type="dxa"/>
            <w:vMerge/>
            <w:tcBorders>
              <w:top w:val="single" w:sz="8" w:space="0" w:color="000000"/>
              <w:left w:val="single" w:sz="8" w:space="0" w:color="000000"/>
              <w:bottom w:val="single" w:sz="8" w:space="0" w:color="000000"/>
              <w:right w:val="single" w:sz="8" w:space="0" w:color="000000"/>
            </w:tcBorders>
            <w:vAlign w:val="center"/>
            <w:hideMark/>
          </w:tcPr>
          <w:p w14:paraId="3B617F36" w14:textId="77777777" w:rsidR="00C220E8" w:rsidRPr="00B1169B" w:rsidRDefault="00C220E8" w:rsidP="00B158B7">
            <w:pPr>
              <w:rPr>
                <w:rFonts w:ascii="Arial" w:hAnsi="Arial" w:cs="Arial"/>
                <w:b/>
                <w:bCs/>
                <w:color w:val="000000"/>
                <w:lang w:val="es-ES" w:eastAsia="en-US"/>
              </w:rPr>
            </w:pPr>
          </w:p>
        </w:tc>
      </w:tr>
    </w:tbl>
    <w:p w14:paraId="678ACCCA" w14:textId="77777777" w:rsidR="00C220E8" w:rsidRPr="00B1169B" w:rsidRDefault="00C220E8" w:rsidP="00C220E8">
      <w:pPr>
        <w:tabs>
          <w:tab w:val="left" w:pos="0"/>
        </w:tabs>
        <w:jc w:val="both"/>
        <w:rPr>
          <w:rFonts w:ascii="Arial Narrow" w:eastAsia="Arial" w:hAnsi="Arial Narrow" w:cs="Arial"/>
          <w:color w:val="EE0000"/>
          <w:lang w:val="es-ES"/>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9"/>
        <w:gridCol w:w="6169"/>
        <w:gridCol w:w="2410"/>
      </w:tblGrid>
      <w:tr w:rsidR="00C220E8" w:rsidRPr="00B1169B" w14:paraId="2D2948E5" w14:textId="77777777" w:rsidTr="00B158B7">
        <w:trPr>
          <w:trHeight w:val="241"/>
        </w:trPr>
        <w:tc>
          <w:tcPr>
            <w:tcW w:w="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52DF4017" w14:textId="77777777" w:rsidR="00C220E8" w:rsidRPr="00B1169B" w:rsidRDefault="00C220E8" w:rsidP="00B158B7">
            <w:pPr>
              <w:pStyle w:val="TableParagraph"/>
              <w:spacing w:line="222" w:lineRule="exact"/>
              <w:ind w:left="9" w:right="6"/>
              <w:jc w:val="center"/>
              <w:rPr>
                <w:rFonts w:ascii="Arial Narrow" w:hAnsi="Arial Narrow"/>
                <w:b/>
                <w:sz w:val="20"/>
              </w:rPr>
            </w:pPr>
            <w:r w:rsidRPr="00B1169B">
              <w:rPr>
                <w:rFonts w:ascii="Arial Narrow" w:hAnsi="Arial Narrow"/>
                <w:b/>
                <w:spacing w:val="-5"/>
                <w:sz w:val="20"/>
              </w:rPr>
              <w:t>N°</w:t>
            </w:r>
          </w:p>
        </w:tc>
        <w:tc>
          <w:tcPr>
            <w:tcW w:w="616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59AAA2F9" w14:textId="77777777" w:rsidR="00C220E8" w:rsidRPr="00B1169B" w:rsidRDefault="00C220E8" w:rsidP="00B158B7">
            <w:pPr>
              <w:pStyle w:val="TableParagraph"/>
              <w:spacing w:line="222" w:lineRule="exact"/>
              <w:ind w:left="107"/>
              <w:jc w:val="center"/>
              <w:rPr>
                <w:rFonts w:ascii="Arial Narrow" w:hAnsi="Arial Narrow"/>
                <w:b/>
                <w:sz w:val="20"/>
              </w:rPr>
            </w:pPr>
            <w:r w:rsidRPr="00B1169B">
              <w:rPr>
                <w:rFonts w:ascii="Arial Narrow" w:hAnsi="Arial Narrow"/>
                <w:b/>
                <w:spacing w:val="-2"/>
                <w:sz w:val="20"/>
              </w:rPr>
              <w:t>DESCRIPCIÓN</w:t>
            </w: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23B0486" w14:textId="77777777" w:rsidR="00C220E8" w:rsidRPr="00B1169B" w:rsidRDefault="00C220E8" w:rsidP="00B158B7">
            <w:pPr>
              <w:pStyle w:val="TableParagraph"/>
              <w:spacing w:line="222" w:lineRule="exact"/>
              <w:ind w:left="6"/>
              <w:jc w:val="center"/>
              <w:rPr>
                <w:rFonts w:ascii="Arial Narrow" w:hAnsi="Arial Narrow"/>
                <w:b/>
                <w:sz w:val="20"/>
              </w:rPr>
            </w:pPr>
            <w:r w:rsidRPr="00B1169B">
              <w:rPr>
                <w:rFonts w:ascii="Arial Narrow" w:hAnsi="Arial Narrow"/>
                <w:b/>
                <w:spacing w:val="-2"/>
                <w:sz w:val="20"/>
              </w:rPr>
              <w:t>PUNTAJE</w:t>
            </w:r>
          </w:p>
        </w:tc>
      </w:tr>
      <w:tr w:rsidR="00C220E8" w:rsidRPr="00B1169B" w14:paraId="6EED85E4" w14:textId="77777777" w:rsidTr="00B158B7">
        <w:trPr>
          <w:trHeight w:val="986"/>
        </w:trPr>
        <w:tc>
          <w:tcPr>
            <w:tcW w:w="919" w:type="dxa"/>
            <w:tcBorders>
              <w:top w:val="single" w:sz="4" w:space="0" w:color="000000"/>
              <w:left w:val="single" w:sz="4" w:space="0" w:color="000000"/>
              <w:bottom w:val="single" w:sz="4" w:space="0" w:color="000000"/>
              <w:right w:val="single" w:sz="4" w:space="0" w:color="000000"/>
            </w:tcBorders>
          </w:tcPr>
          <w:p w14:paraId="23DE4639" w14:textId="77777777" w:rsidR="00C220E8" w:rsidRPr="00B1169B" w:rsidRDefault="00C220E8" w:rsidP="00B158B7">
            <w:pPr>
              <w:pStyle w:val="TableParagraph"/>
              <w:jc w:val="center"/>
              <w:rPr>
                <w:rFonts w:ascii="Arial Narrow" w:hAnsi="Arial Narrow"/>
                <w:i/>
                <w:sz w:val="20"/>
              </w:rPr>
            </w:pPr>
          </w:p>
          <w:p w14:paraId="2138B8B3" w14:textId="77777777" w:rsidR="00C220E8" w:rsidRPr="00B1169B" w:rsidRDefault="00C220E8" w:rsidP="00B158B7">
            <w:pPr>
              <w:pStyle w:val="TableParagraph"/>
              <w:spacing w:before="1"/>
              <w:jc w:val="center"/>
              <w:rPr>
                <w:rFonts w:ascii="Arial Narrow" w:hAnsi="Arial Narrow"/>
                <w:i/>
                <w:sz w:val="20"/>
              </w:rPr>
            </w:pPr>
          </w:p>
          <w:p w14:paraId="18126327" w14:textId="77777777" w:rsidR="00C220E8" w:rsidRPr="00B1169B" w:rsidRDefault="00C220E8" w:rsidP="00B158B7">
            <w:pPr>
              <w:pStyle w:val="TableParagraph"/>
              <w:ind w:left="9"/>
              <w:jc w:val="center"/>
              <w:rPr>
                <w:rFonts w:ascii="Arial Narrow" w:hAnsi="Arial Narrow"/>
                <w:sz w:val="20"/>
              </w:rPr>
            </w:pPr>
            <w:r w:rsidRPr="00B1169B">
              <w:rPr>
                <w:rFonts w:ascii="Arial Narrow" w:hAnsi="Arial Narrow"/>
                <w:spacing w:val="-10"/>
                <w:sz w:val="20"/>
              </w:rPr>
              <w:t>1</w:t>
            </w:r>
          </w:p>
        </w:tc>
        <w:tc>
          <w:tcPr>
            <w:tcW w:w="6169" w:type="dxa"/>
            <w:tcBorders>
              <w:top w:val="single" w:sz="4" w:space="0" w:color="000000"/>
              <w:left w:val="single" w:sz="4" w:space="0" w:color="000000"/>
              <w:bottom w:val="single" w:sz="4" w:space="0" w:color="000000"/>
              <w:right w:val="single" w:sz="4" w:space="0" w:color="000000"/>
            </w:tcBorders>
            <w:hideMark/>
          </w:tcPr>
          <w:p w14:paraId="14728485" w14:textId="77777777" w:rsidR="00C220E8" w:rsidRPr="00B1169B" w:rsidRDefault="00C220E8" w:rsidP="00B158B7">
            <w:pPr>
              <w:pStyle w:val="TableParagraph"/>
              <w:spacing w:line="244" w:lineRule="exact"/>
              <w:ind w:left="107" w:right="97"/>
              <w:jc w:val="both"/>
              <w:rPr>
                <w:rFonts w:ascii="Arial Narrow" w:hAnsi="Arial Narrow"/>
                <w:sz w:val="20"/>
                <w:lang w:val="es-ES"/>
              </w:rPr>
            </w:pPr>
            <w:r w:rsidRPr="00B1169B">
              <w:rPr>
                <w:rFonts w:ascii="Arial Narrow" w:hAnsi="Arial Narrow"/>
                <w:sz w:val="20"/>
                <w:lang w:val="es-ES"/>
              </w:rPr>
              <w:t>AL OFERENTE QUE OFREZCA LA ENTREGA DE 2 NEVERAS VERTICALES QUE CUMPLAN CON LA FUNCION DE COGELADOR Y REFRIGERADOR PARA ALMACENAMIENTO DE MUESTRAS CLINICAS CON CAPACIDAD DE 400 LITROS</w:t>
            </w:r>
          </w:p>
        </w:tc>
        <w:tc>
          <w:tcPr>
            <w:tcW w:w="2410" w:type="dxa"/>
            <w:tcBorders>
              <w:top w:val="single" w:sz="4" w:space="0" w:color="000000"/>
              <w:left w:val="single" w:sz="4" w:space="0" w:color="000000"/>
              <w:bottom w:val="single" w:sz="4" w:space="0" w:color="000000"/>
              <w:right w:val="single" w:sz="4" w:space="0" w:color="000000"/>
            </w:tcBorders>
          </w:tcPr>
          <w:p w14:paraId="0852A262" w14:textId="77777777" w:rsidR="00C220E8" w:rsidRPr="00B1169B" w:rsidRDefault="00C220E8" w:rsidP="00B158B7">
            <w:pPr>
              <w:pStyle w:val="TableParagraph"/>
              <w:jc w:val="center"/>
              <w:rPr>
                <w:rFonts w:ascii="Arial Narrow" w:hAnsi="Arial Narrow"/>
                <w:i/>
                <w:sz w:val="20"/>
                <w:lang w:val="es-ES"/>
              </w:rPr>
            </w:pPr>
          </w:p>
          <w:p w14:paraId="652C48B0" w14:textId="77777777" w:rsidR="00C220E8" w:rsidRPr="00B1169B" w:rsidRDefault="00C220E8" w:rsidP="00B158B7">
            <w:pPr>
              <w:pStyle w:val="TableParagraph"/>
              <w:ind w:left="6" w:right="1"/>
              <w:jc w:val="center"/>
              <w:rPr>
                <w:rFonts w:ascii="Arial Narrow" w:hAnsi="Arial Narrow"/>
                <w:sz w:val="20"/>
              </w:rPr>
            </w:pPr>
            <w:r w:rsidRPr="00B1169B">
              <w:rPr>
                <w:rFonts w:ascii="Arial Narrow" w:hAnsi="Arial Narrow"/>
                <w:sz w:val="20"/>
              </w:rPr>
              <w:t>100</w:t>
            </w:r>
            <w:r w:rsidRPr="00B1169B">
              <w:rPr>
                <w:rFonts w:ascii="Arial Narrow" w:hAnsi="Arial Narrow"/>
                <w:spacing w:val="-5"/>
                <w:sz w:val="20"/>
              </w:rPr>
              <w:t xml:space="preserve"> </w:t>
            </w:r>
            <w:r w:rsidRPr="00B1169B">
              <w:rPr>
                <w:rFonts w:ascii="Arial Narrow" w:hAnsi="Arial Narrow"/>
                <w:spacing w:val="-2"/>
                <w:sz w:val="20"/>
              </w:rPr>
              <w:t>PUNTOS</w:t>
            </w:r>
          </w:p>
        </w:tc>
      </w:tr>
    </w:tbl>
    <w:p w14:paraId="293662A2" w14:textId="77777777" w:rsidR="00C220E8" w:rsidRPr="00B1169B" w:rsidRDefault="00C220E8" w:rsidP="00C220E8">
      <w:pPr>
        <w:pStyle w:val="Textoindependiente"/>
        <w:jc w:val="both"/>
        <w:rPr>
          <w:rFonts w:ascii="Arial Narrow" w:eastAsia="Verdana" w:hAnsi="Arial Narrow" w:cs="Verdana"/>
          <w:i/>
          <w:sz w:val="20"/>
          <w:szCs w:val="20"/>
          <w:lang w:val="es-ES"/>
        </w:rPr>
      </w:pPr>
    </w:p>
    <w:p w14:paraId="26729C6C" w14:textId="77777777" w:rsidR="00C220E8" w:rsidRPr="00F179B9" w:rsidRDefault="00C220E8" w:rsidP="00C220E8">
      <w:pPr>
        <w:spacing w:before="1"/>
        <w:ind w:right="57"/>
        <w:jc w:val="both"/>
        <w:rPr>
          <w:rFonts w:ascii="Arial Narrow" w:hAnsi="Arial Narrow"/>
          <w:i/>
          <w:sz w:val="22"/>
          <w:szCs w:val="22"/>
        </w:rPr>
      </w:pPr>
      <w:r w:rsidRPr="00F179B9">
        <w:rPr>
          <w:rFonts w:ascii="Arial Narrow" w:hAnsi="Arial Narrow"/>
          <w:b/>
          <w:sz w:val="22"/>
          <w:szCs w:val="22"/>
        </w:rPr>
        <w:t xml:space="preserve">Nota: </w:t>
      </w:r>
      <w:r w:rsidRPr="00F179B9">
        <w:rPr>
          <w:rFonts w:ascii="Arial Narrow" w:hAnsi="Arial Narrow"/>
          <w:i/>
          <w:sz w:val="22"/>
          <w:szCs w:val="22"/>
        </w:rPr>
        <w:t>Este puntaje técnico será otorgado siempre que se especifique en documento independiente la decisión libre de ofrecer el aspecto a ponderar, sin costo para la entidad, debidamente suscrito por el representante legal y/o apoderado dentro de la oferta.</w:t>
      </w:r>
    </w:p>
    <w:p w14:paraId="15E79E39" w14:textId="77777777" w:rsidR="00C220E8" w:rsidRPr="00F179B9" w:rsidRDefault="00C220E8" w:rsidP="00C220E8">
      <w:pPr>
        <w:tabs>
          <w:tab w:val="left" w:pos="0"/>
        </w:tabs>
        <w:jc w:val="both"/>
        <w:rPr>
          <w:rFonts w:ascii="Arial Narrow" w:eastAsia="Arial" w:hAnsi="Arial Narrow" w:cs="Arial"/>
          <w:color w:val="EE0000"/>
          <w:sz w:val="22"/>
          <w:szCs w:val="22"/>
        </w:rPr>
      </w:pPr>
    </w:p>
    <w:p w14:paraId="71ADB304" w14:textId="77777777" w:rsidR="00C220E8" w:rsidRPr="00F179B9" w:rsidRDefault="00C220E8" w:rsidP="00C220E8">
      <w:pPr>
        <w:tabs>
          <w:tab w:val="left" w:pos="0"/>
        </w:tabs>
        <w:jc w:val="both"/>
        <w:rPr>
          <w:rFonts w:ascii="Arial Narrow" w:hAnsi="Arial Narrow"/>
          <w:b/>
          <w:color w:val="000000" w:themeColor="text1"/>
          <w:sz w:val="22"/>
          <w:szCs w:val="22"/>
        </w:rPr>
      </w:pPr>
    </w:p>
    <w:p w14:paraId="2FB99724" w14:textId="77777777" w:rsidR="00C220E8" w:rsidRPr="00F179B9" w:rsidRDefault="00C220E8" w:rsidP="00C220E8">
      <w:pPr>
        <w:pStyle w:val="Prrafodelista"/>
        <w:widowControl w:val="0"/>
        <w:numPr>
          <w:ilvl w:val="1"/>
          <w:numId w:val="32"/>
        </w:numPr>
        <w:tabs>
          <w:tab w:val="left" w:pos="0"/>
        </w:tabs>
        <w:spacing w:line="240" w:lineRule="auto"/>
        <w:jc w:val="both"/>
        <w:rPr>
          <w:rFonts w:ascii="Arial Narrow" w:hAnsi="Arial Narrow"/>
          <w:b/>
          <w:color w:val="000000" w:themeColor="text1"/>
        </w:rPr>
      </w:pPr>
      <w:r w:rsidRPr="00F179B9">
        <w:rPr>
          <w:rFonts w:ascii="Arial Narrow" w:hAnsi="Arial Narrow"/>
          <w:b/>
          <w:color w:val="000000" w:themeColor="text1"/>
        </w:rPr>
        <w:t xml:space="preserve">CRITERIO DE PONDERACIÓN ECONÓMICA (300 PUNTOS) </w:t>
      </w:r>
    </w:p>
    <w:p w14:paraId="7DE80F20" w14:textId="77777777" w:rsidR="00C220E8" w:rsidRPr="00F179B9" w:rsidRDefault="00C220E8" w:rsidP="00C220E8">
      <w:pPr>
        <w:tabs>
          <w:tab w:val="num" w:pos="0"/>
        </w:tabs>
        <w:ind w:right="49"/>
        <w:jc w:val="both"/>
        <w:rPr>
          <w:rFonts w:ascii="Arial Narrow" w:hAnsi="Arial Narrow" w:cs="Tahoma"/>
          <w:sz w:val="22"/>
          <w:szCs w:val="22"/>
          <w:lang w:val="es-ES_tradnl"/>
        </w:rPr>
      </w:pPr>
    </w:p>
    <w:p w14:paraId="4A9930AA" w14:textId="77777777" w:rsidR="00C220E8" w:rsidRPr="00F179B9" w:rsidRDefault="00C220E8" w:rsidP="00C220E8">
      <w:pPr>
        <w:tabs>
          <w:tab w:val="num" w:pos="0"/>
        </w:tabs>
        <w:ind w:right="49"/>
        <w:jc w:val="both"/>
        <w:rPr>
          <w:rFonts w:ascii="Arial Narrow" w:hAnsi="Arial Narrow" w:cs="Tahoma"/>
          <w:sz w:val="22"/>
          <w:szCs w:val="22"/>
          <w:lang w:val="es-ES_tradnl"/>
        </w:rPr>
      </w:pPr>
      <w:r w:rsidRPr="00F179B9">
        <w:rPr>
          <w:rFonts w:ascii="Arial Narrow" w:hAnsi="Arial Narrow" w:cs="Tahoma"/>
          <w:sz w:val="22"/>
          <w:szCs w:val="22"/>
          <w:lang w:val="es-ES_tradnl"/>
        </w:rPr>
        <w:t>Para que una propuesta pueda ser calificada por el comité económico, ésta deberá haber cumplido con todas y cada una de las condiciones técnicas y jurídicas.</w:t>
      </w:r>
    </w:p>
    <w:p w14:paraId="71ECD521" w14:textId="77777777" w:rsidR="00C220E8" w:rsidRPr="00F179B9" w:rsidRDefault="00C220E8" w:rsidP="00C220E8">
      <w:pPr>
        <w:jc w:val="both"/>
        <w:rPr>
          <w:rFonts w:ascii="Arial Narrow" w:hAnsi="Arial Narrow" w:cs="Tahoma"/>
          <w:sz w:val="22"/>
          <w:szCs w:val="22"/>
          <w:lang w:val="es-ES_tradnl"/>
        </w:rPr>
      </w:pPr>
    </w:p>
    <w:p w14:paraId="25B937FE" w14:textId="77777777" w:rsidR="00C220E8" w:rsidRPr="00F179B9" w:rsidRDefault="00C220E8" w:rsidP="00C220E8">
      <w:pPr>
        <w:jc w:val="both"/>
        <w:rPr>
          <w:rFonts w:ascii="Arial Narrow" w:hAnsi="Arial Narrow" w:cs="Tahoma"/>
          <w:sz w:val="22"/>
          <w:szCs w:val="22"/>
          <w:lang w:val="es-ES_tradnl"/>
        </w:rPr>
      </w:pPr>
      <w:r w:rsidRPr="00F179B9">
        <w:rPr>
          <w:rFonts w:ascii="Arial Narrow" w:hAnsi="Arial Narrow" w:cs="Tahoma"/>
          <w:sz w:val="22"/>
          <w:szCs w:val="22"/>
          <w:lang w:val="es-ES_tradnl"/>
        </w:rPr>
        <w:lastRenderedPageBreak/>
        <w:t xml:space="preserve">La oferta que presente el </w:t>
      </w:r>
      <w:r w:rsidRPr="00F179B9">
        <w:rPr>
          <w:rFonts w:ascii="Arial Narrow" w:hAnsi="Arial Narrow" w:cs="Tahoma"/>
          <w:b/>
          <w:sz w:val="22"/>
          <w:szCs w:val="22"/>
          <w:lang w:val="es-ES_tradnl"/>
        </w:rPr>
        <w:t xml:space="preserve">MENOR VALOR TOTAL OFERTADO IVA Incluido para los ítems que aplique </w:t>
      </w:r>
      <w:r w:rsidRPr="00F179B9">
        <w:rPr>
          <w:rFonts w:ascii="Arial Narrow" w:hAnsi="Arial Narrow" w:cs="Tahoma"/>
          <w:sz w:val="22"/>
          <w:szCs w:val="22"/>
          <w:lang w:val="es-ES_tradnl"/>
        </w:rPr>
        <w:t xml:space="preserve">(Entiéndase como la sumatoria de la Totalidad de los Ítems que conforman el Lote) se le asignara el mayor puntaje </w:t>
      </w:r>
      <w:r w:rsidRPr="00F179B9">
        <w:rPr>
          <w:rFonts w:ascii="Arial Narrow" w:hAnsi="Arial Narrow" w:cs="Tahoma"/>
          <w:b/>
          <w:sz w:val="22"/>
          <w:szCs w:val="22"/>
          <w:lang w:val="es-ES_tradnl"/>
        </w:rPr>
        <w:t>(300 PUNTOS</w:t>
      </w:r>
      <w:r w:rsidRPr="00F179B9">
        <w:rPr>
          <w:rFonts w:ascii="Arial Narrow" w:hAnsi="Arial Narrow" w:cs="Tahoma"/>
          <w:sz w:val="22"/>
          <w:szCs w:val="22"/>
          <w:lang w:val="es-ES_tradnl"/>
        </w:rPr>
        <w:t xml:space="preserve">), las demás se calificaran teniendo en cuenta la siguiente formula  </w:t>
      </w:r>
    </w:p>
    <w:p w14:paraId="4DA5DF6B" w14:textId="77777777" w:rsidR="00C220E8" w:rsidRPr="00F179B9" w:rsidRDefault="00C220E8" w:rsidP="00C220E8">
      <w:pPr>
        <w:jc w:val="both"/>
        <w:rPr>
          <w:rFonts w:ascii="Arial Narrow" w:hAnsi="Arial Narrow" w:cs="Tahoma"/>
          <w:sz w:val="22"/>
          <w:szCs w:val="22"/>
          <w:lang w:val="es-ES_tradnl"/>
        </w:rPr>
      </w:pPr>
    </w:p>
    <w:p w14:paraId="6F78E508" w14:textId="77777777" w:rsidR="00C220E8" w:rsidRPr="00F179B9" w:rsidRDefault="00C220E8" w:rsidP="00C220E8">
      <w:pPr>
        <w:pStyle w:val="Prrafodelista"/>
        <w:ind w:left="360"/>
        <w:jc w:val="both"/>
        <w:rPr>
          <w:rFonts w:ascii="Arial Narrow" w:hAnsi="Arial Narrow" w:cs="Tahoma"/>
          <w:lang w:val="es-ES_tradnl"/>
        </w:rPr>
      </w:pPr>
      <w:r w:rsidRPr="00F179B9">
        <w:rPr>
          <w:rFonts w:ascii="Arial Narrow" w:hAnsi="Arial Narrow" w:cs="Tahoma"/>
          <w:lang w:val="es-ES_tradnl"/>
        </w:rPr>
        <w:t xml:space="preserve">Ponderación del precio = OMVT* 300/VTOE </w:t>
      </w:r>
    </w:p>
    <w:p w14:paraId="0BF769F5" w14:textId="77777777" w:rsidR="00C220E8" w:rsidRPr="00F179B9" w:rsidRDefault="00C220E8" w:rsidP="00C220E8">
      <w:pPr>
        <w:pStyle w:val="Prrafodelista"/>
        <w:ind w:left="360"/>
        <w:jc w:val="both"/>
        <w:rPr>
          <w:rFonts w:ascii="Arial Narrow" w:hAnsi="Arial Narrow" w:cs="Tahoma"/>
          <w:lang w:val="es-ES_tradnl"/>
        </w:rPr>
      </w:pPr>
      <w:r w:rsidRPr="00F179B9">
        <w:rPr>
          <w:rFonts w:ascii="Arial Narrow" w:hAnsi="Arial Narrow" w:cs="Tahoma"/>
          <w:lang w:val="es-ES_tradnl"/>
        </w:rPr>
        <w:t xml:space="preserve">Donde OMVT= oferta menor valor total  </w:t>
      </w:r>
    </w:p>
    <w:p w14:paraId="2DA88DD5" w14:textId="77777777" w:rsidR="00C220E8" w:rsidRPr="00F179B9" w:rsidRDefault="00C220E8" w:rsidP="00C220E8">
      <w:pPr>
        <w:pStyle w:val="Prrafodelista"/>
        <w:ind w:left="360"/>
        <w:jc w:val="both"/>
        <w:rPr>
          <w:rFonts w:ascii="Arial Narrow" w:hAnsi="Arial Narrow" w:cs="Tahoma"/>
          <w:lang w:val="es-ES_tradnl"/>
        </w:rPr>
      </w:pPr>
      <w:r w:rsidRPr="00F179B9">
        <w:rPr>
          <w:rFonts w:ascii="Arial Narrow" w:hAnsi="Arial Narrow" w:cs="Tahoma"/>
          <w:lang w:val="es-ES_tradnl"/>
        </w:rPr>
        <w:t>VTOE= valor total ofertado a evaluar</w:t>
      </w:r>
    </w:p>
    <w:p w14:paraId="3655F634" w14:textId="77777777" w:rsidR="00C220E8" w:rsidRPr="00F179B9" w:rsidRDefault="00C220E8" w:rsidP="00C220E8">
      <w:pPr>
        <w:jc w:val="both"/>
        <w:rPr>
          <w:rFonts w:ascii="Arial Narrow" w:hAnsi="Arial Narrow" w:cs="Tahoma"/>
          <w:sz w:val="22"/>
          <w:szCs w:val="22"/>
          <w:lang w:val="es-ES_tradnl"/>
        </w:rPr>
      </w:pPr>
    </w:p>
    <w:p w14:paraId="1AD2E9DB" w14:textId="77777777" w:rsidR="00C220E8" w:rsidRPr="00F179B9" w:rsidRDefault="00C220E8" w:rsidP="00C220E8">
      <w:pPr>
        <w:jc w:val="both"/>
        <w:rPr>
          <w:rFonts w:ascii="Arial Narrow" w:hAnsi="Arial Narrow" w:cs="Tahoma"/>
          <w:sz w:val="22"/>
          <w:szCs w:val="22"/>
          <w:lang w:val="es-ES_tradnl"/>
        </w:rPr>
      </w:pPr>
      <w:r w:rsidRPr="00F179B9">
        <w:rPr>
          <w:rFonts w:ascii="Arial Narrow" w:hAnsi="Arial Narrow" w:cs="Tahoma"/>
          <w:sz w:val="22"/>
          <w:szCs w:val="22"/>
          <w:lang w:val="es-ES_tradnl"/>
        </w:rPr>
        <w:t>El puntaje máximo que es posible obtener en la calificación de precio es de 300 puntos, sin requerirse de un puntaje mínimo para la elegibilidad de la propuesta.</w:t>
      </w:r>
    </w:p>
    <w:p w14:paraId="28623C8B" w14:textId="77777777" w:rsidR="00C220E8" w:rsidRPr="00F179B9" w:rsidRDefault="00C220E8" w:rsidP="00C220E8">
      <w:pPr>
        <w:jc w:val="both"/>
        <w:rPr>
          <w:rFonts w:ascii="Arial Narrow" w:hAnsi="Arial Narrow" w:cs="Tahoma"/>
          <w:sz w:val="22"/>
          <w:szCs w:val="22"/>
          <w:lang w:val="es-ES_tradnl"/>
        </w:rPr>
      </w:pPr>
    </w:p>
    <w:p w14:paraId="5BB96CFF" w14:textId="77777777" w:rsidR="00C220E8" w:rsidRPr="00F179B9" w:rsidRDefault="00C220E8" w:rsidP="00C220E8">
      <w:pPr>
        <w:rPr>
          <w:rFonts w:ascii="Arial Narrow" w:hAnsi="Arial Narrow" w:cs="Arial"/>
          <w:b/>
          <w:sz w:val="22"/>
          <w:szCs w:val="22"/>
          <w:u w:val="single"/>
          <w:lang w:val="es-MX"/>
        </w:rPr>
      </w:pPr>
    </w:p>
    <w:p w14:paraId="73975DEE" w14:textId="77777777" w:rsidR="00C220E8" w:rsidRPr="00F179B9" w:rsidRDefault="00C220E8" w:rsidP="00C220E8">
      <w:pPr>
        <w:pStyle w:val="Prrafodelista"/>
        <w:widowControl w:val="0"/>
        <w:numPr>
          <w:ilvl w:val="1"/>
          <w:numId w:val="32"/>
        </w:numPr>
        <w:tabs>
          <w:tab w:val="left" w:pos="0"/>
        </w:tabs>
        <w:spacing w:line="240" w:lineRule="auto"/>
        <w:jc w:val="both"/>
        <w:rPr>
          <w:rFonts w:ascii="Arial Narrow" w:hAnsi="Arial Narrow"/>
          <w:b/>
          <w:color w:val="000000" w:themeColor="text1"/>
        </w:rPr>
      </w:pPr>
      <w:r w:rsidRPr="00F179B9">
        <w:rPr>
          <w:rFonts w:ascii="Arial Narrow" w:hAnsi="Arial Narrow"/>
          <w:b/>
          <w:color w:val="000000" w:themeColor="text1"/>
        </w:rPr>
        <w:t xml:space="preserve">CRITERIOS DE PONDERACIÓN JURÍDICA </w:t>
      </w:r>
    </w:p>
    <w:p w14:paraId="10FB77DD" w14:textId="77777777" w:rsidR="00C220E8" w:rsidRPr="00F179B9" w:rsidRDefault="00C220E8" w:rsidP="00C220E8">
      <w:pPr>
        <w:tabs>
          <w:tab w:val="left" w:pos="0"/>
        </w:tabs>
        <w:jc w:val="both"/>
        <w:rPr>
          <w:rFonts w:ascii="Arial Narrow" w:hAnsi="Arial Narrow"/>
          <w:b/>
          <w:color w:val="000000" w:themeColor="text1"/>
          <w:sz w:val="22"/>
          <w:szCs w:val="22"/>
        </w:rPr>
      </w:pPr>
    </w:p>
    <w:p w14:paraId="1A320B44" w14:textId="77777777" w:rsidR="00C220E8" w:rsidRPr="00F179B9" w:rsidRDefault="00C220E8" w:rsidP="00C220E8">
      <w:pPr>
        <w:tabs>
          <w:tab w:val="left" w:pos="0"/>
        </w:tabs>
        <w:jc w:val="both"/>
        <w:rPr>
          <w:rFonts w:ascii="Arial Narrow" w:eastAsia="Arial" w:hAnsi="Arial Narrow" w:cs="Arial"/>
          <w:i/>
          <w:sz w:val="22"/>
          <w:szCs w:val="22"/>
          <w:u w:val="single"/>
          <w:lang w:eastAsia="es-MX"/>
        </w:rPr>
      </w:pPr>
      <w:r w:rsidRPr="00F179B9">
        <w:rPr>
          <w:rFonts w:ascii="Arial Narrow" w:hAnsi="Arial Narrow"/>
          <w:b/>
          <w:color w:val="000000" w:themeColor="text1"/>
          <w:sz w:val="22"/>
          <w:szCs w:val="22"/>
          <w:u w:val="single"/>
        </w:rPr>
        <w:t>9.3.1 PONDERABLE ADICIONAL DE EMPRENDIMIENTO Y EMPRESAS DE MUJERES: 0.25 PUNTOS</w:t>
      </w:r>
    </w:p>
    <w:p w14:paraId="0CE6E91A" w14:textId="77777777" w:rsidR="00C220E8" w:rsidRPr="00F179B9" w:rsidRDefault="00C220E8" w:rsidP="00C220E8">
      <w:pPr>
        <w:tabs>
          <w:tab w:val="left" w:pos="0"/>
        </w:tabs>
        <w:jc w:val="both"/>
        <w:rPr>
          <w:rFonts w:ascii="Arial Narrow" w:hAnsi="Arial Narrow"/>
          <w:color w:val="000000" w:themeColor="text1"/>
          <w:sz w:val="22"/>
          <w:szCs w:val="22"/>
        </w:rPr>
      </w:pPr>
    </w:p>
    <w:p w14:paraId="1189432B"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oferentes que acrediten alguno de los supuestos del artículo 2.2.1.2.4.2.14 del decreto 1860 de 2021, así:</w:t>
      </w:r>
    </w:p>
    <w:p w14:paraId="59E28F5A" w14:textId="77777777" w:rsidR="00C220E8" w:rsidRPr="00F179B9" w:rsidRDefault="00C220E8" w:rsidP="00C220E8">
      <w:pPr>
        <w:tabs>
          <w:tab w:val="left" w:pos="0"/>
        </w:tabs>
        <w:jc w:val="both"/>
        <w:rPr>
          <w:rFonts w:ascii="Arial Narrow" w:hAnsi="Arial Narrow"/>
          <w:color w:val="000000" w:themeColor="text1"/>
          <w:sz w:val="22"/>
          <w:szCs w:val="22"/>
        </w:rPr>
      </w:pPr>
    </w:p>
    <w:p w14:paraId="63A25B84"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669DBF67" w14:textId="77777777" w:rsidR="00C220E8" w:rsidRPr="00F179B9" w:rsidRDefault="00C220E8" w:rsidP="00C220E8">
      <w:pPr>
        <w:tabs>
          <w:tab w:val="left" w:pos="0"/>
        </w:tabs>
        <w:jc w:val="both"/>
        <w:rPr>
          <w:rFonts w:ascii="Arial Narrow" w:hAnsi="Arial Narrow"/>
          <w:color w:val="000000" w:themeColor="text1"/>
          <w:sz w:val="22"/>
          <w:szCs w:val="22"/>
        </w:rPr>
      </w:pPr>
    </w:p>
    <w:p w14:paraId="4CC4B433" w14:textId="77777777" w:rsidR="00C220E8" w:rsidRPr="00F179B9" w:rsidRDefault="00C220E8" w:rsidP="00C220E8">
      <w:pPr>
        <w:pStyle w:val="Prrafodelista"/>
        <w:widowControl w:val="0"/>
        <w:numPr>
          <w:ilvl w:val="0"/>
          <w:numId w:val="11"/>
        </w:numPr>
        <w:tabs>
          <w:tab w:val="left" w:pos="0"/>
        </w:tabs>
        <w:suppressAutoHyphens/>
        <w:autoSpaceDN w:val="0"/>
        <w:spacing w:line="240" w:lineRule="auto"/>
        <w:ind w:left="284" w:firstLine="0"/>
        <w:jc w:val="both"/>
        <w:textAlignment w:val="baseline"/>
        <w:rPr>
          <w:rFonts w:ascii="Arial Narrow" w:hAnsi="Arial Narrow"/>
          <w:color w:val="000000" w:themeColor="text1"/>
        </w:rPr>
      </w:pPr>
      <w:r w:rsidRPr="00F179B9">
        <w:rPr>
          <w:rFonts w:ascii="Arial Narrow" w:hAnsi="Arial Narrow"/>
          <w:color w:val="000000" w:themeColor="text1"/>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3141E3F1" w14:textId="77777777" w:rsidR="00C220E8" w:rsidRPr="00F179B9" w:rsidRDefault="00C220E8" w:rsidP="00C220E8">
      <w:pPr>
        <w:tabs>
          <w:tab w:val="left" w:pos="0"/>
        </w:tabs>
        <w:ind w:left="284"/>
        <w:jc w:val="both"/>
        <w:rPr>
          <w:rFonts w:ascii="Arial Narrow" w:hAnsi="Arial Narrow"/>
          <w:color w:val="000000" w:themeColor="text1"/>
          <w:sz w:val="22"/>
          <w:szCs w:val="22"/>
        </w:rPr>
      </w:pPr>
    </w:p>
    <w:p w14:paraId="47D25F1B" w14:textId="77777777" w:rsidR="00C220E8" w:rsidRPr="00F179B9" w:rsidRDefault="00C220E8" w:rsidP="00C220E8">
      <w:pPr>
        <w:pStyle w:val="Prrafodelista"/>
        <w:widowControl w:val="0"/>
        <w:numPr>
          <w:ilvl w:val="0"/>
          <w:numId w:val="11"/>
        </w:numPr>
        <w:tabs>
          <w:tab w:val="left" w:pos="0"/>
        </w:tabs>
        <w:suppressAutoHyphens/>
        <w:autoSpaceDN w:val="0"/>
        <w:spacing w:line="240" w:lineRule="auto"/>
        <w:ind w:left="284" w:firstLine="0"/>
        <w:jc w:val="both"/>
        <w:textAlignment w:val="baseline"/>
        <w:rPr>
          <w:rFonts w:ascii="Arial Narrow" w:hAnsi="Arial Narrow"/>
          <w:color w:val="000000" w:themeColor="text1"/>
        </w:rPr>
      </w:pPr>
      <w:r w:rsidRPr="00F179B9">
        <w:rPr>
          <w:rFonts w:ascii="Arial Narrow" w:hAnsi="Arial Narrow"/>
          <w:color w:val="000000" w:themeColor="text1"/>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C975E61" w14:textId="77777777" w:rsidR="00C220E8" w:rsidRPr="00F179B9" w:rsidRDefault="00C220E8" w:rsidP="00C220E8">
      <w:pPr>
        <w:tabs>
          <w:tab w:val="left" w:pos="0"/>
        </w:tabs>
        <w:ind w:left="284"/>
        <w:jc w:val="both"/>
        <w:rPr>
          <w:rFonts w:ascii="Arial Narrow" w:hAnsi="Arial Narrow"/>
          <w:color w:val="000000" w:themeColor="text1"/>
          <w:sz w:val="22"/>
          <w:szCs w:val="22"/>
        </w:rPr>
      </w:pPr>
    </w:p>
    <w:p w14:paraId="060CABB3" w14:textId="77777777" w:rsidR="00C220E8" w:rsidRPr="00F179B9" w:rsidRDefault="00C220E8" w:rsidP="00C220E8">
      <w:pPr>
        <w:pStyle w:val="Prrafodelista"/>
        <w:widowControl w:val="0"/>
        <w:numPr>
          <w:ilvl w:val="0"/>
          <w:numId w:val="11"/>
        </w:numPr>
        <w:tabs>
          <w:tab w:val="left" w:pos="0"/>
        </w:tabs>
        <w:suppressAutoHyphens/>
        <w:autoSpaceDN w:val="0"/>
        <w:spacing w:line="240" w:lineRule="auto"/>
        <w:ind w:left="284" w:firstLine="0"/>
        <w:jc w:val="both"/>
        <w:textAlignment w:val="baseline"/>
        <w:rPr>
          <w:rFonts w:ascii="Arial Narrow" w:hAnsi="Arial Narrow"/>
          <w:color w:val="000000" w:themeColor="text1"/>
        </w:rPr>
      </w:pPr>
      <w:r w:rsidRPr="00F179B9">
        <w:rPr>
          <w:rFonts w:ascii="Arial Narrow" w:hAnsi="Arial Narrow"/>
          <w:color w:val="000000" w:themeColor="text1"/>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F239A44" w14:textId="77777777" w:rsidR="00C220E8" w:rsidRPr="00F179B9" w:rsidRDefault="00C220E8" w:rsidP="00C220E8">
      <w:pPr>
        <w:tabs>
          <w:tab w:val="left" w:pos="0"/>
        </w:tabs>
        <w:ind w:left="284"/>
        <w:jc w:val="both"/>
        <w:rPr>
          <w:rFonts w:ascii="Arial Narrow" w:hAnsi="Arial Narrow"/>
          <w:color w:val="000000" w:themeColor="text1"/>
          <w:sz w:val="22"/>
          <w:szCs w:val="22"/>
        </w:rPr>
      </w:pPr>
    </w:p>
    <w:p w14:paraId="03E1EAF0" w14:textId="77777777" w:rsidR="00C220E8" w:rsidRPr="00F179B9" w:rsidRDefault="00C220E8" w:rsidP="00C220E8">
      <w:pPr>
        <w:pStyle w:val="Prrafodelista"/>
        <w:widowControl w:val="0"/>
        <w:numPr>
          <w:ilvl w:val="0"/>
          <w:numId w:val="11"/>
        </w:numPr>
        <w:tabs>
          <w:tab w:val="left" w:pos="0"/>
        </w:tabs>
        <w:suppressAutoHyphens/>
        <w:autoSpaceDN w:val="0"/>
        <w:spacing w:line="240" w:lineRule="auto"/>
        <w:ind w:left="284" w:firstLine="0"/>
        <w:jc w:val="both"/>
        <w:textAlignment w:val="baseline"/>
        <w:rPr>
          <w:rFonts w:ascii="Arial Narrow" w:hAnsi="Arial Narrow"/>
          <w:color w:val="000000" w:themeColor="text1"/>
        </w:rPr>
      </w:pPr>
      <w:r w:rsidRPr="00F179B9">
        <w:rPr>
          <w:rFonts w:ascii="Arial Narrow" w:hAnsi="Arial Narrow"/>
          <w:color w:val="000000" w:themeColor="text1"/>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oferente, el número de mujeres y el tiempo de vinculación.</w:t>
      </w:r>
    </w:p>
    <w:p w14:paraId="0CFEB090" w14:textId="77777777" w:rsidR="00C220E8" w:rsidRPr="00F179B9" w:rsidRDefault="00C220E8" w:rsidP="00C220E8">
      <w:pPr>
        <w:tabs>
          <w:tab w:val="left" w:pos="0"/>
        </w:tabs>
        <w:ind w:left="284"/>
        <w:jc w:val="both"/>
        <w:rPr>
          <w:rFonts w:ascii="Arial Narrow" w:hAnsi="Arial Narrow"/>
          <w:color w:val="000000" w:themeColor="text1"/>
          <w:sz w:val="22"/>
          <w:szCs w:val="22"/>
        </w:rPr>
      </w:pPr>
    </w:p>
    <w:p w14:paraId="21C840B5" w14:textId="77777777" w:rsidR="00C220E8" w:rsidRPr="00F179B9" w:rsidRDefault="00C220E8" w:rsidP="00C220E8">
      <w:pPr>
        <w:pStyle w:val="Prrafodelista"/>
        <w:widowControl w:val="0"/>
        <w:numPr>
          <w:ilvl w:val="0"/>
          <w:numId w:val="11"/>
        </w:numPr>
        <w:tabs>
          <w:tab w:val="left" w:pos="0"/>
        </w:tabs>
        <w:suppressAutoHyphens/>
        <w:autoSpaceDN w:val="0"/>
        <w:spacing w:line="240" w:lineRule="auto"/>
        <w:ind w:left="284" w:firstLine="0"/>
        <w:jc w:val="both"/>
        <w:textAlignment w:val="baseline"/>
        <w:rPr>
          <w:rFonts w:ascii="Arial Narrow" w:hAnsi="Arial Narrow"/>
          <w:color w:val="000000" w:themeColor="text1"/>
        </w:rPr>
      </w:pPr>
      <w:r w:rsidRPr="00F179B9">
        <w:rPr>
          <w:rFonts w:ascii="Arial Narrow" w:hAnsi="Arial Narrow"/>
          <w:color w:val="000000" w:themeColor="text1"/>
        </w:rPr>
        <w:t xml:space="preserve">La certificación deberá relacionar el nombre completo y el número de documento de identidad de cada </w:t>
      </w:r>
      <w:r w:rsidRPr="00F179B9">
        <w:rPr>
          <w:rFonts w:ascii="Arial Narrow" w:hAnsi="Arial Narrow"/>
          <w:color w:val="000000" w:themeColor="text1"/>
        </w:rPr>
        <w:lastRenderedPageBreak/>
        <w:t>una de las personas que conforman el nivel directivo del oferente.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A6722AB" w14:textId="77777777" w:rsidR="00C220E8" w:rsidRPr="00F179B9" w:rsidRDefault="00C220E8" w:rsidP="00C220E8">
      <w:pPr>
        <w:tabs>
          <w:tab w:val="left" w:pos="0"/>
        </w:tabs>
        <w:ind w:left="284"/>
        <w:jc w:val="both"/>
        <w:rPr>
          <w:rFonts w:ascii="Arial Narrow" w:hAnsi="Arial Narrow"/>
          <w:color w:val="000000" w:themeColor="text1"/>
          <w:sz w:val="22"/>
          <w:szCs w:val="22"/>
        </w:rPr>
      </w:pPr>
    </w:p>
    <w:p w14:paraId="01A9B578" w14:textId="77777777" w:rsidR="00C220E8" w:rsidRPr="00F179B9" w:rsidRDefault="00C220E8" w:rsidP="00C220E8">
      <w:pPr>
        <w:pStyle w:val="Prrafodelista"/>
        <w:numPr>
          <w:ilvl w:val="0"/>
          <w:numId w:val="11"/>
        </w:numPr>
        <w:tabs>
          <w:tab w:val="left" w:pos="0"/>
          <w:tab w:val="left" w:pos="284"/>
        </w:tabs>
        <w:spacing w:line="240" w:lineRule="auto"/>
        <w:ind w:left="284" w:firstLine="0"/>
        <w:jc w:val="both"/>
        <w:rPr>
          <w:rFonts w:ascii="Arial Narrow" w:hAnsi="Arial Narrow"/>
          <w:color w:val="000000" w:themeColor="text1"/>
        </w:rPr>
      </w:pPr>
      <w:r w:rsidRPr="00F179B9">
        <w:rPr>
          <w:rFonts w:ascii="Arial Narrow" w:hAnsi="Arial Narrow"/>
          <w:color w:val="000000" w:themeColor="text1"/>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6A36AAC" w14:textId="77777777" w:rsidR="00C220E8" w:rsidRPr="00F179B9" w:rsidRDefault="00C220E8" w:rsidP="00C220E8">
      <w:pPr>
        <w:tabs>
          <w:tab w:val="left" w:pos="0"/>
        </w:tabs>
        <w:ind w:left="284"/>
        <w:jc w:val="both"/>
        <w:rPr>
          <w:rFonts w:ascii="Arial Narrow" w:hAnsi="Arial Narrow"/>
          <w:color w:val="000000" w:themeColor="text1"/>
          <w:sz w:val="22"/>
          <w:szCs w:val="22"/>
        </w:rPr>
      </w:pPr>
    </w:p>
    <w:p w14:paraId="26403D87" w14:textId="77777777" w:rsidR="00C220E8" w:rsidRPr="00F179B9" w:rsidRDefault="00C220E8" w:rsidP="00C220E8">
      <w:pPr>
        <w:pStyle w:val="Prrafodelista"/>
        <w:widowControl w:val="0"/>
        <w:numPr>
          <w:ilvl w:val="0"/>
          <w:numId w:val="11"/>
        </w:numPr>
        <w:tabs>
          <w:tab w:val="left" w:pos="0"/>
        </w:tabs>
        <w:suppressAutoHyphens/>
        <w:autoSpaceDN w:val="0"/>
        <w:spacing w:line="240" w:lineRule="auto"/>
        <w:ind w:left="284" w:firstLine="0"/>
        <w:jc w:val="both"/>
        <w:textAlignment w:val="baseline"/>
        <w:rPr>
          <w:rFonts w:ascii="Arial Narrow" w:hAnsi="Arial Narrow"/>
          <w:color w:val="000000" w:themeColor="text1"/>
        </w:rPr>
      </w:pPr>
      <w:r w:rsidRPr="00F179B9">
        <w:rPr>
          <w:rFonts w:ascii="Arial Narrow" w:hAnsi="Arial Narrow"/>
          <w:color w:val="000000" w:themeColor="text1"/>
        </w:rPr>
        <w:t xml:space="preserve">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09851859" w14:textId="77777777" w:rsidR="00C220E8" w:rsidRPr="00F179B9" w:rsidRDefault="00C220E8" w:rsidP="00C220E8">
      <w:pPr>
        <w:tabs>
          <w:tab w:val="left" w:pos="0"/>
        </w:tabs>
        <w:ind w:left="-567"/>
        <w:jc w:val="both"/>
        <w:rPr>
          <w:rFonts w:ascii="Arial Narrow" w:hAnsi="Arial Narrow"/>
          <w:color w:val="000000" w:themeColor="text1"/>
          <w:sz w:val="22"/>
          <w:szCs w:val="22"/>
        </w:rPr>
      </w:pPr>
    </w:p>
    <w:p w14:paraId="5203B991"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73F2C218" w14:textId="77777777" w:rsidR="00C220E8" w:rsidRPr="00F179B9" w:rsidRDefault="00C220E8" w:rsidP="00C220E8">
      <w:pPr>
        <w:tabs>
          <w:tab w:val="left" w:pos="0"/>
        </w:tabs>
        <w:jc w:val="both"/>
        <w:rPr>
          <w:rFonts w:ascii="Arial Narrow" w:hAnsi="Arial Narrow"/>
          <w:color w:val="000000" w:themeColor="text1"/>
          <w:sz w:val="22"/>
          <w:szCs w:val="22"/>
        </w:rPr>
      </w:pPr>
    </w:p>
    <w:p w14:paraId="430D0B6E"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 cuerdos Comerciales vigentes.</w:t>
      </w:r>
    </w:p>
    <w:p w14:paraId="667C4669" w14:textId="77777777" w:rsidR="00C220E8" w:rsidRPr="00F179B9" w:rsidRDefault="00C220E8" w:rsidP="00C220E8">
      <w:pPr>
        <w:tabs>
          <w:tab w:val="left" w:pos="0"/>
        </w:tabs>
        <w:jc w:val="both"/>
        <w:rPr>
          <w:rFonts w:ascii="Arial Narrow" w:hAnsi="Arial Narrow"/>
          <w:color w:val="000000" w:themeColor="text1"/>
          <w:sz w:val="22"/>
          <w:szCs w:val="22"/>
        </w:rPr>
      </w:pPr>
    </w:p>
    <w:p w14:paraId="48A626FA"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PARÁGRAFO 1. Tratándose de oferentes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9320FD3" w14:textId="77777777" w:rsidR="00C220E8" w:rsidRPr="00F179B9" w:rsidRDefault="00C220E8" w:rsidP="00C220E8">
      <w:pPr>
        <w:tabs>
          <w:tab w:val="left" w:pos="0"/>
        </w:tabs>
        <w:jc w:val="both"/>
        <w:rPr>
          <w:rFonts w:ascii="Arial Narrow" w:hAnsi="Arial Narrow"/>
          <w:color w:val="000000" w:themeColor="text1"/>
          <w:sz w:val="22"/>
          <w:szCs w:val="22"/>
        </w:rPr>
      </w:pPr>
    </w:p>
    <w:p w14:paraId="0095E4AD"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PARÁGRAFO 2. Los incentivos contractuales para las empresas y emprendimientos de mujeres no excluyen la aplicación de los criterios.</w:t>
      </w:r>
    </w:p>
    <w:p w14:paraId="11727E38" w14:textId="77777777" w:rsidR="00C220E8" w:rsidRPr="00F179B9" w:rsidRDefault="00C220E8" w:rsidP="00C220E8">
      <w:pPr>
        <w:tabs>
          <w:tab w:val="left" w:pos="0"/>
        </w:tabs>
        <w:rPr>
          <w:rFonts w:ascii="Arial Narrow" w:hAnsi="Arial Narrow"/>
          <w:color w:val="000000" w:themeColor="text1"/>
          <w:sz w:val="22"/>
          <w:szCs w:val="22"/>
        </w:rPr>
      </w:pPr>
    </w:p>
    <w:p w14:paraId="7060D4C0" w14:textId="77777777" w:rsidR="00C220E8" w:rsidRPr="00F179B9" w:rsidRDefault="00C220E8" w:rsidP="00C220E8">
      <w:pPr>
        <w:tabs>
          <w:tab w:val="left" w:pos="0"/>
        </w:tabs>
        <w:jc w:val="both"/>
        <w:rPr>
          <w:rFonts w:ascii="Arial Narrow" w:hAnsi="Arial Narrow"/>
          <w:color w:val="000000" w:themeColor="text1"/>
          <w:sz w:val="22"/>
          <w:szCs w:val="22"/>
          <w:u w:val="single"/>
        </w:rPr>
      </w:pPr>
      <w:r w:rsidRPr="00F179B9">
        <w:rPr>
          <w:rFonts w:ascii="Arial Narrow" w:hAnsi="Arial Narrow"/>
          <w:b/>
          <w:bCs/>
          <w:color w:val="000000" w:themeColor="text1"/>
          <w:sz w:val="22"/>
          <w:szCs w:val="22"/>
          <w:u w:val="single"/>
        </w:rPr>
        <w:t>9.3.2 ACREDITACION VINCULACION DE TRABAJADORES CON DISCAPACIDAD EN SU PLANTA DE PERSONAL</w:t>
      </w:r>
    </w:p>
    <w:p w14:paraId="4DCECE1C" w14:textId="77777777" w:rsidR="00C220E8" w:rsidRPr="00F179B9" w:rsidRDefault="00C220E8" w:rsidP="00C220E8">
      <w:pPr>
        <w:tabs>
          <w:tab w:val="left" w:pos="0"/>
        </w:tabs>
        <w:jc w:val="both"/>
        <w:rPr>
          <w:rFonts w:ascii="Arial Narrow" w:hAnsi="Arial Narrow"/>
          <w:b/>
          <w:bCs/>
          <w:color w:val="000000" w:themeColor="text1"/>
          <w:sz w:val="22"/>
          <w:szCs w:val="22"/>
        </w:rPr>
      </w:pPr>
    </w:p>
    <w:p w14:paraId="11C5F01A" w14:textId="77777777" w:rsidR="00C220E8" w:rsidRPr="00F179B9" w:rsidRDefault="00C220E8" w:rsidP="00C220E8">
      <w:pPr>
        <w:tabs>
          <w:tab w:val="left" w:pos="0"/>
        </w:tabs>
        <w:jc w:val="both"/>
        <w:rPr>
          <w:rFonts w:ascii="Arial" w:hAnsi="Arial" w:cs="Arial"/>
          <w:sz w:val="22"/>
          <w:szCs w:val="22"/>
        </w:rPr>
      </w:pPr>
      <w:r w:rsidRPr="00F179B9">
        <w:rPr>
          <w:rFonts w:ascii="Arial Narrow" w:hAnsi="Arial Narrow"/>
          <w:b/>
          <w:bCs/>
          <w:color w:val="000000" w:themeColor="text1"/>
          <w:sz w:val="22"/>
          <w:szCs w:val="22"/>
        </w:rPr>
        <w:t xml:space="preserve">EN CUMPLIMIENTO DEL DECRETO 287 DE 2026, ARTÍCULO 2.2.1.2.4.2.7.4. PUNTAJE ADICIONAL EN FAVOR DE LOS EMPLEADORES DE PERSONAS CON DISCAPACIDAD Y DE LOS EMPRENDIMIENTOS Y EMPRESAS DE PERSONAS CON DISCAPACIDAD.  </w:t>
      </w:r>
      <w:r w:rsidRPr="00F179B9">
        <w:rPr>
          <w:rFonts w:ascii="Arial" w:hAnsi="Arial" w:cs="Arial"/>
          <w:sz w:val="22"/>
          <w:szCs w:val="22"/>
        </w:rPr>
        <w:t>Con el fin de promover la inclusión laboral de personas con discapacidad, sin que se ponga en riesgo del cumplimiento adecuado del objeto contractual, en los procedimientos de licitación Pública y concurso de méritos, las Entidades Estatales otorgaran un puntaje adicional máxima del dos por ciento (2%) del valor total de los puntos establecidos en las Pliegos de Condiciones o documentos equivalentes,</w:t>
      </w:r>
      <w:r w:rsidRPr="00F179B9">
        <w:rPr>
          <w:rStyle w:val="s1"/>
          <w:sz w:val="22"/>
          <w:szCs w:val="22"/>
        </w:rPr>
        <w:t xml:space="preserve"> </w:t>
      </w:r>
      <w:r w:rsidRPr="00F179B9">
        <w:rPr>
          <w:rFonts w:ascii="Arial" w:hAnsi="Arial" w:cs="Arial"/>
          <w:sz w:val="22"/>
          <w:szCs w:val="22"/>
        </w:rPr>
        <w:t>siempre y cuando se configure alguna de las siguientes situaciones:</w:t>
      </w:r>
    </w:p>
    <w:p w14:paraId="7198C672" w14:textId="77777777" w:rsidR="00C220E8" w:rsidRPr="00F179B9" w:rsidRDefault="00C220E8" w:rsidP="00C220E8">
      <w:pPr>
        <w:tabs>
          <w:tab w:val="left" w:pos="0"/>
        </w:tabs>
        <w:jc w:val="both"/>
        <w:rPr>
          <w:rFonts w:ascii="Arial" w:hAnsi="Arial" w:cs="Arial"/>
          <w:sz w:val="22"/>
          <w:szCs w:val="22"/>
        </w:rPr>
      </w:pPr>
    </w:p>
    <w:p w14:paraId="0D01FBAD" w14:textId="77777777" w:rsidR="00C220E8" w:rsidRPr="00F179B9" w:rsidRDefault="00C220E8" w:rsidP="00C220E8">
      <w:pPr>
        <w:tabs>
          <w:tab w:val="left" w:pos="0"/>
        </w:tabs>
        <w:jc w:val="center"/>
        <w:rPr>
          <w:rFonts w:ascii="Arial" w:hAnsi="Arial" w:cs="Arial"/>
          <w:b/>
          <w:bCs/>
          <w:color w:val="000000" w:themeColor="text1"/>
          <w:sz w:val="22"/>
          <w:szCs w:val="22"/>
        </w:rPr>
      </w:pPr>
      <w:r w:rsidRPr="00F179B9">
        <w:rPr>
          <w:rFonts w:ascii="Arial" w:hAnsi="Arial" w:cs="Arial"/>
          <w:b/>
          <w:bCs/>
          <w:noProof/>
          <w:color w:val="000000" w:themeColor="text1"/>
          <w:sz w:val="22"/>
          <w:szCs w:val="22"/>
        </w:rPr>
        <w:lastRenderedPageBreak/>
        <w:drawing>
          <wp:inline distT="0" distB="0" distL="0" distR="0" wp14:anchorId="5C50A469" wp14:editId="1CC026D7">
            <wp:extent cx="2781300" cy="2667000"/>
            <wp:effectExtent l="0" t="0" r="0" b="0"/>
            <wp:docPr id="60293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3964" name="Imagen 60293964"/>
                    <pic:cNvPicPr/>
                  </pic:nvPicPr>
                  <pic:blipFill>
                    <a:blip r:embed="rId11">
                      <a:extLst>
                        <a:ext uri="{28A0092B-C50C-407E-A947-70E740481C1C}">
                          <a14:useLocalDpi xmlns:a14="http://schemas.microsoft.com/office/drawing/2010/main" val="0"/>
                        </a:ext>
                      </a:extLst>
                    </a:blip>
                    <a:stretch>
                      <a:fillRect/>
                    </a:stretch>
                  </pic:blipFill>
                  <pic:spPr>
                    <a:xfrm>
                      <a:off x="0" y="0"/>
                      <a:ext cx="2781300" cy="2667000"/>
                    </a:xfrm>
                    <a:prstGeom prst="rect">
                      <a:avLst/>
                    </a:prstGeom>
                  </pic:spPr>
                </pic:pic>
              </a:graphicData>
            </a:graphic>
          </wp:inline>
        </w:drawing>
      </w:r>
    </w:p>
    <w:p w14:paraId="2020E3DB" w14:textId="77777777" w:rsidR="00C220E8" w:rsidRPr="00F179B9" w:rsidRDefault="00C220E8" w:rsidP="00C220E8">
      <w:pPr>
        <w:tabs>
          <w:tab w:val="left" w:pos="0"/>
        </w:tabs>
        <w:jc w:val="center"/>
        <w:rPr>
          <w:rFonts w:ascii="Arial" w:hAnsi="Arial" w:cs="Arial"/>
          <w:b/>
          <w:bCs/>
          <w:color w:val="000000" w:themeColor="text1"/>
          <w:sz w:val="22"/>
          <w:szCs w:val="22"/>
        </w:rPr>
      </w:pPr>
    </w:p>
    <w:p w14:paraId="28D21164" w14:textId="77777777" w:rsidR="00C220E8" w:rsidRPr="00F179B9" w:rsidRDefault="00C220E8" w:rsidP="00C220E8">
      <w:pPr>
        <w:pStyle w:val="p1"/>
        <w:jc w:val="both"/>
        <w:rPr>
          <w:i/>
          <w:iCs/>
          <w:sz w:val="22"/>
          <w:szCs w:val="22"/>
        </w:rPr>
      </w:pPr>
      <w:r w:rsidRPr="00F179B9">
        <w:rPr>
          <w:i/>
          <w:iCs/>
          <w:sz w:val="22"/>
          <w:szCs w:val="22"/>
        </w:rPr>
        <w:t>Para la asignación del puntaje, el proponente deberá acreditar el número de personas con</w:t>
      </w:r>
      <w:r w:rsidRPr="00F179B9">
        <w:rPr>
          <w:sz w:val="22"/>
          <w:szCs w:val="22"/>
        </w:rPr>
        <w:t xml:space="preserve"> </w:t>
      </w:r>
      <w:r w:rsidRPr="00F179B9">
        <w:rPr>
          <w:i/>
          <w:iCs/>
          <w:sz w:val="22"/>
          <w:szCs w:val="22"/>
        </w:rPr>
        <w:t>discapacidad indicado en la tabla anterior, el cual ya incluye el mínimo exigido por la Ley 2466</w:t>
      </w:r>
      <w:r w:rsidRPr="00F179B9">
        <w:rPr>
          <w:sz w:val="22"/>
          <w:szCs w:val="22"/>
        </w:rPr>
        <w:t xml:space="preserve"> </w:t>
      </w:r>
      <w:r w:rsidRPr="00F179B9">
        <w:rPr>
          <w:i/>
          <w:iCs/>
          <w:sz w:val="22"/>
          <w:szCs w:val="22"/>
        </w:rPr>
        <w:t>de 2025, conforme al tamaño de su planta de personal. La tabla en mención también incluye a</w:t>
      </w:r>
      <w:r w:rsidRPr="00F179B9">
        <w:rPr>
          <w:sz w:val="22"/>
          <w:szCs w:val="22"/>
        </w:rPr>
        <w:t xml:space="preserve"> </w:t>
      </w:r>
      <w:r w:rsidRPr="00F179B9">
        <w:rPr>
          <w:i/>
          <w:iCs/>
          <w:sz w:val="22"/>
          <w:szCs w:val="22"/>
        </w:rPr>
        <w:t>las personas con discapacidad adicionales que deberá acreditar tener contratadas, el proponente</w:t>
      </w:r>
      <w:r w:rsidRPr="00F179B9">
        <w:rPr>
          <w:sz w:val="22"/>
          <w:szCs w:val="22"/>
        </w:rPr>
        <w:t xml:space="preserve"> </w:t>
      </w:r>
      <w:r w:rsidRPr="00F179B9">
        <w:rPr>
          <w:i/>
          <w:iCs/>
          <w:sz w:val="22"/>
          <w:szCs w:val="22"/>
        </w:rPr>
        <w:t>que desee obtener el puntaje mencionado en este artículo.</w:t>
      </w:r>
    </w:p>
    <w:p w14:paraId="1DF1F216" w14:textId="77777777" w:rsidR="00C220E8" w:rsidRPr="00F179B9" w:rsidRDefault="00C220E8" w:rsidP="00C220E8">
      <w:pPr>
        <w:pStyle w:val="p1"/>
        <w:jc w:val="both"/>
        <w:rPr>
          <w:sz w:val="22"/>
          <w:szCs w:val="22"/>
        </w:rPr>
      </w:pPr>
    </w:p>
    <w:p w14:paraId="65E0F7C7" w14:textId="77777777" w:rsidR="00C220E8" w:rsidRPr="00F179B9" w:rsidRDefault="00C220E8" w:rsidP="00C220E8">
      <w:pPr>
        <w:pStyle w:val="p1"/>
        <w:jc w:val="both"/>
        <w:rPr>
          <w:i/>
          <w:iCs/>
          <w:sz w:val="22"/>
          <w:szCs w:val="22"/>
        </w:rPr>
      </w:pPr>
      <w:r w:rsidRPr="00F179B9">
        <w:rPr>
          <w:i/>
          <w:iCs/>
          <w:sz w:val="22"/>
          <w:szCs w:val="22"/>
        </w:rPr>
        <w:t>El proponente podrá acreditar alguna de las situaciones mencionadas, y en todo caso el puntaje</w:t>
      </w:r>
      <w:r w:rsidRPr="00F179B9">
        <w:rPr>
          <w:sz w:val="22"/>
          <w:szCs w:val="22"/>
        </w:rPr>
        <w:t xml:space="preserve"> </w:t>
      </w:r>
      <w:r w:rsidRPr="00F179B9">
        <w:rPr>
          <w:i/>
          <w:iCs/>
          <w:sz w:val="22"/>
          <w:szCs w:val="22"/>
        </w:rPr>
        <w:t>adicional total y único a otorgar por este criterio será del dos por ciento (2%), sin que sean</w:t>
      </w:r>
      <w:r w:rsidRPr="00F179B9">
        <w:rPr>
          <w:sz w:val="22"/>
          <w:szCs w:val="22"/>
        </w:rPr>
        <w:t xml:space="preserve"> </w:t>
      </w:r>
      <w:r w:rsidRPr="00F179B9">
        <w:rPr>
          <w:i/>
          <w:iCs/>
          <w:sz w:val="22"/>
          <w:szCs w:val="22"/>
        </w:rPr>
        <w:t>acumulables a efecto de la evaluación de la oferta.</w:t>
      </w:r>
    </w:p>
    <w:p w14:paraId="028E7992" w14:textId="77777777" w:rsidR="00C220E8" w:rsidRPr="00F179B9" w:rsidRDefault="00C220E8" w:rsidP="00C220E8">
      <w:pPr>
        <w:pStyle w:val="p1"/>
        <w:jc w:val="both"/>
        <w:rPr>
          <w:sz w:val="22"/>
          <w:szCs w:val="22"/>
        </w:rPr>
      </w:pPr>
    </w:p>
    <w:p w14:paraId="2EDA7536" w14:textId="77777777" w:rsidR="00C220E8" w:rsidRPr="00F179B9" w:rsidRDefault="00C220E8" w:rsidP="00C220E8">
      <w:pPr>
        <w:pStyle w:val="p1"/>
        <w:jc w:val="both"/>
        <w:rPr>
          <w:i/>
          <w:iCs/>
          <w:sz w:val="22"/>
          <w:szCs w:val="22"/>
        </w:rPr>
      </w:pPr>
      <w:r w:rsidRPr="00F179B9">
        <w:rPr>
          <w:i/>
          <w:iCs/>
          <w:sz w:val="22"/>
          <w:szCs w:val="22"/>
        </w:rPr>
        <w:t>La verificación de estas condiciones se realizará por parte de las Entidades Estatales con base</w:t>
      </w:r>
      <w:r w:rsidRPr="00F179B9">
        <w:rPr>
          <w:sz w:val="22"/>
          <w:szCs w:val="22"/>
        </w:rPr>
        <w:t xml:space="preserve"> </w:t>
      </w:r>
      <w:r w:rsidRPr="00F179B9">
        <w:rPr>
          <w:i/>
          <w:iCs/>
          <w:sz w:val="22"/>
          <w:szCs w:val="22"/>
        </w:rPr>
        <w:t>en los siguientes documentos que el proponente deberá aportar junta con su oferta, de manera</w:t>
      </w:r>
      <w:r w:rsidRPr="00F179B9">
        <w:rPr>
          <w:sz w:val="22"/>
          <w:szCs w:val="22"/>
        </w:rPr>
        <w:t xml:space="preserve"> </w:t>
      </w:r>
      <w:r w:rsidRPr="00F179B9">
        <w:rPr>
          <w:i/>
          <w:iCs/>
          <w:sz w:val="22"/>
          <w:szCs w:val="22"/>
        </w:rPr>
        <w:t>física o digital:</w:t>
      </w:r>
    </w:p>
    <w:p w14:paraId="0DCF61AE" w14:textId="77777777" w:rsidR="00C220E8" w:rsidRPr="00F179B9" w:rsidRDefault="00C220E8" w:rsidP="00C220E8">
      <w:pPr>
        <w:pStyle w:val="p1"/>
        <w:jc w:val="both"/>
        <w:rPr>
          <w:sz w:val="22"/>
          <w:szCs w:val="22"/>
        </w:rPr>
      </w:pPr>
    </w:p>
    <w:p w14:paraId="67E2F825" w14:textId="77777777" w:rsidR="00C220E8" w:rsidRPr="00F179B9" w:rsidRDefault="00C220E8" w:rsidP="00C220E8">
      <w:pPr>
        <w:pStyle w:val="p1"/>
        <w:jc w:val="both"/>
        <w:rPr>
          <w:sz w:val="22"/>
          <w:szCs w:val="22"/>
        </w:rPr>
      </w:pPr>
      <w:r w:rsidRPr="00F179B9">
        <w:rPr>
          <w:i/>
          <w:iCs/>
          <w:sz w:val="22"/>
          <w:szCs w:val="22"/>
        </w:rPr>
        <w:t>- Certificación expedida con una antelación no mayor a treinta (30) días calendario respecto a la</w:t>
      </w:r>
      <w:r w:rsidRPr="00F179B9">
        <w:rPr>
          <w:sz w:val="22"/>
          <w:szCs w:val="22"/>
        </w:rPr>
        <w:t xml:space="preserve"> </w:t>
      </w:r>
      <w:r w:rsidRPr="00F179B9">
        <w:rPr>
          <w:i/>
          <w:iCs/>
          <w:sz w:val="22"/>
          <w:szCs w:val="22"/>
        </w:rPr>
        <w:t>fecha de presentación de la oferta, suscrita por el representante legal del proponente y el revisor</w:t>
      </w:r>
      <w:r w:rsidRPr="00F179B9">
        <w:rPr>
          <w:sz w:val="22"/>
          <w:szCs w:val="22"/>
        </w:rPr>
        <w:t xml:space="preserve"> </w:t>
      </w:r>
      <w:r w:rsidRPr="00F179B9">
        <w:rPr>
          <w:i/>
          <w:iCs/>
          <w:sz w:val="22"/>
          <w:szCs w:val="22"/>
        </w:rPr>
        <w:t>fiscal, cuando exista de acuerdo con los requerimientos de ley, o el contador, en la que conste el</w:t>
      </w:r>
      <w:r w:rsidRPr="00F179B9">
        <w:rPr>
          <w:sz w:val="22"/>
          <w:szCs w:val="22"/>
        </w:rPr>
        <w:t xml:space="preserve"> </w:t>
      </w:r>
      <w:r w:rsidRPr="00F179B9">
        <w:rPr>
          <w:i/>
          <w:iCs/>
          <w:sz w:val="22"/>
          <w:szCs w:val="22"/>
        </w:rPr>
        <w:t>número de personas con discapacidad que conforman su planta de personal. La certificación</w:t>
      </w:r>
      <w:r w:rsidRPr="00F179B9">
        <w:rPr>
          <w:sz w:val="22"/>
          <w:szCs w:val="22"/>
        </w:rPr>
        <w:t xml:space="preserve"> </w:t>
      </w:r>
      <w:r w:rsidRPr="00F179B9">
        <w:rPr>
          <w:i/>
          <w:iCs/>
          <w:sz w:val="22"/>
          <w:szCs w:val="22"/>
        </w:rPr>
        <w:t>deberá relacionar el nombre completo y el número de documento de identidad de cada una de</w:t>
      </w:r>
      <w:r w:rsidRPr="00F179B9">
        <w:rPr>
          <w:sz w:val="22"/>
          <w:szCs w:val="22"/>
        </w:rPr>
        <w:t xml:space="preserve"> </w:t>
      </w:r>
      <w:r w:rsidRPr="00F179B9">
        <w:rPr>
          <w:i/>
          <w:iCs/>
          <w:sz w:val="22"/>
          <w:szCs w:val="22"/>
        </w:rPr>
        <w:t>las personas con discapacidad. Como soporte, se anexará copia de los respectivos documentos</w:t>
      </w:r>
      <w:r w:rsidRPr="00F179B9">
        <w:rPr>
          <w:sz w:val="22"/>
          <w:szCs w:val="22"/>
        </w:rPr>
        <w:t xml:space="preserve"> </w:t>
      </w:r>
      <w:r w:rsidRPr="00F179B9">
        <w:rPr>
          <w:i/>
          <w:iCs/>
          <w:sz w:val="22"/>
          <w:szCs w:val="22"/>
        </w:rPr>
        <w:t>de identidad, copia de los contratos de trabajo o certificación laboral con las funciones, sin que</w:t>
      </w:r>
      <w:r w:rsidRPr="00F179B9">
        <w:rPr>
          <w:sz w:val="22"/>
          <w:szCs w:val="22"/>
        </w:rPr>
        <w:t xml:space="preserve"> </w:t>
      </w:r>
      <w:r w:rsidRPr="00F179B9">
        <w:rPr>
          <w:i/>
          <w:iCs/>
          <w:sz w:val="22"/>
          <w:szCs w:val="22"/>
        </w:rPr>
        <w:t>se puedan relacionar contratos de prestación de servicios, así como el certificado de aportes a</w:t>
      </w:r>
      <w:r w:rsidRPr="00F179B9">
        <w:rPr>
          <w:sz w:val="22"/>
          <w:szCs w:val="22"/>
        </w:rPr>
        <w:t xml:space="preserve"> </w:t>
      </w:r>
      <w:r w:rsidRPr="00F179B9">
        <w:rPr>
          <w:i/>
          <w:iCs/>
          <w:sz w:val="22"/>
          <w:szCs w:val="22"/>
        </w:rPr>
        <w:t>seguridad social de los últimas tres (3) meses en el que se demuestren los pagos realizados por</w:t>
      </w:r>
      <w:r w:rsidRPr="00F179B9">
        <w:rPr>
          <w:sz w:val="22"/>
          <w:szCs w:val="22"/>
        </w:rPr>
        <w:t xml:space="preserve"> </w:t>
      </w:r>
      <w:r w:rsidRPr="00F179B9">
        <w:rPr>
          <w:i/>
          <w:iCs/>
          <w:sz w:val="22"/>
          <w:szCs w:val="22"/>
        </w:rPr>
        <w:t>el empleador, y el certificado de discapacidad expedido conforme a la normativa vigente del</w:t>
      </w:r>
    </w:p>
    <w:p w14:paraId="09569C87" w14:textId="77777777" w:rsidR="00C220E8" w:rsidRPr="00F179B9" w:rsidRDefault="00C220E8" w:rsidP="00C220E8">
      <w:pPr>
        <w:pStyle w:val="p1"/>
        <w:jc w:val="both"/>
        <w:rPr>
          <w:i/>
          <w:iCs/>
          <w:sz w:val="22"/>
          <w:szCs w:val="22"/>
        </w:rPr>
      </w:pPr>
      <w:r w:rsidRPr="00F179B9">
        <w:rPr>
          <w:i/>
          <w:iCs/>
          <w:sz w:val="22"/>
          <w:szCs w:val="22"/>
        </w:rPr>
        <w:t>Ministerio de Salud y Protección Social.</w:t>
      </w:r>
    </w:p>
    <w:p w14:paraId="5ABFAEE6" w14:textId="77777777" w:rsidR="00C220E8" w:rsidRPr="00F179B9" w:rsidRDefault="00C220E8" w:rsidP="00C220E8">
      <w:pPr>
        <w:pStyle w:val="p1"/>
        <w:jc w:val="both"/>
        <w:rPr>
          <w:sz w:val="22"/>
          <w:szCs w:val="22"/>
        </w:rPr>
      </w:pPr>
    </w:p>
    <w:p w14:paraId="06A58ED1" w14:textId="77777777" w:rsidR="00C220E8" w:rsidRPr="00F179B9" w:rsidRDefault="00C220E8" w:rsidP="00C220E8">
      <w:pPr>
        <w:pStyle w:val="p1"/>
        <w:jc w:val="both"/>
        <w:rPr>
          <w:i/>
          <w:iCs/>
          <w:sz w:val="22"/>
          <w:szCs w:val="22"/>
        </w:rPr>
      </w:pPr>
      <w:r w:rsidRPr="00F179B9">
        <w:rPr>
          <w:i/>
          <w:iCs/>
          <w:sz w:val="22"/>
          <w:szCs w:val="22"/>
        </w:rPr>
        <w:t>- También, esta verificación se hará con el certificado que para el efecto expide el Ministerio de</w:t>
      </w:r>
      <w:r w:rsidRPr="00F179B9">
        <w:rPr>
          <w:sz w:val="22"/>
          <w:szCs w:val="22"/>
        </w:rPr>
        <w:t xml:space="preserve"> </w:t>
      </w:r>
      <w:r w:rsidRPr="00F179B9">
        <w:rPr>
          <w:i/>
          <w:iCs/>
          <w:sz w:val="22"/>
          <w:szCs w:val="22"/>
        </w:rPr>
        <w:t>Trabajo y la entidad estatal contratante verificará la vigencia de dicha certificación, de</w:t>
      </w:r>
      <w:r w:rsidRPr="00F179B9">
        <w:rPr>
          <w:sz w:val="22"/>
          <w:szCs w:val="22"/>
        </w:rPr>
        <w:t xml:space="preserve"> </w:t>
      </w:r>
      <w:r w:rsidRPr="00F179B9">
        <w:rPr>
          <w:i/>
          <w:iCs/>
          <w:sz w:val="22"/>
          <w:szCs w:val="22"/>
        </w:rPr>
        <w:t>conformidad con la normativa aplicable.</w:t>
      </w:r>
    </w:p>
    <w:p w14:paraId="18649290" w14:textId="77777777" w:rsidR="00C220E8" w:rsidRPr="00F179B9" w:rsidRDefault="00C220E8" w:rsidP="00C220E8">
      <w:pPr>
        <w:pStyle w:val="p1"/>
        <w:jc w:val="both"/>
        <w:rPr>
          <w:sz w:val="22"/>
          <w:szCs w:val="22"/>
        </w:rPr>
      </w:pPr>
    </w:p>
    <w:p w14:paraId="65575F59" w14:textId="77777777" w:rsidR="00C220E8" w:rsidRPr="00F179B9" w:rsidRDefault="00C220E8" w:rsidP="00C220E8">
      <w:pPr>
        <w:pStyle w:val="p1"/>
        <w:jc w:val="both"/>
        <w:rPr>
          <w:i/>
          <w:iCs/>
          <w:sz w:val="22"/>
          <w:szCs w:val="22"/>
        </w:rPr>
      </w:pPr>
      <w:r w:rsidRPr="00F179B9">
        <w:rPr>
          <w:i/>
          <w:iCs/>
          <w:sz w:val="22"/>
          <w:szCs w:val="22"/>
        </w:rPr>
        <w:t>Cuando se trate de un proponente plural (consorcio o unión temporal), se tomará en cuenta</w:t>
      </w:r>
      <w:r w:rsidRPr="00F179B9">
        <w:rPr>
          <w:sz w:val="22"/>
          <w:szCs w:val="22"/>
        </w:rPr>
        <w:t xml:space="preserve"> </w:t>
      </w:r>
      <w:r w:rsidRPr="00F179B9">
        <w:rPr>
          <w:i/>
          <w:iCs/>
          <w:sz w:val="22"/>
          <w:szCs w:val="22"/>
        </w:rPr>
        <w:t>únicamente la planta de personal del integrante con mayor participación porcentual.</w:t>
      </w:r>
    </w:p>
    <w:p w14:paraId="63F1CCA5" w14:textId="77777777" w:rsidR="00C220E8" w:rsidRPr="00F179B9" w:rsidRDefault="00C220E8" w:rsidP="00C220E8">
      <w:pPr>
        <w:pStyle w:val="p1"/>
        <w:jc w:val="both"/>
        <w:rPr>
          <w:sz w:val="22"/>
          <w:szCs w:val="22"/>
        </w:rPr>
      </w:pPr>
    </w:p>
    <w:p w14:paraId="4E44C4AF" w14:textId="77777777" w:rsidR="00C220E8" w:rsidRPr="00F179B9" w:rsidRDefault="00C220E8" w:rsidP="00C220E8">
      <w:pPr>
        <w:pStyle w:val="p1"/>
        <w:jc w:val="both"/>
        <w:rPr>
          <w:i/>
          <w:iCs/>
          <w:sz w:val="22"/>
          <w:szCs w:val="22"/>
        </w:rPr>
      </w:pPr>
      <w:r w:rsidRPr="00F179B9">
        <w:rPr>
          <w:i/>
          <w:iCs/>
          <w:sz w:val="22"/>
          <w:szCs w:val="22"/>
        </w:rPr>
        <w:t>La aplicación de este puntaje adicional se hará sin perjuicio de los compromisos y limitaciones</w:t>
      </w:r>
      <w:r w:rsidRPr="00F179B9">
        <w:rPr>
          <w:sz w:val="22"/>
          <w:szCs w:val="22"/>
        </w:rPr>
        <w:t xml:space="preserve"> </w:t>
      </w:r>
      <w:r w:rsidRPr="00F179B9">
        <w:rPr>
          <w:i/>
          <w:iCs/>
          <w:sz w:val="22"/>
          <w:szCs w:val="22"/>
        </w:rPr>
        <w:t>derivadas de los Acuerdos Comerciales internacionales vigentes para Colombia.</w:t>
      </w:r>
    </w:p>
    <w:p w14:paraId="3F3A593F" w14:textId="77777777" w:rsidR="00C220E8" w:rsidRPr="00F179B9" w:rsidRDefault="00C220E8" w:rsidP="00C220E8">
      <w:pPr>
        <w:pStyle w:val="p1"/>
        <w:jc w:val="both"/>
        <w:rPr>
          <w:sz w:val="22"/>
          <w:szCs w:val="22"/>
        </w:rPr>
      </w:pPr>
    </w:p>
    <w:p w14:paraId="3C7EA067" w14:textId="77777777" w:rsidR="00C220E8" w:rsidRPr="00F179B9" w:rsidRDefault="00C220E8" w:rsidP="00C220E8">
      <w:pPr>
        <w:pStyle w:val="p1"/>
        <w:jc w:val="both"/>
        <w:rPr>
          <w:i/>
          <w:iCs/>
          <w:sz w:val="22"/>
          <w:szCs w:val="22"/>
        </w:rPr>
      </w:pPr>
      <w:r w:rsidRPr="00F179B9">
        <w:rPr>
          <w:i/>
          <w:iCs/>
          <w:sz w:val="22"/>
          <w:szCs w:val="22"/>
        </w:rPr>
        <w:t>PARÁGRAFO 1. La aplicación de los puntales establecidos en el presente artículo no excluye</w:t>
      </w:r>
      <w:r w:rsidRPr="00F179B9">
        <w:rPr>
          <w:sz w:val="22"/>
          <w:szCs w:val="22"/>
        </w:rPr>
        <w:t xml:space="preserve"> </w:t>
      </w:r>
      <w:r w:rsidRPr="00F179B9">
        <w:rPr>
          <w:i/>
          <w:iCs/>
          <w:sz w:val="22"/>
          <w:szCs w:val="22"/>
        </w:rPr>
        <w:t>la incorporación de criterios sociales adicionales en beneficio de las personas con discapacidad</w:t>
      </w:r>
      <w:r w:rsidRPr="00F179B9">
        <w:rPr>
          <w:sz w:val="22"/>
          <w:szCs w:val="22"/>
        </w:rPr>
        <w:t xml:space="preserve"> </w:t>
      </w:r>
      <w:r w:rsidRPr="00F179B9">
        <w:rPr>
          <w:i/>
          <w:iCs/>
          <w:sz w:val="22"/>
          <w:szCs w:val="22"/>
        </w:rPr>
        <w:t>en la modalidad de licitación Pública y selección abreviada de menor cuantía, de conformidad</w:t>
      </w:r>
      <w:r w:rsidRPr="00F179B9">
        <w:rPr>
          <w:sz w:val="22"/>
          <w:szCs w:val="22"/>
        </w:rPr>
        <w:t xml:space="preserve"> </w:t>
      </w:r>
      <w:r w:rsidRPr="00F179B9">
        <w:rPr>
          <w:i/>
          <w:iCs/>
          <w:sz w:val="22"/>
          <w:szCs w:val="22"/>
        </w:rPr>
        <w:t>con lo reglamentado en el parágrafo del artículo 2.2.1.1.2.2.2. del presente Decreto.</w:t>
      </w:r>
    </w:p>
    <w:p w14:paraId="60DC5314" w14:textId="77777777" w:rsidR="00C220E8" w:rsidRPr="00F179B9" w:rsidRDefault="00C220E8" w:rsidP="00C220E8">
      <w:pPr>
        <w:pStyle w:val="p1"/>
        <w:jc w:val="both"/>
        <w:rPr>
          <w:sz w:val="22"/>
          <w:szCs w:val="22"/>
        </w:rPr>
      </w:pPr>
    </w:p>
    <w:p w14:paraId="7F6C00ED" w14:textId="77777777" w:rsidR="00C220E8" w:rsidRPr="00F179B9" w:rsidRDefault="00C220E8" w:rsidP="00C220E8">
      <w:pPr>
        <w:pStyle w:val="p1"/>
        <w:jc w:val="both"/>
        <w:rPr>
          <w:sz w:val="22"/>
          <w:szCs w:val="22"/>
        </w:rPr>
      </w:pPr>
      <w:r w:rsidRPr="00F179B9">
        <w:rPr>
          <w:i/>
          <w:iCs/>
          <w:sz w:val="22"/>
          <w:szCs w:val="22"/>
        </w:rPr>
        <w:t>PARÁGRAFO 2. El puntaje adicional previsto en este artículo no excluye la aplicación de</w:t>
      </w:r>
      <w:r w:rsidRPr="00F179B9">
        <w:rPr>
          <w:sz w:val="22"/>
          <w:szCs w:val="22"/>
        </w:rPr>
        <w:t xml:space="preserve"> </w:t>
      </w:r>
      <w:r w:rsidRPr="00F179B9">
        <w:rPr>
          <w:i/>
          <w:iCs/>
          <w:sz w:val="22"/>
          <w:szCs w:val="22"/>
        </w:rPr>
        <w:t>incentivos contractuales ni de criterios diferenciales en favor de las MiPymes y los</w:t>
      </w:r>
      <w:r w:rsidRPr="00F179B9">
        <w:rPr>
          <w:sz w:val="22"/>
          <w:szCs w:val="22"/>
        </w:rPr>
        <w:t xml:space="preserve"> </w:t>
      </w:r>
      <w:r w:rsidRPr="00F179B9">
        <w:rPr>
          <w:i/>
          <w:iCs/>
          <w:sz w:val="22"/>
          <w:szCs w:val="22"/>
        </w:rPr>
        <w:t>emprendimientos y empresas de mujeres.</w:t>
      </w:r>
    </w:p>
    <w:p w14:paraId="6D6C7C0E" w14:textId="77777777" w:rsidR="00C220E8" w:rsidRPr="00F179B9" w:rsidRDefault="00C220E8" w:rsidP="00C220E8">
      <w:pPr>
        <w:pStyle w:val="p1"/>
        <w:jc w:val="both"/>
        <w:rPr>
          <w:i/>
          <w:iCs/>
          <w:sz w:val="22"/>
          <w:szCs w:val="22"/>
        </w:rPr>
      </w:pPr>
    </w:p>
    <w:p w14:paraId="75E01DF1" w14:textId="77777777" w:rsidR="00C220E8" w:rsidRPr="00F179B9" w:rsidRDefault="00C220E8" w:rsidP="00C220E8">
      <w:pPr>
        <w:pStyle w:val="p1"/>
        <w:jc w:val="both"/>
        <w:rPr>
          <w:i/>
          <w:iCs/>
          <w:sz w:val="22"/>
          <w:szCs w:val="22"/>
        </w:rPr>
      </w:pPr>
      <w:r w:rsidRPr="00F179B9">
        <w:rPr>
          <w:i/>
          <w:iCs/>
          <w:sz w:val="22"/>
          <w:szCs w:val="22"/>
        </w:rPr>
        <w:t>PARÁGRAFO 3. Las Entidades Estatales, a través del supervisor o interventor del contrato,</w:t>
      </w:r>
      <w:r w:rsidRPr="00F179B9">
        <w:rPr>
          <w:sz w:val="22"/>
          <w:szCs w:val="22"/>
        </w:rPr>
        <w:t xml:space="preserve"> </w:t>
      </w:r>
      <w:r w:rsidRPr="00F179B9">
        <w:rPr>
          <w:i/>
          <w:iCs/>
          <w:sz w:val="22"/>
          <w:szCs w:val="22"/>
        </w:rPr>
        <w:t>deberán verificar durante la ejecución contractual que las condiciones de inclusión laborales con</w:t>
      </w:r>
      <w:r w:rsidRPr="00F179B9">
        <w:rPr>
          <w:sz w:val="22"/>
          <w:szCs w:val="22"/>
        </w:rPr>
        <w:t xml:space="preserve"> </w:t>
      </w:r>
      <w:r w:rsidRPr="00F179B9">
        <w:rPr>
          <w:i/>
          <w:iCs/>
          <w:sz w:val="22"/>
          <w:szCs w:val="22"/>
        </w:rPr>
        <w:t>base en las cuales se otorgó el puntaje adicional se mantengan. Para estos efectos, el contratista</w:t>
      </w:r>
      <w:r w:rsidRPr="00F179B9">
        <w:rPr>
          <w:sz w:val="22"/>
          <w:szCs w:val="22"/>
        </w:rPr>
        <w:t xml:space="preserve"> </w:t>
      </w:r>
      <w:r w:rsidRPr="00F179B9">
        <w:rPr>
          <w:i/>
          <w:iCs/>
          <w:sz w:val="22"/>
          <w:szCs w:val="22"/>
        </w:rPr>
        <w:t>deberá presentar, con cada solicitud de pago, la documentación con la que acredite la</w:t>
      </w:r>
      <w:r w:rsidRPr="00F179B9">
        <w:rPr>
          <w:sz w:val="22"/>
          <w:szCs w:val="22"/>
        </w:rPr>
        <w:t xml:space="preserve"> </w:t>
      </w:r>
      <w:r w:rsidRPr="00F179B9">
        <w:rPr>
          <w:i/>
          <w:iCs/>
          <w:sz w:val="22"/>
          <w:szCs w:val="22"/>
        </w:rPr>
        <w:t>permanencia de las condiciones mediante las cuales se obtuvo el incentivo o, en caso contrario,</w:t>
      </w:r>
      <w:r w:rsidRPr="00F179B9">
        <w:rPr>
          <w:sz w:val="22"/>
          <w:szCs w:val="22"/>
        </w:rPr>
        <w:t xml:space="preserve"> </w:t>
      </w:r>
      <w:r w:rsidRPr="00F179B9">
        <w:rPr>
          <w:i/>
          <w:iCs/>
          <w:sz w:val="22"/>
          <w:szCs w:val="22"/>
        </w:rPr>
        <w:t>informar y sustentar las razones de fuerza mayor o caso fortuito que hayan impedido su</w:t>
      </w:r>
      <w:r w:rsidRPr="00F179B9">
        <w:rPr>
          <w:sz w:val="22"/>
          <w:szCs w:val="22"/>
        </w:rPr>
        <w:t xml:space="preserve"> </w:t>
      </w:r>
      <w:r w:rsidRPr="00F179B9">
        <w:rPr>
          <w:i/>
          <w:iCs/>
          <w:sz w:val="22"/>
          <w:szCs w:val="22"/>
        </w:rPr>
        <w:t>cumplimiento. La inobservancia de estas medidas y el incumplimiento injustificado en la</w:t>
      </w:r>
      <w:r w:rsidRPr="00F179B9">
        <w:rPr>
          <w:sz w:val="22"/>
          <w:szCs w:val="22"/>
        </w:rPr>
        <w:t xml:space="preserve"> </w:t>
      </w:r>
      <w:r w:rsidRPr="00F179B9">
        <w:rPr>
          <w:i/>
          <w:iCs/>
          <w:sz w:val="22"/>
          <w:szCs w:val="22"/>
        </w:rPr>
        <w:t>reducción del número de trabajadores con discapacidad de la planta de personal acreditado para</w:t>
      </w:r>
      <w:r w:rsidRPr="00F179B9">
        <w:rPr>
          <w:sz w:val="22"/>
          <w:szCs w:val="22"/>
        </w:rPr>
        <w:t xml:space="preserve"> </w:t>
      </w:r>
      <w:r w:rsidRPr="00F179B9">
        <w:rPr>
          <w:i/>
          <w:iCs/>
          <w:sz w:val="22"/>
          <w:szCs w:val="22"/>
        </w:rPr>
        <w:t>obtener el puntaje adicional podrá constituir causal de incumplimiento contractual y se tramitará</w:t>
      </w:r>
      <w:r w:rsidRPr="00F179B9">
        <w:rPr>
          <w:sz w:val="22"/>
          <w:szCs w:val="22"/>
        </w:rPr>
        <w:t xml:space="preserve"> </w:t>
      </w:r>
      <w:r w:rsidRPr="00F179B9">
        <w:rPr>
          <w:i/>
          <w:iCs/>
          <w:sz w:val="22"/>
          <w:szCs w:val="22"/>
        </w:rPr>
        <w:t>conforme a la normatividad vigente.</w:t>
      </w:r>
    </w:p>
    <w:p w14:paraId="31E9A64E" w14:textId="77777777" w:rsidR="00C220E8" w:rsidRPr="00F179B9" w:rsidRDefault="00C220E8" w:rsidP="00C220E8">
      <w:pPr>
        <w:pStyle w:val="p1"/>
        <w:jc w:val="both"/>
        <w:rPr>
          <w:sz w:val="22"/>
          <w:szCs w:val="22"/>
        </w:rPr>
      </w:pPr>
    </w:p>
    <w:p w14:paraId="6B9DCCA2" w14:textId="77777777" w:rsidR="00C220E8" w:rsidRPr="00F179B9" w:rsidRDefault="00C220E8" w:rsidP="00C220E8">
      <w:pPr>
        <w:pStyle w:val="p1"/>
        <w:jc w:val="both"/>
        <w:rPr>
          <w:sz w:val="22"/>
          <w:szCs w:val="22"/>
        </w:rPr>
      </w:pPr>
      <w:r w:rsidRPr="00F179B9">
        <w:rPr>
          <w:i/>
          <w:iCs/>
          <w:sz w:val="22"/>
          <w:szCs w:val="22"/>
        </w:rPr>
        <w:t>PARÁGRAFO 4. Las medidas contempladas en este artículo deberán observar las garantías</w:t>
      </w:r>
      <w:r w:rsidRPr="00F179B9">
        <w:rPr>
          <w:sz w:val="22"/>
          <w:szCs w:val="22"/>
        </w:rPr>
        <w:t xml:space="preserve"> </w:t>
      </w:r>
      <w:r w:rsidRPr="00F179B9">
        <w:rPr>
          <w:i/>
          <w:iCs/>
          <w:sz w:val="22"/>
          <w:szCs w:val="22"/>
        </w:rPr>
        <w:t>constitucionales que reconocen la protección del derecho a la estabilidad laboral reforzada de</w:t>
      </w:r>
      <w:r w:rsidRPr="00F179B9">
        <w:rPr>
          <w:sz w:val="22"/>
          <w:szCs w:val="22"/>
        </w:rPr>
        <w:t xml:space="preserve"> </w:t>
      </w:r>
      <w:r w:rsidRPr="00F179B9">
        <w:rPr>
          <w:i/>
          <w:iCs/>
          <w:sz w:val="22"/>
          <w:szCs w:val="22"/>
        </w:rPr>
        <w:t>las personas naturales con discapacidad, así coma la igualdad y dignidad en las condiciones</w:t>
      </w:r>
      <w:r w:rsidRPr="00F179B9">
        <w:rPr>
          <w:sz w:val="22"/>
          <w:szCs w:val="22"/>
        </w:rPr>
        <w:t xml:space="preserve"> </w:t>
      </w:r>
      <w:r w:rsidRPr="00F179B9">
        <w:rPr>
          <w:i/>
          <w:iCs/>
          <w:sz w:val="22"/>
          <w:szCs w:val="22"/>
        </w:rPr>
        <w:t>laborales.</w:t>
      </w:r>
    </w:p>
    <w:p w14:paraId="1FC05BF0" w14:textId="77777777" w:rsidR="00C220E8" w:rsidRPr="00F179B9" w:rsidRDefault="00C220E8" w:rsidP="00C220E8">
      <w:pPr>
        <w:pStyle w:val="p1"/>
        <w:rPr>
          <w:rFonts w:ascii="Arial Narrow" w:hAnsi="Arial Narrow"/>
          <w:color w:val="000000" w:themeColor="text1"/>
          <w:sz w:val="22"/>
          <w:szCs w:val="22"/>
        </w:rPr>
      </w:pPr>
    </w:p>
    <w:p w14:paraId="3193CE0C" w14:textId="77777777" w:rsidR="00C220E8" w:rsidRPr="00F179B9" w:rsidRDefault="00C220E8" w:rsidP="00C220E8">
      <w:pPr>
        <w:tabs>
          <w:tab w:val="left" w:pos="0"/>
        </w:tabs>
        <w:jc w:val="both"/>
        <w:rPr>
          <w:rFonts w:ascii="Arial Narrow" w:hAnsi="Arial Narrow"/>
          <w:b/>
          <w:bCs/>
          <w:color w:val="000000" w:themeColor="text1"/>
          <w:sz w:val="22"/>
          <w:szCs w:val="22"/>
        </w:rPr>
      </w:pPr>
    </w:p>
    <w:p w14:paraId="0E545D42" w14:textId="77777777" w:rsidR="00C220E8" w:rsidRPr="00F179B9" w:rsidRDefault="00C220E8" w:rsidP="00C220E8">
      <w:pPr>
        <w:tabs>
          <w:tab w:val="left" w:pos="0"/>
        </w:tabs>
        <w:jc w:val="both"/>
        <w:rPr>
          <w:rFonts w:ascii="Arial Narrow" w:hAnsi="Arial Narrow"/>
          <w:color w:val="000000" w:themeColor="text1"/>
          <w:sz w:val="22"/>
          <w:szCs w:val="22"/>
          <w:u w:val="single"/>
        </w:rPr>
      </w:pPr>
      <w:r w:rsidRPr="00F179B9">
        <w:rPr>
          <w:rFonts w:ascii="Arial Narrow" w:hAnsi="Arial Narrow"/>
          <w:b/>
          <w:bCs/>
          <w:color w:val="000000" w:themeColor="text1"/>
          <w:sz w:val="22"/>
          <w:szCs w:val="22"/>
          <w:u w:val="single"/>
        </w:rPr>
        <w:t>9.3.2 PROCEDIMIENTO PARA OTORGAR PUNTAJE INDUSTRIA NACIONAL</w:t>
      </w:r>
      <w:r>
        <w:rPr>
          <w:rFonts w:ascii="Arial Narrow" w:hAnsi="Arial Narrow"/>
          <w:b/>
          <w:bCs/>
          <w:color w:val="000000" w:themeColor="text1"/>
          <w:sz w:val="22"/>
          <w:szCs w:val="22"/>
          <w:u w:val="single"/>
        </w:rPr>
        <w:t xml:space="preserve"> – LEY 816 DE 2003</w:t>
      </w:r>
    </w:p>
    <w:p w14:paraId="558A579C" w14:textId="77777777" w:rsidR="00C220E8" w:rsidRPr="00F179B9" w:rsidRDefault="00C220E8" w:rsidP="00C220E8">
      <w:pPr>
        <w:tabs>
          <w:tab w:val="left" w:pos="0"/>
        </w:tabs>
        <w:jc w:val="both"/>
        <w:rPr>
          <w:rFonts w:ascii="Arial Narrow" w:hAnsi="Arial Narrow"/>
          <w:b/>
          <w:bCs/>
          <w:color w:val="000000" w:themeColor="text1"/>
          <w:sz w:val="22"/>
          <w:szCs w:val="22"/>
        </w:rPr>
      </w:pPr>
    </w:p>
    <w:p w14:paraId="374FE313"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Conforme con la Ley 816 de 2003 y en concordancia con el decreto 680 de 2021, el puntaje que se aplicará como consecuencia de la protección a la industria nacional será el siguiente: efectuada la calificación económica (precio) y la técnica, en caso de existir ésta última, al puntaje obtenido por cada oferente se le adicionará el veinte por ciento (20 %) del mismo puntaje para oferentes de bienes y/o servicios de origen cien por ciento (100 %) nacional, oferentes de bienes y servicios extranjeros que acrediten reciprocidad y aquellos en donde pueda aplicarse convenio o acuerdo comercial vigente; y diez por ciento (10 %) para oferentes de bienes y/o servicios extranjeros acreditados (con componente nacional), constituyéndose este puntaje en el final para determinar el orden de elegibilidad de las propuestas.</w:t>
      </w:r>
    </w:p>
    <w:p w14:paraId="0EC71CDB" w14:textId="77777777" w:rsidR="00C220E8" w:rsidRPr="00F179B9" w:rsidRDefault="00C220E8" w:rsidP="00C220E8">
      <w:pPr>
        <w:tabs>
          <w:tab w:val="left" w:pos="0"/>
        </w:tabs>
        <w:jc w:val="both"/>
        <w:rPr>
          <w:rFonts w:ascii="Arial Narrow" w:hAnsi="Arial Narrow"/>
          <w:b/>
          <w:bCs/>
          <w:color w:val="000000" w:themeColor="text1"/>
          <w:sz w:val="22"/>
          <w:szCs w:val="22"/>
          <w:u w:val="single"/>
        </w:rPr>
      </w:pPr>
    </w:p>
    <w:p w14:paraId="07AAC5F1" w14:textId="77777777" w:rsidR="00C220E8" w:rsidRPr="00F179B9" w:rsidRDefault="00C220E8" w:rsidP="00C220E8">
      <w:pPr>
        <w:tabs>
          <w:tab w:val="left" w:pos="0"/>
        </w:tabs>
        <w:jc w:val="both"/>
        <w:rPr>
          <w:rFonts w:ascii="Arial Narrow" w:hAnsi="Arial Narrow"/>
          <w:b/>
          <w:bCs/>
          <w:color w:val="000000" w:themeColor="text1"/>
          <w:sz w:val="22"/>
          <w:szCs w:val="22"/>
          <w:u w:val="single"/>
        </w:rPr>
      </w:pPr>
      <w:r w:rsidRPr="00F179B9">
        <w:rPr>
          <w:rFonts w:ascii="Arial Narrow" w:hAnsi="Arial Narrow"/>
          <w:b/>
          <w:bCs/>
          <w:color w:val="000000" w:themeColor="text1"/>
          <w:sz w:val="22"/>
          <w:szCs w:val="22"/>
          <w:u w:val="single"/>
        </w:rPr>
        <w:t xml:space="preserve">El puntaje asignado a la oferta del oferente que certifique que los bienes son de origen cien por ciento (100 %) nacional se calificara proporcionalmente de la siguiente forma: Veinte por ciento (20 %) al oferente que certifique ser productor de bienes nacionales a través del certificado RPBN expedido por el Ministerio de Industria y Comercio de todos los ítems a ofertar. </w:t>
      </w:r>
    </w:p>
    <w:p w14:paraId="3D7873DC" w14:textId="77777777" w:rsidR="00C220E8" w:rsidRPr="00F179B9" w:rsidRDefault="00C220E8" w:rsidP="00C220E8">
      <w:pPr>
        <w:tabs>
          <w:tab w:val="left" w:pos="0"/>
        </w:tabs>
        <w:jc w:val="both"/>
        <w:rPr>
          <w:rFonts w:ascii="Arial Narrow" w:hAnsi="Arial Narrow"/>
          <w:b/>
          <w:bCs/>
          <w:color w:val="000000" w:themeColor="text1"/>
          <w:sz w:val="22"/>
          <w:szCs w:val="22"/>
          <w:u w:val="single"/>
        </w:rPr>
      </w:pPr>
    </w:p>
    <w:p w14:paraId="5101996F"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 xml:space="preserve">Se otorgará tratamiento de bienes o servicios nacionales a aquellos bienes o servicios originarios de los países con los que Colombia ha negociado trato nacional en materia de compras estatales y de aquellos países en los </w:t>
      </w:r>
      <w:r w:rsidRPr="00F179B9">
        <w:rPr>
          <w:rFonts w:ascii="Arial Narrow" w:hAnsi="Arial Narrow"/>
          <w:color w:val="000000" w:themeColor="text1"/>
          <w:sz w:val="22"/>
          <w:szCs w:val="22"/>
        </w:rPr>
        <w:lastRenderedPageBreak/>
        <w:t xml:space="preserve">cuales a las ofertas de bienes o servicios colombianos se les conceda el mismo tratamiento otorgado a sus bienes o servicios nacionales. </w:t>
      </w:r>
    </w:p>
    <w:p w14:paraId="45682159" w14:textId="77777777" w:rsidR="00C220E8" w:rsidRPr="00F179B9" w:rsidRDefault="00C220E8" w:rsidP="00C220E8">
      <w:pPr>
        <w:tabs>
          <w:tab w:val="left" w:pos="0"/>
        </w:tabs>
        <w:jc w:val="both"/>
        <w:rPr>
          <w:rFonts w:ascii="Arial Narrow" w:hAnsi="Arial Narrow"/>
          <w:color w:val="000000" w:themeColor="text1"/>
          <w:sz w:val="22"/>
          <w:szCs w:val="22"/>
        </w:rPr>
      </w:pPr>
    </w:p>
    <w:p w14:paraId="46D42DFF"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 xml:space="preserve">Entiéndase por bienes o servicios acreditados, aquellos bienes importados que cuentan con componente nacional en bienes o servicios profesionales, técnicos y operativos. El oferente indicará en su oferta si incluirá componente nacional. En el evento en que exista dicho ofrecimiento por parte del oferente, éste tendrá la obligación de cumplir con el mismo en la ejecución del contrato, so pena de hacerse acreedor a las sanciones de ley contempladas en el contrato. El mínimo exigido de componente nacional será del diez por ciento (10 %) del valor en fábrica ofertado. </w:t>
      </w:r>
    </w:p>
    <w:p w14:paraId="54F5613C" w14:textId="77777777" w:rsidR="00C220E8" w:rsidRPr="00F179B9" w:rsidRDefault="00C220E8" w:rsidP="00C220E8">
      <w:pPr>
        <w:tabs>
          <w:tab w:val="left" w:pos="0"/>
        </w:tabs>
        <w:jc w:val="both"/>
        <w:rPr>
          <w:rFonts w:ascii="Arial Narrow" w:hAnsi="Arial Narrow"/>
          <w:color w:val="000000" w:themeColor="text1"/>
          <w:sz w:val="22"/>
          <w:szCs w:val="22"/>
        </w:rPr>
      </w:pPr>
    </w:p>
    <w:p w14:paraId="64A00D37"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 xml:space="preserve">Para efectos de la evaluación del origen de los bienes y/o servicios, el oferente diligenciará el Anexo denominado “Origen de los Bienes y/o Servicios”.  </w:t>
      </w:r>
    </w:p>
    <w:p w14:paraId="6B27EFB0" w14:textId="77777777" w:rsidR="00C220E8" w:rsidRPr="00F179B9" w:rsidRDefault="00C220E8" w:rsidP="00C220E8">
      <w:pPr>
        <w:tabs>
          <w:tab w:val="left" w:pos="0"/>
        </w:tabs>
        <w:jc w:val="both"/>
        <w:rPr>
          <w:rFonts w:ascii="Arial Narrow" w:hAnsi="Arial Narrow"/>
          <w:color w:val="000000" w:themeColor="text1"/>
          <w:sz w:val="22"/>
          <w:szCs w:val="22"/>
        </w:rPr>
      </w:pPr>
    </w:p>
    <w:p w14:paraId="762324AD" w14:textId="77777777" w:rsidR="00C220E8" w:rsidRPr="00F179B9" w:rsidRDefault="00C220E8" w:rsidP="00C220E8">
      <w:pPr>
        <w:tabs>
          <w:tab w:val="left" w:pos="0"/>
        </w:tabs>
        <w:jc w:val="both"/>
        <w:rPr>
          <w:rFonts w:ascii="Arial Narrow" w:hAnsi="Arial Narrow"/>
          <w:color w:val="000000" w:themeColor="text1"/>
          <w:sz w:val="22"/>
          <w:szCs w:val="22"/>
          <w:lang w:eastAsia="es-CO"/>
        </w:rPr>
      </w:pPr>
      <w:r w:rsidRPr="00F179B9">
        <w:rPr>
          <w:rFonts w:ascii="Arial Narrow" w:hAnsi="Arial Narrow"/>
          <w:color w:val="000000" w:themeColor="text1"/>
          <w:sz w:val="22"/>
          <w:szCs w:val="22"/>
          <w:lang w:eastAsia="es-CO"/>
        </w:rPr>
        <w:t>El oferente seleccionado con productos de origen nacional o acreditado no podrá cambiar el origen de los bienes al momento de la entrega, salvo circunstancias de fuerza mayor o caso fortuito, éstos últimos debidamente acreditados.</w:t>
      </w:r>
    </w:p>
    <w:p w14:paraId="3D42F6B6" w14:textId="77777777" w:rsidR="00C220E8" w:rsidRPr="00F179B9" w:rsidRDefault="00C220E8" w:rsidP="00C220E8">
      <w:pPr>
        <w:tabs>
          <w:tab w:val="left" w:pos="0"/>
        </w:tabs>
        <w:jc w:val="both"/>
        <w:rPr>
          <w:rFonts w:ascii="Arial Narrow" w:hAnsi="Arial Narrow"/>
          <w:color w:val="000000" w:themeColor="text1"/>
          <w:sz w:val="22"/>
          <w:szCs w:val="22"/>
        </w:rPr>
      </w:pPr>
    </w:p>
    <w:p w14:paraId="4CFF7351" w14:textId="77777777" w:rsidR="00C220E8" w:rsidRPr="00F179B9" w:rsidRDefault="00C220E8" w:rsidP="00C220E8">
      <w:pPr>
        <w:tabs>
          <w:tab w:val="left" w:pos="0"/>
        </w:tabs>
        <w:jc w:val="both"/>
        <w:rPr>
          <w:rFonts w:ascii="Arial Narrow" w:hAnsi="Arial Narrow"/>
          <w:color w:val="000000" w:themeColor="text1"/>
          <w:sz w:val="22"/>
          <w:szCs w:val="22"/>
          <w:lang w:eastAsia="es-CO"/>
        </w:rPr>
      </w:pPr>
      <w:r w:rsidRPr="00F179B9">
        <w:rPr>
          <w:rFonts w:ascii="Arial Narrow" w:hAnsi="Arial Narrow"/>
          <w:color w:val="000000" w:themeColor="text1"/>
          <w:sz w:val="22"/>
          <w:szCs w:val="22"/>
          <w:lang w:eastAsia="es-CO"/>
        </w:rPr>
        <w:t xml:space="preserve">El oferente deberá presentar RPBN en el cual deberá tener inscritos los bienes a ofertar de conformidad con el manual presentado por COLOMBIA COMPRA EFICIENTE para incentivos en procesos de contratación el cual citamos taxativamente: </w:t>
      </w:r>
    </w:p>
    <w:p w14:paraId="7EF7C409" w14:textId="77777777" w:rsidR="00C220E8" w:rsidRPr="00F179B9" w:rsidRDefault="00C220E8" w:rsidP="00C220E8">
      <w:pPr>
        <w:tabs>
          <w:tab w:val="left" w:pos="0"/>
        </w:tabs>
        <w:jc w:val="both"/>
        <w:rPr>
          <w:rFonts w:ascii="Arial Narrow" w:hAnsi="Arial Narrow"/>
          <w:color w:val="000000" w:themeColor="text1"/>
          <w:sz w:val="22"/>
          <w:szCs w:val="22"/>
          <w:lang w:eastAsia="es-CO"/>
        </w:rPr>
      </w:pPr>
    </w:p>
    <w:p w14:paraId="022896C4" w14:textId="77777777" w:rsidR="00C220E8" w:rsidRPr="00F179B9" w:rsidRDefault="00C220E8" w:rsidP="00C220E8">
      <w:pPr>
        <w:tabs>
          <w:tab w:val="left" w:pos="0"/>
        </w:tabs>
        <w:jc w:val="both"/>
        <w:rPr>
          <w:rFonts w:ascii="Arial Narrow" w:hAnsi="Arial Narrow"/>
          <w:i/>
          <w:iCs/>
          <w:color w:val="000000" w:themeColor="text1"/>
          <w:sz w:val="22"/>
          <w:szCs w:val="22"/>
          <w:lang w:eastAsia="es-CO"/>
        </w:rPr>
      </w:pPr>
      <w:r w:rsidRPr="00F179B9">
        <w:rPr>
          <w:rFonts w:ascii="Arial Narrow" w:hAnsi="Arial Narrow"/>
          <w:i/>
          <w:iCs/>
          <w:color w:val="000000" w:themeColor="text1"/>
          <w:sz w:val="22"/>
          <w:szCs w:val="22"/>
          <w:lang w:eastAsia="es-CO"/>
        </w:rPr>
        <w:t>“(…) El RPBN es administrado por el Ministerio de Comercio, Industria y Turismo. Puede ser solicitado y consultado en la Ventanilla Única de Comercio Exterior; y, utiliza la clasificación arancelaria de los bienes. En consecuencia, los puntos para la promoción de los bienes nacionales sólo deben concederse al oferente si éste cuenta con el respectivo RPBN para los bienes que ofrece (…)”</w:t>
      </w:r>
    </w:p>
    <w:p w14:paraId="6A2C9CAA" w14:textId="77777777" w:rsidR="00C220E8" w:rsidRPr="00F179B9" w:rsidRDefault="00C220E8" w:rsidP="00C220E8">
      <w:pPr>
        <w:tabs>
          <w:tab w:val="left" w:pos="0"/>
        </w:tabs>
        <w:jc w:val="both"/>
        <w:rPr>
          <w:rFonts w:ascii="Arial Narrow" w:hAnsi="Arial Narrow"/>
          <w:color w:val="000000" w:themeColor="text1"/>
          <w:sz w:val="22"/>
          <w:szCs w:val="22"/>
          <w:lang w:eastAsia="es-CO"/>
        </w:rPr>
      </w:pPr>
    </w:p>
    <w:p w14:paraId="4C832031"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 xml:space="preserve">NOTA 1: Para certificar que los </w:t>
      </w:r>
      <w:r w:rsidRPr="00F179B9">
        <w:rPr>
          <w:rFonts w:ascii="Arial Narrow" w:hAnsi="Arial Narrow"/>
          <w:b/>
          <w:bCs/>
          <w:color w:val="000000" w:themeColor="text1"/>
          <w:sz w:val="22"/>
          <w:szCs w:val="22"/>
          <w:u w:val="single"/>
        </w:rPr>
        <w:t>servicios</w:t>
      </w:r>
      <w:r w:rsidRPr="00F179B9">
        <w:rPr>
          <w:rFonts w:ascii="Arial Narrow" w:hAnsi="Arial Narrow"/>
          <w:color w:val="000000" w:themeColor="text1"/>
          <w:sz w:val="22"/>
          <w:szCs w:val="22"/>
        </w:rPr>
        <w:t xml:space="preserve"> son de origen nacional, la Entidad verificará el certificado de existencia y representación legal del oferente y la cédula de ciudadanía del representante legal. (Caso en que aplique).</w:t>
      </w:r>
    </w:p>
    <w:p w14:paraId="5D76E100" w14:textId="77777777" w:rsidR="00C220E8" w:rsidRPr="00F179B9" w:rsidRDefault="00C220E8" w:rsidP="00C220E8">
      <w:pPr>
        <w:tabs>
          <w:tab w:val="left" w:pos="0"/>
        </w:tabs>
        <w:jc w:val="both"/>
        <w:rPr>
          <w:rFonts w:ascii="Arial Narrow" w:hAnsi="Arial Narrow"/>
          <w:color w:val="000000" w:themeColor="text1"/>
          <w:sz w:val="22"/>
          <w:szCs w:val="22"/>
        </w:rPr>
      </w:pPr>
    </w:p>
    <w:p w14:paraId="34A297BD" w14:textId="77777777" w:rsidR="00C220E8" w:rsidRPr="00F179B9" w:rsidRDefault="00C220E8" w:rsidP="00C220E8">
      <w:pPr>
        <w:tabs>
          <w:tab w:val="left" w:pos="0"/>
        </w:tabs>
        <w:jc w:val="both"/>
        <w:rPr>
          <w:rFonts w:ascii="Arial Narrow" w:hAnsi="Arial Narrow"/>
          <w:b/>
          <w:bCs/>
          <w:color w:val="000000" w:themeColor="text1"/>
          <w:sz w:val="22"/>
          <w:szCs w:val="22"/>
          <w:u w:val="single"/>
        </w:rPr>
      </w:pPr>
      <w:r w:rsidRPr="00F179B9">
        <w:rPr>
          <w:rFonts w:ascii="Arial Narrow" w:hAnsi="Arial Narrow"/>
          <w:color w:val="000000" w:themeColor="text1"/>
          <w:sz w:val="22"/>
          <w:szCs w:val="22"/>
        </w:rPr>
        <w:t xml:space="preserve">NOTA 2: Para certificar que los </w:t>
      </w:r>
      <w:r w:rsidRPr="00F179B9">
        <w:rPr>
          <w:rFonts w:ascii="Arial Narrow" w:hAnsi="Arial Narrow"/>
          <w:b/>
          <w:bCs/>
          <w:color w:val="000000" w:themeColor="text1"/>
          <w:sz w:val="22"/>
          <w:szCs w:val="22"/>
          <w:u w:val="single"/>
        </w:rPr>
        <w:t xml:space="preserve">bienes </w:t>
      </w:r>
      <w:r w:rsidRPr="00F179B9">
        <w:rPr>
          <w:rFonts w:ascii="Arial Narrow" w:hAnsi="Arial Narrow"/>
          <w:color w:val="000000" w:themeColor="text1"/>
          <w:sz w:val="22"/>
          <w:szCs w:val="22"/>
        </w:rPr>
        <w:t xml:space="preserve">son de origen nacional, debe anexar el </w:t>
      </w:r>
      <w:r w:rsidRPr="00F179B9">
        <w:rPr>
          <w:rFonts w:ascii="Arial Narrow" w:hAnsi="Arial Narrow"/>
          <w:b/>
          <w:bCs/>
          <w:color w:val="000000" w:themeColor="text1"/>
          <w:sz w:val="22"/>
          <w:szCs w:val="22"/>
          <w:u w:val="single"/>
        </w:rPr>
        <w:t>RPBN expedido por el Ministerio de Comercio, Industria y Turismo el cual debe pertenecer al Oferente.</w:t>
      </w:r>
    </w:p>
    <w:p w14:paraId="5CA40639" w14:textId="77777777" w:rsidR="00C220E8" w:rsidRPr="00F179B9" w:rsidRDefault="00C220E8" w:rsidP="00C220E8">
      <w:pPr>
        <w:tabs>
          <w:tab w:val="left" w:pos="0"/>
        </w:tabs>
        <w:jc w:val="both"/>
        <w:rPr>
          <w:rFonts w:ascii="Arial Narrow" w:hAnsi="Arial Narrow"/>
          <w:b/>
          <w:bCs/>
          <w:color w:val="000000" w:themeColor="text1"/>
          <w:sz w:val="22"/>
          <w:szCs w:val="22"/>
          <w:u w:val="single"/>
        </w:rPr>
      </w:pPr>
    </w:p>
    <w:p w14:paraId="1B8FAD5F"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NOTA 3: Para certificar que los bienes ofrecidos son bienes de otros estados con los cuales existe un acuerdo comercial aplicable al proceso de contratación, deberá mencionar el acuerdo comercial, el capítulo correspondiente a contratación pública, y adjuntar copia del aparte del correspondiente anexo donde se evidencie que los bienes ofrecidos se encuentran cobijados por el acuerdo.</w:t>
      </w:r>
    </w:p>
    <w:p w14:paraId="71FAE83B" w14:textId="77777777" w:rsidR="00C220E8" w:rsidRPr="00F179B9" w:rsidRDefault="00C220E8" w:rsidP="00C220E8">
      <w:pPr>
        <w:tabs>
          <w:tab w:val="left" w:pos="0"/>
        </w:tabs>
        <w:jc w:val="both"/>
        <w:rPr>
          <w:rFonts w:ascii="Arial Narrow" w:hAnsi="Arial Narrow"/>
          <w:color w:val="000000" w:themeColor="text1"/>
          <w:sz w:val="22"/>
          <w:szCs w:val="22"/>
        </w:rPr>
      </w:pPr>
    </w:p>
    <w:p w14:paraId="41AC0DA7"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NOTA 4: Con relación a los bienes respecto de los cuales exista trato nacional por reciprocidad, se confrontará dicha situación con los certificados emitidos por la dirección de asuntos jurídicos internacionales, del Ministerio de Relaciones Exteriores.</w:t>
      </w:r>
    </w:p>
    <w:p w14:paraId="0094A101" w14:textId="77777777" w:rsidR="00C220E8" w:rsidRPr="00F179B9" w:rsidRDefault="00C220E8" w:rsidP="00C220E8">
      <w:pPr>
        <w:tabs>
          <w:tab w:val="left" w:pos="0"/>
        </w:tabs>
        <w:jc w:val="both"/>
        <w:rPr>
          <w:rFonts w:ascii="Arial Narrow" w:hAnsi="Arial Narrow"/>
          <w:color w:val="000000" w:themeColor="text1"/>
          <w:sz w:val="22"/>
          <w:szCs w:val="22"/>
        </w:rPr>
      </w:pPr>
    </w:p>
    <w:p w14:paraId="60F154F7" w14:textId="77777777" w:rsidR="00C220E8" w:rsidRPr="00F179B9" w:rsidRDefault="00C220E8" w:rsidP="00C220E8">
      <w:pPr>
        <w:tabs>
          <w:tab w:val="left" w:pos="0"/>
        </w:tabs>
        <w:jc w:val="both"/>
        <w:rPr>
          <w:rFonts w:ascii="Arial Narrow" w:hAnsi="Arial Narrow"/>
          <w:color w:val="000000" w:themeColor="text1"/>
          <w:sz w:val="22"/>
          <w:szCs w:val="22"/>
        </w:rPr>
      </w:pPr>
      <w:r w:rsidRPr="00F179B9">
        <w:rPr>
          <w:rFonts w:ascii="Arial Narrow" w:hAnsi="Arial Narrow"/>
          <w:color w:val="000000" w:themeColor="text1"/>
          <w:sz w:val="22"/>
          <w:szCs w:val="22"/>
        </w:rPr>
        <w:t>NOTA 5: Considerando que el porcentaje asignado por la acreditación de los bienes tiene el carácter de comparación de propuestas, el Anexo de Origen de los Bienes y/o servicios y el convenio y/o tratado ratificado por Colombia se presentarán con la oferta.</w:t>
      </w:r>
    </w:p>
    <w:p w14:paraId="25556B03" w14:textId="77777777" w:rsidR="00C220E8" w:rsidRPr="00F179B9" w:rsidRDefault="00C220E8" w:rsidP="00C220E8">
      <w:pPr>
        <w:tabs>
          <w:tab w:val="left" w:pos="0"/>
          <w:tab w:val="left" w:pos="657"/>
        </w:tabs>
        <w:rPr>
          <w:rFonts w:ascii="Arial Narrow" w:hAnsi="Arial Narrow"/>
          <w:sz w:val="22"/>
          <w:szCs w:val="22"/>
        </w:rPr>
      </w:pPr>
    </w:p>
    <w:p w14:paraId="58F72AE1" w14:textId="77777777" w:rsidR="00C220E8" w:rsidRPr="00F179B9" w:rsidRDefault="00C220E8" w:rsidP="00C220E8">
      <w:pPr>
        <w:tabs>
          <w:tab w:val="left" w:pos="0"/>
        </w:tabs>
        <w:jc w:val="both"/>
        <w:rPr>
          <w:rFonts w:ascii="Arial Narrow" w:hAnsi="Arial Narrow" w:cs="Calibri"/>
          <w:color w:val="000000" w:themeColor="text1"/>
          <w:sz w:val="22"/>
          <w:szCs w:val="22"/>
          <w:u w:val="single"/>
          <w:bdr w:val="none" w:sz="0" w:space="0" w:color="auto" w:frame="1"/>
        </w:rPr>
      </w:pPr>
      <w:r w:rsidRPr="00F179B9">
        <w:rPr>
          <w:rFonts w:ascii="Arial Narrow" w:hAnsi="Arial Narrow" w:cs="Calibri"/>
          <w:b/>
          <w:bCs/>
          <w:color w:val="000000" w:themeColor="text1"/>
          <w:sz w:val="22"/>
          <w:szCs w:val="22"/>
          <w:u w:val="single"/>
          <w:bdr w:val="none" w:sz="0" w:space="0" w:color="auto" w:frame="1"/>
        </w:rPr>
        <w:t>9.3.4 REDUCCIÓN DE PUNTAJE POR INCUMPLIMIENTO DE CONTRATOS. </w:t>
      </w:r>
      <w:r w:rsidRPr="00F179B9">
        <w:rPr>
          <w:rFonts w:ascii="Arial Narrow" w:hAnsi="Arial Narrow" w:cs="Calibri"/>
          <w:color w:val="000000" w:themeColor="text1"/>
          <w:sz w:val="22"/>
          <w:szCs w:val="22"/>
          <w:u w:val="single"/>
          <w:bdr w:val="none" w:sz="0" w:space="0" w:color="auto" w:frame="1"/>
        </w:rPr>
        <w:t>  </w:t>
      </w:r>
    </w:p>
    <w:p w14:paraId="1D34DCF2" w14:textId="77777777" w:rsidR="00C220E8" w:rsidRPr="00F179B9" w:rsidRDefault="00C220E8" w:rsidP="00C220E8">
      <w:pPr>
        <w:tabs>
          <w:tab w:val="left" w:pos="0"/>
        </w:tabs>
        <w:jc w:val="both"/>
        <w:rPr>
          <w:rFonts w:ascii="Arial Narrow" w:hAnsi="Arial Narrow" w:cs="Calibri"/>
          <w:color w:val="000000" w:themeColor="text1"/>
          <w:sz w:val="22"/>
          <w:szCs w:val="22"/>
          <w:bdr w:val="none" w:sz="0" w:space="0" w:color="auto" w:frame="1"/>
        </w:rPr>
      </w:pPr>
    </w:p>
    <w:p w14:paraId="100CF646" w14:textId="77777777" w:rsidR="00C220E8" w:rsidRPr="00F179B9" w:rsidRDefault="00C220E8" w:rsidP="00C220E8">
      <w:pPr>
        <w:tabs>
          <w:tab w:val="left" w:pos="0"/>
        </w:tabs>
        <w:jc w:val="both"/>
        <w:rPr>
          <w:rFonts w:ascii="Arial Narrow" w:hAnsi="Arial Narrow" w:cs="Calibri"/>
          <w:color w:val="000000" w:themeColor="text1"/>
          <w:sz w:val="22"/>
          <w:szCs w:val="22"/>
          <w:bdr w:val="none" w:sz="0" w:space="0" w:color="auto" w:frame="1"/>
        </w:rPr>
      </w:pPr>
      <w:r w:rsidRPr="00F179B9">
        <w:rPr>
          <w:rFonts w:ascii="Arial Narrow" w:hAnsi="Arial Narrow" w:cs="Calibri"/>
          <w:color w:val="000000" w:themeColor="text1"/>
          <w:sz w:val="22"/>
          <w:szCs w:val="22"/>
          <w:bdr w:val="none" w:sz="0" w:space="0" w:color="auto" w:frame="1"/>
        </w:rPr>
        <w:t>La Dirección de Sanidad Ejército, reducirá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de las demás consecuencias derivadas del incumplimiento. </w:t>
      </w:r>
    </w:p>
    <w:bookmarkEnd w:id="0"/>
    <w:p w14:paraId="4691D275" w14:textId="77777777" w:rsidR="00C220E8" w:rsidRPr="00857E44" w:rsidRDefault="00C220E8" w:rsidP="00B1409D">
      <w:pPr>
        <w:pStyle w:val="Textoindependiente"/>
        <w:tabs>
          <w:tab w:val="left" w:pos="709"/>
          <w:tab w:val="left" w:pos="10490"/>
        </w:tabs>
        <w:spacing w:before="229"/>
        <w:ind w:left="427" w:right="-376"/>
        <w:jc w:val="both"/>
        <w:rPr>
          <w:rFonts w:ascii="Arial Narrow" w:hAnsi="Arial Narrow" w:cs="Arial"/>
        </w:rPr>
      </w:pPr>
    </w:p>
    <w:sectPr w:rsidR="00C220E8" w:rsidRPr="00857E44">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5CD22" w14:textId="77777777" w:rsidR="00651B26" w:rsidRDefault="00651B26" w:rsidP="00840349">
      <w:r>
        <w:separator/>
      </w:r>
    </w:p>
  </w:endnote>
  <w:endnote w:type="continuationSeparator" w:id="0">
    <w:p w14:paraId="312A82C9" w14:textId="77777777" w:rsidR="00651B26" w:rsidRDefault="00651B26" w:rsidP="00840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Yu Gothic"/>
    <w:panose1 w:val="020B0604020202020204"/>
    <w:charset w:val="00"/>
    <w:family w:val="roman"/>
    <w:pitch w:val="variable"/>
  </w:font>
  <w:font w:name="DejaVu Sans">
    <w:altName w:val="Times New Roman"/>
    <w:panose1 w:val="020B0604020202020204"/>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IHKIBC+TimesNewRoman">
    <w:altName w:val="Cambria"/>
    <w:panose1 w:val="020B0604020202020204"/>
    <w:charset w:val="00"/>
    <w:family w:val="roman"/>
    <w:notTrueType/>
    <w:pitch w:val="default"/>
    <w:sig w:usb0="00000003" w:usb1="00000000" w:usb2="00000000" w:usb3="00000000" w:csb0="00000001" w:csb1="00000000"/>
  </w:font>
  <w:font w:name="Droid Sans">
    <w:altName w:val="Segoe UI"/>
    <w:panose1 w:val="020B0604020202020204"/>
    <w:charset w:val="00"/>
    <w:family w:val="auto"/>
    <w:pitch w:val="variable"/>
  </w:font>
  <w:font w:name="DengXian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20B0604020202020204"/>
    <w:charset w:val="00"/>
    <w:family w:val="roman"/>
    <w:notTrueType/>
    <w:pitch w:val="default"/>
  </w:font>
  <w:font w:name="ClassGarmnd BT">
    <w:altName w:val="Bookman Old Style"/>
    <w:panose1 w:val="020B0604020202020204"/>
    <w:charset w:val="00"/>
    <w:family w:val="roman"/>
    <w:notTrueType/>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Frutiger 45 Light">
    <w:altName w:val="Arial"/>
    <w:panose1 w:val="020B0604020202020204"/>
    <w:charset w:val="00"/>
    <w:family w:val="swiss"/>
    <w:pitch w:val="default"/>
  </w:font>
  <w:font w:name="Bookman">
    <w:altName w:val="Cambria"/>
    <w:panose1 w:val="020B0604020202020204"/>
    <w:charset w:val="00"/>
    <w:family w:val="roman"/>
    <w:pitch w:val="default"/>
    <w:sig w:usb0="00000003" w:usb1="00000000" w:usb2="00000000" w:usb3="00000000" w:csb0="00000001" w:csb1="00000000"/>
  </w:font>
  <w:font w:name="BBVA Office Light">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Negrita">
    <w:altName w:val="Arial"/>
    <w:panose1 w:val="020B0604020202020204"/>
    <w:charset w:val="00"/>
    <w:family w:val="roman"/>
    <w:notTrueType/>
    <w:pitch w:val="default"/>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Liberation Sans">
    <w:altName w:val="Arial"/>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B4E0F" w14:textId="77777777" w:rsidR="00651B26" w:rsidRDefault="00651B26" w:rsidP="00840349">
      <w:r>
        <w:separator/>
      </w:r>
    </w:p>
  </w:footnote>
  <w:footnote w:type="continuationSeparator" w:id="0">
    <w:p w14:paraId="64DB2E1A" w14:textId="77777777" w:rsidR="00651B26" w:rsidRDefault="00651B26" w:rsidP="00840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08082" w14:textId="3426EEB0" w:rsidR="00347500" w:rsidRPr="00347500" w:rsidRDefault="00347500" w:rsidP="00347500">
    <w:pPr>
      <w:pStyle w:val="Encabezado"/>
      <w:jc w:val="both"/>
      <w:rPr>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313C"/>
    <w:multiLevelType w:val="hybridMultilevel"/>
    <w:tmpl w:val="F0F20C0A"/>
    <w:styleLink w:val="Estilo1224115"/>
    <w:lvl w:ilvl="0" w:tplc="B52A8FA4">
      <w:start w:val="1"/>
      <w:numFmt w:val="bullet"/>
      <w:lvlText w:val=""/>
      <w:lvlJc w:val="left"/>
      <w:pPr>
        <w:ind w:left="229" w:hanging="360"/>
      </w:pPr>
      <w:rPr>
        <w:rFonts w:ascii="Symbol" w:hAnsi="Symbol" w:hint="default"/>
      </w:rPr>
    </w:lvl>
    <w:lvl w:ilvl="1" w:tplc="11C4EAD0">
      <w:start w:val="1"/>
      <w:numFmt w:val="bullet"/>
      <w:lvlText w:val="o"/>
      <w:lvlJc w:val="left"/>
      <w:pPr>
        <w:ind w:left="949" w:hanging="360"/>
      </w:pPr>
      <w:rPr>
        <w:rFonts w:ascii="Courier New" w:hAnsi="Courier New" w:cs="Courier New" w:hint="default"/>
      </w:rPr>
    </w:lvl>
    <w:lvl w:ilvl="2" w:tplc="CE089046">
      <w:start w:val="1"/>
      <w:numFmt w:val="bullet"/>
      <w:lvlText w:val=""/>
      <w:lvlJc w:val="left"/>
      <w:pPr>
        <w:ind w:left="1669" w:hanging="360"/>
      </w:pPr>
      <w:rPr>
        <w:rFonts w:ascii="Wingdings" w:hAnsi="Wingdings" w:hint="default"/>
      </w:rPr>
    </w:lvl>
    <w:lvl w:ilvl="3" w:tplc="323C84F0">
      <w:start w:val="1"/>
      <w:numFmt w:val="bullet"/>
      <w:lvlText w:val=""/>
      <w:lvlJc w:val="left"/>
      <w:pPr>
        <w:ind w:left="2389" w:hanging="360"/>
      </w:pPr>
      <w:rPr>
        <w:rFonts w:ascii="Symbol" w:hAnsi="Symbol" w:hint="default"/>
      </w:rPr>
    </w:lvl>
    <w:lvl w:ilvl="4" w:tplc="7668153E">
      <w:start w:val="1"/>
      <w:numFmt w:val="bullet"/>
      <w:lvlText w:val="o"/>
      <w:lvlJc w:val="left"/>
      <w:pPr>
        <w:ind w:left="3109" w:hanging="360"/>
      </w:pPr>
      <w:rPr>
        <w:rFonts w:ascii="Courier New" w:hAnsi="Courier New" w:cs="Courier New" w:hint="default"/>
      </w:rPr>
    </w:lvl>
    <w:lvl w:ilvl="5" w:tplc="4FF03BD6">
      <w:start w:val="1"/>
      <w:numFmt w:val="bullet"/>
      <w:lvlText w:val=""/>
      <w:lvlJc w:val="left"/>
      <w:pPr>
        <w:ind w:left="3829" w:hanging="360"/>
      </w:pPr>
      <w:rPr>
        <w:rFonts w:ascii="Wingdings" w:hAnsi="Wingdings" w:hint="default"/>
      </w:rPr>
    </w:lvl>
    <w:lvl w:ilvl="6" w:tplc="EEB4FD2E">
      <w:start w:val="1"/>
      <w:numFmt w:val="bullet"/>
      <w:lvlText w:val=""/>
      <w:lvlJc w:val="left"/>
      <w:pPr>
        <w:ind w:left="4549" w:hanging="360"/>
      </w:pPr>
      <w:rPr>
        <w:rFonts w:ascii="Symbol" w:hAnsi="Symbol" w:hint="default"/>
      </w:rPr>
    </w:lvl>
    <w:lvl w:ilvl="7" w:tplc="6F1C24FC">
      <w:start w:val="1"/>
      <w:numFmt w:val="bullet"/>
      <w:lvlText w:val="o"/>
      <w:lvlJc w:val="left"/>
      <w:pPr>
        <w:ind w:left="5269" w:hanging="360"/>
      </w:pPr>
      <w:rPr>
        <w:rFonts w:ascii="Courier New" w:hAnsi="Courier New" w:cs="Courier New" w:hint="default"/>
      </w:rPr>
    </w:lvl>
    <w:lvl w:ilvl="8" w:tplc="40B25DFA">
      <w:start w:val="1"/>
      <w:numFmt w:val="bullet"/>
      <w:lvlText w:val=""/>
      <w:lvlJc w:val="left"/>
      <w:pPr>
        <w:ind w:left="5989" w:hanging="360"/>
      </w:pPr>
      <w:rPr>
        <w:rFonts w:ascii="Wingdings" w:hAnsi="Wingdings" w:hint="default"/>
      </w:rPr>
    </w:lvl>
  </w:abstractNum>
  <w:abstractNum w:abstractNumId="1" w15:restartNumberingAfterBreak="0">
    <w:nsid w:val="026C1A72"/>
    <w:multiLevelType w:val="hybridMultilevel"/>
    <w:tmpl w:val="9648C800"/>
    <w:lvl w:ilvl="0" w:tplc="7200DF38">
      <w:start w:val="1"/>
      <w:numFmt w:val="bullet"/>
      <w:lvlText w:val=""/>
      <w:lvlJc w:val="left"/>
      <w:pPr>
        <w:ind w:left="720" w:hanging="360"/>
      </w:pPr>
      <w:rPr>
        <w:rFonts w:ascii="Symbol" w:hAnsi="Symbol" w:hint="default"/>
      </w:rPr>
    </w:lvl>
    <w:lvl w:ilvl="1" w:tplc="20A4BDB4">
      <w:start w:val="1"/>
      <w:numFmt w:val="bullet"/>
      <w:lvlText w:val="o"/>
      <w:lvlJc w:val="left"/>
      <w:pPr>
        <w:ind w:left="1440" w:hanging="360"/>
      </w:pPr>
      <w:rPr>
        <w:rFonts w:ascii="Courier New" w:hAnsi="Courier New" w:cs="Courier New" w:hint="default"/>
      </w:rPr>
    </w:lvl>
    <w:lvl w:ilvl="2" w:tplc="485E9BDE">
      <w:start w:val="1"/>
      <w:numFmt w:val="bullet"/>
      <w:lvlText w:val=""/>
      <w:lvlJc w:val="left"/>
      <w:pPr>
        <w:ind w:left="2160" w:hanging="360"/>
      </w:pPr>
      <w:rPr>
        <w:rFonts w:ascii="Wingdings" w:hAnsi="Wingdings" w:hint="default"/>
      </w:rPr>
    </w:lvl>
    <w:lvl w:ilvl="3" w:tplc="4402641C">
      <w:start w:val="1"/>
      <w:numFmt w:val="bullet"/>
      <w:lvlText w:val=""/>
      <w:lvlJc w:val="left"/>
      <w:pPr>
        <w:ind w:left="2880" w:hanging="360"/>
      </w:pPr>
      <w:rPr>
        <w:rFonts w:ascii="Symbol" w:hAnsi="Symbol" w:hint="default"/>
      </w:rPr>
    </w:lvl>
    <w:lvl w:ilvl="4" w:tplc="2542A866">
      <w:start w:val="1"/>
      <w:numFmt w:val="bullet"/>
      <w:lvlText w:val="o"/>
      <w:lvlJc w:val="left"/>
      <w:pPr>
        <w:ind w:left="3600" w:hanging="360"/>
      </w:pPr>
      <w:rPr>
        <w:rFonts w:ascii="Courier New" w:hAnsi="Courier New" w:cs="Courier New" w:hint="default"/>
      </w:rPr>
    </w:lvl>
    <w:lvl w:ilvl="5" w:tplc="05FABF16">
      <w:start w:val="1"/>
      <w:numFmt w:val="bullet"/>
      <w:lvlText w:val=""/>
      <w:lvlJc w:val="left"/>
      <w:pPr>
        <w:ind w:left="4320" w:hanging="360"/>
      </w:pPr>
      <w:rPr>
        <w:rFonts w:ascii="Wingdings" w:hAnsi="Wingdings" w:hint="default"/>
      </w:rPr>
    </w:lvl>
    <w:lvl w:ilvl="6" w:tplc="538EF926">
      <w:start w:val="1"/>
      <w:numFmt w:val="bullet"/>
      <w:lvlText w:val=""/>
      <w:lvlJc w:val="left"/>
      <w:pPr>
        <w:ind w:left="5040" w:hanging="360"/>
      </w:pPr>
      <w:rPr>
        <w:rFonts w:ascii="Symbol" w:hAnsi="Symbol" w:hint="default"/>
      </w:rPr>
    </w:lvl>
    <w:lvl w:ilvl="7" w:tplc="AFC0D308">
      <w:start w:val="1"/>
      <w:numFmt w:val="bullet"/>
      <w:lvlText w:val="o"/>
      <w:lvlJc w:val="left"/>
      <w:pPr>
        <w:ind w:left="5760" w:hanging="360"/>
      </w:pPr>
      <w:rPr>
        <w:rFonts w:ascii="Courier New" w:hAnsi="Courier New" w:cs="Courier New" w:hint="default"/>
      </w:rPr>
    </w:lvl>
    <w:lvl w:ilvl="8" w:tplc="8CAA0294">
      <w:start w:val="1"/>
      <w:numFmt w:val="bullet"/>
      <w:lvlText w:val=""/>
      <w:lvlJc w:val="left"/>
      <w:pPr>
        <w:ind w:left="6480" w:hanging="360"/>
      </w:pPr>
      <w:rPr>
        <w:rFonts w:ascii="Wingdings" w:hAnsi="Wingdings" w:hint="default"/>
      </w:rPr>
    </w:lvl>
  </w:abstractNum>
  <w:abstractNum w:abstractNumId="2" w15:restartNumberingAfterBreak="0">
    <w:nsid w:val="05DC7726"/>
    <w:multiLevelType w:val="hybridMultilevel"/>
    <w:tmpl w:val="827EA7C6"/>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E26971"/>
    <w:multiLevelType w:val="multilevel"/>
    <w:tmpl w:val="AEA205E2"/>
    <w:lvl w:ilvl="0">
      <w:start w:val="4"/>
      <w:numFmt w:val="decimal"/>
      <w:lvlText w:val="%1"/>
      <w:lvlJc w:val="left"/>
      <w:pPr>
        <w:ind w:left="585" w:hanging="585"/>
      </w:pPr>
      <w:rPr>
        <w:rFonts w:hint="default"/>
      </w:rPr>
    </w:lvl>
    <w:lvl w:ilvl="1">
      <w:start w:val="1"/>
      <w:numFmt w:val="decimal"/>
      <w:lvlText w:val="%1.%2"/>
      <w:lvlJc w:val="left"/>
      <w:pPr>
        <w:ind w:left="825" w:hanging="585"/>
      </w:pPr>
      <w:rPr>
        <w:rFonts w:hint="default"/>
      </w:rPr>
    </w:lvl>
    <w:lvl w:ilvl="2">
      <w:start w:val="16"/>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2760" w:hanging="1080"/>
      </w:pPr>
      <w:rPr>
        <w:rFonts w:hint="default"/>
      </w:rPr>
    </w:lvl>
    <w:lvl w:ilvl="8">
      <w:start w:val="1"/>
      <w:numFmt w:val="decimal"/>
      <w:lvlText w:val="%1.%2.%3.%4.%5.%6.%7.%8.%9"/>
      <w:lvlJc w:val="left"/>
      <w:pPr>
        <w:ind w:left="3360" w:hanging="1440"/>
      </w:pPr>
      <w:rPr>
        <w:rFonts w:hint="default"/>
      </w:rPr>
    </w:lvl>
  </w:abstractNum>
  <w:abstractNum w:abstractNumId="4" w15:restartNumberingAfterBreak="0">
    <w:nsid w:val="089D186F"/>
    <w:multiLevelType w:val="hybridMultilevel"/>
    <w:tmpl w:val="113A474C"/>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5" w15:restartNumberingAfterBreak="0">
    <w:nsid w:val="0A9C3AF2"/>
    <w:multiLevelType w:val="hybridMultilevel"/>
    <w:tmpl w:val="181A0172"/>
    <w:lvl w:ilvl="0" w:tplc="3CC236E6">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D9365D"/>
    <w:multiLevelType w:val="hybridMultilevel"/>
    <w:tmpl w:val="D4C89F5E"/>
    <w:styleLink w:val="Estilo122411"/>
    <w:lvl w:ilvl="0" w:tplc="6408F696">
      <w:start w:val="1"/>
      <w:numFmt w:val="decimal"/>
      <w:lvlText w:val="%1."/>
      <w:lvlJc w:val="left"/>
      <w:pPr>
        <w:ind w:left="360" w:hanging="360"/>
      </w:pPr>
      <w:rPr>
        <w:rFonts w:hint="default"/>
      </w:rPr>
    </w:lvl>
    <w:lvl w:ilvl="1" w:tplc="80E07416" w:tentative="1">
      <w:start w:val="1"/>
      <w:numFmt w:val="lowerLetter"/>
      <w:lvlText w:val="%2."/>
      <w:lvlJc w:val="left"/>
      <w:pPr>
        <w:ind w:left="1080" w:hanging="360"/>
      </w:pPr>
    </w:lvl>
    <w:lvl w:ilvl="2" w:tplc="F2D0A800" w:tentative="1">
      <w:start w:val="1"/>
      <w:numFmt w:val="lowerRoman"/>
      <w:lvlText w:val="%3."/>
      <w:lvlJc w:val="right"/>
      <w:pPr>
        <w:ind w:left="1800" w:hanging="180"/>
      </w:pPr>
    </w:lvl>
    <w:lvl w:ilvl="3" w:tplc="BBA88BAC" w:tentative="1">
      <w:start w:val="1"/>
      <w:numFmt w:val="decimal"/>
      <w:lvlText w:val="%4."/>
      <w:lvlJc w:val="left"/>
      <w:pPr>
        <w:ind w:left="2520" w:hanging="360"/>
      </w:pPr>
    </w:lvl>
    <w:lvl w:ilvl="4" w:tplc="BC9E6E5C" w:tentative="1">
      <w:start w:val="1"/>
      <w:numFmt w:val="lowerLetter"/>
      <w:lvlText w:val="%5."/>
      <w:lvlJc w:val="left"/>
      <w:pPr>
        <w:ind w:left="3240" w:hanging="360"/>
      </w:pPr>
    </w:lvl>
    <w:lvl w:ilvl="5" w:tplc="301E3CE4" w:tentative="1">
      <w:start w:val="1"/>
      <w:numFmt w:val="lowerRoman"/>
      <w:lvlText w:val="%6."/>
      <w:lvlJc w:val="right"/>
      <w:pPr>
        <w:ind w:left="3960" w:hanging="180"/>
      </w:pPr>
    </w:lvl>
    <w:lvl w:ilvl="6" w:tplc="5BC4D19A" w:tentative="1">
      <w:start w:val="1"/>
      <w:numFmt w:val="decimal"/>
      <w:lvlText w:val="%7."/>
      <w:lvlJc w:val="left"/>
      <w:pPr>
        <w:ind w:left="4680" w:hanging="360"/>
      </w:pPr>
    </w:lvl>
    <w:lvl w:ilvl="7" w:tplc="AA4254EC" w:tentative="1">
      <w:start w:val="1"/>
      <w:numFmt w:val="lowerLetter"/>
      <w:lvlText w:val="%8."/>
      <w:lvlJc w:val="left"/>
      <w:pPr>
        <w:ind w:left="5400" w:hanging="360"/>
      </w:pPr>
    </w:lvl>
    <w:lvl w:ilvl="8" w:tplc="490CA8D8" w:tentative="1">
      <w:start w:val="1"/>
      <w:numFmt w:val="lowerRoman"/>
      <w:lvlText w:val="%9."/>
      <w:lvlJc w:val="right"/>
      <w:pPr>
        <w:ind w:left="6120" w:hanging="180"/>
      </w:pPr>
    </w:lvl>
  </w:abstractNum>
  <w:abstractNum w:abstractNumId="7" w15:restartNumberingAfterBreak="0">
    <w:nsid w:val="0CC05BC4"/>
    <w:multiLevelType w:val="hybridMultilevel"/>
    <w:tmpl w:val="52B41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C70869"/>
    <w:multiLevelType w:val="multilevel"/>
    <w:tmpl w:val="AF9C6E06"/>
    <w:lvl w:ilvl="0">
      <w:start w:val="4"/>
      <w:numFmt w:val="decimal"/>
      <w:lvlText w:val="%1"/>
      <w:lvlJc w:val="left"/>
      <w:pPr>
        <w:ind w:left="585" w:hanging="585"/>
      </w:pPr>
      <w:rPr>
        <w:rFonts w:hint="default"/>
      </w:rPr>
    </w:lvl>
    <w:lvl w:ilvl="1">
      <w:start w:val="1"/>
      <w:numFmt w:val="decimal"/>
      <w:lvlText w:val="%1.%2"/>
      <w:lvlJc w:val="left"/>
      <w:pPr>
        <w:ind w:left="985" w:hanging="585"/>
      </w:pPr>
      <w:rPr>
        <w:rFonts w:hint="default"/>
      </w:rPr>
    </w:lvl>
    <w:lvl w:ilvl="2">
      <w:start w:val="16"/>
      <w:numFmt w:val="decimal"/>
      <w:lvlText w:val="%1.%2.%3"/>
      <w:lvlJc w:val="left"/>
      <w:pPr>
        <w:ind w:left="1520" w:hanging="720"/>
      </w:pPr>
      <w:rPr>
        <w:rFonts w:hint="default"/>
      </w:rPr>
    </w:lvl>
    <w:lvl w:ilvl="3">
      <w:start w:val="7"/>
      <w:numFmt w:val="decimal"/>
      <w:lvlText w:val="%1.%2.%3.%4"/>
      <w:lvlJc w:val="left"/>
      <w:pPr>
        <w:ind w:left="1920" w:hanging="720"/>
      </w:pPr>
      <w:rPr>
        <w:rFonts w:hint="default"/>
      </w:rPr>
    </w:lvl>
    <w:lvl w:ilvl="4">
      <w:start w:val="1"/>
      <w:numFmt w:val="decimal"/>
      <w:lvlText w:val="%1.%2.%3.%4.%5"/>
      <w:lvlJc w:val="left"/>
      <w:pPr>
        <w:ind w:left="2320" w:hanging="72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480" w:hanging="1080"/>
      </w:pPr>
      <w:rPr>
        <w:rFonts w:hint="default"/>
      </w:rPr>
    </w:lvl>
    <w:lvl w:ilvl="7">
      <w:start w:val="1"/>
      <w:numFmt w:val="decimal"/>
      <w:lvlText w:val="%1.%2.%3.%4.%5.%6.%7.%8"/>
      <w:lvlJc w:val="left"/>
      <w:pPr>
        <w:ind w:left="3880" w:hanging="1080"/>
      </w:pPr>
      <w:rPr>
        <w:rFonts w:hint="default"/>
      </w:rPr>
    </w:lvl>
    <w:lvl w:ilvl="8">
      <w:start w:val="1"/>
      <w:numFmt w:val="decimal"/>
      <w:lvlText w:val="%1.%2.%3.%4.%5.%6.%7.%8.%9"/>
      <w:lvlJc w:val="left"/>
      <w:pPr>
        <w:ind w:left="4640" w:hanging="1440"/>
      </w:pPr>
      <w:rPr>
        <w:rFonts w:hint="default"/>
      </w:rPr>
    </w:lvl>
  </w:abstractNum>
  <w:abstractNum w:abstractNumId="9" w15:restartNumberingAfterBreak="0">
    <w:nsid w:val="10DE3788"/>
    <w:multiLevelType w:val="hybridMultilevel"/>
    <w:tmpl w:val="AA7CC7EE"/>
    <w:styleLink w:val="Estilo12245"/>
    <w:lvl w:ilvl="0" w:tplc="FA762AC8">
      <w:start w:val="1"/>
      <w:numFmt w:val="decimal"/>
      <w:lvlText w:val="%1."/>
      <w:lvlJc w:val="left"/>
      <w:pPr>
        <w:ind w:left="360" w:hanging="360"/>
      </w:pPr>
      <w:rPr>
        <w:rFonts w:ascii="Trebuchet MS" w:eastAsia="Times New Roman" w:hAnsi="Trebuchet MS" w:cs="Arial"/>
      </w:rPr>
    </w:lvl>
    <w:lvl w:ilvl="1" w:tplc="C7FA3AC2" w:tentative="1">
      <w:start w:val="1"/>
      <w:numFmt w:val="bullet"/>
      <w:lvlText w:val="o"/>
      <w:lvlJc w:val="left"/>
      <w:pPr>
        <w:ind w:left="1080" w:hanging="360"/>
      </w:pPr>
      <w:rPr>
        <w:rFonts w:ascii="Courier New" w:hAnsi="Courier New" w:cs="Courier New" w:hint="default"/>
      </w:rPr>
    </w:lvl>
    <w:lvl w:ilvl="2" w:tplc="886C0BFC" w:tentative="1">
      <w:start w:val="1"/>
      <w:numFmt w:val="bullet"/>
      <w:lvlText w:val=""/>
      <w:lvlJc w:val="left"/>
      <w:pPr>
        <w:ind w:left="1800" w:hanging="360"/>
      </w:pPr>
      <w:rPr>
        <w:rFonts w:ascii="Wingdings" w:hAnsi="Wingdings" w:hint="default"/>
      </w:rPr>
    </w:lvl>
    <w:lvl w:ilvl="3" w:tplc="10AA8E86" w:tentative="1">
      <w:start w:val="1"/>
      <w:numFmt w:val="bullet"/>
      <w:lvlText w:val=""/>
      <w:lvlJc w:val="left"/>
      <w:pPr>
        <w:ind w:left="2520" w:hanging="360"/>
      </w:pPr>
      <w:rPr>
        <w:rFonts w:ascii="Symbol" w:hAnsi="Symbol" w:hint="default"/>
      </w:rPr>
    </w:lvl>
    <w:lvl w:ilvl="4" w:tplc="0CC41BE4" w:tentative="1">
      <w:start w:val="1"/>
      <w:numFmt w:val="bullet"/>
      <w:lvlText w:val="o"/>
      <w:lvlJc w:val="left"/>
      <w:pPr>
        <w:ind w:left="3240" w:hanging="360"/>
      </w:pPr>
      <w:rPr>
        <w:rFonts w:ascii="Courier New" w:hAnsi="Courier New" w:cs="Courier New" w:hint="default"/>
      </w:rPr>
    </w:lvl>
    <w:lvl w:ilvl="5" w:tplc="8092D276" w:tentative="1">
      <w:start w:val="1"/>
      <w:numFmt w:val="bullet"/>
      <w:lvlText w:val=""/>
      <w:lvlJc w:val="left"/>
      <w:pPr>
        <w:ind w:left="3960" w:hanging="360"/>
      </w:pPr>
      <w:rPr>
        <w:rFonts w:ascii="Wingdings" w:hAnsi="Wingdings" w:hint="default"/>
      </w:rPr>
    </w:lvl>
    <w:lvl w:ilvl="6" w:tplc="7FE05896" w:tentative="1">
      <w:start w:val="1"/>
      <w:numFmt w:val="bullet"/>
      <w:lvlText w:val=""/>
      <w:lvlJc w:val="left"/>
      <w:pPr>
        <w:ind w:left="4680" w:hanging="360"/>
      </w:pPr>
      <w:rPr>
        <w:rFonts w:ascii="Symbol" w:hAnsi="Symbol" w:hint="default"/>
      </w:rPr>
    </w:lvl>
    <w:lvl w:ilvl="7" w:tplc="F3A48D14" w:tentative="1">
      <w:start w:val="1"/>
      <w:numFmt w:val="bullet"/>
      <w:lvlText w:val="o"/>
      <w:lvlJc w:val="left"/>
      <w:pPr>
        <w:ind w:left="5400" w:hanging="360"/>
      </w:pPr>
      <w:rPr>
        <w:rFonts w:ascii="Courier New" w:hAnsi="Courier New" w:cs="Courier New" w:hint="default"/>
      </w:rPr>
    </w:lvl>
    <w:lvl w:ilvl="8" w:tplc="B3AA35E8" w:tentative="1">
      <w:start w:val="1"/>
      <w:numFmt w:val="bullet"/>
      <w:lvlText w:val=""/>
      <w:lvlJc w:val="left"/>
      <w:pPr>
        <w:ind w:left="6120" w:hanging="360"/>
      </w:pPr>
      <w:rPr>
        <w:rFonts w:ascii="Wingdings" w:hAnsi="Wingdings" w:hint="default"/>
      </w:rPr>
    </w:lvl>
  </w:abstractNum>
  <w:abstractNum w:abstractNumId="10" w15:restartNumberingAfterBreak="0">
    <w:nsid w:val="146C2092"/>
    <w:multiLevelType w:val="hybridMultilevel"/>
    <w:tmpl w:val="89120D74"/>
    <w:lvl w:ilvl="0" w:tplc="AD1CA6CE">
      <w:start w:val="1"/>
      <w:numFmt w:val="decimal"/>
      <w:lvlText w:val="%1."/>
      <w:lvlJc w:val="left"/>
      <w:pPr>
        <w:ind w:left="720" w:hanging="360"/>
      </w:pPr>
    </w:lvl>
    <w:lvl w:ilvl="1" w:tplc="CF90712E" w:tentative="1">
      <w:start w:val="1"/>
      <w:numFmt w:val="lowerLetter"/>
      <w:lvlText w:val="%2."/>
      <w:lvlJc w:val="left"/>
      <w:pPr>
        <w:ind w:left="1440" w:hanging="360"/>
      </w:pPr>
    </w:lvl>
    <w:lvl w:ilvl="2" w:tplc="893898D4" w:tentative="1">
      <w:start w:val="1"/>
      <w:numFmt w:val="lowerRoman"/>
      <w:lvlText w:val="%3."/>
      <w:lvlJc w:val="right"/>
      <w:pPr>
        <w:ind w:left="2160" w:hanging="180"/>
      </w:pPr>
    </w:lvl>
    <w:lvl w:ilvl="3" w:tplc="75465FCC" w:tentative="1">
      <w:start w:val="1"/>
      <w:numFmt w:val="decimal"/>
      <w:lvlText w:val="%4."/>
      <w:lvlJc w:val="left"/>
      <w:pPr>
        <w:ind w:left="2880" w:hanging="360"/>
      </w:pPr>
    </w:lvl>
    <w:lvl w:ilvl="4" w:tplc="911C69EA" w:tentative="1">
      <w:start w:val="1"/>
      <w:numFmt w:val="lowerLetter"/>
      <w:lvlText w:val="%5."/>
      <w:lvlJc w:val="left"/>
      <w:pPr>
        <w:ind w:left="3600" w:hanging="360"/>
      </w:pPr>
    </w:lvl>
    <w:lvl w:ilvl="5" w:tplc="B73024F2" w:tentative="1">
      <w:start w:val="1"/>
      <w:numFmt w:val="lowerRoman"/>
      <w:lvlText w:val="%6."/>
      <w:lvlJc w:val="right"/>
      <w:pPr>
        <w:ind w:left="4320" w:hanging="180"/>
      </w:pPr>
    </w:lvl>
    <w:lvl w:ilvl="6" w:tplc="CBB0BFB0" w:tentative="1">
      <w:start w:val="1"/>
      <w:numFmt w:val="decimal"/>
      <w:lvlText w:val="%7."/>
      <w:lvlJc w:val="left"/>
      <w:pPr>
        <w:ind w:left="5040" w:hanging="360"/>
      </w:pPr>
    </w:lvl>
    <w:lvl w:ilvl="7" w:tplc="68CA6314" w:tentative="1">
      <w:start w:val="1"/>
      <w:numFmt w:val="lowerLetter"/>
      <w:lvlText w:val="%8."/>
      <w:lvlJc w:val="left"/>
      <w:pPr>
        <w:ind w:left="5760" w:hanging="360"/>
      </w:pPr>
    </w:lvl>
    <w:lvl w:ilvl="8" w:tplc="8D6AA844" w:tentative="1">
      <w:start w:val="1"/>
      <w:numFmt w:val="lowerRoman"/>
      <w:lvlText w:val="%9."/>
      <w:lvlJc w:val="right"/>
      <w:pPr>
        <w:ind w:left="6480" w:hanging="180"/>
      </w:pPr>
    </w:lvl>
  </w:abstractNum>
  <w:abstractNum w:abstractNumId="11" w15:restartNumberingAfterBreak="0">
    <w:nsid w:val="1A1954DD"/>
    <w:multiLevelType w:val="hybridMultilevel"/>
    <w:tmpl w:val="C9B0E6A8"/>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2359A1"/>
    <w:multiLevelType w:val="hybridMultilevel"/>
    <w:tmpl w:val="5834412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EC3D40"/>
    <w:multiLevelType w:val="multilevel"/>
    <w:tmpl w:val="375C285C"/>
    <w:lvl w:ilvl="0">
      <w:start w:val="1"/>
      <w:numFmt w:val="decimal"/>
      <w:lvlRestart w:val="0"/>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D2958E5"/>
    <w:multiLevelType w:val="hybridMultilevel"/>
    <w:tmpl w:val="1EA2A12A"/>
    <w:lvl w:ilvl="0" w:tplc="94EEDA98">
      <w:start w:val="1"/>
      <w:numFmt w:val="lowerLetter"/>
      <w:lvlText w:val="%1)"/>
      <w:lvlJc w:val="left"/>
      <w:pPr>
        <w:ind w:left="786" w:hanging="360"/>
      </w:pPr>
    </w:lvl>
    <w:lvl w:ilvl="1" w:tplc="9662AEEC" w:tentative="1">
      <w:start w:val="1"/>
      <w:numFmt w:val="lowerLetter"/>
      <w:lvlText w:val="%2."/>
      <w:lvlJc w:val="left"/>
      <w:pPr>
        <w:ind w:left="1506" w:hanging="360"/>
      </w:pPr>
    </w:lvl>
    <w:lvl w:ilvl="2" w:tplc="27208384" w:tentative="1">
      <w:start w:val="1"/>
      <w:numFmt w:val="lowerRoman"/>
      <w:lvlText w:val="%3."/>
      <w:lvlJc w:val="right"/>
      <w:pPr>
        <w:ind w:left="2226" w:hanging="180"/>
      </w:pPr>
    </w:lvl>
    <w:lvl w:ilvl="3" w:tplc="C8DC51F4" w:tentative="1">
      <w:start w:val="1"/>
      <w:numFmt w:val="decimal"/>
      <w:lvlText w:val="%4."/>
      <w:lvlJc w:val="left"/>
      <w:pPr>
        <w:ind w:left="2946" w:hanging="360"/>
      </w:pPr>
    </w:lvl>
    <w:lvl w:ilvl="4" w:tplc="63B0DF2A" w:tentative="1">
      <w:start w:val="1"/>
      <w:numFmt w:val="lowerLetter"/>
      <w:lvlText w:val="%5."/>
      <w:lvlJc w:val="left"/>
      <w:pPr>
        <w:ind w:left="3666" w:hanging="360"/>
      </w:pPr>
    </w:lvl>
    <w:lvl w:ilvl="5" w:tplc="CDC8F82E" w:tentative="1">
      <w:start w:val="1"/>
      <w:numFmt w:val="lowerRoman"/>
      <w:lvlText w:val="%6."/>
      <w:lvlJc w:val="right"/>
      <w:pPr>
        <w:ind w:left="4386" w:hanging="180"/>
      </w:pPr>
    </w:lvl>
    <w:lvl w:ilvl="6" w:tplc="949835BA" w:tentative="1">
      <w:start w:val="1"/>
      <w:numFmt w:val="decimal"/>
      <w:lvlText w:val="%7."/>
      <w:lvlJc w:val="left"/>
      <w:pPr>
        <w:ind w:left="5106" w:hanging="360"/>
      </w:pPr>
    </w:lvl>
    <w:lvl w:ilvl="7" w:tplc="81D0A352" w:tentative="1">
      <w:start w:val="1"/>
      <w:numFmt w:val="lowerLetter"/>
      <w:lvlText w:val="%8."/>
      <w:lvlJc w:val="left"/>
      <w:pPr>
        <w:ind w:left="5826" w:hanging="360"/>
      </w:pPr>
    </w:lvl>
    <w:lvl w:ilvl="8" w:tplc="05B442F2" w:tentative="1">
      <w:start w:val="1"/>
      <w:numFmt w:val="lowerRoman"/>
      <w:lvlText w:val="%9."/>
      <w:lvlJc w:val="right"/>
      <w:pPr>
        <w:ind w:left="6546" w:hanging="180"/>
      </w:pPr>
    </w:lvl>
  </w:abstractNum>
  <w:abstractNum w:abstractNumId="15" w15:restartNumberingAfterBreak="0">
    <w:nsid w:val="202A2C04"/>
    <w:multiLevelType w:val="hybridMultilevel"/>
    <w:tmpl w:val="91A83EFA"/>
    <w:lvl w:ilvl="0" w:tplc="566A72E8">
      <w:start w:val="1"/>
      <w:numFmt w:val="bullet"/>
      <w:lvlText w:val=""/>
      <w:lvlJc w:val="left"/>
      <w:pPr>
        <w:ind w:left="720" w:hanging="360"/>
      </w:pPr>
      <w:rPr>
        <w:rFonts w:ascii="Symbol" w:hAnsi="Symbol" w:hint="default"/>
      </w:rPr>
    </w:lvl>
    <w:lvl w:ilvl="1" w:tplc="8E54B816" w:tentative="1">
      <w:start w:val="1"/>
      <w:numFmt w:val="lowerLetter"/>
      <w:lvlText w:val="%2."/>
      <w:lvlJc w:val="left"/>
      <w:pPr>
        <w:ind w:left="1440" w:hanging="360"/>
      </w:pPr>
    </w:lvl>
    <w:lvl w:ilvl="2" w:tplc="C90A2C24" w:tentative="1">
      <w:start w:val="1"/>
      <w:numFmt w:val="lowerRoman"/>
      <w:lvlText w:val="%3."/>
      <w:lvlJc w:val="right"/>
      <w:pPr>
        <w:ind w:left="2160" w:hanging="180"/>
      </w:pPr>
    </w:lvl>
    <w:lvl w:ilvl="3" w:tplc="C374E796" w:tentative="1">
      <w:start w:val="1"/>
      <w:numFmt w:val="decimal"/>
      <w:lvlText w:val="%4."/>
      <w:lvlJc w:val="left"/>
      <w:pPr>
        <w:ind w:left="2880" w:hanging="360"/>
      </w:pPr>
    </w:lvl>
    <w:lvl w:ilvl="4" w:tplc="26D888CE" w:tentative="1">
      <w:start w:val="1"/>
      <w:numFmt w:val="lowerLetter"/>
      <w:lvlText w:val="%5."/>
      <w:lvlJc w:val="left"/>
      <w:pPr>
        <w:ind w:left="3600" w:hanging="360"/>
      </w:pPr>
    </w:lvl>
    <w:lvl w:ilvl="5" w:tplc="EF063DF0" w:tentative="1">
      <w:start w:val="1"/>
      <w:numFmt w:val="lowerRoman"/>
      <w:lvlText w:val="%6."/>
      <w:lvlJc w:val="right"/>
      <w:pPr>
        <w:ind w:left="4320" w:hanging="180"/>
      </w:pPr>
    </w:lvl>
    <w:lvl w:ilvl="6" w:tplc="9080ECD0" w:tentative="1">
      <w:start w:val="1"/>
      <w:numFmt w:val="decimal"/>
      <w:lvlText w:val="%7."/>
      <w:lvlJc w:val="left"/>
      <w:pPr>
        <w:ind w:left="5040" w:hanging="360"/>
      </w:pPr>
    </w:lvl>
    <w:lvl w:ilvl="7" w:tplc="7A464822" w:tentative="1">
      <w:start w:val="1"/>
      <w:numFmt w:val="lowerLetter"/>
      <w:lvlText w:val="%8."/>
      <w:lvlJc w:val="left"/>
      <w:pPr>
        <w:ind w:left="5760" w:hanging="360"/>
      </w:pPr>
    </w:lvl>
    <w:lvl w:ilvl="8" w:tplc="CFEE5F80" w:tentative="1">
      <w:start w:val="1"/>
      <w:numFmt w:val="lowerRoman"/>
      <w:lvlText w:val="%9."/>
      <w:lvlJc w:val="right"/>
      <w:pPr>
        <w:ind w:left="6480" w:hanging="180"/>
      </w:pPr>
    </w:lvl>
  </w:abstractNum>
  <w:abstractNum w:abstractNumId="16" w15:restartNumberingAfterBreak="0">
    <w:nsid w:val="24353D1D"/>
    <w:multiLevelType w:val="hybridMultilevel"/>
    <w:tmpl w:val="60029962"/>
    <w:lvl w:ilvl="0" w:tplc="D362EB38">
      <w:start w:val="1"/>
      <w:numFmt w:val="bullet"/>
      <w:lvlText w:val=""/>
      <w:lvlJc w:val="left"/>
      <w:pPr>
        <w:ind w:left="720" w:hanging="360"/>
      </w:pPr>
      <w:rPr>
        <w:rFonts w:ascii="Symbol" w:hAnsi="Symbol" w:hint="default"/>
      </w:rPr>
    </w:lvl>
    <w:lvl w:ilvl="1" w:tplc="67F20486" w:tentative="1">
      <w:start w:val="1"/>
      <w:numFmt w:val="bullet"/>
      <w:lvlText w:val="o"/>
      <w:lvlJc w:val="left"/>
      <w:pPr>
        <w:ind w:left="1440" w:hanging="360"/>
      </w:pPr>
      <w:rPr>
        <w:rFonts w:ascii="Courier New" w:hAnsi="Courier New" w:cs="Courier New" w:hint="default"/>
      </w:rPr>
    </w:lvl>
    <w:lvl w:ilvl="2" w:tplc="05DE5178" w:tentative="1">
      <w:start w:val="1"/>
      <w:numFmt w:val="bullet"/>
      <w:lvlText w:val=""/>
      <w:lvlJc w:val="left"/>
      <w:pPr>
        <w:ind w:left="2160" w:hanging="360"/>
      </w:pPr>
      <w:rPr>
        <w:rFonts w:ascii="Wingdings" w:hAnsi="Wingdings" w:hint="default"/>
      </w:rPr>
    </w:lvl>
    <w:lvl w:ilvl="3" w:tplc="00B807C6" w:tentative="1">
      <w:start w:val="1"/>
      <w:numFmt w:val="bullet"/>
      <w:lvlText w:val=""/>
      <w:lvlJc w:val="left"/>
      <w:pPr>
        <w:ind w:left="2880" w:hanging="360"/>
      </w:pPr>
      <w:rPr>
        <w:rFonts w:ascii="Symbol" w:hAnsi="Symbol" w:hint="default"/>
      </w:rPr>
    </w:lvl>
    <w:lvl w:ilvl="4" w:tplc="B6682D9C" w:tentative="1">
      <w:start w:val="1"/>
      <w:numFmt w:val="bullet"/>
      <w:lvlText w:val="o"/>
      <w:lvlJc w:val="left"/>
      <w:pPr>
        <w:ind w:left="3600" w:hanging="360"/>
      </w:pPr>
      <w:rPr>
        <w:rFonts w:ascii="Courier New" w:hAnsi="Courier New" w:cs="Courier New" w:hint="default"/>
      </w:rPr>
    </w:lvl>
    <w:lvl w:ilvl="5" w:tplc="43F69C74" w:tentative="1">
      <w:start w:val="1"/>
      <w:numFmt w:val="bullet"/>
      <w:lvlText w:val=""/>
      <w:lvlJc w:val="left"/>
      <w:pPr>
        <w:ind w:left="4320" w:hanging="360"/>
      </w:pPr>
      <w:rPr>
        <w:rFonts w:ascii="Wingdings" w:hAnsi="Wingdings" w:hint="default"/>
      </w:rPr>
    </w:lvl>
    <w:lvl w:ilvl="6" w:tplc="BA3655F0" w:tentative="1">
      <w:start w:val="1"/>
      <w:numFmt w:val="bullet"/>
      <w:lvlText w:val=""/>
      <w:lvlJc w:val="left"/>
      <w:pPr>
        <w:ind w:left="5040" w:hanging="360"/>
      </w:pPr>
      <w:rPr>
        <w:rFonts w:ascii="Symbol" w:hAnsi="Symbol" w:hint="default"/>
      </w:rPr>
    </w:lvl>
    <w:lvl w:ilvl="7" w:tplc="386AC924" w:tentative="1">
      <w:start w:val="1"/>
      <w:numFmt w:val="bullet"/>
      <w:lvlText w:val="o"/>
      <w:lvlJc w:val="left"/>
      <w:pPr>
        <w:ind w:left="5760" w:hanging="360"/>
      </w:pPr>
      <w:rPr>
        <w:rFonts w:ascii="Courier New" w:hAnsi="Courier New" w:cs="Courier New" w:hint="default"/>
      </w:rPr>
    </w:lvl>
    <w:lvl w:ilvl="8" w:tplc="E77C0528" w:tentative="1">
      <w:start w:val="1"/>
      <w:numFmt w:val="bullet"/>
      <w:lvlText w:val=""/>
      <w:lvlJc w:val="left"/>
      <w:pPr>
        <w:ind w:left="6480" w:hanging="360"/>
      </w:pPr>
      <w:rPr>
        <w:rFonts w:ascii="Wingdings" w:hAnsi="Wingdings" w:hint="default"/>
      </w:rPr>
    </w:lvl>
  </w:abstractNum>
  <w:abstractNum w:abstractNumId="17" w15:restartNumberingAfterBreak="0">
    <w:nsid w:val="24656080"/>
    <w:multiLevelType w:val="multilevel"/>
    <w:tmpl w:val="4434007E"/>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5A97633"/>
    <w:multiLevelType w:val="hybridMultilevel"/>
    <w:tmpl w:val="9104C9E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C515D6"/>
    <w:multiLevelType w:val="hybridMultilevel"/>
    <w:tmpl w:val="FC42FBD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114D05"/>
    <w:multiLevelType w:val="singleLevel"/>
    <w:tmpl w:val="1C1E23E2"/>
    <w:lvl w:ilvl="0">
      <w:start w:val="1"/>
      <w:numFmt w:val="bullet"/>
      <w:lvlRestart w:val="0"/>
      <w:pStyle w:val="Listaconvietas2"/>
      <w:lvlText w:val=""/>
      <w:lvlJc w:val="left"/>
      <w:pPr>
        <w:tabs>
          <w:tab w:val="num" w:pos="643"/>
        </w:tabs>
        <w:ind w:left="643" w:hanging="360"/>
      </w:pPr>
      <w:rPr>
        <w:rFonts w:ascii="Symbol" w:hAnsi="Symbol" w:hint="default"/>
      </w:rPr>
    </w:lvl>
  </w:abstractNum>
  <w:abstractNum w:abstractNumId="21" w15:restartNumberingAfterBreak="0">
    <w:nsid w:val="2A971ED9"/>
    <w:multiLevelType w:val="multilevel"/>
    <w:tmpl w:val="3F36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1D76DC"/>
    <w:multiLevelType w:val="hybridMultilevel"/>
    <w:tmpl w:val="F04AEB38"/>
    <w:lvl w:ilvl="0" w:tplc="240A0017">
      <w:start w:val="1"/>
      <w:numFmt w:val="lowerLetter"/>
      <w:lvlText w:val="%1)"/>
      <w:lvlJc w:val="left"/>
      <w:pPr>
        <w:ind w:left="720" w:hanging="360"/>
      </w:pPr>
      <w:rPr>
        <w:rFonts w:hint="default"/>
      </w:rPr>
    </w:lvl>
    <w:lvl w:ilvl="1" w:tplc="19C61A5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D3A3E48"/>
    <w:multiLevelType w:val="hybridMultilevel"/>
    <w:tmpl w:val="8C1C70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ECA46CF"/>
    <w:multiLevelType w:val="hybridMultilevel"/>
    <w:tmpl w:val="C58404D4"/>
    <w:lvl w:ilvl="0" w:tplc="E8665580">
      <w:start w:val="1"/>
      <w:numFmt w:val="decimal"/>
      <w:lvlText w:val="%1)"/>
      <w:lvlJc w:val="left"/>
      <w:pPr>
        <w:ind w:left="720" w:hanging="360"/>
      </w:pPr>
    </w:lvl>
    <w:lvl w:ilvl="1" w:tplc="7D00073E">
      <w:start w:val="1"/>
      <w:numFmt w:val="bullet"/>
      <w:lvlText w:val=""/>
      <w:lvlJc w:val="left"/>
      <w:pPr>
        <w:ind w:left="1440" w:hanging="360"/>
      </w:pPr>
      <w:rPr>
        <w:rFonts w:ascii="Symbol" w:hAnsi="Symbol" w:hint="default"/>
      </w:rPr>
    </w:lvl>
    <w:lvl w:ilvl="2" w:tplc="44306440" w:tentative="1">
      <w:start w:val="1"/>
      <w:numFmt w:val="lowerRoman"/>
      <w:lvlText w:val="%3."/>
      <w:lvlJc w:val="right"/>
      <w:pPr>
        <w:ind w:left="2160" w:hanging="180"/>
      </w:pPr>
    </w:lvl>
    <w:lvl w:ilvl="3" w:tplc="6FAEE062" w:tentative="1">
      <w:start w:val="1"/>
      <w:numFmt w:val="decimal"/>
      <w:lvlText w:val="%4."/>
      <w:lvlJc w:val="left"/>
      <w:pPr>
        <w:ind w:left="2880" w:hanging="360"/>
      </w:pPr>
    </w:lvl>
    <w:lvl w:ilvl="4" w:tplc="A5C8913C" w:tentative="1">
      <w:start w:val="1"/>
      <w:numFmt w:val="lowerLetter"/>
      <w:lvlText w:val="%5."/>
      <w:lvlJc w:val="left"/>
      <w:pPr>
        <w:ind w:left="3600" w:hanging="360"/>
      </w:pPr>
    </w:lvl>
    <w:lvl w:ilvl="5" w:tplc="55809E6C" w:tentative="1">
      <w:start w:val="1"/>
      <w:numFmt w:val="lowerRoman"/>
      <w:lvlText w:val="%6."/>
      <w:lvlJc w:val="right"/>
      <w:pPr>
        <w:ind w:left="4320" w:hanging="180"/>
      </w:pPr>
    </w:lvl>
    <w:lvl w:ilvl="6" w:tplc="18CA827A" w:tentative="1">
      <w:start w:val="1"/>
      <w:numFmt w:val="decimal"/>
      <w:lvlText w:val="%7."/>
      <w:lvlJc w:val="left"/>
      <w:pPr>
        <w:ind w:left="5040" w:hanging="360"/>
      </w:pPr>
    </w:lvl>
    <w:lvl w:ilvl="7" w:tplc="00CA8A8A" w:tentative="1">
      <w:start w:val="1"/>
      <w:numFmt w:val="lowerLetter"/>
      <w:lvlText w:val="%8."/>
      <w:lvlJc w:val="left"/>
      <w:pPr>
        <w:ind w:left="5760" w:hanging="360"/>
      </w:pPr>
    </w:lvl>
    <w:lvl w:ilvl="8" w:tplc="401E33BC" w:tentative="1">
      <w:start w:val="1"/>
      <w:numFmt w:val="lowerRoman"/>
      <w:lvlText w:val="%9."/>
      <w:lvlJc w:val="right"/>
      <w:pPr>
        <w:ind w:left="6480" w:hanging="180"/>
      </w:pPr>
    </w:lvl>
  </w:abstractNum>
  <w:abstractNum w:abstractNumId="25" w15:restartNumberingAfterBreak="0">
    <w:nsid w:val="2FFB7452"/>
    <w:multiLevelType w:val="hybridMultilevel"/>
    <w:tmpl w:val="9B50EB7C"/>
    <w:lvl w:ilvl="0" w:tplc="945AA35A">
      <w:start w:val="1"/>
      <w:numFmt w:val="decimal"/>
      <w:lvlText w:val="%1."/>
      <w:lvlJc w:val="left"/>
      <w:pPr>
        <w:ind w:left="1136" w:hanging="195"/>
      </w:pPr>
      <w:rPr>
        <w:rFonts w:ascii="Arial MT" w:eastAsia="Arial MT" w:hAnsi="Arial MT" w:cs="Arial MT" w:hint="default"/>
        <w:b w:val="0"/>
        <w:bCs w:val="0"/>
        <w:i w:val="0"/>
        <w:iCs w:val="0"/>
        <w:spacing w:val="0"/>
        <w:w w:val="78"/>
        <w:sz w:val="20"/>
        <w:szCs w:val="20"/>
        <w:lang w:val="es-ES" w:eastAsia="en-US" w:bidi="ar-SA"/>
      </w:rPr>
    </w:lvl>
    <w:lvl w:ilvl="1" w:tplc="61265124">
      <w:numFmt w:val="bullet"/>
      <w:lvlText w:val="•"/>
      <w:lvlJc w:val="left"/>
      <w:pPr>
        <w:ind w:left="2151" w:hanging="195"/>
      </w:pPr>
      <w:rPr>
        <w:rFonts w:hint="default"/>
        <w:lang w:val="es-ES" w:eastAsia="en-US" w:bidi="ar-SA"/>
      </w:rPr>
    </w:lvl>
    <w:lvl w:ilvl="2" w:tplc="652E0062">
      <w:numFmt w:val="bullet"/>
      <w:lvlText w:val="•"/>
      <w:lvlJc w:val="left"/>
      <w:pPr>
        <w:ind w:left="3163" w:hanging="195"/>
      </w:pPr>
      <w:rPr>
        <w:rFonts w:hint="default"/>
        <w:lang w:val="es-ES" w:eastAsia="en-US" w:bidi="ar-SA"/>
      </w:rPr>
    </w:lvl>
    <w:lvl w:ilvl="3" w:tplc="106EC956">
      <w:numFmt w:val="bullet"/>
      <w:lvlText w:val="•"/>
      <w:lvlJc w:val="left"/>
      <w:pPr>
        <w:ind w:left="4175" w:hanging="195"/>
      </w:pPr>
      <w:rPr>
        <w:rFonts w:hint="default"/>
        <w:lang w:val="es-ES" w:eastAsia="en-US" w:bidi="ar-SA"/>
      </w:rPr>
    </w:lvl>
    <w:lvl w:ilvl="4" w:tplc="9E28D71E">
      <w:numFmt w:val="bullet"/>
      <w:lvlText w:val="•"/>
      <w:lvlJc w:val="left"/>
      <w:pPr>
        <w:ind w:left="5187" w:hanging="195"/>
      </w:pPr>
      <w:rPr>
        <w:rFonts w:hint="default"/>
        <w:lang w:val="es-ES" w:eastAsia="en-US" w:bidi="ar-SA"/>
      </w:rPr>
    </w:lvl>
    <w:lvl w:ilvl="5" w:tplc="41DE5C74">
      <w:numFmt w:val="bullet"/>
      <w:lvlText w:val="•"/>
      <w:lvlJc w:val="left"/>
      <w:pPr>
        <w:ind w:left="6199" w:hanging="195"/>
      </w:pPr>
      <w:rPr>
        <w:rFonts w:hint="default"/>
        <w:lang w:val="es-ES" w:eastAsia="en-US" w:bidi="ar-SA"/>
      </w:rPr>
    </w:lvl>
    <w:lvl w:ilvl="6" w:tplc="427869D8">
      <w:numFmt w:val="bullet"/>
      <w:lvlText w:val="•"/>
      <w:lvlJc w:val="left"/>
      <w:pPr>
        <w:ind w:left="7211" w:hanging="195"/>
      </w:pPr>
      <w:rPr>
        <w:rFonts w:hint="default"/>
        <w:lang w:val="es-ES" w:eastAsia="en-US" w:bidi="ar-SA"/>
      </w:rPr>
    </w:lvl>
    <w:lvl w:ilvl="7" w:tplc="1C4E5392">
      <w:numFmt w:val="bullet"/>
      <w:lvlText w:val="•"/>
      <w:lvlJc w:val="left"/>
      <w:pPr>
        <w:ind w:left="8223" w:hanging="195"/>
      </w:pPr>
      <w:rPr>
        <w:rFonts w:hint="default"/>
        <w:lang w:val="es-ES" w:eastAsia="en-US" w:bidi="ar-SA"/>
      </w:rPr>
    </w:lvl>
    <w:lvl w:ilvl="8" w:tplc="5C5A5CF4">
      <w:numFmt w:val="bullet"/>
      <w:lvlText w:val="•"/>
      <w:lvlJc w:val="left"/>
      <w:pPr>
        <w:ind w:left="9234" w:hanging="195"/>
      </w:pPr>
      <w:rPr>
        <w:rFonts w:hint="default"/>
        <w:lang w:val="es-ES" w:eastAsia="en-US" w:bidi="ar-SA"/>
      </w:rPr>
    </w:lvl>
  </w:abstractNum>
  <w:abstractNum w:abstractNumId="26" w15:restartNumberingAfterBreak="0">
    <w:nsid w:val="30C367DC"/>
    <w:multiLevelType w:val="hybridMultilevel"/>
    <w:tmpl w:val="4F004BBC"/>
    <w:lvl w:ilvl="0" w:tplc="B31CAB7E">
      <w:start w:val="1"/>
      <w:numFmt w:val="bullet"/>
      <w:lvlRestart w:val="0"/>
      <w:pStyle w:val="Logro"/>
      <w:lvlText w:val=""/>
      <w:lvlJc w:val="left"/>
      <w:pPr>
        <w:tabs>
          <w:tab w:val="num" w:pos="360"/>
        </w:tabs>
        <w:ind w:left="245" w:hanging="245"/>
      </w:pPr>
      <w:rPr>
        <w:rFonts w:ascii="Wingdings" w:hAnsi="Wingdings" w:hint="default"/>
      </w:rPr>
    </w:lvl>
    <w:lvl w:ilvl="1" w:tplc="9D24EE3C">
      <w:start w:val="1"/>
      <w:numFmt w:val="bullet"/>
      <w:lvlText w:val="o"/>
      <w:lvlJc w:val="left"/>
      <w:pPr>
        <w:tabs>
          <w:tab w:val="num" w:pos="1440"/>
        </w:tabs>
        <w:ind w:left="1440" w:hanging="360"/>
      </w:pPr>
      <w:rPr>
        <w:rFonts w:ascii="Courier New" w:hAnsi="Courier New" w:cs="Courier New" w:hint="default"/>
      </w:rPr>
    </w:lvl>
    <w:lvl w:ilvl="2" w:tplc="16B22080">
      <w:start w:val="1"/>
      <w:numFmt w:val="bullet"/>
      <w:lvlText w:val=""/>
      <w:lvlJc w:val="left"/>
      <w:pPr>
        <w:tabs>
          <w:tab w:val="num" w:pos="2160"/>
        </w:tabs>
        <w:ind w:left="2160" w:hanging="360"/>
      </w:pPr>
      <w:rPr>
        <w:rFonts w:ascii="Wingdings" w:hAnsi="Wingdings" w:hint="default"/>
      </w:rPr>
    </w:lvl>
    <w:lvl w:ilvl="3" w:tplc="288C0FFC">
      <w:start w:val="1"/>
      <w:numFmt w:val="bullet"/>
      <w:lvlText w:val=""/>
      <w:lvlJc w:val="left"/>
      <w:pPr>
        <w:tabs>
          <w:tab w:val="num" w:pos="2880"/>
        </w:tabs>
        <w:ind w:left="2880" w:hanging="360"/>
      </w:pPr>
      <w:rPr>
        <w:rFonts w:ascii="Symbol" w:hAnsi="Symbol" w:hint="default"/>
      </w:rPr>
    </w:lvl>
    <w:lvl w:ilvl="4" w:tplc="B7801E4A">
      <w:start w:val="1"/>
      <w:numFmt w:val="bullet"/>
      <w:lvlText w:val="o"/>
      <w:lvlJc w:val="left"/>
      <w:pPr>
        <w:tabs>
          <w:tab w:val="num" w:pos="3600"/>
        </w:tabs>
        <w:ind w:left="3600" w:hanging="360"/>
      </w:pPr>
      <w:rPr>
        <w:rFonts w:ascii="Courier New" w:hAnsi="Courier New" w:cs="Courier New" w:hint="default"/>
      </w:rPr>
    </w:lvl>
    <w:lvl w:ilvl="5" w:tplc="719E5590">
      <w:start w:val="1"/>
      <w:numFmt w:val="bullet"/>
      <w:lvlText w:val=""/>
      <w:lvlJc w:val="left"/>
      <w:pPr>
        <w:tabs>
          <w:tab w:val="num" w:pos="4320"/>
        </w:tabs>
        <w:ind w:left="4320" w:hanging="360"/>
      </w:pPr>
      <w:rPr>
        <w:rFonts w:ascii="Wingdings" w:hAnsi="Wingdings" w:hint="default"/>
      </w:rPr>
    </w:lvl>
    <w:lvl w:ilvl="6" w:tplc="046610BE">
      <w:start w:val="1"/>
      <w:numFmt w:val="bullet"/>
      <w:lvlText w:val=""/>
      <w:lvlJc w:val="left"/>
      <w:pPr>
        <w:tabs>
          <w:tab w:val="num" w:pos="5040"/>
        </w:tabs>
        <w:ind w:left="5040" w:hanging="360"/>
      </w:pPr>
      <w:rPr>
        <w:rFonts w:ascii="Symbol" w:hAnsi="Symbol" w:hint="default"/>
      </w:rPr>
    </w:lvl>
    <w:lvl w:ilvl="7" w:tplc="B78E4556">
      <w:start w:val="1"/>
      <w:numFmt w:val="bullet"/>
      <w:lvlText w:val="o"/>
      <w:lvlJc w:val="left"/>
      <w:pPr>
        <w:tabs>
          <w:tab w:val="num" w:pos="5760"/>
        </w:tabs>
        <w:ind w:left="5760" w:hanging="360"/>
      </w:pPr>
      <w:rPr>
        <w:rFonts w:ascii="Courier New" w:hAnsi="Courier New" w:cs="Courier New" w:hint="default"/>
      </w:rPr>
    </w:lvl>
    <w:lvl w:ilvl="8" w:tplc="630E752E">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A105B0"/>
    <w:multiLevelType w:val="multilevel"/>
    <w:tmpl w:val="A240EF7A"/>
    <w:lvl w:ilvl="0">
      <w:start w:val="7"/>
      <w:numFmt w:val="decimal"/>
      <w:lvlText w:val="%1"/>
      <w:lvlJc w:val="left"/>
      <w:pPr>
        <w:ind w:left="1136" w:hanging="274"/>
      </w:pPr>
      <w:rPr>
        <w:rFonts w:hint="default"/>
        <w:lang w:val="es-ES" w:eastAsia="en-US" w:bidi="ar-SA"/>
      </w:rPr>
    </w:lvl>
    <w:lvl w:ilvl="1">
      <w:start w:val="2"/>
      <w:numFmt w:val="decimal"/>
      <w:lvlText w:val="%1.%2"/>
      <w:lvlJc w:val="left"/>
      <w:pPr>
        <w:ind w:left="1136" w:hanging="274"/>
      </w:pPr>
      <w:rPr>
        <w:rFonts w:ascii="Arial MT" w:eastAsia="Arial MT" w:hAnsi="Arial MT" w:cs="Arial MT" w:hint="default"/>
        <w:b w:val="0"/>
        <w:bCs w:val="0"/>
        <w:i w:val="0"/>
        <w:iCs w:val="0"/>
        <w:spacing w:val="0"/>
        <w:w w:val="78"/>
        <w:sz w:val="20"/>
        <w:szCs w:val="20"/>
        <w:lang w:val="es-ES" w:eastAsia="en-US" w:bidi="ar-SA"/>
      </w:rPr>
    </w:lvl>
    <w:lvl w:ilvl="2">
      <w:numFmt w:val="bullet"/>
      <w:lvlText w:val="•"/>
      <w:lvlJc w:val="left"/>
      <w:pPr>
        <w:ind w:left="3163" w:hanging="274"/>
      </w:pPr>
      <w:rPr>
        <w:rFonts w:hint="default"/>
        <w:lang w:val="es-ES" w:eastAsia="en-US" w:bidi="ar-SA"/>
      </w:rPr>
    </w:lvl>
    <w:lvl w:ilvl="3">
      <w:numFmt w:val="bullet"/>
      <w:lvlText w:val="•"/>
      <w:lvlJc w:val="left"/>
      <w:pPr>
        <w:ind w:left="4175" w:hanging="274"/>
      </w:pPr>
      <w:rPr>
        <w:rFonts w:hint="default"/>
        <w:lang w:val="es-ES" w:eastAsia="en-US" w:bidi="ar-SA"/>
      </w:rPr>
    </w:lvl>
    <w:lvl w:ilvl="4">
      <w:numFmt w:val="bullet"/>
      <w:lvlText w:val="•"/>
      <w:lvlJc w:val="left"/>
      <w:pPr>
        <w:ind w:left="5187" w:hanging="274"/>
      </w:pPr>
      <w:rPr>
        <w:rFonts w:hint="default"/>
        <w:lang w:val="es-ES" w:eastAsia="en-US" w:bidi="ar-SA"/>
      </w:rPr>
    </w:lvl>
    <w:lvl w:ilvl="5">
      <w:numFmt w:val="bullet"/>
      <w:lvlText w:val="•"/>
      <w:lvlJc w:val="left"/>
      <w:pPr>
        <w:ind w:left="6199" w:hanging="274"/>
      </w:pPr>
      <w:rPr>
        <w:rFonts w:hint="default"/>
        <w:lang w:val="es-ES" w:eastAsia="en-US" w:bidi="ar-SA"/>
      </w:rPr>
    </w:lvl>
    <w:lvl w:ilvl="6">
      <w:numFmt w:val="bullet"/>
      <w:lvlText w:val="•"/>
      <w:lvlJc w:val="left"/>
      <w:pPr>
        <w:ind w:left="7211" w:hanging="274"/>
      </w:pPr>
      <w:rPr>
        <w:rFonts w:hint="default"/>
        <w:lang w:val="es-ES" w:eastAsia="en-US" w:bidi="ar-SA"/>
      </w:rPr>
    </w:lvl>
    <w:lvl w:ilvl="7">
      <w:numFmt w:val="bullet"/>
      <w:lvlText w:val="•"/>
      <w:lvlJc w:val="left"/>
      <w:pPr>
        <w:ind w:left="8223" w:hanging="274"/>
      </w:pPr>
      <w:rPr>
        <w:rFonts w:hint="default"/>
        <w:lang w:val="es-ES" w:eastAsia="en-US" w:bidi="ar-SA"/>
      </w:rPr>
    </w:lvl>
    <w:lvl w:ilvl="8">
      <w:numFmt w:val="bullet"/>
      <w:lvlText w:val="•"/>
      <w:lvlJc w:val="left"/>
      <w:pPr>
        <w:ind w:left="9234" w:hanging="274"/>
      </w:pPr>
      <w:rPr>
        <w:rFonts w:hint="default"/>
        <w:lang w:val="es-ES" w:eastAsia="en-US" w:bidi="ar-SA"/>
      </w:rPr>
    </w:lvl>
  </w:abstractNum>
  <w:abstractNum w:abstractNumId="28" w15:restartNumberingAfterBreak="0">
    <w:nsid w:val="32FF27C6"/>
    <w:multiLevelType w:val="hybridMultilevel"/>
    <w:tmpl w:val="03BC880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4B6A61"/>
    <w:multiLevelType w:val="hybridMultilevel"/>
    <w:tmpl w:val="6322A59A"/>
    <w:styleLink w:val="Estilo1224"/>
    <w:lvl w:ilvl="0" w:tplc="119E286E">
      <w:start w:val="1"/>
      <w:numFmt w:val="decimal"/>
      <w:lvlText w:val="%1."/>
      <w:lvlJc w:val="left"/>
      <w:pPr>
        <w:ind w:left="644" w:hanging="360"/>
      </w:pPr>
      <w:rPr>
        <w:b/>
      </w:rPr>
    </w:lvl>
    <w:lvl w:ilvl="1" w:tplc="86F25A9E" w:tentative="1">
      <w:start w:val="1"/>
      <w:numFmt w:val="lowerLetter"/>
      <w:lvlText w:val="%2."/>
      <w:lvlJc w:val="left"/>
      <w:pPr>
        <w:ind w:left="1440" w:hanging="360"/>
      </w:pPr>
    </w:lvl>
    <w:lvl w:ilvl="2" w:tplc="E850FFBC" w:tentative="1">
      <w:start w:val="1"/>
      <w:numFmt w:val="lowerRoman"/>
      <w:lvlText w:val="%3."/>
      <w:lvlJc w:val="right"/>
      <w:pPr>
        <w:ind w:left="2160" w:hanging="180"/>
      </w:pPr>
    </w:lvl>
    <w:lvl w:ilvl="3" w:tplc="9B64C0AC" w:tentative="1">
      <w:start w:val="1"/>
      <w:numFmt w:val="decimal"/>
      <w:lvlText w:val="%4."/>
      <w:lvlJc w:val="left"/>
      <w:pPr>
        <w:ind w:left="2880" w:hanging="360"/>
      </w:pPr>
    </w:lvl>
    <w:lvl w:ilvl="4" w:tplc="20CED5A2" w:tentative="1">
      <w:start w:val="1"/>
      <w:numFmt w:val="lowerLetter"/>
      <w:lvlText w:val="%5."/>
      <w:lvlJc w:val="left"/>
      <w:pPr>
        <w:ind w:left="3600" w:hanging="360"/>
      </w:pPr>
    </w:lvl>
    <w:lvl w:ilvl="5" w:tplc="4BFEB32C" w:tentative="1">
      <w:start w:val="1"/>
      <w:numFmt w:val="lowerRoman"/>
      <w:lvlText w:val="%6."/>
      <w:lvlJc w:val="right"/>
      <w:pPr>
        <w:ind w:left="4320" w:hanging="180"/>
      </w:pPr>
    </w:lvl>
    <w:lvl w:ilvl="6" w:tplc="39DAE7BA" w:tentative="1">
      <w:start w:val="1"/>
      <w:numFmt w:val="decimal"/>
      <w:lvlText w:val="%7."/>
      <w:lvlJc w:val="left"/>
      <w:pPr>
        <w:ind w:left="5040" w:hanging="360"/>
      </w:pPr>
    </w:lvl>
    <w:lvl w:ilvl="7" w:tplc="4ECC6F3C" w:tentative="1">
      <w:start w:val="1"/>
      <w:numFmt w:val="lowerLetter"/>
      <w:lvlText w:val="%8."/>
      <w:lvlJc w:val="left"/>
      <w:pPr>
        <w:ind w:left="5760" w:hanging="360"/>
      </w:pPr>
    </w:lvl>
    <w:lvl w:ilvl="8" w:tplc="BD84FA6A" w:tentative="1">
      <w:start w:val="1"/>
      <w:numFmt w:val="lowerRoman"/>
      <w:lvlText w:val="%9."/>
      <w:lvlJc w:val="right"/>
      <w:pPr>
        <w:ind w:left="6480" w:hanging="180"/>
      </w:pPr>
    </w:lvl>
  </w:abstractNum>
  <w:abstractNum w:abstractNumId="30" w15:restartNumberingAfterBreak="0">
    <w:nsid w:val="353C0A64"/>
    <w:multiLevelType w:val="hybridMultilevel"/>
    <w:tmpl w:val="AF2475F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BE0758"/>
    <w:multiLevelType w:val="singleLevel"/>
    <w:tmpl w:val="4888ECB2"/>
    <w:lvl w:ilvl="0">
      <w:start w:val="1"/>
      <w:numFmt w:val="bullet"/>
      <w:lvlRestart w:val="0"/>
      <w:pStyle w:val="Listaconvietas3"/>
      <w:lvlText w:val=""/>
      <w:lvlJc w:val="left"/>
      <w:pPr>
        <w:tabs>
          <w:tab w:val="num" w:pos="926"/>
        </w:tabs>
        <w:ind w:left="926" w:hanging="360"/>
      </w:pPr>
      <w:rPr>
        <w:rFonts w:ascii="Symbol" w:hAnsi="Symbol" w:hint="default"/>
      </w:rPr>
    </w:lvl>
  </w:abstractNum>
  <w:abstractNum w:abstractNumId="32" w15:restartNumberingAfterBreak="0">
    <w:nsid w:val="3A871405"/>
    <w:multiLevelType w:val="multilevel"/>
    <w:tmpl w:val="75883BC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A951E5A"/>
    <w:multiLevelType w:val="hybridMultilevel"/>
    <w:tmpl w:val="B694D3A6"/>
    <w:styleLink w:val="Estilo122423"/>
    <w:lvl w:ilvl="0" w:tplc="77FA242E">
      <w:start w:val="1"/>
      <w:numFmt w:val="decimal"/>
      <w:lvlText w:val="%1."/>
      <w:lvlJc w:val="left"/>
      <w:pPr>
        <w:ind w:left="720" w:hanging="360"/>
      </w:pPr>
      <w:rPr>
        <w:rFonts w:hint="default"/>
        <w:b w:val="0"/>
        <w:color w:val="auto"/>
        <w:sz w:val="20"/>
        <w:szCs w:val="20"/>
      </w:rPr>
    </w:lvl>
    <w:lvl w:ilvl="1" w:tplc="83224482" w:tentative="1">
      <w:start w:val="1"/>
      <w:numFmt w:val="lowerLetter"/>
      <w:lvlText w:val="%2."/>
      <w:lvlJc w:val="left"/>
      <w:pPr>
        <w:ind w:left="1440" w:hanging="360"/>
      </w:pPr>
    </w:lvl>
    <w:lvl w:ilvl="2" w:tplc="B66AA80C" w:tentative="1">
      <w:start w:val="1"/>
      <w:numFmt w:val="lowerRoman"/>
      <w:lvlText w:val="%3."/>
      <w:lvlJc w:val="right"/>
      <w:pPr>
        <w:ind w:left="2160" w:hanging="180"/>
      </w:pPr>
    </w:lvl>
    <w:lvl w:ilvl="3" w:tplc="53C41384" w:tentative="1">
      <w:start w:val="1"/>
      <w:numFmt w:val="decimal"/>
      <w:lvlText w:val="%4."/>
      <w:lvlJc w:val="left"/>
      <w:pPr>
        <w:ind w:left="2880" w:hanging="360"/>
      </w:pPr>
    </w:lvl>
    <w:lvl w:ilvl="4" w:tplc="02BE6BC0" w:tentative="1">
      <w:start w:val="1"/>
      <w:numFmt w:val="lowerLetter"/>
      <w:lvlText w:val="%5."/>
      <w:lvlJc w:val="left"/>
      <w:pPr>
        <w:ind w:left="3600" w:hanging="360"/>
      </w:pPr>
    </w:lvl>
    <w:lvl w:ilvl="5" w:tplc="3C6679E0" w:tentative="1">
      <w:start w:val="1"/>
      <w:numFmt w:val="lowerRoman"/>
      <w:lvlText w:val="%6."/>
      <w:lvlJc w:val="right"/>
      <w:pPr>
        <w:ind w:left="4320" w:hanging="180"/>
      </w:pPr>
    </w:lvl>
    <w:lvl w:ilvl="6" w:tplc="0F42DD84" w:tentative="1">
      <w:start w:val="1"/>
      <w:numFmt w:val="decimal"/>
      <w:lvlText w:val="%7."/>
      <w:lvlJc w:val="left"/>
      <w:pPr>
        <w:ind w:left="5040" w:hanging="360"/>
      </w:pPr>
    </w:lvl>
    <w:lvl w:ilvl="7" w:tplc="BC92DF86" w:tentative="1">
      <w:start w:val="1"/>
      <w:numFmt w:val="lowerLetter"/>
      <w:lvlText w:val="%8."/>
      <w:lvlJc w:val="left"/>
      <w:pPr>
        <w:ind w:left="5760" w:hanging="360"/>
      </w:pPr>
    </w:lvl>
    <w:lvl w:ilvl="8" w:tplc="C24A33F4" w:tentative="1">
      <w:start w:val="1"/>
      <w:numFmt w:val="lowerRoman"/>
      <w:lvlText w:val="%9."/>
      <w:lvlJc w:val="right"/>
      <w:pPr>
        <w:ind w:left="6480" w:hanging="180"/>
      </w:pPr>
    </w:lvl>
  </w:abstractNum>
  <w:abstractNum w:abstractNumId="34" w15:restartNumberingAfterBreak="0">
    <w:nsid w:val="3B5F6EA3"/>
    <w:multiLevelType w:val="hybridMultilevel"/>
    <w:tmpl w:val="6C824BE8"/>
    <w:lvl w:ilvl="0" w:tplc="89864278">
      <w:start w:val="1"/>
      <w:numFmt w:val="lowerLetter"/>
      <w:lvlText w:val="%1."/>
      <w:lvlJc w:val="left"/>
      <w:pPr>
        <w:ind w:left="1318" w:hanging="183"/>
      </w:pPr>
      <w:rPr>
        <w:rFonts w:ascii="Arial MT" w:eastAsia="Arial MT" w:hAnsi="Arial MT" w:cs="Arial MT" w:hint="default"/>
        <w:b w:val="0"/>
        <w:bCs w:val="0"/>
        <w:i w:val="0"/>
        <w:iCs w:val="0"/>
        <w:spacing w:val="0"/>
        <w:w w:val="78"/>
        <w:sz w:val="20"/>
        <w:szCs w:val="20"/>
        <w:lang w:val="es-ES" w:eastAsia="en-US" w:bidi="ar-SA"/>
      </w:rPr>
    </w:lvl>
    <w:lvl w:ilvl="1" w:tplc="58C61A90">
      <w:numFmt w:val="bullet"/>
      <w:lvlText w:val="•"/>
      <w:lvlJc w:val="left"/>
      <w:pPr>
        <w:ind w:left="2313" w:hanging="183"/>
      </w:pPr>
      <w:rPr>
        <w:rFonts w:hint="default"/>
        <w:lang w:val="es-ES" w:eastAsia="en-US" w:bidi="ar-SA"/>
      </w:rPr>
    </w:lvl>
    <w:lvl w:ilvl="2" w:tplc="52E8F522">
      <w:numFmt w:val="bullet"/>
      <w:lvlText w:val="•"/>
      <w:lvlJc w:val="left"/>
      <w:pPr>
        <w:ind w:left="3307" w:hanging="183"/>
      </w:pPr>
      <w:rPr>
        <w:rFonts w:hint="default"/>
        <w:lang w:val="es-ES" w:eastAsia="en-US" w:bidi="ar-SA"/>
      </w:rPr>
    </w:lvl>
    <w:lvl w:ilvl="3" w:tplc="AF6424DA">
      <w:numFmt w:val="bullet"/>
      <w:lvlText w:val="•"/>
      <w:lvlJc w:val="left"/>
      <w:pPr>
        <w:ind w:left="4301" w:hanging="183"/>
      </w:pPr>
      <w:rPr>
        <w:rFonts w:hint="default"/>
        <w:lang w:val="es-ES" w:eastAsia="en-US" w:bidi="ar-SA"/>
      </w:rPr>
    </w:lvl>
    <w:lvl w:ilvl="4" w:tplc="37FE58D4">
      <w:numFmt w:val="bullet"/>
      <w:lvlText w:val="•"/>
      <w:lvlJc w:val="left"/>
      <w:pPr>
        <w:ind w:left="5295" w:hanging="183"/>
      </w:pPr>
      <w:rPr>
        <w:rFonts w:hint="default"/>
        <w:lang w:val="es-ES" w:eastAsia="en-US" w:bidi="ar-SA"/>
      </w:rPr>
    </w:lvl>
    <w:lvl w:ilvl="5" w:tplc="10E6B790">
      <w:numFmt w:val="bullet"/>
      <w:lvlText w:val="•"/>
      <w:lvlJc w:val="left"/>
      <w:pPr>
        <w:ind w:left="6289" w:hanging="183"/>
      </w:pPr>
      <w:rPr>
        <w:rFonts w:hint="default"/>
        <w:lang w:val="es-ES" w:eastAsia="en-US" w:bidi="ar-SA"/>
      </w:rPr>
    </w:lvl>
    <w:lvl w:ilvl="6" w:tplc="C7221588">
      <w:numFmt w:val="bullet"/>
      <w:lvlText w:val="•"/>
      <w:lvlJc w:val="left"/>
      <w:pPr>
        <w:ind w:left="7283" w:hanging="183"/>
      </w:pPr>
      <w:rPr>
        <w:rFonts w:hint="default"/>
        <w:lang w:val="es-ES" w:eastAsia="en-US" w:bidi="ar-SA"/>
      </w:rPr>
    </w:lvl>
    <w:lvl w:ilvl="7" w:tplc="86C843E4">
      <w:numFmt w:val="bullet"/>
      <w:lvlText w:val="•"/>
      <w:lvlJc w:val="left"/>
      <w:pPr>
        <w:ind w:left="8277" w:hanging="183"/>
      </w:pPr>
      <w:rPr>
        <w:rFonts w:hint="default"/>
        <w:lang w:val="es-ES" w:eastAsia="en-US" w:bidi="ar-SA"/>
      </w:rPr>
    </w:lvl>
    <w:lvl w:ilvl="8" w:tplc="FE8E4306">
      <w:numFmt w:val="bullet"/>
      <w:lvlText w:val="•"/>
      <w:lvlJc w:val="left"/>
      <w:pPr>
        <w:ind w:left="9270" w:hanging="183"/>
      </w:pPr>
      <w:rPr>
        <w:rFonts w:hint="default"/>
        <w:lang w:val="es-ES" w:eastAsia="en-US" w:bidi="ar-SA"/>
      </w:rPr>
    </w:lvl>
  </w:abstractNum>
  <w:abstractNum w:abstractNumId="35" w15:restartNumberingAfterBreak="0">
    <w:nsid w:val="3C7E794D"/>
    <w:multiLevelType w:val="hybridMultilevel"/>
    <w:tmpl w:val="C47C864C"/>
    <w:lvl w:ilvl="0" w:tplc="942CFD78">
      <w:start w:val="1"/>
      <w:numFmt w:val="decimal"/>
      <w:lvlText w:val="%1."/>
      <w:lvlJc w:val="left"/>
      <w:pPr>
        <w:ind w:left="1318" w:hanging="183"/>
      </w:pPr>
      <w:rPr>
        <w:rFonts w:ascii="Arial MT" w:eastAsia="Arial MT" w:hAnsi="Arial MT" w:cs="Arial MT" w:hint="default"/>
        <w:b w:val="0"/>
        <w:bCs w:val="0"/>
        <w:i w:val="0"/>
        <w:iCs w:val="0"/>
        <w:spacing w:val="0"/>
        <w:w w:val="78"/>
        <w:sz w:val="20"/>
        <w:szCs w:val="20"/>
        <w:lang w:val="es-ES" w:eastAsia="en-US" w:bidi="ar-SA"/>
      </w:rPr>
    </w:lvl>
    <w:lvl w:ilvl="1" w:tplc="67DE4B1A">
      <w:numFmt w:val="bullet"/>
      <w:lvlText w:val="•"/>
      <w:lvlJc w:val="left"/>
      <w:pPr>
        <w:ind w:left="2313" w:hanging="183"/>
      </w:pPr>
      <w:rPr>
        <w:rFonts w:hint="default"/>
        <w:lang w:val="es-ES" w:eastAsia="en-US" w:bidi="ar-SA"/>
      </w:rPr>
    </w:lvl>
    <w:lvl w:ilvl="2" w:tplc="99EC6A0A">
      <w:numFmt w:val="bullet"/>
      <w:lvlText w:val="•"/>
      <w:lvlJc w:val="left"/>
      <w:pPr>
        <w:ind w:left="3307" w:hanging="183"/>
      </w:pPr>
      <w:rPr>
        <w:rFonts w:hint="default"/>
        <w:lang w:val="es-ES" w:eastAsia="en-US" w:bidi="ar-SA"/>
      </w:rPr>
    </w:lvl>
    <w:lvl w:ilvl="3" w:tplc="5DDC5E74">
      <w:numFmt w:val="bullet"/>
      <w:lvlText w:val="•"/>
      <w:lvlJc w:val="left"/>
      <w:pPr>
        <w:ind w:left="4301" w:hanging="183"/>
      </w:pPr>
      <w:rPr>
        <w:rFonts w:hint="default"/>
        <w:lang w:val="es-ES" w:eastAsia="en-US" w:bidi="ar-SA"/>
      </w:rPr>
    </w:lvl>
    <w:lvl w:ilvl="4" w:tplc="FBEAD7CC">
      <w:numFmt w:val="bullet"/>
      <w:lvlText w:val="•"/>
      <w:lvlJc w:val="left"/>
      <w:pPr>
        <w:ind w:left="5295" w:hanging="183"/>
      </w:pPr>
      <w:rPr>
        <w:rFonts w:hint="default"/>
        <w:lang w:val="es-ES" w:eastAsia="en-US" w:bidi="ar-SA"/>
      </w:rPr>
    </w:lvl>
    <w:lvl w:ilvl="5" w:tplc="58D65C5A">
      <w:numFmt w:val="bullet"/>
      <w:lvlText w:val="•"/>
      <w:lvlJc w:val="left"/>
      <w:pPr>
        <w:ind w:left="6289" w:hanging="183"/>
      </w:pPr>
      <w:rPr>
        <w:rFonts w:hint="default"/>
        <w:lang w:val="es-ES" w:eastAsia="en-US" w:bidi="ar-SA"/>
      </w:rPr>
    </w:lvl>
    <w:lvl w:ilvl="6" w:tplc="75F81A58">
      <w:numFmt w:val="bullet"/>
      <w:lvlText w:val="•"/>
      <w:lvlJc w:val="left"/>
      <w:pPr>
        <w:ind w:left="7283" w:hanging="183"/>
      </w:pPr>
      <w:rPr>
        <w:rFonts w:hint="default"/>
        <w:lang w:val="es-ES" w:eastAsia="en-US" w:bidi="ar-SA"/>
      </w:rPr>
    </w:lvl>
    <w:lvl w:ilvl="7" w:tplc="0200F128">
      <w:numFmt w:val="bullet"/>
      <w:lvlText w:val="•"/>
      <w:lvlJc w:val="left"/>
      <w:pPr>
        <w:ind w:left="8277" w:hanging="183"/>
      </w:pPr>
      <w:rPr>
        <w:rFonts w:hint="default"/>
        <w:lang w:val="es-ES" w:eastAsia="en-US" w:bidi="ar-SA"/>
      </w:rPr>
    </w:lvl>
    <w:lvl w:ilvl="8" w:tplc="4B8003A8">
      <w:numFmt w:val="bullet"/>
      <w:lvlText w:val="•"/>
      <w:lvlJc w:val="left"/>
      <w:pPr>
        <w:ind w:left="9270" w:hanging="183"/>
      </w:pPr>
      <w:rPr>
        <w:rFonts w:hint="default"/>
        <w:lang w:val="es-ES" w:eastAsia="en-US" w:bidi="ar-SA"/>
      </w:rPr>
    </w:lvl>
  </w:abstractNum>
  <w:abstractNum w:abstractNumId="36" w15:restartNumberingAfterBreak="0">
    <w:nsid w:val="3E28414F"/>
    <w:multiLevelType w:val="hybridMultilevel"/>
    <w:tmpl w:val="8620FDA2"/>
    <w:lvl w:ilvl="0" w:tplc="416AE41C">
      <w:start w:val="1"/>
      <w:numFmt w:val="bullet"/>
      <w:lvlText w:val=""/>
      <w:lvlJc w:val="left"/>
      <w:pPr>
        <w:ind w:left="800" w:hanging="360"/>
      </w:pPr>
      <w:rPr>
        <w:rFonts w:ascii="Symbol" w:hAnsi="Symbol" w:hint="default"/>
      </w:rPr>
    </w:lvl>
    <w:lvl w:ilvl="1" w:tplc="BAAE5984" w:tentative="1">
      <w:start w:val="1"/>
      <w:numFmt w:val="bullet"/>
      <w:lvlText w:val="o"/>
      <w:lvlJc w:val="left"/>
      <w:pPr>
        <w:ind w:left="1520" w:hanging="360"/>
      </w:pPr>
      <w:rPr>
        <w:rFonts w:ascii="Courier New" w:hAnsi="Courier New" w:cs="Courier New" w:hint="default"/>
      </w:rPr>
    </w:lvl>
    <w:lvl w:ilvl="2" w:tplc="900EECD6" w:tentative="1">
      <w:start w:val="1"/>
      <w:numFmt w:val="bullet"/>
      <w:lvlText w:val=""/>
      <w:lvlJc w:val="left"/>
      <w:pPr>
        <w:ind w:left="2240" w:hanging="360"/>
      </w:pPr>
      <w:rPr>
        <w:rFonts w:ascii="Wingdings" w:hAnsi="Wingdings" w:hint="default"/>
      </w:rPr>
    </w:lvl>
    <w:lvl w:ilvl="3" w:tplc="70C0E508" w:tentative="1">
      <w:start w:val="1"/>
      <w:numFmt w:val="bullet"/>
      <w:lvlText w:val=""/>
      <w:lvlJc w:val="left"/>
      <w:pPr>
        <w:ind w:left="2960" w:hanging="360"/>
      </w:pPr>
      <w:rPr>
        <w:rFonts w:ascii="Symbol" w:hAnsi="Symbol" w:hint="default"/>
      </w:rPr>
    </w:lvl>
    <w:lvl w:ilvl="4" w:tplc="2626FAFC" w:tentative="1">
      <w:start w:val="1"/>
      <w:numFmt w:val="bullet"/>
      <w:lvlText w:val="o"/>
      <w:lvlJc w:val="left"/>
      <w:pPr>
        <w:ind w:left="3680" w:hanging="360"/>
      </w:pPr>
      <w:rPr>
        <w:rFonts w:ascii="Courier New" w:hAnsi="Courier New" w:cs="Courier New" w:hint="default"/>
      </w:rPr>
    </w:lvl>
    <w:lvl w:ilvl="5" w:tplc="543CF478" w:tentative="1">
      <w:start w:val="1"/>
      <w:numFmt w:val="bullet"/>
      <w:lvlText w:val=""/>
      <w:lvlJc w:val="left"/>
      <w:pPr>
        <w:ind w:left="4400" w:hanging="360"/>
      </w:pPr>
      <w:rPr>
        <w:rFonts w:ascii="Wingdings" w:hAnsi="Wingdings" w:hint="default"/>
      </w:rPr>
    </w:lvl>
    <w:lvl w:ilvl="6" w:tplc="5FC20DF6" w:tentative="1">
      <w:start w:val="1"/>
      <w:numFmt w:val="bullet"/>
      <w:lvlText w:val=""/>
      <w:lvlJc w:val="left"/>
      <w:pPr>
        <w:ind w:left="5120" w:hanging="360"/>
      </w:pPr>
      <w:rPr>
        <w:rFonts w:ascii="Symbol" w:hAnsi="Symbol" w:hint="default"/>
      </w:rPr>
    </w:lvl>
    <w:lvl w:ilvl="7" w:tplc="15CC9D74" w:tentative="1">
      <w:start w:val="1"/>
      <w:numFmt w:val="bullet"/>
      <w:lvlText w:val="o"/>
      <w:lvlJc w:val="left"/>
      <w:pPr>
        <w:ind w:left="5840" w:hanging="360"/>
      </w:pPr>
      <w:rPr>
        <w:rFonts w:ascii="Courier New" w:hAnsi="Courier New" w:cs="Courier New" w:hint="default"/>
      </w:rPr>
    </w:lvl>
    <w:lvl w:ilvl="8" w:tplc="0A62C288" w:tentative="1">
      <w:start w:val="1"/>
      <w:numFmt w:val="bullet"/>
      <w:lvlText w:val=""/>
      <w:lvlJc w:val="left"/>
      <w:pPr>
        <w:ind w:left="6560" w:hanging="360"/>
      </w:pPr>
      <w:rPr>
        <w:rFonts w:ascii="Wingdings" w:hAnsi="Wingdings" w:hint="default"/>
      </w:rPr>
    </w:lvl>
  </w:abstractNum>
  <w:abstractNum w:abstractNumId="37" w15:restartNumberingAfterBreak="0">
    <w:nsid w:val="3EBE4774"/>
    <w:multiLevelType w:val="hybridMultilevel"/>
    <w:tmpl w:val="FFB80320"/>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38" w15:restartNumberingAfterBreak="0">
    <w:nsid w:val="412447FE"/>
    <w:multiLevelType w:val="hybridMultilevel"/>
    <w:tmpl w:val="7BEC87DC"/>
    <w:lvl w:ilvl="0" w:tplc="9F9CC422">
      <w:start w:val="1"/>
      <w:numFmt w:val="lowerLetter"/>
      <w:lvlText w:val="%1."/>
      <w:lvlJc w:val="left"/>
      <w:pPr>
        <w:ind w:left="994" w:hanging="282"/>
      </w:pPr>
      <w:rPr>
        <w:rFonts w:ascii="Arial" w:eastAsia="Microsoft Sans Serif" w:hAnsi="Arial" w:cs="Arial"/>
        <w:b w:val="0"/>
        <w:bCs w:val="0"/>
        <w:i w:val="0"/>
        <w:iCs w:val="0"/>
        <w:spacing w:val="-1"/>
        <w:w w:val="65"/>
        <w:sz w:val="20"/>
        <w:szCs w:val="20"/>
        <w:lang w:val="es-ES" w:eastAsia="en-US" w:bidi="ar-SA"/>
      </w:rPr>
    </w:lvl>
    <w:lvl w:ilvl="1" w:tplc="9B2C979C">
      <w:start w:val="1"/>
      <w:numFmt w:val="decimal"/>
      <w:lvlText w:val="%2."/>
      <w:lvlJc w:val="left"/>
      <w:pPr>
        <w:ind w:left="2055" w:hanging="216"/>
      </w:pPr>
      <w:rPr>
        <w:rFonts w:ascii="Verdana" w:eastAsia="Verdana" w:hAnsi="Verdana" w:cs="Verdana" w:hint="default"/>
        <w:b w:val="0"/>
        <w:bCs w:val="0"/>
        <w:i/>
        <w:iCs/>
        <w:spacing w:val="0"/>
        <w:w w:val="78"/>
        <w:sz w:val="20"/>
        <w:szCs w:val="20"/>
        <w:lang w:val="es-ES" w:eastAsia="en-US" w:bidi="ar-SA"/>
      </w:rPr>
    </w:lvl>
    <w:lvl w:ilvl="2" w:tplc="CCA8E19E">
      <w:numFmt w:val="bullet"/>
      <w:lvlText w:val="•"/>
      <w:lvlJc w:val="left"/>
      <w:pPr>
        <w:ind w:left="3082" w:hanging="216"/>
      </w:pPr>
      <w:rPr>
        <w:rFonts w:hint="default"/>
        <w:lang w:val="es-ES" w:eastAsia="en-US" w:bidi="ar-SA"/>
      </w:rPr>
    </w:lvl>
    <w:lvl w:ilvl="3" w:tplc="EEA835C8">
      <w:numFmt w:val="bullet"/>
      <w:lvlText w:val="•"/>
      <w:lvlJc w:val="left"/>
      <w:pPr>
        <w:ind w:left="4104" w:hanging="216"/>
      </w:pPr>
      <w:rPr>
        <w:rFonts w:hint="default"/>
        <w:lang w:val="es-ES" w:eastAsia="en-US" w:bidi="ar-SA"/>
      </w:rPr>
    </w:lvl>
    <w:lvl w:ilvl="4" w:tplc="99AE320E">
      <w:numFmt w:val="bullet"/>
      <w:lvlText w:val="•"/>
      <w:lvlJc w:val="left"/>
      <w:pPr>
        <w:ind w:left="5126" w:hanging="216"/>
      </w:pPr>
      <w:rPr>
        <w:rFonts w:hint="default"/>
        <w:lang w:val="es-ES" w:eastAsia="en-US" w:bidi="ar-SA"/>
      </w:rPr>
    </w:lvl>
    <w:lvl w:ilvl="5" w:tplc="A2784E14">
      <w:numFmt w:val="bullet"/>
      <w:lvlText w:val="•"/>
      <w:lvlJc w:val="left"/>
      <w:pPr>
        <w:ind w:left="6148" w:hanging="216"/>
      </w:pPr>
      <w:rPr>
        <w:rFonts w:hint="default"/>
        <w:lang w:val="es-ES" w:eastAsia="en-US" w:bidi="ar-SA"/>
      </w:rPr>
    </w:lvl>
    <w:lvl w:ilvl="6" w:tplc="E834C50E">
      <w:numFmt w:val="bullet"/>
      <w:lvlText w:val="•"/>
      <w:lvlJc w:val="left"/>
      <w:pPr>
        <w:ind w:left="7170" w:hanging="216"/>
      </w:pPr>
      <w:rPr>
        <w:rFonts w:hint="default"/>
        <w:lang w:val="es-ES" w:eastAsia="en-US" w:bidi="ar-SA"/>
      </w:rPr>
    </w:lvl>
    <w:lvl w:ilvl="7" w:tplc="1F102D0A">
      <w:numFmt w:val="bullet"/>
      <w:lvlText w:val="•"/>
      <w:lvlJc w:val="left"/>
      <w:pPr>
        <w:ind w:left="8192" w:hanging="216"/>
      </w:pPr>
      <w:rPr>
        <w:rFonts w:hint="default"/>
        <w:lang w:val="es-ES" w:eastAsia="en-US" w:bidi="ar-SA"/>
      </w:rPr>
    </w:lvl>
    <w:lvl w:ilvl="8" w:tplc="388CC9B6">
      <w:numFmt w:val="bullet"/>
      <w:lvlText w:val="•"/>
      <w:lvlJc w:val="left"/>
      <w:pPr>
        <w:ind w:left="9214" w:hanging="216"/>
      </w:pPr>
      <w:rPr>
        <w:rFonts w:hint="default"/>
        <w:lang w:val="es-ES" w:eastAsia="en-US" w:bidi="ar-SA"/>
      </w:rPr>
    </w:lvl>
  </w:abstractNum>
  <w:abstractNum w:abstractNumId="39" w15:restartNumberingAfterBreak="0">
    <w:nsid w:val="45FE700F"/>
    <w:multiLevelType w:val="hybridMultilevel"/>
    <w:tmpl w:val="75BA0582"/>
    <w:lvl w:ilvl="0" w:tplc="C15EC912">
      <w:start w:val="1"/>
      <w:numFmt w:val="upperLetter"/>
      <w:lvlText w:val="%1."/>
      <w:lvlJc w:val="left"/>
      <w:pPr>
        <w:ind w:left="1136" w:hanging="190"/>
      </w:pPr>
      <w:rPr>
        <w:rFonts w:ascii="Arial MT" w:eastAsia="Arial MT" w:hAnsi="Arial MT" w:cs="Arial MT" w:hint="default"/>
        <w:b w:val="0"/>
        <w:bCs w:val="0"/>
        <w:i w:val="0"/>
        <w:iCs w:val="0"/>
        <w:spacing w:val="0"/>
        <w:w w:val="75"/>
        <w:sz w:val="20"/>
        <w:szCs w:val="20"/>
        <w:lang w:val="es-ES" w:eastAsia="en-US" w:bidi="ar-SA"/>
      </w:rPr>
    </w:lvl>
    <w:lvl w:ilvl="1" w:tplc="75E41FB2">
      <w:numFmt w:val="bullet"/>
      <w:lvlText w:val="•"/>
      <w:lvlJc w:val="left"/>
      <w:pPr>
        <w:ind w:left="2151" w:hanging="190"/>
      </w:pPr>
      <w:rPr>
        <w:rFonts w:hint="default"/>
        <w:lang w:val="es-ES" w:eastAsia="en-US" w:bidi="ar-SA"/>
      </w:rPr>
    </w:lvl>
    <w:lvl w:ilvl="2" w:tplc="54F25AA6">
      <w:numFmt w:val="bullet"/>
      <w:lvlText w:val="•"/>
      <w:lvlJc w:val="left"/>
      <w:pPr>
        <w:ind w:left="3163" w:hanging="190"/>
      </w:pPr>
      <w:rPr>
        <w:rFonts w:hint="default"/>
        <w:lang w:val="es-ES" w:eastAsia="en-US" w:bidi="ar-SA"/>
      </w:rPr>
    </w:lvl>
    <w:lvl w:ilvl="3" w:tplc="016E2846">
      <w:numFmt w:val="bullet"/>
      <w:lvlText w:val="•"/>
      <w:lvlJc w:val="left"/>
      <w:pPr>
        <w:ind w:left="4175" w:hanging="190"/>
      </w:pPr>
      <w:rPr>
        <w:rFonts w:hint="default"/>
        <w:lang w:val="es-ES" w:eastAsia="en-US" w:bidi="ar-SA"/>
      </w:rPr>
    </w:lvl>
    <w:lvl w:ilvl="4" w:tplc="4F284840">
      <w:numFmt w:val="bullet"/>
      <w:lvlText w:val="•"/>
      <w:lvlJc w:val="left"/>
      <w:pPr>
        <w:ind w:left="5187" w:hanging="190"/>
      </w:pPr>
      <w:rPr>
        <w:rFonts w:hint="default"/>
        <w:lang w:val="es-ES" w:eastAsia="en-US" w:bidi="ar-SA"/>
      </w:rPr>
    </w:lvl>
    <w:lvl w:ilvl="5" w:tplc="31806FFC">
      <w:numFmt w:val="bullet"/>
      <w:lvlText w:val="•"/>
      <w:lvlJc w:val="left"/>
      <w:pPr>
        <w:ind w:left="6199" w:hanging="190"/>
      </w:pPr>
      <w:rPr>
        <w:rFonts w:hint="default"/>
        <w:lang w:val="es-ES" w:eastAsia="en-US" w:bidi="ar-SA"/>
      </w:rPr>
    </w:lvl>
    <w:lvl w:ilvl="6" w:tplc="7974C476">
      <w:numFmt w:val="bullet"/>
      <w:lvlText w:val="•"/>
      <w:lvlJc w:val="left"/>
      <w:pPr>
        <w:ind w:left="7211" w:hanging="190"/>
      </w:pPr>
      <w:rPr>
        <w:rFonts w:hint="default"/>
        <w:lang w:val="es-ES" w:eastAsia="en-US" w:bidi="ar-SA"/>
      </w:rPr>
    </w:lvl>
    <w:lvl w:ilvl="7" w:tplc="5A304E26">
      <w:numFmt w:val="bullet"/>
      <w:lvlText w:val="•"/>
      <w:lvlJc w:val="left"/>
      <w:pPr>
        <w:ind w:left="8223" w:hanging="190"/>
      </w:pPr>
      <w:rPr>
        <w:rFonts w:hint="default"/>
        <w:lang w:val="es-ES" w:eastAsia="en-US" w:bidi="ar-SA"/>
      </w:rPr>
    </w:lvl>
    <w:lvl w:ilvl="8" w:tplc="7CD8EAF2">
      <w:numFmt w:val="bullet"/>
      <w:lvlText w:val="•"/>
      <w:lvlJc w:val="left"/>
      <w:pPr>
        <w:ind w:left="9234" w:hanging="190"/>
      </w:pPr>
      <w:rPr>
        <w:rFonts w:hint="default"/>
        <w:lang w:val="es-ES" w:eastAsia="en-US" w:bidi="ar-SA"/>
      </w:rPr>
    </w:lvl>
  </w:abstractNum>
  <w:abstractNum w:abstractNumId="40" w15:restartNumberingAfterBreak="0">
    <w:nsid w:val="4CB75A51"/>
    <w:multiLevelType w:val="multilevel"/>
    <w:tmpl w:val="F68AC1CC"/>
    <w:lvl w:ilvl="0">
      <w:start w:val="1"/>
      <w:numFmt w:val="decimal"/>
      <w:lvlText w:val="%1."/>
      <w:lvlJc w:val="left"/>
      <w:pPr>
        <w:ind w:left="720" w:hanging="360"/>
      </w:pPr>
      <w:rPr>
        <w:b/>
        <w:bCs/>
      </w:rPr>
    </w:lvl>
    <w:lvl w:ilvl="1">
      <w:start w:val="3"/>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1" w15:restartNumberingAfterBreak="0">
    <w:nsid w:val="4D2C5114"/>
    <w:multiLevelType w:val="hybridMultilevel"/>
    <w:tmpl w:val="4D44AA3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FCC0F3F"/>
    <w:multiLevelType w:val="hybridMultilevel"/>
    <w:tmpl w:val="1A98A494"/>
    <w:lvl w:ilvl="0" w:tplc="2A30F5EC">
      <w:start w:val="1"/>
      <w:numFmt w:val="decimal"/>
      <w:lvlText w:val="%1)"/>
      <w:lvlJc w:val="left"/>
      <w:pPr>
        <w:ind w:left="1265" w:hanging="284"/>
      </w:pPr>
      <w:rPr>
        <w:rFonts w:ascii="Verdana" w:eastAsia="Verdana" w:hAnsi="Verdana" w:cs="Verdana" w:hint="default"/>
        <w:b w:val="0"/>
        <w:bCs w:val="0"/>
        <w:i w:val="0"/>
        <w:iCs w:val="0"/>
        <w:spacing w:val="0"/>
        <w:w w:val="99"/>
        <w:sz w:val="20"/>
        <w:szCs w:val="20"/>
        <w:lang w:val="es-ES" w:eastAsia="en-US" w:bidi="ar-SA"/>
      </w:rPr>
    </w:lvl>
    <w:lvl w:ilvl="1" w:tplc="08946506">
      <w:numFmt w:val="bullet"/>
      <w:lvlText w:val="•"/>
      <w:lvlJc w:val="left"/>
      <w:pPr>
        <w:ind w:left="2214" w:hanging="284"/>
      </w:pPr>
      <w:rPr>
        <w:rFonts w:hint="default"/>
        <w:lang w:val="es-ES" w:eastAsia="en-US" w:bidi="ar-SA"/>
      </w:rPr>
    </w:lvl>
    <w:lvl w:ilvl="2" w:tplc="145EA7F0">
      <w:numFmt w:val="bullet"/>
      <w:lvlText w:val="•"/>
      <w:lvlJc w:val="left"/>
      <w:pPr>
        <w:ind w:left="3168" w:hanging="284"/>
      </w:pPr>
      <w:rPr>
        <w:rFonts w:hint="default"/>
        <w:lang w:val="es-ES" w:eastAsia="en-US" w:bidi="ar-SA"/>
      </w:rPr>
    </w:lvl>
    <w:lvl w:ilvl="3" w:tplc="1B4EE656">
      <w:numFmt w:val="bullet"/>
      <w:lvlText w:val="•"/>
      <w:lvlJc w:val="left"/>
      <w:pPr>
        <w:ind w:left="4122" w:hanging="284"/>
      </w:pPr>
      <w:rPr>
        <w:rFonts w:hint="default"/>
        <w:lang w:val="es-ES" w:eastAsia="en-US" w:bidi="ar-SA"/>
      </w:rPr>
    </w:lvl>
    <w:lvl w:ilvl="4" w:tplc="0B1229FA">
      <w:numFmt w:val="bullet"/>
      <w:lvlText w:val="•"/>
      <w:lvlJc w:val="left"/>
      <w:pPr>
        <w:ind w:left="5076" w:hanging="284"/>
      </w:pPr>
      <w:rPr>
        <w:rFonts w:hint="default"/>
        <w:lang w:val="es-ES" w:eastAsia="en-US" w:bidi="ar-SA"/>
      </w:rPr>
    </w:lvl>
    <w:lvl w:ilvl="5" w:tplc="D82E0E06">
      <w:numFmt w:val="bullet"/>
      <w:lvlText w:val="•"/>
      <w:lvlJc w:val="left"/>
      <w:pPr>
        <w:ind w:left="6030" w:hanging="284"/>
      </w:pPr>
      <w:rPr>
        <w:rFonts w:hint="default"/>
        <w:lang w:val="es-ES" w:eastAsia="en-US" w:bidi="ar-SA"/>
      </w:rPr>
    </w:lvl>
    <w:lvl w:ilvl="6" w:tplc="5F9080FE">
      <w:numFmt w:val="bullet"/>
      <w:lvlText w:val="•"/>
      <w:lvlJc w:val="left"/>
      <w:pPr>
        <w:ind w:left="6984" w:hanging="284"/>
      </w:pPr>
      <w:rPr>
        <w:rFonts w:hint="default"/>
        <w:lang w:val="es-ES" w:eastAsia="en-US" w:bidi="ar-SA"/>
      </w:rPr>
    </w:lvl>
    <w:lvl w:ilvl="7" w:tplc="0656497C">
      <w:numFmt w:val="bullet"/>
      <w:lvlText w:val="•"/>
      <w:lvlJc w:val="left"/>
      <w:pPr>
        <w:ind w:left="7938" w:hanging="284"/>
      </w:pPr>
      <w:rPr>
        <w:rFonts w:hint="default"/>
        <w:lang w:val="es-ES" w:eastAsia="en-US" w:bidi="ar-SA"/>
      </w:rPr>
    </w:lvl>
    <w:lvl w:ilvl="8" w:tplc="90AA4220">
      <w:numFmt w:val="bullet"/>
      <w:lvlText w:val="•"/>
      <w:lvlJc w:val="left"/>
      <w:pPr>
        <w:ind w:left="8892" w:hanging="284"/>
      </w:pPr>
      <w:rPr>
        <w:rFonts w:hint="default"/>
        <w:lang w:val="es-ES" w:eastAsia="en-US" w:bidi="ar-SA"/>
      </w:rPr>
    </w:lvl>
  </w:abstractNum>
  <w:abstractNum w:abstractNumId="43" w15:restartNumberingAfterBreak="0">
    <w:nsid w:val="51711BC8"/>
    <w:multiLevelType w:val="hybridMultilevel"/>
    <w:tmpl w:val="C75C8B1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1D34225"/>
    <w:multiLevelType w:val="multilevel"/>
    <w:tmpl w:val="8912E7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themeColor="text1"/>
      </w:rPr>
    </w:lvl>
    <w:lvl w:ilvl="2">
      <w:start w:val="2"/>
      <w:numFmt w:val="decimal"/>
      <w:isLgl/>
      <w:lvlText w:val="%1.%2.%3"/>
      <w:lvlJc w:val="left"/>
      <w:pPr>
        <w:ind w:left="1080" w:hanging="720"/>
      </w:pPr>
      <w:rPr>
        <w:rFonts w:hint="default"/>
        <w:color w:val="000000" w:themeColor="text1"/>
      </w:rPr>
    </w:lvl>
    <w:lvl w:ilvl="3">
      <w:start w:val="1"/>
      <w:numFmt w:val="decimal"/>
      <w:isLgl/>
      <w:lvlText w:val="%1.%2.%3.%4"/>
      <w:lvlJc w:val="left"/>
      <w:pPr>
        <w:ind w:left="1080" w:hanging="720"/>
      </w:pPr>
      <w:rPr>
        <w:rFonts w:hint="default"/>
        <w:color w:val="000000" w:themeColor="text1"/>
      </w:rPr>
    </w:lvl>
    <w:lvl w:ilvl="4">
      <w:start w:val="1"/>
      <w:numFmt w:val="decimal"/>
      <w:isLgl/>
      <w:lvlText w:val="%1.%2.%3.%4.%5"/>
      <w:lvlJc w:val="left"/>
      <w:pPr>
        <w:ind w:left="1080" w:hanging="720"/>
      </w:pPr>
      <w:rPr>
        <w:rFonts w:hint="default"/>
        <w:color w:val="000000" w:themeColor="text1"/>
      </w:rPr>
    </w:lvl>
    <w:lvl w:ilvl="5">
      <w:start w:val="1"/>
      <w:numFmt w:val="decimal"/>
      <w:isLgl/>
      <w:lvlText w:val="%1.%2.%3.%4.%5.%6"/>
      <w:lvlJc w:val="left"/>
      <w:pPr>
        <w:ind w:left="1440" w:hanging="1080"/>
      </w:pPr>
      <w:rPr>
        <w:rFonts w:hint="default"/>
        <w:color w:val="000000" w:themeColor="text1"/>
      </w:rPr>
    </w:lvl>
    <w:lvl w:ilvl="6">
      <w:start w:val="1"/>
      <w:numFmt w:val="decimal"/>
      <w:isLgl/>
      <w:lvlText w:val="%1.%2.%3.%4.%5.%6.%7"/>
      <w:lvlJc w:val="left"/>
      <w:pPr>
        <w:ind w:left="1440" w:hanging="1080"/>
      </w:pPr>
      <w:rPr>
        <w:rFonts w:hint="default"/>
        <w:color w:val="000000" w:themeColor="text1"/>
      </w:rPr>
    </w:lvl>
    <w:lvl w:ilvl="7">
      <w:start w:val="1"/>
      <w:numFmt w:val="decimal"/>
      <w:isLgl/>
      <w:lvlText w:val="%1.%2.%3.%4.%5.%6.%7.%8"/>
      <w:lvlJc w:val="left"/>
      <w:pPr>
        <w:ind w:left="1440" w:hanging="1080"/>
      </w:pPr>
      <w:rPr>
        <w:rFonts w:hint="default"/>
        <w:color w:val="000000" w:themeColor="text1"/>
      </w:rPr>
    </w:lvl>
    <w:lvl w:ilvl="8">
      <w:start w:val="1"/>
      <w:numFmt w:val="decimal"/>
      <w:isLgl/>
      <w:lvlText w:val="%1.%2.%3.%4.%5.%6.%7.%8.%9"/>
      <w:lvlJc w:val="left"/>
      <w:pPr>
        <w:ind w:left="1800" w:hanging="1440"/>
      </w:pPr>
      <w:rPr>
        <w:rFonts w:hint="default"/>
        <w:color w:val="000000" w:themeColor="text1"/>
      </w:rPr>
    </w:lvl>
  </w:abstractNum>
  <w:abstractNum w:abstractNumId="45" w15:restartNumberingAfterBreak="0">
    <w:nsid w:val="520C4B2C"/>
    <w:multiLevelType w:val="multilevel"/>
    <w:tmpl w:val="48DC91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2C51822"/>
    <w:multiLevelType w:val="singleLevel"/>
    <w:tmpl w:val="68782752"/>
    <w:lvl w:ilvl="0">
      <w:start w:val="1"/>
      <w:numFmt w:val="decimal"/>
      <w:lvlRestart w:val="0"/>
      <w:pStyle w:val="Listaconnmeros"/>
      <w:lvlText w:val="%1."/>
      <w:lvlJc w:val="left"/>
      <w:pPr>
        <w:tabs>
          <w:tab w:val="num" w:pos="360"/>
        </w:tabs>
        <w:ind w:left="360" w:hanging="360"/>
      </w:pPr>
    </w:lvl>
  </w:abstractNum>
  <w:abstractNum w:abstractNumId="47" w15:restartNumberingAfterBreak="0">
    <w:nsid w:val="53287F9B"/>
    <w:multiLevelType w:val="hybridMultilevel"/>
    <w:tmpl w:val="9ADC76BE"/>
    <w:lvl w:ilvl="0" w:tplc="156E664E">
      <w:start w:val="1"/>
      <w:numFmt w:val="bullet"/>
      <w:lvlText w:val=""/>
      <w:lvlJc w:val="left"/>
      <w:pPr>
        <w:ind w:left="740" w:hanging="360"/>
      </w:pPr>
      <w:rPr>
        <w:rFonts w:ascii="Symbol" w:hAnsi="Symbol" w:hint="default"/>
      </w:rPr>
    </w:lvl>
    <w:lvl w:ilvl="1" w:tplc="23F49DC4" w:tentative="1">
      <w:start w:val="1"/>
      <w:numFmt w:val="bullet"/>
      <w:lvlText w:val="o"/>
      <w:lvlJc w:val="left"/>
      <w:pPr>
        <w:ind w:left="1460" w:hanging="360"/>
      </w:pPr>
      <w:rPr>
        <w:rFonts w:ascii="Courier New" w:hAnsi="Courier New" w:cs="Courier New" w:hint="default"/>
      </w:rPr>
    </w:lvl>
    <w:lvl w:ilvl="2" w:tplc="EC147844" w:tentative="1">
      <w:start w:val="1"/>
      <w:numFmt w:val="bullet"/>
      <w:lvlText w:val=""/>
      <w:lvlJc w:val="left"/>
      <w:pPr>
        <w:ind w:left="2180" w:hanging="360"/>
      </w:pPr>
      <w:rPr>
        <w:rFonts w:ascii="Wingdings" w:hAnsi="Wingdings" w:hint="default"/>
      </w:rPr>
    </w:lvl>
    <w:lvl w:ilvl="3" w:tplc="3230ED4A" w:tentative="1">
      <w:start w:val="1"/>
      <w:numFmt w:val="bullet"/>
      <w:lvlText w:val=""/>
      <w:lvlJc w:val="left"/>
      <w:pPr>
        <w:ind w:left="2900" w:hanging="360"/>
      </w:pPr>
      <w:rPr>
        <w:rFonts w:ascii="Symbol" w:hAnsi="Symbol" w:hint="default"/>
      </w:rPr>
    </w:lvl>
    <w:lvl w:ilvl="4" w:tplc="E6AE377E" w:tentative="1">
      <w:start w:val="1"/>
      <w:numFmt w:val="bullet"/>
      <w:lvlText w:val="o"/>
      <w:lvlJc w:val="left"/>
      <w:pPr>
        <w:ind w:left="3620" w:hanging="360"/>
      </w:pPr>
      <w:rPr>
        <w:rFonts w:ascii="Courier New" w:hAnsi="Courier New" w:cs="Courier New" w:hint="default"/>
      </w:rPr>
    </w:lvl>
    <w:lvl w:ilvl="5" w:tplc="56486DB2" w:tentative="1">
      <w:start w:val="1"/>
      <w:numFmt w:val="bullet"/>
      <w:lvlText w:val=""/>
      <w:lvlJc w:val="left"/>
      <w:pPr>
        <w:ind w:left="4340" w:hanging="360"/>
      </w:pPr>
      <w:rPr>
        <w:rFonts w:ascii="Wingdings" w:hAnsi="Wingdings" w:hint="default"/>
      </w:rPr>
    </w:lvl>
    <w:lvl w:ilvl="6" w:tplc="E7C87E96" w:tentative="1">
      <w:start w:val="1"/>
      <w:numFmt w:val="bullet"/>
      <w:lvlText w:val=""/>
      <w:lvlJc w:val="left"/>
      <w:pPr>
        <w:ind w:left="5060" w:hanging="360"/>
      </w:pPr>
      <w:rPr>
        <w:rFonts w:ascii="Symbol" w:hAnsi="Symbol" w:hint="default"/>
      </w:rPr>
    </w:lvl>
    <w:lvl w:ilvl="7" w:tplc="D536F4DC" w:tentative="1">
      <w:start w:val="1"/>
      <w:numFmt w:val="bullet"/>
      <w:lvlText w:val="o"/>
      <w:lvlJc w:val="left"/>
      <w:pPr>
        <w:ind w:left="5780" w:hanging="360"/>
      </w:pPr>
      <w:rPr>
        <w:rFonts w:ascii="Courier New" w:hAnsi="Courier New" w:cs="Courier New" w:hint="default"/>
      </w:rPr>
    </w:lvl>
    <w:lvl w:ilvl="8" w:tplc="4588DAA2" w:tentative="1">
      <w:start w:val="1"/>
      <w:numFmt w:val="bullet"/>
      <w:lvlText w:val=""/>
      <w:lvlJc w:val="left"/>
      <w:pPr>
        <w:ind w:left="6500" w:hanging="360"/>
      </w:pPr>
      <w:rPr>
        <w:rFonts w:ascii="Wingdings" w:hAnsi="Wingdings" w:hint="default"/>
      </w:rPr>
    </w:lvl>
  </w:abstractNum>
  <w:abstractNum w:abstractNumId="48" w15:restartNumberingAfterBreak="0">
    <w:nsid w:val="56E67609"/>
    <w:multiLevelType w:val="singleLevel"/>
    <w:tmpl w:val="7160D96C"/>
    <w:lvl w:ilvl="0">
      <w:start w:val="1"/>
      <w:numFmt w:val="bullet"/>
      <w:lvlRestart w:val="0"/>
      <w:pStyle w:val="Listaconvietas5"/>
      <w:lvlText w:val=""/>
      <w:lvlJc w:val="left"/>
      <w:pPr>
        <w:tabs>
          <w:tab w:val="num" w:pos="1416"/>
        </w:tabs>
        <w:ind w:left="1416" w:hanging="360"/>
      </w:pPr>
      <w:rPr>
        <w:rFonts w:ascii="Symbol" w:hAnsi="Symbol" w:hint="default"/>
      </w:rPr>
    </w:lvl>
  </w:abstractNum>
  <w:abstractNum w:abstractNumId="49" w15:restartNumberingAfterBreak="0">
    <w:nsid w:val="584B0E6A"/>
    <w:multiLevelType w:val="multilevel"/>
    <w:tmpl w:val="3C7851DA"/>
    <w:lvl w:ilvl="0">
      <w:start w:val="1"/>
      <w:numFmt w:val="decimal"/>
      <w:lvlText w:val="%1."/>
      <w:lvlJc w:val="left"/>
      <w:pPr>
        <w:ind w:left="940" w:hanging="360"/>
      </w:pPr>
    </w:lvl>
    <w:lvl w:ilvl="1">
      <w:start w:val="1"/>
      <w:numFmt w:val="decimal"/>
      <w:isLgl/>
      <w:lvlText w:val="%1.%2"/>
      <w:lvlJc w:val="left"/>
      <w:pPr>
        <w:ind w:left="985" w:hanging="405"/>
      </w:pPr>
      <w:rPr>
        <w:rFonts w:hint="default"/>
      </w:rPr>
    </w:lvl>
    <w:lvl w:ilvl="2">
      <w:start w:val="2"/>
      <w:numFmt w:val="decimal"/>
      <w:isLgl/>
      <w:lvlText w:val="%1.%2.%3"/>
      <w:lvlJc w:val="left"/>
      <w:pPr>
        <w:ind w:left="1300" w:hanging="720"/>
      </w:pPr>
      <w:rPr>
        <w:rFonts w:hint="default"/>
      </w:rPr>
    </w:lvl>
    <w:lvl w:ilvl="3">
      <w:start w:val="1"/>
      <w:numFmt w:val="decimal"/>
      <w:isLgl/>
      <w:lvlText w:val="%1.%2.%3.%4"/>
      <w:lvlJc w:val="left"/>
      <w:pPr>
        <w:ind w:left="1300" w:hanging="720"/>
      </w:pPr>
      <w:rPr>
        <w:rFonts w:hint="default"/>
      </w:rPr>
    </w:lvl>
    <w:lvl w:ilvl="4">
      <w:start w:val="1"/>
      <w:numFmt w:val="decimal"/>
      <w:isLgl/>
      <w:lvlText w:val="%1.%2.%3.%4.%5"/>
      <w:lvlJc w:val="left"/>
      <w:pPr>
        <w:ind w:left="1300" w:hanging="720"/>
      </w:pPr>
      <w:rPr>
        <w:rFonts w:hint="default"/>
      </w:rPr>
    </w:lvl>
    <w:lvl w:ilvl="5">
      <w:start w:val="1"/>
      <w:numFmt w:val="decimal"/>
      <w:isLgl/>
      <w:lvlText w:val="%1.%2.%3.%4.%5.%6"/>
      <w:lvlJc w:val="left"/>
      <w:pPr>
        <w:ind w:left="1660" w:hanging="1080"/>
      </w:pPr>
      <w:rPr>
        <w:rFonts w:hint="default"/>
      </w:rPr>
    </w:lvl>
    <w:lvl w:ilvl="6">
      <w:start w:val="1"/>
      <w:numFmt w:val="decimal"/>
      <w:isLgl/>
      <w:lvlText w:val="%1.%2.%3.%4.%5.%6.%7"/>
      <w:lvlJc w:val="left"/>
      <w:pPr>
        <w:ind w:left="1660" w:hanging="1080"/>
      </w:pPr>
      <w:rPr>
        <w:rFonts w:hint="default"/>
      </w:rPr>
    </w:lvl>
    <w:lvl w:ilvl="7">
      <w:start w:val="1"/>
      <w:numFmt w:val="decimal"/>
      <w:isLgl/>
      <w:lvlText w:val="%1.%2.%3.%4.%5.%6.%7.%8"/>
      <w:lvlJc w:val="left"/>
      <w:pPr>
        <w:ind w:left="1660" w:hanging="1080"/>
      </w:pPr>
      <w:rPr>
        <w:rFonts w:hint="default"/>
      </w:rPr>
    </w:lvl>
    <w:lvl w:ilvl="8">
      <w:start w:val="1"/>
      <w:numFmt w:val="decimal"/>
      <w:isLgl/>
      <w:lvlText w:val="%1.%2.%3.%4.%5.%6.%7.%8.%9"/>
      <w:lvlJc w:val="left"/>
      <w:pPr>
        <w:ind w:left="2020" w:hanging="1440"/>
      </w:pPr>
      <w:rPr>
        <w:rFonts w:hint="default"/>
      </w:rPr>
    </w:lvl>
  </w:abstractNum>
  <w:abstractNum w:abstractNumId="50" w15:restartNumberingAfterBreak="0">
    <w:nsid w:val="60252681"/>
    <w:multiLevelType w:val="hybridMultilevel"/>
    <w:tmpl w:val="B018210C"/>
    <w:lvl w:ilvl="0" w:tplc="4BC08DE6">
      <w:start w:val="1"/>
      <w:numFmt w:val="lowerLetter"/>
      <w:lvlText w:val="%1."/>
      <w:lvlJc w:val="left"/>
      <w:pPr>
        <w:ind w:left="1255" w:hanging="274"/>
      </w:pPr>
      <w:rPr>
        <w:rFonts w:ascii="Verdana" w:eastAsia="Verdana" w:hAnsi="Verdana" w:cs="Verdana" w:hint="default"/>
        <w:b/>
        <w:bCs/>
        <w:i w:val="0"/>
        <w:iCs w:val="0"/>
        <w:spacing w:val="-2"/>
        <w:w w:val="99"/>
        <w:sz w:val="20"/>
        <w:szCs w:val="20"/>
        <w:lang w:val="es-ES" w:eastAsia="en-US" w:bidi="ar-SA"/>
      </w:rPr>
    </w:lvl>
    <w:lvl w:ilvl="1" w:tplc="188C3862">
      <w:numFmt w:val="bullet"/>
      <w:lvlText w:val=""/>
      <w:lvlJc w:val="left"/>
      <w:pPr>
        <w:ind w:left="1702" w:hanging="360"/>
      </w:pPr>
      <w:rPr>
        <w:rFonts w:ascii="Symbol" w:eastAsia="Symbol" w:hAnsi="Symbol" w:cs="Symbol" w:hint="default"/>
        <w:b w:val="0"/>
        <w:bCs w:val="0"/>
        <w:i w:val="0"/>
        <w:iCs w:val="0"/>
        <w:spacing w:val="0"/>
        <w:w w:val="99"/>
        <w:sz w:val="20"/>
        <w:szCs w:val="20"/>
        <w:lang w:val="es-ES" w:eastAsia="en-US" w:bidi="ar-SA"/>
      </w:rPr>
    </w:lvl>
    <w:lvl w:ilvl="2" w:tplc="6D46822E">
      <w:numFmt w:val="bullet"/>
      <w:lvlText w:val="•"/>
      <w:lvlJc w:val="left"/>
      <w:pPr>
        <w:ind w:left="2711" w:hanging="360"/>
      </w:pPr>
      <w:rPr>
        <w:rFonts w:hint="default"/>
        <w:lang w:val="es-ES" w:eastAsia="en-US" w:bidi="ar-SA"/>
      </w:rPr>
    </w:lvl>
    <w:lvl w:ilvl="3" w:tplc="80941164">
      <w:numFmt w:val="bullet"/>
      <w:lvlText w:val="•"/>
      <w:lvlJc w:val="left"/>
      <w:pPr>
        <w:ind w:left="3722" w:hanging="360"/>
      </w:pPr>
      <w:rPr>
        <w:rFonts w:hint="default"/>
        <w:lang w:val="es-ES" w:eastAsia="en-US" w:bidi="ar-SA"/>
      </w:rPr>
    </w:lvl>
    <w:lvl w:ilvl="4" w:tplc="B0F8C57A">
      <w:numFmt w:val="bullet"/>
      <w:lvlText w:val="•"/>
      <w:lvlJc w:val="left"/>
      <w:pPr>
        <w:ind w:left="4733" w:hanging="360"/>
      </w:pPr>
      <w:rPr>
        <w:rFonts w:hint="default"/>
        <w:lang w:val="es-ES" w:eastAsia="en-US" w:bidi="ar-SA"/>
      </w:rPr>
    </w:lvl>
    <w:lvl w:ilvl="5" w:tplc="5D02A046">
      <w:numFmt w:val="bullet"/>
      <w:lvlText w:val="•"/>
      <w:lvlJc w:val="left"/>
      <w:pPr>
        <w:ind w:left="5744" w:hanging="360"/>
      </w:pPr>
      <w:rPr>
        <w:rFonts w:hint="default"/>
        <w:lang w:val="es-ES" w:eastAsia="en-US" w:bidi="ar-SA"/>
      </w:rPr>
    </w:lvl>
    <w:lvl w:ilvl="6" w:tplc="1506E230">
      <w:numFmt w:val="bullet"/>
      <w:lvlText w:val="•"/>
      <w:lvlJc w:val="left"/>
      <w:pPr>
        <w:ind w:left="6755" w:hanging="360"/>
      </w:pPr>
      <w:rPr>
        <w:rFonts w:hint="default"/>
        <w:lang w:val="es-ES" w:eastAsia="en-US" w:bidi="ar-SA"/>
      </w:rPr>
    </w:lvl>
    <w:lvl w:ilvl="7" w:tplc="F5AA38EC">
      <w:numFmt w:val="bullet"/>
      <w:lvlText w:val="•"/>
      <w:lvlJc w:val="left"/>
      <w:pPr>
        <w:ind w:left="7766" w:hanging="360"/>
      </w:pPr>
      <w:rPr>
        <w:rFonts w:hint="default"/>
        <w:lang w:val="es-ES" w:eastAsia="en-US" w:bidi="ar-SA"/>
      </w:rPr>
    </w:lvl>
    <w:lvl w:ilvl="8" w:tplc="2DA8CB52">
      <w:numFmt w:val="bullet"/>
      <w:lvlText w:val="•"/>
      <w:lvlJc w:val="left"/>
      <w:pPr>
        <w:ind w:left="8777" w:hanging="360"/>
      </w:pPr>
      <w:rPr>
        <w:rFonts w:hint="default"/>
        <w:lang w:val="es-ES" w:eastAsia="en-US" w:bidi="ar-SA"/>
      </w:rPr>
    </w:lvl>
  </w:abstractNum>
  <w:abstractNum w:abstractNumId="51" w15:restartNumberingAfterBreak="0">
    <w:nsid w:val="605B6053"/>
    <w:multiLevelType w:val="hybridMultilevel"/>
    <w:tmpl w:val="144622DE"/>
    <w:lvl w:ilvl="0" w:tplc="1034E856">
      <w:start w:val="1"/>
      <w:numFmt w:val="decimal"/>
      <w:lvlText w:val="%1."/>
      <w:lvlJc w:val="left"/>
      <w:pPr>
        <w:ind w:left="1419" w:hanging="360"/>
        <w:jc w:val="right"/>
      </w:pPr>
      <w:rPr>
        <w:rFonts w:ascii="Arial Narrow" w:eastAsia="Arial MT" w:hAnsi="Arial Narrow" w:cs="Arial MT" w:hint="default"/>
        <w:b w:val="0"/>
        <w:bCs w:val="0"/>
        <w:i w:val="0"/>
        <w:iCs w:val="0"/>
        <w:spacing w:val="0"/>
        <w:w w:val="78"/>
        <w:sz w:val="20"/>
        <w:szCs w:val="20"/>
        <w:lang w:val="es-ES" w:eastAsia="en-US" w:bidi="ar-SA"/>
      </w:rPr>
    </w:lvl>
    <w:lvl w:ilvl="1" w:tplc="52AABC04">
      <w:numFmt w:val="bullet"/>
      <w:lvlText w:val="•"/>
      <w:lvlJc w:val="left"/>
      <w:pPr>
        <w:ind w:left="2403" w:hanging="360"/>
      </w:pPr>
      <w:rPr>
        <w:rFonts w:hint="default"/>
        <w:lang w:val="es-ES" w:eastAsia="en-US" w:bidi="ar-SA"/>
      </w:rPr>
    </w:lvl>
    <w:lvl w:ilvl="2" w:tplc="593CD560">
      <w:numFmt w:val="bullet"/>
      <w:lvlText w:val="•"/>
      <w:lvlJc w:val="left"/>
      <w:pPr>
        <w:ind w:left="3387" w:hanging="360"/>
      </w:pPr>
      <w:rPr>
        <w:rFonts w:hint="default"/>
        <w:lang w:val="es-ES" w:eastAsia="en-US" w:bidi="ar-SA"/>
      </w:rPr>
    </w:lvl>
    <w:lvl w:ilvl="3" w:tplc="5C8260B2">
      <w:numFmt w:val="bullet"/>
      <w:lvlText w:val="•"/>
      <w:lvlJc w:val="left"/>
      <w:pPr>
        <w:ind w:left="4371" w:hanging="360"/>
      </w:pPr>
      <w:rPr>
        <w:rFonts w:hint="default"/>
        <w:lang w:val="es-ES" w:eastAsia="en-US" w:bidi="ar-SA"/>
      </w:rPr>
    </w:lvl>
    <w:lvl w:ilvl="4" w:tplc="F9F4912E">
      <w:numFmt w:val="bullet"/>
      <w:lvlText w:val="•"/>
      <w:lvlJc w:val="left"/>
      <w:pPr>
        <w:ind w:left="5355" w:hanging="360"/>
      </w:pPr>
      <w:rPr>
        <w:rFonts w:hint="default"/>
        <w:lang w:val="es-ES" w:eastAsia="en-US" w:bidi="ar-SA"/>
      </w:rPr>
    </w:lvl>
    <w:lvl w:ilvl="5" w:tplc="0BB4496E">
      <w:numFmt w:val="bullet"/>
      <w:lvlText w:val="•"/>
      <w:lvlJc w:val="left"/>
      <w:pPr>
        <w:ind w:left="6339" w:hanging="360"/>
      </w:pPr>
      <w:rPr>
        <w:rFonts w:hint="default"/>
        <w:lang w:val="es-ES" w:eastAsia="en-US" w:bidi="ar-SA"/>
      </w:rPr>
    </w:lvl>
    <w:lvl w:ilvl="6" w:tplc="527E12E4">
      <w:numFmt w:val="bullet"/>
      <w:lvlText w:val="•"/>
      <w:lvlJc w:val="left"/>
      <w:pPr>
        <w:ind w:left="7323" w:hanging="360"/>
      </w:pPr>
      <w:rPr>
        <w:rFonts w:hint="default"/>
        <w:lang w:val="es-ES" w:eastAsia="en-US" w:bidi="ar-SA"/>
      </w:rPr>
    </w:lvl>
    <w:lvl w:ilvl="7" w:tplc="14682F5A">
      <w:numFmt w:val="bullet"/>
      <w:lvlText w:val="•"/>
      <w:lvlJc w:val="left"/>
      <w:pPr>
        <w:ind w:left="8307" w:hanging="360"/>
      </w:pPr>
      <w:rPr>
        <w:rFonts w:hint="default"/>
        <w:lang w:val="es-ES" w:eastAsia="en-US" w:bidi="ar-SA"/>
      </w:rPr>
    </w:lvl>
    <w:lvl w:ilvl="8" w:tplc="E05232E6">
      <w:numFmt w:val="bullet"/>
      <w:lvlText w:val="•"/>
      <w:lvlJc w:val="left"/>
      <w:pPr>
        <w:ind w:left="9290" w:hanging="360"/>
      </w:pPr>
      <w:rPr>
        <w:rFonts w:hint="default"/>
        <w:lang w:val="es-ES" w:eastAsia="en-US" w:bidi="ar-SA"/>
      </w:rPr>
    </w:lvl>
  </w:abstractNum>
  <w:abstractNum w:abstractNumId="52" w15:restartNumberingAfterBreak="0">
    <w:nsid w:val="615836C8"/>
    <w:multiLevelType w:val="multilevel"/>
    <w:tmpl w:val="9F6ED4C8"/>
    <w:lvl w:ilvl="0">
      <w:start w:val="2"/>
      <w:numFmt w:val="decimal"/>
      <w:lvlText w:val="%1."/>
      <w:lvlJc w:val="left"/>
      <w:pPr>
        <w:ind w:left="1136" w:hanging="188"/>
      </w:pPr>
      <w:rPr>
        <w:rFonts w:ascii="Arial MT" w:eastAsia="Arial MT" w:hAnsi="Arial MT" w:cs="Arial MT" w:hint="default"/>
        <w:b w:val="0"/>
        <w:bCs w:val="0"/>
        <w:i w:val="0"/>
        <w:iCs w:val="0"/>
        <w:spacing w:val="0"/>
        <w:w w:val="64"/>
        <w:sz w:val="20"/>
        <w:szCs w:val="20"/>
        <w:lang w:val="es-ES" w:eastAsia="en-US" w:bidi="ar-SA"/>
      </w:rPr>
    </w:lvl>
    <w:lvl w:ilvl="1">
      <w:start w:val="1"/>
      <w:numFmt w:val="decimal"/>
      <w:lvlText w:val="%1.%2."/>
      <w:lvlJc w:val="left"/>
      <w:pPr>
        <w:ind w:left="1136" w:hanging="334"/>
      </w:pPr>
      <w:rPr>
        <w:rFonts w:ascii="Arial MT" w:eastAsia="Arial MT" w:hAnsi="Arial MT" w:cs="Arial MT" w:hint="default"/>
        <w:b w:val="0"/>
        <w:bCs w:val="0"/>
        <w:i w:val="0"/>
        <w:iCs w:val="0"/>
        <w:spacing w:val="0"/>
        <w:w w:val="78"/>
        <w:sz w:val="20"/>
        <w:szCs w:val="20"/>
        <w:lang w:val="es-ES" w:eastAsia="en-US" w:bidi="ar-SA"/>
      </w:rPr>
    </w:lvl>
    <w:lvl w:ilvl="2">
      <w:numFmt w:val="bullet"/>
      <w:lvlText w:val="•"/>
      <w:lvlJc w:val="left"/>
      <w:pPr>
        <w:ind w:left="3163" w:hanging="334"/>
      </w:pPr>
      <w:rPr>
        <w:rFonts w:hint="default"/>
        <w:lang w:val="es-ES" w:eastAsia="en-US" w:bidi="ar-SA"/>
      </w:rPr>
    </w:lvl>
    <w:lvl w:ilvl="3">
      <w:numFmt w:val="bullet"/>
      <w:lvlText w:val="•"/>
      <w:lvlJc w:val="left"/>
      <w:pPr>
        <w:ind w:left="4175" w:hanging="334"/>
      </w:pPr>
      <w:rPr>
        <w:rFonts w:hint="default"/>
        <w:lang w:val="es-ES" w:eastAsia="en-US" w:bidi="ar-SA"/>
      </w:rPr>
    </w:lvl>
    <w:lvl w:ilvl="4">
      <w:numFmt w:val="bullet"/>
      <w:lvlText w:val="•"/>
      <w:lvlJc w:val="left"/>
      <w:pPr>
        <w:ind w:left="5187" w:hanging="334"/>
      </w:pPr>
      <w:rPr>
        <w:rFonts w:hint="default"/>
        <w:lang w:val="es-ES" w:eastAsia="en-US" w:bidi="ar-SA"/>
      </w:rPr>
    </w:lvl>
    <w:lvl w:ilvl="5">
      <w:numFmt w:val="bullet"/>
      <w:lvlText w:val="•"/>
      <w:lvlJc w:val="left"/>
      <w:pPr>
        <w:ind w:left="6199" w:hanging="334"/>
      </w:pPr>
      <w:rPr>
        <w:rFonts w:hint="default"/>
        <w:lang w:val="es-ES" w:eastAsia="en-US" w:bidi="ar-SA"/>
      </w:rPr>
    </w:lvl>
    <w:lvl w:ilvl="6">
      <w:numFmt w:val="bullet"/>
      <w:lvlText w:val="•"/>
      <w:lvlJc w:val="left"/>
      <w:pPr>
        <w:ind w:left="7211" w:hanging="334"/>
      </w:pPr>
      <w:rPr>
        <w:rFonts w:hint="default"/>
        <w:lang w:val="es-ES" w:eastAsia="en-US" w:bidi="ar-SA"/>
      </w:rPr>
    </w:lvl>
    <w:lvl w:ilvl="7">
      <w:numFmt w:val="bullet"/>
      <w:lvlText w:val="•"/>
      <w:lvlJc w:val="left"/>
      <w:pPr>
        <w:ind w:left="8223" w:hanging="334"/>
      </w:pPr>
      <w:rPr>
        <w:rFonts w:hint="default"/>
        <w:lang w:val="es-ES" w:eastAsia="en-US" w:bidi="ar-SA"/>
      </w:rPr>
    </w:lvl>
    <w:lvl w:ilvl="8">
      <w:numFmt w:val="bullet"/>
      <w:lvlText w:val="•"/>
      <w:lvlJc w:val="left"/>
      <w:pPr>
        <w:ind w:left="9234" w:hanging="334"/>
      </w:pPr>
      <w:rPr>
        <w:rFonts w:hint="default"/>
        <w:lang w:val="es-ES" w:eastAsia="en-US" w:bidi="ar-SA"/>
      </w:rPr>
    </w:lvl>
  </w:abstractNum>
  <w:abstractNum w:abstractNumId="53" w15:restartNumberingAfterBreak="0">
    <w:nsid w:val="62563BA1"/>
    <w:multiLevelType w:val="hybridMultilevel"/>
    <w:tmpl w:val="90DE40D4"/>
    <w:lvl w:ilvl="0" w:tplc="6E16D028">
      <w:numFmt w:val="bullet"/>
      <w:lvlText w:val="●"/>
      <w:lvlJc w:val="left"/>
      <w:pPr>
        <w:ind w:left="1133" w:hanging="281"/>
      </w:pPr>
      <w:rPr>
        <w:rFonts w:ascii="Times New Roman" w:eastAsia="Times New Roman" w:hAnsi="Times New Roman" w:cs="Times New Roman" w:hint="default"/>
        <w:b w:val="0"/>
        <w:bCs w:val="0"/>
        <w:i w:val="0"/>
        <w:iCs w:val="0"/>
        <w:spacing w:val="0"/>
        <w:w w:val="96"/>
        <w:sz w:val="20"/>
        <w:szCs w:val="20"/>
        <w:lang w:val="es-ES" w:eastAsia="en-US" w:bidi="ar-SA"/>
      </w:rPr>
    </w:lvl>
    <w:lvl w:ilvl="1" w:tplc="49FEE3D0">
      <w:numFmt w:val="bullet"/>
      <w:lvlText w:val="●"/>
      <w:lvlJc w:val="left"/>
      <w:pPr>
        <w:ind w:left="1419" w:hanging="284"/>
      </w:pPr>
      <w:rPr>
        <w:rFonts w:ascii="Times New Roman" w:eastAsia="Times New Roman" w:hAnsi="Times New Roman" w:cs="Times New Roman" w:hint="default"/>
        <w:b w:val="0"/>
        <w:bCs w:val="0"/>
        <w:i w:val="0"/>
        <w:iCs w:val="0"/>
        <w:spacing w:val="0"/>
        <w:w w:val="96"/>
        <w:sz w:val="20"/>
        <w:szCs w:val="20"/>
        <w:lang w:val="es-ES" w:eastAsia="en-US" w:bidi="ar-SA"/>
      </w:rPr>
    </w:lvl>
    <w:lvl w:ilvl="2" w:tplc="5156C84E">
      <w:numFmt w:val="bullet"/>
      <w:lvlText w:val="•"/>
      <w:lvlJc w:val="left"/>
      <w:pPr>
        <w:ind w:left="2513" w:hanging="284"/>
      </w:pPr>
      <w:rPr>
        <w:rFonts w:hint="default"/>
        <w:lang w:val="es-ES" w:eastAsia="en-US" w:bidi="ar-SA"/>
      </w:rPr>
    </w:lvl>
    <w:lvl w:ilvl="3" w:tplc="FA448DDC">
      <w:numFmt w:val="bullet"/>
      <w:lvlText w:val="•"/>
      <w:lvlJc w:val="left"/>
      <w:pPr>
        <w:ind w:left="3606" w:hanging="284"/>
      </w:pPr>
      <w:rPr>
        <w:rFonts w:hint="default"/>
        <w:lang w:val="es-ES" w:eastAsia="en-US" w:bidi="ar-SA"/>
      </w:rPr>
    </w:lvl>
    <w:lvl w:ilvl="4" w:tplc="97E6CA10">
      <w:numFmt w:val="bullet"/>
      <w:lvlText w:val="•"/>
      <w:lvlJc w:val="left"/>
      <w:pPr>
        <w:ind w:left="4699" w:hanging="284"/>
      </w:pPr>
      <w:rPr>
        <w:rFonts w:hint="default"/>
        <w:lang w:val="es-ES" w:eastAsia="en-US" w:bidi="ar-SA"/>
      </w:rPr>
    </w:lvl>
    <w:lvl w:ilvl="5" w:tplc="4F98060E">
      <w:numFmt w:val="bullet"/>
      <w:lvlText w:val="•"/>
      <w:lvlJc w:val="left"/>
      <w:pPr>
        <w:ind w:left="5792" w:hanging="284"/>
      </w:pPr>
      <w:rPr>
        <w:rFonts w:hint="default"/>
        <w:lang w:val="es-ES" w:eastAsia="en-US" w:bidi="ar-SA"/>
      </w:rPr>
    </w:lvl>
    <w:lvl w:ilvl="6" w:tplc="C2780098">
      <w:numFmt w:val="bullet"/>
      <w:lvlText w:val="•"/>
      <w:lvlJc w:val="left"/>
      <w:pPr>
        <w:ind w:left="6885" w:hanging="284"/>
      </w:pPr>
      <w:rPr>
        <w:rFonts w:hint="default"/>
        <w:lang w:val="es-ES" w:eastAsia="en-US" w:bidi="ar-SA"/>
      </w:rPr>
    </w:lvl>
    <w:lvl w:ilvl="7" w:tplc="3CBA1BFE">
      <w:numFmt w:val="bullet"/>
      <w:lvlText w:val="•"/>
      <w:lvlJc w:val="left"/>
      <w:pPr>
        <w:ind w:left="7979" w:hanging="284"/>
      </w:pPr>
      <w:rPr>
        <w:rFonts w:hint="default"/>
        <w:lang w:val="es-ES" w:eastAsia="en-US" w:bidi="ar-SA"/>
      </w:rPr>
    </w:lvl>
    <w:lvl w:ilvl="8" w:tplc="4EC07DD4">
      <w:numFmt w:val="bullet"/>
      <w:lvlText w:val="•"/>
      <w:lvlJc w:val="left"/>
      <w:pPr>
        <w:ind w:left="9072" w:hanging="284"/>
      </w:pPr>
      <w:rPr>
        <w:rFonts w:hint="default"/>
        <w:lang w:val="es-ES" w:eastAsia="en-US" w:bidi="ar-SA"/>
      </w:rPr>
    </w:lvl>
  </w:abstractNum>
  <w:abstractNum w:abstractNumId="54" w15:restartNumberingAfterBreak="0">
    <w:nsid w:val="62866948"/>
    <w:multiLevelType w:val="hybridMultilevel"/>
    <w:tmpl w:val="9ED27E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3F6309E"/>
    <w:multiLevelType w:val="multilevel"/>
    <w:tmpl w:val="D1AC7158"/>
    <w:lvl w:ilvl="0">
      <w:start w:val="1"/>
      <w:numFmt w:val="decimal"/>
      <w:lvlRestart w:val="0"/>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56" w15:restartNumberingAfterBreak="0">
    <w:nsid w:val="658910D1"/>
    <w:multiLevelType w:val="hybridMultilevel"/>
    <w:tmpl w:val="8B6C35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7196DD8"/>
    <w:multiLevelType w:val="hybridMultilevel"/>
    <w:tmpl w:val="6726B1CA"/>
    <w:styleLink w:val="Estilo12246"/>
    <w:lvl w:ilvl="0" w:tplc="895041AA">
      <w:start w:val="1"/>
      <w:numFmt w:val="bullet"/>
      <w:lvlText w:val=""/>
      <w:lvlJc w:val="left"/>
      <w:pPr>
        <w:ind w:left="360" w:hanging="360"/>
      </w:pPr>
      <w:rPr>
        <w:rFonts w:ascii="Symbol" w:hAnsi="Symbol" w:hint="default"/>
      </w:rPr>
    </w:lvl>
    <w:lvl w:ilvl="1" w:tplc="810E7ACC" w:tentative="1">
      <w:start w:val="1"/>
      <w:numFmt w:val="bullet"/>
      <w:lvlText w:val="o"/>
      <w:lvlJc w:val="left"/>
      <w:pPr>
        <w:ind w:left="1080" w:hanging="360"/>
      </w:pPr>
      <w:rPr>
        <w:rFonts w:ascii="Courier New" w:hAnsi="Courier New" w:cs="Courier New" w:hint="default"/>
      </w:rPr>
    </w:lvl>
    <w:lvl w:ilvl="2" w:tplc="5B041380" w:tentative="1">
      <w:start w:val="1"/>
      <w:numFmt w:val="bullet"/>
      <w:lvlText w:val=""/>
      <w:lvlJc w:val="left"/>
      <w:pPr>
        <w:ind w:left="1800" w:hanging="360"/>
      </w:pPr>
      <w:rPr>
        <w:rFonts w:ascii="Wingdings" w:hAnsi="Wingdings" w:hint="default"/>
      </w:rPr>
    </w:lvl>
    <w:lvl w:ilvl="3" w:tplc="6B7CFCA2" w:tentative="1">
      <w:start w:val="1"/>
      <w:numFmt w:val="bullet"/>
      <w:lvlText w:val=""/>
      <w:lvlJc w:val="left"/>
      <w:pPr>
        <w:ind w:left="2520" w:hanging="360"/>
      </w:pPr>
      <w:rPr>
        <w:rFonts w:ascii="Symbol" w:hAnsi="Symbol" w:hint="default"/>
      </w:rPr>
    </w:lvl>
    <w:lvl w:ilvl="4" w:tplc="9684E520" w:tentative="1">
      <w:start w:val="1"/>
      <w:numFmt w:val="bullet"/>
      <w:lvlText w:val="o"/>
      <w:lvlJc w:val="left"/>
      <w:pPr>
        <w:ind w:left="3240" w:hanging="360"/>
      </w:pPr>
      <w:rPr>
        <w:rFonts w:ascii="Courier New" w:hAnsi="Courier New" w:cs="Courier New" w:hint="default"/>
      </w:rPr>
    </w:lvl>
    <w:lvl w:ilvl="5" w:tplc="BFDA9318" w:tentative="1">
      <w:start w:val="1"/>
      <w:numFmt w:val="bullet"/>
      <w:lvlText w:val=""/>
      <w:lvlJc w:val="left"/>
      <w:pPr>
        <w:ind w:left="3960" w:hanging="360"/>
      </w:pPr>
      <w:rPr>
        <w:rFonts w:ascii="Wingdings" w:hAnsi="Wingdings" w:hint="default"/>
      </w:rPr>
    </w:lvl>
    <w:lvl w:ilvl="6" w:tplc="62CE0BEC" w:tentative="1">
      <w:start w:val="1"/>
      <w:numFmt w:val="bullet"/>
      <w:lvlText w:val=""/>
      <w:lvlJc w:val="left"/>
      <w:pPr>
        <w:ind w:left="4680" w:hanging="360"/>
      </w:pPr>
      <w:rPr>
        <w:rFonts w:ascii="Symbol" w:hAnsi="Symbol" w:hint="default"/>
      </w:rPr>
    </w:lvl>
    <w:lvl w:ilvl="7" w:tplc="D53267A4" w:tentative="1">
      <w:start w:val="1"/>
      <w:numFmt w:val="bullet"/>
      <w:lvlText w:val="o"/>
      <w:lvlJc w:val="left"/>
      <w:pPr>
        <w:ind w:left="5400" w:hanging="360"/>
      </w:pPr>
      <w:rPr>
        <w:rFonts w:ascii="Courier New" w:hAnsi="Courier New" w:cs="Courier New" w:hint="default"/>
      </w:rPr>
    </w:lvl>
    <w:lvl w:ilvl="8" w:tplc="5D60C5EA" w:tentative="1">
      <w:start w:val="1"/>
      <w:numFmt w:val="bullet"/>
      <w:lvlText w:val=""/>
      <w:lvlJc w:val="left"/>
      <w:pPr>
        <w:ind w:left="6120" w:hanging="360"/>
      </w:pPr>
      <w:rPr>
        <w:rFonts w:ascii="Wingdings" w:hAnsi="Wingdings" w:hint="default"/>
      </w:rPr>
    </w:lvl>
  </w:abstractNum>
  <w:abstractNum w:abstractNumId="58" w15:restartNumberingAfterBreak="0">
    <w:nsid w:val="6A2602B6"/>
    <w:multiLevelType w:val="hybridMultilevel"/>
    <w:tmpl w:val="789A1E38"/>
    <w:lvl w:ilvl="0" w:tplc="240A0019">
      <w:start w:val="1"/>
      <w:numFmt w:val="lowerLetter"/>
      <w:lvlText w:val="%1."/>
      <w:lvlJc w:val="left"/>
      <w:pPr>
        <w:ind w:left="1714" w:hanging="360"/>
      </w:pPr>
    </w:lvl>
    <w:lvl w:ilvl="1" w:tplc="240A0019" w:tentative="1">
      <w:start w:val="1"/>
      <w:numFmt w:val="lowerLetter"/>
      <w:lvlText w:val="%2."/>
      <w:lvlJc w:val="left"/>
      <w:pPr>
        <w:ind w:left="2434" w:hanging="360"/>
      </w:pPr>
    </w:lvl>
    <w:lvl w:ilvl="2" w:tplc="240A001B" w:tentative="1">
      <w:start w:val="1"/>
      <w:numFmt w:val="lowerRoman"/>
      <w:lvlText w:val="%3."/>
      <w:lvlJc w:val="right"/>
      <w:pPr>
        <w:ind w:left="3154" w:hanging="180"/>
      </w:pPr>
    </w:lvl>
    <w:lvl w:ilvl="3" w:tplc="240A000F" w:tentative="1">
      <w:start w:val="1"/>
      <w:numFmt w:val="decimal"/>
      <w:lvlText w:val="%4."/>
      <w:lvlJc w:val="left"/>
      <w:pPr>
        <w:ind w:left="3874" w:hanging="360"/>
      </w:pPr>
    </w:lvl>
    <w:lvl w:ilvl="4" w:tplc="240A0019" w:tentative="1">
      <w:start w:val="1"/>
      <w:numFmt w:val="lowerLetter"/>
      <w:lvlText w:val="%5."/>
      <w:lvlJc w:val="left"/>
      <w:pPr>
        <w:ind w:left="4594" w:hanging="360"/>
      </w:pPr>
    </w:lvl>
    <w:lvl w:ilvl="5" w:tplc="240A001B" w:tentative="1">
      <w:start w:val="1"/>
      <w:numFmt w:val="lowerRoman"/>
      <w:lvlText w:val="%6."/>
      <w:lvlJc w:val="right"/>
      <w:pPr>
        <w:ind w:left="5314" w:hanging="180"/>
      </w:pPr>
    </w:lvl>
    <w:lvl w:ilvl="6" w:tplc="240A000F" w:tentative="1">
      <w:start w:val="1"/>
      <w:numFmt w:val="decimal"/>
      <w:lvlText w:val="%7."/>
      <w:lvlJc w:val="left"/>
      <w:pPr>
        <w:ind w:left="6034" w:hanging="360"/>
      </w:pPr>
    </w:lvl>
    <w:lvl w:ilvl="7" w:tplc="240A0019" w:tentative="1">
      <w:start w:val="1"/>
      <w:numFmt w:val="lowerLetter"/>
      <w:lvlText w:val="%8."/>
      <w:lvlJc w:val="left"/>
      <w:pPr>
        <w:ind w:left="6754" w:hanging="360"/>
      </w:pPr>
    </w:lvl>
    <w:lvl w:ilvl="8" w:tplc="240A001B" w:tentative="1">
      <w:start w:val="1"/>
      <w:numFmt w:val="lowerRoman"/>
      <w:lvlText w:val="%9."/>
      <w:lvlJc w:val="right"/>
      <w:pPr>
        <w:ind w:left="7474" w:hanging="180"/>
      </w:pPr>
    </w:lvl>
  </w:abstractNum>
  <w:abstractNum w:abstractNumId="59" w15:restartNumberingAfterBreak="0">
    <w:nsid w:val="6A3949F6"/>
    <w:multiLevelType w:val="hybridMultilevel"/>
    <w:tmpl w:val="652A6E44"/>
    <w:lvl w:ilvl="0" w:tplc="A722506C">
      <w:start w:val="1"/>
      <w:numFmt w:val="decimal"/>
      <w:lvlText w:val="%1."/>
      <w:lvlJc w:val="left"/>
      <w:pPr>
        <w:ind w:left="4294" w:hanging="183"/>
      </w:pPr>
      <w:rPr>
        <w:rFonts w:ascii="Arial MT" w:eastAsia="Arial MT" w:hAnsi="Arial MT" w:cs="Arial MT" w:hint="default"/>
        <w:b w:val="0"/>
        <w:bCs w:val="0"/>
        <w:i w:val="0"/>
        <w:iCs w:val="0"/>
        <w:spacing w:val="0"/>
        <w:w w:val="78"/>
        <w:sz w:val="20"/>
        <w:szCs w:val="20"/>
        <w:lang w:val="es-ES" w:eastAsia="en-US" w:bidi="ar-SA"/>
      </w:rPr>
    </w:lvl>
    <w:lvl w:ilvl="1" w:tplc="B1B4E40C">
      <w:start w:val="1"/>
      <w:numFmt w:val="upperLetter"/>
      <w:lvlText w:val="%2."/>
      <w:lvlJc w:val="left"/>
      <w:pPr>
        <w:ind w:left="4392" w:hanging="281"/>
      </w:pPr>
      <w:rPr>
        <w:rFonts w:ascii="Arial MT" w:eastAsia="Arial MT" w:hAnsi="Arial MT" w:cs="Arial MT" w:hint="default"/>
        <w:b w:val="0"/>
        <w:bCs w:val="0"/>
        <w:i w:val="0"/>
        <w:iCs w:val="0"/>
        <w:spacing w:val="0"/>
        <w:w w:val="80"/>
        <w:sz w:val="16"/>
        <w:szCs w:val="16"/>
        <w:lang w:val="es-ES" w:eastAsia="en-US" w:bidi="ar-SA"/>
      </w:rPr>
    </w:lvl>
    <w:lvl w:ilvl="2" w:tplc="4AE0D3C0">
      <w:start w:val="1"/>
      <w:numFmt w:val="decimal"/>
      <w:lvlText w:val="%3."/>
      <w:lvlJc w:val="left"/>
      <w:pPr>
        <w:ind w:left="4392" w:hanging="281"/>
      </w:pPr>
      <w:rPr>
        <w:rFonts w:ascii="Arial MT" w:eastAsia="Arial MT" w:hAnsi="Arial MT" w:cs="Arial MT" w:hint="default"/>
        <w:b w:val="0"/>
        <w:bCs w:val="0"/>
        <w:i w:val="0"/>
        <w:iCs w:val="0"/>
        <w:spacing w:val="0"/>
        <w:w w:val="78"/>
        <w:sz w:val="20"/>
        <w:szCs w:val="20"/>
        <w:lang w:val="es-ES" w:eastAsia="en-US" w:bidi="ar-SA"/>
      </w:rPr>
    </w:lvl>
    <w:lvl w:ilvl="3" w:tplc="0AE075EA">
      <w:numFmt w:val="bullet"/>
      <w:lvlText w:val="•"/>
      <w:lvlJc w:val="left"/>
      <w:pPr>
        <w:ind w:left="6582" w:hanging="281"/>
      </w:pPr>
      <w:rPr>
        <w:rFonts w:hint="default"/>
        <w:lang w:val="es-ES" w:eastAsia="en-US" w:bidi="ar-SA"/>
      </w:rPr>
    </w:lvl>
    <w:lvl w:ilvl="4" w:tplc="F4A0605E">
      <w:numFmt w:val="bullet"/>
      <w:lvlText w:val="•"/>
      <w:lvlJc w:val="left"/>
      <w:pPr>
        <w:ind w:left="7675" w:hanging="281"/>
      </w:pPr>
      <w:rPr>
        <w:rFonts w:hint="default"/>
        <w:lang w:val="es-ES" w:eastAsia="en-US" w:bidi="ar-SA"/>
      </w:rPr>
    </w:lvl>
    <w:lvl w:ilvl="5" w:tplc="94E22D00">
      <w:numFmt w:val="bullet"/>
      <w:lvlText w:val="•"/>
      <w:lvlJc w:val="left"/>
      <w:pPr>
        <w:ind w:left="8768" w:hanging="281"/>
      </w:pPr>
      <w:rPr>
        <w:rFonts w:hint="default"/>
        <w:lang w:val="es-ES" w:eastAsia="en-US" w:bidi="ar-SA"/>
      </w:rPr>
    </w:lvl>
    <w:lvl w:ilvl="6" w:tplc="C4CC61FE">
      <w:numFmt w:val="bullet"/>
      <w:lvlText w:val="•"/>
      <w:lvlJc w:val="left"/>
      <w:pPr>
        <w:ind w:left="9861" w:hanging="281"/>
      </w:pPr>
      <w:rPr>
        <w:rFonts w:hint="default"/>
        <w:lang w:val="es-ES" w:eastAsia="en-US" w:bidi="ar-SA"/>
      </w:rPr>
    </w:lvl>
    <w:lvl w:ilvl="7" w:tplc="AE22D1DA">
      <w:numFmt w:val="bullet"/>
      <w:lvlText w:val="•"/>
      <w:lvlJc w:val="left"/>
      <w:pPr>
        <w:ind w:left="10955" w:hanging="281"/>
      </w:pPr>
      <w:rPr>
        <w:rFonts w:hint="default"/>
        <w:lang w:val="es-ES" w:eastAsia="en-US" w:bidi="ar-SA"/>
      </w:rPr>
    </w:lvl>
    <w:lvl w:ilvl="8" w:tplc="2E246F92">
      <w:numFmt w:val="bullet"/>
      <w:lvlText w:val="•"/>
      <w:lvlJc w:val="left"/>
      <w:pPr>
        <w:ind w:left="12048" w:hanging="281"/>
      </w:pPr>
      <w:rPr>
        <w:rFonts w:hint="default"/>
        <w:lang w:val="es-ES" w:eastAsia="en-US" w:bidi="ar-SA"/>
      </w:rPr>
    </w:lvl>
  </w:abstractNum>
  <w:abstractNum w:abstractNumId="60" w15:restartNumberingAfterBreak="0">
    <w:nsid w:val="6C14030C"/>
    <w:multiLevelType w:val="hybridMultilevel"/>
    <w:tmpl w:val="9418D93E"/>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F6D678D"/>
    <w:multiLevelType w:val="multilevel"/>
    <w:tmpl w:val="CE203D78"/>
    <w:lvl w:ilvl="0">
      <w:start w:val="1"/>
      <w:numFmt w:val="decimal"/>
      <w:lvlRestart w:val="0"/>
      <w:lvlText w:val="%1."/>
      <w:lvlJc w:val="left"/>
      <w:pPr>
        <w:tabs>
          <w:tab w:val="num" w:pos="0"/>
        </w:tabs>
        <w:ind w:left="357" w:hanging="357"/>
      </w:pPr>
      <w:rPr>
        <w:rFonts w:hint="default"/>
      </w:rPr>
    </w:lvl>
    <w:lvl w:ilvl="1">
      <w:start w:val="1"/>
      <w:numFmt w:val="decimal"/>
      <w:lvlText w:val="%1.%2."/>
      <w:lvlJc w:val="left"/>
      <w:pPr>
        <w:tabs>
          <w:tab w:val="num" w:pos="0"/>
        </w:tabs>
        <w:ind w:left="714" w:hanging="357"/>
      </w:pPr>
      <w:rPr>
        <w:rFonts w:hint="default"/>
      </w:rPr>
    </w:lvl>
    <w:lvl w:ilvl="2">
      <w:start w:val="1"/>
      <w:numFmt w:val="decimal"/>
      <w:pStyle w:val="Estilo2"/>
      <w:lvlText w:val="%3.1.1"/>
      <w:lvlJc w:val="left"/>
      <w:pPr>
        <w:tabs>
          <w:tab w:val="num" w:pos="0"/>
        </w:tabs>
        <w:ind w:left="1071" w:hanging="357"/>
      </w:pPr>
      <w:rPr>
        <w:rFonts w:ascii="Times New Roman" w:hAnsi="Times New Roman" w:cs="Times New Roman"/>
        <w:b w:val="0"/>
        <w:bCs w:val="0"/>
        <w:i w:val="0"/>
        <w:iCs w:val="0"/>
        <w:caps w:val="0"/>
        <w:smallCaps w:val="0"/>
        <w:strike w:val="0"/>
        <w:dstrike w:val="0"/>
        <w:snapToGrid w:val="0"/>
        <w:vanish w:val="0"/>
        <w:color w:val="000000"/>
        <w:spacing w:val="0"/>
        <w:w w:val="100"/>
        <w:kern w:val="0"/>
        <w:position w:val="0"/>
        <w:sz w:val="2"/>
        <w:szCs w:val="2"/>
        <w:u w:val="none" w:color="000000"/>
        <w:vertAlign w:val="baseline"/>
        <w:em w:val="none"/>
      </w:rPr>
    </w:lvl>
    <w:lvl w:ilvl="3">
      <w:start w:val="1"/>
      <w:numFmt w:val="decimal"/>
      <w:lvlText w:val="%1.%2.%3.%4."/>
      <w:lvlJc w:val="left"/>
      <w:pPr>
        <w:tabs>
          <w:tab w:val="num" w:pos="0"/>
        </w:tabs>
        <w:ind w:left="1428" w:hanging="357"/>
      </w:pPr>
      <w:rPr>
        <w:rFonts w:hint="default"/>
      </w:rPr>
    </w:lvl>
    <w:lvl w:ilvl="4">
      <w:start w:val="1"/>
      <w:numFmt w:val="decimal"/>
      <w:lvlText w:val="%1.%2.%3.%4.%5."/>
      <w:lvlJc w:val="left"/>
      <w:pPr>
        <w:tabs>
          <w:tab w:val="num" w:pos="0"/>
        </w:tabs>
        <w:ind w:left="1785" w:hanging="357"/>
      </w:pPr>
      <w:rPr>
        <w:rFonts w:hint="default"/>
      </w:rPr>
    </w:lvl>
    <w:lvl w:ilvl="5">
      <w:start w:val="1"/>
      <w:numFmt w:val="decimal"/>
      <w:lvlText w:val="%1.%2.%3.%4.%5.%6."/>
      <w:lvlJc w:val="left"/>
      <w:pPr>
        <w:tabs>
          <w:tab w:val="num" w:pos="0"/>
        </w:tabs>
        <w:ind w:left="2142" w:hanging="357"/>
      </w:pPr>
      <w:rPr>
        <w:rFonts w:hint="default"/>
      </w:rPr>
    </w:lvl>
    <w:lvl w:ilvl="6">
      <w:start w:val="1"/>
      <w:numFmt w:val="decimal"/>
      <w:lvlText w:val="%1.%2.%3.%4.%5.%6.%7."/>
      <w:lvlJc w:val="left"/>
      <w:pPr>
        <w:tabs>
          <w:tab w:val="num" w:pos="0"/>
        </w:tabs>
        <w:ind w:left="2499" w:hanging="357"/>
      </w:pPr>
      <w:rPr>
        <w:rFonts w:hint="default"/>
      </w:rPr>
    </w:lvl>
    <w:lvl w:ilvl="7">
      <w:start w:val="1"/>
      <w:numFmt w:val="decimal"/>
      <w:lvlText w:val="%1.%2.%3.%4.%5.%6.%7.%8."/>
      <w:lvlJc w:val="left"/>
      <w:pPr>
        <w:tabs>
          <w:tab w:val="num" w:pos="0"/>
        </w:tabs>
        <w:ind w:left="2856" w:hanging="357"/>
      </w:pPr>
      <w:rPr>
        <w:rFonts w:hint="default"/>
      </w:rPr>
    </w:lvl>
    <w:lvl w:ilvl="8">
      <w:start w:val="1"/>
      <w:numFmt w:val="decimal"/>
      <w:lvlText w:val="%1.%2.%3.%4.%5.%6.%7.%8.%9."/>
      <w:lvlJc w:val="left"/>
      <w:pPr>
        <w:tabs>
          <w:tab w:val="num" w:pos="0"/>
        </w:tabs>
        <w:ind w:left="3213" w:hanging="357"/>
      </w:pPr>
      <w:rPr>
        <w:rFonts w:hint="default"/>
      </w:rPr>
    </w:lvl>
  </w:abstractNum>
  <w:abstractNum w:abstractNumId="62" w15:restartNumberingAfterBreak="0">
    <w:nsid w:val="71232DFF"/>
    <w:multiLevelType w:val="hybridMultilevel"/>
    <w:tmpl w:val="7624BA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36F49BE"/>
    <w:multiLevelType w:val="hybridMultilevel"/>
    <w:tmpl w:val="AA7CC7EE"/>
    <w:styleLink w:val="Estilo122424"/>
    <w:lvl w:ilvl="0" w:tplc="6A6E72B4">
      <w:start w:val="1"/>
      <w:numFmt w:val="decimal"/>
      <w:lvlText w:val="%1."/>
      <w:lvlJc w:val="left"/>
      <w:pPr>
        <w:ind w:left="360" w:hanging="360"/>
      </w:pPr>
      <w:rPr>
        <w:rFonts w:ascii="Trebuchet MS" w:eastAsia="Times New Roman" w:hAnsi="Trebuchet MS" w:cs="Arial"/>
      </w:rPr>
    </w:lvl>
    <w:lvl w:ilvl="1" w:tplc="DC345326" w:tentative="1">
      <w:start w:val="1"/>
      <w:numFmt w:val="bullet"/>
      <w:lvlText w:val="o"/>
      <w:lvlJc w:val="left"/>
      <w:pPr>
        <w:ind w:left="1080" w:hanging="360"/>
      </w:pPr>
      <w:rPr>
        <w:rFonts w:ascii="Courier New" w:hAnsi="Courier New" w:cs="Courier New" w:hint="default"/>
      </w:rPr>
    </w:lvl>
    <w:lvl w:ilvl="2" w:tplc="55285C10" w:tentative="1">
      <w:start w:val="1"/>
      <w:numFmt w:val="bullet"/>
      <w:lvlText w:val=""/>
      <w:lvlJc w:val="left"/>
      <w:pPr>
        <w:ind w:left="1800" w:hanging="360"/>
      </w:pPr>
      <w:rPr>
        <w:rFonts w:ascii="Wingdings" w:hAnsi="Wingdings" w:hint="default"/>
      </w:rPr>
    </w:lvl>
    <w:lvl w:ilvl="3" w:tplc="24F6399E" w:tentative="1">
      <w:start w:val="1"/>
      <w:numFmt w:val="bullet"/>
      <w:lvlText w:val=""/>
      <w:lvlJc w:val="left"/>
      <w:pPr>
        <w:ind w:left="2520" w:hanging="360"/>
      </w:pPr>
      <w:rPr>
        <w:rFonts w:ascii="Symbol" w:hAnsi="Symbol" w:hint="default"/>
      </w:rPr>
    </w:lvl>
    <w:lvl w:ilvl="4" w:tplc="F4DA18D6" w:tentative="1">
      <w:start w:val="1"/>
      <w:numFmt w:val="bullet"/>
      <w:lvlText w:val="o"/>
      <w:lvlJc w:val="left"/>
      <w:pPr>
        <w:ind w:left="3240" w:hanging="360"/>
      </w:pPr>
      <w:rPr>
        <w:rFonts w:ascii="Courier New" w:hAnsi="Courier New" w:cs="Courier New" w:hint="default"/>
      </w:rPr>
    </w:lvl>
    <w:lvl w:ilvl="5" w:tplc="171CD9C8" w:tentative="1">
      <w:start w:val="1"/>
      <w:numFmt w:val="bullet"/>
      <w:lvlText w:val=""/>
      <w:lvlJc w:val="left"/>
      <w:pPr>
        <w:ind w:left="3960" w:hanging="360"/>
      </w:pPr>
      <w:rPr>
        <w:rFonts w:ascii="Wingdings" w:hAnsi="Wingdings" w:hint="default"/>
      </w:rPr>
    </w:lvl>
    <w:lvl w:ilvl="6" w:tplc="7DEA1B4E" w:tentative="1">
      <w:start w:val="1"/>
      <w:numFmt w:val="bullet"/>
      <w:lvlText w:val=""/>
      <w:lvlJc w:val="left"/>
      <w:pPr>
        <w:ind w:left="4680" w:hanging="360"/>
      </w:pPr>
      <w:rPr>
        <w:rFonts w:ascii="Symbol" w:hAnsi="Symbol" w:hint="default"/>
      </w:rPr>
    </w:lvl>
    <w:lvl w:ilvl="7" w:tplc="F1F4CFFE" w:tentative="1">
      <w:start w:val="1"/>
      <w:numFmt w:val="bullet"/>
      <w:lvlText w:val="o"/>
      <w:lvlJc w:val="left"/>
      <w:pPr>
        <w:ind w:left="5400" w:hanging="360"/>
      </w:pPr>
      <w:rPr>
        <w:rFonts w:ascii="Courier New" w:hAnsi="Courier New" w:cs="Courier New" w:hint="default"/>
      </w:rPr>
    </w:lvl>
    <w:lvl w:ilvl="8" w:tplc="F6A6C624" w:tentative="1">
      <w:start w:val="1"/>
      <w:numFmt w:val="bullet"/>
      <w:lvlText w:val=""/>
      <w:lvlJc w:val="left"/>
      <w:pPr>
        <w:ind w:left="6120" w:hanging="360"/>
      </w:pPr>
      <w:rPr>
        <w:rFonts w:ascii="Wingdings" w:hAnsi="Wingdings" w:hint="default"/>
      </w:rPr>
    </w:lvl>
  </w:abstractNum>
  <w:abstractNum w:abstractNumId="64" w15:restartNumberingAfterBreak="0">
    <w:nsid w:val="744014F1"/>
    <w:multiLevelType w:val="hybridMultilevel"/>
    <w:tmpl w:val="0922B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52145F3"/>
    <w:multiLevelType w:val="hybridMultilevel"/>
    <w:tmpl w:val="79D45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6086EFD"/>
    <w:multiLevelType w:val="hybridMultilevel"/>
    <w:tmpl w:val="AA7CC7EE"/>
    <w:styleLink w:val="Estilo12242"/>
    <w:lvl w:ilvl="0" w:tplc="709A443A">
      <w:start w:val="1"/>
      <w:numFmt w:val="decimal"/>
      <w:lvlText w:val="%1."/>
      <w:lvlJc w:val="left"/>
      <w:pPr>
        <w:ind w:left="360" w:hanging="360"/>
      </w:pPr>
      <w:rPr>
        <w:rFonts w:ascii="Trebuchet MS" w:eastAsia="Times New Roman" w:hAnsi="Trebuchet MS" w:cs="Arial"/>
      </w:rPr>
    </w:lvl>
    <w:lvl w:ilvl="1" w:tplc="C06EB148" w:tentative="1">
      <w:start w:val="1"/>
      <w:numFmt w:val="bullet"/>
      <w:lvlText w:val="o"/>
      <w:lvlJc w:val="left"/>
      <w:pPr>
        <w:ind w:left="1080" w:hanging="360"/>
      </w:pPr>
      <w:rPr>
        <w:rFonts w:ascii="Courier New" w:hAnsi="Courier New" w:cs="Courier New" w:hint="default"/>
      </w:rPr>
    </w:lvl>
    <w:lvl w:ilvl="2" w:tplc="BA1C7008" w:tentative="1">
      <w:start w:val="1"/>
      <w:numFmt w:val="bullet"/>
      <w:lvlText w:val=""/>
      <w:lvlJc w:val="left"/>
      <w:pPr>
        <w:ind w:left="1800" w:hanging="360"/>
      </w:pPr>
      <w:rPr>
        <w:rFonts w:ascii="Wingdings" w:hAnsi="Wingdings" w:hint="default"/>
      </w:rPr>
    </w:lvl>
    <w:lvl w:ilvl="3" w:tplc="5FAA7D58" w:tentative="1">
      <w:start w:val="1"/>
      <w:numFmt w:val="bullet"/>
      <w:lvlText w:val=""/>
      <w:lvlJc w:val="left"/>
      <w:pPr>
        <w:ind w:left="2520" w:hanging="360"/>
      </w:pPr>
      <w:rPr>
        <w:rFonts w:ascii="Symbol" w:hAnsi="Symbol" w:hint="default"/>
      </w:rPr>
    </w:lvl>
    <w:lvl w:ilvl="4" w:tplc="1E84224C" w:tentative="1">
      <w:start w:val="1"/>
      <w:numFmt w:val="bullet"/>
      <w:lvlText w:val="o"/>
      <w:lvlJc w:val="left"/>
      <w:pPr>
        <w:ind w:left="3240" w:hanging="360"/>
      </w:pPr>
      <w:rPr>
        <w:rFonts w:ascii="Courier New" w:hAnsi="Courier New" w:cs="Courier New" w:hint="default"/>
      </w:rPr>
    </w:lvl>
    <w:lvl w:ilvl="5" w:tplc="0BFACD76" w:tentative="1">
      <w:start w:val="1"/>
      <w:numFmt w:val="bullet"/>
      <w:lvlText w:val=""/>
      <w:lvlJc w:val="left"/>
      <w:pPr>
        <w:ind w:left="3960" w:hanging="360"/>
      </w:pPr>
      <w:rPr>
        <w:rFonts w:ascii="Wingdings" w:hAnsi="Wingdings" w:hint="default"/>
      </w:rPr>
    </w:lvl>
    <w:lvl w:ilvl="6" w:tplc="CAA83F7C" w:tentative="1">
      <w:start w:val="1"/>
      <w:numFmt w:val="bullet"/>
      <w:lvlText w:val=""/>
      <w:lvlJc w:val="left"/>
      <w:pPr>
        <w:ind w:left="4680" w:hanging="360"/>
      </w:pPr>
      <w:rPr>
        <w:rFonts w:ascii="Symbol" w:hAnsi="Symbol" w:hint="default"/>
      </w:rPr>
    </w:lvl>
    <w:lvl w:ilvl="7" w:tplc="FFBC928A" w:tentative="1">
      <w:start w:val="1"/>
      <w:numFmt w:val="bullet"/>
      <w:lvlText w:val="o"/>
      <w:lvlJc w:val="left"/>
      <w:pPr>
        <w:ind w:left="5400" w:hanging="360"/>
      </w:pPr>
      <w:rPr>
        <w:rFonts w:ascii="Courier New" w:hAnsi="Courier New" w:cs="Courier New" w:hint="default"/>
      </w:rPr>
    </w:lvl>
    <w:lvl w:ilvl="8" w:tplc="30E07D20" w:tentative="1">
      <w:start w:val="1"/>
      <w:numFmt w:val="bullet"/>
      <w:lvlText w:val=""/>
      <w:lvlJc w:val="left"/>
      <w:pPr>
        <w:ind w:left="6120" w:hanging="360"/>
      </w:pPr>
      <w:rPr>
        <w:rFonts w:ascii="Wingdings" w:hAnsi="Wingdings" w:hint="default"/>
      </w:rPr>
    </w:lvl>
  </w:abstractNum>
  <w:abstractNum w:abstractNumId="68" w15:restartNumberingAfterBreak="0">
    <w:nsid w:val="79667F63"/>
    <w:multiLevelType w:val="hybridMultilevel"/>
    <w:tmpl w:val="A78AE4D6"/>
    <w:lvl w:ilvl="0" w:tplc="9FA05FFA">
      <w:numFmt w:val="bullet"/>
      <w:lvlText w:val=""/>
      <w:lvlJc w:val="left"/>
      <w:pPr>
        <w:ind w:left="959" w:hanging="425"/>
      </w:pPr>
      <w:rPr>
        <w:rFonts w:ascii="Wingdings" w:eastAsia="Wingdings" w:hAnsi="Wingdings" w:cs="Wingdings" w:hint="default"/>
        <w:b w:val="0"/>
        <w:bCs w:val="0"/>
        <w:i w:val="0"/>
        <w:iCs w:val="0"/>
        <w:spacing w:val="0"/>
        <w:w w:val="99"/>
        <w:sz w:val="20"/>
        <w:szCs w:val="20"/>
        <w:lang w:val="es-ES" w:eastAsia="en-US" w:bidi="ar-SA"/>
      </w:rPr>
    </w:lvl>
    <w:lvl w:ilvl="1" w:tplc="8C365E08">
      <w:numFmt w:val="bullet"/>
      <w:lvlText w:val="•"/>
      <w:lvlJc w:val="left"/>
      <w:pPr>
        <w:ind w:left="1870" w:hanging="425"/>
      </w:pPr>
      <w:rPr>
        <w:rFonts w:hint="default"/>
        <w:lang w:val="es-ES" w:eastAsia="en-US" w:bidi="ar-SA"/>
      </w:rPr>
    </w:lvl>
    <w:lvl w:ilvl="2" w:tplc="D262A91A">
      <w:numFmt w:val="bullet"/>
      <w:lvlText w:val="•"/>
      <w:lvlJc w:val="left"/>
      <w:pPr>
        <w:ind w:left="2780" w:hanging="425"/>
      </w:pPr>
      <w:rPr>
        <w:rFonts w:hint="default"/>
        <w:lang w:val="es-ES" w:eastAsia="en-US" w:bidi="ar-SA"/>
      </w:rPr>
    </w:lvl>
    <w:lvl w:ilvl="3" w:tplc="E23834E6">
      <w:numFmt w:val="bullet"/>
      <w:lvlText w:val="•"/>
      <w:lvlJc w:val="left"/>
      <w:pPr>
        <w:ind w:left="3690" w:hanging="425"/>
      </w:pPr>
      <w:rPr>
        <w:rFonts w:hint="default"/>
        <w:lang w:val="es-ES" w:eastAsia="en-US" w:bidi="ar-SA"/>
      </w:rPr>
    </w:lvl>
    <w:lvl w:ilvl="4" w:tplc="B48AA926">
      <w:numFmt w:val="bullet"/>
      <w:lvlText w:val="•"/>
      <w:lvlJc w:val="left"/>
      <w:pPr>
        <w:ind w:left="4600" w:hanging="425"/>
      </w:pPr>
      <w:rPr>
        <w:rFonts w:hint="default"/>
        <w:lang w:val="es-ES" w:eastAsia="en-US" w:bidi="ar-SA"/>
      </w:rPr>
    </w:lvl>
    <w:lvl w:ilvl="5" w:tplc="C8B09C80">
      <w:numFmt w:val="bullet"/>
      <w:lvlText w:val="•"/>
      <w:lvlJc w:val="left"/>
      <w:pPr>
        <w:ind w:left="5510" w:hanging="425"/>
      </w:pPr>
      <w:rPr>
        <w:rFonts w:hint="default"/>
        <w:lang w:val="es-ES" w:eastAsia="en-US" w:bidi="ar-SA"/>
      </w:rPr>
    </w:lvl>
    <w:lvl w:ilvl="6" w:tplc="75B66CC2">
      <w:numFmt w:val="bullet"/>
      <w:lvlText w:val="•"/>
      <w:lvlJc w:val="left"/>
      <w:pPr>
        <w:ind w:left="6420" w:hanging="425"/>
      </w:pPr>
      <w:rPr>
        <w:rFonts w:hint="default"/>
        <w:lang w:val="es-ES" w:eastAsia="en-US" w:bidi="ar-SA"/>
      </w:rPr>
    </w:lvl>
    <w:lvl w:ilvl="7" w:tplc="ACA4BCB2">
      <w:numFmt w:val="bullet"/>
      <w:lvlText w:val="•"/>
      <w:lvlJc w:val="left"/>
      <w:pPr>
        <w:ind w:left="7330" w:hanging="425"/>
      </w:pPr>
      <w:rPr>
        <w:rFonts w:hint="default"/>
        <w:lang w:val="es-ES" w:eastAsia="en-US" w:bidi="ar-SA"/>
      </w:rPr>
    </w:lvl>
    <w:lvl w:ilvl="8" w:tplc="7DE64824">
      <w:numFmt w:val="bullet"/>
      <w:lvlText w:val="•"/>
      <w:lvlJc w:val="left"/>
      <w:pPr>
        <w:ind w:left="8240" w:hanging="425"/>
      </w:pPr>
      <w:rPr>
        <w:rFonts w:hint="default"/>
        <w:lang w:val="es-ES" w:eastAsia="en-US" w:bidi="ar-SA"/>
      </w:rPr>
    </w:lvl>
  </w:abstractNum>
  <w:abstractNum w:abstractNumId="69" w15:restartNumberingAfterBreak="0">
    <w:nsid w:val="7A875BD5"/>
    <w:multiLevelType w:val="hybridMultilevel"/>
    <w:tmpl w:val="70A2929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CA0694E"/>
    <w:multiLevelType w:val="singleLevel"/>
    <w:tmpl w:val="06A666C8"/>
    <w:lvl w:ilvl="0">
      <w:start w:val="1"/>
      <w:numFmt w:val="bullet"/>
      <w:lvlRestart w:val="0"/>
      <w:pStyle w:val="Listaconvietas4"/>
      <w:lvlText w:val=""/>
      <w:lvlJc w:val="left"/>
      <w:pPr>
        <w:tabs>
          <w:tab w:val="num" w:pos="849"/>
        </w:tabs>
        <w:ind w:left="849" w:hanging="360"/>
      </w:pPr>
      <w:rPr>
        <w:rFonts w:ascii="Symbol" w:hAnsi="Symbol" w:hint="default"/>
      </w:rPr>
    </w:lvl>
  </w:abstractNum>
  <w:abstractNum w:abstractNumId="71" w15:restartNumberingAfterBreak="0">
    <w:nsid w:val="7E671935"/>
    <w:multiLevelType w:val="hybridMultilevel"/>
    <w:tmpl w:val="71E873FC"/>
    <w:lvl w:ilvl="0" w:tplc="B3208644">
      <w:start w:val="1"/>
      <w:numFmt w:val="decimal"/>
      <w:lvlText w:val="%1."/>
      <w:lvlJc w:val="left"/>
      <w:pPr>
        <w:ind w:left="1213" w:hanging="360"/>
      </w:pPr>
    </w:lvl>
    <w:lvl w:ilvl="1" w:tplc="737E1F3E" w:tentative="1">
      <w:start w:val="1"/>
      <w:numFmt w:val="lowerLetter"/>
      <w:lvlText w:val="%2."/>
      <w:lvlJc w:val="left"/>
      <w:pPr>
        <w:ind w:left="1933" w:hanging="360"/>
      </w:pPr>
    </w:lvl>
    <w:lvl w:ilvl="2" w:tplc="F1C6CCF2" w:tentative="1">
      <w:start w:val="1"/>
      <w:numFmt w:val="lowerRoman"/>
      <w:lvlText w:val="%3."/>
      <w:lvlJc w:val="right"/>
      <w:pPr>
        <w:ind w:left="2653" w:hanging="180"/>
      </w:pPr>
    </w:lvl>
    <w:lvl w:ilvl="3" w:tplc="F96C2BCE" w:tentative="1">
      <w:start w:val="1"/>
      <w:numFmt w:val="decimal"/>
      <w:lvlText w:val="%4."/>
      <w:lvlJc w:val="left"/>
      <w:pPr>
        <w:ind w:left="3373" w:hanging="360"/>
      </w:pPr>
    </w:lvl>
    <w:lvl w:ilvl="4" w:tplc="C47C5A36" w:tentative="1">
      <w:start w:val="1"/>
      <w:numFmt w:val="lowerLetter"/>
      <w:lvlText w:val="%5."/>
      <w:lvlJc w:val="left"/>
      <w:pPr>
        <w:ind w:left="4093" w:hanging="360"/>
      </w:pPr>
    </w:lvl>
    <w:lvl w:ilvl="5" w:tplc="1EE23A4A" w:tentative="1">
      <w:start w:val="1"/>
      <w:numFmt w:val="lowerRoman"/>
      <w:lvlText w:val="%6."/>
      <w:lvlJc w:val="right"/>
      <w:pPr>
        <w:ind w:left="4813" w:hanging="180"/>
      </w:pPr>
    </w:lvl>
    <w:lvl w:ilvl="6" w:tplc="7FA6A5D6" w:tentative="1">
      <w:start w:val="1"/>
      <w:numFmt w:val="decimal"/>
      <w:lvlText w:val="%7."/>
      <w:lvlJc w:val="left"/>
      <w:pPr>
        <w:ind w:left="5533" w:hanging="360"/>
      </w:pPr>
    </w:lvl>
    <w:lvl w:ilvl="7" w:tplc="753CF186" w:tentative="1">
      <w:start w:val="1"/>
      <w:numFmt w:val="lowerLetter"/>
      <w:lvlText w:val="%8."/>
      <w:lvlJc w:val="left"/>
      <w:pPr>
        <w:ind w:left="6253" w:hanging="360"/>
      </w:pPr>
    </w:lvl>
    <w:lvl w:ilvl="8" w:tplc="28BC0C64" w:tentative="1">
      <w:start w:val="1"/>
      <w:numFmt w:val="lowerRoman"/>
      <w:lvlText w:val="%9."/>
      <w:lvlJc w:val="right"/>
      <w:pPr>
        <w:ind w:left="6973" w:hanging="180"/>
      </w:pPr>
    </w:lvl>
  </w:abstractNum>
  <w:abstractNum w:abstractNumId="72" w15:restartNumberingAfterBreak="0">
    <w:nsid w:val="7EAD7B8C"/>
    <w:multiLevelType w:val="hybridMultilevel"/>
    <w:tmpl w:val="06FE963A"/>
    <w:lvl w:ilvl="0" w:tplc="D4C2B548">
      <w:numFmt w:val="bullet"/>
      <w:lvlText w:val=""/>
      <w:lvlJc w:val="left"/>
      <w:pPr>
        <w:ind w:left="1136" w:hanging="281"/>
      </w:pPr>
      <w:rPr>
        <w:rFonts w:ascii="Symbol" w:eastAsia="Symbol" w:hAnsi="Symbol" w:cs="Symbol" w:hint="default"/>
        <w:b w:val="0"/>
        <w:bCs w:val="0"/>
        <w:i w:val="0"/>
        <w:iCs w:val="0"/>
        <w:spacing w:val="0"/>
        <w:w w:val="97"/>
        <w:sz w:val="20"/>
        <w:szCs w:val="20"/>
        <w:lang w:val="es-ES" w:eastAsia="en-US" w:bidi="ar-SA"/>
      </w:rPr>
    </w:lvl>
    <w:lvl w:ilvl="1" w:tplc="33AA8392">
      <w:numFmt w:val="bullet"/>
      <w:lvlText w:val="•"/>
      <w:lvlJc w:val="left"/>
      <w:pPr>
        <w:ind w:left="2151" w:hanging="281"/>
      </w:pPr>
      <w:rPr>
        <w:rFonts w:hint="default"/>
        <w:lang w:val="es-ES" w:eastAsia="en-US" w:bidi="ar-SA"/>
      </w:rPr>
    </w:lvl>
    <w:lvl w:ilvl="2" w:tplc="EA7E767A">
      <w:numFmt w:val="bullet"/>
      <w:lvlText w:val="•"/>
      <w:lvlJc w:val="left"/>
      <w:pPr>
        <w:ind w:left="3163" w:hanging="281"/>
      </w:pPr>
      <w:rPr>
        <w:rFonts w:hint="default"/>
        <w:lang w:val="es-ES" w:eastAsia="en-US" w:bidi="ar-SA"/>
      </w:rPr>
    </w:lvl>
    <w:lvl w:ilvl="3" w:tplc="C3483D0A">
      <w:numFmt w:val="bullet"/>
      <w:lvlText w:val="•"/>
      <w:lvlJc w:val="left"/>
      <w:pPr>
        <w:ind w:left="4175" w:hanging="281"/>
      </w:pPr>
      <w:rPr>
        <w:rFonts w:hint="default"/>
        <w:lang w:val="es-ES" w:eastAsia="en-US" w:bidi="ar-SA"/>
      </w:rPr>
    </w:lvl>
    <w:lvl w:ilvl="4" w:tplc="0E3695CC">
      <w:numFmt w:val="bullet"/>
      <w:lvlText w:val="•"/>
      <w:lvlJc w:val="left"/>
      <w:pPr>
        <w:ind w:left="5187" w:hanging="281"/>
      </w:pPr>
      <w:rPr>
        <w:rFonts w:hint="default"/>
        <w:lang w:val="es-ES" w:eastAsia="en-US" w:bidi="ar-SA"/>
      </w:rPr>
    </w:lvl>
    <w:lvl w:ilvl="5" w:tplc="3E92F83E">
      <w:numFmt w:val="bullet"/>
      <w:lvlText w:val="•"/>
      <w:lvlJc w:val="left"/>
      <w:pPr>
        <w:ind w:left="6199" w:hanging="281"/>
      </w:pPr>
      <w:rPr>
        <w:rFonts w:hint="default"/>
        <w:lang w:val="es-ES" w:eastAsia="en-US" w:bidi="ar-SA"/>
      </w:rPr>
    </w:lvl>
    <w:lvl w:ilvl="6" w:tplc="127EE810">
      <w:numFmt w:val="bullet"/>
      <w:lvlText w:val="•"/>
      <w:lvlJc w:val="left"/>
      <w:pPr>
        <w:ind w:left="7211" w:hanging="281"/>
      </w:pPr>
      <w:rPr>
        <w:rFonts w:hint="default"/>
        <w:lang w:val="es-ES" w:eastAsia="en-US" w:bidi="ar-SA"/>
      </w:rPr>
    </w:lvl>
    <w:lvl w:ilvl="7" w:tplc="42867614">
      <w:numFmt w:val="bullet"/>
      <w:lvlText w:val="•"/>
      <w:lvlJc w:val="left"/>
      <w:pPr>
        <w:ind w:left="8223" w:hanging="281"/>
      </w:pPr>
      <w:rPr>
        <w:rFonts w:hint="default"/>
        <w:lang w:val="es-ES" w:eastAsia="en-US" w:bidi="ar-SA"/>
      </w:rPr>
    </w:lvl>
    <w:lvl w:ilvl="8" w:tplc="52BED1DC">
      <w:numFmt w:val="bullet"/>
      <w:lvlText w:val="•"/>
      <w:lvlJc w:val="left"/>
      <w:pPr>
        <w:ind w:left="9234" w:hanging="281"/>
      </w:pPr>
      <w:rPr>
        <w:rFonts w:hint="default"/>
        <w:lang w:val="es-ES" w:eastAsia="en-US" w:bidi="ar-SA"/>
      </w:rPr>
    </w:lvl>
  </w:abstractNum>
  <w:abstractNum w:abstractNumId="73" w15:restartNumberingAfterBreak="0">
    <w:nsid w:val="7ED16241"/>
    <w:multiLevelType w:val="singleLevel"/>
    <w:tmpl w:val="BD528980"/>
    <w:lvl w:ilvl="0">
      <w:start w:val="1"/>
      <w:numFmt w:val="bullet"/>
      <w:lvlRestart w:val="0"/>
      <w:pStyle w:val="H5"/>
      <w:lvlText w:val=""/>
      <w:lvlJc w:val="left"/>
      <w:pPr>
        <w:tabs>
          <w:tab w:val="num" w:pos="360"/>
        </w:tabs>
        <w:ind w:left="360" w:hanging="360"/>
      </w:pPr>
      <w:rPr>
        <w:rFonts w:ascii="Symbol" w:hAnsi="Symbol" w:hint="default"/>
      </w:rPr>
    </w:lvl>
  </w:abstractNum>
  <w:num w:numId="1" w16cid:durableId="783109529">
    <w:abstractNumId w:val="13"/>
  </w:num>
  <w:num w:numId="2" w16cid:durableId="1419979992">
    <w:abstractNumId w:val="48"/>
  </w:num>
  <w:num w:numId="3" w16cid:durableId="1914313557">
    <w:abstractNumId w:val="20"/>
  </w:num>
  <w:num w:numId="4" w16cid:durableId="499152146">
    <w:abstractNumId w:val="31"/>
  </w:num>
  <w:num w:numId="5" w16cid:durableId="77678284">
    <w:abstractNumId w:val="70"/>
  </w:num>
  <w:num w:numId="6" w16cid:durableId="1101954770">
    <w:abstractNumId w:val="55"/>
    <w:lvlOverride w:ilvl="0">
      <w:startOverride w:val="1"/>
      <w:lvl w:ilvl="0">
        <w:start w:val="1"/>
        <w:numFmt w:val="decimal"/>
        <w:lvlRestart w:val="0"/>
        <w:pStyle w:val="LessonPlanGLH"/>
        <w:lvlText w:val="%1."/>
        <w:lvlJc w:val="left"/>
        <w:pPr>
          <w:tabs>
            <w:tab w:val="num" w:pos="720"/>
          </w:tabs>
          <w:ind w:left="720" w:hanging="432"/>
        </w:pPr>
        <w:rPr>
          <w:rFonts w:ascii="Arial" w:hAnsi="Arial" w:cs="Times New Roman" w:hint="default"/>
          <w:b w:val="0"/>
          <w:i w:val="0"/>
          <w:sz w:val="24"/>
        </w:rPr>
      </w:lvl>
    </w:lvlOverride>
    <w:lvlOverride w:ilvl="1">
      <w:startOverride w:val="1"/>
      <w:lvl w:ilvl="1">
        <w:start w:val="1"/>
        <w:numFmt w:val="lowerLetter"/>
        <w:lvlText w:val="%2."/>
        <w:lvlJc w:val="left"/>
        <w:pPr>
          <w:tabs>
            <w:tab w:val="num" w:pos="1152"/>
          </w:tabs>
          <w:ind w:left="1152" w:hanging="432"/>
        </w:pPr>
      </w:lvl>
    </w:lvlOverride>
    <w:lvlOverride w:ilvl="2">
      <w:startOverride w:val="1"/>
      <w:lvl w:ilvl="2">
        <w:start w:val="1"/>
        <w:numFmt w:val="lowerRoman"/>
        <w:lvlText w:val="%3."/>
        <w:lvlJc w:val="left"/>
        <w:pPr>
          <w:tabs>
            <w:tab w:val="num" w:pos="1872"/>
          </w:tabs>
          <w:ind w:left="1584" w:hanging="432"/>
        </w:pPr>
        <w:rPr>
          <w:rFonts w:ascii="Arial" w:hAnsi="Arial" w:cs="Times New Roman" w:hint="default"/>
          <w:b w:val="0"/>
          <w:i w:val="0"/>
          <w:sz w:val="24"/>
        </w:rPr>
      </w:lvl>
    </w:lvlOverride>
    <w:lvlOverride w:ilvl="3">
      <w:startOverride w:val="1"/>
      <w:lvl w:ilvl="3">
        <w:start w:val="1"/>
        <w:numFmt w:val="none"/>
        <w:lvlText w:val=""/>
        <w:lvlJc w:val="left"/>
        <w:pPr>
          <w:tabs>
            <w:tab w:val="num" w:pos="360"/>
          </w:tabs>
          <w:ind w:left="0" w:firstLine="0"/>
        </w:pPr>
      </w:lvl>
    </w:lvlOverride>
    <w:lvlOverride w:ilvl="4">
      <w:startOverride w:val="1"/>
      <w:lvl w:ilvl="4">
        <w:start w:val="1"/>
        <w:numFmt w:val="none"/>
        <w:lvlRestart w:val="0"/>
        <w:lvlText w:val=""/>
        <w:lvlJc w:val="left"/>
        <w:pPr>
          <w:tabs>
            <w:tab w:val="num" w:pos="360"/>
          </w:tabs>
          <w:ind w:left="0" w:firstLine="0"/>
        </w:pPr>
      </w:lvl>
    </w:lvlOverride>
    <w:lvlOverride w:ilvl="5">
      <w:startOverride w:val="1"/>
      <w:lvl w:ilvl="5">
        <w:start w:val="1"/>
        <w:numFmt w:val="none"/>
        <w:lvlText w:val=""/>
        <w:lvlJc w:val="left"/>
        <w:pPr>
          <w:tabs>
            <w:tab w:val="num" w:pos="360"/>
          </w:tabs>
          <w:ind w:left="0" w:firstLine="0"/>
        </w:pPr>
      </w:lvl>
    </w:lvlOverride>
    <w:lvlOverride w:ilvl="6">
      <w:startOverride w:val="1"/>
      <w:lvl w:ilvl="6">
        <w:start w:val="1"/>
        <w:numFmt w:val="none"/>
        <w:lvlText w:val=""/>
        <w:lvlJc w:val="left"/>
        <w:pPr>
          <w:tabs>
            <w:tab w:val="num" w:pos="360"/>
          </w:tabs>
          <w:ind w:left="0" w:firstLine="0"/>
        </w:pPr>
      </w:lvl>
    </w:lvlOverride>
    <w:lvlOverride w:ilvl="7">
      <w:startOverride w:val="1"/>
      <w:lvl w:ilvl="7">
        <w:start w:val="1"/>
        <w:numFmt w:val="none"/>
        <w:lvlText w:val=""/>
        <w:lvlJc w:val="left"/>
        <w:pPr>
          <w:tabs>
            <w:tab w:val="num" w:pos="360"/>
          </w:tabs>
          <w:ind w:left="0" w:firstLine="0"/>
        </w:pPr>
      </w:lvl>
    </w:lvlOverride>
    <w:lvlOverride w:ilvl="8">
      <w:startOverride w:val="1"/>
      <w:lvl w:ilvl="8">
        <w:start w:val="1"/>
        <w:numFmt w:val="none"/>
        <w:lvlText w:val=""/>
        <w:lvlJc w:val="left"/>
        <w:pPr>
          <w:tabs>
            <w:tab w:val="num" w:pos="360"/>
          </w:tabs>
          <w:ind w:left="0" w:firstLine="0"/>
        </w:pPr>
      </w:lvl>
    </w:lvlOverride>
  </w:num>
  <w:num w:numId="7" w16cid:durableId="1015304653">
    <w:abstractNumId w:val="26"/>
  </w:num>
  <w:num w:numId="8" w16cid:durableId="1631780930">
    <w:abstractNumId w:val="73"/>
  </w:num>
  <w:num w:numId="9" w16cid:durableId="1696996431">
    <w:abstractNumId w:val="46"/>
  </w:num>
  <w:num w:numId="10" w16cid:durableId="410783544">
    <w:abstractNumId w:val="61"/>
  </w:num>
  <w:num w:numId="11" w16cid:durableId="1819298532">
    <w:abstractNumId w:val="40"/>
  </w:num>
  <w:num w:numId="12" w16cid:durableId="683869895">
    <w:abstractNumId w:val="33"/>
  </w:num>
  <w:num w:numId="13" w16cid:durableId="61759966">
    <w:abstractNumId w:val="65"/>
  </w:num>
  <w:num w:numId="14" w16cid:durableId="58405821">
    <w:abstractNumId w:val="0"/>
  </w:num>
  <w:num w:numId="15" w16cid:durableId="1349789494">
    <w:abstractNumId w:val="57"/>
  </w:num>
  <w:num w:numId="16" w16cid:durableId="882210969">
    <w:abstractNumId w:val="6"/>
  </w:num>
  <w:num w:numId="17" w16cid:durableId="56589901">
    <w:abstractNumId w:val="9"/>
  </w:num>
  <w:num w:numId="18" w16cid:durableId="1955020720">
    <w:abstractNumId w:val="63"/>
  </w:num>
  <w:num w:numId="19" w16cid:durableId="623968446">
    <w:abstractNumId w:val="67"/>
  </w:num>
  <w:num w:numId="20" w16cid:durableId="441069641">
    <w:abstractNumId w:val="29"/>
  </w:num>
  <w:num w:numId="21" w16cid:durableId="561450232">
    <w:abstractNumId w:val="1"/>
  </w:num>
  <w:num w:numId="22" w16cid:durableId="1565676692">
    <w:abstractNumId w:val="21"/>
  </w:num>
  <w:num w:numId="23" w16cid:durableId="1914044665">
    <w:abstractNumId w:val="14"/>
  </w:num>
  <w:num w:numId="24" w16cid:durableId="1468358953">
    <w:abstractNumId w:val="24"/>
  </w:num>
  <w:num w:numId="25" w16cid:durableId="578910326">
    <w:abstractNumId w:val="36"/>
  </w:num>
  <w:num w:numId="26" w16cid:durableId="2072535073">
    <w:abstractNumId w:val="71"/>
  </w:num>
  <w:num w:numId="27" w16cid:durableId="1526792986">
    <w:abstractNumId w:val="15"/>
  </w:num>
  <w:num w:numId="28" w16cid:durableId="1319770657">
    <w:abstractNumId w:val="47"/>
  </w:num>
  <w:num w:numId="29" w16cid:durableId="494616604">
    <w:abstractNumId w:val="16"/>
  </w:num>
  <w:num w:numId="30" w16cid:durableId="1246112900">
    <w:abstractNumId w:val="10"/>
  </w:num>
  <w:num w:numId="31" w16cid:durableId="355543018">
    <w:abstractNumId w:val="49"/>
  </w:num>
  <w:num w:numId="32" w16cid:durableId="557279316">
    <w:abstractNumId w:val="32"/>
  </w:num>
  <w:num w:numId="33" w16cid:durableId="1386173536">
    <w:abstractNumId w:val="68"/>
  </w:num>
  <w:num w:numId="34" w16cid:durableId="42291365">
    <w:abstractNumId w:val="22"/>
  </w:num>
  <w:num w:numId="35" w16cid:durableId="815147218">
    <w:abstractNumId w:val="23"/>
  </w:num>
  <w:num w:numId="36" w16cid:durableId="440955211">
    <w:abstractNumId w:val="43"/>
  </w:num>
  <w:num w:numId="37" w16cid:durableId="546916454">
    <w:abstractNumId w:val="19"/>
  </w:num>
  <w:num w:numId="38" w16cid:durableId="1048139773">
    <w:abstractNumId w:val="60"/>
  </w:num>
  <w:num w:numId="39" w16cid:durableId="340815990">
    <w:abstractNumId w:val="41"/>
  </w:num>
  <w:num w:numId="40" w16cid:durableId="1648900192">
    <w:abstractNumId w:val="69"/>
  </w:num>
  <w:num w:numId="41" w16cid:durableId="1238400269">
    <w:abstractNumId w:val="56"/>
  </w:num>
  <w:num w:numId="42" w16cid:durableId="350227246">
    <w:abstractNumId w:val="28"/>
  </w:num>
  <w:num w:numId="43" w16cid:durableId="1822572608">
    <w:abstractNumId w:val="44"/>
  </w:num>
  <w:num w:numId="44" w16cid:durableId="1705522585">
    <w:abstractNumId w:val="3"/>
  </w:num>
  <w:num w:numId="45" w16cid:durableId="1595359146">
    <w:abstractNumId w:val="8"/>
  </w:num>
  <w:num w:numId="46" w16cid:durableId="1113400774">
    <w:abstractNumId w:val="7"/>
  </w:num>
  <w:num w:numId="47" w16cid:durableId="165947447">
    <w:abstractNumId w:val="64"/>
  </w:num>
  <w:num w:numId="48" w16cid:durableId="1782651246">
    <w:abstractNumId w:val="66"/>
  </w:num>
  <w:num w:numId="49" w16cid:durableId="1796370187">
    <w:abstractNumId w:val="2"/>
  </w:num>
  <w:num w:numId="50" w16cid:durableId="1218592306">
    <w:abstractNumId w:val="11"/>
  </w:num>
  <w:num w:numId="51" w16cid:durableId="1639653626">
    <w:abstractNumId w:val="62"/>
  </w:num>
  <w:num w:numId="52" w16cid:durableId="427695784">
    <w:abstractNumId w:val="12"/>
  </w:num>
  <w:num w:numId="53" w16cid:durableId="2074965310">
    <w:abstractNumId w:val="18"/>
  </w:num>
  <w:num w:numId="54" w16cid:durableId="114057755">
    <w:abstractNumId w:val="30"/>
  </w:num>
  <w:num w:numId="55" w16cid:durableId="1769154336">
    <w:abstractNumId w:val="42"/>
  </w:num>
  <w:num w:numId="56" w16cid:durableId="796337757">
    <w:abstractNumId w:val="50"/>
  </w:num>
  <w:num w:numId="57" w16cid:durableId="1444181372">
    <w:abstractNumId w:val="38"/>
  </w:num>
  <w:num w:numId="58" w16cid:durableId="1049767390">
    <w:abstractNumId w:val="53"/>
  </w:num>
  <w:num w:numId="59" w16cid:durableId="2098209196">
    <w:abstractNumId w:val="59"/>
  </w:num>
  <w:num w:numId="60" w16cid:durableId="645859948">
    <w:abstractNumId w:val="51"/>
  </w:num>
  <w:num w:numId="61" w16cid:durableId="1136096175">
    <w:abstractNumId w:val="72"/>
  </w:num>
  <w:num w:numId="62" w16cid:durableId="1159661881">
    <w:abstractNumId w:val="27"/>
  </w:num>
  <w:num w:numId="63" w16cid:durableId="1882785633">
    <w:abstractNumId w:val="52"/>
  </w:num>
  <w:num w:numId="64" w16cid:durableId="739137317">
    <w:abstractNumId w:val="34"/>
  </w:num>
  <w:num w:numId="65" w16cid:durableId="898634202">
    <w:abstractNumId w:val="25"/>
  </w:num>
  <w:num w:numId="66" w16cid:durableId="1758861495">
    <w:abstractNumId w:val="35"/>
  </w:num>
  <w:num w:numId="67" w16cid:durableId="2088649174">
    <w:abstractNumId w:val="39"/>
  </w:num>
  <w:num w:numId="68" w16cid:durableId="1052193616">
    <w:abstractNumId w:val="17"/>
  </w:num>
  <w:num w:numId="69" w16cid:durableId="1233662250">
    <w:abstractNumId w:val="58"/>
  </w:num>
  <w:num w:numId="70" w16cid:durableId="490146125">
    <w:abstractNumId w:val="54"/>
  </w:num>
  <w:num w:numId="71" w16cid:durableId="472718051">
    <w:abstractNumId w:val="5"/>
  </w:num>
  <w:num w:numId="72" w16cid:durableId="1840463284">
    <w:abstractNumId w:val="45"/>
  </w:num>
  <w:num w:numId="73" w16cid:durableId="1175681563">
    <w:abstractNumId w:val="4"/>
  </w:num>
  <w:num w:numId="74" w16cid:durableId="961694076">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2C9"/>
    <w:rsid w:val="000405AD"/>
    <w:rsid w:val="00087818"/>
    <w:rsid w:val="001B7099"/>
    <w:rsid w:val="00281155"/>
    <w:rsid w:val="00347500"/>
    <w:rsid w:val="0035128F"/>
    <w:rsid w:val="00557285"/>
    <w:rsid w:val="00563A58"/>
    <w:rsid w:val="005C0196"/>
    <w:rsid w:val="005E2F81"/>
    <w:rsid w:val="00651B26"/>
    <w:rsid w:val="00840349"/>
    <w:rsid w:val="00907932"/>
    <w:rsid w:val="00A53ED7"/>
    <w:rsid w:val="00B1409D"/>
    <w:rsid w:val="00C220E8"/>
    <w:rsid w:val="00C63FC3"/>
    <w:rsid w:val="00D462C9"/>
    <w:rsid w:val="00E4287B"/>
    <w:rsid w:val="00EA09F3"/>
    <w:rsid w:val="00EB03B1"/>
    <w:rsid w:val="00F177ED"/>
    <w:rsid w:val="00F87453"/>
    <w:rsid w:val="00FA0ACC"/>
    <w:rsid w:val="00FB1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734DE"/>
  <w15:chartTrackingRefBased/>
  <w15:docId w15:val="{B24E6EB9-F044-41E7-B4E0-9795A3779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ACC"/>
    <w:pPr>
      <w:spacing w:after="0" w:line="240" w:lineRule="auto"/>
    </w:pPr>
    <w:rPr>
      <w:rFonts w:ascii="Times New Roman" w:eastAsia="Times New Roman" w:hAnsi="Times New Roman" w:cs="Times New Roman"/>
      <w:sz w:val="20"/>
      <w:szCs w:val="20"/>
      <w:lang w:eastAsia="es-ES"/>
    </w:rPr>
  </w:style>
  <w:style w:type="paragraph" w:styleId="Ttulo1">
    <w:name w:val="heading 1"/>
    <w:aliases w:val="(TITULO),1 ghost,AL Título 1,CAPITULO,Document Header1,Edgar 1,Gesamzüberschrift,H1,Head1,MT1,Nombre Proyecto,Pregunta,Tabla Contenido 1,Title1,Title1 AL,g,h1,h11,h12,h13,h14,h15,h16,heading 1,heading 1 Char,heading1,título 1"/>
    <w:basedOn w:val="Normal"/>
    <w:next w:val="Normal"/>
    <w:link w:val="Ttulo1Car"/>
    <w:uiPriority w:val="9"/>
    <w:qFormat/>
    <w:rsid w:val="001B7099"/>
    <w:pPr>
      <w:keepNext/>
      <w:keepLines/>
      <w:spacing w:before="120"/>
      <w:jc w:val="center"/>
      <w:outlineLvl w:val="0"/>
    </w:pPr>
    <w:rPr>
      <w:rFonts w:ascii="Arial Narrow" w:eastAsiaTheme="majorEastAsia" w:hAnsi="Arial Narrow" w:cstheme="majorBidi"/>
      <w:b/>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F177ED"/>
    <w:pPr>
      <w:keepNext/>
      <w:keepLines/>
      <w:widowControl w:val="0"/>
      <w:suppressAutoHyphens/>
      <w:spacing w:before="40"/>
      <w:outlineLvl w:val="1"/>
    </w:pPr>
    <w:rPr>
      <w:rFonts w:asciiTheme="majorHAnsi" w:eastAsiaTheme="majorEastAsia" w:hAnsiTheme="majorHAnsi" w:cstheme="majorBidi"/>
      <w:color w:val="2F5496" w:themeColor="accent1" w:themeShade="BF"/>
      <w:kern w:val="1"/>
      <w:sz w:val="26"/>
      <w:szCs w:val="26"/>
      <w:lang w:eastAsia="es-CO"/>
    </w:rPr>
  </w:style>
  <w:style w:type="paragraph" w:styleId="Ttulo3">
    <w:name w:val="heading 3"/>
    <w:aliases w:val="Edgar 3,ECO NUMERACIÓN"/>
    <w:basedOn w:val="Normal"/>
    <w:next w:val="Normal"/>
    <w:link w:val="Ttulo3Car"/>
    <w:uiPriority w:val="9"/>
    <w:unhideWhenUsed/>
    <w:qFormat/>
    <w:rsid w:val="00EB03B1"/>
    <w:pPr>
      <w:keepNext/>
      <w:keepLines/>
      <w:widowControl w:val="0"/>
      <w:suppressAutoHyphens/>
      <w:spacing w:before="40"/>
      <w:outlineLvl w:val="2"/>
    </w:pPr>
    <w:rPr>
      <w:rFonts w:asciiTheme="majorHAnsi" w:eastAsiaTheme="majorEastAsia" w:hAnsiTheme="majorHAnsi" w:cstheme="majorBidi"/>
      <w:color w:val="1F3763" w:themeColor="accent1" w:themeShade="7F"/>
      <w:kern w:val="1"/>
      <w:sz w:val="24"/>
      <w:szCs w:val="24"/>
      <w:lang w:eastAsia="es-CO"/>
    </w:rPr>
  </w:style>
  <w:style w:type="paragraph" w:styleId="Ttulo4">
    <w:name w:val="heading 4"/>
    <w:aliases w:val="Edgar 4"/>
    <w:basedOn w:val="Normal"/>
    <w:link w:val="Ttulo4Car"/>
    <w:uiPriority w:val="9"/>
    <w:unhideWhenUsed/>
    <w:qFormat/>
    <w:rsid w:val="00E4287B"/>
    <w:pPr>
      <w:spacing w:before="100" w:beforeAutospacing="1" w:after="100" w:afterAutospacing="1"/>
      <w:outlineLvl w:val="3"/>
    </w:pPr>
    <w:rPr>
      <w:b/>
      <w:bCs/>
      <w:sz w:val="24"/>
      <w:szCs w:val="24"/>
      <w:lang w:val="es-ES" w:eastAsia="es-CO"/>
    </w:rPr>
  </w:style>
  <w:style w:type="paragraph" w:styleId="Ttulo5">
    <w:name w:val="heading 5"/>
    <w:basedOn w:val="Normal"/>
    <w:next w:val="Normal"/>
    <w:link w:val="Ttulo5Car"/>
    <w:unhideWhenUsed/>
    <w:qFormat/>
    <w:rsid w:val="00E4287B"/>
    <w:pPr>
      <w:spacing w:before="240" w:after="60"/>
      <w:outlineLvl w:val="4"/>
    </w:pPr>
    <w:rPr>
      <w:b/>
      <w:bCs/>
      <w:i/>
      <w:iCs/>
      <w:sz w:val="26"/>
      <w:szCs w:val="26"/>
      <w:lang w:val="es-ES"/>
    </w:rPr>
  </w:style>
  <w:style w:type="paragraph" w:styleId="Ttulo6">
    <w:name w:val="heading 6"/>
    <w:basedOn w:val="Normal"/>
    <w:next w:val="Normal"/>
    <w:link w:val="Ttulo6Car"/>
    <w:unhideWhenUsed/>
    <w:qFormat/>
    <w:rsid w:val="00E4287B"/>
    <w:pPr>
      <w:keepNext/>
      <w:keepLines/>
      <w:spacing w:before="200"/>
      <w:outlineLvl w:val="5"/>
    </w:pPr>
    <w:rPr>
      <w:i/>
      <w:iCs/>
      <w:color w:val="243F60"/>
      <w:sz w:val="24"/>
      <w:szCs w:val="24"/>
      <w:lang w:val="es-ES"/>
    </w:rPr>
  </w:style>
  <w:style w:type="paragraph" w:styleId="Ttulo7">
    <w:name w:val="heading 7"/>
    <w:basedOn w:val="Normal"/>
    <w:next w:val="Normal"/>
    <w:link w:val="Ttulo7Car"/>
    <w:qFormat/>
    <w:rsid w:val="00E4287B"/>
    <w:pPr>
      <w:keepNext/>
      <w:keepLines/>
      <w:spacing w:before="40" w:line="276" w:lineRule="auto"/>
      <w:outlineLvl w:val="6"/>
    </w:pPr>
    <w:rPr>
      <w:rFonts w:ascii="Calibri Light" w:hAnsi="Calibri Light"/>
      <w:i/>
      <w:iCs/>
      <w:color w:val="1F4D78"/>
      <w:sz w:val="24"/>
      <w:szCs w:val="24"/>
      <w:lang w:val="es-ES"/>
    </w:rPr>
  </w:style>
  <w:style w:type="paragraph" w:styleId="Ttulo8">
    <w:name w:val="heading 8"/>
    <w:basedOn w:val="Normal"/>
    <w:next w:val="Normal"/>
    <w:link w:val="Ttulo8Car"/>
    <w:qFormat/>
    <w:rsid w:val="00E4287B"/>
    <w:pPr>
      <w:spacing w:before="240" w:after="60"/>
      <w:outlineLvl w:val="7"/>
    </w:pPr>
    <w:rPr>
      <w:rFonts w:ascii="Arial" w:hAnsi="Arial"/>
      <w:i/>
      <w:iCs/>
      <w:sz w:val="24"/>
      <w:szCs w:val="24"/>
      <w:lang w:val="es-ES"/>
    </w:rPr>
  </w:style>
  <w:style w:type="paragraph" w:styleId="Ttulo9">
    <w:name w:val="heading 9"/>
    <w:aliases w:val="TITULO 1L"/>
    <w:basedOn w:val="Normal"/>
    <w:next w:val="Normal"/>
    <w:link w:val="Ttulo9Car"/>
    <w:qFormat/>
    <w:rsid w:val="00E4287B"/>
    <w:pPr>
      <w:keepNext/>
      <w:keepLines/>
      <w:spacing w:before="40" w:line="276" w:lineRule="auto"/>
      <w:outlineLvl w:val="8"/>
    </w:pPr>
    <w:rPr>
      <w:rFonts w:ascii="Calibri Light" w:hAnsi="Calibri Light"/>
      <w:i/>
      <w:iCs/>
      <w:color w:val="272727"/>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FA0AC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FA0ACC"/>
    <w:pPr>
      <w:widowControl w:val="0"/>
      <w:suppressAutoHyphens/>
      <w:spacing w:after="120"/>
    </w:pPr>
    <w:rPr>
      <w:rFonts w:ascii="Liberation Serif" w:eastAsia="DejaVu Sans" w:hAnsi="Liberation Serif"/>
      <w:kern w:val="1"/>
      <w:sz w:val="24"/>
      <w:szCs w:val="24"/>
      <w:lang w:eastAsia="es-CO"/>
    </w:rPr>
  </w:style>
  <w:style w:type="character" w:customStyle="1" w:styleId="TextoindependienteCar">
    <w:name w:val="Texto independiente Car"/>
    <w:aliases w:val="AvtalBrödtext Car,Body3 Car,TABLA DE CONTENIDO 3 Car Car Car Car Car Car"/>
    <w:basedOn w:val="Fuentedeprrafopredeter"/>
    <w:uiPriority w:val="1"/>
    <w:rsid w:val="00FA0ACC"/>
    <w:rPr>
      <w:rFonts w:ascii="Times New Roman" w:eastAsia="Times New Roman" w:hAnsi="Times New Roman" w:cs="Times New Roman"/>
      <w:sz w:val="20"/>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FA0ACC"/>
    <w:rPr>
      <w:rFonts w:ascii="Liberation Serif" w:eastAsia="DejaVu Sans" w:hAnsi="Liberation Serif" w:cs="Times New Roman"/>
      <w:kern w:val="1"/>
      <w:sz w:val="24"/>
      <w:szCs w:val="24"/>
      <w:lang w:eastAsia="es-CO"/>
    </w:rPr>
  </w:style>
  <w:style w:type="paragraph" w:customStyle="1" w:styleId="TableParagraph">
    <w:name w:val="Table Paragraph"/>
    <w:basedOn w:val="Normal"/>
    <w:uiPriority w:val="1"/>
    <w:qFormat/>
    <w:rsid w:val="00FA0ACC"/>
    <w:pPr>
      <w:widowControl w:val="0"/>
    </w:pPr>
    <w:rPr>
      <w:rFonts w:ascii="Calibri" w:eastAsia="Calibri" w:hAnsi="Calibri"/>
      <w:sz w:val="22"/>
      <w:szCs w:val="22"/>
      <w:lang w:val="en-US" w:eastAsia="en-US"/>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Fo"/>
    <w:basedOn w:val="Normal"/>
    <w:link w:val="PrrafodelistaCar"/>
    <w:uiPriority w:val="1"/>
    <w:qFormat/>
    <w:rsid w:val="00FA0ACC"/>
    <w:pPr>
      <w:spacing w:line="276" w:lineRule="auto"/>
      <w:ind w:left="720"/>
      <w:contextualSpacing/>
    </w:pPr>
    <w:rPr>
      <w:rFonts w:ascii="Calibri" w:eastAsia="Calibri" w:hAnsi="Calibri" w:cs="Calibri"/>
      <w:color w:val="000000"/>
      <w:sz w:val="22"/>
      <w:szCs w:val="22"/>
      <w:lang w:eastAsia="es-CO"/>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Bolita Car"/>
    <w:link w:val="Prrafodelista"/>
    <w:uiPriority w:val="34"/>
    <w:qFormat/>
    <w:locked/>
    <w:rsid w:val="00FA0ACC"/>
    <w:rPr>
      <w:rFonts w:ascii="Calibri" w:eastAsia="Calibri" w:hAnsi="Calibri" w:cs="Calibri"/>
      <w:color w:val="000000"/>
      <w:lang w:eastAsia="es-CO"/>
    </w:rPr>
  </w:style>
  <w:style w:type="character" w:customStyle="1" w:styleId="Ttulo1Car">
    <w:name w:val="Título 1 Car"/>
    <w:aliases w:val="(TITULO) Car,1 ghost Car,AL Título 1 Car,CAPITULO Car,Document Header1 Car,Edgar 1 Car,Gesamzüberschrift Car,H1 Car,Head1 Car,MT1 Car,Nombre Proyecto Car,Pregunta Car,Tabla Contenido 1 Car,Title1 Car,Title1 AL Car,g Car,h1 Car,h11 Car"/>
    <w:basedOn w:val="Fuentedeprrafopredeter"/>
    <w:link w:val="Ttulo1"/>
    <w:uiPriority w:val="9"/>
    <w:rsid w:val="001B7099"/>
    <w:rPr>
      <w:rFonts w:ascii="Arial Narrow" w:eastAsiaTheme="majorEastAsia" w:hAnsi="Arial Narrow" w:cstheme="majorBidi"/>
      <w:b/>
      <w:sz w:val="32"/>
      <w:szCs w:val="32"/>
      <w:lang w:eastAsia="es-ES"/>
    </w:rPr>
  </w:style>
  <w:style w:type="paragraph" w:styleId="Sinespaciado">
    <w:name w:val="No Spacing"/>
    <w:aliases w:val="espaciado,Aries,k,No Spacing1,Sin espaciado3,alejo,Medium Grid 2,Sin espaciado2,TRABAJO,Sin espaciado11,Sin espaciado full,Stinking Styles3,Formato,Cuadrícula media 22,Normal11,Medium Grid 21,Cuadrícula media 21,Cuerpo,Sin espaciado4,B"/>
    <w:link w:val="SinespaciadoCar"/>
    <w:uiPriority w:val="1"/>
    <w:qFormat/>
    <w:rsid w:val="0090793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espaciado Car,Aries Car,k Car,No Spacing1 Car,Sin espaciado3 Car,alejo Car,Medium Grid 2 Car,Sin espaciado2 Car,TRABAJO Car,Sin espaciado11 Car,Sin espaciado full Car,Stinking Styles3 Car,Formato Car,Cuadrícula media 22 Car,Cuerpo Car"/>
    <w:link w:val="Sinespaciado"/>
    <w:uiPriority w:val="1"/>
    <w:qFormat/>
    <w:locked/>
    <w:rsid w:val="00907932"/>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8403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840349"/>
    <w:rPr>
      <w:lang w:val="x-none"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840349"/>
    <w:rPr>
      <w:rFonts w:ascii="Times New Roman" w:eastAsia="Times New Roman" w:hAnsi="Times New Roman" w:cs="Times New Roman"/>
      <w:sz w:val="20"/>
      <w:szCs w:val="20"/>
      <w:lang w:val="x-none" w:eastAsia="es-CO"/>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uiPriority w:val="99"/>
    <w:qFormat/>
    <w:rsid w:val="00840349"/>
    <w:rPr>
      <w:vertAlign w:val="superscript"/>
    </w:rPr>
  </w:style>
  <w:style w:type="character" w:styleId="Hipervnculo">
    <w:name w:val="Hyperlink"/>
    <w:uiPriority w:val="99"/>
    <w:unhideWhenUsed/>
    <w:qFormat/>
    <w:rsid w:val="00347500"/>
    <w:rPr>
      <w:color w:val="0000FF"/>
      <w:u w:val="single"/>
    </w:rPr>
  </w:style>
  <w:style w:type="paragraph" w:styleId="Continuarlista2">
    <w:name w:val="List Continue 2"/>
    <w:basedOn w:val="Normal"/>
    <w:unhideWhenUsed/>
    <w:rsid w:val="00347500"/>
    <w:pPr>
      <w:spacing w:after="120" w:line="276" w:lineRule="auto"/>
      <w:ind w:left="566"/>
      <w:contextualSpacing/>
    </w:pPr>
    <w:rPr>
      <w:rFonts w:ascii="Calibri" w:eastAsia="Calibri" w:hAnsi="Calibri"/>
      <w:sz w:val="22"/>
      <w:szCs w:val="22"/>
      <w:lang w:eastAsia="en-US"/>
    </w:rPr>
  </w:style>
  <w:style w:type="table" w:customStyle="1" w:styleId="Tablaconcuadrcula82">
    <w:name w:val="Tabla con cuadrícula82"/>
    <w:basedOn w:val="Tablanormal"/>
    <w:next w:val="Tablaconcuadrcula"/>
    <w:uiPriority w:val="59"/>
    <w:rsid w:val="0034750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unhideWhenUsed/>
    <w:qFormat/>
    <w:rsid w:val="00347500"/>
    <w:pPr>
      <w:spacing w:before="100" w:beforeAutospacing="1" w:after="119"/>
    </w:pPr>
    <w:rPr>
      <w:sz w:val="24"/>
      <w:szCs w:val="24"/>
      <w:lang w:eastAsia="es-CO"/>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locked/>
    <w:rsid w:val="00347500"/>
    <w:rPr>
      <w:rFonts w:ascii="Times New Roman" w:eastAsia="Times New Roman" w:hAnsi="Times New Roman" w:cs="Times New Roman"/>
      <w:sz w:val="24"/>
      <w:szCs w:val="24"/>
      <w:lang w:eastAsia="es-CO"/>
    </w:rPr>
  </w:style>
  <w:style w:type="paragraph" w:styleId="Encabezado">
    <w:name w:val="header"/>
    <w:aliases w:val=" Car14,AL Encabezado,Car14,Car6,Car6 Car,Car6 Car Car Car,Car6 Car1 Car,Cover Page,En-tête 1.1,Encabezado AL,Encabezado Car Car Car,Encabezado Car1 Car,Haut de page,Tit 1,encabezado,h,h10,h18,h8,h9"/>
    <w:basedOn w:val="Normal"/>
    <w:link w:val="EncabezadoCar"/>
    <w:uiPriority w:val="99"/>
    <w:unhideWhenUsed/>
    <w:qFormat/>
    <w:rsid w:val="00347500"/>
    <w:pPr>
      <w:tabs>
        <w:tab w:val="center" w:pos="4419"/>
        <w:tab w:val="right" w:pos="8838"/>
      </w:tabs>
    </w:pPr>
  </w:style>
  <w:style w:type="character" w:customStyle="1" w:styleId="EncabezadoCar">
    <w:name w:val="Encabezado Car"/>
    <w:aliases w:val=" Car14 Car,AL Encabezado Car,Car14 Car,Car6 Car1,Car6 Car Car,Car6 Car Car Car Car,Car6 Car1 Car Car,Cover Page Car,En-tête 1.1 Car,Encabezado AL Car,Encabezado Car Car Car Car,Encabezado Car1 Car Car,Haut de page Car,Tit 1 Car,h Car"/>
    <w:basedOn w:val="Fuentedeprrafopredeter"/>
    <w:link w:val="Encabezado"/>
    <w:uiPriority w:val="99"/>
    <w:rsid w:val="00347500"/>
    <w:rPr>
      <w:rFonts w:ascii="Times New Roman" w:eastAsia="Times New Roman" w:hAnsi="Times New Roman" w:cs="Times New Roman"/>
      <w:sz w:val="20"/>
      <w:szCs w:val="20"/>
      <w:lang w:eastAsia="es-ES"/>
    </w:rPr>
  </w:style>
  <w:style w:type="paragraph" w:styleId="Piedepgina">
    <w:name w:val="footer"/>
    <w:aliases w:val=" Car13,AL Pie de página,Car13,Pie de página AL,Rodapé1,f"/>
    <w:basedOn w:val="Normal"/>
    <w:link w:val="PiedepginaCar"/>
    <w:uiPriority w:val="99"/>
    <w:unhideWhenUsed/>
    <w:qFormat/>
    <w:rsid w:val="00347500"/>
    <w:pPr>
      <w:tabs>
        <w:tab w:val="center" w:pos="4419"/>
        <w:tab w:val="right" w:pos="8838"/>
      </w:tabs>
    </w:pPr>
  </w:style>
  <w:style w:type="character" w:customStyle="1" w:styleId="PiedepginaCar">
    <w:name w:val="Pie de página Car"/>
    <w:aliases w:val=" Car13 Car,AL Pie de página Car,Car13 Car,Pie de página AL Car,Rodapé1 Car,f Car"/>
    <w:basedOn w:val="Fuentedeprrafopredeter"/>
    <w:link w:val="Piedepgina"/>
    <w:uiPriority w:val="99"/>
    <w:rsid w:val="00347500"/>
    <w:rPr>
      <w:rFonts w:ascii="Times New Roman" w:eastAsia="Times New Roman" w:hAnsi="Times New Roman" w:cs="Times New Roman"/>
      <w:sz w:val="20"/>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F177ED"/>
    <w:rPr>
      <w:rFonts w:asciiTheme="majorHAnsi" w:eastAsiaTheme="majorEastAsia" w:hAnsiTheme="majorHAnsi" w:cstheme="majorBidi"/>
      <w:color w:val="2F5496" w:themeColor="accent1" w:themeShade="BF"/>
      <w:kern w:val="1"/>
      <w:sz w:val="26"/>
      <w:szCs w:val="26"/>
      <w:lang w:eastAsia="es-CO"/>
    </w:rPr>
  </w:style>
  <w:style w:type="paragraph" w:styleId="Textodeglobo">
    <w:name w:val="Balloon Text"/>
    <w:basedOn w:val="Normal"/>
    <w:link w:val="TextodegloboCar"/>
    <w:uiPriority w:val="99"/>
    <w:unhideWhenUsed/>
    <w:rsid w:val="00FB1A01"/>
    <w:pPr>
      <w:widowControl w:val="0"/>
      <w:suppressAutoHyphens/>
    </w:pPr>
    <w:rPr>
      <w:rFonts w:ascii="Tahoma" w:eastAsia="DejaVu Sans" w:hAnsi="Tahoma" w:cs="Tahoma"/>
      <w:kern w:val="1"/>
      <w:sz w:val="16"/>
      <w:szCs w:val="16"/>
      <w:lang w:eastAsia="es-CO"/>
    </w:rPr>
  </w:style>
  <w:style w:type="character" w:customStyle="1" w:styleId="TextodegloboCar">
    <w:name w:val="Texto de globo Car"/>
    <w:basedOn w:val="Fuentedeprrafopredeter"/>
    <w:link w:val="Textodeglobo"/>
    <w:uiPriority w:val="99"/>
    <w:rsid w:val="00FB1A01"/>
    <w:rPr>
      <w:rFonts w:ascii="Tahoma" w:eastAsia="DejaVu Sans" w:hAnsi="Tahoma" w:cs="Tahoma"/>
      <w:kern w:val="1"/>
      <w:sz w:val="16"/>
      <w:szCs w:val="16"/>
      <w:lang w:eastAsia="es-CO"/>
    </w:rPr>
  </w:style>
  <w:style w:type="character" w:customStyle="1" w:styleId="Ttulo3Car">
    <w:name w:val="Título 3 Car"/>
    <w:aliases w:val="Edgar 3 Car,ECO NUMERACIÓN Car"/>
    <w:basedOn w:val="Fuentedeprrafopredeter"/>
    <w:link w:val="Ttulo3"/>
    <w:uiPriority w:val="9"/>
    <w:rsid w:val="00EB03B1"/>
    <w:rPr>
      <w:rFonts w:asciiTheme="majorHAnsi" w:eastAsiaTheme="majorEastAsia" w:hAnsiTheme="majorHAnsi" w:cstheme="majorBidi"/>
      <w:color w:val="1F3763" w:themeColor="accent1" w:themeShade="7F"/>
      <w:kern w:val="1"/>
      <w:sz w:val="24"/>
      <w:szCs w:val="24"/>
      <w:lang w:eastAsia="es-CO"/>
    </w:rPr>
  </w:style>
  <w:style w:type="character" w:customStyle="1" w:styleId="Ttulo4Car">
    <w:name w:val="Título 4 Car"/>
    <w:aliases w:val="Edgar 4 Car"/>
    <w:basedOn w:val="Fuentedeprrafopredeter"/>
    <w:link w:val="Ttulo4"/>
    <w:rsid w:val="00E4287B"/>
    <w:rPr>
      <w:rFonts w:ascii="Times New Roman" w:eastAsia="Times New Roman" w:hAnsi="Times New Roman" w:cs="Times New Roman"/>
      <w:b/>
      <w:bCs/>
      <w:sz w:val="24"/>
      <w:szCs w:val="24"/>
      <w:lang w:val="es-ES" w:eastAsia="es-CO"/>
    </w:rPr>
  </w:style>
  <w:style w:type="character" w:customStyle="1" w:styleId="Ttulo5Car">
    <w:name w:val="Título 5 Car"/>
    <w:basedOn w:val="Fuentedeprrafopredeter"/>
    <w:link w:val="Ttulo5"/>
    <w:rsid w:val="00E4287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E4287B"/>
    <w:rPr>
      <w:rFonts w:ascii="Times New Roman" w:eastAsia="Times New Roman" w:hAnsi="Times New Roman" w:cs="Times New Roman"/>
      <w:i/>
      <w:iCs/>
      <w:color w:val="243F60"/>
      <w:sz w:val="24"/>
      <w:szCs w:val="24"/>
      <w:lang w:val="es-ES" w:eastAsia="es-ES"/>
    </w:rPr>
  </w:style>
  <w:style w:type="character" w:customStyle="1" w:styleId="Ttulo7Car">
    <w:name w:val="Título 7 Car"/>
    <w:basedOn w:val="Fuentedeprrafopredeter"/>
    <w:link w:val="Ttulo7"/>
    <w:rsid w:val="00E4287B"/>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E4287B"/>
    <w:rPr>
      <w:rFonts w:ascii="Arial" w:eastAsia="Times New Roman" w:hAnsi="Arial" w:cs="Times New Roman"/>
      <w:i/>
      <w:iCs/>
      <w:sz w:val="24"/>
      <w:szCs w:val="24"/>
      <w:lang w:val="es-ES" w:eastAsia="es-ES"/>
    </w:rPr>
  </w:style>
  <w:style w:type="character" w:customStyle="1" w:styleId="Ttulo9Car">
    <w:name w:val="Título 9 Car"/>
    <w:aliases w:val="TITULO 1L Car"/>
    <w:basedOn w:val="Fuentedeprrafopredeter"/>
    <w:link w:val="Ttulo9"/>
    <w:rsid w:val="00E4287B"/>
    <w:rPr>
      <w:rFonts w:ascii="Calibri Light" w:eastAsia="Times New Roman" w:hAnsi="Calibri Light" w:cs="Times New Roman"/>
      <w:i/>
      <w:iCs/>
      <w:color w:val="272727"/>
      <w:sz w:val="21"/>
      <w:szCs w:val="21"/>
      <w:lang w:val="es-ES" w:eastAsia="es-ES"/>
    </w:rPr>
  </w:style>
  <w:style w:type="table" w:customStyle="1" w:styleId="Tablaconcuadrcula1">
    <w:name w:val="Tabla con cuadrícula1"/>
    <w:basedOn w:val="Tablanormal"/>
    <w:next w:val="Tablaconcuadrcula"/>
    <w:uiPriority w:val="39"/>
    <w:rsid w:val="00E428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uadrculamedia1-nfasis21BulletrListParagraphPrrafodelista11Prrafodelista4Prrafodelista2BulletsHOJABolitaBOLADEFPrrafodelista3Prrafodelista21BOLANivel1OSColorfulListAccent1EITIlistlpHO1">
    <w:name w:val="List Paragraph;Cuadrícula media 1 - Énfasis 21;Bulletr List Paragraph;Párrafo de lista11;Párrafo de lista4;Párrafo de lista2;Bullets;HOJA;Bolita;BOLADEF;Párrafo de lista3;Párrafo de lista21;BOLA;Nivel 1 OS;Colorful List Accent 1;EITI list;lp;HO;リスト段落1"/>
    <w:basedOn w:val="Normal"/>
    <w:rsid w:val="00E4287B"/>
    <w:pPr>
      <w:ind w:left="720"/>
      <w:contextualSpacing/>
    </w:pPr>
    <w:rPr>
      <w:sz w:val="24"/>
      <w:szCs w:val="24"/>
      <w:lang w:val="es-ES"/>
    </w:rPr>
  </w:style>
  <w:style w:type="paragraph" w:customStyle="1" w:styleId="NoSpacingArieskSinespaciado4alejo">
    <w:name w:val="No Spacing;Aries;k;Sin espaciado4;alejo"/>
    <w:rsid w:val="00E4287B"/>
    <w:pPr>
      <w:spacing w:after="0" w:line="240" w:lineRule="auto"/>
    </w:pPr>
    <w:rPr>
      <w:rFonts w:ascii="Cambria" w:eastAsia="Cambria" w:hAnsi="Cambria" w:cs="Times New Roman"/>
    </w:rPr>
  </w:style>
  <w:style w:type="character" w:styleId="Refdecomentario">
    <w:name w:val="annotation reference"/>
    <w:uiPriority w:val="99"/>
    <w:rsid w:val="00E4287B"/>
    <w:rPr>
      <w:sz w:val="18"/>
      <w:szCs w:val="18"/>
    </w:rPr>
  </w:style>
  <w:style w:type="paragraph" w:styleId="Textocomentario">
    <w:name w:val="annotation text"/>
    <w:basedOn w:val="Normal"/>
    <w:link w:val="TextocomentarioCar"/>
    <w:uiPriority w:val="99"/>
    <w:rsid w:val="00E4287B"/>
    <w:rPr>
      <w:sz w:val="24"/>
      <w:szCs w:val="24"/>
      <w:lang w:val="es-ES"/>
    </w:rPr>
  </w:style>
  <w:style w:type="character" w:customStyle="1" w:styleId="TextocomentarioCar">
    <w:name w:val="Texto comentario Car"/>
    <w:basedOn w:val="Fuentedeprrafopredeter"/>
    <w:link w:val="Textocomentario"/>
    <w:uiPriority w:val="99"/>
    <w:rsid w:val="00E4287B"/>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rsid w:val="00E4287B"/>
    <w:rPr>
      <w:b/>
      <w:bCs/>
      <w:sz w:val="20"/>
      <w:szCs w:val="20"/>
    </w:rPr>
  </w:style>
  <w:style w:type="character" w:customStyle="1" w:styleId="AsuntodelcomentarioCar">
    <w:name w:val="Asunto del comentario Car"/>
    <w:basedOn w:val="TextocomentarioCar"/>
    <w:link w:val="Asuntodelcomentario"/>
    <w:uiPriority w:val="99"/>
    <w:rsid w:val="00E4287B"/>
    <w:rPr>
      <w:rFonts w:ascii="Times New Roman" w:eastAsia="Times New Roman" w:hAnsi="Times New Roman" w:cs="Times New Roman"/>
      <w:b/>
      <w:bCs/>
      <w:sz w:val="20"/>
      <w:szCs w:val="20"/>
      <w:lang w:val="es-ES" w:eastAsia="es-ES"/>
    </w:rPr>
  </w:style>
  <w:style w:type="character" w:customStyle="1" w:styleId="Listavistosa-nfasis1Car1BulletListCarFooterTextCarnumberedCarParagraphedeliste1Carlp1CarListParagraph1CarListavistosa-nfasis11CarListamulticolor-nfasis11CarListavistosa-nfasis13CarListParagraphCarFootCar">
    <w:name w:val="Lista vistosa - Énfasis 1 Car1;Bullet List Car;FooterText Car;numbered Car;Paragraphe de liste1 Car;lp1 Car;List Paragraph1 Car;Lista vistosa - Énfasis 11 Car;Lista multicolor - Énfasis 11 Car;Lista vistosa - Énfasis 13 Car;List Paragraph Car;Foot Car"/>
    <w:rsid w:val="00E4287B"/>
    <w:rPr>
      <w:sz w:val="24"/>
      <w:szCs w:val="24"/>
      <w:lang w:val="es-ES" w:eastAsia="es-ES"/>
    </w:rPr>
  </w:style>
  <w:style w:type="paragraph" w:customStyle="1" w:styleId="Subcaptulo">
    <w:name w:val="Subcapítulo"/>
    <w:basedOn w:val="Normal"/>
    <w:rsid w:val="00E4287B"/>
    <w:pPr>
      <w:numPr>
        <w:numId w:val="1"/>
      </w:numPr>
      <w:tabs>
        <w:tab w:val="left" w:pos="2160"/>
      </w:tabs>
      <w:autoSpaceDE w:val="0"/>
      <w:autoSpaceDN w:val="0"/>
      <w:spacing w:after="120"/>
      <w:jc w:val="center"/>
    </w:pPr>
    <w:rPr>
      <w:rFonts w:ascii="Verdana" w:hAnsi="Verdana"/>
      <w:b/>
      <w:sz w:val="24"/>
      <w:lang w:val="es-ES_tradnl"/>
    </w:rPr>
  </w:style>
  <w:style w:type="paragraph" w:styleId="Listaconvietas5">
    <w:name w:val="List Bullet 5"/>
    <w:basedOn w:val="Normal"/>
    <w:rsid w:val="00E4287B"/>
    <w:pPr>
      <w:numPr>
        <w:numId w:val="2"/>
      </w:numPr>
    </w:pPr>
    <w:rPr>
      <w:rFonts w:ascii="Arial" w:hAnsi="Arial"/>
      <w:sz w:val="24"/>
      <w:szCs w:val="24"/>
      <w:lang w:val="es-ES"/>
    </w:rPr>
  </w:style>
  <w:style w:type="paragraph" w:customStyle="1" w:styleId="Default">
    <w:name w:val="Default"/>
    <w:link w:val="DefaultCar"/>
    <w:qFormat/>
    <w:rsid w:val="00E4287B"/>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rsid w:val="00E4287B"/>
    <w:rPr>
      <w:sz w:val="24"/>
      <w:szCs w:val="24"/>
      <w:lang w:val="es-ES" w:eastAsia="es-ES" w:bidi="ar-SA"/>
    </w:rPr>
  </w:style>
  <w:style w:type="character" w:customStyle="1" w:styleId="apple-converted-space">
    <w:name w:val="apple-converted-space"/>
    <w:basedOn w:val="Fuentedeprrafopredeter"/>
    <w:rsid w:val="00E4287B"/>
  </w:style>
  <w:style w:type="character" w:styleId="nfasis">
    <w:name w:val="Emphasis"/>
    <w:aliases w:val="NORMAL"/>
    <w:uiPriority w:val="20"/>
    <w:qFormat/>
    <w:rsid w:val="00E4287B"/>
    <w:rPr>
      <w:i/>
      <w:iCs/>
    </w:rPr>
  </w:style>
  <w:style w:type="character" w:styleId="Textoennegrita">
    <w:name w:val="Strong"/>
    <w:uiPriority w:val="22"/>
    <w:qFormat/>
    <w:rsid w:val="00E4287B"/>
    <w:rPr>
      <w:b/>
      <w:bCs/>
    </w:rPr>
  </w:style>
  <w:style w:type="paragraph" w:customStyle="1" w:styleId="default0">
    <w:name w:val="default"/>
    <w:basedOn w:val="Normal"/>
    <w:rsid w:val="00E4287B"/>
    <w:pPr>
      <w:autoSpaceDE w:val="0"/>
      <w:autoSpaceDN w:val="0"/>
    </w:pPr>
    <w:rPr>
      <w:rFonts w:ascii="Arial" w:eastAsia="Calibri" w:hAnsi="Arial" w:cs="Arial"/>
      <w:color w:val="000000"/>
      <w:sz w:val="24"/>
      <w:szCs w:val="24"/>
      <w:lang w:val="es-ES" w:eastAsia="es-CO"/>
    </w:rPr>
  </w:style>
  <w:style w:type="paragraph" w:customStyle="1" w:styleId="xl53">
    <w:name w:val="xl53"/>
    <w:basedOn w:val="Normal"/>
    <w:rsid w:val="00E4287B"/>
    <w:rPr>
      <w:rFonts w:eastAsia="Calibri"/>
      <w:b/>
      <w:bCs/>
      <w:sz w:val="24"/>
      <w:szCs w:val="24"/>
      <w:lang w:val="es-ES" w:eastAsia="es-CO"/>
    </w:rPr>
  </w:style>
  <w:style w:type="paragraph" w:customStyle="1" w:styleId="Listavistosa-nfasis11BulletListFooterTextnumberedParagraphedeliste1lp1ListParagraph1Listamulticolor-nfasis11Listavistosa-nfasis13ListParagraphScitumnormalFoot1Cuadrculaclara-nfasis31">
    <w:name w:val="Lista vistosa - Énfasis 11;Bullet List;FooterText;numbered;Paragraphe de liste1;lp1;List Paragraph1;Lista multicolor - Énfasis 11;Lista vistosa - Énfasis 13;List Paragraph;Scitum normal;Foot;列出段落;列出段落1;Cuadrícula clara - Énfasis 31"/>
    <w:basedOn w:val="Normal"/>
    <w:rsid w:val="00E4287B"/>
    <w:pPr>
      <w:ind w:left="708"/>
    </w:pPr>
    <w:rPr>
      <w:sz w:val="24"/>
      <w:szCs w:val="24"/>
      <w:lang w:val="es-ES"/>
    </w:rPr>
  </w:style>
  <w:style w:type="paragraph" w:styleId="Textoindependiente3">
    <w:name w:val="Body Text 3"/>
    <w:basedOn w:val="Normal"/>
    <w:link w:val="Textoindependiente3Car"/>
    <w:rsid w:val="00E4287B"/>
    <w:pPr>
      <w:spacing w:after="120"/>
    </w:pPr>
    <w:rPr>
      <w:sz w:val="16"/>
      <w:szCs w:val="16"/>
      <w:lang w:val="es-ES"/>
    </w:rPr>
  </w:style>
  <w:style w:type="character" w:customStyle="1" w:styleId="Textoindependiente3Car">
    <w:name w:val="Texto independiente 3 Car"/>
    <w:basedOn w:val="Fuentedeprrafopredeter"/>
    <w:link w:val="Textoindependiente3"/>
    <w:rsid w:val="00E4287B"/>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E4287B"/>
    <w:rPr>
      <w:sz w:val="24"/>
      <w:szCs w:val="24"/>
      <w:lang w:val="es-ES"/>
    </w:rPr>
  </w:style>
  <w:style w:type="character" w:customStyle="1" w:styleId="SaludoCar">
    <w:name w:val="Saludo Car"/>
    <w:basedOn w:val="Fuentedeprrafopredeter"/>
    <w:link w:val="Saludo"/>
    <w:rsid w:val="00E4287B"/>
    <w:rPr>
      <w:rFonts w:ascii="Times New Roman" w:eastAsia="Times New Roman" w:hAnsi="Times New Roman" w:cs="Times New Roman"/>
      <w:sz w:val="24"/>
      <w:szCs w:val="24"/>
      <w:lang w:val="es-ES" w:eastAsia="es-ES"/>
    </w:rPr>
  </w:style>
  <w:style w:type="paragraph" w:styleId="Continuarlista">
    <w:name w:val="List Continue"/>
    <w:basedOn w:val="Normal"/>
    <w:rsid w:val="00E4287B"/>
    <w:pPr>
      <w:spacing w:after="120"/>
      <w:ind w:left="283"/>
      <w:contextualSpacing/>
    </w:pPr>
    <w:rPr>
      <w:sz w:val="24"/>
      <w:szCs w:val="24"/>
      <w:lang w:val="es-ES"/>
    </w:rPr>
  </w:style>
  <w:style w:type="paragraph" w:styleId="Ttulo">
    <w:name w:val="Title"/>
    <w:aliases w:val="AL Título,Título AL"/>
    <w:basedOn w:val="Normal"/>
    <w:link w:val="TtuloCar"/>
    <w:qFormat/>
    <w:rsid w:val="00E4287B"/>
    <w:pPr>
      <w:jc w:val="center"/>
    </w:pPr>
    <w:rPr>
      <w:sz w:val="24"/>
      <w:lang w:val="es-ES"/>
    </w:rPr>
  </w:style>
  <w:style w:type="character" w:customStyle="1" w:styleId="TtuloCar">
    <w:name w:val="Título Car"/>
    <w:aliases w:val="AL Título Car,Título AL Car"/>
    <w:basedOn w:val="Fuentedeprrafopredeter"/>
    <w:link w:val="Ttulo"/>
    <w:rsid w:val="00E4287B"/>
    <w:rPr>
      <w:rFonts w:ascii="Times New Roman" w:eastAsia="Times New Roman" w:hAnsi="Times New Roman" w:cs="Times New Roman"/>
      <w:sz w:val="24"/>
      <w:szCs w:val="20"/>
      <w:lang w:val="es-ES" w:eastAsia="es-ES"/>
    </w:rPr>
  </w:style>
  <w:style w:type="character" w:customStyle="1" w:styleId="PuestoCarTITULO1CarTtuloAL9ptCarSinNegrita10ptCarSinNegritaCarALTtuloCarTtuloALCarTtulosPrincipalessinnumeracinCarCarCarCarCarCarCarCar1Car2CarPuesto1Car1">
    <w:name w:val="Puesto Car;TITULO 1 Car;Título AL + 9 pt Car;Sin Negrita + 10 pt Car;Sin Negrita Car;AL Título Car;Título AL Car;Títulos Principales sin numeración Car;Car Car Car Car;Car Car Car1;Car2 Car;Puesto1 Car1"/>
    <w:basedOn w:val="Fuentedeprrafopredeter"/>
    <w:rsid w:val="00E4287B"/>
    <w:rPr>
      <w:rFonts w:ascii="Droid Sans" w:eastAsia="DengXian Light" w:hAnsi="Droid Sans" w:cs="Times New Roman"/>
      <w:spacing w:val="-10"/>
      <w:kern w:val="28"/>
      <w:sz w:val="56"/>
      <w:szCs w:val="56"/>
    </w:rPr>
  </w:style>
  <w:style w:type="paragraph" w:styleId="Subttulo">
    <w:name w:val="Subtitle"/>
    <w:basedOn w:val="Normal"/>
    <w:link w:val="SubttuloCar"/>
    <w:qFormat/>
    <w:rsid w:val="00E4287B"/>
    <w:pPr>
      <w:jc w:val="center"/>
    </w:pPr>
    <w:rPr>
      <w:sz w:val="28"/>
      <w:lang w:val="es-ES"/>
    </w:rPr>
  </w:style>
  <w:style w:type="character" w:customStyle="1" w:styleId="SubttuloCar">
    <w:name w:val="Subtítulo Car"/>
    <w:basedOn w:val="Fuentedeprrafopredeter"/>
    <w:link w:val="Subttulo"/>
    <w:rsid w:val="00E4287B"/>
    <w:rPr>
      <w:rFonts w:ascii="Times New Roman" w:eastAsia="Times New Roman" w:hAnsi="Times New Roman" w:cs="Times New Roman"/>
      <w:sz w:val="28"/>
      <w:szCs w:val="20"/>
      <w:lang w:val="es-ES" w:eastAsia="es-ES"/>
    </w:rPr>
  </w:style>
  <w:style w:type="character" w:customStyle="1" w:styleId="last24">
    <w:name w:val="last24"/>
    <w:rsid w:val="00E4287B"/>
    <w:rPr>
      <w:rFonts w:ascii="Verdana" w:hAnsi="Verdana"/>
      <w:vanish w:val="0"/>
      <w:sz w:val="19"/>
      <w:szCs w:val="19"/>
      <w:bdr w:val="none" w:sz="0" w:space="0" w:color="auto"/>
    </w:rPr>
  </w:style>
  <w:style w:type="paragraph" w:customStyle="1" w:styleId="z-Principiodelformulario1">
    <w:name w:val="z-Principio del formulario1"/>
    <w:basedOn w:val="Normal"/>
    <w:next w:val="Normal"/>
    <w:rsid w:val="00E4287B"/>
    <w:pPr>
      <w:pBdr>
        <w:bottom w:val="single" w:sz="6" w:space="1" w:color="auto"/>
      </w:pBdr>
      <w:jc w:val="center"/>
    </w:pPr>
    <w:rPr>
      <w:rFonts w:ascii="Arial" w:hAnsi="Arial" w:cs="Arial"/>
      <w:vanish/>
      <w:sz w:val="16"/>
      <w:szCs w:val="16"/>
      <w:lang w:val="es-ES"/>
    </w:rPr>
  </w:style>
  <w:style w:type="paragraph" w:customStyle="1" w:styleId="z-Finaldelformulario1">
    <w:name w:val="z-Final del formulario1"/>
    <w:basedOn w:val="Normal"/>
    <w:next w:val="Normal"/>
    <w:rsid w:val="00E4287B"/>
    <w:pPr>
      <w:pBdr>
        <w:top w:val="single" w:sz="6" w:space="1" w:color="auto"/>
      </w:pBdr>
      <w:jc w:val="center"/>
    </w:pPr>
    <w:rPr>
      <w:rFonts w:ascii="Arial" w:hAnsi="Arial" w:cs="Arial"/>
      <w:vanish/>
      <w:sz w:val="16"/>
      <w:szCs w:val="16"/>
      <w:lang w:val="es-ES"/>
    </w:rPr>
  </w:style>
  <w:style w:type="paragraph" w:customStyle="1" w:styleId="Car">
    <w:name w:val="Car"/>
    <w:basedOn w:val="Normal"/>
    <w:rsid w:val="00E4287B"/>
    <w:pPr>
      <w:spacing w:line="240" w:lineRule="exact"/>
    </w:pPr>
    <w:rPr>
      <w:rFonts w:ascii="Verdana" w:hAnsi="Verdana"/>
      <w:lang w:val="en-US"/>
    </w:rPr>
  </w:style>
  <w:style w:type="paragraph" w:styleId="Sangradetextonormal">
    <w:name w:val="Body Text Indent"/>
    <w:basedOn w:val="Normal"/>
    <w:link w:val="SangradetextonormalCar"/>
    <w:rsid w:val="00E4287B"/>
    <w:pPr>
      <w:spacing w:after="120"/>
      <w:ind w:left="283"/>
    </w:pPr>
    <w:rPr>
      <w:sz w:val="24"/>
      <w:szCs w:val="24"/>
      <w:lang w:val="es-ES"/>
    </w:rPr>
  </w:style>
  <w:style w:type="character" w:customStyle="1" w:styleId="SangradetextonormalCar">
    <w:name w:val="Sangría de texto normal Car"/>
    <w:basedOn w:val="Fuentedeprrafopredeter"/>
    <w:link w:val="Sangradetextonormal"/>
    <w:rsid w:val="00E4287B"/>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E4287B"/>
  </w:style>
  <w:style w:type="paragraph" w:customStyle="1" w:styleId="1Car">
    <w:name w:val="1 Car"/>
    <w:basedOn w:val="Normal"/>
    <w:rsid w:val="00E4287B"/>
    <w:pPr>
      <w:spacing w:line="240" w:lineRule="exact"/>
    </w:pPr>
    <w:rPr>
      <w:rFonts w:ascii="Verdana" w:hAnsi="Verdana"/>
      <w:lang w:val="en-US"/>
    </w:rPr>
  </w:style>
  <w:style w:type="paragraph" w:customStyle="1" w:styleId="CharCarCarCarCar">
    <w:name w:val="Char Car Car Car Car"/>
    <w:basedOn w:val="Normal"/>
    <w:rsid w:val="00E4287B"/>
    <w:pPr>
      <w:spacing w:line="240" w:lineRule="exact"/>
    </w:pPr>
    <w:rPr>
      <w:rFonts w:ascii="Verdana" w:hAnsi="Verdana"/>
      <w:lang w:val="en-US"/>
    </w:rPr>
  </w:style>
  <w:style w:type="paragraph" w:styleId="Descripcin">
    <w:name w:val="caption"/>
    <w:basedOn w:val="Normal"/>
    <w:next w:val="Normal"/>
    <w:uiPriority w:val="35"/>
    <w:qFormat/>
    <w:rsid w:val="00E4287B"/>
    <w:pPr>
      <w:jc w:val="center"/>
    </w:pPr>
    <w:rPr>
      <w:rFonts w:ascii="Arial" w:hAnsi="Arial" w:cs="Arial"/>
      <w:b/>
      <w:bCs/>
      <w:sz w:val="24"/>
      <w:szCs w:val="24"/>
      <w:lang w:val="es-ES"/>
    </w:rPr>
  </w:style>
  <w:style w:type="character" w:customStyle="1" w:styleId="apple-style-span">
    <w:name w:val="apple-style-span"/>
    <w:basedOn w:val="Fuentedeprrafopredeter"/>
    <w:rsid w:val="00E4287B"/>
  </w:style>
  <w:style w:type="paragraph" w:customStyle="1" w:styleId="ecxmsonormal">
    <w:name w:val="ecxmsonormal"/>
    <w:basedOn w:val="Normal"/>
    <w:rsid w:val="00E4287B"/>
    <w:pPr>
      <w:spacing w:before="100" w:beforeAutospacing="1" w:after="100" w:afterAutospacing="1"/>
    </w:pPr>
    <w:rPr>
      <w:sz w:val="24"/>
      <w:szCs w:val="24"/>
      <w:lang w:val="es-MX" w:eastAsia="es-MX"/>
    </w:rPr>
  </w:style>
  <w:style w:type="paragraph" w:customStyle="1" w:styleId="PARTE">
    <w:name w:val="PARTE"/>
    <w:basedOn w:val="Normal"/>
    <w:rsid w:val="00E4287B"/>
    <w:pPr>
      <w:jc w:val="center"/>
    </w:pPr>
    <w:rPr>
      <w:rFonts w:ascii="Arial Narrow" w:hAnsi="Arial Narrow"/>
      <w:b/>
      <w:sz w:val="28"/>
      <w:szCs w:val="28"/>
      <w:lang w:val="es-ES"/>
    </w:rPr>
  </w:style>
  <w:style w:type="paragraph" w:customStyle="1" w:styleId="western">
    <w:name w:val="western"/>
    <w:basedOn w:val="Normal"/>
    <w:qFormat/>
    <w:rsid w:val="00E4287B"/>
    <w:pPr>
      <w:spacing w:before="100" w:beforeAutospacing="1"/>
      <w:jc w:val="both"/>
    </w:pPr>
    <w:rPr>
      <w:rFonts w:ascii="Arial" w:hAnsi="Arial" w:cs="Arial"/>
      <w:sz w:val="24"/>
      <w:szCs w:val="24"/>
      <w:lang w:val="es-ES"/>
    </w:rPr>
  </w:style>
  <w:style w:type="paragraph" w:styleId="Sangra2detindependiente">
    <w:name w:val="Body Text Indent 2"/>
    <w:basedOn w:val="Normal"/>
    <w:link w:val="Sangra2detindependienteCar"/>
    <w:rsid w:val="00E4287B"/>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E4287B"/>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E4287B"/>
    <w:rPr>
      <w:rFonts w:ascii="Courier New" w:hAnsi="Courier New"/>
      <w:lang w:val="ru-RU" w:eastAsia="ru-RU"/>
    </w:rPr>
  </w:style>
  <w:style w:type="character" w:customStyle="1" w:styleId="TextosinformatoCar">
    <w:name w:val="Texto sin formato Car"/>
    <w:basedOn w:val="Fuentedeprrafopredeter"/>
    <w:link w:val="Textosinformato"/>
    <w:rsid w:val="00E4287B"/>
    <w:rPr>
      <w:rFonts w:ascii="Courier New" w:eastAsia="Times New Roman" w:hAnsi="Courier New" w:cs="Times New Roman"/>
      <w:sz w:val="20"/>
      <w:szCs w:val="20"/>
      <w:lang w:val="ru-RU" w:eastAsia="ru-RU"/>
    </w:rPr>
  </w:style>
  <w:style w:type="character" w:customStyle="1" w:styleId="ps981">
    <w:name w:val="ps981"/>
    <w:basedOn w:val="Fuentedeprrafopredeter"/>
    <w:rsid w:val="00E4287B"/>
  </w:style>
  <w:style w:type="character" w:customStyle="1" w:styleId="ps861">
    <w:name w:val="ps861"/>
    <w:basedOn w:val="Fuentedeprrafopredeter"/>
    <w:rsid w:val="00E4287B"/>
  </w:style>
  <w:style w:type="character" w:customStyle="1" w:styleId="ps851">
    <w:name w:val="ps851"/>
    <w:basedOn w:val="Fuentedeprrafopredeter"/>
    <w:rsid w:val="00E4287B"/>
  </w:style>
  <w:style w:type="character" w:customStyle="1" w:styleId="ps931">
    <w:name w:val="ps931"/>
    <w:basedOn w:val="Fuentedeprrafopredeter"/>
    <w:rsid w:val="00E4287B"/>
  </w:style>
  <w:style w:type="character" w:customStyle="1" w:styleId="ps941">
    <w:name w:val="ps941"/>
    <w:basedOn w:val="Fuentedeprrafopredeter"/>
    <w:rsid w:val="00E4287B"/>
  </w:style>
  <w:style w:type="character" w:customStyle="1" w:styleId="ps891">
    <w:name w:val="ps891"/>
    <w:basedOn w:val="Fuentedeprrafopredeter"/>
    <w:rsid w:val="00E4287B"/>
  </w:style>
  <w:style w:type="character" w:customStyle="1" w:styleId="ps901">
    <w:name w:val="ps901"/>
    <w:basedOn w:val="Fuentedeprrafopredeter"/>
    <w:rsid w:val="00E4287B"/>
  </w:style>
  <w:style w:type="paragraph" w:styleId="Textoindependiente2">
    <w:name w:val="Body Text 2"/>
    <w:basedOn w:val="Normal"/>
    <w:link w:val="Textoindependiente2Car"/>
    <w:rsid w:val="00E4287B"/>
    <w:pPr>
      <w:spacing w:after="120" w:line="480" w:lineRule="auto"/>
    </w:pPr>
    <w:rPr>
      <w:sz w:val="24"/>
      <w:szCs w:val="24"/>
      <w:lang w:val="es-ES"/>
    </w:rPr>
  </w:style>
  <w:style w:type="character" w:customStyle="1" w:styleId="Textoindependiente2Car">
    <w:name w:val="Texto independiente 2 Car"/>
    <w:basedOn w:val="Fuentedeprrafopredeter"/>
    <w:link w:val="Textoindependiente2"/>
    <w:rsid w:val="00E4287B"/>
    <w:rPr>
      <w:rFonts w:ascii="Times New Roman" w:eastAsia="Times New Roman" w:hAnsi="Times New Roman" w:cs="Times New Roman"/>
      <w:sz w:val="24"/>
      <w:szCs w:val="24"/>
      <w:lang w:val="es-ES" w:eastAsia="es-ES"/>
    </w:rPr>
  </w:style>
  <w:style w:type="paragraph" w:customStyle="1" w:styleId="maritza3">
    <w:name w:val="maritza3"/>
    <w:basedOn w:val="Normal"/>
    <w:rsid w:val="00E4287B"/>
    <w:pPr>
      <w:jc w:val="both"/>
    </w:pPr>
    <w:rPr>
      <w:rFonts w:eastAsia="Arial Unicode MS"/>
      <w:sz w:val="24"/>
      <w:szCs w:val="24"/>
      <w:lang w:val="es-ES"/>
    </w:rPr>
  </w:style>
  <w:style w:type="paragraph" w:customStyle="1" w:styleId="Style16">
    <w:name w:val="Style16"/>
    <w:basedOn w:val="Normal"/>
    <w:rsid w:val="00E4287B"/>
    <w:pPr>
      <w:widowControl w:val="0"/>
      <w:autoSpaceDE w:val="0"/>
      <w:autoSpaceDN w:val="0"/>
      <w:adjustRightInd w:val="0"/>
      <w:spacing w:line="288" w:lineRule="exact"/>
      <w:ind w:hanging="278"/>
      <w:jc w:val="both"/>
    </w:pPr>
    <w:rPr>
      <w:rFonts w:ascii="Arial" w:hAnsi="Arial" w:cs="Arial"/>
      <w:sz w:val="24"/>
      <w:szCs w:val="24"/>
      <w:lang w:val="es-ES" w:eastAsia="es-CO"/>
    </w:rPr>
  </w:style>
  <w:style w:type="character" w:customStyle="1" w:styleId="FontStyle35">
    <w:name w:val="Font Style35"/>
    <w:rsid w:val="00E4287B"/>
    <w:rPr>
      <w:rFonts w:ascii="Arial" w:hAnsi="Arial" w:cs="Arial"/>
      <w:sz w:val="22"/>
      <w:szCs w:val="22"/>
    </w:rPr>
  </w:style>
  <w:style w:type="paragraph" w:customStyle="1" w:styleId="xl56">
    <w:name w:val="xl56"/>
    <w:basedOn w:val="Normal"/>
    <w:rsid w:val="00E4287B"/>
    <w:pPr>
      <w:pBdr>
        <w:left w:val="single" w:sz="8" w:space="0" w:color="auto"/>
        <w:bottom w:val="single" w:sz="4" w:space="0" w:color="auto"/>
      </w:pBdr>
      <w:spacing w:before="100" w:beforeAutospacing="1" w:after="100" w:afterAutospacing="1"/>
      <w:jc w:val="both"/>
    </w:pPr>
    <w:rPr>
      <w:rFonts w:ascii="Arial" w:eastAsia="Arial Unicode MS" w:hAnsi="Arial"/>
      <w:sz w:val="24"/>
      <w:szCs w:val="24"/>
      <w:lang w:val="en-US"/>
    </w:rPr>
  </w:style>
  <w:style w:type="paragraph" w:customStyle="1" w:styleId="Textoindependiente21">
    <w:name w:val="Texto independiente 21"/>
    <w:basedOn w:val="Normal"/>
    <w:rsid w:val="00E4287B"/>
    <w:pPr>
      <w:jc w:val="both"/>
    </w:pPr>
    <w:rPr>
      <w:rFonts w:ascii="Arial" w:hAnsi="Arial"/>
      <w:sz w:val="24"/>
      <w:lang w:val="es-ES_tradnl"/>
    </w:rPr>
  </w:style>
  <w:style w:type="paragraph" w:customStyle="1" w:styleId="Revisin1">
    <w:name w:val="Revisión1"/>
    <w:rsid w:val="00E4287B"/>
    <w:pPr>
      <w:spacing w:after="0" w:line="240" w:lineRule="auto"/>
    </w:pPr>
    <w:rPr>
      <w:rFonts w:ascii="Times New Roman" w:eastAsia="Times New Roman" w:hAnsi="Times New Roman" w:cs="Times New Roman"/>
      <w:sz w:val="24"/>
      <w:szCs w:val="24"/>
      <w:lang w:val="es-ES" w:eastAsia="es-ES"/>
    </w:rPr>
  </w:style>
  <w:style w:type="paragraph" w:customStyle="1" w:styleId="CM49">
    <w:name w:val="CM49"/>
    <w:next w:val="Default"/>
    <w:rsid w:val="00E4287B"/>
    <w:pPr>
      <w:widowControl w:val="0"/>
      <w:spacing w:after="268" w:line="240" w:lineRule="auto"/>
    </w:pPr>
    <w:rPr>
      <w:rFonts w:ascii="Times New Roman" w:eastAsia="Arial Unicode MS" w:hAnsi="Times New Roman" w:cs="Arial Unicode MS"/>
      <w:color w:val="000000"/>
      <w:sz w:val="24"/>
      <w:szCs w:val="24"/>
      <w:u w:color="000000"/>
      <w:lang w:val="es-ES_tradnl" w:eastAsia="es-ES"/>
    </w:rPr>
  </w:style>
  <w:style w:type="paragraph" w:customStyle="1" w:styleId="CM39">
    <w:name w:val="CM39"/>
    <w:next w:val="Default"/>
    <w:rsid w:val="00E4287B"/>
    <w:pPr>
      <w:widowControl w:val="0"/>
      <w:spacing w:after="255" w:line="240" w:lineRule="auto"/>
    </w:pPr>
    <w:rPr>
      <w:rFonts w:ascii="Helvetica" w:eastAsia="Arial Unicode MS" w:hAnsi="Helvetica" w:cs="Arial Unicode MS"/>
      <w:color w:val="000000"/>
      <w:sz w:val="24"/>
      <w:szCs w:val="24"/>
      <w:u w:color="000000"/>
      <w:lang w:val="es-ES_tradnl" w:eastAsia="es-ES"/>
    </w:rPr>
  </w:style>
  <w:style w:type="paragraph" w:customStyle="1" w:styleId="CM37">
    <w:name w:val="CM37"/>
    <w:next w:val="Default"/>
    <w:rsid w:val="00E4287B"/>
    <w:pPr>
      <w:widowControl w:val="0"/>
      <w:spacing w:after="135" w:line="240" w:lineRule="auto"/>
    </w:pPr>
    <w:rPr>
      <w:rFonts w:ascii="Helvetica" w:eastAsia="Arial Unicode MS" w:hAnsi="Helvetica" w:cs="Arial Unicode MS"/>
      <w:color w:val="000000"/>
      <w:sz w:val="24"/>
      <w:szCs w:val="24"/>
      <w:u w:color="000000"/>
      <w:lang w:val="es-ES_tradnl" w:eastAsia="es-ES"/>
    </w:rPr>
  </w:style>
  <w:style w:type="paragraph" w:customStyle="1" w:styleId="ecxmsolistparagraph">
    <w:name w:val="ecxmsolistparagraph"/>
    <w:basedOn w:val="Normal"/>
    <w:rsid w:val="00E4287B"/>
    <w:pPr>
      <w:spacing w:before="100" w:beforeAutospacing="1" w:after="100" w:afterAutospacing="1"/>
    </w:pPr>
    <w:rPr>
      <w:sz w:val="24"/>
      <w:szCs w:val="24"/>
      <w:lang w:val="es-ES" w:eastAsia="es-CO"/>
    </w:rPr>
  </w:style>
  <w:style w:type="paragraph" w:styleId="Lista">
    <w:name w:val="List"/>
    <w:basedOn w:val="Normal"/>
    <w:rsid w:val="00E4287B"/>
    <w:pPr>
      <w:ind w:left="283" w:hanging="283"/>
      <w:contextualSpacing/>
    </w:pPr>
    <w:rPr>
      <w:sz w:val="24"/>
      <w:szCs w:val="24"/>
      <w:lang w:val="es-ES"/>
    </w:rPr>
  </w:style>
  <w:style w:type="paragraph" w:styleId="Lista2">
    <w:name w:val="List 2"/>
    <w:basedOn w:val="Normal"/>
    <w:rsid w:val="00E4287B"/>
    <w:pPr>
      <w:ind w:left="566" w:hanging="283"/>
      <w:contextualSpacing/>
    </w:pPr>
    <w:rPr>
      <w:sz w:val="24"/>
      <w:szCs w:val="24"/>
      <w:lang w:val="es-ES"/>
    </w:rPr>
  </w:style>
  <w:style w:type="paragraph" w:styleId="Lista3">
    <w:name w:val="List 3"/>
    <w:basedOn w:val="Normal"/>
    <w:rsid w:val="00E4287B"/>
    <w:pPr>
      <w:ind w:left="849" w:hanging="283"/>
      <w:contextualSpacing/>
    </w:pPr>
    <w:rPr>
      <w:sz w:val="24"/>
      <w:szCs w:val="24"/>
      <w:lang w:val="es-ES"/>
    </w:rPr>
  </w:style>
  <w:style w:type="paragraph" w:styleId="Listaconvietas2">
    <w:name w:val="List Bullet 2"/>
    <w:basedOn w:val="Normal"/>
    <w:rsid w:val="00E4287B"/>
    <w:pPr>
      <w:numPr>
        <w:numId w:val="3"/>
      </w:numPr>
      <w:contextualSpacing/>
    </w:pPr>
    <w:rPr>
      <w:sz w:val="24"/>
      <w:szCs w:val="24"/>
      <w:lang w:val="es-ES"/>
    </w:rPr>
  </w:style>
  <w:style w:type="paragraph" w:styleId="Listaconvietas3">
    <w:name w:val="List Bullet 3"/>
    <w:basedOn w:val="Normal"/>
    <w:rsid w:val="00E4287B"/>
    <w:pPr>
      <w:numPr>
        <w:numId w:val="4"/>
      </w:numPr>
      <w:contextualSpacing/>
    </w:pPr>
    <w:rPr>
      <w:sz w:val="24"/>
      <w:szCs w:val="24"/>
      <w:lang w:val="es-ES"/>
    </w:rPr>
  </w:style>
  <w:style w:type="paragraph" w:styleId="Listaconvietas4">
    <w:name w:val="List Bullet 4"/>
    <w:basedOn w:val="Normal"/>
    <w:rsid w:val="00E4287B"/>
    <w:pPr>
      <w:numPr>
        <w:numId w:val="5"/>
      </w:numPr>
      <w:contextualSpacing/>
    </w:pPr>
    <w:rPr>
      <w:sz w:val="24"/>
      <w:szCs w:val="24"/>
      <w:lang w:val="es-ES"/>
    </w:rPr>
  </w:style>
  <w:style w:type="character" w:styleId="Hipervnculovisitado">
    <w:name w:val="FollowedHyperlink"/>
    <w:uiPriority w:val="99"/>
    <w:rsid w:val="00E4287B"/>
    <w:rPr>
      <w:color w:val="800080"/>
      <w:u w:val="single"/>
    </w:rPr>
  </w:style>
  <w:style w:type="paragraph" w:customStyle="1" w:styleId="xl65">
    <w:name w:val="xl65"/>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val="es-ES" w:eastAsia="es-CO"/>
    </w:rPr>
  </w:style>
  <w:style w:type="paragraph" w:customStyle="1" w:styleId="xl66">
    <w:name w:val="xl66"/>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val="es-ES" w:eastAsia="es-CO"/>
    </w:rPr>
  </w:style>
  <w:style w:type="paragraph" w:customStyle="1" w:styleId="xl67">
    <w:name w:val="xl6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ES" w:eastAsia="es-CO"/>
    </w:rPr>
  </w:style>
  <w:style w:type="paragraph" w:customStyle="1" w:styleId="xl68">
    <w:name w:val="xl6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ES" w:eastAsia="es-CO"/>
    </w:rPr>
  </w:style>
  <w:style w:type="paragraph" w:customStyle="1" w:styleId="xl69">
    <w:name w:val="xl69"/>
    <w:basedOn w:val="Normal"/>
    <w:rsid w:val="00E428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eastAsia="es-CO"/>
    </w:rPr>
  </w:style>
  <w:style w:type="paragraph" w:customStyle="1" w:styleId="xl70">
    <w:name w:val="xl70"/>
    <w:basedOn w:val="Normal"/>
    <w:rsid w:val="00E428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eastAsia="es-CO"/>
    </w:rPr>
  </w:style>
  <w:style w:type="paragraph" w:customStyle="1" w:styleId="xl71">
    <w:name w:val="xl71"/>
    <w:basedOn w:val="Normal"/>
    <w:rsid w:val="00E428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ES" w:eastAsia="es-CO"/>
    </w:rPr>
  </w:style>
  <w:style w:type="paragraph" w:customStyle="1" w:styleId="xl72">
    <w:name w:val="xl72"/>
    <w:basedOn w:val="Normal"/>
    <w:rsid w:val="00E428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8"/>
      <w:szCs w:val="18"/>
      <w:lang w:val="es-ES" w:eastAsia="es-CO"/>
    </w:rPr>
  </w:style>
  <w:style w:type="paragraph" w:customStyle="1" w:styleId="xl73">
    <w:name w:val="xl73"/>
    <w:basedOn w:val="Normal"/>
    <w:rsid w:val="00E428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ES" w:eastAsia="es-CO"/>
    </w:rPr>
  </w:style>
  <w:style w:type="paragraph" w:customStyle="1" w:styleId="xl74">
    <w:name w:val="xl7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ES" w:eastAsia="es-CO"/>
    </w:rPr>
  </w:style>
  <w:style w:type="paragraph" w:styleId="Continuarlista3">
    <w:name w:val="List Continue 3"/>
    <w:basedOn w:val="Normal"/>
    <w:rsid w:val="00E4287B"/>
    <w:pPr>
      <w:spacing w:after="120"/>
      <w:ind w:left="849"/>
      <w:contextualSpacing/>
    </w:pPr>
    <w:rPr>
      <w:sz w:val="24"/>
      <w:szCs w:val="24"/>
      <w:lang w:val="es-ES"/>
    </w:rPr>
  </w:style>
  <w:style w:type="paragraph" w:customStyle="1" w:styleId="xl63">
    <w:name w:val="xl63"/>
    <w:basedOn w:val="Normal"/>
    <w:rsid w:val="00E4287B"/>
    <w:pPr>
      <w:spacing w:before="100" w:beforeAutospacing="1" w:after="100" w:afterAutospacing="1"/>
      <w:jc w:val="center"/>
      <w:textAlignment w:val="center"/>
    </w:pPr>
    <w:rPr>
      <w:rFonts w:ascii="Arial Narrow" w:hAnsi="Arial Narrow"/>
      <w:lang w:val="es-ES" w:eastAsia="es-CO"/>
    </w:rPr>
  </w:style>
  <w:style w:type="paragraph" w:customStyle="1" w:styleId="xl64">
    <w:name w:val="xl64"/>
    <w:basedOn w:val="Normal"/>
    <w:rsid w:val="00E4287B"/>
    <w:pPr>
      <w:spacing w:before="100" w:beforeAutospacing="1" w:after="100" w:afterAutospacing="1"/>
      <w:textAlignment w:val="center"/>
    </w:pPr>
    <w:rPr>
      <w:rFonts w:ascii="Arial Narrow" w:hAnsi="Arial Narrow"/>
      <w:lang w:val="es-ES" w:eastAsia="es-CO"/>
    </w:rPr>
  </w:style>
  <w:style w:type="paragraph" w:customStyle="1" w:styleId="xl75">
    <w:name w:val="xl75"/>
    <w:basedOn w:val="Normal"/>
    <w:rsid w:val="00E4287B"/>
    <w:pPr>
      <w:pBdr>
        <w:top w:val="single" w:sz="8" w:space="0" w:color="auto"/>
        <w:left w:val="single" w:sz="4"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ES" w:eastAsia="es-CO"/>
    </w:rPr>
  </w:style>
  <w:style w:type="paragraph" w:customStyle="1" w:styleId="xl76">
    <w:name w:val="xl76"/>
    <w:basedOn w:val="Normal"/>
    <w:rsid w:val="00E4287B"/>
    <w:pPr>
      <w:spacing w:before="100" w:beforeAutospacing="1" w:after="100" w:afterAutospacing="1"/>
      <w:textAlignment w:val="center"/>
    </w:pPr>
    <w:rPr>
      <w:rFonts w:ascii="Arial Narrow" w:hAnsi="Arial Narrow"/>
      <w:lang w:val="es-ES" w:eastAsia="es-CO"/>
    </w:rPr>
  </w:style>
  <w:style w:type="paragraph" w:customStyle="1" w:styleId="xl77">
    <w:name w:val="xl7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ES" w:eastAsia="es-CO"/>
    </w:rPr>
  </w:style>
  <w:style w:type="paragraph" w:customStyle="1" w:styleId="xl78">
    <w:name w:val="xl78"/>
    <w:basedOn w:val="Normal"/>
    <w:rsid w:val="00E4287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79">
    <w:name w:val="xl79"/>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80">
    <w:name w:val="xl80"/>
    <w:basedOn w:val="Normal"/>
    <w:rsid w:val="00E4287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81">
    <w:name w:val="xl81"/>
    <w:basedOn w:val="Normal"/>
    <w:rsid w:val="00E4287B"/>
    <w:pPr>
      <w:pBdr>
        <w:top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82">
    <w:name w:val="xl82"/>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83">
    <w:name w:val="xl83"/>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84">
    <w:name w:val="xl84"/>
    <w:basedOn w:val="Normal"/>
    <w:rsid w:val="00E4287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85">
    <w:name w:val="xl85"/>
    <w:basedOn w:val="Normal"/>
    <w:rsid w:val="00E4287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86">
    <w:name w:val="xl86"/>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87">
    <w:name w:val="xl87"/>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88">
    <w:name w:val="xl88"/>
    <w:basedOn w:val="Normal"/>
    <w:rsid w:val="00E4287B"/>
    <w:pPr>
      <w:pBdr>
        <w:top w:val="single" w:sz="8" w:space="0" w:color="auto"/>
        <w:left w:val="single" w:sz="4" w:space="0" w:color="auto"/>
        <w:bottom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89">
    <w:name w:val="xl89"/>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0">
    <w:name w:val="xl90"/>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1">
    <w:name w:val="xl91"/>
    <w:basedOn w:val="Normal"/>
    <w:rsid w:val="00E4287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2">
    <w:name w:val="xl92"/>
    <w:basedOn w:val="Normal"/>
    <w:rsid w:val="00E4287B"/>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3">
    <w:name w:val="xl9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4">
    <w:name w:val="xl9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5">
    <w:name w:val="xl95"/>
    <w:basedOn w:val="Normal"/>
    <w:rsid w:val="00E4287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96">
    <w:name w:val="xl96"/>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97">
    <w:name w:val="xl9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98">
    <w:name w:val="xl9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99">
    <w:name w:val="xl99"/>
    <w:basedOn w:val="Normal"/>
    <w:rsid w:val="00E4287B"/>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00">
    <w:name w:val="xl100"/>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ES" w:eastAsia="es-CO"/>
    </w:rPr>
  </w:style>
  <w:style w:type="paragraph" w:customStyle="1" w:styleId="xl101">
    <w:name w:val="xl101"/>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02">
    <w:name w:val="xl102"/>
    <w:basedOn w:val="Normal"/>
    <w:rsid w:val="00E4287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03">
    <w:name w:val="xl103"/>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04">
    <w:name w:val="xl104"/>
    <w:basedOn w:val="Normal"/>
    <w:rsid w:val="00E4287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05">
    <w:name w:val="xl105"/>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ES" w:eastAsia="es-CO"/>
    </w:rPr>
  </w:style>
  <w:style w:type="paragraph" w:customStyle="1" w:styleId="xl106">
    <w:name w:val="xl106"/>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07">
    <w:name w:val="xl107"/>
    <w:basedOn w:val="Normal"/>
    <w:rsid w:val="00E4287B"/>
    <w:pPr>
      <w:pBdr>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08">
    <w:name w:val="xl108"/>
    <w:basedOn w:val="Normal"/>
    <w:rsid w:val="00E4287B"/>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09">
    <w:name w:val="xl109"/>
    <w:basedOn w:val="Normal"/>
    <w:rsid w:val="00E4287B"/>
    <w:pPr>
      <w:pBdr>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0">
    <w:name w:val="xl110"/>
    <w:basedOn w:val="Normal"/>
    <w:rsid w:val="00E4287B"/>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1">
    <w:name w:val="xl111"/>
    <w:basedOn w:val="Normal"/>
    <w:rsid w:val="00E4287B"/>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2">
    <w:name w:val="xl112"/>
    <w:basedOn w:val="Normal"/>
    <w:rsid w:val="00E4287B"/>
    <w:pPr>
      <w:pBdr>
        <w:top w:val="single" w:sz="4" w:space="0" w:color="auto"/>
        <w:left w:val="single" w:sz="4"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3">
    <w:name w:val="xl113"/>
    <w:basedOn w:val="Normal"/>
    <w:rsid w:val="00E4287B"/>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4">
    <w:name w:val="xl114"/>
    <w:basedOn w:val="Normal"/>
    <w:rsid w:val="00E4287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5">
    <w:name w:val="xl115"/>
    <w:basedOn w:val="Normal"/>
    <w:rsid w:val="00E4287B"/>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16">
    <w:name w:val="xl116"/>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lang w:val="es-ES" w:eastAsia="es-CO"/>
    </w:rPr>
  </w:style>
  <w:style w:type="paragraph" w:customStyle="1" w:styleId="xl117">
    <w:name w:val="xl11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lang w:val="es-ES" w:eastAsia="es-CO"/>
    </w:rPr>
  </w:style>
  <w:style w:type="paragraph" w:customStyle="1" w:styleId="xl118">
    <w:name w:val="xl118"/>
    <w:basedOn w:val="Normal"/>
    <w:rsid w:val="00E4287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hAnsi="Arial Narrow"/>
      <w:b/>
      <w:bCs/>
      <w:color w:val="000000"/>
      <w:lang w:val="es-ES" w:eastAsia="es-CO"/>
    </w:rPr>
  </w:style>
  <w:style w:type="paragraph" w:customStyle="1" w:styleId="xl119">
    <w:name w:val="xl119"/>
    <w:basedOn w:val="Normal"/>
    <w:rsid w:val="00E4287B"/>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b/>
      <w:bCs/>
      <w:color w:val="000000"/>
      <w:lang w:val="es-ES" w:eastAsia="es-CO"/>
    </w:rPr>
  </w:style>
  <w:style w:type="paragraph" w:customStyle="1" w:styleId="xl120">
    <w:name w:val="xl120"/>
    <w:basedOn w:val="Normal"/>
    <w:rsid w:val="00E4287B"/>
    <w:pPr>
      <w:pBdr>
        <w:top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21">
    <w:name w:val="xl121"/>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22">
    <w:name w:val="xl122"/>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23">
    <w:name w:val="xl123"/>
    <w:basedOn w:val="Normal"/>
    <w:rsid w:val="00E4287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lang w:val="es-ES" w:eastAsia="es-CO"/>
    </w:rPr>
  </w:style>
  <w:style w:type="paragraph" w:customStyle="1" w:styleId="xl124">
    <w:name w:val="xl124"/>
    <w:basedOn w:val="Normal"/>
    <w:rsid w:val="00E4287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25">
    <w:name w:val="xl125"/>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26">
    <w:name w:val="xl126"/>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27">
    <w:name w:val="xl127"/>
    <w:basedOn w:val="Normal"/>
    <w:rsid w:val="00E4287B"/>
    <w:pPr>
      <w:pBdr>
        <w:top w:val="single" w:sz="4" w:space="0" w:color="auto"/>
        <w:left w:val="single" w:sz="4" w:space="0" w:color="auto"/>
        <w:bottom w:val="single" w:sz="8" w:space="0" w:color="auto"/>
      </w:pBdr>
      <w:spacing w:before="100" w:beforeAutospacing="1" w:after="100" w:afterAutospacing="1"/>
      <w:textAlignment w:val="center"/>
    </w:pPr>
    <w:rPr>
      <w:rFonts w:ascii="Arial Narrow" w:hAnsi="Arial Narrow"/>
      <w:lang w:val="es-ES" w:eastAsia="es-CO"/>
    </w:rPr>
  </w:style>
  <w:style w:type="paragraph" w:customStyle="1" w:styleId="xl128">
    <w:name w:val="xl128"/>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29">
    <w:name w:val="xl129"/>
    <w:basedOn w:val="Normal"/>
    <w:rsid w:val="00E4287B"/>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lang w:val="es-ES" w:eastAsia="es-CO"/>
    </w:rPr>
  </w:style>
  <w:style w:type="paragraph" w:customStyle="1" w:styleId="xl130">
    <w:name w:val="xl130"/>
    <w:basedOn w:val="Normal"/>
    <w:rsid w:val="00E4287B"/>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lang w:val="es-ES" w:eastAsia="es-CO"/>
    </w:rPr>
  </w:style>
  <w:style w:type="paragraph" w:customStyle="1" w:styleId="xl131">
    <w:name w:val="xl131"/>
    <w:basedOn w:val="Normal"/>
    <w:rsid w:val="00E4287B"/>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lang w:val="es-ES" w:eastAsia="es-CO"/>
    </w:rPr>
  </w:style>
  <w:style w:type="paragraph" w:customStyle="1" w:styleId="xl132">
    <w:name w:val="xl132"/>
    <w:basedOn w:val="Normal"/>
    <w:rsid w:val="00E4287B"/>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Arial Narrow" w:hAnsi="Arial Narrow"/>
      <w:b/>
      <w:bCs/>
      <w:lang w:val="es-ES" w:eastAsia="es-CO"/>
    </w:rPr>
  </w:style>
  <w:style w:type="paragraph" w:customStyle="1" w:styleId="xl133">
    <w:name w:val="xl133"/>
    <w:basedOn w:val="Normal"/>
    <w:rsid w:val="00E4287B"/>
    <w:pPr>
      <w:pBdr>
        <w:top w:val="single" w:sz="8" w:space="0" w:color="auto"/>
        <w:bottom w:val="single" w:sz="8" w:space="0" w:color="auto"/>
      </w:pBdr>
      <w:shd w:val="clear" w:color="000000" w:fill="C5D9F1"/>
      <w:spacing w:before="100" w:beforeAutospacing="1" w:after="100" w:afterAutospacing="1"/>
      <w:jc w:val="center"/>
      <w:textAlignment w:val="center"/>
    </w:pPr>
    <w:rPr>
      <w:rFonts w:ascii="Arial Narrow" w:hAnsi="Arial Narrow"/>
      <w:b/>
      <w:bCs/>
      <w:lang w:val="es-ES" w:eastAsia="es-CO"/>
    </w:rPr>
  </w:style>
  <w:style w:type="paragraph" w:customStyle="1" w:styleId="xl134">
    <w:name w:val="xl134"/>
    <w:basedOn w:val="Normal"/>
    <w:rsid w:val="00E4287B"/>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Arial Narrow" w:hAnsi="Arial Narrow"/>
      <w:b/>
      <w:bCs/>
      <w:lang w:val="es-ES" w:eastAsia="es-CO"/>
    </w:rPr>
  </w:style>
  <w:style w:type="paragraph" w:customStyle="1" w:styleId="xl135">
    <w:name w:val="xl135"/>
    <w:basedOn w:val="Normal"/>
    <w:rsid w:val="00E4287B"/>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rFonts w:ascii="Arial Narrow" w:hAnsi="Arial Narrow"/>
      <w:b/>
      <w:bCs/>
      <w:lang w:val="es-ES" w:eastAsia="es-CO"/>
    </w:rPr>
  </w:style>
  <w:style w:type="paragraph" w:customStyle="1" w:styleId="xl136">
    <w:name w:val="xl136"/>
    <w:basedOn w:val="Normal"/>
    <w:rsid w:val="00E4287B"/>
    <w:pPr>
      <w:pBdr>
        <w:top w:val="single" w:sz="8" w:space="0" w:color="auto"/>
        <w:bottom w:val="single" w:sz="8" w:space="0" w:color="auto"/>
      </w:pBdr>
      <w:shd w:val="clear" w:color="000000" w:fill="D8E4BC"/>
      <w:spacing w:before="100" w:beforeAutospacing="1" w:after="100" w:afterAutospacing="1"/>
      <w:jc w:val="center"/>
      <w:textAlignment w:val="center"/>
    </w:pPr>
    <w:rPr>
      <w:rFonts w:ascii="Arial Narrow" w:hAnsi="Arial Narrow"/>
      <w:b/>
      <w:bCs/>
      <w:lang w:val="es-ES" w:eastAsia="es-CO"/>
    </w:rPr>
  </w:style>
  <w:style w:type="paragraph" w:customStyle="1" w:styleId="xl137">
    <w:name w:val="xl137"/>
    <w:basedOn w:val="Normal"/>
    <w:rsid w:val="00E4287B"/>
    <w:pPr>
      <w:pBdr>
        <w:top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rFonts w:ascii="Arial Narrow" w:hAnsi="Arial Narrow"/>
      <w:b/>
      <w:bCs/>
      <w:lang w:val="es-ES" w:eastAsia="es-CO"/>
    </w:rPr>
  </w:style>
  <w:style w:type="paragraph" w:customStyle="1" w:styleId="xl138">
    <w:name w:val="xl138"/>
    <w:basedOn w:val="Normal"/>
    <w:rsid w:val="00E4287B"/>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color w:val="000000"/>
      <w:lang w:val="es-ES" w:eastAsia="es-CO"/>
    </w:rPr>
  </w:style>
  <w:style w:type="paragraph" w:customStyle="1" w:styleId="xl139">
    <w:name w:val="xl139"/>
    <w:basedOn w:val="Normal"/>
    <w:rsid w:val="00E4287B"/>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color w:val="000000"/>
      <w:lang w:val="es-ES" w:eastAsia="es-CO"/>
    </w:rPr>
  </w:style>
  <w:style w:type="paragraph" w:customStyle="1" w:styleId="xl140">
    <w:name w:val="xl140"/>
    <w:basedOn w:val="Normal"/>
    <w:rsid w:val="00E4287B"/>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color w:val="000000"/>
      <w:lang w:val="es-ES" w:eastAsia="es-CO"/>
    </w:rPr>
  </w:style>
  <w:style w:type="paragraph" w:customStyle="1" w:styleId="xl141">
    <w:name w:val="xl141"/>
    <w:basedOn w:val="Normal"/>
    <w:rsid w:val="00E4287B"/>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lang w:val="es-ES" w:eastAsia="es-CO"/>
    </w:rPr>
  </w:style>
  <w:style w:type="paragraph" w:customStyle="1" w:styleId="xl142">
    <w:name w:val="xl142"/>
    <w:basedOn w:val="Normal"/>
    <w:rsid w:val="00E4287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ES" w:eastAsia="es-CO"/>
    </w:rPr>
  </w:style>
  <w:style w:type="paragraph" w:customStyle="1" w:styleId="xl143">
    <w:name w:val="xl143"/>
    <w:basedOn w:val="Normal"/>
    <w:rsid w:val="00E4287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44">
    <w:name w:val="xl144"/>
    <w:basedOn w:val="Normal"/>
    <w:rsid w:val="00E4287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45">
    <w:name w:val="xl145"/>
    <w:basedOn w:val="Normal"/>
    <w:rsid w:val="00E4287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46">
    <w:name w:val="xl146"/>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ES" w:eastAsia="es-CO"/>
    </w:rPr>
  </w:style>
  <w:style w:type="paragraph" w:customStyle="1" w:styleId="xl147">
    <w:name w:val="xl147"/>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ES" w:eastAsia="es-CO"/>
    </w:rPr>
  </w:style>
  <w:style w:type="paragraph" w:customStyle="1" w:styleId="xl148">
    <w:name w:val="xl148"/>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2"/>
      <w:szCs w:val="12"/>
      <w:lang w:val="es-ES" w:eastAsia="es-CO"/>
    </w:rPr>
  </w:style>
  <w:style w:type="paragraph" w:customStyle="1" w:styleId="xl149">
    <w:name w:val="xl149"/>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2"/>
      <w:szCs w:val="12"/>
      <w:lang w:val="es-ES" w:eastAsia="es-CO"/>
    </w:rPr>
  </w:style>
  <w:style w:type="paragraph" w:customStyle="1" w:styleId="xl150">
    <w:name w:val="xl150"/>
    <w:basedOn w:val="Normal"/>
    <w:rsid w:val="00E4287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2"/>
      <w:szCs w:val="12"/>
      <w:lang w:val="es-ES" w:eastAsia="es-CO"/>
    </w:rPr>
  </w:style>
  <w:style w:type="paragraph" w:customStyle="1" w:styleId="xl151">
    <w:name w:val="xl151"/>
    <w:basedOn w:val="Normal"/>
    <w:rsid w:val="00E4287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color w:val="000000"/>
      <w:sz w:val="12"/>
      <w:szCs w:val="12"/>
      <w:lang w:val="es-ES" w:eastAsia="es-CO"/>
    </w:rPr>
  </w:style>
  <w:style w:type="paragraph" w:customStyle="1" w:styleId="xl152">
    <w:name w:val="xl152"/>
    <w:basedOn w:val="Normal"/>
    <w:rsid w:val="00E4287B"/>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53">
    <w:name w:val="xl153"/>
    <w:basedOn w:val="Normal"/>
    <w:rsid w:val="00E4287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textAlignment w:val="center"/>
    </w:pPr>
    <w:rPr>
      <w:rFonts w:ascii="Arial Narrow" w:hAnsi="Arial Narrow"/>
      <w:color w:val="000000"/>
      <w:lang w:val="es-ES" w:eastAsia="es-CO"/>
    </w:rPr>
  </w:style>
  <w:style w:type="paragraph" w:customStyle="1" w:styleId="xl154">
    <w:name w:val="xl154"/>
    <w:basedOn w:val="Normal"/>
    <w:rsid w:val="00E4287B"/>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55">
    <w:name w:val="xl155"/>
    <w:basedOn w:val="Normal"/>
    <w:rsid w:val="00E4287B"/>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56">
    <w:name w:val="xl156"/>
    <w:basedOn w:val="Normal"/>
    <w:rsid w:val="00E4287B"/>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57">
    <w:name w:val="xl157"/>
    <w:basedOn w:val="Normal"/>
    <w:rsid w:val="00E4287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58">
    <w:name w:val="xl158"/>
    <w:basedOn w:val="Normal"/>
    <w:rsid w:val="00E4287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59">
    <w:name w:val="xl159"/>
    <w:basedOn w:val="Normal"/>
    <w:rsid w:val="00E4287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60">
    <w:name w:val="xl160"/>
    <w:basedOn w:val="Normal"/>
    <w:rsid w:val="00E4287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61">
    <w:name w:val="xl161"/>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62">
    <w:name w:val="xl162"/>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63">
    <w:name w:val="xl163"/>
    <w:basedOn w:val="Normal"/>
    <w:rsid w:val="00E4287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64">
    <w:name w:val="xl164"/>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65">
    <w:name w:val="xl165"/>
    <w:basedOn w:val="Normal"/>
    <w:rsid w:val="00E4287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66">
    <w:name w:val="xl166"/>
    <w:basedOn w:val="Normal"/>
    <w:rsid w:val="00E4287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67">
    <w:name w:val="xl167"/>
    <w:basedOn w:val="Normal"/>
    <w:rsid w:val="00E4287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lang w:val="es-ES" w:eastAsia="es-CO"/>
    </w:rPr>
  </w:style>
  <w:style w:type="paragraph" w:customStyle="1" w:styleId="xl168">
    <w:name w:val="xl168"/>
    <w:basedOn w:val="Normal"/>
    <w:rsid w:val="00E4287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Narrow" w:hAnsi="Arial Narrow"/>
      <w:lang w:val="es-ES" w:eastAsia="es-CO"/>
    </w:rPr>
  </w:style>
  <w:style w:type="paragraph" w:customStyle="1" w:styleId="xl169">
    <w:name w:val="xl169"/>
    <w:basedOn w:val="Normal"/>
    <w:rsid w:val="00E4287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textAlignment w:val="center"/>
    </w:pPr>
    <w:rPr>
      <w:rFonts w:ascii="Arial Narrow" w:hAnsi="Arial Narrow"/>
      <w:color w:val="000000"/>
      <w:lang w:val="es-ES" w:eastAsia="es-CO"/>
    </w:rPr>
  </w:style>
  <w:style w:type="paragraph" w:customStyle="1" w:styleId="xl170">
    <w:name w:val="xl170"/>
    <w:basedOn w:val="Normal"/>
    <w:rsid w:val="00E4287B"/>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71">
    <w:name w:val="xl171"/>
    <w:basedOn w:val="Normal"/>
    <w:rsid w:val="00E4287B"/>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72">
    <w:name w:val="xl172"/>
    <w:basedOn w:val="Normal"/>
    <w:rsid w:val="00E4287B"/>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73">
    <w:name w:val="xl173"/>
    <w:basedOn w:val="Normal"/>
    <w:rsid w:val="00E4287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74">
    <w:name w:val="xl174"/>
    <w:basedOn w:val="Normal"/>
    <w:rsid w:val="00E4287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75">
    <w:name w:val="xl175"/>
    <w:basedOn w:val="Normal"/>
    <w:rsid w:val="00E4287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Arial Narrow" w:hAnsi="Arial Narrow"/>
      <w:color w:val="000000"/>
      <w:lang w:val="es-ES" w:eastAsia="es-CO"/>
    </w:rPr>
  </w:style>
  <w:style w:type="paragraph" w:customStyle="1" w:styleId="xl176">
    <w:name w:val="xl176"/>
    <w:basedOn w:val="Normal"/>
    <w:rsid w:val="00E4287B"/>
    <w:pPr>
      <w:pBdr>
        <w:top w:val="single" w:sz="8" w:space="0" w:color="auto"/>
        <w:left w:val="single" w:sz="4" w:space="0" w:color="auto"/>
      </w:pBdr>
      <w:spacing w:before="100" w:beforeAutospacing="1" w:after="100" w:afterAutospacing="1"/>
      <w:jc w:val="center"/>
      <w:textAlignment w:val="center"/>
    </w:pPr>
    <w:rPr>
      <w:rFonts w:ascii="Arial Narrow" w:hAnsi="Arial Narrow"/>
      <w:b/>
      <w:bCs/>
      <w:lang w:val="es-ES" w:eastAsia="es-CO"/>
    </w:rPr>
  </w:style>
  <w:style w:type="paragraph" w:customStyle="1" w:styleId="xl177">
    <w:name w:val="xl177"/>
    <w:basedOn w:val="Normal"/>
    <w:rsid w:val="00E4287B"/>
    <w:pPr>
      <w:pBdr>
        <w:top w:val="single" w:sz="8" w:space="0" w:color="auto"/>
        <w:left w:val="single" w:sz="4" w:space="0" w:color="auto"/>
        <w:bottom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78">
    <w:name w:val="xl178"/>
    <w:basedOn w:val="Normal"/>
    <w:rsid w:val="00E4287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lang w:val="es-ES" w:eastAsia="es-CO"/>
    </w:rPr>
  </w:style>
  <w:style w:type="paragraph" w:customStyle="1" w:styleId="xl179">
    <w:name w:val="xl179"/>
    <w:basedOn w:val="Normal"/>
    <w:rsid w:val="00E4287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lang w:val="es-ES" w:eastAsia="es-CO"/>
    </w:rPr>
  </w:style>
  <w:style w:type="paragraph" w:customStyle="1" w:styleId="xl180">
    <w:name w:val="xl180"/>
    <w:basedOn w:val="Normal"/>
    <w:rsid w:val="00E4287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Narrow" w:hAnsi="Arial Narrow"/>
      <w:lang w:val="es-ES" w:eastAsia="es-CO"/>
    </w:rPr>
  </w:style>
  <w:style w:type="paragraph" w:customStyle="1" w:styleId="xl181">
    <w:name w:val="xl181"/>
    <w:basedOn w:val="Normal"/>
    <w:rsid w:val="00E4287B"/>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hAnsi="Arial Narrow"/>
      <w:lang w:val="es-ES" w:eastAsia="es-CO"/>
    </w:rPr>
  </w:style>
  <w:style w:type="paragraph" w:customStyle="1" w:styleId="xl182">
    <w:name w:val="xl182"/>
    <w:basedOn w:val="Normal"/>
    <w:rsid w:val="00E4287B"/>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ES" w:eastAsia="es-CO"/>
    </w:rPr>
  </w:style>
  <w:style w:type="paragraph" w:customStyle="1" w:styleId="xl183">
    <w:name w:val="xl183"/>
    <w:basedOn w:val="Normal"/>
    <w:rsid w:val="00E4287B"/>
    <w:pPr>
      <w:pBdr>
        <w:top w:val="single" w:sz="4" w:space="0" w:color="auto"/>
        <w:left w:val="single" w:sz="8" w:space="0" w:color="auto"/>
        <w:bottom w:val="single" w:sz="8" w:space="0" w:color="auto"/>
      </w:pBdr>
      <w:spacing w:before="100" w:beforeAutospacing="1" w:after="100" w:afterAutospacing="1"/>
      <w:textAlignment w:val="center"/>
    </w:pPr>
    <w:rPr>
      <w:rFonts w:ascii="Arial Narrow" w:hAnsi="Arial Narrow"/>
      <w:lang w:val="es-ES" w:eastAsia="es-CO"/>
    </w:rPr>
  </w:style>
  <w:style w:type="paragraph" w:customStyle="1" w:styleId="xl184">
    <w:name w:val="xl184"/>
    <w:basedOn w:val="Normal"/>
    <w:rsid w:val="00E4287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ES" w:eastAsia="es-CO"/>
    </w:rPr>
  </w:style>
  <w:style w:type="paragraph" w:customStyle="1" w:styleId="xl185">
    <w:name w:val="xl185"/>
    <w:basedOn w:val="Normal"/>
    <w:rsid w:val="00E4287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ES" w:eastAsia="es-CO"/>
    </w:rPr>
  </w:style>
  <w:style w:type="paragraph" w:customStyle="1" w:styleId="xl186">
    <w:name w:val="xl186"/>
    <w:basedOn w:val="Normal"/>
    <w:rsid w:val="00E4287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lang w:val="es-ES" w:eastAsia="es-CO"/>
    </w:rPr>
  </w:style>
  <w:style w:type="paragraph" w:customStyle="1" w:styleId="xl187">
    <w:name w:val="xl187"/>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val="es-ES" w:eastAsia="es-CO"/>
    </w:rPr>
  </w:style>
  <w:style w:type="character" w:customStyle="1" w:styleId="EncabezadoCar1Car14Car1hCar1h8Car1h9Car1h10Car1h18Car1ALEncabezadoCar1EncabezadoALCar1EncabezadoCar1CarCar1EncabezadoCarCarCarCar1Car6CarCarCarCar1Car6Car1CarCar1Car6CarCar1Car6Car2encabezadoCarhCar2h8Car2">
    <w:name w:val="Encabezado Car1;Car14 Car1;h Car1;h8 Car1;h9 Car1;h10 Car1;h18 Car1;AL Encabezado Car1;Encabezado AL Car1;Encabezado Car1 Car Car1;Encabezado Car Car Car Car1;Car6 Car Car Car Car1;Car6 Car1 Car Car1;Car6 Car Car1;Car6 Car2;encabezado Car;h Car2;h8 Car2"/>
    <w:rsid w:val="00E4287B"/>
    <w:rPr>
      <w:rFonts w:eastAsia="Cambria"/>
      <w:sz w:val="22"/>
      <w:szCs w:val="22"/>
      <w:lang w:val="es-CO" w:eastAsia="en-US"/>
    </w:rPr>
  </w:style>
  <w:style w:type="character" w:customStyle="1" w:styleId="PiedepginaCar1Car13Car1ALPiedepginaCar1PiedepginaALCar1fCar1">
    <w:name w:val="Pie de página Car1;Car13 Car1;AL Pie de página Car1;Pie de página AL Car1;f Car1"/>
    <w:rsid w:val="00E4287B"/>
    <w:rPr>
      <w:rFonts w:eastAsia="Cambria"/>
      <w:sz w:val="22"/>
      <w:szCs w:val="22"/>
      <w:lang w:val="es-CO" w:eastAsia="en-US"/>
    </w:rPr>
  </w:style>
  <w:style w:type="character" w:customStyle="1" w:styleId="TextoindependienteCar1bodytextCar1btCar1bodytesxCar1TextindepT2Car1EHPTCar1BodyText2Car1ndradCar1tabla2Car1contentsCar1SubsectionBodyTextCar1TableBullet1Car1contentsCharCar1ndradCharCar1TABLADECONTENIDO3Car1">
    <w:name w:val="Texto independiente Car1;body text Car1;bt Car1;body tesx Car1;TextindepT2 Car1;EHPT Car1;Body Text2 Car1;ändrad Car1;tabla 2 Car1;contents Car1;Subsection Body Text Car1;Table Bullet 1 Car1;contents Char Car1;ändrad Char Car1;TABLA DE CONTENIDO 3 Car1"/>
    <w:rsid w:val="00E4287B"/>
    <w:rPr>
      <w:rFonts w:eastAsia="Cambria"/>
      <w:sz w:val="22"/>
      <w:szCs w:val="22"/>
      <w:lang w:val="es-CO" w:eastAsia="en-US"/>
    </w:rPr>
  </w:style>
  <w:style w:type="character" w:customStyle="1" w:styleId="Textoindependiente2Car1Car8Car1">
    <w:name w:val="Texto independiente 2 Car1;Car8 Car1"/>
    <w:rsid w:val="00E4287B"/>
    <w:rPr>
      <w:rFonts w:eastAsia="Cambria"/>
      <w:sz w:val="22"/>
      <w:szCs w:val="22"/>
      <w:lang w:val="es-CO" w:eastAsia="en-US"/>
    </w:rPr>
  </w:style>
  <w:style w:type="character" w:customStyle="1" w:styleId="TextocomentarioCar1">
    <w:name w:val="Texto comentario Car1"/>
    <w:uiPriority w:val="99"/>
    <w:rsid w:val="00E4287B"/>
    <w:rPr>
      <w:rFonts w:eastAsia="Cambria"/>
      <w:sz w:val="20"/>
      <w:szCs w:val="20"/>
      <w:lang w:val="es-CO" w:eastAsia="en-US"/>
    </w:rPr>
  </w:style>
  <w:style w:type="paragraph" w:customStyle="1" w:styleId="xl188">
    <w:name w:val="xl188"/>
    <w:basedOn w:val="Normal"/>
    <w:rsid w:val="00E4287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89">
    <w:name w:val="xl189"/>
    <w:basedOn w:val="Normal"/>
    <w:rsid w:val="00E4287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0">
    <w:name w:val="xl190"/>
    <w:basedOn w:val="Normal"/>
    <w:rsid w:val="00E4287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1">
    <w:name w:val="xl191"/>
    <w:basedOn w:val="Normal"/>
    <w:rsid w:val="00E4287B"/>
    <w:pPr>
      <w:pBdr>
        <w:top w:val="single" w:sz="4" w:space="0" w:color="auto"/>
        <w:left w:val="single" w:sz="4" w:space="0" w:color="auto"/>
        <w:bottom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2">
    <w:name w:val="xl192"/>
    <w:basedOn w:val="Normal"/>
    <w:rsid w:val="00E4287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lang w:val="es-ES" w:eastAsia="es-CO"/>
    </w:rPr>
  </w:style>
  <w:style w:type="paragraph" w:customStyle="1" w:styleId="xl193">
    <w:name w:val="xl193"/>
    <w:basedOn w:val="Normal"/>
    <w:rsid w:val="00E4287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4">
    <w:name w:val="xl194"/>
    <w:basedOn w:val="Normal"/>
    <w:rsid w:val="00E4287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5">
    <w:name w:val="xl195"/>
    <w:basedOn w:val="Normal"/>
    <w:rsid w:val="00E4287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6">
    <w:name w:val="xl196"/>
    <w:basedOn w:val="Normal"/>
    <w:rsid w:val="00E4287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7">
    <w:name w:val="xl197"/>
    <w:basedOn w:val="Normal"/>
    <w:rsid w:val="00E4287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8">
    <w:name w:val="xl198"/>
    <w:basedOn w:val="Normal"/>
    <w:rsid w:val="00E4287B"/>
    <w:pPr>
      <w:pBdr>
        <w:top w:val="single" w:sz="8" w:space="0" w:color="auto"/>
        <w:left w:val="single" w:sz="4" w:space="0" w:color="auto"/>
        <w:bottom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199">
    <w:name w:val="xl199"/>
    <w:basedOn w:val="Normal"/>
    <w:rsid w:val="00E4287B"/>
    <w:pPr>
      <w:pBdr>
        <w:top w:val="single" w:sz="4" w:space="0" w:color="auto"/>
        <w:left w:val="single" w:sz="8" w:space="0" w:color="auto"/>
        <w:bottom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200">
    <w:name w:val="xl200"/>
    <w:basedOn w:val="Normal"/>
    <w:rsid w:val="00E4287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val="es-ES" w:eastAsia="es-CO"/>
    </w:rPr>
  </w:style>
  <w:style w:type="paragraph" w:customStyle="1" w:styleId="xl201">
    <w:name w:val="xl201"/>
    <w:basedOn w:val="Normal"/>
    <w:rsid w:val="00E4287B"/>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pPr>
    <w:rPr>
      <w:rFonts w:ascii="Arial Narrow" w:hAnsi="Arial Narrow"/>
      <w:lang w:val="es-ES" w:eastAsia="es-CO"/>
    </w:rPr>
  </w:style>
  <w:style w:type="paragraph" w:customStyle="1" w:styleId="xl202">
    <w:name w:val="xl202"/>
    <w:basedOn w:val="Normal"/>
    <w:rsid w:val="00E4287B"/>
    <w:pPr>
      <w:shd w:val="clear" w:color="auto" w:fill="FFFF00"/>
      <w:spacing w:before="100" w:beforeAutospacing="1" w:after="100" w:afterAutospacing="1"/>
    </w:pPr>
    <w:rPr>
      <w:rFonts w:ascii="Arial Narrow" w:hAnsi="Arial Narrow"/>
      <w:lang w:val="es-ES" w:eastAsia="es-CO"/>
    </w:rPr>
  </w:style>
  <w:style w:type="paragraph" w:customStyle="1" w:styleId="xl203">
    <w:name w:val="xl203"/>
    <w:basedOn w:val="Normal"/>
    <w:rsid w:val="00E4287B"/>
    <w:pPr>
      <w:pBdr>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lang w:val="es-ES" w:eastAsia="es-CO"/>
    </w:rPr>
  </w:style>
  <w:style w:type="paragraph" w:customStyle="1" w:styleId="xl204">
    <w:name w:val="xl20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ES" w:eastAsia="es-CO"/>
    </w:rPr>
  </w:style>
  <w:style w:type="paragraph" w:customStyle="1" w:styleId="xl205">
    <w:name w:val="xl205"/>
    <w:basedOn w:val="Normal"/>
    <w:rsid w:val="00E4287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color w:val="000000"/>
      <w:lang w:val="es-ES" w:eastAsia="es-CO"/>
    </w:rPr>
  </w:style>
  <w:style w:type="paragraph" w:customStyle="1" w:styleId="xl206">
    <w:name w:val="xl206"/>
    <w:basedOn w:val="Normal"/>
    <w:rsid w:val="00E4287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lang w:val="es-ES" w:eastAsia="es-CO"/>
    </w:rPr>
  </w:style>
  <w:style w:type="paragraph" w:customStyle="1" w:styleId="xl207">
    <w:name w:val="xl20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lang w:val="es-ES" w:eastAsia="es-CO"/>
    </w:rPr>
  </w:style>
  <w:style w:type="paragraph" w:customStyle="1" w:styleId="xl208">
    <w:name w:val="xl20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ES" w:eastAsia="es-CO"/>
    </w:rPr>
  </w:style>
  <w:style w:type="character" w:customStyle="1" w:styleId="Ttulo8Car1">
    <w:name w:val="Título 8 Car1"/>
    <w:rsid w:val="00E4287B"/>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rsid w:val="00E4287B"/>
    <w:rPr>
      <w:rFonts w:eastAsia="Cambria"/>
      <w:b/>
      <w:bCs/>
      <w:sz w:val="20"/>
      <w:szCs w:val="20"/>
      <w:lang w:val="es-CO" w:eastAsia="en-US"/>
    </w:rPr>
  </w:style>
  <w:style w:type="character" w:customStyle="1" w:styleId="TextodegloboCar1">
    <w:name w:val="Texto de globo Car1"/>
    <w:uiPriority w:val="99"/>
    <w:rsid w:val="00E4287B"/>
    <w:rPr>
      <w:rFonts w:ascii="Tahoma" w:eastAsia="Cambria" w:hAnsi="Tahoma" w:cs="Tahoma"/>
      <w:sz w:val="16"/>
      <w:szCs w:val="16"/>
      <w:lang w:val="es-CO" w:eastAsia="en-US"/>
    </w:rPr>
  </w:style>
  <w:style w:type="character" w:customStyle="1" w:styleId="Textoindependiente3Car1">
    <w:name w:val="Texto independiente 3 Car1"/>
    <w:rsid w:val="00E4287B"/>
    <w:rPr>
      <w:rFonts w:eastAsia="Cambria"/>
      <w:sz w:val="16"/>
      <w:szCs w:val="16"/>
      <w:lang w:val="es-CO" w:eastAsia="en-US"/>
    </w:rPr>
  </w:style>
  <w:style w:type="character" w:customStyle="1" w:styleId="SaludoCar1">
    <w:name w:val="Saludo Car1"/>
    <w:rsid w:val="00E4287B"/>
    <w:rPr>
      <w:rFonts w:eastAsia="Cambria"/>
      <w:sz w:val="22"/>
      <w:szCs w:val="22"/>
      <w:lang w:val="es-CO" w:eastAsia="en-US"/>
    </w:rPr>
  </w:style>
  <w:style w:type="character" w:customStyle="1" w:styleId="TtuloCar1ALTtuloCar1TtuloALCar1TtuloALCarCar1TtulosPrincipalessinnumeracinCar1CarCarCarCar1Ttulo1Car1Car2Car1">
    <w:name w:val="Título Car1;AL Título Car1;Título AL Car1;Título AL Car Car1;Títulos Principales sin numeración Car1;Car Car Car Car1;Título1 Car1;Car2 Car1"/>
    <w:rsid w:val="00E4287B"/>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E4287B"/>
    <w:rPr>
      <w:rFonts w:ascii="Calibri" w:eastAsia="MS Gothic" w:hAnsi="Calibri" w:cs="Times New Roman"/>
      <w:i/>
      <w:iCs/>
      <w:color w:val="4F81BD"/>
      <w:spacing w:val="15"/>
      <w:lang w:val="es-CO" w:eastAsia="en-US"/>
    </w:rPr>
  </w:style>
  <w:style w:type="character" w:customStyle="1" w:styleId="SangradetextonormalCar1SangradetindependienteCar1">
    <w:name w:val="Sangría de texto normal Car1;Sangría de t. independiente Car1"/>
    <w:rsid w:val="00E4287B"/>
    <w:rPr>
      <w:rFonts w:eastAsia="Cambria"/>
      <w:sz w:val="22"/>
      <w:szCs w:val="22"/>
      <w:lang w:val="es-CO" w:eastAsia="en-US"/>
    </w:rPr>
  </w:style>
  <w:style w:type="character" w:customStyle="1" w:styleId="Sangra2detindependienteCar1">
    <w:name w:val="Sangría 2 de t. independiente Car1"/>
    <w:uiPriority w:val="99"/>
    <w:rsid w:val="00E4287B"/>
    <w:rPr>
      <w:rFonts w:eastAsia="Cambria"/>
      <w:sz w:val="22"/>
      <w:szCs w:val="22"/>
      <w:lang w:val="es-CO" w:eastAsia="en-US"/>
    </w:rPr>
  </w:style>
  <w:style w:type="character" w:customStyle="1" w:styleId="TextosinformatoCar1">
    <w:name w:val="Texto sin formato Car1"/>
    <w:rsid w:val="00E4287B"/>
    <w:rPr>
      <w:rFonts w:ascii="Consolas" w:eastAsia="Cambria" w:hAnsi="Consolas" w:cs="Consolas"/>
      <w:sz w:val="21"/>
      <w:szCs w:val="21"/>
      <w:lang w:val="es-CO" w:eastAsia="en-US"/>
    </w:rPr>
  </w:style>
  <w:style w:type="character" w:customStyle="1" w:styleId="TextonotapieCar1FootnoteTextCharCharCharCharCharCar1FootnoteTextCharCharCharCharCar1Refdenotaalpie1Car1FAFuCar1FootnoteTextCharCharCharCar1textodenotaalpieCarCar1TextonotapieCarCarCar1">
    <w:name w:val="Texto nota pie Car1;Footnote Text Char Char Char Char Char Car1;Footnote Text Char Char Char Char Car1;Ref. de nota al pie1 Car1;FA Fu Car1;Footnote Text Char Char Char Car1;texto de nota al pie Car Car1;Texto nota pie Car Car Car1"/>
    <w:rsid w:val="00E4287B"/>
    <w:rPr>
      <w:rFonts w:eastAsia="Cambria"/>
      <w:sz w:val="20"/>
      <w:szCs w:val="20"/>
      <w:lang w:val="es-CO" w:eastAsia="en-US"/>
    </w:rPr>
  </w:style>
  <w:style w:type="paragraph" w:customStyle="1" w:styleId="Body1">
    <w:name w:val="Body 1"/>
    <w:rsid w:val="00E4287B"/>
    <w:pPr>
      <w:spacing w:after="0" w:line="240" w:lineRule="auto"/>
    </w:pPr>
    <w:rPr>
      <w:rFonts w:ascii="Helvetica" w:eastAsia="Arial Unicode MS" w:hAnsi="Helvetica" w:cs="Times New Roman"/>
      <w:color w:val="000000"/>
      <w:sz w:val="24"/>
      <w:szCs w:val="20"/>
      <w:lang w:val="es-ES" w:eastAsia="es-ES"/>
    </w:rPr>
  </w:style>
  <w:style w:type="paragraph" w:customStyle="1" w:styleId="Listamulticolor-nfasis13">
    <w:name w:val="Lista multicolor - Énfasis 13"/>
    <w:basedOn w:val="Normal"/>
    <w:rsid w:val="00E4287B"/>
    <w:pPr>
      <w:ind w:left="720"/>
      <w:contextualSpacing/>
    </w:pPr>
    <w:rPr>
      <w:rFonts w:ascii="Droid Sans" w:eastAsia="Droid Sans" w:cs="Arial"/>
      <w:sz w:val="24"/>
      <w:szCs w:val="24"/>
      <w:lang w:val="es-ES"/>
    </w:rPr>
  </w:style>
  <w:style w:type="paragraph" w:customStyle="1" w:styleId="parrafo">
    <w:name w:val="parrafo"/>
    <w:basedOn w:val="Normal"/>
    <w:rsid w:val="00E4287B"/>
    <w:pPr>
      <w:spacing w:before="100" w:beforeAutospacing="1" w:after="100" w:afterAutospacing="1"/>
    </w:pPr>
    <w:rPr>
      <w:sz w:val="24"/>
      <w:szCs w:val="24"/>
      <w:lang w:val="es-ES" w:eastAsia="es-CO"/>
    </w:rPr>
  </w:style>
  <w:style w:type="paragraph" w:customStyle="1" w:styleId="cuerpo">
    <w:name w:val="cuerpo"/>
    <w:basedOn w:val="Normal"/>
    <w:rsid w:val="00E4287B"/>
    <w:rPr>
      <w:rFonts w:eastAsia="Calibri"/>
      <w:color w:val="000000"/>
      <w:sz w:val="24"/>
      <w:szCs w:val="24"/>
      <w:lang w:val="es-ES" w:eastAsia="es-CO"/>
    </w:rPr>
  </w:style>
  <w:style w:type="paragraph" w:customStyle="1" w:styleId="pa16">
    <w:name w:val="pa16"/>
    <w:basedOn w:val="Normal"/>
    <w:rsid w:val="00E4287B"/>
    <w:pPr>
      <w:spacing w:before="100" w:beforeAutospacing="1" w:after="100" w:afterAutospacing="1"/>
    </w:pPr>
    <w:rPr>
      <w:color w:val="663300"/>
      <w:sz w:val="24"/>
      <w:szCs w:val="24"/>
      <w:lang w:val="es-ES" w:eastAsia="es-CO"/>
    </w:rPr>
  </w:style>
  <w:style w:type="paragraph" w:styleId="Textonotaalfinal">
    <w:name w:val="endnote text"/>
    <w:basedOn w:val="Normal"/>
    <w:link w:val="TextonotaalfinalCar"/>
    <w:uiPriority w:val="99"/>
    <w:rsid w:val="00E4287B"/>
    <w:rPr>
      <w:lang w:val="es-ES"/>
    </w:rPr>
  </w:style>
  <w:style w:type="character" w:customStyle="1" w:styleId="TextonotaalfinalCar">
    <w:name w:val="Texto nota al final Car"/>
    <w:basedOn w:val="Fuentedeprrafopredeter"/>
    <w:link w:val="Textonotaalfinal"/>
    <w:uiPriority w:val="99"/>
    <w:rsid w:val="00E4287B"/>
    <w:rPr>
      <w:rFonts w:ascii="Times New Roman" w:eastAsia="Times New Roman" w:hAnsi="Times New Roman" w:cs="Times New Roman"/>
      <w:sz w:val="20"/>
      <w:szCs w:val="20"/>
      <w:lang w:val="es-ES" w:eastAsia="es-ES"/>
    </w:rPr>
  </w:style>
  <w:style w:type="paragraph" w:customStyle="1" w:styleId="Sangradetindependiente">
    <w:name w:val="Sangría de t;independiente"/>
    <w:basedOn w:val="Normal"/>
    <w:rsid w:val="00E4287B"/>
    <w:pPr>
      <w:autoSpaceDE w:val="0"/>
      <w:autoSpaceDN w:val="0"/>
      <w:adjustRightInd w:val="0"/>
      <w:spacing w:before="9" w:line="360" w:lineRule="auto"/>
      <w:jc w:val="both"/>
    </w:pPr>
    <w:rPr>
      <w:rFonts w:ascii="Arial" w:hAnsi="Arial" w:cs="Arial"/>
      <w:sz w:val="24"/>
      <w:szCs w:val="24"/>
      <w:lang w:val="es-ES_tradnl"/>
    </w:rPr>
  </w:style>
  <w:style w:type="paragraph" w:customStyle="1" w:styleId="Sinespaciado1">
    <w:name w:val="Sin espaciado1"/>
    <w:uiPriority w:val="99"/>
    <w:qFormat/>
    <w:rsid w:val="00E4287B"/>
    <w:pPr>
      <w:spacing w:after="0" w:line="240" w:lineRule="auto"/>
    </w:pPr>
    <w:rPr>
      <w:rFonts w:ascii="Calibri" w:eastAsia="Calibri" w:hAnsi="Calibri" w:cs="Times New Roman"/>
    </w:rPr>
  </w:style>
  <w:style w:type="paragraph" w:customStyle="1" w:styleId="MARITZA30">
    <w:name w:val="MARITZA3"/>
    <w:rsid w:val="00E4287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rsid w:val="00E4287B"/>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rsid w:val="00E4287B"/>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iPriority w:val="99"/>
    <w:rsid w:val="00E4287B"/>
    <w:rPr>
      <w:vertAlign w:val="superscript"/>
    </w:rPr>
  </w:style>
  <w:style w:type="character" w:customStyle="1" w:styleId="TextonotaalfinalCar1">
    <w:name w:val="Texto nota al final Car1"/>
    <w:basedOn w:val="Fuentedeprrafopredeter"/>
    <w:rsid w:val="00E4287B"/>
    <w:rPr>
      <w:rFonts w:ascii="Cambria" w:eastAsia="Cambria" w:hAnsi="Cambria" w:cs="Times New Roman"/>
      <w:sz w:val="20"/>
      <w:szCs w:val="20"/>
    </w:rPr>
  </w:style>
  <w:style w:type="character" w:customStyle="1" w:styleId="Listamulticolor-nfasis1Car">
    <w:name w:val="Lista multicolor - Énfasis 1 Car"/>
    <w:rsid w:val="00E4287B"/>
    <w:rPr>
      <w:sz w:val="24"/>
      <w:szCs w:val="24"/>
      <w:lang w:val="es-ES" w:eastAsia="es-ES"/>
    </w:rPr>
  </w:style>
  <w:style w:type="character" w:customStyle="1" w:styleId="field-content">
    <w:name w:val="field-content"/>
    <w:basedOn w:val="Fuentedeprrafopredeter"/>
    <w:rsid w:val="00E4287B"/>
  </w:style>
  <w:style w:type="paragraph" w:customStyle="1" w:styleId="Cuerpodeltexto">
    <w:name w:val="Cuerpo del texto"/>
    <w:basedOn w:val="Normal"/>
    <w:rsid w:val="00E4287B"/>
    <w:pPr>
      <w:widowControl w:val="0"/>
      <w:shd w:val="clear" w:color="auto" w:fill="FFFFFF"/>
      <w:spacing w:after="240" w:line="253" w:lineRule="exact"/>
      <w:ind w:hanging="520"/>
      <w:jc w:val="both"/>
    </w:pPr>
    <w:rPr>
      <w:rFonts w:ascii="Arial" w:eastAsia="Arial" w:hAnsi="Arial" w:cs="Arial"/>
      <w:sz w:val="21"/>
      <w:szCs w:val="21"/>
      <w:lang w:val="es-ES"/>
    </w:rPr>
  </w:style>
  <w:style w:type="paragraph" w:customStyle="1" w:styleId="Cuerpodeltexto2">
    <w:name w:val="Cuerpo del texto (2)"/>
    <w:basedOn w:val="Normal"/>
    <w:rsid w:val="00E4287B"/>
    <w:pPr>
      <w:widowControl w:val="0"/>
      <w:shd w:val="clear" w:color="auto" w:fill="FFFFFF"/>
      <w:spacing w:after="780" w:line="0" w:lineRule="atLeast"/>
      <w:ind w:hanging="360"/>
    </w:pPr>
    <w:rPr>
      <w:rFonts w:ascii="Arial" w:eastAsia="Arial" w:hAnsi="Arial" w:cs="Arial"/>
      <w:b/>
      <w:bCs/>
      <w:sz w:val="21"/>
      <w:szCs w:val="21"/>
      <w:lang w:val="es-ES"/>
    </w:rPr>
  </w:style>
  <w:style w:type="character" w:customStyle="1" w:styleId="hps">
    <w:name w:val="hps"/>
    <w:rsid w:val="00E4287B"/>
  </w:style>
  <w:style w:type="character" w:customStyle="1" w:styleId="Ttulo1Car1ttulo1Car1PreguntaCar1Edgar1Car1MT1Car1">
    <w:name w:val="Título 1 Car1;título 1 Car1;Pregunta Car1;Edgar 1 Car1;MT1 Car1"/>
    <w:rsid w:val="00E4287B"/>
    <w:rPr>
      <w:rFonts w:ascii="Calibri Light" w:eastAsia="Times New Roman" w:hAnsi="Calibri Light" w:cs="Times New Roman"/>
      <w:color w:val="2E74B5"/>
      <w:sz w:val="32"/>
      <w:szCs w:val="32"/>
      <w:lang w:val="es-ES" w:eastAsia="es-ES"/>
    </w:rPr>
  </w:style>
  <w:style w:type="character" w:customStyle="1" w:styleId="Ttulo2Car1ttulo2Car1Edgar2Car1ALTtulo2Car1Title2Car1Title2ALCar1Text1Car1TitleHeader2Car1Ttulo2-BCNCar1Ttulo2Car1CarCarCarCarCarCarCar1Ttulo2Car1CarCarCarCarCarCar2ACar1h2Car1ABCCar1A1Car1">
    <w:name w:val="Título 2 Car1;título 2 Car1;Edgar 2 Car1;AL Título 2 Car1;Title2 Car1;Title2 AL Car1;Text 1 Car1;Title Header2 Car1;Título 2 -BCN Car1;Título 2 Car1 Car Car Car Car Car Car Car1;Título 2 Car1 Car Car Car Car Car Car2;A Car1;h2 Car1;A.B.C. Car1;A1 Car1"/>
    <w:rsid w:val="00E4287B"/>
    <w:rPr>
      <w:rFonts w:ascii="Calibri Light" w:eastAsia="Times New Roman" w:hAnsi="Calibri Light" w:cs="Times New Roman"/>
      <w:color w:val="2E74B5"/>
      <w:sz w:val="26"/>
      <w:szCs w:val="26"/>
      <w:lang w:val="es-ES" w:eastAsia="es-ES"/>
    </w:rPr>
  </w:style>
  <w:style w:type="character" w:customStyle="1" w:styleId="Ttulo3Car1Edgar3Car1">
    <w:name w:val="Título 3 Car1;Edgar 3 Car1"/>
    <w:rsid w:val="00E4287B"/>
    <w:rPr>
      <w:rFonts w:ascii="Calibri Light" w:eastAsia="Times New Roman" w:hAnsi="Calibri Light" w:cs="Times New Roman"/>
      <w:color w:val="1F4D78"/>
      <w:sz w:val="24"/>
      <w:szCs w:val="24"/>
      <w:lang w:val="es-ES" w:eastAsia="es-ES"/>
    </w:rPr>
  </w:style>
  <w:style w:type="character" w:customStyle="1" w:styleId="Ttulo4Car1Edgar4Car1">
    <w:name w:val="Título 4 Car1;Edgar 4 Car1"/>
    <w:rsid w:val="00E4287B"/>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rsid w:val="00E42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eastAsia="es-CO"/>
    </w:rPr>
  </w:style>
  <w:style w:type="character" w:customStyle="1" w:styleId="HTMLconformatoprevioCar">
    <w:name w:val="HTML con formato previo Car"/>
    <w:basedOn w:val="Fuentedeprrafopredeter"/>
    <w:link w:val="HTMLconformatoprevio"/>
    <w:rsid w:val="00E4287B"/>
    <w:rPr>
      <w:rFonts w:ascii="Courier New" w:eastAsia="Times New Roman" w:hAnsi="Courier New" w:cs="Courier New"/>
      <w:sz w:val="20"/>
      <w:szCs w:val="20"/>
      <w:lang w:val="es-ES" w:eastAsia="es-CO"/>
    </w:rPr>
  </w:style>
  <w:style w:type="paragraph" w:styleId="Cierre">
    <w:name w:val="Closing"/>
    <w:basedOn w:val="Normal"/>
    <w:link w:val="CierreCar"/>
    <w:rsid w:val="00E4287B"/>
    <w:pPr>
      <w:ind w:left="4252"/>
    </w:pPr>
    <w:rPr>
      <w:rFonts w:eastAsia="Droid Sans" w:cs="Arial"/>
      <w:sz w:val="24"/>
      <w:szCs w:val="24"/>
      <w:lang w:val="es-ES"/>
    </w:rPr>
  </w:style>
  <w:style w:type="character" w:customStyle="1" w:styleId="CierreCar">
    <w:name w:val="Cierre Car"/>
    <w:basedOn w:val="Fuentedeprrafopredeter"/>
    <w:link w:val="Cierre"/>
    <w:rsid w:val="00E4287B"/>
    <w:rPr>
      <w:rFonts w:ascii="Times New Roman" w:eastAsia="Droid Sans" w:hAnsi="Times New Roman" w:cs="Arial"/>
      <w:sz w:val="24"/>
      <w:szCs w:val="24"/>
      <w:lang w:val="es-ES" w:eastAsia="es-ES"/>
    </w:rPr>
  </w:style>
  <w:style w:type="paragraph" w:styleId="Encabezadodemensaje">
    <w:name w:val="Message Header"/>
    <w:basedOn w:val="Normal"/>
    <w:link w:val="EncabezadodemensajeCar"/>
    <w:rsid w:val="00E4287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Droid Sans" w:hAnsi="Arial" w:cs="Arial"/>
      <w:sz w:val="24"/>
      <w:szCs w:val="24"/>
      <w:lang w:val="es-ES"/>
    </w:rPr>
  </w:style>
  <w:style w:type="character" w:customStyle="1" w:styleId="EncabezadodemensajeCar">
    <w:name w:val="Encabezado de mensaje Car"/>
    <w:basedOn w:val="Fuentedeprrafopredeter"/>
    <w:link w:val="Encabezadodemensaje"/>
    <w:rsid w:val="00E4287B"/>
    <w:rPr>
      <w:rFonts w:ascii="Arial" w:eastAsia="Droid Sans" w:hAnsi="Arial" w:cs="Arial"/>
      <w:sz w:val="24"/>
      <w:szCs w:val="24"/>
      <w:shd w:val="pct20" w:color="auto" w:fill="auto"/>
      <w:lang w:val="es-ES" w:eastAsia="es-ES"/>
    </w:rPr>
  </w:style>
  <w:style w:type="paragraph" w:styleId="Fecha">
    <w:name w:val="Date"/>
    <w:basedOn w:val="Normal"/>
    <w:next w:val="Normal"/>
    <w:link w:val="FechaCar"/>
    <w:rsid w:val="00E4287B"/>
    <w:pPr>
      <w:spacing w:after="200" w:line="276" w:lineRule="auto"/>
    </w:pPr>
    <w:rPr>
      <w:rFonts w:eastAsia="Droid Sans" w:cs="Arial"/>
      <w:sz w:val="24"/>
      <w:szCs w:val="24"/>
      <w:lang w:val="es-ES"/>
    </w:rPr>
  </w:style>
  <w:style w:type="character" w:customStyle="1" w:styleId="FechaCar">
    <w:name w:val="Fecha Car"/>
    <w:basedOn w:val="Fuentedeprrafopredeter"/>
    <w:link w:val="Fecha"/>
    <w:rsid w:val="00E4287B"/>
    <w:rPr>
      <w:rFonts w:ascii="Times New Roman" w:eastAsia="Droid Sans" w:hAnsi="Times New Roman" w:cs="Arial"/>
      <w:sz w:val="24"/>
      <w:szCs w:val="24"/>
      <w:lang w:val="es-ES" w:eastAsia="es-ES"/>
    </w:rPr>
  </w:style>
  <w:style w:type="paragraph" w:styleId="Textoindependienteprimerasangra2">
    <w:name w:val="Body Text First Indent 2"/>
    <w:basedOn w:val="Sangradetextonormal"/>
    <w:link w:val="Textoindependienteprimerasangra2Car"/>
    <w:uiPriority w:val="99"/>
    <w:rsid w:val="00E4287B"/>
    <w:pPr>
      <w:spacing w:after="200" w:line="276" w:lineRule="auto"/>
      <w:ind w:left="360" w:firstLine="360"/>
    </w:pPr>
    <w:rPr>
      <w:rFonts w:cs="Arial"/>
    </w:rPr>
  </w:style>
  <w:style w:type="character" w:customStyle="1" w:styleId="Textoindependienteprimerasangra2Car">
    <w:name w:val="Texto independiente primera sangría 2 Car"/>
    <w:basedOn w:val="SangradetextonormalCar"/>
    <w:link w:val="Textoindependienteprimerasangra2"/>
    <w:uiPriority w:val="99"/>
    <w:rsid w:val="00E4287B"/>
    <w:rPr>
      <w:rFonts w:ascii="Times New Roman" w:eastAsia="Times New Roman" w:hAnsi="Times New Roman" w:cs="Arial"/>
      <w:sz w:val="24"/>
      <w:szCs w:val="24"/>
      <w:lang w:val="es-ES" w:eastAsia="es-ES"/>
    </w:rPr>
  </w:style>
  <w:style w:type="paragraph" w:styleId="Sangra3detindependiente">
    <w:name w:val="Body Text Indent 3"/>
    <w:basedOn w:val="Normal"/>
    <w:link w:val="Sangra3detindependienteCar"/>
    <w:rsid w:val="00E4287B"/>
    <w:pPr>
      <w:spacing w:after="120" w:line="276" w:lineRule="auto"/>
      <w:ind w:left="283"/>
    </w:pPr>
    <w:rPr>
      <w:rFonts w:ascii="Arial" w:eastAsia="Droid Sans" w:hAnsi="Arial" w:cs="Arial"/>
      <w:sz w:val="24"/>
      <w:szCs w:val="24"/>
      <w:lang w:val="es-ES"/>
    </w:rPr>
  </w:style>
  <w:style w:type="character" w:customStyle="1" w:styleId="Sangra3detindependienteCar">
    <w:name w:val="Sangría 3 de t. independiente Car"/>
    <w:basedOn w:val="Fuentedeprrafopredeter"/>
    <w:link w:val="Sangra3detindependiente"/>
    <w:rsid w:val="00E4287B"/>
    <w:rPr>
      <w:rFonts w:ascii="Arial" w:eastAsia="Droid Sans" w:hAnsi="Arial" w:cs="Arial"/>
      <w:sz w:val="24"/>
      <w:szCs w:val="24"/>
      <w:lang w:val="es-ES" w:eastAsia="es-ES"/>
    </w:rPr>
  </w:style>
  <w:style w:type="paragraph" w:styleId="Mapadeldocumento">
    <w:name w:val="Document Map"/>
    <w:basedOn w:val="Normal"/>
    <w:link w:val="MapadeldocumentoCar"/>
    <w:rsid w:val="00E4287B"/>
    <w:rPr>
      <w:rFonts w:ascii="Tahoma" w:eastAsia="Droid Sans" w:hAnsi="Tahoma" w:cs="Tahoma"/>
      <w:sz w:val="24"/>
      <w:szCs w:val="24"/>
      <w:lang w:val="es-ES"/>
    </w:rPr>
  </w:style>
  <w:style w:type="character" w:customStyle="1" w:styleId="MapadeldocumentoCar">
    <w:name w:val="Mapa del documento Car"/>
    <w:basedOn w:val="Fuentedeprrafopredeter"/>
    <w:link w:val="Mapadeldocumento"/>
    <w:rsid w:val="00E4287B"/>
    <w:rPr>
      <w:rFonts w:ascii="Tahoma" w:eastAsia="Droid Sans" w:hAnsi="Tahoma" w:cs="Tahoma"/>
      <w:sz w:val="24"/>
      <w:szCs w:val="24"/>
      <w:lang w:val="es-ES" w:eastAsia="es-ES"/>
    </w:rPr>
  </w:style>
  <w:style w:type="paragraph" w:customStyle="1" w:styleId="Articulo">
    <w:name w:val="Articulo"/>
    <w:basedOn w:val="Normal"/>
    <w:next w:val="Normal"/>
    <w:autoRedefine/>
    <w:rsid w:val="00E4287B"/>
    <w:pPr>
      <w:jc w:val="both"/>
    </w:pPr>
    <w:rPr>
      <w:rFonts w:ascii="Arial Narrow" w:hAnsi="Arial Narrow" w:cs="Arial"/>
      <w:bCs/>
      <w:color w:val="000000"/>
      <w:sz w:val="24"/>
      <w:szCs w:val="24"/>
      <w:lang w:val="es-ES_tradnl"/>
    </w:rPr>
  </w:style>
  <w:style w:type="paragraph" w:customStyle="1" w:styleId="Tibitoc">
    <w:name w:val="Tibitoc"/>
    <w:basedOn w:val="Normal"/>
    <w:rsid w:val="00E4287B"/>
    <w:pPr>
      <w:jc w:val="center"/>
    </w:pPr>
    <w:rPr>
      <w:rFonts w:ascii="Arial" w:hAnsi="Arial"/>
      <w:b/>
      <w:sz w:val="24"/>
      <w:lang w:val="es-ES_tradnl"/>
    </w:rPr>
  </w:style>
  <w:style w:type="paragraph" w:customStyle="1" w:styleId="MARITZA4">
    <w:name w:val="MARITZA4"/>
    <w:basedOn w:val="Normal"/>
    <w:rsid w:val="00E4287B"/>
    <w:pPr>
      <w:tabs>
        <w:tab w:val="left" w:pos="-720"/>
        <w:tab w:val="left" w:pos="0"/>
      </w:tabs>
      <w:jc w:val="center"/>
    </w:pPr>
    <w:rPr>
      <w:b/>
      <w:sz w:val="24"/>
      <w:lang w:val="en-US"/>
    </w:rPr>
  </w:style>
  <w:style w:type="paragraph" w:customStyle="1" w:styleId="BodyText21">
    <w:name w:val="Body Text 21"/>
    <w:basedOn w:val="Normal"/>
    <w:rsid w:val="00E4287B"/>
    <w:pPr>
      <w:jc w:val="both"/>
    </w:pPr>
    <w:rPr>
      <w:rFonts w:ascii="Arial" w:hAnsi="Arial"/>
      <w:sz w:val="24"/>
      <w:lang w:val="es-ES"/>
    </w:rPr>
  </w:style>
  <w:style w:type="paragraph" w:customStyle="1" w:styleId="Sangra2detindependiente1">
    <w:name w:val="Sangría 2 de t. independiente1"/>
    <w:basedOn w:val="Normal"/>
    <w:rsid w:val="00E4287B"/>
    <w:pPr>
      <w:ind w:left="3828" w:hanging="4962"/>
    </w:pPr>
    <w:rPr>
      <w:sz w:val="24"/>
      <w:lang w:val="en-US"/>
    </w:rPr>
  </w:style>
  <w:style w:type="paragraph" w:customStyle="1" w:styleId="Sangradetextonormal1">
    <w:name w:val="Sangría de texto normal1"/>
    <w:basedOn w:val="Normal"/>
    <w:rsid w:val="00E4287B"/>
    <w:pPr>
      <w:widowControl w:val="0"/>
      <w:snapToGrid w:val="0"/>
      <w:spacing w:after="120"/>
      <w:ind w:left="283"/>
    </w:pPr>
    <w:rPr>
      <w:rFonts w:ascii="Courier New" w:hAnsi="Courier New"/>
      <w:lang w:val="es-ES"/>
    </w:rPr>
  </w:style>
  <w:style w:type="paragraph" w:customStyle="1" w:styleId="xl27">
    <w:name w:val="xl27"/>
    <w:basedOn w:val="Normal"/>
    <w:rsid w:val="00E4287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Textosinformato1">
    <w:name w:val="Texto sin formato1"/>
    <w:basedOn w:val="Normal"/>
    <w:rsid w:val="00E4287B"/>
    <w:rPr>
      <w:rFonts w:ascii="Courier New" w:hAnsi="Courier New"/>
      <w:lang w:val="es-ES"/>
    </w:rPr>
  </w:style>
  <w:style w:type="paragraph" w:customStyle="1" w:styleId="Subttulo2">
    <w:name w:val="Subtítulo 2"/>
    <w:basedOn w:val="Subttulo"/>
    <w:next w:val="Normal"/>
    <w:qFormat/>
    <w:rsid w:val="00E4287B"/>
    <w:pPr>
      <w:tabs>
        <w:tab w:val="left" w:pos="567"/>
      </w:tabs>
      <w:ind w:left="568" w:hanging="737"/>
      <w:jc w:val="both"/>
      <w:outlineLvl w:val="1"/>
    </w:pPr>
    <w:rPr>
      <w:rFonts w:ascii="Arial" w:hAnsi="Arial"/>
      <w:color w:val="000000"/>
      <w:sz w:val="20"/>
      <w:lang w:val="es-CO"/>
    </w:rPr>
  </w:style>
  <w:style w:type="paragraph" w:customStyle="1" w:styleId="BodyText22">
    <w:name w:val="Body Text 22"/>
    <w:basedOn w:val="Normal"/>
    <w:rsid w:val="00E4287B"/>
    <w:pPr>
      <w:widowControl w:val="0"/>
      <w:jc w:val="both"/>
    </w:pPr>
    <w:rPr>
      <w:rFonts w:ascii="Tahoma" w:hAnsi="Tahoma"/>
      <w:sz w:val="24"/>
      <w:lang w:val="es-ES_tradnl"/>
    </w:rPr>
  </w:style>
  <w:style w:type="paragraph" w:customStyle="1" w:styleId="Text1">
    <w:name w:val="Text1"/>
    <w:basedOn w:val="Ttulo2"/>
    <w:rsid w:val="00E4287B"/>
    <w:pPr>
      <w:keepNext w:val="0"/>
      <w:keepLines w:val="0"/>
      <w:tabs>
        <w:tab w:val="left" w:pos="-2694"/>
        <w:tab w:val="left" w:pos="360"/>
        <w:tab w:val="left" w:pos="2410"/>
      </w:tabs>
      <w:suppressAutoHyphens w:val="0"/>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debloque1">
    <w:name w:val="Texto de bloque1"/>
    <w:basedOn w:val="Normal"/>
    <w:rsid w:val="00E4287B"/>
    <w:pPr>
      <w:widowControl w:val="0"/>
      <w:ind w:left="1418" w:right="333" w:hanging="1418"/>
      <w:jc w:val="both"/>
    </w:pPr>
    <w:rPr>
      <w:rFonts w:ascii="Arial" w:hAnsi="Arial"/>
      <w:b/>
      <w:sz w:val="24"/>
      <w:lang w:val="es-ES"/>
    </w:rPr>
  </w:style>
  <w:style w:type="paragraph" w:customStyle="1" w:styleId="subcaptulo0">
    <w:name w:val="subcaptulo"/>
    <w:basedOn w:val="Normal"/>
    <w:rsid w:val="00E4287B"/>
    <w:pPr>
      <w:spacing w:before="100" w:beforeAutospacing="1" w:after="100" w:afterAutospacing="1"/>
    </w:pPr>
    <w:rPr>
      <w:sz w:val="24"/>
      <w:szCs w:val="24"/>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E4287B"/>
    <w:pPr>
      <w:spacing w:line="240" w:lineRule="exact"/>
    </w:pPr>
    <w:rPr>
      <w:sz w:val="21"/>
      <w:szCs w:val="21"/>
      <w:lang w:val="en-US"/>
    </w:rPr>
  </w:style>
  <w:style w:type="paragraph" w:customStyle="1" w:styleId="maritza40">
    <w:name w:val="maritza4"/>
    <w:basedOn w:val="Normal"/>
    <w:rsid w:val="00E4287B"/>
    <w:pPr>
      <w:spacing w:line="360" w:lineRule="atLeast"/>
      <w:jc w:val="center"/>
    </w:pPr>
    <w:rPr>
      <w:b/>
      <w:bCs/>
      <w:sz w:val="24"/>
      <w:szCs w:val="24"/>
      <w:lang w:val="es-ES"/>
    </w:rPr>
  </w:style>
  <w:style w:type="paragraph" w:customStyle="1" w:styleId="CarCarCarCarCarCarCar">
    <w:name w:val="Car Car Car Car Car Car Car"/>
    <w:basedOn w:val="Normal"/>
    <w:rsid w:val="00E4287B"/>
    <w:pPr>
      <w:spacing w:line="240" w:lineRule="exact"/>
    </w:pPr>
    <w:rPr>
      <w:rFonts w:ascii="Verdana" w:hAnsi="Verdana"/>
      <w:lang w:val="en-US"/>
    </w:rPr>
  </w:style>
  <w:style w:type="paragraph" w:customStyle="1" w:styleId="CharCarCarCarCarCarCarCarCharCharCar">
    <w:name w:val="Char Car Car Car Car Car Car Car Char Char Car"/>
    <w:basedOn w:val="Normal"/>
    <w:rsid w:val="00E4287B"/>
    <w:pPr>
      <w:spacing w:line="240" w:lineRule="exact"/>
    </w:pPr>
    <w:rPr>
      <w:rFonts w:ascii="Verdana" w:hAnsi="Verdana"/>
      <w:lang w:val="en-US"/>
    </w:rPr>
  </w:style>
  <w:style w:type="paragraph" w:customStyle="1" w:styleId="Sangra2detindependiente11">
    <w:name w:val="Sangría 2 de t. independiente11"/>
    <w:basedOn w:val="Normal"/>
    <w:rsid w:val="00E4287B"/>
    <w:pPr>
      <w:ind w:left="3828" w:hanging="4962"/>
    </w:pPr>
    <w:rPr>
      <w:sz w:val="24"/>
      <w:lang w:val="en-US"/>
    </w:rPr>
  </w:style>
  <w:style w:type="paragraph" w:customStyle="1" w:styleId="Sangradetextonormal11">
    <w:name w:val="Sangría de texto normal11"/>
    <w:basedOn w:val="Normal"/>
    <w:rsid w:val="00E4287B"/>
    <w:pPr>
      <w:widowControl w:val="0"/>
      <w:snapToGrid w:val="0"/>
      <w:spacing w:after="120"/>
      <w:ind w:left="283"/>
    </w:pPr>
    <w:rPr>
      <w:rFonts w:ascii="Courier New" w:hAnsi="Courier New"/>
      <w:lang w:val="es-ES"/>
    </w:rPr>
  </w:style>
  <w:style w:type="paragraph" w:customStyle="1" w:styleId="Textosinformato11">
    <w:name w:val="Texto sin formato11"/>
    <w:basedOn w:val="Normal"/>
    <w:rsid w:val="00E4287B"/>
    <w:rPr>
      <w:rFonts w:ascii="Courier New" w:hAnsi="Courier New"/>
      <w:lang w:val="es-ES"/>
    </w:rPr>
  </w:style>
  <w:style w:type="paragraph" w:customStyle="1" w:styleId="Textoindependiente211">
    <w:name w:val="Texto independiente 211"/>
    <w:basedOn w:val="Normal"/>
    <w:rsid w:val="00E4287B"/>
    <w:pPr>
      <w:widowControl w:val="0"/>
      <w:ind w:left="2160" w:hanging="2160"/>
    </w:pPr>
    <w:rPr>
      <w:rFonts w:ascii="Arial" w:hAnsi="Arial"/>
      <w:b/>
      <w:sz w:val="24"/>
      <w:lang w:val="es-ES_tradnl"/>
    </w:rPr>
  </w:style>
  <w:style w:type="paragraph" w:customStyle="1" w:styleId="Textodebloque11">
    <w:name w:val="Texto de bloque11"/>
    <w:basedOn w:val="Normal"/>
    <w:rsid w:val="00E4287B"/>
    <w:pPr>
      <w:widowControl w:val="0"/>
      <w:ind w:left="1418" w:right="333" w:hanging="1418"/>
      <w:jc w:val="both"/>
    </w:pPr>
    <w:rPr>
      <w:rFonts w:ascii="Arial" w:hAnsi="Arial"/>
      <w:b/>
      <w:sz w:val="24"/>
      <w:lang w:val="es-ES"/>
    </w:rPr>
  </w:style>
  <w:style w:type="paragraph" w:customStyle="1" w:styleId="Car1">
    <w:name w:val="Car1"/>
    <w:basedOn w:val="Normal"/>
    <w:rsid w:val="00E4287B"/>
    <w:pPr>
      <w:spacing w:line="240" w:lineRule="exact"/>
    </w:pPr>
    <w:rPr>
      <w:rFonts w:ascii="Verdana" w:hAnsi="Verdana"/>
      <w:lang w:val="en-US"/>
    </w:rPr>
  </w:style>
  <w:style w:type="paragraph" w:customStyle="1" w:styleId="CarCarCarCarCarCarCar1">
    <w:name w:val="Car Car Car Car Car Car Car1"/>
    <w:basedOn w:val="Normal"/>
    <w:rsid w:val="00E4287B"/>
    <w:pPr>
      <w:spacing w:line="240" w:lineRule="exact"/>
    </w:pPr>
    <w:rPr>
      <w:rFonts w:ascii="Verdana" w:hAnsi="Verdana"/>
      <w:lang w:val="en-US"/>
    </w:rPr>
  </w:style>
  <w:style w:type="paragraph" w:customStyle="1" w:styleId="CharCarCarCarCarCarCarCarCharCharCar1">
    <w:name w:val="Char Car Car Car Car Car Car Car Char Char Car1"/>
    <w:basedOn w:val="Normal"/>
    <w:rsid w:val="00E4287B"/>
    <w:pPr>
      <w:spacing w:line="240" w:lineRule="exact"/>
    </w:pPr>
    <w:rPr>
      <w:rFonts w:ascii="Verdana" w:hAnsi="Verdana"/>
      <w:lang w:val="en-US"/>
    </w:rPr>
  </w:style>
  <w:style w:type="paragraph" w:customStyle="1" w:styleId="msonormalcxspmiddle">
    <w:name w:val="msonormalcxspmiddle"/>
    <w:basedOn w:val="Normal"/>
    <w:rsid w:val="00E4287B"/>
    <w:pPr>
      <w:spacing w:before="100" w:beforeAutospacing="1" w:after="100" w:afterAutospacing="1"/>
    </w:pPr>
    <w:rPr>
      <w:sz w:val="24"/>
      <w:szCs w:val="24"/>
      <w:lang w:val="es-ES"/>
    </w:rPr>
  </w:style>
  <w:style w:type="paragraph" w:customStyle="1" w:styleId="prrafodelistacxspmiddle">
    <w:name w:val="prrafodelistacxspmiddle"/>
    <w:basedOn w:val="Normal"/>
    <w:rsid w:val="00E4287B"/>
    <w:pPr>
      <w:spacing w:before="100" w:beforeAutospacing="1" w:after="100" w:afterAutospacing="1"/>
    </w:pPr>
    <w:rPr>
      <w:sz w:val="24"/>
      <w:szCs w:val="24"/>
      <w:lang w:val="es-ES"/>
    </w:rPr>
  </w:style>
  <w:style w:type="paragraph" w:customStyle="1" w:styleId="Sangra2detindependiente2">
    <w:name w:val="Sangría 2 de t. independiente2"/>
    <w:basedOn w:val="Normal"/>
    <w:rsid w:val="00E4287B"/>
    <w:pPr>
      <w:ind w:left="3828" w:hanging="4962"/>
    </w:pPr>
    <w:rPr>
      <w:sz w:val="24"/>
      <w:lang w:val="en-US"/>
    </w:rPr>
  </w:style>
  <w:style w:type="paragraph" w:customStyle="1" w:styleId="Sangradetextonormal2">
    <w:name w:val="Sangría de texto normal2"/>
    <w:basedOn w:val="Normal"/>
    <w:rsid w:val="00E4287B"/>
    <w:pPr>
      <w:widowControl w:val="0"/>
      <w:snapToGrid w:val="0"/>
      <w:spacing w:after="120"/>
      <w:ind w:left="283"/>
    </w:pPr>
    <w:rPr>
      <w:rFonts w:ascii="Courier New" w:hAnsi="Courier New"/>
      <w:lang w:val="es-ES"/>
    </w:rPr>
  </w:style>
  <w:style w:type="paragraph" w:customStyle="1" w:styleId="minusone">
    <w:name w:val="minusone"/>
    <w:basedOn w:val="Normal"/>
    <w:rsid w:val="00E4287B"/>
    <w:pPr>
      <w:spacing w:before="100" w:beforeAutospacing="1" w:after="100" w:afterAutospacing="1"/>
    </w:pPr>
    <w:rPr>
      <w:rFonts w:ascii="Arial" w:hAnsi="Arial" w:cs="Arial"/>
      <w:color w:val="000000"/>
      <w:lang w:val="es-ES"/>
    </w:rPr>
  </w:style>
  <w:style w:type="paragraph" w:customStyle="1" w:styleId="CharChar1">
    <w:name w:val="Char Char1"/>
    <w:basedOn w:val="Normal"/>
    <w:rsid w:val="00E4287B"/>
    <w:pPr>
      <w:spacing w:line="240" w:lineRule="exact"/>
    </w:pPr>
    <w:rPr>
      <w:rFonts w:ascii="Verdana" w:hAnsi="Verdana"/>
      <w:lang w:val="en-US"/>
    </w:rPr>
  </w:style>
  <w:style w:type="paragraph" w:customStyle="1" w:styleId="Textopredeterminado">
    <w:name w:val="Texto predeterminado"/>
    <w:basedOn w:val="Normal"/>
    <w:rsid w:val="00E4287B"/>
    <w:pPr>
      <w:tabs>
        <w:tab w:val="left" w:pos="0"/>
      </w:tabs>
      <w:overflowPunct w:val="0"/>
      <w:autoSpaceDE w:val="0"/>
      <w:autoSpaceDN w:val="0"/>
      <w:adjustRightInd w:val="0"/>
    </w:pPr>
    <w:rPr>
      <w:color w:val="000000"/>
      <w:lang w:val="en-US"/>
    </w:rPr>
  </w:style>
  <w:style w:type="paragraph" w:customStyle="1" w:styleId="font5">
    <w:name w:val="font5"/>
    <w:basedOn w:val="Normal"/>
    <w:rsid w:val="00E4287B"/>
    <w:pPr>
      <w:spacing w:before="100" w:beforeAutospacing="1" w:after="100" w:afterAutospacing="1"/>
    </w:pPr>
    <w:rPr>
      <w:rFonts w:ascii="Arial" w:hAnsi="Arial" w:cs="Arial"/>
      <w:color w:val="FF0000"/>
      <w:sz w:val="16"/>
      <w:szCs w:val="16"/>
      <w:lang w:val="es-ES"/>
    </w:rPr>
  </w:style>
  <w:style w:type="paragraph" w:customStyle="1" w:styleId="estilo1">
    <w:name w:val="estilo1"/>
    <w:basedOn w:val="Normal"/>
    <w:rsid w:val="00E4287B"/>
    <w:pPr>
      <w:spacing w:before="230" w:after="230" w:line="216" w:lineRule="atLeast"/>
      <w:ind w:left="230" w:right="230"/>
    </w:pPr>
    <w:rPr>
      <w:rFonts w:ascii="Verdana" w:hAnsi="Verdana"/>
      <w:color w:val="000000"/>
      <w:sz w:val="18"/>
      <w:szCs w:val="18"/>
      <w:lang w:val="es-ES"/>
    </w:rPr>
  </w:style>
  <w:style w:type="character" w:customStyle="1" w:styleId="Ttulo7Car1">
    <w:name w:val="Título 7 Car1"/>
    <w:rsid w:val="00E4287B"/>
    <w:rPr>
      <w:rFonts w:ascii="Calibri Light" w:eastAsia="Times New Roman" w:hAnsi="Calibri Light" w:cs="Times New Roman"/>
      <w:i/>
      <w:iCs/>
      <w:color w:val="1F4D78"/>
      <w:sz w:val="22"/>
      <w:szCs w:val="22"/>
      <w:lang w:val="es-ES" w:eastAsia="es-ES"/>
    </w:rPr>
  </w:style>
  <w:style w:type="character" w:customStyle="1" w:styleId="Ttulo9Car1">
    <w:name w:val="Título 9 Car1"/>
    <w:rsid w:val="00E4287B"/>
    <w:rPr>
      <w:rFonts w:ascii="Calibri Light" w:eastAsia="Times New Roman" w:hAnsi="Calibri Light" w:cs="Times New Roman"/>
      <w:i/>
      <w:iCs/>
      <w:color w:val="272727"/>
      <w:sz w:val="21"/>
      <w:szCs w:val="21"/>
      <w:lang w:val="es-ES" w:eastAsia="es-ES"/>
    </w:rPr>
  </w:style>
  <w:style w:type="paragraph" w:customStyle="1" w:styleId="ALTtuloTtuloALTtulosPrincipalessinnumeracin">
    <w:name w:val="AL Título;Título AL;Títulos Principales sin numeración"/>
    <w:basedOn w:val="Normal"/>
    <w:rsid w:val="00E4287B"/>
    <w:pPr>
      <w:spacing w:after="200" w:line="276" w:lineRule="auto"/>
    </w:pPr>
    <w:rPr>
      <w:rFonts w:ascii="Calibri" w:hAnsi="Calibri"/>
      <w:sz w:val="24"/>
      <w:szCs w:val="24"/>
      <w:lang w:val="es-ES"/>
    </w:rPr>
  </w:style>
  <w:style w:type="character" w:customStyle="1" w:styleId="Sangra3detindependienteCar1">
    <w:name w:val="Sangría 3 de t. independiente Car1"/>
    <w:basedOn w:val="Fuentedeprrafopredeter"/>
    <w:rsid w:val="00E4287B"/>
    <w:rPr>
      <w:rFonts w:ascii="Cambria" w:eastAsia="Cambria" w:hAnsi="Cambria" w:cs="Times New Roman"/>
      <w:sz w:val="16"/>
      <w:szCs w:val="16"/>
    </w:rPr>
  </w:style>
  <w:style w:type="character" w:customStyle="1" w:styleId="MapadeldocumentoCar1">
    <w:name w:val="Mapa del documento Car1"/>
    <w:basedOn w:val="Fuentedeprrafopredeter"/>
    <w:rsid w:val="00E4287B"/>
    <w:rPr>
      <w:rFonts w:ascii="Segoe UI" w:eastAsia="Cambria" w:hAnsi="Segoe UI" w:cs="Segoe UI"/>
      <w:sz w:val="16"/>
      <w:szCs w:val="16"/>
    </w:rPr>
  </w:style>
  <w:style w:type="character" w:customStyle="1" w:styleId="FechaCar1">
    <w:name w:val="Fecha Car1"/>
    <w:basedOn w:val="Fuentedeprrafopredeter"/>
    <w:rsid w:val="00E4287B"/>
    <w:rPr>
      <w:rFonts w:ascii="Cambria" w:eastAsia="Cambria" w:hAnsi="Cambria" w:cs="Times New Roman"/>
    </w:rPr>
  </w:style>
  <w:style w:type="character" w:customStyle="1" w:styleId="CarCar5">
    <w:name w:val="Car Car5"/>
    <w:rsid w:val="00E4287B"/>
    <w:rPr>
      <w:rFonts w:ascii="Arial" w:hAnsi="Arial" w:cs="Arial"/>
      <w:sz w:val="24"/>
      <w:lang w:val="es-CO"/>
    </w:rPr>
  </w:style>
  <w:style w:type="character" w:customStyle="1" w:styleId="EncabezadodemensajeCar1">
    <w:name w:val="Encabezado de mensaje Car1"/>
    <w:basedOn w:val="Fuentedeprrafopredeter"/>
    <w:rsid w:val="00E4287B"/>
    <w:rPr>
      <w:rFonts w:ascii="Droid Sans" w:eastAsia="DengXian Light" w:hAnsi="Droid Sans" w:cs="Times New Roman"/>
      <w:sz w:val="24"/>
      <w:szCs w:val="24"/>
      <w:shd w:val="pct20" w:color="auto" w:fill="auto"/>
    </w:rPr>
  </w:style>
  <w:style w:type="character" w:customStyle="1" w:styleId="CierreCar1">
    <w:name w:val="Cierre Car1"/>
    <w:basedOn w:val="Fuentedeprrafopredeter"/>
    <w:rsid w:val="00E4287B"/>
    <w:rPr>
      <w:rFonts w:ascii="Cambria" w:eastAsia="Cambria" w:hAnsi="Cambria" w:cs="Times New Roman"/>
    </w:rPr>
  </w:style>
  <w:style w:type="character" w:customStyle="1" w:styleId="CarCar51">
    <w:name w:val="Car Car51"/>
    <w:rsid w:val="00E4287B"/>
    <w:rPr>
      <w:rFonts w:ascii="Arial" w:hAnsi="Arial" w:cs="Arial"/>
      <w:sz w:val="24"/>
      <w:lang w:val="es-CO"/>
    </w:rPr>
  </w:style>
  <w:style w:type="character" w:customStyle="1" w:styleId="editsection">
    <w:name w:val="editsection"/>
    <w:rsid w:val="00E4287B"/>
  </w:style>
  <w:style w:type="character" w:customStyle="1" w:styleId="mw-headline">
    <w:name w:val="mw-headline"/>
    <w:rsid w:val="00E4287B"/>
  </w:style>
  <w:style w:type="character" w:customStyle="1" w:styleId="Textoindependienteprimerasangra2Car1">
    <w:name w:val="Texto independiente primera sangría 2 Car1"/>
    <w:rsid w:val="00E4287B"/>
    <w:rPr>
      <w:rFonts w:ascii="Times New Roman" w:eastAsia="Times New Roman" w:hAnsi="Times New Roman" w:cs="Times New Roman"/>
      <w:sz w:val="24"/>
      <w:szCs w:val="24"/>
      <w:lang w:val="es-ES" w:eastAsia="es-ES"/>
    </w:rPr>
  </w:style>
  <w:style w:type="character" w:customStyle="1" w:styleId="PuestoCar1Puesto1CarCarCarCar2">
    <w:name w:val="Puesto Car1;Puesto1 Car;Car Car Car2"/>
    <w:rsid w:val="00E4287B"/>
    <w:rPr>
      <w:rFonts w:ascii="Calibri Light" w:eastAsia="Times New Roman" w:hAnsi="Calibri Light" w:cs="Times New Roman"/>
      <w:spacing w:val="-10"/>
      <w:kern w:val="28"/>
      <w:sz w:val="56"/>
      <w:szCs w:val="56"/>
      <w:lang w:val="es-ES" w:eastAsia="es-ES"/>
    </w:rPr>
  </w:style>
  <w:style w:type="paragraph" w:customStyle="1" w:styleId="gmail-default">
    <w:name w:val="gmail-default"/>
    <w:basedOn w:val="Normal"/>
    <w:rsid w:val="00E4287B"/>
    <w:pPr>
      <w:spacing w:before="100" w:beforeAutospacing="1" w:after="100" w:afterAutospacing="1"/>
    </w:pPr>
    <w:rPr>
      <w:rFonts w:eastAsia="Calibri"/>
      <w:sz w:val="24"/>
      <w:szCs w:val="24"/>
      <w:lang w:val="es-ES" w:eastAsia="es-CO"/>
    </w:rPr>
  </w:style>
  <w:style w:type="paragraph" w:customStyle="1" w:styleId="gmail-msolistparagraph">
    <w:name w:val="gmail-msolistparagraph"/>
    <w:basedOn w:val="Normal"/>
    <w:rsid w:val="00E4287B"/>
    <w:pPr>
      <w:spacing w:before="100" w:beforeAutospacing="1" w:after="100" w:afterAutospacing="1"/>
    </w:pPr>
    <w:rPr>
      <w:rFonts w:eastAsia="Calibri"/>
      <w:sz w:val="24"/>
      <w:szCs w:val="24"/>
      <w:lang w:val="es-ES" w:eastAsia="es-CO"/>
    </w:rPr>
  </w:style>
  <w:style w:type="paragraph" w:customStyle="1" w:styleId="m-82977108239980466msonormal">
    <w:name w:val="m_-82977108239980466msonormal"/>
    <w:basedOn w:val="Normal"/>
    <w:rsid w:val="00E4287B"/>
    <w:pPr>
      <w:spacing w:before="100" w:beforeAutospacing="1" w:after="100" w:afterAutospacing="1"/>
    </w:pPr>
    <w:rPr>
      <w:sz w:val="24"/>
      <w:szCs w:val="24"/>
      <w:lang w:val="es-ES" w:eastAsia="es-CO"/>
    </w:rPr>
  </w:style>
  <w:style w:type="paragraph" w:customStyle="1" w:styleId="m-82977108239980466msolistparagraph">
    <w:name w:val="m_-82977108239980466msolistparagraph"/>
    <w:basedOn w:val="Normal"/>
    <w:rsid w:val="00E4287B"/>
    <w:pPr>
      <w:spacing w:before="100" w:beforeAutospacing="1" w:after="100" w:afterAutospacing="1"/>
    </w:pPr>
    <w:rPr>
      <w:sz w:val="24"/>
      <w:szCs w:val="24"/>
      <w:lang w:val="es-ES" w:eastAsia="es-CO"/>
    </w:rPr>
  </w:style>
  <w:style w:type="character" w:customStyle="1" w:styleId="Ttulo6Car1H6Car1Enum1Car1">
    <w:name w:val="Título 6 Car1;H6 Car1;Enum1 Car1"/>
    <w:rsid w:val="00E4287B"/>
    <w:rPr>
      <w:rFonts w:ascii="Cambria" w:eastAsia="MS Gothic" w:hAnsi="Cambria" w:cs="Times New Roman"/>
      <w:i/>
      <w:iCs/>
      <w:color w:val="243F60"/>
      <w:sz w:val="24"/>
      <w:szCs w:val="24"/>
    </w:rPr>
  </w:style>
  <w:style w:type="paragraph" w:customStyle="1" w:styleId="msonormal0">
    <w:name w:val="msonormal"/>
    <w:basedOn w:val="Normal"/>
    <w:rsid w:val="00E4287B"/>
    <w:pPr>
      <w:spacing w:before="100" w:beforeAutospacing="1" w:after="100" w:afterAutospacing="1"/>
    </w:pPr>
    <w:rPr>
      <w:sz w:val="24"/>
      <w:szCs w:val="24"/>
      <w:lang w:val="es-ES" w:eastAsia="es-CO"/>
    </w:rPr>
  </w:style>
  <w:style w:type="paragraph" w:customStyle="1" w:styleId="Cuadrculamediana22">
    <w:name w:val="Cuadrícula mediana 22"/>
    <w:rsid w:val="00E4287B"/>
    <w:pPr>
      <w:spacing w:after="0" w:line="240" w:lineRule="auto"/>
    </w:pPr>
    <w:rPr>
      <w:rFonts w:ascii="Calibri" w:eastAsia="Calibri" w:hAnsi="Calibri" w:cs="Times New Roman"/>
      <w:lang w:val="es-ES"/>
    </w:rPr>
  </w:style>
  <w:style w:type="paragraph" w:customStyle="1" w:styleId="m-6579992594986048582xxmsonormal">
    <w:name w:val="m_-6579992594986048582x_xmsonormal"/>
    <w:basedOn w:val="Normal"/>
    <w:rsid w:val="00E4287B"/>
    <w:pPr>
      <w:spacing w:before="100" w:beforeAutospacing="1" w:after="100" w:afterAutospacing="1"/>
    </w:pPr>
    <w:rPr>
      <w:sz w:val="24"/>
      <w:szCs w:val="24"/>
      <w:lang w:val="es-ES"/>
    </w:rPr>
  </w:style>
  <w:style w:type="paragraph" w:customStyle="1" w:styleId="m-6579992594986048582xmsonormal">
    <w:name w:val="m_-6579992594986048582x_msonormal"/>
    <w:basedOn w:val="Normal"/>
    <w:rsid w:val="00E4287B"/>
    <w:pPr>
      <w:spacing w:before="100" w:beforeAutospacing="1" w:after="100" w:afterAutospacing="1"/>
    </w:pPr>
    <w:rPr>
      <w:sz w:val="24"/>
      <w:szCs w:val="24"/>
      <w:lang w:val="es-ES"/>
    </w:rPr>
  </w:style>
  <w:style w:type="paragraph" w:customStyle="1" w:styleId="m2775194364946902747gmail-msonormal">
    <w:name w:val="m_2775194364946902747gmail-msonormal"/>
    <w:basedOn w:val="Normal"/>
    <w:rsid w:val="00E4287B"/>
    <w:pPr>
      <w:spacing w:before="100" w:beforeAutospacing="1" w:after="100" w:afterAutospacing="1"/>
    </w:pPr>
    <w:rPr>
      <w:sz w:val="24"/>
      <w:szCs w:val="24"/>
      <w:lang w:val="es-ES" w:eastAsia="es-CO"/>
    </w:rPr>
  </w:style>
  <w:style w:type="character" w:customStyle="1" w:styleId="m2775194364946902747gmail-msohyperlink">
    <w:name w:val="m_2775194364946902747gmail-msohyperlink"/>
    <w:rsid w:val="00E4287B"/>
  </w:style>
  <w:style w:type="character" w:customStyle="1" w:styleId="vortalnumericspan">
    <w:name w:val="vortalnumericspan"/>
    <w:rsid w:val="00E4287B"/>
  </w:style>
  <w:style w:type="paragraph" w:customStyle="1" w:styleId="bg-black">
    <w:name w:val="bg-black"/>
    <w:basedOn w:val="Normal"/>
    <w:rsid w:val="00E4287B"/>
    <w:pPr>
      <w:spacing w:before="100" w:beforeAutospacing="1" w:after="100" w:afterAutospacing="1"/>
    </w:pPr>
    <w:rPr>
      <w:sz w:val="24"/>
      <w:szCs w:val="24"/>
      <w:lang w:val="es-ES"/>
    </w:rPr>
  </w:style>
  <w:style w:type="paragraph" w:customStyle="1" w:styleId="rtecenter">
    <w:name w:val="rtecenter"/>
    <w:basedOn w:val="Normal"/>
    <w:rsid w:val="00E4287B"/>
    <w:pPr>
      <w:spacing w:before="100" w:beforeAutospacing="1" w:after="100" w:afterAutospacing="1"/>
    </w:pPr>
    <w:rPr>
      <w:sz w:val="24"/>
      <w:szCs w:val="24"/>
      <w:lang w:val="es-ES"/>
    </w:rPr>
  </w:style>
  <w:style w:type="paragraph" w:customStyle="1" w:styleId="centrado">
    <w:name w:val="centrado"/>
    <w:basedOn w:val="Normal"/>
    <w:rsid w:val="00E4287B"/>
    <w:pPr>
      <w:spacing w:before="100" w:beforeAutospacing="1" w:after="100" w:afterAutospacing="1"/>
    </w:pPr>
    <w:rPr>
      <w:sz w:val="24"/>
      <w:szCs w:val="24"/>
      <w:lang w:val="es-ES" w:eastAsia="es-CO"/>
    </w:rPr>
  </w:style>
  <w:style w:type="character" w:customStyle="1" w:styleId="baj">
    <w:name w:val="b_aj"/>
    <w:rsid w:val="00E4287B"/>
  </w:style>
  <w:style w:type="paragraph" w:customStyle="1" w:styleId="textomed">
    <w:name w:val="textomed"/>
    <w:basedOn w:val="Normal"/>
    <w:rsid w:val="00E4287B"/>
    <w:pPr>
      <w:spacing w:before="100" w:beforeAutospacing="1" w:after="100" w:afterAutospacing="1"/>
    </w:pPr>
    <w:rPr>
      <w:sz w:val="24"/>
      <w:szCs w:val="24"/>
      <w:lang w:val="es-ES" w:eastAsia="es-CO"/>
    </w:rPr>
  </w:style>
  <w:style w:type="paragraph" w:customStyle="1" w:styleId="Norm">
    <w:name w:val="Norm"/>
    <w:basedOn w:val="Normal"/>
    <w:rsid w:val="00E4287B"/>
    <w:pPr>
      <w:widowControl w:val="0"/>
      <w:tabs>
        <w:tab w:val="left" w:pos="960"/>
        <w:tab w:val="right" w:leader="underscore" w:pos="8840"/>
      </w:tabs>
      <w:ind w:left="482"/>
      <w:jc w:val="both"/>
    </w:pPr>
    <w:rPr>
      <w:rFonts w:ascii="Arial" w:hAnsi="Arial"/>
      <w:i/>
      <w:sz w:val="24"/>
      <w:lang w:val="es-ES"/>
    </w:rPr>
  </w:style>
  <w:style w:type="paragraph" w:customStyle="1" w:styleId="Pa4">
    <w:name w:val="Pa4"/>
    <w:basedOn w:val="Normal"/>
    <w:next w:val="Normal"/>
    <w:rsid w:val="00E4287B"/>
    <w:pPr>
      <w:autoSpaceDE w:val="0"/>
      <w:autoSpaceDN w:val="0"/>
      <w:adjustRightInd w:val="0"/>
      <w:spacing w:line="241" w:lineRule="atLeast"/>
    </w:pPr>
    <w:rPr>
      <w:rFonts w:ascii="Frutiger 45 Light" w:eastAsia="Calibri" w:hAnsi="Frutiger 45 Light"/>
      <w:sz w:val="24"/>
      <w:szCs w:val="24"/>
      <w:lang w:val="es-ES"/>
    </w:rPr>
  </w:style>
  <w:style w:type="paragraph" w:customStyle="1" w:styleId="Pa6">
    <w:name w:val="Pa6"/>
    <w:basedOn w:val="Default"/>
    <w:next w:val="Default"/>
    <w:rsid w:val="00E4287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rsid w:val="00E4287B"/>
    <w:pPr>
      <w:spacing w:before="100" w:beforeAutospacing="1" w:after="100" w:afterAutospacing="1"/>
    </w:pPr>
    <w:rPr>
      <w:sz w:val="24"/>
      <w:szCs w:val="24"/>
      <w:lang w:val="es-ES" w:eastAsia="es-CO"/>
    </w:rPr>
  </w:style>
  <w:style w:type="paragraph" w:customStyle="1" w:styleId="Textoindependiente31">
    <w:name w:val="Texto independiente 31"/>
    <w:basedOn w:val="Normal"/>
    <w:rsid w:val="00E4287B"/>
    <w:pPr>
      <w:jc w:val="both"/>
    </w:pPr>
    <w:rPr>
      <w:rFonts w:ascii="Arial" w:eastAsia="Calibri" w:hAnsi="Arial"/>
      <w:sz w:val="24"/>
      <w:szCs w:val="24"/>
      <w:lang w:val="es-ES"/>
    </w:rPr>
  </w:style>
  <w:style w:type="paragraph" w:styleId="Textodebloque">
    <w:name w:val="Block Text"/>
    <w:basedOn w:val="Normal"/>
    <w:rsid w:val="00E4287B"/>
    <w:pPr>
      <w:ind w:left="284" w:right="760"/>
      <w:jc w:val="both"/>
    </w:pPr>
    <w:rPr>
      <w:lang w:val="es-ES_tradnl"/>
    </w:rPr>
  </w:style>
  <w:style w:type="paragraph" w:customStyle="1" w:styleId="LessonPlanglh0">
    <w:name w:val="Lesson Plan glh"/>
    <w:basedOn w:val="Normal"/>
    <w:rsid w:val="00E4287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rPr>
  </w:style>
  <w:style w:type="paragraph" w:customStyle="1" w:styleId="Ttulo2ttulo2">
    <w:name w:val="Título 2.título 2"/>
    <w:basedOn w:val="Normal"/>
    <w:next w:val="Normal"/>
    <w:rsid w:val="00E4287B"/>
    <w:pPr>
      <w:widowControl w:val="0"/>
      <w:tabs>
        <w:tab w:val="left" w:pos="1104"/>
      </w:tabs>
      <w:autoSpaceDE w:val="0"/>
      <w:autoSpaceDN w:val="0"/>
      <w:spacing w:before="240" w:after="60"/>
      <w:ind w:left="1104" w:hanging="396"/>
      <w:jc w:val="both"/>
    </w:pPr>
    <w:rPr>
      <w:rFonts w:ascii="Verdana" w:hAnsi="Verdana"/>
      <w:b/>
      <w:sz w:val="24"/>
      <w:lang w:val="es-ES_tradnl"/>
    </w:rPr>
  </w:style>
  <w:style w:type="paragraph" w:customStyle="1" w:styleId="Direccininterior">
    <w:name w:val="Dirección interior"/>
    <w:basedOn w:val="Normal"/>
    <w:rsid w:val="00E4287B"/>
    <w:rPr>
      <w:sz w:val="24"/>
      <w:szCs w:val="24"/>
      <w:lang w:val="es-ES"/>
    </w:rPr>
  </w:style>
  <w:style w:type="paragraph" w:customStyle="1" w:styleId="Infodocumentosadjuntos">
    <w:name w:val="Info documentos adjuntos"/>
    <w:basedOn w:val="Normal"/>
    <w:rsid w:val="00E4287B"/>
    <w:rPr>
      <w:sz w:val="24"/>
      <w:szCs w:val="24"/>
      <w:lang w:val="es-ES"/>
    </w:rPr>
  </w:style>
  <w:style w:type="paragraph" w:customStyle="1" w:styleId="tibitoc0">
    <w:name w:val="tibitoc"/>
    <w:basedOn w:val="Normal"/>
    <w:rsid w:val="00E4287B"/>
    <w:pPr>
      <w:jc w:val="center"/>
    </w:pPr>
    <w:rPr>
      <w:rFonts w:ascii="Arial" w:eastAsia="Arial Unicode MS" w:hAnsi="Arial" w:cs="Arial"/>
      <w:b/>
      <w:bCs/>
      <w:sz w:val="24"/>
      <w:szCs w:val="24"/>
      <w:lang w:val="es-ES"/>
    </w:rPr>
  </w:style>
  <w:style w:type="paragraph" w:customStyle="1" w:styleId="subttulo20">
    <w:name w:val="subttulo2"/>
    <w:basedOn w:val="Normal"/>
    <w:rsid w:val="00E4287B"/>
    <w:pPr>
      <w:ind w:left="568" w:hanging="737"/>
      <w:jc w:val="both"/>
    </w:pPr>
    <w:rPr>
      <w:rFonts w:ascii="Arial" w:eastAsia="Arial Unicode MS" w:hAnsi="Arial" w:cs="Arial"/>
      <w:b/>
      <w:bCs/>
      <w:color w:val="000000"/>
      <w:lang w:val="es-ES"/>
    </w:rPr>
  </w:style>
  <w:style w:type="paragraph" w:customStyle="1" w:styleId="articulo0">
    <w:name w:val="articulo"/>
    <w:basedOn w:val="Normal"/>
    <w:rsid w:val="00E4287B"/>
    <w:pPr>
      <w:ind w:right="-91"/>
      <w:jc w:val="both"/>
    </w:pPr>
    <w:rPr>
      <w:rFonts w:ascii="Arial" w:eastAsia="Arial Unicode MS" w:hAnsi="Arial" w:cs="Arial"/>
      <w:b/>
      <w:bCs/>
      <w:sz w:val="24"/>
      <w:szCs w:val="24"/>
      <w:lang w:val="es-ES"/>
    </w:rPr>
  </w:style>
  <w:style w:type="paragraph" w:customStyle="1" w:styleId="bodytext220">
    <w:name w:val="bodytext22"/>
    <w:basedOn w:val="Normal"/>
    <w:rsid w:val="00E4287B"/>
    <w:pPr>
      <w:jc w:val="both"/>
    </w:pPr>
    <w:rPr>
      <w:rFonts w:ascii="Tahoma" w:eastAsia="Arial Unicode MS" w:hAnsi="Tahoma" w:cs="Tahoma"/>
      <w:sz w:val="24"/>
      <w:szCs w:val="24"/>
      <w:lang w:val="es-ES"/>
    </w:rPr>
  </w:style>
  <w:style w:type="paragraph" w:styleId="Listaconvietas">
    <w:name w:val="List Bullet"/>
    <w:basedOn w:val="Normal"/>
    <w:autoRedefine/>
    <w:rsid w:val="00E4287B"/>
    <w:pPr>
      <w:tabs>
        <w:tab w:val="left" w:pos="360"/>
      </w:tabs>
      <w:ind w:left="360" w:hanging="360"/>
    </w:pPr>
    <w:rPr>
      <w:rFonts w:ascii="Arial" w:hAnsi="Arial" w:cs="Arial"/>
      <w:b/>
      <w:bCs/>
      <w:color w:val="000000"/>
      <w:sz w:val="24"/>
      <w:szCs w:val="24"/>
      <w:lang w:val="es-ES"/>
    </w:rPr>
  </w:style>
  <w:style w:type="paragraph" w:customStyle="1" w:styleId="Revision1">
    <w:name w:val="Revision1"/>
    <w:rsid w:val="00E4287B"/>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rsid w:val="00E4287B"/>
    <w:pPr>
      <w:ind w:left="720"/>
      <w:contextualSpacing/>
    </w:pPr>
    <w:rPr>
      <w:sz w:val="24"/>
      <w:szCs w:val="24"/>
      <w:lang w:val="es-ES"/>
    </w:rPr>
  </w:style>
  <w:style w:type="paragraph" w:customStyle="1" w:styleId="Style12">
    <w:name w:val="Style 12"/>
    <w:rsid w:val="00E4287B"/>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character" w:customStyle="1" w:styleId="textonavy1">
    <w:name w:val="texto_navy1"/>
    <w:rsid w:val="00E4287B"/>
    <w:rPr>
      <w:color w:val="000080"/>
    </w:rPr>
  </w:style>
  <w:style w:type="paragraph" w:customStyle="1" w:styleId="rtejustify">
    <w:name w:val="rtejustify"/>
    <w:basedOn w:val="Normal"/>
    <w:rsid w:val="00E4287B"/>
    <w:pPr>
      <w:spacing w:before="100" w:beforeAutospacing="1" w:after="100" w:afterAutospacing="1"/>
    </w:pPr>
    <w:rPr>
      <w:sz w:val="24"/>
      <w:szCs w:val="24"/>
      <w:lang w:val="es-ES"/>
    </w:rPr>
  </w:style>
  <w:style w:type="character" w:customStyle="1" w:styleId="baj1">
    <w:name w:val="b_aj1"/>
    <w:rsid w:val="00E4287B"/>
    <w:rPr>
      <w:b/>
      <w:bCs/>
      <w:color w:val="244700"/>
    </w:rPr>
  </w:style>
  <w:style w:type="paragraph" w:customStyle="1" w:styleId="DefaultParagraphFontParaCharCharCharCar">
    <w:name w:val="Default Paragraph Font Para Char Char Char Car"/>
    <w:basedOn w:val="Normal"/>
    <w:next w:val="Asuntodelcomentario"/>
    <w:autoRedefine/>
    <w:rsid w:val="00E4287B"/>
    <w:pPr>
      <w:jc w:val="both"/>
    </w:pPr>
    <w:rPr>
      <w:rFonts w:ascii="Arial Narrow" w:eastAsia="Calibri" w:hAnsi="Arial Narrow"/>
      <w:b/>
      <w:sz w:val="24"/>
      <w:szCs w:val="24"/>
      <w:lang w:val="es-ES"/>
    </w:rPr>
  </w:style>
  <w:style w:type="paragraph" w:customStyle="1" w:styleId="2">
    <w:name w:val="2"/>
    <w:basedOn w:val="Normal"/>
    <w:next w:val="Sangradetextonormal"/>
    <w:qFormat/>
    <w:rsid w:val="00E4287B"/>
    <w:pPr>
      <w:ind w:left="1418"/>
      <w:jc w:val="both"/>
    </w:pPr>
    <w:rPr>
      <w:rFonts w:ascii="Tahoma" w:eastAsia="Calibri" w:hAnsi="Tahoma"/>
      <w:b/>
      <w:spacing w:val="-2"/>
      <w:sz w:val="24"/>
      <w:szCs w:val="24"/>
      <w:lang w:val="es-ES"/>
    </w:rPr>
  </w:style>
  <w:style w:type="paragraph" w:customStyle="1" w:styleId="1">
    <w:name w:val="1"/>
    <w:basedOn w:val="Normal"/>
    <w:next w:val="Sangradetextonormal"/>
    <w:rsid w:val="00E4287B"/>
    <w:pPr>
      <w:spacing w:after="120"/>
      <w:ind w:left="283"/>
    </w:pPr>
    <w:rPr>
      <w:lang w:val="es-ES_tradnl"/>
    </w:rPr>
  </w:style>
  <w:style w:type="paragraph" w:customStyle="1" w:styleId="Style2">
    <w:name w:val="Style 2"/>
    <w:basedOn w:val="Normal"/>
    <w:rsid w:val="00E4287B"/>
    <w:pPr>
      <w:widowControl w:val="0"/>
      <w:autoSpaceDE w:val="0"/>
      <w:autoSpaceDN w:val="0"/>
      <w:spacing w:before="252"/>
      <w:ind w:left="72" w:right="72"/>
      <w:jc w:val="both"/>
    </w:pPr>
    <w:rPr>
      <w:sz w:val="24"/>
      <w:szCs w:val="24"/>
      <w:lang w:val="en-US"/>
    </w:rPr>
  </w:style>
  <w:style w:type="paragraph" w:customStyle="1" w:styleId="CharChar">
    <w:name w:val="Char Char"/>
    <w:basedOn w:val="Normal"/>
    <w:rsid w:val="00E4287B"/>
    <w:pPr>
      <w:spacing w:line="240" w:lineRule="exact"/>
    </w:pPr>
    <w:rPr>
      <w:rFonts w:ascii="Verdana" w:hAnsi="Verdana"/>
      <w:lang w:val="en-US"/>
    </w:rPr>
  </w:style>
  <w:style w:type="paragraph" w:customStyle="1" w:styleId="TEXTO">
    <w:name w:val="TEXTO"/>
    <w:rsid w:val="00E4287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ListaCC">
    <w:name w:val="Lista CC."/>
    <w:basedOn w:val="Normal"/>
    <w:rsid w:val="00E4287B"/>
    <w:pPr>
      <w:spacing w:after="200" w:line="276" w:lineRule="auto"/>
    </w:pPr>
    <w:rPr>
      <w:rFonts w:ascii="Calibri" w:hAnsi="Calibri"/>
      <w:sz w:val="24"/>
      <w:szCs w:val="24"/>
      <w:lang w:val="es-AR" w:eastAsia="es-AR"/>
    </w:rPr>
  </w:style>
  <w:style w:type="paragraph" w:customStyle="1" w:styleId="ttulo0">
    <w:name w:val="título"/>
    <w:rsid w:val="00E4287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xl22">
    <w:name w:val="xl22"/>
    <w:basedOn w:val="Normal"/>
    <w:rsid w:val="00E4287B"/>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rsid w:val="00E4287B"/>
    <w:pPr>
      <w:spacing w:before="100" w:beforeAutospacing="1" w:after="100" w:afterAutospacing="1"/>
    </w:pPr>
    <w:rPr>
      <w:rFonts w:ascii="Arial" w:hAnsi="Arial" w:cs="Arial"/>
      <w:sz w:val="14"/>
      <w:szCs w:val="14"/>
      <w:lang w:val="es-ES_tradnl"/>
    </w:rPr>
  </w:style>
  <w:style w:type="paragraph" w:customStyle="1" w:styleId="xl24">
    <w:name w:val="xl24"/>
    <w:basedOn w:val="Normal"/>
    <w:rsid w:val="00E4287B"/>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rsid w:val="00E4287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rsid w:val="00E4287B"/>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rsid w:val="00E4287B"/>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rsid w:val="00E4287B"/>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rsid w:val="00E4287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rsid w:val="00E4287B"/>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rsid w:val="00E4287B"/>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rsid w:val="00E4287B"/>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rsid w:val="00E4287B"/>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rsid w:val="00E4287B"/>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rsid w:val="00E4287B"/>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rsid w:val="00E4287B"/>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rsid w:val="00E4287B"/>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rsid w:val="00E4287B"/>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rsid w:val="00E4287B"/>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rsid w:val="00E4287B"/>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4">
    <w:name w:val="xl54"/>
    <w:basedOn w:val="Normal"/>
    <w:rsid w:val="00E4287B"/>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E4287B"/>
    <w:rPr>
      <w:vertAlign w:val="superscript"/>
    </w:rPr>
  </w:style>
  <w:style w:type="character" w:customStyle="1" w:styleId="CarCar13">
    <w:name w:val="Car Car13"/>
    <w:rsid w:val="00E4287B"/>
    <w:rPr>
      <w:rFonts w:ascii="Arial" w:hAnsi="Arial"/>
      <w:sz w:val="24"/>
      <w:lang w:val="es-CO" w:eastAsia="es-ES" w:bidi="ar-SA"/>
    </w:rPr>
  </w:style>
  <w:style w:type="paragraph" w:customStyle="1" w:styleId="FR2">
    <w:name w:val="FR2"/>
    <w:rsid w:val="00E4287B"/>
    <w:pPr>
      <w:widowControl w:val="0"/>
      <w:autoSpaceDE w:val="0"/>
      <w:autoSpaceDN w:val="0"/>
      <w:adjustRightInd w:val="0"/>
      <w:spacing w:after="0" w:line="341" w:lineRule="auto"/>
      <w:jc w:val="both"/>
    </w:pPr>
    <w:rPr>
      <w:rFonts w:ascii="Arial" w:eastAsia="Times New Roman" w:hAnsi="Arial" w:cs="Times New Roman"/>
      <w:sz w:val="20"/>
      <w:szCs w:val="20"/>
      <w:lang w:val="es-ES_tradnl"/>
    </w:rPr>
  </w:style>
  <w:style w:type="character" w:customStyle="1" w:styleId="CarCar15">
    <w:name w:val="Car Car15"/>
    <w:rsid w:val="00E4287B"/>
    <w:rPr>
      <w:rFonts w:ascii="Cambria" w:eastAsia="Times New Roman" w:hAnsi="Cambria" w:cs="Times New Roman"/>
      <w:b/>
      <w:bCs/>
      <w:kern w:val="32"/>
      <w:sz w:val="32"/>
      <w:szCs w:val="32"/>
      <w:lang w:val="es-ES" w:eastAsia="es-ES"/>
    </w:rPr>
  </w:style>
  <w:style w:type="paragraph" w:styleId="Firma">
    <w:name w:val="Signature"/>
    <w:basedOn w:val="Normal"/>
    <w:link w:val="FirmaCar"/>
    <w:rsid w:val="00E4287B"/>
    <w:pPr>
      <w:ind w:left="4252"/>
    </w:pPr>
    <w:rPr>
      <w:sz w:val="24"/>
      <w:szCs w:val="24"/>
      <w:lang w:val="es-ES_tradnl"/>
    </w:rPr>
  </w:style>
  <w:style w:type="character" w:customStyle="1" w:styleId="FirmaCar">
    <w:name w:val="Firma Car"/>
    <w:basedOn w:val="Fuentedeprrafopredeter"/>
    <w:link w:val="Firma"/>
    <w:rsid w:val="00E4287B"/>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E4287B"/>
    <w:pPr>
      <w:widowControl/>
      <w:suppressAutoHyphens w:val="0"/>
      <w:ind w:firstLine="210"/>
    </w:pPr>
    <w:rPr>
      <w:rFonts w:ascii="Times New Roman" w:eastAsia="Times New Roman" w:hAnsi="Times New Roman"/>
      <w:kern w:val="0"/>
      <w:lang w:val="es-ES" w:eastAsia="es-ES"/>
    </w:rPr>
  </w:style>
  <w:style w:type="character" w:customStyle="1" w:styleId="TextoindependienteprimerasangraCar">
    <w:name w:val="Texto independiente primera sangría Car"/>
    <w:basedOn w:val="TextoindependienteCar1"/>
    <w:link w:val="Textoindependienteprimerasangra"/>
    <w:rsid w:val="00E4287B"/>
    <w:rPr>
      <w:rFonts w:ascii="Times New Roman" w:eastAsia="Times New Roman" w:hAnsi="Times New Roman" w:cs="Times New Roman"/>
      <w:kern w:val="1"/>
      <w:sz w:val="24"/>
      <w:szCs w:val="24"/>
      <w:lang w:val="es-ES" w:eastAsia="es-ES"/>
    </w:rPr>
  </w:style>
  <w:style w:type="paragraph" w:customStyle="1" w:styleId="Estilo">
    <w:name w:val="Estilo"/>
    <w:rsid w:val="00E4287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rsid w:val="00E4287B"/>
    <w:pPr>
      <w:spacing w:after="324"/>
    </w:pPr>
    <w:rPr>
      <w:sz w:val="24"/>
      <w:szCs w:val="24"/>
      <w:lang w:val="es-ES_tradnl"/>
    </w:rPr>
  </w:style>
  <w:style w:type="paragraph" w:customStyle="1" w:styleId="Technical4">
    <w:name w:val="Technical 4"/>
    <w:rsid w:val="00E4287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rsid w:val="00E4287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rsid w:val="00E4287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E4287B"/>
    <w:rPr>
      <w:rFonts w:ascii="Arial" w:eastAsia="Times New Roman" w:hAnsi="Arial"/>
      <w:spacing w:val="-8"/>
    </w:rPr>
  </w:style>
  <w:style w:type="character" w:customStyle="1" w:styleId="CharAttribute10">
    <w:name w:val="CharAttribute10"/>
    <w:rsid w:val="00E4287B"/>
    <w:rPr>
      <w:rFonts w:ascii="Arial" w:eastAsia="Times New Roman" w:hAnsi="Arial"/>
      <w:b/>
    </w:rPr>
  </w:style>
  <w:style w:type="character" w:customStyle="1" w:styleId="CharAttribute7">
    <w:name w:val="CharAttribute7"/>
    <w:rsid w:val="00E4287B"/>
    <w:rPr>
      <w:rFonts w:ascii="¹Å" w:eastAsia="¹Å" w:hAnsi="¹Å"/>
      <w:sz w:val="22"/>
    </w:rPr>
  </w:style>
  <w:style w:type="character" w:customStyle="1" w:styleId="st">
    <w:name w:val="st"/>
    <w:basedOn w:val="Fuentedeprrafopredeter"/>
    <w:rsid w:val="00E4287B"/>
  </w:style>
  <w:style w:type="character" w:customStyle="1" w:styleId="txt3">
    <w:name w:val="txt3"/>
    <w:basedOn w:val="Fuentedeprrafopredeter"/>
    <w:rsid w:val="00E4287B"/>
  </w:style>
  <w:style w:type="character" w:customStyle="1" w:styleId="it">
    <w:name w:val="it"/>
    <w:basedOn w:val="Fuentedeprrafopredeter"/>
    <w:rsid w:val="00E4287B"/>
  </w:style>
  <w:style w:type="paragraph" w:customStyle="1" w:styleId="center">
    <w:name w:val="center"/>
    <w:basedOn w:val="Normal"/>
    <w:rsid w:val="00E4287B"/>
    <w:pPr>
      <w:spacing w:before="100" w:beforeAutospacing="1" w:after="100" w:afterAutospacing="1"/>
    </w:pPr>
    <w:rPr>
      <w:sz w:val="24"/>
      <w:szCs w:val="24"/>
      <w:lang w:val="es-ES" w:eastAsia="es-CO"/>
    </w:rPr>
  </w:style>
  <w:style w:type="paragraph" w:customStyle="1" w:styleId="Pa14">
    <w:name w:val="Pa14"/>
    <w:basedOn w:val="Default"/>
    <w:next w:val="Default"/>
    <w:rsid w:val="00E4287B"/>
    <w:pPr>
      <w:spacing w:line="201" w:lineRule="atLeast"/>
    </w:pPr>
    <w:rPr>
      <w:rFonts w:ascii="BBVA Office Light" w:eastAsia="Calibri" w:hAnsi="BBVA Office Light" w:cs="Times New Roman"/>
      <w:color w:val="auto"/>
      <w:lang w:val="es-CO" w:eastAsia="en-US"/>
    </w:rPr>
  </w:style>
  <w:style w:type="character" w:customStyle="1" w:styleId="spelle">
    <w:name w:val="spelle"/>
    <w:basedOn w:val="Fuentedeprrafopredeter"/>
    <w:rsid w:val="00E4287B"/>
  </w:style>
  <w:style w:type="character" w:customStyle="1" w:styleId="SinespaciadoCar1">
    <w:name w:val="Sin espaciado Car1"/>
    <w:rsid w:val="00E4287B"/>
    <w:rPr>
      <w:rFonts w:ascii="Times New Roman" w:eastAsia="Times New Roman" w:hAnsi="Times New Roman" w:cs="Times New Roman"/>
      <w:sz w:val="24"/>
      <w:szCs w:val="24"/>
      <w:lang w:eastAsia="es-ES"/>
    </w:rPr>
  </w:style>
  <w:style w:type="character" w:customStyle="1" w:styleId="bottompane">
    <w:name w:val="bottompane"/>
    <w:basedOn w:val="Fuentedeprrafopredeter"/>
    <w:rsid w:val="00E4287B"/>
  </w:style>
  <w:style w:type="paragraph" w:customStyle="1" w:styleId="Firmapuesto">
    <w:name w:val="Firma puesto"/>
    <w:basedOn w:val="Firma"/>
    <w:rsid w:val="00E4287B"/>
    <w:pPr>
      <w:jc w:val="both"/>
    </w:pPr>
    <w:rPr>
      <w:rFonts w:ascii="Arial" w:hAnsi="Arial"/>
      <w:szCs w:val="20"/>
      <w:lang w:val="es-ES" w:eastAsia="es-CO"/>
    </w:rPr>
  </w:style>
  <w:style w:type="paragraph" w:customStyle="1" w:styleId="Firmaorganizacin">
    <w:name w:val="Firma organización"/>
    <w:basedOn w:val="Firma"/>
    <w:rsid w:val="00E4287B"/>
    <w:pPr>
      <w:jc w:val="both"/>
    </w:pPr>
    <w:rPr>
      <w:rFonts w:ascii="Arial" w:hAnsi="Arial"/>
      <w:szCs w:val="20"/>
      <w:lang w:val="es-ES" w:eastAsia="es-CO"/>
    </w:rPr>
  </w:style>
  <w:style w:type="character" w:styleId="MquinadeescribirHTML">
    <w:name w:val="HTML Typewriter"/>
    <w:uiPriority w:val="99"/>
    <w:rsid w:val="00E4287B"/>
    <w:rPr>
      <w:rFonts w:ascii="Courier New" w:hAnsi="Courier New"/>
      <w:sz w:val="20"/>
    </w:rPr>
  </w:style>
  <w:style w:type="character" w:customStyle="1" w:styleId="textonavy">
    <w:name w:val="texto_navy"/>
    <w:rsid w:val="00E4287B"/>
  </w:style>
  <w:style w:type="paragraph" w:customStyle="1" w:styleId="p9">
    <w:name w:val="p9"/>
    <w:basedOn w:val="Normal"/>
    <w:rsid w:val="00E4287B"/>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rsid w:val="00E4287B"/>
    <w:pPr>
      <w:ind w:left="709" w:hanging="1"/>
      <w:jc w:val="both"/>
    </w:pPr>
    <w:rPr>
      <w:rFonts w:ascii="Arial" w:hAnsi="Arial" w:cs="Arial"/>
      <w:sz w:val="24"/>
      <w:szCs w:val="24"/>
      <w:lang w:val="es-ES_tradnl"/>
    </w:rPr>
  </w:style>
  <w:style w:type="paragraph" w:customStyle="1" w:styleId="Textoindependiente0">
    <w:name w:val="Texto independiente(."/>
    <w:basedOn w:val="Normal"/>
    <w:rsid w:val="00E4287B"/>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E4287B"/>
    <w:rPr>
      <w:rFonts w:ascii="Trebuchet MS" w:hAnsi="Trebuchet MS"/>
      <w:b/>
      <w:bCs/>
      <w:sz w:val="18"/>
      <w:szCs w:val="18"/>
    </w:rPr>
  </w:style>
  <w:style w:type="character" w:customStyle="1" w:styleId="negrilla1">
    <w:name w:val="negrilla1"/>
    <w:rsid w:val="00E4287B"/>
    <w:rPr>
      <w:b/>
      <w:bCs/>
    </w:rPr>
  </w:style>
  <w:style w:type="character" w:customStyle="1" w:styleId="xml-text">
    <w:name w:val="xml-text"/>
    <w:basedOn w:val="Fuentedeprrafopredeter"/>
    <w:rsid w:val="00E4287B"/>
  </w:style>
  <w:style w:type="paragraph" w:styleId="Lista4">
    <w:name w:val="List 4"/>
    <w:basedOn w:val="Normal"/>
    <w:rsid w:val="00E4287B"/>
    <w:pPr>
      <w:ind w:left="1131" w:hanging="283"/>
      <w:contextualSpacing/>
    </w:pPr>
    <w:rPr>
      <w:lang w:val="es-ES_tradnl"/>
    </w:rPr>
  </w:style>
  <w:style w:type="paragraph" w:customStyle="1" w:styleId="Lneadeasunto">
    <w:name w:val="Línea de asunto"/>
    <w:basedOn w:val="Normal"/>
    <w:rsid w:val="00E4287B"/>
    <w:rPr>
      <w:lang w:val="es-ES_tradnl"/>
    </w:rPr>
  </w:style>
  <w:style w:type="character" w:customStyle="1" w:styleId="st1">
    <w:name w:val="st1"/>
    <w:basedOn w:val="Fuentedeprrafopredeter"/>
    <w:rsid w:val="00E4287B"/>
  </w:style>
  <w:style w:type="paragraph" w:styleId="Sangranormal">
    <w:name w:val="Normal Indent"/>
    <w:basedOn w:val="Normal"/>
    <w:rsid w:val="00E4287B"/>
    <w:pPr>
      <w:ind w:left="708"/>
    </w:pPr>
    <w:rPr>
      <w:sz w:val="24"/>
      <w:szCs w:val="24"/>
      <w:lang w:val="es-ES"/>
    </w:rPr>
  </w:style>
  <w:style w:type="character" w:customStyle="1" w:styleId="HeaderChar">
    <w:name w:val="Header Char"/>
    <w:rsid w:val="00E4287B"/>
    <w:rPr>
      <w:rFonts w:ascii="Times New Roman" w:hAnsi="Times New Roman" w:cs="Times New Roman"/>
      <w:sz w:val="20"/>
      <w:szCs w:val="20"/>
      <w:lang w:val="es-ES" w:eastAsia="es-ES"/>
    </w:rPr>
  </w:style>
  <w:style w:type="character" w:customStyle="1" w:styleId="TitleChar">
    <w:name w:val="Title Char"/>
    <w:rsid w:val="00E4287B"/>
    <w:rPr>
      <w:rFonts w:ascii="Arial" w:hAnsi="Arial" w:cs="Arial"/>
      <w:b/>
      <w:bCs/>
      <w:sz w:val="24"/>
      <w:szCs w:val="24"/>
      <w:lang w:val="es-ES" w:eastAsia="es-ES"/>
    </w:rPr>
  </w:style>
  <w:style w:type="character" w:customStyle="1" w:styleId="linkc">
    <w:name w:val="linkc"/>
    <w:rsid w:val="00E4287B"/>
  </w:style>
  <w:style w:type="character" w:customStyle="1" w:styleId="Sangra2detindependienteCar10">
    <w:name w:val="Sangría 2 de t.independiente Car1"/>
    <w:rsid w:val="00E4287B"/>
    <w:rPr>
      <w:rFonts w:ascii="Cambria" w:eastAsia="MS Mincho" w:hAnsi="Cambria" w:cs="Times New Roman"/>
      <w:sz w:val="24"/>
      <w:szCs w:val="24"/>
      <w:lang w:val="es-ES_tradnl" w:eastAsia="es-ES"/>
    </w:rPr>
  </w:style>
  <w:style w:type="character" w:customStyle="1" w:styleId="Sangra3detindependienteCar10">
    <w:name w:val="Sangría 3 de t.independiente Car1"/>
    <w:rsid w:val="00E4287B"/>
    <w:rPr>
      <w:rFonts w:ascii="Cambria" w:eastAsia="MS Mincho" w:hAnsi="Cambria" w:cs="Times New Roman"/>
      <w:sz w:val="16"/>
      <w:szCs w:val="16"/>
      <w:lang w:val="es-ES_tradnl" w:eastAsia="es-ES"/>
    </w:rPr>
  </w:style>
  <w:style w:type="character" w:customStyle="1" w:styleId="HTMLconformatoprevioCar1">
    <w:name w:val="HTML con formato previo Car1"/>
    <w:rsid w:val="00E4287B"/>
    <w:rPr>
      <w:rFonts w:ascii="Consolas" w:eastAsia="MS Mincho" w:hAnsi="Consolas" w:cs="Consolas"/>
      <w:sz w:val="20"/>
      <w:szCs w:val="20"/>
      <w:lang w:val="es-ES_tradnl" w:eastAsia="es-ES"/>
    </w:rPr>
  </w:style>
  <w:style w:type="character" w:customStyle="1" w:styleId="intellitxt">
    <w:name w:val="intellitxt"/>
    <w:rsid w:val="00E4287B"/>
  </w:style>
  <w:style w:type="paragraph" w:styleId="TDC6">
    <w:name w:val="toc 6"/>
    <w:basedOn w:val="Normal"/>
    <w:rsid w:val="00E4287B"/>
    <w:pPr>
      <w:ind w:left="720"/>
      <w:contextualSpacing/>
    </w:pPr>
    <w:rPr>
      <w:rFonts w:eastAsia="MS Mincho"/>
      <w:sz w:val="24"/>
      <w:szCs w:val="24"/>
      <w:lang w:val="es-ES_tradnl"/>
    </w:rPr>
  </w:style>
  <w:style w:type="paragraph" w:customStyle="1" w:styleId="ListaCC0">
    <w:name w:val="Lista CC"/>
    <w:basedOn w:val="Normal"/>
    <w:rsid w:val="00E4287B"/>
    <w:pPr>
      <w:jc w:val="both"/>
    </w:pPr>
    <w:rPr>
      <w:rFonts w:ascii="Arial" w:hAnsi="Arial" w:cs="Arial"/>
      <w:sz w:val="24"/>
      <w:szCs w:val="24"/>
      <w:lang w:val="es-ES"/>
    </w:rPr>
  </w:style>
  <w:style w:type="paragraph" w:customStyle="1" w:styleId="Textoindependiente1">
    <w:name w:val="Texto independiente("/>
    <w:basedOn w:val="Normal"/>
    <w:rsid w:val="00E4287B"/>
    <w:pPr>
      <w:tabs>
        <w:tab w:val="left" w:pos="-720"/>
      </w:tabs>
      <w:suppressAutoHyphens/>
      <w:spacing w:after="120"/>
      <w:jc w:val="both"/>
    </w:pPr>
    <w:rPr>
      <w:rFonts w:ascii="Arial" w:hAnsi="Arial"/>
      <w:spacing w:val="-2"/>
      <w:sz w:val="24"/>
      <w:lang w:val="es-ES_tradnl"/>
    </w:rPr>
  </w:style>
  <w:style w:type="character" w:customStyle="1" w:styleId="barrainftex">
    <w:name w:val="barrainftex"/>
    <w:rsid w:val="00E4287B"/>
  </w:style>
  <w:style w:type="character" w:customStyle="1" w:styleId="FirmaCar1">
    <w:name w:val="Firma Car1"/>
    <w:rsid w:val="00E4287B"/>
  </w:style>
  <w:style w:type="character" w:customStyle="1" w:styleId="TextoindependienteprimerasangraCar1">
    <w:name w:val="Texto independiente primera sangría Car1"/>
    <w:rsid w:val="00E4287B"/>
    <w:rPr>
      <w:rFonts w:ascii="Cambria" w:eastAsia="MS Mincho" w:hAnsi="Cambria" w:cs="Times New Roman"/>
      <w:sz w:val="24"/>
      <w:szCs w:val="24"/>
      <w:lang w:val="es-ES_tradnl" w:eastAsia="es-ES"/>
    </w:rPr>
  </w:style>
  <w:style w:type="paragraph" w:customStyle="1" w:styleId="paraattribute110">
    <w:name w:val="paraattribute11"/>
    <w:basedOn w:val="Normal"/>
    <w:rsid w:val="00E4287B"/>
    <w:pPr>
      <w:wordWrap w:val="0"/>
      <w:ind w:right="51"/>
      <w:jc w:val="both"/>
    </w:pPr>
    <w:rPr>
      <w:rFonts w:eastAsia="Calibri"/>
      <w:lang w:val="es-ES" w:eastAsia="es-CO"/>
    </w:rPr>
  </w:style>
  <w:style w:type="character" w:customStyle="1" w:styleId="Cuadrculamedia2Car">
    <w:name w:val="Cuadrícula media 2 Car"/>
    <w:rsid w:val="00E4287B"/>
    <w:rPr>
      <w:rFonts w:ascii="Times New Roman" w:eastAsia="Times New Roman" w:hAnsi="Times New Roman" w:cs="Times New Roman"/>
      <w:sz w:val="24"/>
      <w:szCs w:val="24"/>
      <w:lang w:val="es-ES" w:eastAsia="es-ES"/>
    </w:rPr>
  </w:style>
  <w:style w:type="character" w:customStyle="1" w:styleId="A4">
    <w:name w:val="A4"/>
    <w:uiPriority w:val="99"/>
    <w:rsid w:val="00E4287B"/>
    <w:rPr>
      <w:rFonts w:cs="Helvetica Neue"/>
      <w:color w:val="000000"/>
    </w:rPr>
  </w:style>
  <w:style w:type="character" w:customStyle="1" w:styleId="A6">
    <w:name w:val="A6"/>
    <w:rsid w:val="00E4287B"/>
    <w:rPr>
      <w:rFonts w:cs="Helvetica Neue"/>
      <w:color w:val="000000"/>
      <w:sz w:val="16"/>
      <w:szCs w:val="16"/>
    </w:rPr>
  </w:style>
  <w:style w:type="character" w:styleId="CitaHTML">
    <w:name w:val="HTML Cite"/>
    <w:rsid w:val="00E4287B"/>
    <w:rPr>
      <w:i w:val="0"/>
      <w:iCs w:val="0"/>
      <w:color w:val="006621"/>
    </w:rPr>
  </w:style>
  <w:style w:type="paragraph" w:customStyle="1" w:styleId="ui-state-highlight">
    <w:name w:val="ui-state-highlight"/>
    <w:basedOn w:val="Normal"/>
    <w:rsid w:val="00E4287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Standard">
    <w:name w:val="Standard"/>
    <w:rsid w:val="00E4287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E4287B"/>
  </w:style>
  <w:style w:type="paragraph" w:customStyle="1" w:styleId="Style77">
    <w:name w:val="Style77"/>
    <w:basedOn w:val="Normal"/>
    <w:rsid w:val="00E4287B"/>
    <w:pPr>
      <w:widowControl w:val="0"/>
      <w:autoSpaceDE w:val="0"/>
      <w:autoSpaceDN w:val="0"/>
      <w:adjustRightInd w:val="0"/>
      <w:spacing w:line="180" w:lineRule="exact"/>
    </w:pPr>
    <w:rPr>
      <w:rFonts w:ascii="Tahoma" w:hAnsi="Tahoma" w:cs="Tahoma"/>
      <w:sz w:val="24"/>
      <w:szCs w:val="24"/>
      <w:lang w:val="es-ES" w:eastAsia="es-CO"/>
    </w:rPr>
  </w:style>
  <w:style w:type="paragraph" w:customStyle="1" w:styleId="texto1">
    <w:name w:val="texto1"/>
    <w:basedOn w:val="Normal"/>
    <w:rsid w:val="00E4287B"/>
    <w:pPr>
      <w:spacing w:before="100" w:beforeAutospacing="1" w:after="100" w:afterAutospacing="1"/>
    </w:pPr>
    <w:rPr>
      <w:sz w:val="24"/>
      <w:szCs w:val="24"/>
      <w:lang w:val="es-ES"/>
    </w:rPr>
  </w:style>
  <w:style w:type="paragraph" w:customStyle="1" w:styleId="font6">
    <w:name w:val="font6"/>
    <w:basedOn w:val="Normal"/>
    <w:rsid w:val="00E4287B"/>
    <w:pPr>
      <w:spacing w:before="100" w:beforeAutospacing="1" w:after="100" w:afterAutospacing="1"/>
    </w:pPr>
    <w:rPr>
      <w:rFonts w:ascii="Tahoma" w:hAnsi="Tahoma" w:cs="Tahoma"/>
      <w:b/>
      <w:bCs/>
      <w:color w:val="000000"/>
      <w:sz w:val="18"/>
      <w:szCs w:val="18"/>
      <w:lang w:val="es-ES" w:eastAsia="es-CO"/>
    </w:rPr>
  </w:style>
  <w:style w:type="paragraph" w:customStyle="1" w:styleId="font7">
    <w:name w:val="font7"/>
    <w:basedOn w:val="Normal"/>
    <w:rsid w:val="00E4287B"/>
    <w:pPr>
      <w:spacing w:before="100" w:beforeAutospacing="1" w:after="100" w:afterAutospacing="1"/>
    </w:pPr>
    <w:rPr>
      <w:rFonts w:ascii="Tahoma" w:hAnsi="Tahoma" w:cs="Tahoma"/>
      <w:color w:val="000000"/>
      <w:sz w:val="18"/>
      <w:szCs w:val="18"/>
      <w:lang w:val="es-ES" w:eastAsia="es-CO"/>
    </w:rPr>
  </w:style>
  <w:style w:type="paragraph" w:customStyle="1" w:styleId="font8">
    <w:name w:val="font8"/>
    <w:basedOn w:val="Normal"/>
    <w:rsid w:val="00E4287B"/>
    <w:pPr>
      <w:spacing w:before="100" w:beforeAutospacing="1" w:after="100" w:afterAutospacing="1"/>
    </w:pPr>
    <w:rPr>
      <w:rFonts w:ascii="Tahoma" w:hAnsi="Tahoma" w:cs="Tahoma"/>
      <w:b/>
      <w:bCs/>
      <w:color w:val="000000"/>
      <w:sz w:val="18"/>
      <w:szCs w:val="18"/>
      <w:lang w:val="es-ES" w:eastAsia="es-CO"/>
    </w:rPr>
  </w:style>
  <w:style w:type="paragraph" w:customStyle="1" w:styleId="ParaAttribute4">
    <w:name w:val="ParaAttribute4"/>
    <w:rsid w:val="00E4287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t">
    <w:name w:val="Text;t"/>
    <w:basedOn w:val="Normal"/>
    <w:rsid w:val="00E4287B"/>
    <w:pPr>
      <w:spacing w:before="80" w:after="80"/>
      <w:ind w:left="387" w:hanging="360"/>
      <w:jc w:val="both"/>
    </w:pPr>
    <w:rPr>
      <w:rFonts w:ascii="Helvetica" w:hAnsi="Helvetica"/>
      <w:sz w:val="24"/>
      <w:lang w:val="es-ES"/>
    </w:rPr>
  </w:style>
  <w:style w:type="paragraph" w:customStyle="1" w:styleId="Logro">
    <w:name w:val="Logro"/>
    <w:basedOn w:val="Normal"/>
    <w:rsid w:val="00E4287B"/>
    <w:pPr>
      <w:numPr>
        <w:numId w:val="7"/>
      </w:numPr>
      <w:jc w:val="both"/>
    </w:pPr>
    <w:rPr>
      <w:rFonts w:ascii="Arial" w:hAnsi="Arial"/>
      <w:sz w:val="24"/>
      <w:szCs w:val="24"/>
      <w:lang w:val="es-ES"/>
    </w:rPr>
  </w:style>
  <w:style w:type="paragraph" w:customStyle="1" w:styleId="H5">
    <w:name w:val="H5"/>
    <w:basedOn w:val="Normal"/>
    <w:next w:val="Normal"/>
    <w:rsid w:val="00E4287B"/>
    <w:pPr>
      <w:keepNext/>
      <w:numPr>
        <w:numId w:val="8"/>
      </w:numPr>
      <w:tabs>
        <w:tab w:val="clear" w:pos="360"/>
      </w:tabs>
      <w:snapToGrid w:val="0"/>
      <w:spacing w:before="100" w:after="100"/>
      <w:ind w:left="0" w:firstLine="0"/>
      <w:outlineLvl w:val="5"/>
    </w:pPr>
    <w:rPr>
      <w:b/>
      <w:szCs w:val="24"/>
      <w:lang w:val="es-ES"/>
    </w:rPr>
  </w:style>
  <w:style w:type="paragraph" w:customStyle="1" w:styleId="Textodeglobo1">
    <w:name w:val="Texto de globo1"/>
    <w:basedOn w:val="Normal"/>
    <w:rsid w:val="00E4287B"/>
    <w:rPr>
      <w:rFonts w:ascii="Tahoma" w:hAnsi="Tahoma" w:cs="Tahoma"/>
      <w:sz w:val="16"/>
      <w:szCs w:val="16"/>
      <w:lang w:val="es-ES"/>
    </w:rPr>
  </w:style>
  <w:style w:type="paragraph" w:customStyle="1" w:styleId="estilo488">
    <w:name w:val="estilo488"/>
    <w:basedOn w:val="Normal"/>
    <w:rsid w:val="00E4287B"/>
    <w:pPr>
      <w:spacing w:before="100" w:beforeAutospacing="1" w:after="100" w:afterAutospacing="1"/>
    </w:pPr>
    <w:rPr>
      <w:sz w:val="24"/>
      <w:szCs w:val="24"/>
      <w:lang w:val="es-ES" w:eastAsia="es-CO"/>
    </w:rPr>
  </w:style>
  <w:style w:type="character" w:customStyle="1" w:styleId="CharAttribute8">
    <w:name w:val="CharAttribute8"/>
    <w:rsid w:val="00E4287B"/>
    <w:rPr>
      <w:rFonts w:ascii="Arial" w:eastAsia="Times New Roman" w:hAnsi="Arial" w:cs="Arial"/>
    </w:rPr>
  </w:style>
  <w:style w:type="character" w:customStyle="1" w:styleId="FontStyle116">
    <w:name w:val="Font Style116"/>
    <w:rsid w:val="00E4287B"/>
    <w:rPr>
      <w:rFonts w:ascii="Tahoma" w:hAnsi="Tahoma" w:cs="Tahoma"/>
      <w:b/>
      <w:bCs/>
      <w:sz w:val="20"/>
      <w:szCs w:val="20"/>
    </w:rPr>
  </w:style>
  <w:style w:type="character" w:customStyle="1" w:styleId="FontStyle126">
    <w:name w:val="Font Style126"/>
    <w:rsid w:val="00E4287B"/>
    <w:rPr>
      <w:rFonts w:ascii="Tahoma" w:hAnsi="Tahoma" w:cs="Tahoma"/>
      <w:sz w:val="16"/>
      <w:szCs w:val="16"/>
    </w:rPr>
  </w:style>
  <w:style w:type="character" w:customStyle="1" w:styleId="FontStyle122">
    <w:name w:val="Font Style122"/>
    <w:rsid w:val="00E4287B"/>
    <w:rPr>
      <w:rFonts w:ascii="Tahoma" w:hAnsi="Tahoma" w:cs="Tahoma"/>
      <w:sz w:val="20"/>
      <w:szCs w:val="20"/>
    </w:rPr>
  </w:style>
  <w:style w:type="character" w:customStyle="1" w:styleId="texto0">
    <w:name w:val="texto"/>
    <w:rsid w:val="00E4287B"/>
  </w:style>
  <w:style w:type="character" w:customStyle="1" w:styleId="titulos">
    <w:name w:val="titulos"/>
    <w:rsid w:val="00E4287B"/>
  </w:style>
  <w:style w:type="character" w:customStyle="1" w:styleId="CarCar2">
    <w:name w:val="Car Car2"/>
    <w:rsid w:val="00E4287B"/>
    <w:rPr>
      <w:rFonts w:ascii="Arial" w:hAnsi="Arial" w:cs="Arial"/>
      <w:bCs/>
      <w:sz w:val="24"/>
      <w:szCs w:val="24"/>
      <w:lang w:val="es-ES" w:eastAsia="es-ES" w:bidi="ar-SA"/>
    </w:rPr>
  </w:style>
  <w:style w:type="character" w:customStyle="1" w:styleId="CarCar1">
    <w:name w:val="Car Car1"/>
    <w:rsid w:val="00E4287B"/>
    <w:rPr>
      <w:rFonts w:ascii="Arial" w:hAnsi="Arial" w:cs="Arial"/>
      <w:bCs/>
      <w:sz w:val="24"/>
      <w:szCs w:val="24"/>
      <w:lang w:val="es-ES" w:eastAsia="es-ES" w:bidi="ar-SA"/>
    </w:rPr>
  </w:style>
  <w:style w:type="character" w:customStyle="1" w:styleId="span2">
    <w:name w:val="span2"/>
    <w:rsid w:val="00E4287B"/>
    <w:rPr>
      <w:sz w:val="15"/>
      <w:szCs w:val="15"/>
    </w:rPr>
  </w:style>
  <w:style w:type="character" w:customStyle="1" w:styleId="themebody">
    <w:name w:val="themebody"/>
    <w:rsid w:val="00E4287B"/>
  </w:style>
  <w:style w:type="character" w:customStyle="1" w:styleId="icnplsldrk">
    <w:name w:val="icn_pls_l_drk"/>
    <w:rsid w:val="00E4287B"/>
  </w:style>
  <w:style w:type="character" w:customStyle="1" w:styleId="footnote">
    <w:name w:val="footnote"/>
    <w:rsid w:val="00E4287B"/>
  </w:style>
  <w:style w:type="character" w:customStyle="1" w:styleId="literaturelink">
    <w:name w:val="literature_link"/>
    <w:rsid w:val="00E4287B"/>
  </w:style>
  <w:style w:type="character" w:customStyle="1" w:styleId="mb-caption">
    <w:name w:val="mb-caption"/>
    <w:rsid w:val="00E4287B"/>
  </w:style>
  <w:style w:type="character" w:customStyle="1" w:styleId="mb-count-value">
    <w:name w:val="mb-count-value"/>
    <w:rsid w:val="00E4287B"/>
  </w:style>
  <w:style w:type="character" w:customStyle="1" w:styleId="mb-count-heading">
    <w:name w:val="mb-count-heading"/>
    <w:rsid w:val="00E4287B"/>
  </w:style>
  <w:style w:type="character" w:customStyle="1" w:styleId="mb-total-value">
    <w:name w:val="mb-total-value"/>
    <w:rsid w:val="00E4287B"/>
  </w:style>
  <w:style w:type="paragraph" w:customStyle="1" w:styleId="Style25">
    <w:name w:val="Style25"/>
    <w:basedOn w:val="Normal"/>
    <w:rsid w:val="00E4287B"/>
    <w:pPr>
      <w:widowControl w:val="0"/>
      <w:autoSpaceDE w:val="0"/>
      <w:autoSpaceDN w:val="0"/>
      <w:adjustRightInd w:val="0"/>
      <w:spacing w:line="509" w:lineRule="exact"/>
      <w:ind w:firstLine="514"/>
    </w:pPr>
    <w:rPr>
      <w:rFonts w:ascii="Arial Narrow" w:hAnsi="Arial Narrow"/>
      <w:sz w:val="24"/>
      <w:szCs w:val="24"/>
      <w:lang w:val="es-ES"/>
    </w:rPr>
  </w:style>
  <w:style w:type="character" w:customStyle="1" w:styleId="FontStyle63">
    <w:name w:val="Font Style63"/>
    <w:rsid w:val="00E4287B"/>
    <w:rPr>
      <w:rFonts w:ascii="Arial Narrow" w:hAnsi="Arial Narrow" w:cs="Arial Narrow"/>
      <w:b/>
      <w:bCs/>
      <w:sz w:val="20"/>
      <w:szCs w:val="20"/>
    </w:rPr>
  </w:style>
  <w:style w:type="character" w:customStyle="1" w:styleId="titleemph1">
    <w:name w:val="title_emph1"/>
    <w:rsid w:val="00E4287B"/>
    <w:rPr>
      <w:rFonts w:ascii="Arial" w:hAnsi="Arial" w:cs="Arial"/>
      <w:b/>
      <w:bCs/>
      <w:sz w:val="18"/>
      <w:szCs w:val="18"/>
    </w:rPr>
  </w:style>
  <w:style w:type="paragraph" w:customStyle="1" w:styleId="WW-Textbody1">
    <w:name w:val="WW-Text body1"/>
    <w:basedOn w:val="Normal"/>
    <w:rsid w:val="00E4287B"/>
    <w:pPr>
      <w:spacing w:after="120"/>
    </w:pPr>
    <w:rPr>
      <w:rFonts w:ascii="Liberation Serif" w:eastAsia="Calibri" w:hAnsi="Liberation Serif"/>
      <w:sz w:val="24"/>
      <w:szCs w:val="24"/>
      <w:lang w:val="es-ES"/>
    </w:rPr>
  </w:style>
  <w:style w:type="paragraph" w:customStyle="1" w:styleId="subdued">
    <w:name w:val="subdued"/>
    <w:basedOn w:val="Normal"/>
    <w:rsid w:val="00E4287B"/>
    <w:pPr>
      <w:spacing w:before="100" w:beforeAutospacing="1" w:after="100" w:afterAutospacing="1"/>
    </w:pPr>
    <w:rPr>
      <w:sz w:val="24"/>
      <w:szCs w:val="24"/>
      <w:lang w:val="es-ES" w:eastAsia="es-CO"/>
    </w:rPr>
  </w:style>
  <w:style w:type="paragraph" w:customStyle="1" w:styleId="4d22fa39-3b07-410d-87fe-14fd7dd39265">
    <w:name w:val="4d22fa39-3b07-410d-87fe-14fd7dd39265"/>
    <w:basedOn w:val="Normal"/>
    <w:rsid w:val="00E4287B"/>
    <w:rPr>
      <w:rFonts w:eastAsia="Calibri"/>
      <w:sz w:val="24"/>
      <w:szCs w:val="24"/>
      <w:lang w:val="es-ES" w:eastAsia="es-CO"/>
    </w:rPr>
  </w:style>
  <w:style w:type="character" w:customStyle="1" w:styleId="A9">
    <w:name w:val="A9"/>
    <w:rsid w:val="00E4287B"/>
    <w:rPr>
      <w:color w:val="000000"/>
      <w:sz w:val="19"/>
    </w:rPr>
  </w:style>
  <w:style w:type="paragraph" w:customStyle="1" w:styleId="Pa39">
    <w:name w:val="Pa39"/>
    <w:basedOn w:val="Normal"/>
    <w:next w:val="Normal"/>
    <w:rsid w:val="00E4287B"/>
    <w:pPr>
      <w:autoSpaceDE w:val="0"/>
      <w:autoSpaceDN w:val="0"/>
      <w:adjustRightInd w:val="0"/>
      <w:spacing w:line="181" w:lineRule="atLeast"/>
    </w:pPr>
    <w:rPr>
      <w:sz w:val="24"/>
      <w:szCs w:val="24"/>
      <w:lang w:val="es-ES"/>
    </w:rPr>
  </w:style>
  <w:style w:type="paragraph" w:customStyle="1" w:styleId="Pa38">
    <w:name w:val="Pa38"/>
    <w:basedOn w:val="Normal"/>
    <w:next w:val="Normal"/>
    <w:rsid w:val="00E4287B"/>
    <w:pPr>
      <w:autoSpaceDE w:val="0"/>
      <w:autoSpaceDN w:val="0"/>
      <w:adjustRightInd w:val="0"/>
      <w:spacing w:line="181" w:lineRule="atLeast"/>
    </w:pPr>
    <w:rPr>
      <w:sz w:val="24"/>
      <w:szCs w:val="24"/>
      <w:lang w:val="es-ES"/>
    </w:rPr>
  </w:style>
  <w:style w:type="paragraph" w:customStyle="1" w:styleId="pa9">
    <w:name w:val="pa9"/>
    <w:basedOn w:val="Normal"/>
    <w:rsid w:val="00E4287B"/>
    <w:pPr>
      <w:spacing w:before="100" w:beforeAutospacing="1" w:after="100" w:afterAutospacing="1"/>
    </w:pPr>
    <w:rPr>
      <w:color w:val="663300"/>
      <w:sz w:val="24"/>
      <w:szCs w:val="24"/>
      <w:lang w:val="es-ES"/>
    </w:rPr>
  </w:style>
  <w:style w:type="paragraph" w:customStyle="1" w:styleId="Sangra3detindependiente1">
    <w:name w:val="Sangría 3 de t. independiente1"/>
    <w:basedOn w:val="Normal"/>
    <w:rsid w:val="00E4287B"/>
    <w:pPr>
      <w:suppressAutoHyphens/>
      <w:ind w:left="360"/>
      <w:jc w:val="both"/>
    </w:pPr>
    <w:rPr>
      <w:sz w:val="24"/>
      <w:szCs w:val="28"/>
      <w:lang w:val="es-ES" w:eastAsia="ar-SA"/>
    </w:rPr>
  </w:style>
  <w:style w:type="paragraph" w:customStyle="1" w:styleId="Textosinformato2">
    <w:name w:val="Texto sin formato2"/>
    <w:basedOn w:val="Normal"/>
    <w:rsid w:val="00E4287B"/>
    <w:rPr>
      <w:rFonts w:ascii="Courier New" w:hAnsi="Courier New" w:cs="Courier New"/>
      <w:sz w:val="24"/>
      <w:szCs w:val="24"/>
      <w:lang w:val="es-ES"/>
    </w:rPr>
  </w:style>
  <w:style w:type="paragraph" w:customStyle="1" w:styleId="Textoindependiente22">
    <w:name w:val="Texto independiente 22"/>
    <w:basedOn w:val="Normal"/>
    <w:rsid w:val="00E4287B"/>
    <w:pPr>
      <w:tabs>
        <w:tab w:val="left" w:pos="6663"/>
      </w:tabs>
      <w:suppressAutoHyphens/>
      <w:jc w:val="both"/>
    </w:pPr>
    <w:rPr>
      <w:rFonts w:ascii="Arial" w:hAnsi="Arial"/>
      <w:sz w:val="24"/>
      <w:szCs w:val="24"/>
      <w:lang w:val="es-ES_tradnl" w:eastAsia="ar-SA"/>
    </w:rPr>
  </w:style>
  <w:style w:type="paragraph" w:customStyle="1" w:styleId="CM46">
    <w:name w:val="CM46"/>
    <w:basedOn w:val="Normal"/>
    <w:next w:val="Normal"/>
    <w:rsid w:val="00E4287B"/>
    <w:pPr>
      <w:autoSpaceDE w:val="0"/>
      <w:autoSpaceDN w:val="0"/>
      <w:adjustRightInd w:val="0"/>
      <w:spacing w:after="275"/>
    </w:pPr>
    <w:rPr>
      <w:rFonts w:ascii="Arial" w:hAnsi="Arial" w:cs="Arial"/>
      <w:sz w:val="24"/>
      <w:szCs w:val="24"/>
      <w:lang w:val="es-ES" w:eastAsia="es-CO"/>
    </w:rPr>
  </w:style>
  <w:style w:type="paragraph" w:customStyle="1" w:styleId="ECO">
    <w:name w:val="ECO"/>
    <w:basedOn w:val="Normal"/>
    <w:rsid w:val="00E4287B"/>
    <w:pPr>
      <w:tabs>
        <w:tab w:val="left" w:pos="454"/>
      </w:tabs>
      <w:spacing w:after="300"/>
      <w:ind w:left="454" w:hanging="454"/>
      <w:jc w:val="both"/>
    </w:pPr>
    <w:rPr>
      <w:rFonts w:ascii="Arial" w:hAnsi="Arial" w:cs="Arial"/>
      <w:sz w:val="24"/>
      <w:szCs w:val="24"/>
      <w:lang w:val="es-ES_tradnl"/>
    </w:rPr>
  </w:style>
  <w:style w:type="paragraph" w:customStyle="1" w:styleId="Cuerpodetexto">
    <w:name w:val="Cuerpo de texto"/>
    <w:basedOn w:val="Normal"/>
    <w:rsid w:val="00E4287B"/>
    <w:pPr>
      <w:widowControl w:val="0"/>
      <w:tabs>
        <w:tab w:val="left" w:pos="567"/>
      </w:tabs>
      <w:suppressAutoHyphens/>
      <w:jc w:val="both"/>
    </w:pPr>
    <w:rPr>
      <w:rFonts w:ascii="Arial" w:hAnsi="Arial" w:cs="Arial"/>
      <w:spacing w:val="-1"/>
      <w:lang w:val="es-ES"/>
    </w:rPr>
  </w:style>
  <w:style w:type="paragraph" w:customStyle="1" w:styleId="toa">
    <w:name w:val="toa"/>
    <w:basedOn w:val="Normal"/>
    <w:rsid w:val="00E4287B"/>
    <w:pPr>
      <w:tabs>
        <w:tab w:val="left" w:pos="0"/>
        <w:tab w:val="left" w:pos="9000"/>
        <w:tab w:val="right" w:pos="9360"/>
      </w:tabs>
      <w:suppressAutoHyphens/>
      <w:jc w:val="both"/>
    </w:pPr>
    <w:rPr>
      <w:rFonts w:ascii="Tahoma" w:hAnsi="Tahoma" w:cs="Tahoma"/>
      <w:spacing w:val="-2"/>
      <w:sz w:val="24"/>
      <w:szCs w:val="24"/>
      <w:lang w:val="en-US"/>
    </w:rPr>
  </w:style>
  <w:style w:type="character" w:customStyle="1" w:styleId="nfasissutil1">
    <w:name w:val="Énfasis sutil1"/>
    <w:rsid w:val="00E4287B"/>
    <w:rPr>
      <w:i/>
      <w:iCs/>
      <w:color w:val="808080"/>
    </w:rPr>
  </w:style>
  <w:style w:type="paragraph" w:customStyle="1" w:styleId="unico">
    <w:name w:val="unico"/>
    <w:basedOn w:val="Normal"/>
    <w:rsid w:val="00E4287B"/>
    <w:pPr>
      <w:spacing w:before="100" w:beforeAutospacing="1" w:after="100" w:afterAutospacing="1"/>
    </w:pPr>
    <w:rPr>
      <w:sz w:val="24"/>
      <w:szCs w:val="24"/>
      <w:lang w:val="es-ES" w:eastAsia="es-CO"/>
    </w:rPr>
  </w:style>
  <w:style w:type="paragraph" w:customStyle="1" w:styleId="xl12029">
    <w:name w:val="xl12029"/>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12030">
    <w:name w:val="xl12030"/>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31">
    <w:name w:val="xl12031"/>
    <w:basedOn w:val="Normal"/>
    <w:rsid w:val="00E4287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rPr>
  </w:style>
  <w:style w:type="paragraph" w:customStyle="1" w:styleId="xl12032">
    <w:name w:val="xl12032"/>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ES"/>
    </w:rPr>
  </w:style>
  <w:style w:type="paragraph" w:customStyle="1" w:styleId="xl12033">
    <w:name w:val="xl1203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12034">
    <w:name w:val="xl1203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es-ES"/>
    </w:rPr>
  </w:style>
  <w:style w:type="paragraph" w:customStyle="1" w:styleId="xl12035">
    <w:name w:val="xl12035"/>
    <w:basedOn w:val="Normal"/>
    <w:rsid w:val="00E4287B"/>
    <w:pPr>
      <w:pBdr>
        <w:top w:val="single" w:sz="4" w:space="0" w:color="auto"/>
        <w:left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rPr>
  </w:style>
  <w:style w:type="paragraph" w:customStyle="1" w:styleId="xl12036">
    <w:name w:val="xl12036"/>
    <w:basedOn w:val="Normal"/>
    <w:rsid w:val="00E4287B"/>
    <w:pPr>
      <w:pBdr>
        <w:top w:val="single" w:sz="4" w:space="0" w:color="auto"/>
        <w:left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rPr>
  </w:style>
  <w:style w:type="paragraph" w:customStyle="1" w:styleId="xl12037">
    <w:name w:val="xl12037"/>
    <w:basedOn w:val="Normal"/>
    <w:rsid w:val="00E4287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rPr>
  </w:style>
  <w:style w:type="paragraph" w:customStyle="1" w:styleId="xl12038">
    <w:name w:val="xl1203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rPr>
  </w:style>
  <w:style w:type="paragraph" w:customStyle="1" w:styleId="xl12039">
    <w:name w:val="xl12039"/>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12040">
    <w:name w:val="xl12040"/>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12041">
    <w:name w:val="xl12041"/>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42">
    <w:name w:val="xl12042"/>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43">
    <w:name w:val="xl1204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44">
    <w:name w:val="xl1204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rPr>
  </w:style>
  <w:style w:type="paragraph" w:customStyle="1" w:styleId="xl12045">
    <w:name w:val="xl12045"/>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12046">
    <w:name w:val="xl12046"/>
    <w:basedOn w:val="Normal"/>
    <w:rsid w:val="00E4287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rPr>
  </w:style>
  <w:style w:type="paragraph" w:customStyle="1" w:styleId="xl12047">
    <w:name w:val="xl12047"/>
    <w:basedOn w:val="Normal"/>
    <w:rsid w:val="00E4287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rPr>
  </w:style>
  <w:style w:type="paragraph" w:customStyle="1" w:styleId="Textocomentario1">
    <w:name w:val="Texto comentario1"/>
    <w:basedOn w:val="Normal"/>
    <w:next w:val="Textocomentario"/>
    <w:rsid w:val="00E4287B"/>
    <w:rPr>
      <w:rFonts w:ascii="Droid Sans" w:eastAsia="Arial Unicode MS" w:hAnsi="Droid Sans" w:cs="Arial"/>
      <w:sz w:val="24"/>
      <w:szCs w:val="24"/>
      <w:lang w:val="es-ES"/>
    </w:rPr>
  </w:style>
  <w:style w:type="character" w:customStyle="1" w:styleId="TextocomentarioCar2">
    <w:name w:val="Texto comentario Car2"/>
    <w:basedOn w:val="Fuentedeprrafopredeter"/>
    <w:rsid w:val="00E4287B"/>
    <w:rPr>
      <w:rFonts w:eastAsia="DengXian"/>
      <w:sz w:val="20"/>
      <w:szCs w:val="20"/>
      <w:lang w:eastAsia="es-CO"/>
    </w:rPr>
  </w:style>
  <w:style w:type="character" w:customStyle="1" w:styleId="CharAttribute12">
    <w:name w:val="CharAttribute12"/>
    <w:rsid w:val="00E4287B"/>
    <w:rPr>
      <w:rFonts w:ascii="Arial" w:eastAsia="Arial" w:hAnsi="Arial" w:cs="Arial"/>
      <w:sz w:val="24"/>
    </w:rPr>
  </w:style>
  <w:style w:type="paragraph" w:customStyle="1" w:styleId="xl819">
    <w:name w:val="xl819"/>
    <w:basedOn w:val="Normal"/>
    <w:rsid w:val="00E4287B"/>
    <w:pPr>
      <w:spacing w:before="100" w:beforeAutospacing="1" w:after="100" w:afterAutospacing="1"/>
      <w:textAlignment w:val="center"/>
    </w:pPr>
    <w:rPr>
      <w:rFonts w:ascii="Arial" w:hAnsi="Arial" w:cs="Arial"/>
      <w:sz w:val="24"/>
      <w:szCs w:val="24"/>
      <w:lang w:val="es-ES" w:eastAsia="es-CO"/>
    </w:rPr>
  </w:style>
  <w:style w:type="paragraph" w:customStyle="1" w:styleId="xl820">
    <w:name w:val="xl820"/>
    <w:basedOn w:val="Normal"/>
    <w:rsid w:val="00E4287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8"/>
      <w:szCs w:val="18"/>
      <w:lang w:val="es-ES" w:eastAsia="es-CO"/>
    </w:rPr>
  </w:style>
  <w:style w:type="paragraph" w:customStyle="1" w:styleId="xl821">
    <w:name w:val="xl821"/>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val="es-ES" w:eastAsia="es-CO"/>
    </w:rPr>
  </w:style>
  <w:style w:type="paragraph" w:customStyle="1" w:styleId="xl822">
    <w:name w:val="xl822"/>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val="es-ES" w:eastAsia="es-CO"/>
    </w:rPr>
  </w:style>
  <w:style w:type="paragraph" w:customStyle="1" w:styleId="xl823">
    <w:name w:val="xl823"/>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24">
    <w:name w:val="xl824"/>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lang w:val="es-ES" w:eastAsia="es-CO"/>
    </w:rPr>
  </w:style>
  <w:style w:type="paragraph" w:customStyle="1" w:styleId="xl825">
    <w:name w:val="xl825"/>
    <w:basedOn w:val="Normal"/>
    <w:rsid w:val="00E4287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ES" w:eastAsia="es-CO"/>
    </w:rPr>
  </w:style>
  <w:style w:type="paragraph" w:customStyle="1" w:styleId="xl826">
    <w:name w:val="xl826"/>
    <w:basedOn w:val="Normal"/>
    <w:rsid w:val="00E4287B"/>
    <w:pPr>
      <w:spacing w:before="100" w:beforeAutospacing="1" w:after="100" w:afterAutospacing="1"/>
    </w:pPr>
    <w:rPr>
      <w:sz w:val="18"/>
      <w:szCs w:val="18"/>
      <w:lang w:val="es-ES" w:eastAsia="es-CO"/>
    </w:rPr>
  </w:style>
  <w:style w:type="paragraph" w:customStyle="1" w:styleId="xl827">
    <w:name w:val="xl827"/>
    <w:basedOn w:val="Normal"/>
    <w:rsid w:val="00E4287B"/>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lang w:val="es-ES" w:eastAsia="es-CO"/>
    </w:rPr>
  </w:style>
  <w:style w:type="paragraph" w:customStyle="1" w:styleId="xl828">
    <w:name w:val="xl828"/>
    <w:basedOn w:val="Normal"/>
    <w:rsid w:val="00E4287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val="es-ES" w:eastAsia="es-CO"/>
    </w:rPr>
  </w:style>
  <w:style w:type="paragraph" w:customStyle="1" w:styleId="xl829">
    <w:name w:val="xl829"/>
    <w:basedOn w:val="Normal"/>
    <w:rsid w:val="00E4287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30">
    <w:name w:val="xl830"/>
    <w:basedOn w:val="Normal"/>
    <w:rsid w:val="00E4287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val="es-ES" w:eastAsia="es-CO"/>
    </w:rPr>
  </w:style>
  <w:style w:type="paragraph" w:customStyle="1" w:styleId="xl831">
    <w:name w:val="xl831"/>
    <w:basedOn w:val="Normal"/>
    <w:rsid w:val="00E4287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32">
    <w:name w:val="xl832"/>
    <w:basedOn w:val="Normal"/>
    <w:rsid w:val="00E428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33">
    <w:name w:val="xl83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34">
    <w:name w:val="xl83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eastAsia="es-CO"/>
    </w:rPr>
  </w:style>
  <w:style w:type="paragraph" w:customStyle="1" w:styleId="xl835">
    <w:name w:val="xl835"/>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eastAsia="es-CO"/>
    </w:rPr>
  </w:style>
  <w:style w:type="paragraph" w:customStyle="1" w:styleId="xl836">
    <w:name w:val="xl836"/>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ES" w:eastAsia="es-CO"/>
    </w:rPr>
  </w:style>
  <w:style w:type="paragraph" w:customStyle="1" w:styleId="xl837">
    <w:name w:val="xl83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ES" w:eastAsia="es-CO"/>
    </w:rPr>
  </w:style>
  <w:style w:type="paragraph" w:customStyle="1" w:styleId="xl838">
    <w:name w:val="xl83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ES" w:eastAsia="es-CO"/>
    </w:rPr>
  </w:style>
  <w:style w:type="paragraph" w:customStyle="1" w:styleId="xl839">
    <w:name w:val="xl839"/>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ES" w:eastAsia="es-CO"/>
    </w:rPr>
  </w:style>
  <w:style w:type="paragraph" w:customStyle="1" w:styleId="xl840">
    <w:name w:val="xl840"/>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ES" w:eastAsia="es-CO"/>
    </w:rPr>
  </w:style>
  <w:style w:type="paragraph" w:customStyle="1" w:styleId="xl841">
    <w:name w:val="xl841"/>
    <w:basedOn w:val="Normal"/>
    <w:rsid w:val="00E4287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42">
    <w:name w:val="xl842"/>
    <w:basedOn w:val="Normal"/>
    <w:rsid w:val="00E4287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43">
    <w:name w:val="xl843"/>
    <w:basedOn w:val="Normal"/>
    <w:rsid w:val="00E4287B"/>
    <w:pPr>
      <w:pBdr>
        <w:top w:val="single" w:sz="4" w:space="0" w:color="auto"/>
        <w:left w:val="single" w:sz="4" w:space="0" w:color="auto"/>
        <w:right w:val="single" w:sz="4" w:space="0" w:color="auto"/>
      </w:pBdr>
      <w:spacing w:before="100" w:beforeAutospacing="1" w:after="100" w:afterAutospacing="1"/>
      <w:jc w:val="center"/>
    </w:pPr>
    <w:rPr>
      <w:sz w:val="18"/>
      <w:szCs w:val="18"/>
      <w:lang w:val="es-ES" w:eastAsia="es-CO"/>
    </w:rPr>
  </w:style>
  <w:style w:type="paragraph" w:customStyle="1" w:styleId="xl844">
    <w:name w:val="xl844"/>
    <w:basedOn w:val="Normal"/>
    <w:rsid w:val="00E4287B"/>
    <w:pPr>
      <w:pBdr>
        <w:left w:val="single" w:sz="4" w:space="0" w:color="auto"/>
        <w:bottom w:val="single" w:sz="4" w:space="0" w:color="auto"/>
        <w:right w:val="single" w:sz="4" w:space="0" w:color="auto"/>
      </w:pBdr>
      <w:spacing w:before="100" w:beforeAutospacing="1" w:after="100" w:afterAutospacing="1"/>
      <w:jc w:val="center"/>
    </w:pPr>
    <w:rPr>
      <w:sz w:val="18"/>
      <w:szCs w:val="18"/>
      <w:lang w:val="es-ES" w:eastAsia="es-CO"/>
    </w:rPr>
  </w:style>
  <w:style w:type="paragraph" w:customStyle="1" w:styleId="xl845">
    <w:name w:val="xl845"/>
    <w:basedOn w:val="Normal"/>
    <w:rsid w:val="00E4287B"/>
    <w:pPr>
      <w:pBdr>
        <w:left w:val="single" w:sz="4"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46">
    <w:name w:val="xl846"/>
    <w:basedOn w:val="Normal"/>
    <w:rsid w:val="00E4287B"/>
    <w:pPr>
      <w:pBdr>
        <w:left w:val="single" w:sz="4" w:space="0" w:color="auto"/>
        <w:right w:val="single" w:sz="4" w:space="0" w:color="auto"/>
      </w:pBdr>
      <w:spacing w:before="100" w:beforeAutospacing="1" w:after="100" w:afterAutospacing="1"/>
      <w:jc w:val="center"/>
    </w:pPr>
    <w:rPr>
      <w:sz w:val="18"/>
      <w:szCs w:val="18"/>
      <w:lang w:val="es-ES" w:eastAsia="es-CO"/>
    </w:rPr>
  </w:style>
  <w:style w:type="paragraph" w:customStyle="1" w:styleId="xl847">
    <w:name w:val="xl847"/>
    <w:basedOn w:val="Normal"/>
    <w:rsid w:val="00E428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48">
    <w:name w:val="xl84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ES" w:eastAsia="es-CO"/>
    </w:rPr>
  </w:style>
  <w:style w:type="paragraph" w:customStyle="1" w:styleId="xl849">
    <w:name w:val="xl849"/>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ES" w:eastAsia="es-CO"/>
    </w:rPr>
  </w:style>
  <w:style w:type="paragraph" w:customStyle="1" w:styleId="xl850">
    <w:name w:val="xl850"/>
    <w:basedOn w:val="Normal"/>
    <w:rsid w:val="00E4287B"/>
    <w:pPr>
      <w:pBdr>
        <w:bottom w:val="single" w:sz="8" w:space="0" w:color="auto"/>
      </w:pBdr>
      <w:spacing w:before="100" w:beforeAutospacing="1" w:after="100" w:afterAutospacing="1"/>
      <w:jc w:val="center"/>
    </w:pPr>
    <w:rPr>
      <w:sz w:val="18"/>
      <w:szCs w:val="18"/>
      <w:lang w:val="es-ES" w:eastAsia="es-CO"/>
    </w:rPr>
  </w:style>
  <w:style w:type="paragraph" w:customStyle="1" w:styleId="xl851">
    <w:name w:val="xl851"/>
    <w:basedOn w:val="Normal"/>
    <w:rsid w:val="00E4287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52">
    <w:name w:val="xl852"/>
    <w:basedOn w:val="Normal"/>
    <w:rsid w:val="00E4287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53">
    <w:name w:val="xl853"/>
    <w:basedOn w:val="Normal"/>
    <w:rsid w:val="00E4287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54">
    <w:name w:val="xl854"/>
    <w:basedOn w:val="Normal"/>
    <w:rsid w:val="00E4287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55">
    <w:name w:val="xl855"/>
    <w:basedOn w:val="Normal"/>
    <w:rsid w:val="00E4287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856">
    <w:name w:val="xl856"/>
    <w:basedOn w:val="Normal"/>
    <w:rsid w:val="00E4287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val="es-ES" w:eastAsia="es-CO"/>
    </w:rPr>
  </w:style>
  <w:style w:type="paragraph" w:customStyle="1" w:styleId="xl209">
    <w:name w:val="xl209"/>
    <w:basedOn w:val="Normal"/>
    <w:rsid w:val="00E4287B"/>
    <w:pPr>
      <w:pBdr>
        <w:left w:val="single" w:sz="4" w:space="0" w:color="auto"/>
        <w:right w:val="single" w:sz="4" w:space="0" w:color="auto"/>
      </w:pBdr>
      <w:spacing w:before="100" w:beforeAutospacing="1" w:after="100" w:afterAutospacing="1"/>
      <w:jc w:val="center"/>
      <w:textAlignment w:val="top"/>
    </w:pPr>
    <w:rPr>
      <w:rFonts w:ascii="Arial Narrow" w:hAnsi="Arial Narrow"/>
      <w:sz w:val="24"/>
      <w:szCs w:val="24"/>
      <w:lang w:val="es-ES" w:eastAsia="es-CO"/>
    </w:rPr>
  </w:style>
  <w:style w:type="paragraph" w:customStyle="1" w:styleId="xl210">
    <w:name w:val="xl210"/>
    <w:basedOn w:val="Normal"/>
    <w:rsid w:val="00E4287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4"/>
      <w:szCs w:val="24"/>
      <w:lang w:val="es-ES" w:eastAsia="es-CO"/>
    </w:rPr>
  </w:style>
  <w:style w:type="paragraph" w:customStyle="1" w:styleId="xl211">
    <w:name w:val="xl211"/>
    <w:basedOn w:val="Normal"/>
    <w:rsid w:val="00E4287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ES" w:eastAsia="es-CO"/>
    </w:rPr>
  </w:style>
  <w:style w:type="paragraph" w:customStyle="1" w:styleId="xl212">
    <w:name w:val="xl212"/>
    <w:basedOn w:val="Normal"/>
    <w:rsid w:val="00E4287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ES" w:eastAsia="es-CO"/>
    </w:rPr>
  </w:style>
  <w:style w:type="paragraph" w:customStyle="1" w:styleId="xl213">
    <w:name w:val="xl213"/>
    <w:basedOn w:val="Normal"/>
    <w:rsid w:val="00E4287B"/>
    <w:pPr>
      <w:pBdr>
        <w:bottom w:val="single" w:sz="4" w:space="0" w:color="auto"/>
      </w:pBdr>
      <w:spacing w:before="100" w:beforeAutospacing="1" w:after="100" w:afterAutospacing="1"/>
      <w:jc w:val="center"/>
      <w:textAlignment w:val="center"/>
    </w:pPr>
    <w:rPr>
      <w:b/>
      <w:bCs/>
      <w:sz w:val="16"/>
      <w:szCs w:val="16"/>
      <w:lang w:val="es-ES" w:eastAsia="es-CO"/>
    </w:rPr>
  </w:style>
  <w:style w:type="paragraph" w:customStyle="1" w:styleId="xl214">
    <w:name w:val="xl214"/>
    <w:basedOn w:val="Normal"/>
    <w:rsid w:val="00E4287B"/>
    <w:pPr>
      <w:pBdr>
        <w:top w:val="single" w:sz="8" w:space="0" w:color="000000"/>
        <w:left w:val="single" w:sz="8" w:space="0" w:color="000000"/>
      </w:pBdr>
      <w:spacing w:before="100" w:beforeAutospacing="1" w:after="100" w:afterAutospacing="1"/>
      <w:textAlignment w:val="center"/>
    </w:pPr>
    <w:rPr>
      <w:sz w:val="16"/>
      <w:szCs w:val="16"/>
      <w:lang w:val="es-ES" w:eastAsia="es-CO"/>
    </w:rPr>
  </w:style>
  <w:style w:type="paragraph" w:customStyle="1" w:styleId="xl215">
    <w:name w:val="xl215"/>
    <w:basedOn w:val="Normal"/>
    <w:rsid w:val="00E4287B"/>
    <w:pPr>
      <w:pBdr>
        <w:bottom w:val="single" w:sz="8" w:space="0" w:color="000000"/>
      </w:pBdr>
      <w:spacing w:before="100" w:beforeAutospacing="1" w:after="100" w:afterAutospacing="1"/>
      <w:textAlignment w:val="center"/>
    </w:pPr>
    <w:rPr>
      <w:sz w:val="16"/>
      <w:szCs w:val="16"/>
      <w:lang w:val="es-ES" w:eastAsia="es-CO"/>
    </w:rPr>
  </w:style>
  <w:style w:type="paragraph" w:customStyle="1" w:styleId="xl216">
    <w:name w:val="xl216"/>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ES" w:eastAsia="es-CO"/>
    </w:rPr>
  </w:style>
  <w:style w:type="paragraph" w:customStyle="1" w:styleId="xl217">
    <w:name w:val="xl217"/>
    <w:basedOn w:val="Normal"/>
    <w:rsid w:val="00E4287B"/>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rPr>
  </w:style>
  <w:style w:type="paragraph" w:customStyle="1" w:styleId="xl218">
    <w:name w:val="xl218"/>
    <w:basedOn w:val="Normal"/>
    <w:rsid w:val="00E4287B"/>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rPr>
  </w:style>
  <w:style w:type="paragraph" w:customStyle="1" w:styleId="xl219">
    <w:name w:val="xl219"/>
    <w:basedOn w:val="Normal"/>
    <w:rsid w:val="00E4287B"/>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rPr>
  </w:style>
  <w:style w:type="paragraph" w:customStyle="1" w:styleId="xl220">
    <w:name w:val="xl220"/>
    <w:basedOn w:val="Normal"/>
    <w:rsid w:val="00E4287B"/>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rPr>
  </w:style>
  <w:style w:type="paragraph" w:customStyle="1" w:styleId="xl221">
    <w:name w:val="xl221"/>
    <w:basedOn w:val="Normal"/>
    <w:rsid w:val="00E4287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rPr>
  </w:style>
  <w:style w:type="paragraph" w:customStyle="1" w:styleId="xl222">
    <w:name w:val="xl222"/>
    <w:basedOn w:val="Normal"/>
    <w:rsid w:val="00E4287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rPr>
  </w:style>
  <w:style w:type="paragraph" w:customStyle="1" w:styleId="xl223">
    <w:name w:val="xl223"/>
    <w:basedOn w:val="Normal"/>
    <w:rsid w:val="00E4287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rPr>
  </w:style>
  <w:style w:type="paragraph" w:customStyle="1" w:styleId="xl224">
    <w:name w:val="xl224"/>
    <w:basedOn w:val="Normal"/>
    <w:rsid w:val="00E4287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rPr>
  </w:style>
  <w:style w:type="paragraph" w:customStyle="1" w:styleId="xl225">
    <w:name w:val="xl225"/>
    <w:basedOn w:val="Normal"/>
    <w:rsid w:val="00E4287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rPr>
  </w:style>
  <w:style w:type="paragraph" w:customStyle="1" w:styleId="xl226">
    <w:name w:val="xl226"/>
    <w:basedOn w:val="Normal"/>
    <w:rsid w:val="00E4287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rPr>
  </w:style>
  <w:style w:type="paragraph" w:customStyle="1" w:styleId="xl227">
    <w:name w:val="xl227"/>
    <w:basedOn w:val="Normal"/>
    <w:rsid w:val="00E4287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lang w:val="en-US"/>
    </w:rPr>
  </w:style>
  <w:style w:type="paragraph" w:customStyle="1" w:styleId="xl228">
    <w:name w:val="xl228"/>
    <w:basedOn w:val="Normal"/>
    <w:rsid w:val="00E4287B"/>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lang w:val="en-US"/>
    </w:rPr>
  </w:style>
  <w:style w:type="paragraph" w:customStyle="1" w:styleId="xl229">
    <w:name w:val="xl229"/>
    <w:basedOn w:val="Normal"/>
    <w:rsid w:val="00E428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rPr>
  </w:style>
  <w:style w:type="paragraph" w:customStyle="1" w:styleId="xl230">
    <w:name w:val="xl230"/>
    <w:basedOn w:val="Normal"/>
    <w:rsid w:val="00E4287B"/>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rPr>
  </w:style>
  <w:style w:type="paragraph" w:customStyle="1" w:styleId="xl231">
    <w:name w:val="xl231"/>
    <w:basedOn w:val="Normal"/>
    <w:rsid w:val="00E4287B"/>
    <w:pPr>
      <w:pBdr>
        <w:left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rPr>
  </w:style>
  <w:style w:type="paragraph" w:customStyle="1" w:styleId="xl232">
    <w:name w:val="xl232"/>
    <w:basedOn w:val="Normal"/>
    <w:rsid w:val="00E4287B"/>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rPr>
  </w:style>
  <w:style w:type="paragraph" w:customStyle="1" w:styleId="xl233">
    <w:name w:val="xl233"/>
    <w:basedOn w:val="Normal"/>
    <w:rsid w:val="00E4287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n-US"/>
    </w:rPr>
  </w:style>
  <w:style w:type="paragraph" w:customStyle="1" w:styleId="xl234">
    <w:name w:val="xl234"/>
    <w:basedOn w:val="Normal"/>
    <w:rsid w:val="00E4287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n-US"/>
    </w:rPr>
  </w:style>
  <w:style w:type="paragraph" w:customStyle="1" w:styleId="xl235">
    <w:name w:val="xl235"/>
    <w:basedOn w:val="Normal"/>
    <w:rsid w:val="00E4287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36">
    <w:name w:val="xl236"/>
    <w:basedOn w:val="Normal"/>
    <w:rsid w:val="00E4287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37">
    <w:name w:val="xl237"/>
    <w:basedOn w:val="Normal"/>
    <w:rsid w:val="00E4287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38">
    <w:name w:val="xl238"/>
    <w:basedOn w:val="Normal"/>
    <w:rsid w:val="00E4287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39">
    <w:name w:val="xl239"/>
    <w:basedOn w:val="Normal"/>
    <w:rsid w:val="00E4287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sz w:val="18"/>
      <w:szCs w:val="18"/>
      <w:lang w:val="en-US"/>
    </w:rPr>
  </w:style>
  <w:style w:type="paragraph" w:customStyle="1" w:styleId="xl240">
    <w:name w:val="xl240"/>
    <w:basedOn w:val="Normal"/>
    <w:rsid w:val="00E4287B"/>
    <w:pPr>
      <w:pBdr>
        <w:left w:val="single" w:sz="4" w:space="0" w:color="auto"/>
        <w:right w:val="single" w:sz="4" w:space="0" w:color="auto"/>
      </w:pBdr>
      <w:spacing w:before="100" w:beforeAutospacing="1" w:after="100" w:afterAutospacing="1"/>
      <w:jc w:val="center"/>
      <w:textAlignment w:val="top"/>
    </w:pPr>
    <w:rPr>
      <w:rFonts w:ascii="Arial Narrow" w:hAnsi="Arial Narrow"/>
      <w:sz w:val="18"/>
      <w:szCs w:val="18"/>
      <w:lang w:val="en-US"/>
    </w:rPr>
  </w:style>
  <w:style w:type="paragraph" w:customStyle="1" w:styleId="xl241">
    <w:name w:val="xl241"/>
    <w:basedOn w:val="Normal"/>
    <w:rsid w:val="00E4287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8"/>
      <w:szCs w:val="18"/>
      <w:lang w:val="en-US"/>
    </w:rPr>
  </w:style>
  <w:style w:type="paragraph" w:customStyle="1" w:styleId="xl242">
    <w:name w:val="xl242"/>
    <w:basedOn w:val="Normal"/>
    <w:rsid w:val="00E4287B"/>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rPr>
  </w:style>
  <w:style w:type="paragraph" w:customStyle="1" w:styleId="xl243">
    <w:name w:val="xl243"/>
    <w:basedOn w:val="Normal"/>
    <w:rsid w:val="00E4287B"/>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rPr>
  </w:style>
  <w:style w:type="paragraph" w:customStyle="1" w:styleId="xl244">
    <w:name w:val="xl244"/>
    <w:basedOn w:val="Normal"/>
    <w:rsid w:val="00E4287B"/>
    <w:pPr>
      <w:pBdr>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45">
    <w:name w:val="xl245"/>
    <w:basedOn w:val="Normal"/>
    <w:rsid w:val="00E4287B"/>
    <w:pPr>
      <w:pBdr>
        <w:left w:val="single" w:sz="4" w:space="0" w:color="auto"/>
        <w:bottom w:val="single" w:sz="8" w:space="0" w:color="000000"/>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46">
    <w:name w:val="xl246"/>
    <w:basedOn w:val="Normal"/>
    <w:rsid w:val="00E4287B"/>
    <w:pPr>
      <w:pBdr>
        <w:left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rPr>
  </w:style>
  <w:style w:type="paragraph" w:customStyle="1" w:styleId="xl247">
    <w:name w:val="xl247"/>
    <w:basedOn w:val="Normal"/>
    <w:rsid w:val="00E428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48">
    <w:name w:val="xl248"/>
    <w:basedOn w:val="Normal"/>
    <w:rsid w:val="00E4287B"/>
    <w:pPr>
      <w:pBdr>
        <w:top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49">
    <w:name w:val="xl249"/>
    <w:basedOn w:val="Normal"/>
    <w:rsid w:val="00E4287B"/>
    <w:pPr>
      <w:pBdr>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50">
    <w:name w:val="xl250"/>
    <w:basedOn w:val="Normal"/>
    <w:rsid w:val="00E4287B"/>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val="en-US"/>
    </w:rPr>
  </w:style>
  <w:style w:type="paragraph" w:customStyle="1" w:styleId="xl251">
    <w:name w:val="xl251"/>
    <w:basedOn w:val="Normal"/>
    <w:rsid w:val="00E4287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rPr>
  </w:style>
  <w:style w:type="paragraph" w:customStyle="1" w:styleId="xl252">
    <w:name w:val="xl252"/>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n-US"/>
    </w:rPr>
  </w:style>
  <w:style w:type="paragraph" w:customStyle="1" w:styleId="xl253">
    <w:name w:val="xl253"/>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rPr>
  </w:style>
  <w:style w:type="paragraph" w:customStyle="1" w:styleId="xl254">
    <w:name w:val="xl254"/>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n-US"/>
    </w:rPr>
  </w:style>
  <w:style w:type="paragraph" w:customStyle="1" w:styleId="xl255">
    <w:name w:val="xl255"/>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n-US"/>
    </w:rPr>
  </w:style>
  <w:style w:type="paragraph" w:customStyle="1" w:styleId="xl256">
    <w:name w:val="xl256"/>
    <w:basedOn w:val="Normal"/>
    <w:rsid w:val="00E4287B"/>
    <w:pPr>
      <w:pBdr>
        <w:bottom w:val="single" w:sz="4" w:space="0" w:color="auto"/>
      </w:pBdr>
      <w:spacing w:before="100" w:beforeAutospacing="1" w:after="100" w:afterAutospacing="1"/>
      <w:jc w:val="center"/>
      <w:textAlignment w:val="center"/>
    </w:pPr>
    <w:rPr>
      <w:b/>
      <w:bCs/>
      <w:color w:val="FFFFFF"/>
      <w:sz w:val="18"/>
      <w:szCs w:val="18"/>
      <w:lang w:val="en-US"/>
    </w:rPr>
  </w:style>
  <w:style w:type="paragraph" w:customStyle="1" w:styleId="Ttulo11">
    <w:name w:val="Título 11"/>
    <w:basedOn w:val="Normal"/>
    <w:rsid w:val="00E4287B"/>
    <w:pPr>
      <w:widowControl w:val="0"/>
      <w:autoSpaceDE w:val="0"/>
      <w:autoSpaceDN w:val="0"/>
      <w:ind w:left="322"/>
      <w:outlineLvl w:val="1"/>
    </w:pPr>
    <w:rPr>
      <w:rFonts w:ascii="Arial Narrow" w:eastAsia="Arial Narrow" w:hAnsi="Arial Narrow" w:cs="Arial Narrow"/>
      <w:b/>
      <w:bCs/>
      <w:sz w:val="24"/>
      <w:szCs w:val="24"/>
      <w:lang w:val="es-ES" w:bidi="es-ES"/>
    </w:rPr>
  </w:style>
  <w:style w:type="paragraph" w:customStyle="1" w:styleId="parrafobody1">
    <w:name w:val="parrafo_body1"/>
    <w:basedOn w:val="Normal"/>
    <w:rsid w:val="00E4287B"/>
    <w:pPr>
      <w:spacing w:before="100" w:beforeAutospacing="1" w:after="100" w:afterAutospacing="1"/>
    </w:pPr>
    <w:rPr>
      <w:sz w:val="24"/>
      <w:szCs w:val="24"/>
      <w:lang w:val="es-ES"/>
    </w:rPr>
  </w:style>
  <w:style w:type="character" w:customStyle="1" w:styleId="vortalspan">
    <w:name w:val="vortalspan"/>
    <w:basedOn w:val="Fuentedeprrafopredeter"/>
    <w:rsid w:val="00E4287B"/>
  </w:style>
  <w:style w:type="paragraph" w:customStyle="1" w:styleId="bbc-1enna2k-paragraph-styledparagraph">
    <w:name w:val="bbc-1enna2k-paragraph-styledparagraph"/>
    <w:basedOn w:val="Normal"/>
    <w:rsid w:val="00E4287B"/>
    <w:pPr>
      <w:spacing w:before="100" w:beforeAutospacing="1" w:after="100" w:afterAutospacing="1"/>
    </w:pPr>
    <w:rPr>
      <w:sz w:val="24"/>
      <w:szCs w:val="24"/>
      <w:lang w:val="es-ES" w:eastAsia="es-CO"/>
    </w:rPr>
  </w:style>
  <w:style w:type="paragraph" w:customStyle="1" w:styleId="font--secondary">
    <w:name w:val="font--secondary"/>
    <w:basedOn w:val="Normal"/>
    <w:rsid w:val="00E4287B"/>
    <w:pPr>
      <w:spacing w:before="100" w:beforeAutospacing="1" w:after="100" w:afterAutospacing="1"/>
    </w:pPr>
    <w:rPr>
      <w:sz w:val="24"/>
      <w:szCs w:val="24"/>
      <w:lang w:val="es-ES" w:eastAsia="es-CO"/>
    </w:rPr>
  </w:style>
  <w:style w:type="character" w:customStyle="1" w:styleId="dropcap">
    <w:name w:val="dropcap"/>
    <w:basedOn w:val="Fuentedeprrafopredeter"/>
    <w:rsid w:val="00E4287B"/>
  </w:style>
  <w:style w:type="character" w:customStyle="1" w:styleId="Mencinsinresolver1">
    <w:name w:val="Mención sin resolver1"/>
    <w:basedOn w:val="Fuentedeprrafopredeter"/>
    <w:uiPriority w:val="99"/>
    <w:rsid w:val="00E4287B"/>
    <w:rPr>
      <w:color w:val="605E5C"/>
      <w:shd w:val="clear" w:color="auto" w:fill="E1DFDD"/>
    </w:rPr>
  </w:style>
  <w:style w:type="character" w:customStyle="1" w:styleId="Mencinsinresolver2">
    <w:name w:val="Mención sin resolver2"/>
    <w:basedOn w:val="Fuentedeprrafopredeter"/>
    <w:uiPriority w:val="99"/>
    <w:rsid w:val="00E4287B"/>
    <w:rPr>
      <w:color w:val="605E5C"/>
      <w:shd w:val="clear" w:color="auto" w:fill="E1DFDD"/>
    </w:rPr>
  </w:style>
  <w:style w:type="paragraph" w:customStyle="1" w:styleId="p2">
    <w:name w:val="p2"/>
    <w:basedOn w:val="Normal"/>
    <w:rsid w:val="00E4287B"/>
    <w:pPr>
      <w:spacing w:after="15"/>
    </w:pPr>
    <w:rPr>
      <w:rFonts w:ascii="Arial" w:eastAsia="Calibri" w:hAnsi="Arial" w:cs="Arial"/>
      <w:sz w:val="17"/>
      <w:szCs w:val="17"/>
      <w:lang w:val="es-ES"/>
    </w:rPr>
  </w:style>
  <w:style w:type="paragraph" w:customStyle="1" w:styleId="p1">
    <w:name w:val="p1"/>
    <w:basedOn w:val="Normal"/>
    <w:rsid w:val="00E4287B"/>
    <w:rPr>
      <w:rFonts w:ascii="Arial" w:eastAsia="Calibri" w:hAnsi="Arial" w:cs="Arial"/>
      <w:sz w:val="18"/>
      <w:szCs w:val="18"/>
      <w:lang w:val="es-ES"/>
    </w:rPr>
  </w:style>
  <w:style w:type="paragraph" w:customStyle="1" w:styleId="p3">
    <w:name w:val="p3"/>
    <w:basedOn w:val="Normal"/>
    <w:rsid w:val="00E4287B"/>
    <w:rPr>
      <w:rFonts w:ascii="Arial" w:eastAsia="Calibri" w:hAnsi="Arial" w:cs="Arial"/>
      <w:sz w:val="17"/>
      <w:szCs w:val="17"/>
      <w:lang w:val="es-ES"/>
    </w:rPr>
  </w:style>
  <w:style w:type="paragraph" w:customStyle="1" w:styleId="p4">
    <w:name w:val="p4"/>
    <w:basedOn w:val="Normal"/>
    <w:rsid w:val="00E4287B"/>
    <w:rPr>
      <w:rFonts w:ascii="Arial" w:eastAsia="Calibri" w:hAnsi="Arial" w:cs="Arial"/>
      <w:sz w:val="14"/>
      <w:szCs w:val="14"/>
      <w:lang w:val="es-ES"/>
    </w:rPr>
  </w:style>
  <w:style w:type="paragraph" w:customStyle="1" w:styleId="p5">
    <w:name w:val="p5"/>
    <w:basedOn w:val="Normal"/>
    <w:rsid w:val="00E4287B"/>
    <w:rPr>
      <w:rFonts w:ascii="Arial" w:eastAsia="Calibri" w:hAnsi="Arial" w:cs="Arial"/>
      <w:sz w:val="15"/>
      <w:szCs w:val="15"/>
      <w:lang w:val="es-ES"/>
    </w:rPr>
  </w:style>
  <w:style w:type="character" w:customStyle="1" w:styleId="s1">
    <w:name w:val="s1"/>
    <w:rsid w:val="00E4287B"/>
    <w:rPr>
      <w:rFonts w:ascii="Arial" w:hAnsi="Arial" w:cs="Arial"/>
      <w:sz w:val="21"/>
      <w:szCs w:val="21"/>
    </w:rPr>
  </w:style>
  <w:style w:type="paragraph" w:customStyle="1" w:styleId="xmsonormal">
    <w:name w:val="x_msonormal"/>
    <w:basedOn w:val="Normal"/>
    <w:rsid w:val="00E4287B"/>
    <w:pPr>
      <w:spacing w:before="100" w:beforeAutospacing="1" w:after="100" w:afterAutospacing="1"/>
    </w:pPr>
    <w:rPr>
      <w:sz w:val="24"/>
      <w:szCs w:val="24"/>
      <w:lang w:val="es-ES" w:eastAsia="es-CO"/>
    </w:rPr>
  </w:style>
  <w:style w:type="paragraph" w:customStyle="1" w:styleId="Ttulo21">
    <w:name w:val="Título 21"/>
    <w:basedOn w:val="Normal"/>
    <w:rsid w:val="00E4287B"/>
    <w:pPr>
      <w:widowControl w:val="0"/>
      <w:autoSpaceDE w:val="0"/>
      <w:autoSpaceDN w:val="0"/>
      <w:ind w:left="322"/>
      <w:outlineLvl w:val="2"/>
    </w:pPr>
    <w:rPr>
      <w:rFonts w:ascii="Arial Narrow" w:eastAsia="Arial Narrow" w:hAnsi="Arial Narrow" w:cs="Arial Narrow"/>
      <w:b/>
      <w:bCs/>
      <w:i/>
      <w:sz w:val="24"/>
      <w:szCs w:val="24"/>
      <w:lang w:val="es-ES" w:bidi="es-ES"/>
    </w:rPr>
  </w:style>
  <w:style w:type="paragraph" w:customStyle="1" w:styleId="info">
    <w:name w:val="info"/>
    <w:basedOn w:val="Normal"/>
    <w:rsid w:val="00E4287B"/>
    <w:pPr>
      <w:spacing w:before="100" w:beforeAutospacing="1" w:after="100" w:afterAutospacing="1"/>
    </w:pPr>
    <w:rPr>
      <w:sz w:val="24"/>
      <w:szCs w:val="24"/>
      <w:lang w:val="es-ES"/>
    </w:rPr>
  </w:style>
  <w:style w:type="paragraph" w:customStyle="1" w:styleId="m3001292565689536434gmail-xmsolistparagraph">
    <w:name w:val="m_3001292565689536434gmail-xmsolistparagraph"/>
    <w:basedOn w:val="Normal"/>
    <w:rsid w:val="00E4287B"/>
    <w:pPr>
      <w:spacing w:before="100" w:beforeAutospacing="1" w:after="100" w:afterAutospacing="1"/>
    </w:pPr>
    <w:rPr>
      <w:sz w:val="24"/>
      <w:szCs w:val="24"/>
      <w:lang w:val="es-ES" w:eastAsia="es-CO"/>
    </w:rPr>
  </w:style>
  <w:style w:type="character" w:customStyle="1" w:styleId="doc-name">
    <w:name w:val="doc-name"/>
    <w:basedOn w:val="Fuentedeprrafopredeter"/>
    <w:rsid w:val="00E4287B"/>
  </w:style>
  <w:style w:type="paragraph" w:customStyle="1" w:styleId="contenido">
    <w:name w:val="contenido"/>
    <w:basedOn w:val="Normal"/>
    <w:rsid w:val="00E4287B"/>
    <w:pPr>
      <w:spacing w:before="100" w:beforeAutospacing="1" w:after="100" w:afterAutospacing="1"/>
    </w:pPr>
    <w:rPr>
      <w:sz w:val="24"/>
      <w:szCs w:val="24"/>
      <w:lang w:val="es-ES"/>
    </w:rPr>
  </w:style>
  <w:style w:type="paragraph" w:styleId="Listaconnmeros">
    <w:name w:val="List Number"/>
    <w:basedOn w:val="Normal"/>
    <w:rsid w:val="00E4287B"/>
    <w:pPr>
      <w:numPr>
        <w:numId w:val="9"/>
      </w:numPr>
      <w:contextualSpacing/>
    </w:pPr>
    <w:rPr>
      <w:rFonts w:eastAsia="MS Mincho"/>
      <w:sz w:val="24"/>
      <w:szCs w:val="24"/>
      <w:lang w:val="es-ES_tradnl"/>
    </w:rPr>
  </w:style>
  <w:style w:type="character" w:customStyle="1" w:styleId="Mencinsinresolver3">
    <w:name w:val="Mención sin resolver3"/>
    <w:basedOn w:val="Fuentedeprrafopredeter"/>
    <w:uiPriority w:val="99"/>
    <w:rsid w:val="00E4287B"/>
    <w:rPr>
      <w:color w:val="605E5C"/>
      <w:shd w:val="clear" w:color="auto" w:fill="E1DFDD"/>
    </w:rPr>
  </w:style>
  <w:style w:type="paragraph" w:customStyle="1" w:styleId="Normal1">
    <w:name w:val="Normal1"/>
    <w:uiPriority w:val="99"/>
    <w:qFormat/>
    <w:rsid w:val="00E4287B"/>
    <w:pPr>
      <w:widowControl w:val="0"/>
      <w:spacing w:after="0" w:line="240" w:lineRule="auto"/>
    </w:pPr>
    <w:rPr>
      <w:rFonts w:ascii="Liberation Serif" w:eastAsia="Liberation Serif" w:hAnsi="Liberation Serif" w:cs="Liberation Serif"/>
      <w:sz w:val="24"/>
      <w:szCs w:val="24"/>
      <w:lang w:eastAsia="es-CO"/>
    </w:rPr>
  </w:style>
  <w:style w:type="paragraph" w:customStyle="1" w:styleId="Epgrafe1">
    <w:name w:val="Epígrafe1"/>
    <w:basedOn w:val="Normal"/>
    <w:next w:val="Normal"/>
    <w:rsid w:val="00E4287B"/>
    <w:pPr>
      <w:jc w:val="center"/>
    </w:pPr>
    <w:rPr>
      <w:rFonts w:ascii="Arial" w:hAnsi="Arial"/>
      <w:b/>
      <w:sz w:val="28"/>
      <w:lang w:val="es-ES"/>
    </w:rPr>
  </w:style>
  <w:style w:type="character" w:customStyle="1" w:styleId="Listavistosa-nfasis1Car">
    <w:name w:val="Lista vistosa - Énfasis 1 Car"/>
    <w:rsid w:val="00E4287B"/>
    <w:rPr>
      <w:rFonts w:ascii="Times New Roman" w:eastAsia="Times New Roman" w:hAnsi="Times New Roman"/>
      <w:sz w:val="24"/>
      <w:szCs w:val="24"/>
      <w:lang w:val="es-ES" w:eastAsia="es-ES"/>
    </w:rPr>
  </w:style>
  <w:style w:type="paragraph" w:customStyle="1" w:styleId="CM2">
    <w:name w:val="CM2"/>
    <w:basedOn w:val="Default"/>
    <w:next w:val="Default"/>
    <w:rsid w:val="00E4287B"/>
    <w:pPr>
      <w:widowControl w:val="0"/>
      <w:spacing w:line="268" w:lineRule="atLeast"/>
    </w:pPr>
    <w:rPr>
      <w:rFonts w:ascii="Arial" w:hAnsi="Arial" w:cs="Arial"/>
      <w:color w:val="auto"/>
    </w:rPr>
  </w:style>
  <w:style w:type="paragraph" w:customStyle="1" w:styleId="CM48">
    <w:name w:val="CM48"/>
    <w:basedOn w:val="Default"/>
    <w:next w:val="Default"/>
    <w:rsid w:val="00E4287B"/>
    <w:pPr>
      <w:widowControl w:val="0"/>
      <w:spacing w:after="533"/>
    </w:pPr>
    <w:rPr>
      <w:rFonts w:ascii="Arial" w:hAnsi="Arial" w:cs="Arial"/>
      <w:color w:val="auto"/>
    </w:rPr>
  </w:style>
  <w:style w:type="paragraph" w:customStyle="1" w:styleId="CM7">
    <w:name w:val="CM7"/>
    <w:basedOn w:val="Default"/>
    <w:next w:val="Default"/>
    <w:rsid w:val="00E4287B"/>
    <w:pPr>
      <w:widowControl w:val="0"/>
      <w:spacing w:line="271" w:lineRule="atLeast"/>
    </w:pPr>
    <w:rPr>
      <w:rFonts w:ascii="Arial" w:hAnsi="Arial" w:cs="Arial"/>
      <w:color w:val="auto"/>
    </w:rPr>
  </w:style>
  <w:style w:type="paragraph" w:customStyle="1" w:styleId="Estilo2">
    <w:name w:val="Estilo2"/>
    <w:basedOn w:val="Ttulo3"/>
    <w:rsid w:val="00E4287B"/>
    <w:pPr>
      <w:keepLines w:val="0"/>
      <w:widowControl/>
      <w:numPr>
        <w:ilvl w:val="2"/>
        <w:numId w:val="10"/>
      </w:numPr>
      <w:suppressAutoHyphens w:val="0"/>
      <w:spacing w:before="400"/>
      <w:jc w:val="both"/>
    </w:pPr>
    <w:rPr>
      <w:rFonts w:ascii="Arial Negrita" w:eastAsia="Times New Roman" w:hAnsi="Arial Negrita" w:cs="Times New Roman"/>
      <w:bCs/>
      <w:color w:val="4F81BD"/>
      <w:spacing w:val="-2"/>
      <w:kern w:val="22"/>
      <w:sz w:val="27"/>
      <w:szCs w:val="27"/>
      <w:lang w:val="es-ES_tradnl" w:eastAsia="es-ES"/>
    </w:rPr>
  </w:style>
  <w:style w:type="paragraph" w:styleId="TDC1">
    <w:name w:val="toc 1"/>
    <w:basedOn w:val="Normal"/>
    <w:next w:val="Normal"/>
    <w:autoRedefine/>
    <w:uiPriority w:val="39"/>
    <w:rsid w:val="00E4287B"/>
    <w:pPr>
      <w:spacing w:line="360" w:lineRule="auto"/>
      <w:jc w:val="both"/>
    </w:pPr>
    <w:rPr>
      <w:rFonts w:ascii="Arial" w:hAnsi="Arial"/>
      <w:sz w:val="24"/>
      <w:szCs w:val="24"/>
      <w:lang w:val="es-ES"/>
    </w:rPr>
  </w:style>
  <w:style w:type="paragraph" w:styleId="TDC2">
    <w:name w:val="toc 2"/>
    <w:basedOn w:val="Normal"/>
    <w:next w:val="Normal"/>
    <w:autoRedefine/>
    <w:uiPriority w:val="39"/>
    <w:rsid w:val="00E4287B"/>
    <w:pPr>
      <w:tabs>
        <w:tab w:val="left" w:pos="709"/>
        <w:tab w:val="right" w:leader="dot" w:pos="8830"/>
      </w:tabs>
      <w:spacing w:line="360" w:lineRule="auto"/>
      <w:jc w:val="both"/>
    </w:pPr>
    <w:rPr>
      <w:rFonts w:ascii="Arial" w:hAnsi="Arial" w:cs="Arial"/>
      <w:sz w:val="24"/>
      <w:szCs w:val="24"/>
      <w:lang w:val="es-ES"/>
    </w:rPr>
  </w:style>
  <w:style w:type="paragraph" w:styleId="TDC3">
    <w:name w:val="toc 3"/>
    <w:basedOn w:val="Normal"/>
    <w:next w:val="Normal"/>
    <w:autoRedefine/>
    <w:uiPriority w:val="39"/>
    <w:rsid w:val="00E4287B"/>
    <w:pPr>
      <w:spacing w:line="360" w:lineRule="auto"/>
      <w:jc w:val="both"/>
    </w:pPr>
    <w:rPr>
      <w:rFonts w:ascii="Arial" w:hAnsi="Arial"/>
      <w:sz w:val="24"/>
      <w:szCs w:val="24"/>
      <w:lang w:val="es-ES"/>
    </w:rPr>
  </w:style>
  <w:style w:type="paragraph" w:styleId="TDC4">
    <w:name w:val="toc 4"/>
    <w:basedOn w:val="Normal"/>
    <w:next w:val="Normal"/>
    <w:autoRedefine/>
    <w:rsid w:val="00E4287B"/>
    <w:pPr>
      <w:spacing w:line="360" w:lineRule="auto"/>
      <w:jc w:val="both"/>
    </w:pPr>
    <w:rPr>
      <w:rFonts w:ascii="Arial" w:hAnsi="Arial"/>
      <w:sz w:val="24"/>
      <w:szCs w:val="24"/>
      <w:lang w:val="es-ES"/>
    </w:rPr>
  </w:style>
  <w:style w:type="paragraph" w:styleId="TDC5">
    <w:name w:val="toc 5"/>
    <w:basedOn w:val="Normal"/>
    <w:next w:val="Normal"/>
    <w:autoRedefine/>
    <w:rsid w:val="00E4287B"/>
    <w:pPr>
      <w:jc w:val="both"/>
    </w:pPr>
    <w:rPr>
      <w:rFonts w:ascii="Arial" w:hAnsi="Arial"/>
      <w:sz w:val="24"/>
      <w:szCs w:val="24"/>
      <w:lang w:val="es-ES"/>
    </w:rPr>
  </w:style>
  <w:style w:type="character" w:customStyle="1" w:styleId="fpidedesc1">
    <w:name w:val="fpide_desc1"/>
    <w:rsid w:val="00E4287B"/>
  </w:style>
  <w:style w:type="character" w:customStyle="1" w:styleId="nombreitemcatalogo1">
    <w:name w:val="nombreitemcatalogo1"/>
    <w:rsid w:val="00E4287B"/>
    <w:rPr>
      <w:rFonts w:ascii="Arial" w:hAnsi="Arial" w:cs="Arial"/>
      <w:b/>
      <w:bCs/>
      <w:caps/>
      <w:smallCaps w:val="0"/>
      <w:color w:val="8E8E8E"/>
      <w:sz w:val="18"/>
      <w:szCs w:val="18"/>
    </w:rPr>
  </w:style>
  <w:style w:type="character" w:customStyle="1" w:styleId="titulo-noticia1">
    <w:name w:val="titulo-noticia1"/>
    <w:rsid w:val="00E4287B"/>
    <w:rPr>
      <w:rFonts w:ascii="Arial" w:hAnsi="Arial" w:cs="Arial"/>
      <w:b/>
      <w:bCs/>
      <w:color w:val="002040"/>
      <w:sz w:val="23"/>
      <w:szCs w:val="23"/>
    </w:rPr>
  </w:style>
  <w:style w:type="paragraph" w:styleId="Lista5">
    <w:name w:val="List 5"/>
    <w:basedOn w:val="Normal"/>
    <w:rsid w:val="00E4287B"/>
    <w:pPr>
      <w:ind w:left="1415" w:hanging="283"/>
      <w:contextualSpacing/>
    </w:pPr>
    <w:rPr>
      <w:sz w:val="24"/>
      <w:szCs w:val="24"/>
      <w:lang w:val="es-ES"/>
    </w:rPr>
  </w:style>
  <w:style w:type="paragraph" w:customStyle="1" w:styleId="TtulodeTDC1">
    <w:name w:val="Título de TDC1"/>
    <w:basedOn w:val="Ttulo1"/>
    <w:next w:val="Normal"/>
    <w:rsid w:val="00E4287B"/>
    <w:pPr>
      <w:spacing w:before="480" w:line="276" w:lineRule="auto"/>
      <w:jc w:val="left"/>
      <w:outlineLvl w:val="9"/>
    </w:pPr>
    <w:rPr>
      <w:rFonts w:ascii="Calibri Light" w:eastAsia="Times New Roman" w:hAnsi="Calibri Light" w:cs="Times New Roman"/>
      <w:bCs/>
      <w:color w:val="2E74B5"/>
      <w:sz w:val="28"/>
      <w:szCs w:val="28"/>
      <w:lang w:eastAsia="es-CO"/>
    </w:rPr>
  </w:style>
  <w:style w:type="paragraph" w:customStyle="1" w:styleId="xl257">
    <w:name w:val="xl257"/>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ES" w:eastAsia="es-CO"/>
    </w:rPr>
  </w:style>
  <w:style w:type="paragraph" w:customStyle="1" w:styleId="xl258">
    <w:name w:val="xl258"/>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ES" w:eastAsia="es-CO"/>
    </w:rPr>
  </w:style>
  <w:style w:type="paragraph" w:customStyle="1" w:styleId="xl259">
    <w:name w:val="xl259"/>
    <w:basedOn w:val="Normal"/>
    <w:rsid w:val="00E4287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val="es-ES" w:eastAsia="es-CO"/>
    </w:rPr>
  </w:style>
  <w:style w:type="paragraph" w:customStyle="1" w:styleId="xl260">
    <w:name w:val="xl260"/>
    <w:basedOn w:val="Normal"/>
    <w:rsid w:val="00E4287B"/>
    <w:pPr>
      <w:spacing w:before="100" w:beforeAutospacing="1" w:after="100" w:afterAutospacing="1"/>
      <w:textAlignment w:val="center"/>
    </w:pPr>
    <w:rPr>
      <w:rFonts w:ascii="Arial" w:hAnsi="Arial" w:cs="Arial"/>
      <w:sz w:val="24"/>
      <w:szCs w:val="24"/>
      <w:lang w:val="es-ES" w:eastAsia="es-CO"/>
    </w:rPr>
  </w:style>
  <w:style w:type="paragraph" w:customStyle="1" w:styleId="Cuadrculaclara-nfasis32">
    <w:name w:val="Cuadrícula clara - Énfasis 32"/>
    <w:basedOn w:val="Normal"/>
    <w:rsid w:val="00E4287B"/>
    <w:pPr>
      <w:ind w:left="720"/>
      <w:contextualSpacing/>
    </w:pPr>
    <w:rPr>
      <w:rFonts w:ascii="Droid Sans" w:eastAsia="Droid Sans" w:cs="Arial"/>
      <w:sz w:val="24"/>
      <w:szCs w:val="24"/>
      <w:lang w:val="es-ES"/>
    </w:rPr>
  </w:style>
  <w:style w:type="paragraph" w:customStyle="1" w:styleId="10">
    <w:name w:val="Абзац списка1"/>
    <w:basedOn w:val="Normal"/>
    <w:rsid w:val="00E4287B"/>
    <w:pPr>
      <w:spacing w:after="200" w:line="276" w:lineRule="auto"/>
      <w:ind w:left="720"/>
      <w:contextualSpacing/>
    </w:pPr>
    <w:rPr>
      <w:sz w:val="28"/>
      <w:szCs w:val="28"/>
      <w:lang w:val="ru-RU" w:eastAsia="ru-RU"/>
    </w:rPr>
  </w:style>
  <w:style w:type="character" w:customStyle="1" w:styleId="markedcontent">
    <w:name w:val="markedcontent"/>
    <w:basedOn w:val="Fuentedeprrafopredeter"/>
    <w:rsid w:val="00E4287B"/>
  </w:style>
  <w:style w:type="character" w:customStyle="1" w:styleId="CarCar3">
    <w:name w:val="Car Car3"/>
    <w:rsid w:val="00E4287B"/>
    <w:rPr>
      <w:rFonts w:ascii="Arial" w:hAnsi="Arial"/>
      <w:sz w:val="24"/>
      <w:lang w:val="es-CO"/>
    </w:rPr>
  </w:style>
  <w:style w:type="character" w:customStyle="1" w:styleId="corchete-llamada1">
    <w:name w:val="corchete-llamada1"/>
    <w:rsid w:val="00E4287B"/>
    <w:rPr>
      <w:vanish/>
    </w:rPr>
  </w:style>
  <w:style w:type="paragraph" w:customStyle="1" w:styleId="60exhnormal">
    <w:name w:val="60 exh normal"/>
    <w:basedOn w:val="Normal"/>
    <w:rsid w:val="00E4287B"/>
    <w:pPr>
      <w:tabs>
        <w:tab w:val="left" w:pos="360"/>
      </w:tabs>
    </w:pPr>
    <w:rPr>
      <w:rFonts w:ascii="Arial" w:hAnsi="Arial"/>
      <w:sz w:val="24"/>
      <w:lang w:val="en-US"/>
    </w:rPr>
  </w:style>
  <w:style w:type="paragraph" w:customStyle="1" w:styleId="Ttulo1ttulo1Pregunta">
    <w:name w:val="Título 1.título 1.Pregunta"/>
    <w:basedOn w:val="Normal"/>
    <w:next w:val="Normal"/>
    <w:rsid w:val="00E4287B"/>
    <w:pPr>
      <w:keepNext/>
      <w:tabs>
        <w:tab w:val="left" w:pos="0"/>
        <w:tab w:val="left" w:pos="1920"/>
      </w:tabs>
      <w:autoSpaceDE w:val="0"/>
      <w:autoSpaceDN w:val="0"/>
      <w:spacing w:before="240" w:after="60"/>
      <w:jc w:val="center"/>
    </w:pPr>
    <w:rPr>
      <w:rFonts w:ascii="Verdana" w:hAnsi="Verdana"/>
      <w:b/>
      <w:kern w:val="28"/>
      <w:sz w:val="24"/>
      <w:lang w:val="es-ES_tradnl"/>
    </w:rPr>
  </w:style>
  <w:style w:type="paragraph" w:customStyle="1" w:styleId="xl55">
    <w:name w:val="xl55"/>
    <w:basedOn w:val="Normal"/>
    <w:rsid w:val="00E4287B"/>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57">
    <w:name w:val="xl57"/>
    <w:basedOn w:val="Normal"/>
    <w:rsid w:val="00E4287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b/>
      <w:bCs/>
      <w:color w:val="FF0000"/>
      <w:sz w:val="24"/>
      <w:szCs w:val="24"/>
      <w:lang w:val="es-ES"/>
    </w:rPr>
  </w:style>
  <w:style w:type="paragraph" w:customStyle="1" w:styleId="xl58">
    <w:name w:val="xl58"/>
    <w:basedOn w:val="Normal"/>
    <w:rsid w:val="00E4287B"/>
    <w:pPr>
      <w:pBdr>
        <w:left w:val="single" w:sz="8"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59">
    <w:name w:val="xl59"/>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cs="Arial Unicode MS"/>
      <w:sz w:val="24"/>
      <w:szCs w:val="24"/>
      <w:lang w:val="es-ES"/>
    </w:rPr>
  </w:style>
  <w:style w:type="paragraph" w:customStyle="1" w:styleId="xl60">
    <w:name w:val="xl60"/>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61">
    <w:name w:val="xl61"/>
    <w:basedOn w:val="Normal"/>
    <w:rsid w:val="00E4287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b/>
      <w:bCs/>
      <w:sz w:val="24"/>
      <w:szCs w:val="24"/>
      <w:lang w:val="es-ES"/>
    </w:rPr>
  </w:style>
  <w:style w:type="paragraph" w:customStyle="1" w:styleId="xl62">
    <w:name w:val="xl62"/>
    <w:basedOn w:val="Normal"/>
    <w:rsid w:val="00E4287B"/>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ascii="Arial" w:eastAsia="Arial Unicode MS" w:hAnsi="Arial" w:cs="Arial"/>
      <w:b/>
      <w:bCs/>
      <w:sz w:val="24"/>
      <w:szCs w:val="24"/>
      <w:lang w:val="es-ES"/>
    </w:rPr>
  </w:style>
  <w:style w:type="paragraph" w:customStyle="1" w:styleId="-PGINA-">
    <w:name w:val="- PÁGINA -"/>
    <w:rsid w:val="00E4287B"/>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rsid w:val="00E4287B"/>
    <w:pPr>
      <w:spacing w:before="100" w:beforeAutospacing="1" w:after="100" w:afterAutospacing="1"/>
    </w:pPr>
    <w:rPr>
      <w:sz w:val="24"/>
      <w:szCs w:val="24"/>
      <w:lang w:val="es-ES"/>
    </w:rPr>
  </w:style>
  <w:style w:type="paragraph" w:styleId="Direccinsobre">
    <w:name w:val="envelope address"/>
    <w:basedOn w:val="Normal"/>
    <w:rsid w:val="00E4287B"/>
    <w:pPr>
      <w:framePr w:w="7920" w:h="1980" w:hRule="exact" w:hSpace="141" w:wrap="around" w:vAnchor="text" w:hAnchor="page" w:xAlign="center" w:yAlign="bottom"/>
      <w:ind w:left="2880"/>
    </w:pPr>
    <w:rPr>
      <w:rFonts w:ascii="Lucida Calligraphy" w:hAnsi="Lucida Calligraphy" w:cs="Arial"/>
      <w:sz w:val="24"/>
      <w:szCs w:val="24"/>
      <w:lang w:val="es-ES"/>
    </w:rPr>
  </w:style>
  <w:style w:type="paragraph" w:customStyle="1" w:styleId="Preformatted">
    <w:name w:val="Preformatted"/>
    <w:basedOn w:val="Normal"/>
    <w:rsid w:val="00E4287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sz w:val="24"/>
      <w:lang w:val="es-ES_tradnl"/>
    </w:rPr>
  </w:style>
  <w:style w:type="character" w:customStyle="1" w:styleId="eacep1">
    <w:name w:val="eacep1"/>
    <w:rsid w:val="00E4287B"/>
    <w:rPr>
      <w:color w:val="000000"/>
    </w:rPr>
  </w:style>
  <w:style w:type="paragraph" w:customStyle="1" w:styleId="Estilo10">
    <w:name w:val="Estilo1"/>
    <w:basedOn w:val="Normal"/>
    <w:rsid w:val="00E4287B"/>
    <w:pPr>
      <w:spacing w:line="220" w:lineRule="atLeast"/>
    </w:pPr>
    <w:rPr>
      <w:lang w:val="es-MX"/>
    </w:rPr>
  </w:style>
  <w:style w:type="paragraph" w:customStyle="1" w:styleId="CM8">
    <w:name w:val="CM8"/>
    <w:basedOn w:val="Default"/>
    <w:next w:val="Default"/>
    <w:rsid w:val="00E4287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E4287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E4287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E4287B"/>
    <w:pPr>
      <w:widowControl w:val="0"/>
      <w:spacing w:after="1123"/>
    </w:pPr>
    <w:rPr>
      <w:rFonts w:ascii="JLKMPM+TimesNewRoman" w:hAnsi="JLKMPM+TimesNewRoman" w:cs="JLKMPM+TimesNewRoman"/>
      <w:color w:val="auto"/>
    </w:rPr>
  </w:style>
  <w:style w:type="paragraph" w:customStyle="1" w:styleId="CM5">
    <w:name w:val="CM5"/>
    <w:basedOn w:val="Default"/>
    <w:next w:val="Default"/>
    <w:rsid w:val="00E4287B"/>
    <w:pPr>
      <w:widowControl w:val="0"/>
      <w:spacing w:line="300" w:lineRule="atLeast"/>
    </w:pPr>
    <w:rPr>
      <w:rFonts w:ascii="JLKMPM+TimesNewRoman" w:hAnsi="JLKMPM+TimesNewRoman" w:cs="JLKMPM+TimesNewRoman"/>
      <w:color w:val="auto"/>
    </w:rPr>
  </w:style>
  <w:style w:type="paragraph" w:customStyle="1" w:styleId="-pgina-0">
    <w:name w:val="-pgina-"/>
    <w:basedOn w:val="Normal"/>
    <w:rsid w:val="00E4287B"/>
    <w:rPr>
      <w:rFonts w:eastAsia="Arial Unicode MS"/>
      <w:sz w:val="24"/>
      <w:szCs w:val="24"/>
      <w:lang w:val="es-ES" w:eastAsia="ko-KR"/>
    </w:rPr>
  </w:style>
  <w:style w:type="paragraph" w:customStyle="1" w:styleId="Contenidodelatabla">
    <w:name w:val="Contenido de la tabla"/>
    <w:basedOn w:val="Normal"/>
    <w:qFormat/>
    <w:rsid w:val="00E4287B"/>
    <w:pPr>
      <w:widowControl w:val="0"/>
      <w:suppressLineNumbers/>
      <w:suppressAutoHyphens/>
    </w:pPr>
    <w:rPr>
      <w:rFonts w:ascii="Liberation Serif" w:eastAsia="DejaVu Sans" w:hAnsi="Liberation Serif"/>
      <w:kern w:val="2"/>
      <w:sz w:val="24"/>
      <w:szCs w:val="24"/>
      <w:lang w:val="es-ES"/>
    </w:rPr>
  </w:style>
  <w:style w:type="character" w:customStyle="1" w:styleId="gmailquote">
    <w:name w:val="gmail_quote"/>
    <w:basedOn w:val="Fuentedeprrafopredeter"/>
    <w:rsid w:val="00E4287B"/>
  </w:style>
  <w:style w:type="character" w:customStyle="1" w:styleId="sg">
    <w:name w:val="sg"/>
    <w:basedOn w:val="Fuentedeprrafopredeter"/>
    <w:rsid w:val="00E4287B"/>
  </w:style>
  <w:style w:type="paragraph" w:customStyle="1" w:styleId="Remiteabreviado">
    <w:name w:val="Remite abreviado"/>
    <w:basedOn w:val="Normal"/>
    <w:rsid w:val="00E4287B"/>
    <w:rPr>
      <w:sz w:val="24"/>
      <w:szCs w:val="24"/>
      <w:lang w:val="es-ES"/>
    </w:rPr>
  </w:style>
  <w:style w:type="paragraph" w:customStyle="1" w:styleId="NOMBRETODOS">
    <w:name w:val="NOMBRE TODOS"/>
    <w:basedOn w:val="Normal"/>
    <w:next w:val="Normal"/>
    <w:rsid w:val="00E4287B"/>
    <w:pPr>
      <w:tabs>
        <w:tab w:val="left" w:pos="567"/>
      </w:tabs>
      <w:snapToGrid w:val="0"/>
      <w:ind w:left="567" w:hanging="567"/>
      <w:jc w:val="both"/>
    </w:pPr>
    <w:rPr>
      <w:rFonts w:ascii="Arial Black" w:hAnsi="Arial Black"/>
      <w:sz w:val="18"/>
      <w:lang w:val="es-ES"/>
    </w:rPr>
  </w:style>
  <w:style w:type="paragraph" w:customStyle="1" w:styleId="CarCarCarCarCarCarCarCarCarCarCarCarCarCarCarCarCarCarCarCarCarCarCar">
    <w:name w:val="Car Car Car Car Car Car Car Car Car Car Car Car Car Car Car Car Car Car Car Car Car Car Car"/>
    <w:basedOn w:val="Normal"/>
    <w:rsid w:val="00E4287B"/>
    <w:pPr>
      <w:spacing w:after="160" w:line="240" w:lineRule="exact"/>
    </w:pPr>
    <w:rPr>
      <w:rFonts w:ascii="Verdana" w:hAnsi="Verdana"/>
      <w:lang w:val="en-US"/>
    </w:rPr>
  </w:style>
  <w:style w:type="paragraph" w:customStyle="1" w:styleId="Pa0">
    <w:name w:val="Pa0"/>
    <w:basedOn w:val="Normal"/>
    <w:next w:val="Normal"/>
    <w:uiPriority w:val="99"/>
    <w:rsid w:val="00E4287B"/>
    <w:pPr>
      <w:autoSpaceDE w:val="0"/>
      <w:autoSpaceDN w:val="0"/>
      <w:adjustRightInd w:val="0"/>
      <w:spacing w:line="241" w:lineRule="atLeast"/>
    </w:pPr>
    <w:rPr>
      <w:rFonts w:ascii="Verdana" w:eastAsia="Calibri" w:hAnsi="Verdana"/>
      <w:sz w:val="24"/>
      <w:szCs w:val="24"/>
      <w:lang w:val="es-ES"/>
    </w:rPr>
  </w:style>
  <w:style w:type="paragraph" w:customStyle="1" w:styleId="xl261">
    <w:name w:val="xl261"/>
    <w:basedOn w:val="Normal"/>
    <w:rsid w:val="00E4287B"/>
    <w:pPr>
      <w:pBdr>
        <w:bottom w:val="single" w:sz="8" w:space="0" w:color="auto"/>
        <w:right w:val="single" w:sz="8" w:space="0" w:color="auto"/>
      </w:pBdr>
      <w:spacing w:before="100" w:beforeAutospacing="1" w:after="100" w:afterAutospacing="1"/>
      <w:textAlignment w:val="center"/>
    </w:pPr>
    <w:rPr>
      <w:rFonts w:ascii="Arial" w:hAnsi="Arial" w:cs="Arial"/>
      <w:color w:val="000000"/>
      <w:lang w:val="es-ES" w:eastAsia="es-CO"/>
    </w:rPr>
  </w:style>
  <w:style w:type="paragraph" w:customStyle="1" w:styleId="xl262">
    <w:name w:val="xl262"/>
    <w:basedOn w:val="Normal"/>
    <w:rsid w:val="00E4287B"/>
    <w:pPr>
      <w:spacing w:before="100" w:beforeAutospacing="1" w:after="100" w:afterAutospacing="1"/>
    </w:pPr>
    <w:rPr>
      <w:sz w:val="24"/>
      <w:szCs w:val="24"/>
      <w:lang w:val="es-ES" w:eastAsia="es-CO"/>
    </w:rPr>
  </w:style>
  <w:style w:type="paragraph" w:customStyle="1" w:styleId="xl263">
    <w:name w:val="xl263"/>
    <w:basedOn w:val="Normal"/>
    <w:rsid w:val="00E4287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ES" w:eastAsia="es-CO"/>
    </w:rPr>
  </w:style>
  <w:style w:type="paragraph" w:customStyle="1" w:styleId="xl264">
    <w:name w:val="xl264"/>
    <w:basedOn w:val="Normal"/>
    <w:rsid w:val="00E4287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lang w:val="es-ES" w:eastAsia="es-CO"/>
    </w:rPr>
  </w:style>
  <w:style w:type="paragraph" w:customStyle="1" w:styleId="xl265">
    <w:name w:val="xl265"/>
    <w:basedOn w:val="Normal"/>
    <w:rsid w:val="00E4287B"/>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val="es-ES" w:eastAsia="es-CO"/>
    </w:rPr>
  </w:style>
  <w:style w:type="paragraph" w:customStyle="1" w:styleId="xl266">
    <w:name w:val="xl266"/>
    <w:basedOn w:val="Normal"/>
    <w:rsid w:val="00E4287B"/>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val="es-ES" w:eastAsia="es-CO"/>
    </w:rPr>
  </w:style>
  <w:style w:type="paragraph" w:customStyle="1" w:styleId="xl267">
    <w:name w:val="xl267"/>
    <w:basedOn w:val="Normal"/>
    <w:rsid w:val="00E4287B"/>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es-ES" w:eastAsia="es-CO"/>
    </w:rPr>
  </w:style>
  <w:style w:type="paragraph" w:customStyle="1" w:styleId="xl268">
    <w:name w:val="xl268"/>
    <w:basedOn w:val="Normal"/>
    <w:rsid w:val="00E4287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lang w:val="es-ES" w:eastAsia="es-CO"/>
    </w:rPr>
  </w:style>
  <w:style w:type="paragraph" w:customStyle="1" w:styleId="xl269">
    <w:name w:val="xl269"/>
    <w:basedOn w:val="Normal"/>
    <w:rsid w:val="00E4287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val="es-ES" w:eastAsia="es-CO"/>
    </w:rPr>
  </w:style>
  <w:style w:type="paragraph" w:customStyle="1" w:styleId="xl270">
    <w:name w:val="xl270"/>
    <w:basedOn w:val="Normal"/>
    <w:rsid w:val="00E4287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val="es-ES" w:eastAsia="es-CO"/>
    </w:rPr>
  </w:style>
  <w:style w:type="paragraph" w:customStyle="1" w:styleId="xl271">
    <w:name w:val="xl271"/>
    <w:basedOn w:val="Normal"/>
    <w:rsid w:val="00E4287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eastAsia="es-CO"/>
    </w:rPr>
  </w:style>
  <w:style w:type="paragraph" w:customStyle="1" w:styleId="xl272">
    <w:name w:val="xl272"/>
    <w:basedOn w:val="Normal"/>
    <w:rsid w:val="00E4287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ES" w:eastAsia="es-CO"/>
    </w:rPr>
  </w:style>
  <w:style w:type="paragraph" w:customStyle="1" w:styleId="xl273">
    <w:name w:val="xl273"/>
    <w:basedOn w:val="Normal"/>
    <w:rsid w:val="00E4287B"/>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sz w:val="24"/>
      <w:szCs w:val="24"/>
      <w:lang w:val="es-ES" w:eastAsia="es-CO"/>
    </w:rPr>
  </w:style>
  <w:style w:type="paragraph" w:customStyle="1" w:styleId="xl274">
    <w:name w:val="xl274"/>
    <w:basedOn w:val="Normal"/>
    <w:rsid w:val="00E4287B"/>
    <w:pPr>
      <w:pBdr>
        <w:top w:val="single" w:sz="8" w:space="0" w:color="auto"/>
        <w:bottom w:val="single" w:sz="8" w:space="0" w:color="auto"/>
      </w:pBdr>
      <w:shd w:val="clear" w:color="000000" w:fill="FFFF00"/>
      <w:spacing w:before="100" w:beforeAutospacing="1" w:after="100" w:afterAutospacing="1"/>
      <w:jc w:val="center"/>
      <w:textAlignment w:val="center"/>
    </w:pPr>
    <w:rPr>
      <w:sz w:val="24"/>
      <w:szCs w:val="24"/>
      <w:lang w:val="es-ES" w:eastAsia="es-CO"/>
    </w:rPr>
  </w:style>
  <w:style w:type="paragraph" w:customStyle="1" w:styleId="xl275">
    <w:name w:val="xl275"/>
    <w:basedOn w:val="Normal"/>
    <w:rsid w:val="00E4287B"/>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sz w:val="24"/>
      <w:szCs w:val="24"/>
      <w:lang w:val="es-ES" w:eastAsia="es-CO"/>
    </w:rPr>
  </w:style>
  <w:style w:type="character" w:customStyle="1" w:styleId="titulo">
    <w:name w:val="titulo"/>
    <w:basedOn w:val="Fuentedeprrafopredeter"/>
    <w:rsid w:val="00E4287B"/>
  </w:style>
  <w:style w:type="character" w:styleId="Nmerodelnea">
    <w:name w:val="line number"/>
    <w:basedOn w:val="Fuentedeprrafopredeter"/>
    <w:rsid w:val="00E4287B"/>
  </w:style>
  <w:style w:type="paragraph" w:customStyle="1" w:styleId="TtuloTDC1">
    <w:name w:val="Título TDC1"/>
    <w:basedOn w:val="Ttulo1"/>
    <w:next w:val="Normal"/>
    <w:rsid w:val="00E4287B"/>
    <w:pPr>
      <w:spacing w:before="480" w:line="276" w:lineRule="auto"/>
      <w:jc w:val="left"/>
      <w:outlineLvl w:val="9"/>
    </w:pPr>
    <w:rPr>
      <w:rFonts w:ascii="Cambria" w:eastAsia="Times New Roman" w:hAnsi="Cambria" w:cs="Times New Roman"/>
      <w:bCs/>
      <w:color w:val="365F91"/>
      <w:sz w:val="28"/>
      <w:szCs w:val="28"/>
      <w:lang w:eastAsia="es-CO"/>
    </w:rPr>
  </w:style>
  <w:style w:type="paragraph" w:customStyle="1" w:styleId="font9">
    <w:name w:val="font9"/>
    <w:basedOn w:val="Normal"/>
    <w:rsid w:val="00E4287B"/>
    <w:pPr>
      <w:spacing w:before="100" w:beforeAutospacing="1" w:after="100" w:afterAutospacing="1"/>
    </w:pPr>
    <w:rPr>
      <w:rFonts w:ascii="Tahoma" w:hAnsi="Tahoma" w:cs="Tahoma"/>
      <w:b/>
      <w:bCs/>
      <w:color w:val="000000"/>
      <w:sz w:val="18"/>
      <w:szCs w:val="18"/>
      <w:lang w:val="es-ES" w:eastAsia="es-CO"/>
    </w:rPr>
  </w:style>
  <w:style w:type="paragraph" w:customStyle="1" w:styleId="font10">
    <w:name w:val="font10"/>
    <w:basedOn w:val="Normal"/>
    <w:rsid w:val="00E4287B"/>
    <w:pPr>
      <w:spacing w:before="100" w:beforeAutospacing="1" w:after="100" w:afterAutospacing="1"/>
    </w:pPr>
    <w:rPr>
      <w:rFonts w:ascii="Tahoma" w:hAnsi="Tahoma" w:cs="Tahoma"/>
      <w:b/>
      <w:bCs/>
      <w:color w:val="000000"/>
      <w:sz w:val="18"/>
      <w:szCs w:val="18"/>
      <w:lang w:val="es-ES" w:eastAsia="es-CO"/>
    </w:rPr>
  </w:style>
  <w:style w:type="paragraph" w:customStyle="1" w:styleId="BodyText31">
    <w:name w:val="Body Text 31"/>
    <w:basedOn w:val="Normal"/>
    <w:rsid w:val="00E4287B"/>
    <w:pPr>
      <w:widowControl w:val="0"/>
      <w:jc w:val="both"/>
    </w:pPr>
    <w:rPr>
      <w:rFonts w:ascii="Arial" w:hAnsi="Arial" w:cs="Arial"/>
      <w:sz w:val="24"/>
      <w:szCs w:val="24"/>
      <w:lang w:val="es-ES_tradnl" w:eastAsia="zh-CN"/>
    </w:rPr>
  </w:style>
  <w:style w:type="paragraph" w:customStyle="1" w:styleId="p15">
    <w:name w:val="p15"/>
    <w:basedOn w:val="Normal"/>
    <w:uiPriority w:val="99"/>
    <w:qFormat/>
    <w:rsid w:val="00E4287B"/>
    <w:pPr>
      <w:widowControl w:val="0"/>
      <w:tabs>
        <w:tab w:val="left" w:pos="204"/>
      </w:tabs>
      <w:autoSpaceDE w:val="0"/>
      <w:autoSpaceDN w:val="0"/>
      <w:adjustRightInd w:val="0"/>
    </w:pPr>
    <w:rPr>
      <w:sz w:val="24"/>
      <w:szCs w:val="24"/>
      <w:lang w:val="en-US"/>
    </w:rPr>
  </w:style>
  <w:style w:type="paragraph" w:customStyle="1" w:styleId="font11">
    <w:name w:val="font11"/>
    <w:basedOn w:val="Normal"/>
    <w:rsid w:val="00E4287B"/>
    <w:pPr>
      <w:spacing w:before="100" w:beforeAutospacing="1" w:after="100" w:afterAutospacing="1"/>
    </w:pPr>
    <w:rPr>
      <w:rFonts w:ascii="Arial" w:hAnsi="Arial" w:cs="Arial"/>
      <w:i/>
      <w:iCs/>
      <w:color w:val="000000"/>
      <w:sz w:val="24"/>
      <w:szCs w:val="24"/>
      <w:lang w:val="es-ES" w:eastAsia="es-CO"/>
    </w:rPr>
  </w:style>
  <w:style w:type="paragraph" w:customStyle="1" w:styleId="font12">
    <w:name w:val="font12"/>
    <w:basedOn w:val="Normal"/>
    <w:rsid w:val="00E4287B"/>
    <w:pPr>
      <w:spacing w:before="100" w:beforeAutospacing="1" w:after="100" w:afterAutospacing="1"/>
    </w:pPr>
    <w:rPr>
      <w:i/>
      <w:iCs/>
      <w:color w:val="000000"/>
      <w:sz w:val="14"/>
      <w:szCs w:val="14"/>
      <w:lang w:val="es-ES" w:eastAsia="es-CO"/>
    </w:rPr>
  </w:style>
  <w:style w:type="character" w:customStyle="1" w:styleId="Textodelmarcadordeposicin1">
    <w:name w:val="Texto del marcador de posición1"/>
    <w:basedOn w:val="Fuentedeprrafopredeter"/>
    <w:rsid w:val="00E4287B"/>
    <w:rPr>
      <w:color w:val="808080"/>
    </w:rPr>
  </w:style>
  <w:style w:type="character" w:customStyle="1" w:styleId="Ttulodellibro1">
    <w:name w:val="Título del libro1"/>
    <w:basedOn w:val="Fuentedeprrafopredeter"/>
    <w:rsid w:val="00E4287B"/>
    <w:rPr>
      <w:b/>
      <w:bCs/>
      <w:i/>
      <w:iCs/>
      <w:spacing w:val="5"/>
    </w:rPr>
  </w:style>
  <w:style w:type="character" w:customStyle="1" w:styleId="hgkelc">
    <w:name w:val="hgkelc"/>
    <w:basedOn w:val="Fuentedeprrafopredeter"/>
    <w:rsid w:val="00E4287B"/>
  </w:style>
  <w:style w:type="character" w:customStyle="1" w:styleId="Mencinsinresolver4">
    <w:name w:val="Mención sin resolver4"/>
    <w:basedOn w:val="Fuentedeprrafopredeter"/>
    <w:rsid w:val="00E4287B"/>
    <w:rPr>
      <w:color w:val="605E5C"/>
      <w:shd w:val="clear" w:color="auto" w:fill="E1DFDD"/>
    </w:rPr>
  </w:style>
  <w:style w:type="paragraph" w:customStyle="1" w:styleId="Encabezado1">
    <w:name w:val="Encabezado1"/>
    <w:basedOn w:val="Normal"/>
    <w:next w:val="Textoindependiente"/>
    <w:uiPriority w:val="99"/>
    <w:qFormat/>
    <w:rsid w:val="00E4287B"/>
    <w:pPr>
      <w:keepNext/>
      <w:widowControl w:val="0"/>
      <w:suppressAutoHyphens/>
      <w:spacing w:before="240" w:after="120"/>
    </w:pPr>
    <w:rPr>
      <w:rFonts w:ascii="Liberation Sans" w:eastAsia="DejaVu Sans" w:hAnsi="Liberation Sans" w:cs="DejaVu Sans"/>
      <w:kern w:val="2"/>
      <w:sz w:val="28"/>
      <w:szCs w:val="28"/>
      <w:lang w:val="es-ES" w:eastAsia="es-CO"/>
    </w:rPr>
  </w:style>
  <w:style w:type="paragraph" w:customStyle="1" w:styleId="Etiqueta">
    <w:name w:val="Etiqueta"/>
    <w:basedOn w:val="Normal"/>
    <w:uiPriority w:val="99"/>
    <w:qFormat/>
    <w:rsid w:val="00E4287B"/>
    <w:pPr>
      <w:widowControl w:val="0"/>
      <w:suppressLineNumbers/>
      <w:suppressAutoHyphens/>
      <w:spacing w:before="120" w:after="120"/>
    </w:pPr>
    <w:rPr>
      <w:rFonts w:ascii="Liberation Serif" w:eastAsia="DejaVu Sans" w:hAnsi="Liberation Serif"/>
      <w:i/>
      <w:iCs/>
      <w:kern w:val="2"/>
      <w:sz w:val="24"/>
      <w:szCs w:val="24"/>
      <w:lang w:val="es-ES" w:eastAsia="es-CO"/>
    </w:rPr>
  </w:style>
  <w:style w:type="paragraph" w:customStyle="1" w:styleId="ndice">
    <w:name w:val="Índice"/>
    <w:basedOn w:val="Normal"/>
    <w:uiPriority w:val="99"/>
    <w:qFormat/>
    <w:rsid w:val="00E4287B"/>
    <w:pPr>
      <w:widowControl w:val="0"/>
      <w:suppressLineNumbers/>
      <w:suppressAutoHyphens/>
    </w:pPr>
    <w:rPr>
      <w:rFonts w:ascii="Liberation Serif" w:eastAsia="DejaVu Sans" w:hAnsi="Liberation Serif"/>
      <w:kern w:val="2"/>
      <w:sz w:val="24"/>
      <w:szCs w:val="24"/>
      <w:lang w:val="es-ES" w:eastAsia="es-CO"/>
    </w:rPr>
  </w:style>
  <w:style w:type="paragraph" w:customStyle="1" w:styleId="Encabezado2">
    <w:name w:val="Encabezado2"/>
    <w:basedOn w:val="Normal1"/>
    <w:uiPriority w:val="99"/>
    <w:qFormat/>
    <w:rsid w:val="00E4287B"/>
  </w:style>
  <w:style w:type="paragraph" w:customStyle="1" w:styleId="Contenidodelmarco">
    <w:name w:val="Contenido del marco"/>
    <w:basedOn w:val="Textoindependiente"/>
    <w:uiPriority w:val="99"/>
    <w:qFormat/>
    <w:rsid w:val="00E4287B"/>
    <w:pPr>
      <w:widowControl/>
      <w:tabs>
        <w:tab w:val="left" w:pos="2268"/>
      </w:tabs>
      <w:suppressAutoHyphens w:val="0"/>
      <w:spacing w:after="0"/>
      <w:jc w:val="both"/>
    </w:pPr>
    <w:rPr>
      <w:rFonts w:ascii="Arial" w:eastAsia="Times New Roman" w:hAnsi="Arial"/>
      <w:kern w:val="0"/>
      <w:sz w:val="20"/>
      <w:szCs w:val="20"/>
      <w:lang w:val="es-ES_tradnl" w:eastAsia="es-ES"/>
    </w:rPr>
  </w:style>
  <w:style w:type="paragraph" w:customStyle="1" w:styleId="Encabezadodelatabla">
    <w:name w:val="Encabezado de la tabla"/>
    <w:basedOn w:val="Contenidodelatabla"/>
    <w:uiPriority w:val="99"/>
    <w:qFormat/>
    <w:rsid w:val="00E4287B"/>
  </w:style>
  <w:style w:type="character" w:styleId="Textodelmarcadordeposicin">
    <w:name w:val="Placeholder Text"/>
    <w:basedOn w:val="Fuentedeprrafopredeter"/>
    <w:uiPriority w:val="99"/>
    <w:semiHidden/>
    <w:rsid w:val="00E4287B"/>
    <w:rPr>
      <w:color w:val="808080"/>
    </w:rPr>
  </w:style>
  <w:style w:type="character" w:customStyle="1" w:styleId="Fuentedeprrafopredeter1">
    <w:name w:val="Fuente de párrafo predeter.1"/>
    <w:rsid w:val="00E4287B"/>
  </w:style>
  <w:style w:type="character" w:customStyle="1" w:styleId="EncabezadoCar1">
    <w:name w:val="Encabezado Car1"/>
    <w:basedOn w:val="Fuentedeprrafopredeter"/>
    <w:semiHidden/>
    <w:rsid w:val="00E4287B"/>
    <w:rPr>
      <w:rFonts w:ascii="Liberation Serif" w:eastAsia="DejaVu Sans" w:hAnsi="Liberation Serif"/>
      <w:kern w:val="2"/>
      <w:sz w:val="24"/>
      <w:szCs w:val="24"/>
      <w:lang w:val="es-CO" w:eastAsia="es-CO"/>
    </w:rPr>
  </w:style>
  <w:style w:type="character" w:customStyle="1" w:styleId="PiedepginaCar1">
    <w:name w:val="Pie de página Car1"/>
    <w:basedOn w:val="Fuentedeprrafopredeter"/>
    <w:semiHidden/>
    <w:rsid w:val="00E4287B"/>
    <w:rPr>
      <w:rFonts w:ascii="Liberation Serif" w:eastAsia="DejaVu Sans" w:hAnsi="Liberation Serif"/>
      <w:kern w:val="2"/>
      <w:sz w:val="24"/>
      <w:szCs w:val="24"/>
      <w:lang w:val="es-CO" w:eastAsia="es-CO"/>
    </w:rPr>
  </w:style>
  <w:style w:type="character" w:customStyle="1" w:styleId="responsivetext">
    <w:name w:val="responsivetext"/>
    <w:basedOn w:val="Fuentedeprrafopredeter"/>
    <w:rsid w:val="00E4287B"/>
  </w:style>
  <w:style w:type="numbering" w:customStyle="1" w:styleId="Sinlista1">
    <w:name w:val="Sin lista1"/>
    <w:next w:val="Sinlista"/>
    <w:uiPriority w:val="99"/>
    <w:semiHidden/>
    <w:unhideWhenUsed/>
    <w:rsid w:val="00E4287B"/>
  </w:style>
  <w:style w:type="character" w:customStyle="1" w:styleId="m5tqyf">
    <w:name w:val="m5tqyf"/>
    <w:basedOn w:val="Fuentedeprrafopredeter"/>
    <w:rsid w:val="00E4287B"/>
  </w:style>
  <w:style w:type="character" w:customStyle="1" w:styleId="uv3um">
    <w:name w:val="uv3um"/>
    <w:basedOn w:val="Fuentedeprrafopredeter"/>
    <w:rsid w:val="00E4287B"/>
  </w:style>
  <w:style w:type="table" w:customStyle="1" w:styleId="TableNormal0">
    <w:name w:val="Table Normal_0"/>
    <w:uiPriority w:val="2"/>
    <w:semiHidden/>
    <w:qFormat/>
    <w:rsid w:val="00C220E8"/>
    <w:pPr>
      <w:widowControl w:val="0"/>
      <w:autoSpaceDE w:val="0"/>
      <w:autoSpaceDN w:val="0"/>
      <w:spacing w:after="0" w:line="240" w:lineRule="auto"/>
    </w:pPr>
    <w:rPr>
      <w:rFonts w:eastAsia="SimSun"/>
      <w:lang w:val="en-US"/>
    </w:rPr>
    <w:tblPr>
      <w:tblCellMar>
        <w:top w:w="0" w:type="dxa"/>
        <w:left w:w="0" w:type="dxa"/>
        <w:bottom w:w="0" w:type="dxa"/>
        <w:right w:w="0" w:type="dxa"/>
      </w:tblCellMar>
    </w:tblPr>
  </w:style>
  <w:style w:type="character" w:customStyle="1" w:styleId="DefaultCar">
    <w:name w:val="Default Car"/>
    <w:link w:val="Default"/>
    <w:qFormat/>
    <w:locked/>
    <w:rsid w:val="00C220E8"/>
    <w:rPr>
      <w:rFonts w:ascii="IHKIBC+TimesNewRoman" w:eastAsia="Times New Roman" w:hAnsi="IHKIBC+TimesNewRoman" w:cs="IHKIBC+TimesNewRoman"/>
      <w:color w:val="000000"/>
      <w:sz w:val="24"/>
      <w:szCs w:val="24"/>
      <w:lang w:val="es-ES" w:eastAsia="es-ES"/>
    </w:rPr>
  </w:style>
  <w:style w:type="paragraph" w:customStyle="1" w:styleId="Sangradet">
    <w:name w:val="Sangría de t"/>
    <w:aliases w:val=" independiente,independiente"/>
    <w:basedOn w:val="Normal"/>
    <w:qFormat/>
    <w:rsid w:val="00C220E8"/>
    <w:pPr>
      <w:jc w:val="both"/>
    </w:pPr>
    <w:rPr>
      <w:sz w:val="24"/>
      <w:lang w:val="es-ES_tradnl"/>
    </w:rPr>
  </w:style>
  <w:style w:type="character" w:styleId="Ttulodellibro">
    <w:name w:val="Book Title"/>
    <w:basedOn w:val="Fuentedeprrafopredeter"/>
    <w:uiPriority w:val="33"/>
    <w:qFormat/>
    <w:rsid w:val="00C220E8"/>
    <w:rPr>
      <w:b/>
      <w:bCs/>
      <w:i/>
      <w:iCs/>
      <w:spacing w:val="5"/>
    </w:rPr>
  </w:style>
  <w:style w:type="character" w:styleId="nfasissutil">
    <w:name w:val="Subtle Emphasis"/>
    <w:basedOn w:val="Fuentedeprrafopredeter"/>
    <w:uiPriority w:val="19"/>
    <w:qFormat/>
    <w:rsid w:val="00C220E8"/>
    <w:rPr>
      <w:i/>
      <w:iCs/>
      <w:color w:val="404040" w:themeColor="text1" w:themeTint="BF"/>
    </w:rPr>
  </w:style>
  <w:style w:type="character" w:customStyle="1" w:styleId="xcontentpasted0">
    <w:name w:val="x_contentpasted0"/>
    <w:basedOn w:val="Fuentedeprrafopredeter"/>
    <w:rsid w:val="00C220E8"/>
  </w:style>
  <w:style w:type="character" w:customStyle="1" w:styleId="xmark0lvbxhfkz">
    <w:name w:val="x_mark0lvbxhfkz"/>
    <w:basedOn w:val="Fuentedeprrafopredeter"/>
    <w:rsid w:val="00C220E8"/>
  </w:style>
  <w:style w:type="paragraph" w:customStyle="1" w:styleId="CarCarCarCar">
    <w:name w:val="Car Car Car Car"/>
    <w:basedOn w:val="Normal"/>
    <w:rsid w:val="00C220E8"/>
    <w:pPr>
      <w:spacing w:after="160" w:line="240" w:lineRule="exact"/>
    </w:pPr>
    <w:rPr>
      <w:rFonts w:ascii="Verdana" w:hAnsi="Verdana"/>
      <w:lang w:val="en-US" w:eastAsia="en-US"/>
    </w:rPr>
  </w:style>
  <w:style w:type="paragraph" w:styleId="Revisin">
    <w:name w:val="Revision"/>
    <w:hidden/>
    <w:uiPriority w:val="99"/>
    <w:semiHidden/>
    <w:rsid w:val="00C220E8"/>
    <w:pPr>
      <w:spacing w:after="0" w:line="240" w:lineRule="auto"/>
    </w:pPr>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C220E8"/>
    <w:pPr>
      <w:spacing w:before="240" w:line="259" w:lineRule="auto"/>
      <w:jc w:val="left"/>
      <w:outlineLvl w:val="9"/>
    </w:pPr>
    <w:rPr>
      <w:rFonts w:asciiTheme="majorHAnsi" w:hAnsiTheme="majorHAnsi"/>
      <w:b w:val="0"/>
      <w:color w:val="2F5496" w:themeColor="accent1" w:themeShade="BF"/>
      <w:lang w:eastAsia="es-CO"/>
    </w:rPr>
  </w:style>
  <w:style w:type="table" w:customStyle="1" w:styleId="Tablaconcuadrcula2">
    <w:name w:val="Tabla con cuadrícula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220E8"/>
  </w:style>
  <w:style w:type="table" w:customStyle="1" w:styleId="Tablaconcuadrcula3">
    <w:name w:val="Tabla con cuadrícula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220E8"/>
  </w:style>
  <w:style w:type="table" w:customStyle="1" w:styleId="Tablaconcuadrcula4">
    <w:name w:val="Tabla con cuadrícula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C220E8"/>
  </w:style>
  <w:style w:type="table" w:customStyle="1" w:styleId="Tablaconcuadrcula6">
    <w:name w:val="Tabla con cuadrícula6"/>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C220E8"/>
    <w:rPr>
      <w:color w:val="2B579A"/>
      <w:shd w:val="clear" w:color="auto" w:fill="E6E6E6"/>
    </w:rPr>
  </w:style>
  <w:style w:type="numbering" w:customStyle="1" w:styleId="Sinlista5">
    <w:name w:val="Sin lista5"/>
    <w:next w:val="Sinlista"/>
    <w:uiPriority w:val="99"/>
    <w:semiHidden/>
    <w:unhideWhenUsed/>
    <w:rsid w:val="00C220E8"/>
  </w:style>
  <w:style w:type="table" w:customStyle="1" w:styleId="Tablaconcuadrcula7">
    <w:name w:val="Tabla con cuadrícula7"/>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C220E8"/>
  </w:style>
  <w:style w:type="table" w:customStyle="1" w:styleId="Tablaconcuadrcula11">
    <w:name w:val="Tabla con cuadrícula1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220E8"/>
  </w:style>
  <w:style w:type="numbering" w:customStyle="1" w:styleId="Sinlista21">
    <w:name w:val="Sin lista21"/>
    <w:next w:val="Sinlista"/>
    <w:uiPriority w:val="99"/>
    <w:semiHidden/>
    <w:unhideWhenUsed/>
    <w:rsid w:val="00C220E8"/>
  </w:style>
  <w:style w:type="table" w:customStyle="1" w:styleId="Tablaconcuadrcula21">
    <w:name w:val="Tabla con cuadrícula2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C220E8"/>
  </w:style>
  <w:style w:type="character" w:customStyle="1" w:styleId="product-description-js">
    <w:name w:val="product-description-js"/>
    <w:rsid w:val="00C220E8"/>
  </w:style>
  <w:style w:type="numbering" w:customStyle="1" w:styleId="Sinlista31">
    <w:name w:val="Sin lista31"/>
    <w:next w:val="Sinlista"/>
    <w:uiPriority w:val="99"/>
    <w:semiHidden/>
    <w:unhideWhenUsed/>
    <w:rsid w:val="00C220E8"/>
  </w:style>
  <w:style w:type="table" w:customStyle="1" w:styleId="Tablaconcuadrcula31">
    <w:name w:val="Tabla con cuadrícula31"/>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220E8"/>
  </w:style>
  <w:style w:type="table" w:customStyle="1" w:styleId="Tablaconcuadrcula111">
    <w:name w:val="Tabla con cuadrícula111"/>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C220E8"/>
  </w:style>
  <w:style w:type="table" w:customStyle="1" w:styleId="Tablaconcuadrcula311">
    <w:name w:val="Tabla con cuadrícula31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C220E8"/>
  </w:style>
  <w:style w:type="table" w:customStyle="1" w:styleId="Tablaconcuadrcula41">
    <w:name w:val="Tabla con cuadrícula4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C220E8"/>
  </w:style>
  <w:style w:type="table" w:customStyle="1" w:styleId="Tablaconcuadrcula61">
    <w:name w:val="Tabla con cuadrícula6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C220E8"/>
  </w:style>
  <w:style w:type="table" w:customStyle="1" w:styleId="Tablaconcuadrcula8">
    <w:name w:val="Tabla con cuadrícula8"/>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C220E8"/>
    <w:pPr>
      <w:numPr>
        <w:numId w:val="20"/>
      </w:numPr>
    </w:pPr>
  </w:style>
  <w:style w:type="numbering" w:customStyle="1" w:styleId="Sinlista6">
    <w:name w:val="Sin lista6"/>
    <w:next w:val="Sinlista"/>
    <w:uiPriority w:val="99"/>
    <w:semiHidden/>
    <w:unhideWhenUsed/>
    <w:rsid w:val="00C220E8"/>
  </w:style>
  <w:style w:type="table" w:customStyle="1" w:styleId="Tablaconcuadrcula9">
    <w:name w:val="Tabla con cuadrícula9"/>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C220E8"/>
  </w:style>
  <w:style w:type="numbering" w:customStyle="1" w:styleId="Sinlista7">
    <w:name w:val="Sin lista7"/>
    <w:next w:val="Sinlista"/>
    <w:uiPriority w:val="99"/>
    <w:semiHidden/>
    <w:unhideWhenUsed/>
    <w:rsid w:val="00C220E8"/>
  </w:style>
  <w:style w:type="table" w:customStyle="1" w:styleId="Tablaconcuadrcula10">
    <w:name w:val="Tabla con cuadrícula10"/>
    <w:basedOn w:val="Tablanormal"/>
    <w:next w:val="Tablaconcuadrcula"/>
    <w:uiPriority w:val="3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220E8"/>
  </w:style>
  <w:style w:type="table" w:customStyle="1" w:styleId="Tablaconcuadrcula12">
    <w:name w:val="Tabla con cuadrícula1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220E8"/>
  </w:style>
  <w:style w:type="table" w:customStyle="1" w:styleId="Tablaconcuadrcula32">
    <w:name w:val="Tabla con cuadrícula3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C220E8"/>
  </w:style>
  <w:style w:type="numbering" w:customStyle="1" w:styleId="Sinlista411">
    <w:name w:val="Sin lista411"/>
    <w:next w:val="Sinlista"/>
    <w:uiPriority w:val="99"/>
    <w:semiHidden/>
    <w:unhideWhenUsed/>
    <w:rsid w:val="00C220E8"/>
  </w:style>
  <w:style w:type="numbering" w:customStyle="1" w:styleId="Sinlista511">
    <w:name w:val="Sin lista511"/>
    <w:next w:val="Sinlista"/>
    <w:uiPriority w:val="99"/>
    <w:semiHidden/>
    <w:unhideWhenUsed/>
    <w:rsid w:val="00C220E8"/>
  </w:style>
  <w:style w:type="numbering" w:customStyle="1" w:styleId="Estilo12242">
    <w:name w:val="Estilo12242"/>
    <w:rsid w:val="00C220E8"/>
    <w:pPr>
      <w:numPr>
        <w:numId w:val="19"/>
      </w:numPr>
    </w:pPr>
  </w:style>
  <w:style w:type="numbering" w:customStyle="1" w:styleId="Sinlista61">
    <w:name w:val="Sin lista61"/>
    <w:next w:val="Sinlista"/>
    <w:uiPriority w:val="99"/>
    <w:semiHidden/>
    <w:unhideWhenUsed/>
    <w:rsid w:val="00C220E8"/>
  </w:style>
  <w:style w:type="numbering" w:customStyle="1" w:styleId="Estilo122411">
    <w:name w:val="Estilo122411"/>
    <w:rsid w:val="00C220E8"/>
    <w:pPr>
      <w:numPr>
        <w:numId w:val="16"/>
      </w:numPr>
    </w:pPr>
  </w:style>
  <w:style w:type="paragraph" w:customStyle="1" w:styleId="feature-title">
    <w:name w:val="feature-title"/>
    <w:basedOn w:val="Normal"/>
    <w:rsid w:val="00C220E8"/>
    <w:pPr>
      <w:spacing w:before="100" w:beforeAutospacing="1" w:after="100" w:afterAutospacing="1"/>
    </w:pPr>
    <w:rPr>
      <w:sz w:val="24"/>
      <w:szCs w:val="24"/>
      <w:lang w:eastAsia="es-CO"/>
    </w:rPr>
  </w:style>
  <w:style w:type="paragraph" w:customStyle="1" w:styleId="feature-value">
    <w:name w:val="feature-value"/>
    <w:basedOn w:val="Normal"/>
    <w:rsid w:val="00C220E8"/>
    <w:pPr>
      <w:spacing w:before="100" w:beforeAutospacing="1" w:after="100" w:afterAutospacing="1"/>
    </w:pPr>
    <w:rPr>
      <w:sz w:val="24"/>
      <w:szCs w:val="24"/>
      <w:lang w:eastAsia="es-CO"/>
    </w:rPr>
  </w:style>
  <w:style w:type="numbering" w:customStyle="1" w:styleId="Sinlista8">
    <w:name w:val="Sin lista8"/>
    <w:next w:val="Sinlista"/>
    <w:uiPriority w:val="99"/>
    <w:semiHidden/>
    <w:unhideWhenUsed/>
    <w:rsid w:val="00C220E8"/>
  </w:style>
  <w:style w:type="table" w:customStyle="1" w:styleId="Tablaconcuadrcula13">
    <w:name w:val="Tabla con cuadrícula1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C220E8"/>
  </w:style>
  <w:style w:type="table" w:customStyle="1" w:styleId="Tablaconcuadrcula14">
    <w:name w:val="Tabla con cuadrícula1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C220E8"/>
  </w:style>
  <w:style w:type="table" w:customStyle="1" w:styleId="Tablaconcuadrcula23">
    <w:name w:val="Tabla con cuadrícula2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220E8"/>
  </w:style>
  <w:style w:type="numbering" w:customStyle="1" w:styleId="Sinlista33">
    <w:name w:val="Sin lista33"/>
    <w:next w:val="Sinlista"/>
    <w:uiPriority w:val="99"/>
    <w:semiHidden/>
    <w:unhideWhenUsed/>
    <w:rsid w:val="00C220E8"/>
  </w:style>
  <w:style w:type="table" w:customStyle="1" w:styleId="Tablaconcuadrcula33">
    <w:name w:val="Tabla con cuadrícula33"/>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C220E8"/>
  </w:style>
  <w:style w:type="numbering" w:customStyle="1" w:styleId="Sinlista2111">
    <w:name w:val="Sin lista2111"/>
    <w:next w:val="Sinlista"/>
    <w:uiPriority w:val="99"/>
    <w:semiHidden/>
    <w:unhideWhenUsed/>
    <w:rsid w:val="00C220E8"/>
  </w:style>
  <w:style w:type="numbering" w:customStyle="1" w:styleId="Sinlista3111">
    <w:name w:val="Sin lista3111"/>
    <w:next w:val="Sinlista"/>
    <w:uiPriority w:val="99"/>
    <w:semiHidden/>
    <w:unhideWhenUsed/>
    <w:rsid w:val="00C220E8"/>
  </w:style>
  <w:style w:type="numbering" w:customStyle="1" w:styleId="Sinlista42">
    <w:name w:val="Sin lista42"/>
    <w:next w:val="Sinlista"/>
    <w:uiPriority w:val="99"/>
    <w:semiHidden/>
    <w:unhideWhenUsed/>
    <w:rsid w:val="00C220E8"/>
  </w:style>
  <w:style w:type="table" w:customStyle="1" w:styleId="Tablaconcuadrcula71">
    <w:name w:val="Tabla con cuadrícula7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220E8"/>
  </w:style>
  <w:style w:type="table" w:customStyle="1" w:styleId="Tablaconcuadrcula81">
    <w:name w:val="Tabla con cuadrícula8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C220E8"/>
  </w:style>
  <w:style w:type="numbering" w:customStyle="1" w:styleId="Sinlista62">
    <w:name w:val="Sin lista62"/>
    <w:next w:val="Sinlista"/>
    <w:uiPriority w:val="99"/>
    <w:semiHidden/>
    <w:unhideWhenUsed/>
    <w:rsid w:val="00C220E8"/>
  </w:style>
  <w:style w:type="table" w:customStyle="1" w:styleId="Tablaconcuadrcula91">
    <w:name w:val="Tabla con cuadrícula9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C220E8"/>
  </w:style>
  <w:style w:type="numbering" w:customStyle="1" w:styleId="Sinlista71">
    <w:name w:val="Sin lista71"/>
    <w:next w:val="Sinlista"/>
    <w:uiPriority w:val="99"/>
    <w:semiHidden/>
    <w:unhideWhenUsed/>
    <w:rsid w:val="00C220E8"/>
  </w:style>
  <w:style w:type="table" w:customStyle="1" w:styleId="Tablaconcuadrcula101">
    <w:name w:val="Tabla con cuadrícula101"/>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C220E8"/>
  </w:style>
  <w:style w:type="table" w:customStyle="1" w:styleId="Tablaconcuadrcula121">
    <w:name w:val="Tabla con cuadrícula121"/>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C220E8"/>
  </w:style>
  <w:style w:type="table" w:customStyle="1" w:styleId="Tablaconcuadrcula321">
    <w:name w:val="Tabla con cuadrícula321"/>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C220E8"/>
  </w:style>
  <w:style w:type="numbering" w:customStyle="1" w:styleId="Sinlista4111">
    <w:name w:val="Sin lista4111"/>
    <w:next w:val="Sinlista"/>
    <w:uiPriority w:val="99"/>
    <w:semiHidden/>
    <w:unhideWhenUsed/>
    <w:rsid w:val="00C220E8"/>
  </w:style>
  <w:style w:type="numbering" w:customStyle="1" w:styleId="Sinlista5111">
    <w:name w:val="Sin lista5111"/>
    <w:next w:val="Sinlista"/>
    <w:uiPriority w:val="99"/>
    <w:semiHidden/>
    <w:unhideWhenUsed/>
    <w:rsid w:val="00C220E8"/>
  </w:style>
  <w:style w:type="numbering" w:customStyle="1" w:styleId="Estilo122421">
    <w:name w:val="Estilo122421"/>
    <w:rsid w:val="00C220E8"/>
  </w:style>
  <w:style w:type="numbering" w:customStyle="1" w:styleId="Sinlista611">
    <w:name w:val="Sin lista611"/>
    <w:next w:val="Sinlista"/>
    <w:uiPriority w:val="99"/>
    <w:semiHidden/>
    <w:unhideWhenUsed/>
    <w:rsid w:val="00C220E8"/>
  </w:style>
  <w:style w:type="numbering" w:customStyle="1" w:styleId="Estilo1224111">
    <w:name w:val="Estilo1224111"/>
    <w:rsid w:val="00C220E8"/>
  </w:style>
  <w:style w:type="numbering" w:customStyle="1" w:styleId="Estilo1224112">
    <w:name w:val="Estilo1224112"/>
    <w:rsid w:val="00C220E8"/>
  </w:style>
  <w:style w:type="numbering" w:customStyle="1" w:styleId="Sinlista9">
    <w:name w:val="Sin lista9"/>
    <w:next w:val="Sinlista"/>
    <w:uiPriority w:val="99"/>
    <w:semiHidden/>
    <w:unhideWhenUsed/>
    <w:rsid w:val="00C220E8"/>
  </w:style>
  <w:style w:type="table" w:customStyle="1" w:styleId="Tablaconcuadrcula15">
    <w:name w:val="Tabla con cuadrícula15"/>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C220E8"/>
  </w:style>
  <w:style w:type="table" w:customStyle="1" w:styleId="Tablaconcuadrcula16">
    <w:name w:val="Tabla con cuadrícula16"/>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220E8"/>
  </w:style>
  <w:style w:type="table" w:customStyle="1" w:styleId="Tablaconcuadrcula24">
    <w:name w:val="Tabla con cuadrícula2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C220E8"/>
  </w:style>
  <w:style w:type="numbering" w:customStyle="1" w:styleId="Sinlista34">
    <w:name w:val="Sin lista34"/>
    <w:next w:val="Sinlista"/>
    <w:uiPriority w:val="99"/>
    <w:semiHidden/>
    <w:unhideWhenUsed/>
    <w:rsid w:val="00C220E8"/>
  </w:style>
  <w:style w:type="table" w:customStyle="1" w:styleId="Tablaconcuadrcula34">
    <w:name w:val="Tabla con cuadrícula34"/>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C220E8"/>
  </w:style>
  <w:style w:type="table" w:customStyle="1" w:styleId="Tablaconcuadrcula112">
    <w:name w:val="Tabla con cuadrícula11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C220E8"/>
  </w:style>
  <w:style w:type="table" w:customStyle="1" w:styleId="Tablaconcuadrcula312">
    <w:name w:val="Tabla con cuadrícula31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C220E8"/>
  </w:style>
  <w:style w:type="table" w:customStyle="1" w:styleId="Tablaconcuadrcula42">
    <w:name w:val="Tabla con cuadrícula4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C220E8"/>
  </w:style>
  <w:style w:type="table" w:customStyle="1" w:styleId="Tablaconcuadrcula62">
    <w:name w:val="Tabla con cuadrícula6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C220E8"/>
  </w:style>
  <w:style w:type="numbering" w:customStyle="1" w:styleId="Estilo12244">
    <w:name w:val="Estilo12244"/>
    <w:rsid w:val="00C220E8"/>
  </w:style>
  <w:style w:type="numbering" w:customStyle="1" w:styleId="Sinlista63">
    <w:name w:val="Sin lista63"/>
    <w:next w:val="Sinlista"/>
    <w:uiPriority w:val="99"/>
    <w:semiHidden/>
    <w:unhideWhenUsed/>
    <w:rsid w:val="00C220E8"/>
  </w:style>
  <w:style w:type="table" w:customStyle="1" w:styleId="Tablaconcuadrcula92">
    <w:name w:val="Tabla con cuadrícula9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C220E8"/>
  </w:style>
  <w:style w:type="numbering" w:customStyle="1" w:styleId="Sinlista72">
    <w:name w:val="Sin lista72"/>
    <w:next w:val="Sinlista"/>
    <w:uiPriority w:val="99"/>
    <w:semiHidden/>
    <w:unhideWhenUsed/>
    <w:rsid w:val="00C220E8"/>
  </w:style>
  <w:style w:type="table" w:customStyle="1" w:styleId="Tablaconcuadrcula102">
    <w:name w:val="Tabla con cuadrícula102"/>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C220E8"/>
  </w:style>
  <w:style w:type="table" w:customStyle="1" w:styleId="Tablaconcuadrcula122">
    <w:name w:val="Tabla con cuadrícula12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C220E8"/>
  </w:style>
  <w:style w:type="table" w:customStyle="1" w:styleId="Tablaconcuadrcula322">
    <w:name w:val="Tabla con cuadrícula322"/>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C220E8"/>
  </w:style>
  <w:style w:type="numbering" w:customStyle="1" w:styleId="Sinlista412">
    <w:name w:val="Sin lista412"/>
    <w:next w:val="Sinlista"/>
    <w:uiPriority w:val="99"/>
    <w:semiHidden/>
    <w:unhideWhenUsed/>
    <w:rsid w:val="00C220E8"/>
  </w:style>
  <w:style w:type="numbering" w:customStyle="1" w:styleId="Sinlista512">
    <w:name w:val="Sin lista512"/>
    <w:next w:val="Sinlista"/>
    <w:uiPriority w:val="99"/>
    <w:semiHidden/>
    <w:unhideWhenUsed/>
    <w:rsid w:val="00C220E8"/>
  </w:style>
  <w:style w:type="numbering" w:customStyle="1" w:styleId="Estilo122422">
    <w:name w:val="Estilo122422"/>
    <w:rsid w:val="00C220E8"/>
  </w:style>
  <w:style w:type="numbering" w:customStyle="1" w:styleId="Sinlista612">
    <w:name w:val="Sin lista612"/>
    <w:next w:val="Sinlista"/>
    <w:uiPriority w:val="99"/>
    <w:semiHidden/>
    <w:unhideWhenUsed/>
    <w:rsid w:val="00C220E8"/>
  </w:style>
  <w:style w:type="numbering" w:customStyle="1" w:styleId="Estilo1224113">
    <w:name w:val="Estilo1224113"/>
    <w:rsid w:val="00C220E8"/>
  </w:style>
  <w:style w:type="numbering" w:customStyle="1" w:styleId="Sinlista10">
    <w:name w:val="Sin lista10"/>
    <w:next w:val="Sinlista"/>
    <w:uiPriority w:val="99"/>
    <w:semiHidden/>
    <w:unhideWhenUsed/>
    <w:rsid w:val="00C220E8"/>
  </w:style>
  <w:style w:type="table" w:customStyle="1" w:styleId="Tablaconcuadrcula17">
    <w:name w:val="Tabla con cuadrícula17"/>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C220E8"/>
  </w:style>
  <w:style w:type="table" w:customStyle="1" w:styleId="Tablaconcuadrcula18">
    <w:name w:val="Tabla con cuadrícula18"/>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C220E8"/>
  </w:style>
  <w:style w:type="table" w:customStyle="1" w:styleId="Tablaconcuadrcula25">
    <w:name w:val="Tabla con cuadrícula25"/>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C220E8"/>
  </w:style>
  <w:style w:type="numbering" w:customStyle="1" w:styleId="Sinlista35">
    <w:name w:val="Sin lista35"/>
    <w:next w:val="Sinlista"/>
    <w:uiPriority w:val="99"/>
    <w:semiHidden/>
    <w:unhideWhenUsed/>
    <w:rsid w:val="00C220E8"/>
  </w:style>
  <w:style w:type="table" w:customStyle="1" w:styleId="Tablaconcuadrcula35">
    <w:name w:val="Tabla con cuadrícula35"/>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220E8"/>
  </w:style>
  <w:style w:type="table" w:customStyle="1" w:styleId="Tablaconcuadrcula113">
    <w:name w:val="Tabla con cuadrícula113"/>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220E8"/>
  </w:style>
  <w:style w:type="table" w:customStyle="1" w:styleId="Tablaconcuadrcula313">
    <w:name w:val="Tabla con cuadrícula31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220E8"/>
  </w:style>
  <w:style w:type="table" w:customStyle="1" w:styleId="Tablaconcuadrcula43">
    <w:name w:val="Tabla con cuadrícula4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C220E8"/>
  </w:style>
  <w:style w:type="table" w:customStyle="1" w:styleId="Tablaconcuadrcula63">
    <w:name w:val="Tabla con cuadrícula6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C220E8"/>
  </w:style>
  <w:style w:type="table" w:customStyle="1" w:styleId="Tablaconcuadrcula83">
    <w:name w:val="Tabla con cuadrícula8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C220E8"/>
    <w:pPr>
      <w:numPr>
        <w:numId w:val="17"/>
      </w:numPr>
    </w:pPr>
  </w:style>
  <w:style w:type="numbering" w:customStyle="1" w:styleId="Sinlista64">
    <w:name w:val="Sin lista64"/>
    <w:next w:val="Sinlista"/>
    <w:uiPriority w:val="99"/>
    <w:semiHidden/>
    <w:unhideWhenUsed/>
    <w:rsid w:val="00C220E8"/>
  </w:style>
  <w:style w:type="table" w:customStyle="1" w:styleId="Tablaconcuadrcula93">
    <w:name w:val="Tabla con cuadrícula9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C220E8"/>
  </w:style>
  <w:style w:type="numbering" w:customStyle="1" w:styleId="Sinlista73">
    <w:name w:val="Sin lista73"/>
    <w:next w:val="Sinlista"/>
    <w:uiPriority w:val="99"/>
    <w:semiHidden/>
    <w:unhideWhenUsed/>
    <w:rsid w:val="00C220E8"/>
  </w:style>
  <w:style w:type="table" w:customStyle="1" w:styleId="Tablaconcuadrcula103">
    <w:name w:val="Tabla con cuadrícula103"/>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C220E8"/>
  </w:style>
  <w:style w:type="table" w:customStyle="1" w:styleId="Tablaconcuadrcula123">
    <w:name w:val="Tabla con cuadrícula123"/>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C220E8"/>
  </w:style>
  <w:style w:type="table" w:customStyle="1" w:styleId="Tablaconcuadrcula323">
    <w:name w:val="Tabla con cuadrícula323"/>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C220E8"/>
  </w:style>
  <w:style w:type="numbering" w:customStyle="1" w:styleId="Sinlista413">
    <w:name w:val="Sin lista413"/>
    <w:next w:val="Sinlista"/>
    <w:uiPriority w:val="99"/>
    <w:semiHidden/>
    <w:unhideWhenUsed/>
    <w:rsid w:val="00C220E8"/>
  </w:style>
  <w:style w:type="numbering" w:customStyle="1" w:styleId="Sinlista513">
    <w:name w:val="Sin lista513"/>
    <w:next w:val="Sinlista"/>
    <w:uiPriority w:val="99"/>
    <w:semiHidden/>
    <w:unhideWhenUsed/>
    <w:rsid w:val="00C220E8"/>
  </w:style>
  <w:style w:type="numbering" w:customStyle="1" w:styleId="Estilo122423">
    <w:name w:val="Estilo122423"/>
    <w:rsid w:val="00C220E8"/>
    <w:pPr>
      <w:numPr>
        <w:numId w:val="12"/>
      </w:numPr>
    </w:pPr>
  </w:style>
  <w:style w:type="numbering" w:customStyle="1" w:styleId="Sinlista613">
    <w:name w:val="Sin lista613"/>
    <w:next w:val="Sinlista"/>
    <w:uiPriority w:val="99"/>
    <w:semiHidden/>
    <w:unhideWhenUsed/>
    <w:rsid w:val="00C220E8"/>
  </w:style>
  <w:style w:type="numbering" w:customStyle="1" w:styleId="Estilo1224114">
    <w:name w:val="Estilo1224114"/>
    <w:rsid w:val="00C220E8"/>
    <w:pPr>
      <w:numPr>
        <w:numId w:val="13"/>
      </w:numPr>
    </w:pPr>
  </w:style>
  <w:style w:type="numbering" w:customStyle="1" w:styleId="Sinlista17">
    <w:name w:val="Sin lista17"/>
    <w:next w:val="Sinlista"/>
    <w:uiPriority w:val="99"/>
    <w:semiHidden/>
    <w:unhideWhenUsed/>
    <w:rsid w:val="00C220E8"/>
  </w:style>
  <w:style w:type="table" w:customStyle="1" w:styleId="Tablaconcuadrcula19">
    <w:name w:val="Tabla con cuadrícula19"/>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C220E8"/>
  </w:style>
  <w:style w:type="table" w:customStyle="1" w:styleId="Tablaconcuadrcula110">
    <w:name w:val="Tabla con cuadrícula110"/>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C220E8"/>
  </w:style>
  <w:style w:type="table" w:customStyle="1" w:styleId="Tablaconcuadrcula26">
    <w:name w:val="Tabla con cuadrícula26"/>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C220E8"/>
  </w:style>
  <w:style w:type="numbering" w:customStyle="1" w:styleId="Sinlista36">
    <w:name w:val="Sin lista36"/>
    <w:next w:val="Sinlista"/>
    <w:uiPriority w:val="99"/>
    <w:semiHidden/>
    <w:unhideWhenUsed/>
    <w:rsid w:val="00C220E8"/>
  </w:style>
  <w:style w:type="table" w:customStyle="1" w:styleId="Tablaconcuadrcula36">
    <w:name w:val="Tabla con cuadrícula36"/>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C220E8"/>
  </w:style>
  <w:style w:type="table" w:customStyle="1" w:styleId="Tablaconcuadrcula114">
    <w:name w:val="Tabla con cuadrícula114"/>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C220E8"/>
  </w:style>
  <w:style w:type="table" w:customStyle="1" w:styleId="Tablaconcuadrcula314">
    <w:name w:val="Tabla con cuadrícula31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C220E8"/>
  </w:style>
  <w:style w:type="table" w:customStyle="1" w:styleId="Tablaconcuadrcula44">
    <w:name w:val="Tabla con cuadrícula4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C220E8"/>
  </w:style>
  <w:style w:type="table" w:customStyle="1" w:styleId="Tablaconcuadrcula64">
    <w:name w:val="Tabla con cuadrícula6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C220E8"/>
  </w:style>
  <w:style w:type="table" w:customStyle="1" w:styleId="Tablaconcuadrcula84">
    <w:name w:val="Tabla con cuadrícula8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C220E8"/>
    <w:pPr>
      <w:numPr>
        <w:numId w:val="15"/>
      </w:numPr>
    </w:pPr>
  </w:style>
  <w:style w:type="numbering" w:customStyle="1" w:styleId="Sinlista65">
    <w:name w:val="Sin lista65"/>
    <w:next w:val="Sinlista"/>
    <w:uiPriority w:val="99"/>
    <w:semiHidden/>
    <w:unhideWhenUsed/>
    <w:rsid w:val="00C220E8"/>
  </w:style>
  <w:style w:type="table" w:customStyle="1" w:styleId="Tablaconcuadrcula94">
    <w:name w:val="Tabla con cuadrícula9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C220E8"/>
  </w:style>
  <w:style w:type="numbering" w:customStyle="1" w:styleId="Sinlista74">
    <w:name w:val="Sin lista74"/>
    <w:next w:val="Sinlista"/>
    <w:uiPriority w:val="99"/>
    <w:semiHidden/>
    <w:unhideWhenUsed/>
    <w:rsid w:val="00C220E8"/>
  </w:style>
  <w:style w:type="table" w:customStyle="1" w:styleId="Tablaconcuadrcula104">
    <w:name w:val="Tabla con cuadrícula104"/>
    <w:basedOn w:val="Tablanormal"/>
    <w:next w:val="Tablaconcuadrcula"/>
    <w:uiPriority w:val="59"/>
    <w:rsid w:val="00C220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C220E8"/>
  </w:style>
  <w:style w:type="table" w:customStyle="1" w:styleId="Tablaconcuadrcula124">
    <w:name w:val="Tabla con cuadrícula124"/>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C220E8"/>
  </w:style>
  <w:style w:type="table" w:customStyle="1" w:styleId="Tablaconcuadrcula324">
    <w:name w:val="Tabla con cuadrícula324"/>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C220E8"/>
  </w:style>
  <w:style w:type="numbering" w:customStyle="1" w:styleId="Sinlista414">
    <w:name w:val="Sin lista414"/>
    <w:next w:val="Sinlista"/>
    <w:uiPriority w:val="99"/>
    <w:semiHidden/>
    <w:unhideWhenUsed/>
    <w:rsid w:val="00C220E8"/>
  </w:style>
  <w:style w:type="numbering" w:customStyle="1" w:styleId="Sinlista514">
    <w:name w:val="Sin lista514"/>
    <w:next w:val="Sinlista"/>
    <w:uiPriority w:val="99"/>
    <w:semiHidden/>
    <w:unhideWhenUsed/>
    <w:rsid w:val="00C220E8"/>
  </w:style>
  <w:style w:type="numbering" w:customStyle="1" w:styleId="Estilo122424">
    <w:name w:val="Estilo122424"/>
    <w:rsid w:val="00C220E8"/>
    <w:pPr>
      <w:numPr>
        <w:numId w:val="18"/>
      </w:numPr>
    </w:pPr>
  </w:style>
  <w:style w:type="numbering" w:customStyle="1" w:styleId="Sinlista614">
    <w:name w:val="Sin lista614"/>
    <w:next w:val="Sinlista"/>
    <w:uiPriority w:val="99"/>
    <w:semiHidden/>
    <w:unhideWhenUsed/>
    <w:rsid w:val="00C220E8"/>
  </w:style>
  <w:style w:type="numbering" w:customStyle="1" w:styleId="Estilo1224115">
    <w:name w:val="Estilo1224115"/>
    <w:rsid w:val="00C220E8"/>
    <w:pPr>
      <w:numPr>
        <w:numId w:val="14"/>
      </w:numPr>
    </w:pPr>
  </w:style>
  <w:style w:type="paragraph" w:customStyle="1" w:styleId="Normal2">
    <w:name w:val="Normal2"/>
    <w:rsid w:val="00C220E8"/>
    <w:pPr>
      <w:spacing w:line="276" w:lineRule="auto"/>
    </w:pPr>
    <w:rPr>
      <w:rFonts w:ascii="Arial" w:eastAsia="Arial" w:hAnsi="Arial" w:cs="Arial"/>
      <w:lang w:val="es" w:eastAsia="es-CO"/>
    </w:rPr>
  </w:style>
  <w:style w:type="paragraph" w:customStyle="1" w:styleId="foto-description">
    <w:name w:val="foto-description"/>
    <w:basedOn w:val="Normal"/>
    <w:rsid w:val="00C220E8"/>
    <w:pPr>
      <w:spacing w:before="100" w:beforeAutospacing="1" w:after="100" w:afterAutospacing="1"/>
    </w:pPr>
    <w:rPr>
      <w:sz w:val="24"/>
      <w:szCs w:val="24"/>
      <w:lang w:eastAsia="es-CO"/>
    </w:rPr>
  </w:style>
  <w:style w:type="paragraph" w:customStyle="1" w:styleId="foto-author">
    <w:name w:val="foto-author"/>
    <w:basedOn w:val="Normal"/>
    <w:rsid w:val="00C220E8"/>
    <w:pPr>
      <w:spacing w:before="100" w:beforeAutospacing="1" w:after="100" w:afterAutospacing="1"/>
    </w:pPr>
    <w:rPr>
      <w:sz w:val="24"/>
      <w:szCs w:val="24"/>
      <w:lang w:eastAsia="es-CO"/>
    </w:rPr>
  </w:style>
  <w:style w:type="paragraph" w:customStyle="1" w:styleId="xmsolistparagraph">
    <w:name w:val="x_msolistparagraph"/>
    <w:basedOn w:val="Normal"/>
    <w:rsid w:val="00C220E8"/>
    <w:pPr>
      <w:spacing w:before="100" w:beforeAutospacing="1" w:after="100" w:afterAutospacing="1"/>
    </w:pPr>
    <w:rPr>
      <w:sz w:val="24"/>
      <w:szCs w:val="24"/>
      <w:lang w:eastAsia="es-CO"/>
    </w:rPr>
  </w:style>
  <w:style w:type="table" w:customStyle="1" w:styleId="Tablaconcuadrcula119">
    <w:name w:val="Tabla con cuadrícula119"/>
    <w:basedOn w:val="Tablanormal"/>
    <w:uiPriority w:val="59"/>
    <w:rsid w:val="00C22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47">
    <w:name w:val="xl1147"/>
    <w:basedOn w:val="Normal"/>
    <w:rsid w:val="00C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48">
    <w:name w:val="xl1148"/>
    <w:basedOn w:val="Normal"/>
    <w:rsid w:val="00C220E8"/>
    <w:pPr>
      <w:spacing w:before="100" w:beforeAutospacing="1" w:after="100" w:afterAutospacing="1"/>
    </w:pPr>
    <w:rPr>
      <w:sz w:val="18"/>
      <w:szCs w:val="18"/>
      <w:lang w:eastAsia="es-CO"/>
    </w:rPr>
  </w:style>
  <w:style w:type="paragraph" w:customStyle="1" w:styleId="xl1149">
    <w:name w:val="xl1149"/>
    <w:basedOn w:val="Normal"/>
    <w:rsid w:val="00C220E8"/>
    <w:pPr>
      <w:spacing w:before="100" w:beforeAutospacing="1" w:after="100" w:afterAutospacing="1"/>
    </w:pPr>
    <w:rPr>
      <w:sz w:val="18"/>
      <w:szCs w:val="18"/>
      <w:lang w:eastAsia="es-CO"/>
    </w:rPr>
  </w:style>
  <w:style w:type="paragraph" w:customStyle="1" w:styleId="xl1150">
    <w:name w:val="xl1150"/>
    <w:basedOn w:val="Normal"/>
    <w:rsid w:val="00C220E8"/>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51">
    <w:name w:val="xl1151"/>
    <w:basedOn w:val="Normal"/>
    <w:rsid w:val="00C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52">
    <w:name w:val="xl1152"/>
    <w:basedOn w:val="Normal"/>
    <w:rsid w:val="00C220E8"/>
    <w:pPr>
      <w:spacing w:before="100" w:beforeAutospacing="1" w:after="100" w:afterAutospacing="1"/>
      <w:jc w:val="center"/>
    </w:pPr>
    <w:rPr>
      <w:sz w:val="18"/>
      <w:szCs w:val="18"/>
      <w:lang w:eastAsia="es-CO"/>
    </w:rPr>
  </w:style>
  <w:style w:type="paragraph" w:customStyle="1" w:styleId="xl1153">
    <w:name w:val="xl1153"/>
    <w:basedOn w:val="Normal"/>
    <w:rsid w:val="00C220E8"/>
    <w:pPr>
      <w:spacing w:before="100" w:beforeAutospacing="1" w:after="100" w:afterAutospacing="1"/>
    </w:pPr>
    <w:rPr>
      <w:color w:val="FF0000"/>
      <w:sz w:val="18"/>
      <w:szCs w:val="18"/>
      <w:lang w:eastAsia="es-CO"/>
    </w:rPr>
  </w:style>
  <w:style w:type="paragraph" w:customStyle="1" w:styleId="xl1154">
    <w:name w:val="xl1154"/>
    <w:basedOn w:val="Normal"/>
    <w:rsid w:val="00C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55">
    <w:name w:val="xl1155"/>
    <w:basedOn w:val="Normal"/>
    <w:rsid w:val="00C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56">
    <w:name w:val="xl1156"/>
    <w:basedOn w:val="Normal"/>
    <w:rsid w:val="00C220E8"/>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57">
    <w:name w:val="xl1157"/>
    <w:basedOn w:val="Normal"/>
    <w:rsid w:val="00C22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58">
    <w:name w:val="xl1158"/>
    <w:basedOn w:val="Normal"/>
    <w:rsid w:val="00C220E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59">
    <w:name w:val="xl1159"/>
    <w:basedOn w:val="Normal"/>
    <w:rsid w:val="00C220E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60">
    <w:name w:val="xl1160"/>
    <w:basedOn w:val="Normal"/>
    <w:rsid w:val="00C220E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1">
    <w:name w:val="xl1161"/>
    <w:basedOn w:val="Normal"/>
    <w:rsid w:val="00C220E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2">
    <w:name w:val="xl1162"/>
    <w:basedOn w:val="Normal"/>
    <w:rsid w:val="00C220E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63">
    <w:name w:val="xl1163"/>
    <w:basedOn w:val="Normal"/>
    <w:rsid w:val="00C220E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164">
    <w:name w:val="xl1164"/>
    <w:basedOn w:val="Normal"/>
    <w:rsid w:val="00C220E8"/>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5">
    <w:name w:val="xl1165"/>
    <w:basedOn w:val="Normal"/>
    <w:rsid w:val="00C220E8"/>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6">
    <w:name w:val="xl1166"/>
    <w:basedOn w:val="Normal"/>
    <w:rsid w:val="00C220E8"/>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7">
    <w:name w:val="xl1167"/>
    <w:basedOn w:val="Normal"/>
    <w:rsid w:val="00C220E8"/>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8">
    <w:name w:val="xl1168"/>
    <w:basedOn w:val="Normal"/>
    <w:rsid w:val="00C220E8"/>
    <w:pPr>
      <w:pBdr>
        <w:top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69">
    <w:name w:val="xl1169"/>
    <w:basedOn w:val="Normal"/>
    <w:rsid w:val="00C220E8"/>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0">
    <w:name w:val="xl1170"/>
    <w:basedOn w:val="Normal"/>
    <w:rsid w:val="00C220E8"/>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1">
    <w:name w:val="xl1171"/>
    <w:basedOn w:val="Normal"/>
    <w:rsid w:val="00C220E8"/>
    <w:pPr>
      <w:pBdr>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2">
    <w:name w:val="xl1172"/>
    <w:basedOn w:val="Normal"/>
    <w:rsid w:val="00C220E8"/>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3">
    <w:name w:val="xl1173"/>
    <w:basedOn w:val="Normal"/>
    <w:rsid w:val="00C220E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174">
    <w:name w:val="xl1174"/>
    <w:basedOn w:val="Normal"/>
    <w:rsid w:val="00C220E8"/>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175">
    <w:name w:val="xl1175"/>
    <w:basedOn w:val="Normal"/>
    <w:rsid w:val="00C220E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176">
    <w:name w:val="xl1176"/>
    <w:basedOn w:val="Normal"/>
    <w:rsid w:val="00C220E8"/>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7">
    <w:name w:val="xl1177"/>
    <w:basedOn w:val="Normal"/>
    <w:rsid w:val="00C220E8"/>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8">
    <w:name w:val="xl1178"/>
    <w:basedOn w:val="Normal"/>
    <w:rsid w:val="00C220E8"/>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79">
    <w:name w:val="xl1179"/>
    <w:basedOn w:val="Normal"/>
    <w:rsid w:val="00C220E8"/>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80">
    <w:name w:val="xl1180"/>
    <w:basedOn w:val="Normal"/>
    <w:rsid w:val="00C220E8"/>
    <w:pPr>
      <w:pBdr>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181">
    <w:name w:val="xl1181"/>
    <w:basedOn w:val="Normal"/>
    <w:rsid w:val="00C220E8"/>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item--description">
    <w:name w:val="item--description"/>
    <w:basedOn w:val="Normal"/>
    <w:rsid w:val="00C220E8"/>
    <w:pPr>
      <w:spacing w:before="100" w:beforeAutospacing="1" w:after="100" w:afterAutospacing="1"/>
    </w:pPr>
    <w:rPr>
      <w:sz w:val="24"/>
      <w:szCs w:val="24"/>
      <w:lang w:eastAsia="es-CO"/>
    </w:rPr>
  </w:style>
  <w:style w:type="paragraph" w:customStyle="1" w:styleId="xl1182">
    <w:name w:val="xl1182"/>
    <w:basedOn w:val="Normal"/>
    <w:rsid w:val="00C22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183">
    <w:name w:val="xl1183"/>
    <w:basedOn w:val="Normal"/>
    <w:rsid w:val="00C22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184">
    <w:name w:val="xl1184"/>
    <w:basedOn w:val="Normal"/>
    <w:rsid w:val="00C220E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1185">
    <w:name w:val="xl1185"/>
    <w:basedOn w:val="Normal"/>
    <w:rsid w:val="00C220E8"/>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86">
    <w:name w:val="xl1186"/>
    <w:basedOn w:val="Normal"/>
    <w:rsid w:val="00C220E8"/>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87">
    <w:name w:val="xl1187"/>
    <w:basedOn w:val="Normal"/>
    <w:rsid w:val="00C220E8"/>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88">
    <w:name w:val="xl1188"/>
    <w:basedOn w:val="Normal"/>
    <w:rsid w:val="00C220E8"/>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89">
    <w:name w:val="xl1189"/>
    <w:basedOn w:val="Normal"/>
    <w:rsid w:val="00C220E8"/>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90">
    <w:name w:val="xl1190"/>
    <w:basedOn w:val="Normal"/>
    <w:rsid w:val="00C220E8"/>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91">
    <w:name w:val="xl1191"/>
    <w:basedOn w:val="Normal"/>
    <w:rsid w:val="00C220E8"/>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92">
    <w:name w:val="xl1192"/>
    <w:basedOn w:val="Normal"/>
    <w:rsid w:val="00C220E8"/>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93">
    <w:name w:val="xl1193"/>
    <w:basedOn w:val="Normal"/>
    <w:rsid w:val="00C220E8"/>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194">
    <w:name w:val="xl1194"/>
    <w:basedOn w:val="Normal"/>
    <w:rsid w:val="00C220E8"/>
    <w:pPr>
      <w:pBdr>
        <w:top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195">
    <w:name w:val="xl1195"/>
    <w:basedOn w:val="Normal"/>
    <w:rsid w:val="00C220E8"/>
    <w:pPr>
      <w:pBdr>
        <w:top w:val="single" w:sz="4" w:space="0" w:color="auto"/>
        <w:left w:val="single" w:sz="4" w:space="0" w:color="auto"/>
      </w:pBdr>
      <w:shd w:val="clear" w:color="000000" w:fill="DDEBF7"/>
      <w:spacing w:before="100" w:beforeAutospacing="1" w:after="100" w:afterAutospacing="1"/>
      <w:jc w:val="center"/>
    </w:pPr>
    <w:rPr>
      <w:sz w:val="18"/>
      <w:szCs w:val="18"/>
      <w:lang w:eastAsia="es-CO"/>
    </w:rPr>
  </w:style>
  <w:style w:type="paragraph" w:customStyle="1" w:styleId="xl1196">
    <w:name w:val="xl1196"/>
    <w:basedOn w:val="Normal"/>
    <w:rsid w:val="00C220E8"/>
    <w:pPr>
      <w:pBdr>
        <w:top w:val="single" w:sz="4" w:space="0" w:color="auto"/>
      </w:pBdr>
      <w:shd w:val="clear" w:color="000000" w:fill="DDEBF7"/>
      <w:spacing w:before="100" w:beforeAutospacing="1" w:after="100" w:afterAutospacing="1"/>
      <w:jc w:val="center"/>
    </w:pPr>
    <w:rPr>
      <w:sz w:val="18"/>
      <w:szCs w:val="18"/>
      <w:lang w:eastAsia="es-CO"/>
    </w:rPr>
  </w:style>
  <w:style w:type="paragraph" w:customStyle="1" w:styleId="xl1197">
    <w:name w:val="xl1197"/>
    <w:basedOn w:val="Normal"/>
    <w:rsid w:val="00C220E8"/>
    <w:pPr>
      <w:shd w:val="clear" w:color="000000" w:fill="DDEBF7"/>
      <w:spacing w:before="100" w:beforeAutospacing="1" w:after="100" w:afterAutospacing="1"/>
    </w:pPr>
    <w:rPr>
      <w:sz w:val="18"/>
      <w:szCs w:val="18"/>
      <w:lang w:eastAsia="es-CO"/>
    </w:rPr>
  </w:style>
  <w:style w:type="paragraph" w:customStyle="1" w:styleId="xl1198">
    <w:name w:val="xl1198"/>
    <w:basedOn w:val="Normal"/>
    <w:rsid w:val="00C220E8"/>
    <w:pPr>
      <w:shd w:val="clear" w:color="000000" w:fill="DDEBF7"/>
      <w:spacing w:before="100" w:beforeAutospacing="1" w:after="100" w:afterAutospacing="1"/>
    </w:pPr>
    <w:rPr>
      <w:color w:val="FF0000"/>
      <w:sz w:val="18"/>
      <w:szCs w:val="18"/>
      <w:lang w:eastAsia="es-CO"/>
    </w:rPr>
  </w:style>
  <w:style w:type="paragraph" w:customStyle="1" w:styleId="xl1199">
    <w:name w:val="xl1199"/>
    <w:basedOn w:val="Normal"/>
    <w:rsid w:val="00C220E8"/>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00">
    <w:name w:val="xl1200"/>
    <w:basedOn w:val="Normal"/>
    <w:rsid w:val="00C220E8"/>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01">
    <w:name w:val="xl1201"/>
    <w:basedOn w:val="Normal"/>
    <w:rsid w:val="00C220E8"/>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02">
    <w:name w:val="xl1202"/>
    <w:basedOn w:val="Normal"/>
    <w:rsid w:val="00C220E8"/>
    <w:pPr>
      <w:pBdr>
        <w:left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03">
    <w:name w:val="xl1203"/>
    <w:basedOn w:val="Normal"/>
    <w:rsid w:val="00C220E8"/>
    <w:pPr>
      <w:pBdr>
        <w:left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04">
    <w:name w:val="xl1204"/>
    <w:basedOn w:val="Normal"/>
    <w:rsid w:val="00C220E8"/>
    <w:pPr>
      <w:pBdr>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05">
    <w:name w:val="xl1205"/>
    <w:basedOn w:val="Normal"/>
    <w:rsid w:val="00C220E8"/>
    <w:pPr>
      <w:pBdr>
        <w:bottom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06">
    <w:name w:val="xl1206"/>
    <w:basedOn w:val="Normal"/>
    <w:rsid w:val="00C220E8"/>
    <w:pPr>
      <w:pBdr>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07">
    <w:name w:val="xl1207"/>
    <w:basedOn w:val="Normal"/>
    <w:rsid w:val="00C220E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rPr>
      <w:b/>
      <w:bCs/>
      <w:sz w:val="18"/>
      <w:szCs w:val="18"/>
      <w:lang w:eastAsia="es-CO"/>
    </w:rPr>
  </w:style>
  <w:style w:type="paragraph" w:customStyle="1" w:styleId="xl1208">
    <w:name w:val="xl1208"/>
    <w:basedOn w:val="Normal"/>
    <w:rsid w:val="00C220E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18"/>
      <w:szCs w:val="18"/>
      <w:lang w:eastAsia="es-CO"/>
    </w:rPr>
  </w:style>
  <w:style w:type="paragraph" w:customStyle="1" w:styleId="xl1209">
    <w:name w:val="xl1209"/>
    <w:basedOn w:val="Normal"/>
    <w:rsid w:val="00C220E8"/>
    <w:pPr>
      <w:pBdr>
        <w:left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10">
    <w:name w:val="xl1210"/>
    <w:basedOn w:val="Normal"/>
    <w:rsid w:val="00C220E8"/>
    <w:pPr>
      <w:pBdr>
        <w:left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11">
    <w:name w:val="xl1211"/>
    <w:basedOn w:val="Normal"/>
    <w:rsid w:val="00C220E8"/>
    <w:pPr>
      <w:pBdr>
        <w:left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12">
    <w:name w:val="xl1212"/>
    <w:basedOn w:val="Normal"/>
    <w:rsid w:val="00C220E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13">
    <w:name w:val="xl1213"/>
    <w:basedOn w:val="Normal"/>
    <w:rsid w:val="00C220E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14">
    <w:name w:val="xl1214"/>
    <w:basedOn w:val="Normal"/>
    <w:rsid w:val="00C220E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15">
    <w:name w:val="xl1215"/>
    <w:basedOn w:val="Normal"/>
    <w:rsid w:val="00C220E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16">
    <w:name w:val="xl1216"/>
    <w:basedOn w:val="Normal"/>
    <w:rsid w:val="00C220E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sz w:val="18"/>
      <w:szCs w:val="18"/>
      <w:lang w:eastAsia="es-CO"/>
    </w:rPr>
  </w:style>
  <w:style w:type="paragraph" w:customStyle="1" w:styleId="xl1217">
    <w:name w:val="xl1217"/>
    <w:basedOn w:val="Normal"/>
    <w:rsid w:val="00C220E8"/>
    <w:pPr>
      <w:pBdr>
        <w:top w:val="single" w:sz="4" w:space="0" w:color="auto"/>
        <w:left w:val="single" w:sz="4" w:space="0" w:color="auto"/>
        <w:right w:val="single" w:sz="4" w:space="0" w:color="auto"/>
      </w:pBdr>
      <w:shd w:val="clear" w:color="000000" w:fill="DDEBF7"/>
      <w:spacing w:before="100" w:beforeAutospacing="1" w:after="100" w:afterAutospacing="1"/>
      <w:textAlignment w:val="center"/>
    </w:pPr>
    <w:rPr>
      <w:rFonts w:ascii="Arial" w:hAnsi="Arial" w:cs="Arial"/>
      <w:b/>
      <w:bCs/>
      <w:sz w:val="18"/>
      <w:szCs w:val="18"/>
      <w:lang w:eastAsia="es-CO"/>
    </w:rPr>
  </w:style>
  <w:style w:type="paragraph" w:customStyle="1" w:styleId="xl1218">
    <w:name w:val="xl1218"/>
    <w:basedOn w:val="Normal"/>
    <w:rsid w:val="00C220E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19">
    <w:name w:val="xl1219"/>
    <w:basedOn w:val="Normal"/>
    <w:rsid w:val="00C220E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20">
    <w:name w:val="xl1220"/>
    <w:basedOn w:val="Normal"/>
    <w:rsid w:val="00C220E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21">
    <w:name w:val="xl1221"/>
    <w:basedOn w:val="Normal"/>
    <w:rsid w:val="00C220E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Narrow" w:hAnsi="Arial Narrow"/>
      <w:b/>
      <w:bCs/>
      <w:lang w:eastAsia="es-CO"/>
    </w:rPr>
  </w:style>
  <w:style w:type="paragraph" w:customStyle="1" w:styleId="xl1222">
    <w:name w:val="xl1222"/>
    <w:basedOn w:val="Normal"/>
    <w:rsid w:val="00C220E8"/>
    <w:pPr>
      <w:pBdr>
        <w:left w:val="single" w:sz="4" w:space="0" w:color="auto"/>
      </w:pBd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xl1223">
    <w:name w:val="xl1223"/>
    <w:basedOn w:val="Normal"/>
    <w:rsid w:val="00C220E8"/>
    <w:pPr>
      <w:shd w:val="clear" w:color="000000" w:fill="DDEBF7"/>
      <w:spacing w:before="100" w:beforeAutospacing="1" w:after="100" w:afterAutospacing="1"/>
      <w:jc w:val="center"/>
      <w:textAlignment w:val="center"/>
    </w:pPr>
    <w:rPr>
      <w:rFonts w:ascii="Arial" w:hAnsi="Arial" w:cs="Arial"/>
      <w:b/>
      <w:bCs/>
      <w:sz w:val="18"/>
      <w:szCs w:val="18"/>
      <w:lang w:eastAsia="es-CO"/>
    </w:rPr>
  </w:style>
  <w:style w:type="paragraph" w:customStyle="1" w:styleId="Char2">
    <w:name w:val="Char2"/>
    <w:basedOn w:val="Normal"/>
    <w:link w:val="Refdenotaalpie"/>
    <w:uiPriority w:val="99"/>
    <w:qFormat/>
    <w:rsid w:val="00C220E8"/>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table" w:customStyle="1" w:styleId="Tablaconcuadrcula28">
    <w:name w:val="Tabla con cuadrícula28"/>
    <w:basedOn w:val="Tablanormal"/>
    <w:next w:val="Tablaconcuadrcula"/>
    <w:uiPriority w:val="59"/>
    <w:rsid w:val="00C220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220E8"/>
  </w:style>
  <w:style w:type="character" w:customStyle="1" w:styleId="whitespace-normal">
    <w:name w:val="whitespace-normal"/>
    <w:basedOn w:val="Fuentedeprrafopredeter"/>
    <w:rsid w:val="00C220E8"/>
  </w:style>
  <w:style w:type="character" w:styleId="Mencinsinresolver">
    <w:name w:val="Unresolved Mention"/>
    <w:basedOn w:val="Fuentedeprrafopredeter"/>
    <w:uiPriority w:val="99"/>
    <w:semiHidden/>
    <w:unhideWhenUsed/>
    <w:rsid w:val="00C22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es/Clasificac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olombiacompra.gov.co/es/Clasificaci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D9F80-1F9B-4532-8214-3F63596D6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105</Pages>
  <Words>42518</Words>
  <Characters>233851</Characters>
  <Application>Microsoft Office Word</Application>
  <DocSecurity>0</DocSecurity>
  <Lines>1948</Lines>
  <Paragraphs>551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Nilet T</dc:creator>
  <cp:keywords/>
  <dc:description/>
  <cp:lastModifiedBy>jhon cabrera</cp:lastModifiedBy>
  <cp:revision>4</cp:revision>
  <dcterms:created xsi:type="dcterms:W3CDTF">2026-06-12T17:30:00Z</dcterms:created>
  <dcterms:modified xsi:type="dcterms:W3CDTF">2026-06-25T18:25:00Z</dcterms:modified>
</cp:coreProperties>
</file>