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6E715" w14:textId="6659EB82" w:rsidR="00916D4F" w:rsidRPr="00BF468B" w:rsidRDefault="00916D4F" w:rsidP="00916D4F">
      <w:pPr>
        <w:pStyle w:val="Encabezado"/>
        <w:tabs>
          <w:tab w:val="clear" w:pos="4252"/>
          <w:tab w:val="clear" w:pos="8504"/>
          <w:tab w:val="left" w:pos="0"/>
          <w:tab w:val="left" w:pos="1418"/>
        </w:tabs>
        <w:ind w:right="-1"/>
        <w:jc w:val="center"/>
        <w:rPr>
          <w:rFonts w:ascii="Arial Narrow" w:hAnsi="Arial Narrow" w:cs="Leelawadee"/>
          <w:b/>
          <w:bCs/>
          <w:sz w:val="21"/>
          <w:szCs w:val="21"/>
          <w:u w:val="single"/>
        </w:rPr>
      </w:pPr>
      <w:r w:rsidRPr="00BF468B">
        <w:rPr>
          <w:rFonts w:ascii="Arial Narrow" w:hAnsi="Arial Narrow" w:cs="Leelawadee"/>
          <w:b/>
          <w:bCs/>
          <w:sz w:val="21"/>
          <w:szCs w:val="21"/>
          <w:u w:val="single"/>
        </w:rPr>
        <w:t xml:space="preserve">ANEXO No. </w:t>
      </w:r>
      <w:r w:rsidR="00A23DCB" w:rsidRPr="00BF468B">
        <w:rPr>
          <w:rFonts w:ascii="Arial Narrow" w:hAnsi="Arial Narrow" w:cs="Leelawadee"/>
          <w:b/>
          <w:bCs/>
          <w:sz w:val="21"/>
          <w:szCs w:val="21"/>
          <w:u w:val="single"/>
        </w:rPr>
        <w:t>9</w:t>
      </w:r>
    </w:p>
    <w:p w14:paraId="1E3C0AEA" w14:textId="77777777" w:rsidR="00916D4F" w:rsidRPr="00BF468B" w:rsidRDefault="00916D4F" w:rsidP="00916D4F">
      <w:pPr>
        <w:pStyle w:val="Encabezado"/>
        <w:tabs>
          <w:tab w:val="clear" w:pos="4252"/>
          <w:tab w:val="clear" w:pos="8504"/>
          <w:tab w:val="left" w:pos="0"/>
          <w:tab w:val="left" w:pos="1418"/>
        </w:tabs>
        <w:ind w:right="-1"/>
        <w:jc w:val="center"/>
        <w:rPr>
          <w:rFonts w:ascii="Arial Narrow" w:hAnsi="Arial Narrow" w:cs="Leelawadee"/>
          <w:b/>
          <w:bCs/>
          <w:sz w:val="21"/>
          <w:szCs w:val="21"/>
        </w:rPr>
      </w:pPr>
    </w:p>
    <w:p w14:paraId="007B7746" w14:textId="77777777" w:rsidR="00EE439B" w:rsidRPr="00BF468B" w:rsidRDefault="00EE439B" w:rsidP="00916D4F">
      <w:pPr>
        <w:pStyle w:val="Encabezado"/>
        <w:tabs>
          <w:tab w:val="clear" w:pos="4252"/>
          <w:tab w:val="clear" w:pos="8504"/>
          <w:tab w:val="left" w:pos="0"/>
          <w:tab w:val="left" w:pos="1418"/>
        </w:tabs>
        <w:ind w:right="-1"/>
        <w:jc w:val="center"/>
        <w:rPr>
          <w:rFonts w:ascii="Arial Narrow" w:hAnsi="Arial Narrow" w:cs="Leelawadee"/>
          <w:sz w:val="21"/>
          <w:szCs w:val="21"/>
          <w:u w:val="single"/>
        </w:rPr>
      </w:pPr>
      <w:r w:rsidRPr="00BF468B">
        <w:rPr>
          <w:rFonts w:ascii="Arial Narrow" w:hAnsi="Arial Narrow" w:cs="Leelawadee"/>
          <w:bCs/>
          <w:sz w:val="21"/>
          <w:szCs w:val="21"/>
          <w:u w:val="single"/>
        </w:rPr>
        <w:t>CERTIFICACIÓN PARA ACREDITAR LA CAPACIDAD ORGANIZACIONAL PROPONENTES NO OBLIGADOS AL RUP</w:t>
      </w:r>
    </w:p>
    <w:tbl>
      <w:tblPr>
        <w:tblW w:w="10511" w:type="dxa"/>
        <w:jc w:val="center"/>
        <w:tblLayout w:type="fixed"/>
        <w:tblCellMar>
          <w:left w:w="70" w:type="dxa"/>
          <w:right w:w="70" w:type="dxa"/>
        </w:tblCellMar>
        <w:tblLook w:val="04A0" w:firstRow="1" w:lastRow="0" w:firstColumn="1" w:lastColumn="0" w:noHBand="0" w:noVBand="1"/>
      </w:tblPr>
      <w:tblGrid>
        <w:gridCol w:w="3730"/>
        <w:gridCol w:w="204"/>
        <w:gridCol w:w="205"/>
        <w:gridCol w:w="205"/>
        <w:gridCol w:w="2026"/>
        <w:gridCol w:w="262"/>
        <w:gridCol w:w="1501"/>
        <w:gridCol w:w="262"/>
        <w:gridCol w:w="600"/>
        <w:gridCol w:w="1516"/>
      </w:tblGrid>
      <w:tr w:rsidR="00916D4F" w:rsidRPr="00BF468B" w14:paraId="318237BE" w14:textId="77777777" w:rsidTr="006D6B5A">
        <w:trPr>
          <w:trHeight w:val="509"/>
          <w:jc w:val="center"/>
        </w:trPr>
        <w:tc>
          <w:tcPr>
            <w:tcW w:w="10511" w:type="dxa"/>
            <w:gridSpan w:val="10"/>
            <w:vMerge w:val="restart"/>
            <w:tcBorders>
              <w:top w:val="nil"/>
              <w:left w:val="nil"/>
              <w:bottom w:val="nil"/>
              <w:right w:val="nil"/>
            </w:tcBorders>
            <w:shd w:val="clear" w:color="auto" w:fill="auto"/>
            <w:vAlign w:val="bottom"/>
            <w:hideMark/>
          </w:tcPr>
          <w:p w14:paraId="1B9B57C1"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El suscrito Representante Legal o apoderado y Contador Público inscrito en Colombia de la Sociedad _______________________________, con base en la información registrada en los Estados Financieros a __________________________</w:t>
            </w:r>
            <w:r w:rsidR="00AC4121" w:rsidRPr="00BF468B">
              <w:rPr>
                <w:rFonts w:ascii="Arial Narrow" w:eastAsia="Times New Roman" w:hAnsi="Arial Narrow" w:cs="Arial"/>
                <w:color w:val="000000" w:themeColor="text1"/>
                <w:sz w:val="21"/>
                <w:szCs w:val="21"/>
                <w:lang w:eastAsia="es-CO"/>
              </w:rPr>
              <w:softHyphen/>
            </w:r>
            <w:r w:rsidRPr="00BF468B">
              <w:rPr>
                <w:rFonts w:ascii="Arial Narrow" w:eastAsia="Times New Roman" w:hAnsi="Arial Narrow" w:cs="Arial"/>
                <w:color w:val="000000" w:themeColor="text1"/>
                <w:sz w:val="21"/>
                <w:szCs w:val="21"/>
                <w:lang w:eastAsia="es-CO"/>
              </w:rPr>
              <w:t>____</w:t>
            </w:r>
            <w:r w:rsidRPr="00BF468B">
              <w:rPr>
                <w:rFonts w:ascii="Arial Narrow" w:eastAsia="Times New Roman" w:hAnsi="Arial Narrow" w:cs="Arial"/>
                <w:b/>
                <w:color w:val="000000" w:themeColor="text1"/>
                <w:sz w:val="21"/>
                <w:szCs w:val="21"/>
                <w:lang w:eastAsia="es-CO"/>
              </w:rPr>
              <w:t xml:space="preserve"> </w:t>
            </w:r>
            <w:r w:rsidRPr="00BF468B">
              <w:rPr>
                <w:rFonts w:ascii="Arial Narrow" w:eastAsia="Times New Roman" w:hAnsi="Arial Narrow" w:cs="Arial"/>
                <w:color w:val="000000" w:themeColor="text1"/>
                <w:sz w:val="21"/>
                <w:szCs w:val="21"/>
                <w:lang w:eastAsia="es-CO"/>
              </w:rPr>
              <w:t xml:space="preserve"> certificamos que:</w:t>
            </w:r>
          </w:p>
        </w:tc>
      </w:tr>
      <w:tr w:rsidR="00916D4F" w:rsidRPr="00BF468B" w14:paraId="27448CBD" w14:textId="77777777" w:rsidTr="006D6B5A">
        <w:trPr>
          <w:trHeight w:val="509"/>
          <w:jc w:val="center"/>
        </w:trPr>
        <w:tc>
          <w:tcPr>
            <w:tcW w:w="10511" w:type="dxa"/>
            <w:gridSpan w:val="10"/>
            <w:vMerge/>
            <w:tcBorders>
              <w:top w:val="nil"/>
              <w:left w:val="nil"/>
              <w:bottom w:val="nil"/>
              <w:right w:val="nil"/>
            </w:tcBorders>
            <w:vAlign w:val="center"/>
            <w:hideMark/>
          </w:tcPr>
          <w:p w14:paraId="6BA154F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75FF53E2" w14:textId="77777777" w:rsidTr="006D6B5A">
        <w:trPr>
          <w:trHeight w:val="509"/>
          <w:jc w:val="center"/>
        </w:trPr>
        <w:tc>
          <w:tcPr>
            <w:tcW w:w="10511" w:type="dxa"/>
            <w:gridSpan w:val="10"/>
            <w:vMerge/>
            <w:tcBorders>
              <w:top w:val="nil"/>
              <w:left w:val="nil"/>
              <w:bottom w:val="nil"/>
              <w:right w:val="nil"/>
            </w:tcBorders>
            <w:vAlign w:val="center"/>
            <w:hideMark/>
          </w:tcPr>
          <w:p w14:paraId="0BD7EF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1BD67E04" w14:textId="77777777" w:rsidTr="006D6B5A">
        <w:trPr>
          <w:trHeight w:val="270"/>
          <w:jc w:val="center"/>
        </w:trPr>
        <w:tc>
          <w:tcPr>
            <w:tcW w:w="3730" w:type="dxa"/>
            <w:tcBorders>
              <w:top w:val="nil"/>
              <w:left w:val="nil"/>
              <w:bottom w:val="nil"/>
              <w:right w:val="nil"/>
            </w:tcBorders>
            <w:shd w:val="clear" w:color="auto" w:fill="auto"/>
            <w:noWrap/>
            <w:vAlign w:val="bottom"/>
            <w:hideMark/>
          </w:tcPr>
          <w:p w14:paraId="5F41EA5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shd w:val="clear" w:color="auto" w:fill="auto"/>
            <w:noWrap/>
            <w:vAlign w:val="bottom"/>
            <w:hideMark/>
          </w:tcPr>
          <w:p w14:paraId="7EC781A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46C5445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18DBE72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4740387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05C3BB0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40EB989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2948F162"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6E60F5F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18CA16B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0272FC05" w14:textId="7777777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14:paraId="0EAD2B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val="es-ES" w:eastAsia="es-ES"/>
              </w:rPr>
              <w:t>RENTABILIDAD DE PATRIMONIO</w:t>
            </w:r>
          </w:p>
        </w:tc>
        <w:tc>
          <w:tcPr>
            <w:tcW w:w="204" w:type="dxa"/>
            <w:tcBorders>
              <w:top w:val="single" w:sz="8" w:space="0" w:color="auto"/>
              <w:left w:val="nil"/>
              <w:bottom w:val="nil"/>
              <w:right w:val="nil"/>
            </w:tcBorders>
            <w:shd w:val="clear" w:color="auto" w:fill="auto"/>
            <w:noWrap/>
            <w:vAlign w:val="bottom"/>
            <w:hideMark/>
          </w:tcPr>
          <w:p w14:paraId="24793B1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shd w:val="clear" w:color="auto" w:fill="auto"/>
            <w:noWrap/>
            <w:vAlign w:val="bottom"/>
            <w:hideMark/>
          </w:tcPr>
          <w:p w14:paraId="59DBDD5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shd w:val="clear" w:color="auto" w:fill="auto"/>
            <w:noWrap/>
            <w:vAlign w:val="bottom"/>
            <w:hideMark/>
          </w:tcPr>
          <w:p w14:paraId="62C6DDC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single" w:sz="8" w:space="0" w:color="auto"/>
              <w:left w:val="nil"/>
              <w:bottom w:val="nil"/>
              <w:right w:val="nil"/>
            </w:tcBorders>
            <w:shd w:val="clear" w:color="auto" w:fill="auto"/>
            <w:noWrap/>
            <w:vAlign w:val="bottom"/>
            <w:hideMark/>
          </w:tcPr>
          <w:p w14:paraId="0236AAE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shd w:val="clear" w:color="auto" w:fill="auto"/>
            <w:noWrap/>
            <w:vAlign w:val="bottom"/>
            <w:hideMark/>
          </w:tcPr>
          <w:p w14:paraId="06464B3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single" w:sz="8" w:space="0" w:color="auto"/>
              <w:left w:val="nil"/>
              <w:bottom w:val="nil"/>
              <w:right w:val="nil"/>
            </w:tcBorders>
            <w:shd w:val="clear" w:color="auto" w:fill="auto"/>
            <w:noWrap/>
            <w:vAlign w:val="bottom"/>
            <w:hideMark/>
          </w:tcPr>
          <w:p w14:paraId="51BF34E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shd w:val="clear" w:color="auto" w:fill="auto"/>
            <w:noWrap/>
            <w:vAlign w:val="bottom"/>
            <w:hideMark/>
          </w:tcPr>
          <w:p w14:paraId="2F5E3351"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single" w:sz="8" w:space="0" w:color="auto"/>
              <w:left w:val="nil"/>
              <w:bottom w:val="nil"/>
              <w:right w:val="nil"/>
            </w:tcBorders>
            <w:shd w:val="clear" w:color="auto" w:fill="auto"/>
            <w:noWrap/>
            <w:vAlign w:val="bottom"/>
            <w:hideMark/>
          </w:tcPr>
          <w:p w14:paraId="4BE3831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14:paraId="7227F87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92A6A19" w14:textId="7777777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14:paraId="103AEDC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3FC0102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4639AA5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2D48F8E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6382080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0E7A679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08E488B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425D6FD4"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1597FD5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shd w:val="clear" w:color="auto" w:fill="auto"/>
            <w:noWrap/>
            <w:vAlign w:val="bottom"/>
            <w:hideMark/>
          </w:tcPr>
          <w:p w14:paraId="02DDFC7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29A59F0B" w14:textId="7777777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14:paraId="0B34FB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0AB0AD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70E25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4CA6AB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546C20DB"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Utilidad Operacional</w:t>
            </w:r>
          </w:p>
        </w:tc>
        <w:tc>
          <w:tcPr>
            <w:tcW w:w="262" w:type="dxa"/>
            <w:tcBorders>
              <w:top w:val="nil"/>
              <w:left w:val="nil"/>
              <w:bottom w:val="nil"/>
              <w:right w:val="nil"/>
            </w:tcBorders>
            <w:shd w:val="clear" w:color="auto" w:fill="auto"/>
            <w:noWrap/>
            <w:vAlign w:val="bottom"/>
            <w:hideMark/>
          </w:tcPr>
          <w:p w14:paraId="5335448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1501" w:type="dxa"/>
            <w:tcBorders>
              <w:top w:val="nil"/>
              <w:left w:val="nil"/>
              <w:bottom w:val="single" w:sz="4" w:space="0" w:color="auto"/>
              <w:right w:val="nil"/>
            </w:tcBorders>
            <w:shd w:val="clear" w:color="000000" w:fill="C0C0C0"/>
            <w:noWrap/>
            <w:vAlign w:val="bottom"/>
            <w:hideMark/>
          </w:tcPr>
          <w:p w14:paraId="3D91E5A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shd w:val="clear" w:color="auto" w:fill="auto"/>
            <w:noWrap/>
            <w:vAlign w:val="bottom"/>
            <w:hideMark/>
          </w:tcPr>
          <w:p w14:paraId="21230005"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6C491F0" w14:textId="77777777" w:rsidR="00916D4F" w:rsidRPr="00BF468B" w:rsidRDefault="00916D4F" w:rsidP="006D6B5A">
            <w:pPr>
              <w:spacing w:after="0" w:line="240" w:lineRule="auto"/>
              <w:ind w:right="-62"/>
              <w:jc w:val="right"/>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14:paraId="4E1F810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5FED40E" w14:textId="7777777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14:paraId="51D336F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2EF1B1D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0940AA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10CD39B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288" w:type="dxa"/>
            <w:gridSpan w:val="2"/>
            <w:tcBorders>
              <w:top w:val="nil"/>
              <w:left w:val="nil"/>
              <w:bottom w:val="nil"/>
              <w:right w:val="nil"/>
            </w:tcBorders>
            <w:shd w:val="clear" w:color="auto" w:fill="auto"/>
            <w:noWrap/>
            <w:vAlign w:val="bottom"/>
            <w:hideMark/>
          </w:tcPr>
          <w:p w14:paraId="2C2D0D1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Patrimonio</w:t>
            </w:r>
          </w:p>
        </w:tc>
        <w:tc>
          <w:tcPr>
            <w:tcW w:w="1501" w:type="dxa"/>
            <w:tcBorders>
              <w:top w:val="nil"/>
              <w:left w:val="nil"/>
              <w:bottom w:val="nil"/>
              <w:right w:val="nil"/>
            </w:tcBorders>
            <w:shd w:val="clear" w:color="000000" w:fill="C0C0C0"/>
            <w:noWrap/>
            <w:vAlign w:val="bottom"/>
            <w:hideMark/>
          </w:tcPr>
          <w:p w14:paraId="575CB1E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shd w:val="clear" w:color="auto" w:fill="auto"/>
            <w:noWrap/>
            <w:vAlign w:val="bottom"/>
            <w:hideMark/>
          </w:tcPr>
          <w:p w14:paraId="1A21D6BE"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1F37F91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shd w:val="clear" w:color="auto" w:fill="auto"/>
            <w:noWrap/>
            <w:vAlign w:val="bottom"/>
            <w:hideMark/>
          </w:tcPr>
          <w:p w14:paraId="415C88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30C03B2B" w14:textId="7777777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14:paraId="6C19E7A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38D84E2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5D3B046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C250C9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746175B0"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59ECE9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70D6449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67134B5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6A3E69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shd w:val="clear" w:color="auto" w:fill="auto"/>
            <w:noWrap/>
            <w:vAlign w:val="bottom"/>
            <w:hideMark/>
          </w:tcPr>
          <w:p w14:paraId="7755C70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44B2CFA" w14:textId="7777777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14:paraId="59AAB75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single" w:sz="8" w:space="0" w:color="auto"/>
              <w:right w:val="nil"/>
            </w:tcBorders>
            <w:shd w:val="clear" w:color="auto" w:fill="auto"/>
            <w:noWrap/>
            <w:vAlign w:val="bottom"/>
            <w:hideMark/>
          </w:tcPr>
          <w:p w14:paraId="054757F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shd w:val="clear" w:color="auto" w:fill="auto"/>
            <w:noWrap/>
            <w:vAlign w:val="bottom"/>
            <w:hideMark/>
          </w:tcPr>
          <w:p w14:paraId="1D06B21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shd w:val="clear" w:color="auto" w:fill="auto"/>
            <w:noWrap/>
            <w:vAlign w:val="bottom"/>
            <w:hideMark/>
          </w:tcPr>
          <w:p w14:paraId="24EBE76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nil"/>
              <w:left w:val="nil"/>
              <w:bottom w:val="single" w:sz="8" w:space="0" w:color="auto"/>
              <w:right w:val="nil"/>
            </w:tcBorders>
            <w:shd w:val="clear" w:color="auto" w:fill="auto"/>
            <w:noWrap/>
            <w:vAlign w:val="bottom"/>
            <w:hideMark/>
          </w:tcPr>
          <w:p w14:paraId="0918AD8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w:t>
            </w:r>
          </w:p>
        </w:tc>
        <w:tc>
          <w:tcPr>
            <w:tcW w:w="262" w:type="dxa"/>
            <w:tcBorders>
              <w:top w:val="nil"/>
              <w:left w:val="nil"/>
              <w:bottom w:val="single" w:sz="8" w:space="0" w:color="auto"/>
              <w:right w:val="nil"/>
            </w:tcBorders>
            <w:shd w:val="clear" w:color="auto" w:fill="auto"/>
            <w:noWrap/>
            <w:vAlign w:val="bottom"/>
            <w:hideMark/>
          </w:tcPr>
          <w:p w14:paraId="12C6422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nil"/>
              <w:left w:val="nil"/>
              <w:bottom w:val="single" w:sz="8" w:space="0" w:color="auto"/>
              <w:right w:val="nil"/>
            </w:tcBorders>
            <w:shd w:val="clear" w:color="auto" w:fill="auto"/>
            <w:noWrap/>
            <w:vAlign w:val="bottom"/>
            <w:hideMark/>
          </w:tcPr>
          <w:p w14:paraId="5AE5974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8" w:space="0" w:color="auto"/>
              <w:right w:val="nil"/>
            </w:tcBorders>
            <w:shd w:val="clear" w:color="auto" w:fill="auto"/>
            <w:noWrap/>
            <w:vAlign w:val="bottom"/>
            <w:hideMark/>
          </w:tcPr>
          <w:p w14:paraId="34E98451"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nil"/>
              <w:left w:val="nil"/>
              <w:bottom w:val="single" w:sz="8" w:space="0" w:color="auto"/>
              <w:right w:val="nil"/>
            </w:tcBorders>
            <w:shd w:val="clear" w:color="auto" w:fill="auto"/>
            <w:noWrap/>
            <w:vAlign w:val="bottom"/>
            <w:hideMark/>
          </w:tcPr>
          <w:p w14:paraId="7D85E51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14:paraId="14B3E45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CCAF696" w14:textId="77777777" w:rsidTr="006D6B5A">
        <w:trPr>
          <w:trHeight w:val="270"/>
          <w:jc w:val="center"/>
        </w:trPr>
        <w:tc>
          <w:tcPr>
            <w:tcW w:w="3730" w:type="dxa"/>
            <w:tcBorders>
              <w:top w:val="nil"/>
              <w:left w:val="nil"/>
              <w:bottom w:val="nil"/>
              <w:right w:val="nil"/>
            </w:tcBorders>
            <w:shd w:val="clear" w:color="auto" w:fill="auto"/>
            <w:noWrap/>
            <w:vAlign w:val="bottom"/>
            <w:hideMark/>
          </w:tcPr>
          <w:p w14:paraId="6309511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shd w:val="clear" w:color="auto" w:fill="auto"/>
            <w:noWrap/>
            <w:vAlign w:val="bottom"/>
            <w:hideMark/>
          </w:tcPr>
          <w:p w14:paraId="7778596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5F0BEA1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67213E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0175867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14B374F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439A1D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0A78843D"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4C75C4F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5D1229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7C82D65C" w14:textId="77777777" w:rsidTr="006D6B5A">
        <w:trPr>
          <w:trHeight w:val="255"/>
          <w:jc w:val="center"/>
        </w:trPr>
        <w:tc>
          <w:tcPr>
            <w:tcW w:w="3730" w:type="dxa"/>
            <w:tcBorders>
              <w:top w:val="single" w:sz="8" w:space="0" w:color="auto"/>
              <w:left w:val="single" w:sz="8" w:space="0" w:color="auto"/>
              <w:bottom w:val="nil"/>
              <w:right w:val="nil"/>
            </w:tcBorders>
            <w:shd w:val="clear" w:color="auto" w:fill="auto"/>
            <w:noWrap/>
            <w:vAlign w:val="bottom"/>
            <w:hideMark/>
          </w:tcPr>
          <w:p w14:paraId="3162ABBD"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MS Mincho" w:hAnsi="Arial Narrow" w:cs="Arial"/>
                <w:b/>
                <w:color w:val="000000" w:themeColor="text1"/>
                <w:sz w:val="21"/>
                <w:szCs w:val="21"/>
                <w:lang w:val="es-ES" w:eastAsia="es-ES"/>
              </w:rPr>
              <w:t>RENTABILIDAD DEL ACTIVO</w:t>
            </w:r>
          </w:p>
        </w:tc>
        <w:tc>
          <w:tcPr>
            <w:tcW w:w="204" w:type="dxa"/>
            <w:tcBorders>
              <w:top w:val="single" w:sz="8" w:space="0" w:color="auto"/>
              <w:left w:val="nil"/>
              <w:bottom w:val="nil"/>
              <w:right w:val="nil"/>
            </w:tcBorders>
            <w:shd w:val="clear" w:color="auto" w:fill="auto"/>
            <w:noWrap/>
            <w:vAlign w:val="bottom"/>
            <w:hideMark/>
          </w:tcPr>
          <w:p w14:paraId="316343E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shd w:val="clear" w:color="auto" w:fill="auto"/>
            <w:noWrap/>
            <w:vAlign w:val="bottom"/>
            <w:hideMark/>
          </w:tcPr>
          <w:p w14:paraId="4831EC3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shd w:val="clear" w:color="auto" w:fill="auto"/>
            <w:noWrap/>
            <w:vAlign w:val="bottom"/>
            <w:hideMark/>
          </w:tcPr>
          <w:p w14:paraId="3E408D6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single" w:sz="8" w:space="0" w:color="auto"/>
              <w:left w:val="nil"/>
              <w:bottom w:val="nil"/>
              <w:right w:val="nil"/>
            </w:tcBorders>
            <w:shd w:val="clear" w:color="auto" w:fill="auto"/>
            <w:noWrap/>
            <w:vAlign w:val="bottom"/>
            <w:hideMark/>
          </w:tcPr>
          <w:p w14:paraId="4D7E109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shd w:val="clear" w:color="auto" w:fill="auto"/>
            <w:noWrap/>
            <w:vAlign w:val="bottom"/>
            <w:hideMark/>
          </w:tcPr>
          <w:p w14:paraId="785079E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single" w:sz="8" w:space="0" w:color="auto"/>
              <w:left w:val="nil"/>
              <w:bottom w:val="nil"/>
              <w:right w:val="nil"/>
            </w:tcBorders>
            <w:shd w:val="clear" w:color="auto" w:fill="auto"/>
            <w:noWrap/>
            <w:vAlign w:val="bottom"/>
            <w:hideMark/>
          </w:tcPr>
          <w:p w14:paraId="426274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shd w:val="clear" w:color="auto" w:fill="auto"/>
            <w:noWrap/>
            <w:vAlign w:val="bottom"/>
            <w:hideMark/>
          </w:tcPr>
          <w:p w14:paraId="562D983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single" w:sz="8" w:space="0" w:color="auto"/>
              <w:left w:val="nil"/>
              <w:bottom w:val="nil"/>
              <w:right w:val="nil"/>
            </w:tcBorders>
            <w:shd w:val="clear" w:color="auto" w:fill="auto"/>
            <w:noWrap/>
            <w:vAlign w:val="bottom"/>
            <w:hideMark/>
          </w:tcPr>
          <w:p w14:paraId="2E35858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single" w:sz="8" w:space="0" w:color="auto"/>
              <w:left w:val="nil"/>
              <w:bottom w:val="nil"/>
              <w:right w:val="single" w:sz="8" w:space="0" w:color="auto"/>
            </w:tcBorders>
            <w:shd w:val="clear" w:color="auto" w:fill="auto"/>
            <w:noWrap/>
            <w:vAlign w:val="bottom"/>
            <w:hideMark/>
          </w:tcPr>
          <w:p w14:paraId="5651003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723292CD" w14:textId="7777777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14:paraId="42667C1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70B32AC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247D563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77610C6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612529B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69BD9C0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2A18B1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10673B50"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635B208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shd w:val="clear" w:color="auto" w:fill="auto"/>
            <w:noWrap/>
            <w:vAlign w:val="bottom"/>
            <w:hideMark/>
          </w:tcPr>
          <w:p w14:paraId="39FB212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0FE4DFC8" w14:textId="77777777" w:rsidTr="006D6B5A">
        <w:trPr>
          <w:trHeight w:val="270"/>
          <w:jc w:val="center"/>
        </w:trPr>
        <w:tc>
          <w:tcPr>
            <w:tcW w:w="3730" w:type="dxa"/>
            <w:tcBorders>
              <w:top w:val="nil"/>
              <w:left w:val="single" w:sz="8" w:space="0" w:color="auto"/>
              <w:bottom w:val="nil"/>
              <w:right w:val="nil"/>
            </w:tcBorders>
            <w:shd w:val="clear" w:color="auto" w:fill="auto"/>
            <w:noWrap/>
            <w:vAlign w:val="bottom"/>
            <w:hideMark/>
          </w:tcPr>
          <w:p w14:paraId="1936BBE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63D4843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6AE1C56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725F689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513D720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Utilidad Operacional</w:t>
            </w:r>
          </w:p>
        </w:tc>
        <w:tc>
          <w:tcPr>
            <w:tcW w:w="262" w:type="dxa"/>
            <w:tcBorders>
              <w:top w:val="nil"/>
              <w:left w:val="nil"/>
              <w:bottom w:val="nil"/>
              <w:right w:val="nil"/>
            </w:tcBorders>
            <w:shd w:val="clear" w:color="auto" w:fill="auto"/>
            <w:noWrap/>
            <w:vAlign w:val="bottom"/>
            <w:hideMark/>
          </w:tcPr>
          <w:p w14:paraId="3D4B6CE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1501" w:type="dxa"/>
            <w:tcBorders>
              <w:top w:val="nil"/>
              <w:left w:val="nil"/>
              <w:bottom w:val="single" w:sz="4" w:space="0" w:color="auto"/>
              <w:right w:val="nil"/>
            </w:tcBorders>
            <w:shd w:val="clear" w:color="000000" w:fill="C0C0C0"/>
            <w:noWrap/>
            <w:vAlign w:val="bottom"/>
            <w:hideMark/>
          </w:tcPr>
          <w:p w14:paraId="119D99E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shd w:val="clear" w:color="auto" w:fill="auto"/>
            <w:noWrap/>
            <w:vAlign w:val="bottom"/>
            <w:hideMark/>
          </w:tcPr>
          <w:p w14:paraId="662637C4"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633635EA" w14:textId="77777777" w:rsidR="00916D4F" w:rsidRPr="00BF468B" w:rsidRDefault="00916D4F" w:rsidP="006D6B5A">
            <w:pPr>
              <w:spacing w:after="0" w:line="240" w:lineRule="auto"/>
              <w:ind w:right="-62"/>
              <w:jc w:val="right"/>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xxx</w:t>
            </w:r>
          </w:p>
        </w:tc>
        <w:tc>
          <w:tcPr>
            <w:tcW w:w="1516" w:type="dxa"/>
            <w:tcBorders>
              <w:top w:val="nil"/>
              <w:left w:val="nil"/>
              <w:bottom w:val="nil"/>
              <w:right w:val="single" w:sz="8" w:space="0" w:color="auto"/>
            </w:tcBorders>
            <w:shd w:val="clear" w:color="auto" w:fill="auto"/>
            <w:noWrap/>
            <w:vAlign w:val="bottom"/>
            <w:hideMark/>
          </w:tcPr>
          <w:p w14:paraId="31BF387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1E91204" w14:textId="7777777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14:paraId="5A69ACE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231A40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4138BFD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924D12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288" w:type="dxa"/>
            <w:gridSpan w:val="2"/>
            <w:tcBorders>
              <w:top w:val="nil"/>
              <w:left w:val="nil"/>
              <w:bottom w:val="nil"/>
              <w:right w:val="nil"/>
            </w:tcBorders>
            <w:shd w:val="clear" w:color="auto" w:fill="auto"/>
            <w:noWrap/>
            <w:vAlign w:val="bottom"/>
            <w:hideMark/>
          </w:tcPr>
          <w:p w14:paraId="5479BA63"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Activo Total</w:t>
            </w:r>
          </w:p>
        </w:tc>
        <w:tc>
          <w:tcPr>
            <w:tcW w:w="1501" w:type="dxa"/>
            <w:tcBorders>
              <w:top w:val="nil"/>
              <w:left w:val="nil"/>
              <w:bottom w:val="nil"/>
              <w:right w:val="nil"/>
            </w:tcBorders>
            <w:shd w:val="clear" w:color="000000" w:fill="C0C0C0"/>
            <w:noWrap/>
            <w:vAlign w:val="bottom"/>
            <w:hideMark/>
          </w:tcPr>
          <w:p w14:paraId="5CF0384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shd w:val="clear" w:color="auto" w:fill="auto"/>
            <w:noWrap/>
            <w:vAlign w:val="bottom"/>
            <w:hideMark/>
          </w:tcPr>
          <w:p w14:paraId="06AC3DF0"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18D0C58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shd w:val="clear" w:color="auto" w:fill="auto"/>
            <w:noWrap/>
            <w:vAlign w:val="bottom"/>
            <w:hideMark/>
          </w:tcPr>
          <w:p w14:paraId="1C35AAE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71CD0EED" w14:textId="77777777" w:rsidTr="006D6B5A">
        <w:trPr>
          <w:trHeight w:val="255"/>
          <w:jc w:val="center"/>
        </w:trPr>
        <w:tc>
          <w:tcPr>
            <w:tcW w:w="3730" w:type="dxa"/>
            <w:tcBorders>
              <w:top w:val="nil"/>
              <w:left w:val="single" w:sz="8" w:space="0" w:color="auto"/>
              <w:bottom w:val="nil"/>
              <w:right w:val="nil"/>
            </w:tcBorders>
            <w:shd w:val="clear" w:color="auto" w:fill="auto"/>
            <w:noWrap/>
            <w:vAlign w:val="bottom"/>
            <w:hideMark/>
          </w:tcPr>
          <w:p w14:paraId="7564F79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3D7B81B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462D5C3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5537B6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555D29A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72144A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0F8C579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1608494B"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56F0802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shd w:val="clear" w:color="auto" w:fill="auto"/>
            <w:noWrap/>
            <w:vAlign w:val="bottom"/>
            <w:hideMark/>
          </w:tcPr>
          <w:p w14:paraId="637099E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33BE0B70" w14:textId="77777777" w:rsidTr="006D6B5A">
        <w:trPr>
          <w:trHeight w:val="67"/>
          <w:jc w:val="center"/>
        </w:trPr>
        <w:tc>
          <w:tcPr>
            <w:tcW w:w="3730" w:type="dxa"/>
            <w:tcBorders>
              <w:top w:val="nil"/>
              <w:left w:val="single" w:sz="8" w:space="0" w:color="auto"/>
              <w:bottom w:val="single" w:sz="8" w:space="0" w:color="auto"/>
              <w:right w:val="nil"/>
            </w:tcBorders>
            <w:shd w:val="clear" w:color="auto" w:fill="auto"/>
            <w:noWrap/>
            <w:vAlign w:val="bottom"/>
            <w:hideMark/>
          </w:tcPr>
          <w:p w14:paraId="62C29C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single" w:sz="8" w:space="0" w:color="auto"/>
              <w:right w:val="nil"/>
            </w:tcBorders>
            <w:shd w:val="clear" w:color="auto" w:fill="auto"/>
            <w:noWrap/>
            <w:vAlign w:val="bottom"/>
            <w:hideMark/>
          </w:tcPr>
          <w:p w14:paraId="5EF6CA1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shd w:val="clear" w:color="auto" w:fill="auto"/>
            <w:noWrap/>
            <w:vAlign w:val="bottom"/>
            <w:hideMark/>
          </w:tcPr>
          <w:p w14:paraId="3CB4012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shd w:val="clear" w:color="auto" w:fill="auto"/>
            <w:noWrap/>
            <w:vAlign w:val="bottom"/>
            <w:hideMark/>
          </w:tcPr>
          <w:p w14:paraId="609C96A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nil"/>
              <w:left w:val="nil"/>
              <w:bottom w:val="single" w:sz="8" w:space="0" w:color="auto"/>
              <w:right w:val="nil"/>
            </w:tcBorders>
            <w:shd w:val="clear" w:color="auto" w:fill="auto"/>
            <w:noWrap/>
            <w:vAlign w:val="bottom"/>
            <w:hideMark/>
          </w:tcPr>
          <w:p w14:paraId="724D211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w:t>
            </w:r>
          </w:p>
        </w:tc>
        <w:tc>
          <w:tcPr>
            <w:tcW w:w="262" w:type="dxa"/>
            <w:tcBorders>
              <w:top w:val="nil"/>
              <w:left w:val="nil"/>
              <w:bottom w:val="single" w:sz="8" w:space="0" w:color="auto"/>
              <w:right w:val="nil"/>
            </w:tcBorders>
            <w:shd w:val="clear" w:color="auto" w:fill="auto"/>
            <w:noWrap/>
            <w:vAlign w:val="bottom"/>
            <w:hideMark/>
          </w:tcPr>
          <w:p w14:paraId="13FB830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nil"/>
              <w:left w:val="nil"/>
              <w:bottom w:val="single" w:sz="8" w:space="0" w:color="auto"/>
              <w:right w:val="nil"/>
            </w:tcBorders>
            <w:shd w:val="clear" w:color="auto" w:fill="auto"/>
            <w:noWrap/>
            <w:vAlign w:val="bottom"/>
            <w:hideMark/>
          </w:tcPr>
          <w:p w14:paraId="32DEF11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8" w:space="0" w:color="auto"/>
              <w:right w:val="nil"/>
            </w:tcBorders>
            <w:shd w:val="clear" w:color="auto" w:fill="auto"/>
            <w:noWrap/>
            <w:vAlign w:val="bottom"/>
            <w:hideMark/>
          </w:tcPr>
          <w:p w14:paraId="2DD3229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nil"/>
              <w:left w:val="nil"/>
              <w:bottom w:val="single" w:sz="8" w:space="0" w:color="auto"/>
              <w:right w:val="nil"/>
            </w:tcBorders>
            <w:shd w:val="clear" w:color="auto" w:fill="auto"/>
            <w:noWrap/>
            <w:vAlign w:val="bottom"/>
            <w:hideMark/>
          </w:tcPr>
          <w:p w14:paraId="17E3000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nil"/>
              <w:left w:val="nil"/>
              <w:bottom w:val="single" w:sz="8" w:space="0" w:color="auto"/>
              <w:right w:val="single" w:sz="8" w:space="0" w:color="auto"/>
            </w:tcBorders>
            <w:shd w:val="clear" w:color="auto" w:fill="auto"/>
            <w:noWrap/>
            <w:vAlign w:val="bottom"/>
            <w:hideMark/>
          </w:tcPr>
          <w:p w14:paraId="7A83F79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07C8B24" w14:textId="77777777" w:rsidTr="006D6B5A">
        <w:trPr>
          <w:trHeight w:val="270"/>
          <w:jc w:val="center"/>
        </w:trPr>
        <w:tc>
          <w:tcPr>
            <w:tcW w:w="3730" w:type="dxa"/>
            <w:tcBorders>
              <w:top w:val="nil"/>
              <w:left w:val="nil"/>
              <w:bottom w:val="nil"/>
              <w:right w:val="nil"/>
            </w:tcBorders>
            <w:shd w:val="clear" w:color="auto" w:fill="auto"/>
            <w:noWrap/>
            <w:vAlign w:val="bottom"/>
            <w:hideMark/>
          </w:tcPr>
          <w:p w14:paraId="1CC9885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shd w:val="clear" w:color="auto" w:fill="auto"/>
            <w:noWrap/>
            <w:vAlign w:val="bottom"/>
            <w:hideMark/>
          </w:tcPr>
          <w:p w14:paraId="7A80B52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6B30F9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0E6A973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2A36B2C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0F763C5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45F49A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53E0F7AF"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788AE92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041FBC0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12473B91" w14:textId="77777777" w:rsidTr="006D6B5A">
        <w:trPr>
          <w:trHeight w:val="371"/>
          <w:jc w:val="center"/>
        </w:trPr>
        <w:tc>
          <w:tcPr>
            <w:tcW w:w="4344" w:type="dxa"/>
            <w:gridSpan w:val="4"/>
            <w:tcBorders>
              <w:top w:val="nil"/>
              <w:left w:val="nil"/>
              <w:bottom w:val="nil"/>
              <w:right w:val="nil"/>
            </w:tcBorders>
            <w:shd w:val="clear" w:color="auto" w:fill="auto"/>
            <w:noWrap/>
            <w:vAlign w:val="bottom"/>
            <w:hideMark/>
          </w:tcPr>
          <w:p w14:paraId="54F2CBEE"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xml:space="preserve">Nota: </w:t>
            </w:r>
            <w:r w:rsidRPr="00BF468B">
              <w:rPr>
                <w:rFonts w:ascii="Arial Narrow" w:eastAsia="Times New Roman" w:hAnsi="Arial Narrow" w:cs="Arial"/>
                <w:color w:val="000000" w:themeColor="text1"/>
                <w:sz w:val="21"/>
                <w:szCs w:val="21"/>
                <w:lang w:eastAsia="es-CO"/>
              </w:rPr>
              <w:t xml:space="preserve">Indique las Cifras con dos (2) decimales. </w:t>
            </w:r>
          </w:p>
          <w:p w14:paraId="018639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p w14:paraId="156682F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18BA1F1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3748460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6AB4773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284E5F56"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61AC1E5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2315B18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44DB969C" w14:textId="77777777" w:rsidTr="006D6B5A">
        <w:trPr>
          <w:trHeight w:val="811"/>
          <w:jc w:val="center"/>
        </w:trPr>
        <w:tc>
          <w:tcPr>
            <w:tcW w:w="10511" w:type="dxa"/>
            <w:gridSpan w:val="10"/>
            <w:tcBorders>
              <w:top w:val="nil"/>
              <w:left w:val="nil"/>
              <w:bottom w:val="nil"/>
              <w:right w:val="nil"/>
            </w:tcBorders>
            <w:vAlign w:val="center"/>
            <w:hideMark/>
          </w:tcPr>
          <w:p w14:paraId="51C4E8C4" w14:textId="77777777" w:rsidR="00916D4F" w:rsidRPr="00BF468B" w:rsidRDefault="00916D4F" w:rsidP="006D6B5A">
            <w:pPr>
              <w:autoSpaceDE w:val="0"/>
              <w:autoSpaceDN w:val="0"/>
              <w:adjustRightInd w:val="0"/>
              <w:spacing w:after="0" w:line="240" w:lineRule="auto"/>
              <w:rPr>
                <w:rFonts w:ascii="Arial Narrow" w:eastAsia="Times New Roman" w:hAnsi="Arial Narrow" w:cs="Arial"/>
                <w:color w:val="000000" w:themeColor="text1"/>
                <w:sz w:val="21"/>
                <w:szCs w:val="21"/>
                <w:lang w:eastAsia="es-ES"/>
              </w:rPr>
            </w:pPr>
            <w:r w:rsidRPr="00BF468B">
              <w:rPr>
                <w:rFonts w:ascii="Arial Narrow" w:eastAsia="Times New Roman" w:hAnsi="Arial Narrow" w:cs="Arial"/>
                <w:color w:val="000000" w:themeColor="text1"/>
                <w:sz w:val="21"/>
                <w:szCs w:val="21"/>
                <w:lang w:eastAsia="es-ES"/>
              </w:rPr>
              <w:t>En caso que la fecha de cierre fiscal sea diferente a 31 de diciembre, se debe anexar la normatividad que establezca la fecha de cierre en el correspondiente país.</w:t>
            </w:r>
          </w:p>
          <w:p w14:paraId="0A227EC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6867188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Los proponentes, Personas Naturales o Jurídicas sin domicilio en el País o Personas Jurídicas Extranjeras que no tengan Sucursal en Colombia no obligadas al RUP, deberán diligenciar el presente anexo con cifras del corte de ejercicio de</w:t>
            </w:r>
            <w:r w:rsidR="00D962F2" w:rsidRPr="00BF468B">
              <w:rPr>
                <w:rFonts w:ascii="Arial Narrow" w:eastAsia="Times New Roman" w:hAnsi="Arial Narrow" w:cs="Arial"/>
                <w:color w:val="000000" w:themeColor="text1"/>
                <w:sz w:val="21"/>
                <w:szCs w:val="21"/>
                <w:lang w:eastAsia="es-CO"/>
              </w:rPr>
              <w:t xml:space="preserve"> </w:t>
            </w:r>
            <w:r w:rsidRPr="00BF468B">
              <w:rPr>
                <w:rFonts w:ascii="Arial Narrow" w:eastAsia="Times New Roman" w:hAnsi="Arial Narrow" w:cs="Arial"/>
                <w:color w:val="000000" w:themeColor="text1"/>
                <w:sz w:val="21"/>
                <w:szCs w:val="21"/>
                <w:lang w:eastAsia="es-CO"/>
              </w:rPr>
              <w:t>l</w:t>
            </w:r>
            <w:r w:rsidR="00D962F2" w:rsidRPr="00BF468B">
              <w:rPr>
                <w:rFonts w:ascii="Arial Narrow" w:eastAsia="Times New Roman" w:hAnsi="Arial Narrow" w:cs="Arial"/>
                <w:color w:val="000000" w:themeColor="text1"/>
                <w:sz w:val="21"/>
                <w:szCs w:val="21"/>
                <w:lang w:eastAsia="es-CO"/>
              </w:rPr>
              <w:t>os</w:t>
            </w:r>
            <w:r w:rsidRPr="00BF468B">
              <w:rPr>
                <w:rFonts w:ascii="Arial Narrow" w:eastAsia="Times New Roman" w:hAnsi="Arial Narrow" w:cs="Arial"/>
                <w:color w:val="000000" w:themeColor="text1"/>
                <w:sz w:val="21"/>
                <w:szCs w:val="21"/>
                <w:lang w:eastAsia="es-CO"/>
              </w:rPr>
              <w:t xml:space="preserve"> último</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xml:space="preserve"> </w:t>
            </w:r>
            <w:r w:rsidR="00D962F2" w:rsidRPr="00BF468B">
              <w:rPr>
                <w:rFonts w:ascii="Arial Narrow" w:eastAsia="Times New Roman" w:hAnsi="Arial Narrow" w:cs="Arial"/>
                <w:color w:val="000000" w:themeColor="text1"/>
                <w:sz w:val="21"/>
                <w:szCs w:val="21"/>
                <w:lang w:eastAsia="es-CO"/>
              </w:rPr>
              <w:t xml:space="preserve">tres </w:t>
            </w:r>
            <w:r w:rsidRPr="00BF468B">
              <w:rPr>
                <w:rFonts w:ascii="Arial Narrow" w:eastAsia="Times New Roman" w:hAnsi="Arial Narrow" w:cs="Arial"/>
                <w:color w:val="000000" w:themeColor="text1"/>
                <w:sz w:val="21"/>
                <w:szCs w:val="21"/>
                <w:lang w:eastAsia="es-CO"/>
              </w:rPr>
              <w:t>periodo</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xml:space="preserve"> contable</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de acuerdo con lo establecido en las Leyes y Normas del respectivo País.</w:t>
            </w:r>
          </w:p>
          <w:p w14:paraId="562594CA"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7AC9F2BB"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ES"/>
              </w:rPr>
            </w:pPr>
            <w:r w:rsidRPr="00BF468B">
              <w:rPr>
                <w:rFonts w:ascii="Arial Narrow" w:eastAsia="Times New Roman" w:hAnsi="Arial Narrow" w:cs="Arial"/>
                <w:color w:val="000000" w:themeColor="text1"/>
                <w:sz w:val="21"/>
                <w:szCs w:val="2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071D89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1A8FA913" w14:textId="77777777" w:rsidR="00030D9B" w:rsidRPr="00BF468B" w:rsidRDefault="00030D9B" w:rsidP="006D6B5A">
            <w:pPr>
              <w:spacing w:after="0" w:line="240" w:lineRule="auto"/>
              <w:ind w:right="-62"/>
              <w:jc w:val="both"/>
              <w:rPr>
                <w:rFonts w:ascii="Arial Narrow" w:eastAsia="Times New Roman" w:hAnsi="Arial Narrow" w:cs="Arial"/>
                <w:color w:val="000000" w:themeColor="text1"/>
                <w:sz w:val="21"/>
                <w:szCs w:val="21"/>
                <w:lang w:eastAsia="es-CO"/>
              </w:rPr>
            </w:pPr>
          </w:p>
          <w:p w14:paraId="1455ED8F" w14:textId="77777777" w:rsidR="00883EAD" w:rsidRPr="00BF468B" w:rsidRDefault="00883EAD" w:rsidP="006D6B5A">
            <w:pPr>
              <w:spacing w:after="0" w:line="240" w:lineRule="auto"/>
              <w:ind w:right="-62"/>
              <w:jc w:val="both"/>
              <w:rPr>
                <w:rFonts w:ascii="Arial Narrow" w:eastAsia="Times New Roman" w:hAnsi="Arial Narrow" w:cs="Arial"/>
                <w:color w:val="000000" w:themeColor="text1"/>
                <w:sz w:val="21"/>
                <w:szCs w:val="21"/>
                <w:lang w:eastAsia="es-CO"/>
              </w:rPr>
            </w:pPr>
          </w:p>
          <w:p w14:paraId="3F874E82" w14:textId="77777777" w:rsidR="008211B3" w:rsidRPr="00BF468B" w:rsidRDefault="008211B3" w:rsidP="006D6B5A">
            <w:pPr>
              <w:spacing w:after="0" w:line="240" w:lineRule="auto"/>
              <w:ind w:right="-62"/>
              <w:jc w:val="both"/>
              <w:rPr>
                <w:rFonts w:ascii="Arial Narrow" w:eastAsia="Times New Roman" w:hAnsi="Arial Narrow" w:cs="Arial"/>
                <w:color w:val="000000" w:themeColor="text1"/>
                <w:sz w:val="21"/>
                <w:szCs w:val="21"/>
                <w:lang w:eastAsia="es-CO"/>
              </w:rPr>
            </w:pPr>
          </w:p>
        </w:tc>
      </w:tr>
      <w:tr w:rsidR="00916D4F" w:rsidRPr="00BF468B" w14:paraId="0447ED6B" w14:textId="77777777" w:rsidTr="006D6B5A">
        <w:trPr>
          <w:trHeight w:val="255"/>
          <w:jc w:val="center"/>
        </w:trPr>
        <w:tc>
          <w:tcPr>
            <w:tcW w:w="3730" w:type="dxa"/>
            <w:tcBorders>
              <w:top w:val="nil"/>
              <w:left w:val="nil"/>
              <w:bottom w:val="single" w:sz="4" w:space="0" w:color="auto"/>
              <w:right w:val="nil"/>
            </w:tcBorders>
            <w:shd w:val="clear" w:color="auto" w:fill="auto"/>
            <w:noWrap/>
            <w:vAlign w:val="bottom"/>
            <w:hideMark/>
          </w:tcPr>
          <w:p w14:paraId="372DC02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shd w:val="clear" w:color="auto" w:fill="auto"/>
            <w:noWrap/>
            <w:vAlign w:val="bottom"/>
            <w:hideMark/>
          </w:tcPr>
          <w:p w14:paraId="71317E1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12BE539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2A9922E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4FDD562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793F0CA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single" w:sz="4" w:space="0" w:color="auto"/>
              <w:right w:val="nil"/>
            </w:tcBorders>
            <w:shd w:val="clear" w:color="auto" w:fill="auto"/>
            <w:noWrap/>
            <w:vAlign w:val="bottom"/>
            <w:hideMark/>
          </w:tcPr>
          <w:p w14:paraId="02D45D0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4" w:space="0" w:color="auto"/>
              <w:right w:val="nil"/>
            </w:tcBorders>
            <w:shd w:val="clear" w:color="auto" w:fill="auto"/>
            <w:noWrap/>
            <w:vAlign w:val="bottom"/>
            <w:hideMark/>
          </w:tcPr>
          <w:p w14:paraId="28007AAE"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single" w:sz="4" w:space="0" w:color="auto"/>
              <w:right w:val="nil"/>
            </w:tcBorders>
            <w:shd w:val="clear" w:color="auto" w:fill="auto"/>
            <w:noWrap/>
            <w:vAlign w:val="bottom"/>
            <w:hideMark/>
          </w:tcPr>
          <w:p w14:paraId="356F291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single" w:sz="4" w:space="0" w:color="auto"/>
              <w:right w:val="nil"/>
            </w:tcBorders>
            <w:shd w:val="clear" w:color="auto" w:fill="auto"/>
            <w:noWrap/>
            <w:vAlign w:val="bottom"/>
            <w:hideMark/>
          </w:tcPr>
          <w:p w14:paraId="0488844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3A73399D" w14:textId="77777777" w:rsidTr="006D6B5A">
        <w:trPr>
          <w:trHeight w:val="255"/>
          <w:jc w:val="center"/>
        </w:trPr>
        <w:tc>
          <w:tcPr>
            <w:tcW w:w="4139" w:type="dxa"/>
            <w:gridSpan w:val="3"/>
            <w:tcBorders>
              <w:top w:val="nil"/>
              <w:left w:val="nil"/>
              <w:bottom w:val="nil"/>
              <w:right w:val="nil"/>
            </w:tcBorders>
            <w:shd w:val="clear" w:color="auto" w:fill="auto"/>
            <w:noWrap/>
            <w:vAlign w:val="bottom"/>
            <w:hideMark/>
          </w:tcPr>
          <w:p w14:paraId="566BCFE0"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Representante Legal o Apoderado</w:t>
            </w:r>
          </w:p>
        </w:tc>
        <w:tc>
          <w:tcPr>
            <w:tcW w:w="205" w:type="dxa"/>
            <w:tcBorders>
              <w:top w:val="nil"/>
              <w:left w:val="nil"/>
              <w:bottom w:val="nil"/>
              <w:right w:val="nil"/>
            </w:tcBorders>
            <w:shd w:val="clear" w:color="auto" w:fill="auto"/>
            <w:noWrap/>
            <w:vAlign w:val="bottom"/>
            <w:hideMark/>
          </w:tcPr>
          <w:p w14:paraId="0112B273"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455492B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588E0F89"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5CF6EC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Contador</w:t>
            </w:r>
          </w:p>
        </w:tc>
        <w:tc>
          <w:tcPr>
            <w:tcW w:w="262" w:type="dxa"/>
            <w:tcBorders>
              <w:top w:val="nil"/>
              <w:left w:val="nil"/>
              <w:bottom w:val="nil"/>
              <w:right w:val="nil"/>
            </w:tcBorders>
            <w:shd w:val="clear" w:color="auto" w:fill="auto"/>
            <w:noWrap/>
            <w:vAlign w:val="bottom"/>
            <w:hideMark/>
          </w:tcPr>
          <w:p w14:paraId="07EA8C72"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4C1AABEF"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3642C45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07B22B2D" w14:textId="77777777" w:rsidTr="006D6B5A">
        <w:trPr>
          <w:trHeight w:val="255"/>
          <w:jc w:val="center"/>
        </w:trPr>
        <w:tc>
          <w:tcPr>
            <w:tcW w:w="3730" w:type="dxa"/>
            <w:tcBorders>
              <w:top w:val="nil"/>
              <w:left w:val="nil"/>
              <w:bottom w:val="nil"/>
              <w:right w:val="nil"/>
            </w:tcBorders>
            <w:shd w:val="clear" w:color="auto" w:fill="auto"/>
            <w:noWrap/>
            <w:vAlign w:val="bottom"/>
            <w:hideMark/>
          </w:tcPr>
          <w:p w14:paraId="7176071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Nombre</w:t>
            </w:r>
          </w:p>
        </w:tc>
        <w:tc>
          <w:tcPr>
            <w:tcW w:w="204" w:type="dxa"/>
            <w:tcBorders>
              <w:top w:val="nil"/>
              <w:left w:val="nil"/>
              <w:bottom w:val="nil"/>
              <w:right w:val="nil"/>
            </w:tcBorders>
            <w:shd w:val="clear" w:color="auto" w:fill="auto"/>
            <w:noWrap/>
            <w:vAlign w:val="bottom"/>
            <w:hideMark/>
          </w:tcPr>
          <w:p w14:paraId="57FBBD8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6FA29D5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4C7BD0E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4509F8C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2A99890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5F2A240F"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Nombre</w:t>
            </w:r>
          </w:p>
        </w:tc>
        <w:tc>
          <w:tcPr>
            <w:tcW w:w="262" w:type="dxa"/>
            <w:tcBorders>
              <w:top w:val="nil"/>
              <w:left w:val="nil"/>
              <w:bottom w:val="nil"/>
              <w:right w:val="nil"/>
            </w:tcBorders>
            <w:shd w:val="clear" w:color="auto" w:fill="auto"/>
            <w:noWrap/>
            <w:vAlign w:val="bottom"/>
            <w:hideMark/>
          </w:tcPr>
          <w:p w14:paraId="6EB649D5"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623B704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1D4F566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716879A6" w14:textId="77777777" w:rsidTr="006D6B5A">
        <w:trPr>
          <w:trHeight w:val="255"/>
          <w:jc w:val="center"/>
        </w:trPr>
        <w:tc>
          <w:tcPr>
            <w:tcW w:w="3730" w:type="dxa"/>
            <w:tcBorders>
              <w:top w:val="nil"/>
              <w:left w:val="nil"/>
              <w:bottom w:val="nil"/>
              <w:right w:val="nil"/>
            </w:tcBorders>
            <w:shd w:val="clear" w:color="auto" w:fill="auto"/>
            <w:noWrap/>
            <w:vAlign w:val="bottom"/>
            <w:hideMark/>
          </w:tcPr>
          <w:p w14:paraId="592EFF9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Cedula</w:t>
            </w:r>
          </w:p>
        </w:tc>
        <w:tc>
          <w:tcPr>
            <w:tcW w:w="204" w:type="dxa"/>
            <w:tcBorders>
              <w:top w:val="nil"/>
              <w:left w:val="nil"/>
              <w:bottom w:val="nil"/>
              <w:right w:val="nil"/>
            </w:tcBorders>
            <w:shd w:val="clear" w:color="auto" w:fill="auto"/>
            <w:noWrap/>
            <w:vAlign w:val="bottom"/>
            <w:hideMark/>
          </w:tcPr>
          <w:p w14:paraId="7B101E1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45E66B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24965929"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36E750F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6319C9C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6F5DC98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Cedula</w:t>
            </w:r>
          </w:p>
        </w:tc>
        <w:tc>
          <w:tcPr>
            <w:tcW w:w="262" w:type="dxa"/>
            <w:tcBorders>
              <w:top w:val="nil"/>
              <w:left w:val="nil"/>
              <w:bottom w:val="nil"/>
              <w:right w:val="nil"/>
            </w:tcBorders>
            <w:shd w:val="clear" w:color="auto" w:fill="auto"/>
            <w:noWrap/>
            <w:vAlign w:val="bottom"/>
            <w:hideMark/>
          </w:tcPr>
          <w:p w14:paraId="7C0926C4"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06212E9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4205BE7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29C4DCD6" w14:textId="77777777" w:rsidTr="006D6B5A">
        <w:trPr>
          <w:trHeight w:val="255"/>
          <w:jc w:val="center"/>
        </w:trPr>
        <w:tc>
          <w:tcPr>
            <w:tcW w:w="3730" w:type="dxa"/>
            <w:tcBorders>
              <w:top w:val="nil"/>
              <w:left w:val="nil"/>
              <w:bottom w:val="nil"/>
              <w:right w:val="nil"/>
            </w:tcBorders>
            <w:shd w:val="clear" w:color="auto" w:fill="auto"/>
            <w:noWrap/>
            <w:vAlign w:val="bottom"/>
            <w:hideMark/>
          </w:tcPr>
          <w:p w14:paraId="500FCBC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4" w:type="dxa"/>
            <w:tcBorders>
              <w:top w:val="nil"/>
              <w:left w:val="nil"/>
              <w:bottom w:val="nil"/>
              <w:right w:val="nil"/>
            </w:tcBorders>
            <w:shd w:val="clear" w:color="auto" w:fill="auto"/>
            <w:noWrap/>
            <w:vAlign w:val="bottom"/>
            <w:hideMark/>
          </w:tcPr>
          <w:p w14:paraId="0908FEC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3923440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shd w:val="clear" w:color="auto" w:fill="auto"/>
            <w:noWrap/>
            <w:vAlign w:val="bottom"/>
            <w:hideMark/>
          </w:tcPr>
          <w:p w14:paraId="18F5A6A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shd w:val="clear" w:color="auto" w:fill="auto"/>
            <w:noWrap/>
            <w:vAlign w:val="bottom"/>
            <w:hideMark/>
          </w:tcPr>
          <w:p w14:paraId="2307DE1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shd w:val="clear" w:color="auto" w:fill="auto"/>
            <w:noWrap/>
            <w:vAlign w:val="bottom"/>
            <w:hideMark/>
          </w:tcPr>
          <w:p w14:paraId="7FDEF3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shd w:val="clear" w:color="auto" w:fill="auto"/>
            <w:noWrap/>
            <w:vAlign w:val="bottom"/>
            <w:hideMark/>
          </w:tcPr>
          <w:p w14:paraId="273F30C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TP:</w:t>
            </w:r>
          </w:p>
        </w:tc>
        <w:tc>
          <w:tcPr>
            <w:tcW w:w="262" w:type="dxa"/>
            <w:tcBorders>
              <w:top w:val="nil"/>
              <w:left w:val="nil"/>
              <w:bottom w:val="nil"/>
              <w:right w:val="nil"/>
            </w:tcBorders>
            <w:shd w:val="clear" w:color="auto" w:fill="auto"/>
            <w:noWrap/>
            <w:vAlign w:val="bottom"/>
            <w:hideMark/>
          </w:tcPr>
          <w:p w14:paraId="3E3EBF39"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shd w:val="clear" w:color="auto" w:fill="auto"/>
            <w:noWrap/>
            <w:vAlign w:val="bottom"/>
            <w:hideMark/>
          </w:tcPr>
          <w:p w14:paraId="083AB66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shd w:val="clear" w:color="auto" w:fill="auto"/>
            <w:noWrap/>
            <w:vAlign w:val="bottom"/>
            <w:hideMark/>
          </w:tcPr>
          <w:p w14:paraId="4F73D52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bl>
    <w:p w14:paraId="10761B4E" w14:textId="77777777" w:rsidR="00E3455D" w:rsidRDefault="00E3455D" w:rsidP="00BF468B">
      <w:pPr>
        <w:rPr>
          <w:rFonts w:ascii="Arial Narrow" w:hAnsi="Arial Narrow"/>
          <w:sz w:val="21"/>
          <w:szCs w:val="21"/>
        </w:rPr>
      </w:pPr>
    </w:p>
    <w:p w14:paraId="5DCB6ACE" w14:textId="77777777" w:rsidR="00E1561D" w:rsidRDefault="00E1561D" w:rsidP="00BF468B">
      <w:pPr>
        <w:rPr>
          <w:rFonts w:ascii="Arial Narrow" w:hAnsi="Arial Narrow"/>
          <w:sz w:val="21"/>
          <w:szCs w:val="21"/>
        </w:rPr>
      </w:pPr>
    </w:p>
    <w:p w14:paraId="6156393D" w14:textId="77777777" w:rsidR="00E1561D" w:rsidRDefault="00E1561D" w:rsidP="00BF468B">
      <w:pPr>
        <w:rPr>
          <w:rFonts w:ascii="Arial Narrow" w:hAnsi="Arial Narrow"/>
          <w:sz w:val="21"/>
          <w:szCs w:val="21"/>
        </w:rPr>
      </w:pPr>
    </w:p>
    <w:p w14:paraId="5545ED7A" w14:textId="77777777" w:rsidR="00E1561D" w:rsidRDefault="00E1561D" w:rsidP="00BF468B">
      <w:pPr>
        <w:rPr>
          <w:rFonts w:ascii="Arial Narrow" w:hAnsi="Arial Narrow"/>
          <w:sz w:val="21"/>
          <w:szCs w:val="21"/>
        </w:rPr>
      </w:pPr>
    </w:p>
    <w:p w14:paraId="7BEF5E52" w14:textId="77777777" w:rsidR="00E1561D" w:rsidRDefault="00E1561D" w:rsidP="00BF468B">
      <w:pPr>
        <w:rPr>
          <w:rFonts w:ascii="Arial Narrow" w:hAnsi="Arial Narrow"/>
          <w:sz w:val="21"/>
          <w:szCs w:val="21"/>
        </w:rPr>
      </w:pPr>
    </w:p>
    <w:p w14:paraId="5D6CB692" w14:textId="77777777" w:rsidR="00E1561D" w:rsidRDefault="00E1561D" w:rsidP="00BF468B">
      <w:pPr>
        <w:rPr>
          <w:rFonts w:ascii="Arial Narrow" w:hAnsi="Arial Narrow"/>
          <w:sz w:val="21"/>
          <w:szCs w:val="21"/>
        </w:rPr>
      </w:pPr>
    </w:p>
    <w:p w14:paraId="07C48306" w14:textId="77777777" w:rsidR="00E1561D" w:rsidRDefault="00E1561D" w:rsidP="00BF468B">
      <w:pPr>
        <w:rPr>
          <w:rFonts w:ascii="Arial Narrow" w:hAnsi="Arial Narrow"/>
          <w:sz w:val="21"/>
          <w:szCs w:val="21"/>
        </w:rPr>
      </w:pPr>
    </w:p>
    <w:p w14:paraId="69A11282" w14:textId="77777777" w:rsidR="00E1561D" w:rsidRPr="004F701F" w:rsidRDefault="00E1561D" w:rsidP="00E1561D">
      <w:pPr>
        <w:jc w:val="center"/>
        <w:rPr>
          <w:sz w:val="72"/>
          <w:szCs w:val="72"/>
        </w:rPr>
      </w:pPr>
      <w:r w:rsidRPr="004F701F">
        <w:rPr>
          <w:sz w:val="72"/>
          <w:szCs w:val="72"/>
        </w:rPr>
        <w:t>ESPACIO EN BLANCO</w:t>
      </w:r>
    </w:p>
    <w:p w14:paraId="5D55DFA5" w14:textId="77777777" w:rsidR="00E1561D" w:rsidRPr="00BF468B" w:rsidRDefault="00E1561D" w:rsidP="00BF468B">
      <w:pPr>
        <w:rPr>
          <w:rFonts w:ascii="Arial Narrow" w:hAnsi="Arial Narrow"/>
          <w:sz w:val="21"/>
          <w:szCs w:val="21"/>
        </w:rPr>
      </w:pPr>
    </w:p>
    <w:sectPr w:rsidR="00E1561D" w:rsidRPr="00BF468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F4E98" w14:textId="77777777" w:rsidR="00ED2172" w:rsidRDefault="00ED2172" w:rsidP="00916D4F">
      <w:pPr>
        <w:spacing w:after="0" w:line="240" w:lineRule="auto"/>
      </w:pPr>
      <w:r>
        <w:separator/>
      </w:r>
    </w:p>
  </w:endnote>
  <w:endnote w:type="continuationSeparator" w:id="0">
    <w:p w14:paraId="7BF21BE5" w14:textId="77777777" w:rsidR="00ED2172" w:rsidRDefault="00ED2172" w:rsidP="0091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0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93F4" w14:textId="2B422504" w:rsidR="00BF468B" w:rsidRDefault="00BF468B" w:rsidP="00BF468B">
    <w:pPr>
      <w:spacing w:after="0"/>
      <w:jc w:val="right"/>
      <w:rPr>
        <w:rFonts w:ascii="Arial" w:hAnsi="Arial" w:cs="Arial"/>
        <w:sz w:val="18"/>
        <w:szCs w:val="18"/>
      </w:rPr>
    </w:pPr>
    <w:r>
      <w:rPr>
        <w:noProof/>
      </w:rPr>
      <w:drawing>
        <wp:anchor distT="0" distB="0" distL="114300" distR="114300" simplePos="0" relativeHeight="251656704" behindDoc="1" locked="0" layoutInCell="1" allowOverlap="1" wp14:anchorId="179A5404" wp14:editId="51B5170D">
          <wp:simplePos x="0" y="0"/>
          <wp:positionH relativeFrom="column">
            <wp:posOffset>972185</wp:posOffset>
          </wp:positionH>
          <wp:positionV relativeFrom="paragraph">
            <wp:posOffset>-187325</wp:posOffset>
          </wp:positionV>
          <wp:extent cx="731520" cy="548640"/>
          <wp:effectExtent l="0" t="0" r="0" b="3810"/>
          <wp:wrapNone/>
          <wp:docPr id="767568200"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r>
      <w:rPr>
        <w:noProof/>
      </w:rPr>
      <w:drawing>
        <wp:anchor distT="0" distB="0" distL="114300" distR="114300" simplePos="0" relativeHeight="251657728" behindDoc="0" locked="0" layoutInCell="1" allowOverlap="1" wp14:anchorId="1695DEF1" wp14:editId="4D744B6E">
          <wp:simplePos x="0" y="0"/>
          <wp:positionH relativeFrom="column">
            <wp:posOffset>-441960</wp:posOffset>
          </wp:positionH>
          <wp:positionV relativeFrom="paragraph">
            <wp:posOffset>-270510</wp:posOffset>
          </wp:positionV>
          <wp:extent cx="1414145" cy="756285"/>
          <wp:effectExtent l="0" t="0" r="0" b="5715"/>
          <wp:wrapNone/>
          <wp:docPr id="1448965853"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843F756" w14:textId="48EDDA85" w:rsidR="00916D4F" w:rsidRPr="00BF468B" w:rsidRDefault="00BF468B" w:rsidP="00BF468B">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FE8D1" w14:textId="77777777" w:rsidR="00ED2172" w:rsidRDefault="00ED2172" w:rsidP="00916D4F">
      <w:pPr>
        <w:spacing w:after="0" w:line="240" w:lineRule="auto"/>
      </w:pPr>
      <w:r>
        <w:separator/>
      </w:r>
    </w:p>
  </w:footnote>
  <w:footnote w:type="continuationSeparator" w:id="0">
    <w:p w14:paraId="27647DA0" w14:textId="77777777" w:rsidR="00ED2172" w:rsidRDefault="00ED2172" w:rsidP="00916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820905"/>
      <w:docPartObj>
        <w:docPartGallery w:val="Page Numbers (Top of Page)"/>
        <w:docPartUnique/>
      </w:docPartObj>
    </w:sdtPr>
    <w:sdtContent>
      <w:sdt>
        <w:sdtPr>
          <w:id w:val="2551908"/>
          <w:docPartObj>
            <w:docPartGallery w:val="Page Numbers (Top of Page)"/>
            <w:docPartUnique/>
          </w:docPartObj>
        </w:sdtPr>
        <w:sdtContent>
          <w:sdt>
            <w:sdtPr>
              <w:id w:val="2066444009"/>
              <w:docPartObj>
                <w:docPartGallery w:val="Page Numbers (Top of Page)"/>
                <w:docPartUnique/>
              </w:docPartObj>
            </w:sdtPr>
            <w:sdtContent>
              <w:p w14:paraId="68A768DB" w14:textId="77777777" w:rsidR="00BF468B" w:rsidRDefault="00F26383" w:rsidP="00BF468B">
                <w:pPr>
                  <w:pStyle w:val="Encabezado"/>
                  <w:framePr w:wrap="around" w:vAnchor="text" w:hAnchor="margin" w:xAlign="right" w:y="1"/>
                  <w:rPr>
                    <w:rStyle w:val="Nmerodepgina"/>
                    <w:rFonts w:ascii="Arial" w:hAnsi="Arial" w:cs="Arial"/>
                    <w:sz w:val="16"/>
                    <w:szCs w:val="16"/>
                  </w:rPr>
                </w:pPr>
                <w:r w:rsidRPr="00795F37">
                  <w:rPr>
                    <w:rFonts w:ascii="Arial Narrow" w:hAnsi="Arial Narrow"/>
                    <w:sz w:val="16"/>
                    <w:szCs w:val="16"/>
                  </w:rPr>
                  <w:fldChar w:fldCharType="begin"/>
                </w:r>
                <w:r w:rsidRPr="00795F37">
                  <w:rPr>
                    <w:rFonts w:ascii="Arial Narrow" w:hAnsi="Arial Narrow"/>
                    <w:sz w:val="16"/>
                    <w:szCs w:val="16"/>
                  </w:rPr>
                  <w:instrText>PAGE   \* MERGEFORMAT</w:instrText>
                </w:r>
                <w:r w:rsidRPr="00795F37">
                  <w:rPr>
                    <w:rFonts w:ascii="Arial Narrow" w:hAnsi="Arial Narrow"/>
                    <w:sz w:val="16"/>
                    <w:szCs w:val="16"/>
                  </w:rPr>
                  <w:fldChar w:fldCharType="separate"/>
                </w:r>
                <w:r w:rsidR="00CD5B17">
                  <w:rPr>
                    <w:rFonts w:ascii="Arial Narrow" w:hAnsi="Arial Narrow"/>
                    <w:noProof/>
                    <w:sz w:val="16"/>
                    <w:szCs w:val="16"/>
                  </w:rPr>
                  <w:t>1</w:t>
                </w:r>
                <w:r w:rsidRPr="00795F37">
                  <w:rPr>
                    <w:rFonts w:ascii="Arial Narrow" w:hAnsi="Arial Narrow"/>
                    <w:sz w:val="16"/>
                    <w:szCs w:val="16"/>
                  </w:rPr>
                  <w:fldChar w:fldCharType="end"/>
                </w:r>
              </w:p>
              <w:tbl>
                <w:tblPr>
                  <w:tblStyle w:val="Tablaconcuadrcula"/>
                  <w:tblW w:w="5198" w:type="pct"/>
                  <w:tblInd w:w="-147" w:type="dxa"/>
                  <w:tblLook w:val="04A0" w:firstRow="1" w:lastRow="0" w:firstColumn="1" w:lastColumn="0" w:noHBand="0" w:noVBand="1"/>
                </w:tblPr>
                <w:tblGrid>
                  <w:gridCol w:w="3088"/>
                  <w:gridCol w:w="2944"/>
                  <w:gridCol w:w="3146"/>
                </w:tblGrid>
                <w:tr w:rsidR="00862CFE" w14:paraId="24DF6415" w14:textId="77777777" w:rsidTr="00D83781">
                  <w:trPr>
                    <w:trHeight w:val="287"/>
                  </w:trPr>
                  <w:tc>
                    <w:tcPr>
                      <w:tcW w:w="1682" w:type="pct"/>
                      <w:vMerge w:val="restart"/>
                      <w:vAlign w:val="center"/>
                    </w:tcPr>
                    <w:p w14:paraId="32D0C370" w14:textId="77777777" w:rsidR="00862CFE" w:rsidRDefault="00862CFE" w:rsidP="00862CFE">
                      <w:pPr>
                        <w:pStyle w:val="Encabezado"/>
                        <w:jc w:val="center"/>
                      </w:pPr>
                      <w:r w:rsidRPr="00E4359E">
                        <w:rPr>
                          <w:noProof/>
                        </w:rPr>
                        <w:drawing>
                          <wp:inline distT="0" distB="0" distL="0" distR="0" wp14:anchorId="62AA7C5E" wp14:editId="4171FD09">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DE66AFE" w14:textId="77777777" w:rsidR="00862CFE" w:rsidRPr="00E4359E" w:rsidRDefault="00862CFE" w:rsidP="00862CFE">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5BA35ACD" w14:textId="77777777" w:rsidR="00862CFE" w:rsidRPr="00E4359E" w:rsidRDefault="00862CFE" w:rsidP="00862CFE">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862CFE" w14:paraId="3B7BF877" w14:textId="77777777" w:rsidTr="00D83781">
                  <w:trPr>
                    <w:trHeight w:val="287"/>
                  </w:trPr>
                  <w:tc>
                    <w:tcPr>
                      <w:tcW w:w="1682" w:type="pct"/>
                      <w:vMerge/>
                    </w:tcPr>
                    <w:p w14:paraId="290F4BE7" w14:textId="77777777" w:rsidR="00862CFE" w:rsidRDefault="00862CFE" w:rsidP="00862CFE">
                      <w:pPr>
                        <w:pStyle w:val="Encabezado"/>
                      </w:pPr>
                    </w:p>
                  </w:tc>
                  <w:tc>
                    <w:tcPr>
                      <w:tcW w:w="1604" w:type="pct"/>
                      <w:vMerge/>
                      <w:vAlign w:val="center"/>
                    </w:tcPr>
                    <w:p w14:paraId="4ADFA154" w14:textId="77777777" w:rsidR="00862CFE" w:rsidRPr="00E4359E" w:rsidRDefault="00862CFE" w:rsidP="00862CFE">
                      <w:pPr>
                        <w:pStyle w:val="Encabezado"/>
                        <w:jc w:val="center"/>
                        <w:rPr>
                          <w:rFonts w:ascii="Verdana" w:hAnsi="Verdana"/>
                          <w:sz w:val="18"/>
                          <w:szCs w:val="18"/>
                        </w:rPr>
                      </w:pPr>
                    </w:p>
                  </w:tc>
                  <w:tc>
                    <w:tcPr>
                      <w:tcW w:w="1714" w:type="pct"/>
                    </w:tcPr>
                    <w:p w14:paraId="003CE724" w14:textId="77777777" w:rsidR="00862CFE" w:rsidRPr="00E4359E" w:rsidRDefault="00862CFE" w:rsidP="00862CFE">
                      <w:pPr>
                        <w:pStyle w:val="Encabezado"/>
                        <w:rPr>
                          <w:rFonts w:ascii="Verdana" w:hAnsi="Verdana" w:cs="Arial"/>
                          <w:sz w:val="18"/>
                          <w:szCs w:val="18"/>
                        </w:rPr>
                      </w:pPr>
                      <w:r w:rsidRPr="00E4359E">
                        <w:rPr>
                          <w:rFonts w:ascii="Verdana" w:hAnsi="Verdana" w:cs="Arial"/>
                          <w:sz w:val="18"/>
                          <w:szCs w:val="18"/>
                        </w:rPr>
                        <w:t>Código: GO-F-096</w:t>
                      </w:r>
                    </w:p>
                  </w:tc>
                </w:tr>
                <w:tr w:rsidR="00862CFE" w14:paraId="7E944005" w14:textId="77777777" w:rsidTr="00D83781">
                  <w:trPr>
                    <w:trHeight w:val="287"/>
                  </w:trPr>
                  <w:tc>
                    <w:tcPr>
                      <w:tcW w:w="1682" w:type="pct"/>
                      <w:vMerge/>
                    </w:tcPr>
                    <w:p w14:paraId="1DF7C367" w14:textId="77777777" w:rsidR="00862CFE" w:rsidRDefault="00862CFE" w:rsidP="00862CFE">
                      <w:pPr>
                        <w:pStyle w:val="Encabezado"/>
                      </w:pPr>
                    </w:p>
                  </w:tc>
                  <w:tc>
                    <w:tcPr>
                      <w:tcW w:w="1604" w:type="pct"/>
                      <w:vMerge w:val="restart"/>
                      <w:vAlign w:val="center"/>
                    </w:tcPr>
                    <w:p w14:paraId="451003EF" w14:textId="77777777" w:rsidR="00862CFE" w:rsidRPr="00E4359E" w:rsidRDefault="00862CFE" w:rsidP="00862CFE">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1273C689" w14:textId="77777777" w:rsidR="00862CFE" w:rsidRPr="00E4359E" w:rsidRDefault="00862CFE" w:rsidP="00862CFE">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862CFE" w14:paraId="7ECEE815" w14:textId="77777777" w:rsidTr="00D83781">
                  <w:trPr>
                    <w:trHeight w:val="287"/>
                  </w:trPr>
                  <w:tc>
                    <w:tcPr>
                      <w:tcW w:w="1682" w:type="pct"/>
                      <w:vMerge/>
                    </w:tcPr>
                    <w:p w14:paraId="1869003F" w14:textId="77777777" w:rsidR="00862CFE" w:rsidRDefault="00862CFE" w:rsidP="00862CFE">
                      <w:pPr>
                        <w:pStyle w:val="Encabezado"/>
                      </w:pPr>
                    </w:p>
                  </w:tc>
                  <w:tc>
                    <w:tcPr>
                      <w:tcW w:w="1604" w:type="pct"/>
                      <w:vMerge/>
                    </w:tcPr>
                    <w:p w14:paraId="0F3B3141" w14:textId="77777777" w:rsidR="00862CFE" w:rsidRPr="00E4359E" w:rsidRDefault="00862CFE" w:rsidP="00862CFE">
                      <w:pPr>
                        <w:pStyle w:val="Encabezado"/>
                        <w:rPr>
                          <w:rFonts w:ascii="Verdana" w:hAnsi="Verdana"/>
                          <w:sz w:val="18"/>
                          <w:szCs w:val="18"/>
                        </w:rPr>
                      </w:pPr>
                    </w:p>
                  </w:tc>
                  <w:tc>
                    <w:tcPr>
                      <w:tcW w:w="1714" w:type="pct"/>
                    </w:tcPr>
                    <w:p w14:paraId="6CDD3F36" w14:textId="77777777" w:rsidR="00862CFE" w:rsidRPr="00E4359E" w:rsidRDefault="00862CFE" w:rsidP="00862CFE">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64E031B1" w14:textId="6A5C0363" w:rsidR="00C334E8" w:rsidRDefault="00000000">
                <w:pPr>
                  <w:pStyle w:val="Encabezado"/>
                </w:pPr>
              </w:p>
            </w:sdtContent>
          </w:sdt>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738209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26"/>
    <w:rsid w:val="00030D9B"/>
    <w:rsid w:val="00041BEC"/>
    <w:rsid w:val="00041C47"/>
    <w:rsid w:val="0012376E"/>
    <w:rsid w:val="0013393D"/>
    <w:rsid w:val="001406B9"/>
    <w:rsid w:val="0014196A"/>
    <w:rsid w:val="001677C9"/>
    <w:rsid w:val="00173191"/>
    <w:rsid w:val="00230E91"/>
    <w:rsid w:val="00236DAF"/>
    <w:rsid w:val="002876FF"/>
    <w:rsid w:val="00411AB0"/>
    <w:rsid w:val="00452B8E"/>
    <w:rsid w:val="00474963"/>
    <w:rsid w:val="004A0BE2"/>
    <w:rsid w:val="004B34DC"/>
    <w:rsid w:val="004B6F26"/>
    <w:rsid w:val="004C2E5C"/>
    <w:rsid w:val="00540F4D"/>
    <w:rsid w:val="0057043A"/>
    <w:rsid w:val="00585C26"/>
    <w:rsid w:val="00587A54"/>
    <w:rsid w:val="005B01A0"/>
    <w:rsid w:val="005C68E1"/>
    <w:rsid w:val="005E5F4F"/>
    <w:rsid w:val="005F5D12"/>
    <w:rsid w:val="00656CC6"/>
    <w:rsid w:val="006614BA"/>
    <w:rsid w:val="006D241D"/>
    <w:rsid w:val="006D2A8C"/>
    <w:rsid w:val="00722D1D"/>
    <w:rsid w:val="00747491"/>
    <w:rsid w:val="00815B7E"/>
    <w:rsid w:val="008211B3"/>
    <w:rsid w:val="00862CFE"/>
    <w:rsid w:val="00883EAD"/>
    <w:rsid w:val="00897BE3"/>
    <w:rsid w:val="008C452F"/>
    <w:rsid w:val="00916D4F"/>
    <w:rsid w:val="00935156"/>
    <w:rsid w:val="0095560B"/>
    <w:rsid w:val="00971207"/>
    <w:rsid w:val="00992AE7"/>
    <w:rsid w:val="00A22352"/>
    <w:rsid w:val="00A23DCB"/>
    <w:rsid w:val="00A85C6E"/>
    <w:rsid w:val="00AC4121"/>
    <w:rsid w:val="00B068B6"/>
    <w:rsid w:val="00B81DC3"/>
    <w:rsid w:val="00B97A06"/>
    <w:rsid w:val="00BA0B43"/>
    <w:rsid w:val="00BC231F"/>
    <w:rsid w:val="00BF468B"/>
    <w:rsid w:val="00C171CE"/>
    <w:rsid w:val="00C20C28"/>
    <w:rsid w:val="00C334E8"/>
    <w:rsid w:val="00C608D2"/>
    <w:rsid w:val="00CA5EBF"/>
    <w:rsid w:val="00CB3BAF"/>
    <w:rsid w:val="00CD36E6"/>
    <w:rsid w:val="00CD5B17"/>
    <w:rsid w:val="00CE20C6"/>
    <w:rsid w:val="00CE52F1"/>
    <w:rsid w:val="00CF3B6C"/>
    <w:rsid w:val="00D5493B"/>
    <w:rsid w:val="00D962F2"/>
    <w:rsid w:val="00DA1C71"/>
    <w:rsid w:val="00E1561D"/>
    <w:rsid w:val="00E3455D"/>
    <w:rsid w:val="00E45C05"/>
    <w:rsid w:val="00E477D8"/>
    <w:rsid w:val="00EC7CB8"/>
    <w:rsid w:val="00ED2172"/>
    <w:rsid w:val="00EE439B"/>
    <w:rsid w:val="00F02185"/>
    <w:rsid w:val="00F173FB"/>
    <w:rsid w:val="00F24D92"/>
    <w:rsid w:val="00F26383"/>
    <w:rsid w:val="00F449E7"/>
    <w:rsid w:val="00F55477"/>
    <w:rsid w:val="00FA1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541BA"/>
  <w15:docId w15:val="{A14CC9A4-DC09-4922-9260-BC14458D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F26383"/>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F26383"/>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F26383"/>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F26383"/>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F26383"/>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F26383"/>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F26383"/>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26383"/>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F26383"/>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 w:type="paragraph" w:styleId="Textodeglobo">
    <w:name w:val="Balloon Text"/>
    <w:basedOn w:val="Normal"/>
    <w:link w:val="TextodegloboCar"/>
    <w:uiPriority w:val="99"/>
    <w:semiHidden/>
    <w:unhideWhenUsed/>
    <w:rsid w:val="00BA0B4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0B43"/>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F26383"/>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F26383"/>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F26383"/>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F26383"/>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F26383"/>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F26383"/>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F2638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26383"/>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26383"/>
    <w:rPr>
      <w:rFonts w:ascii="Arial" w:eastAsia="Times New Roman" w:hAnsi="Arial" w:cs="Times New Roman"/>
      <w:b/>
      <w:sz w:val="20"/>
      <w:szCs w:val="20"/>
      <w:lang w:val="x-none" w:eastAsia="es-ES"/>
    </w:rPr>
  </w:style>
  <w:style w:type="table" w:styleId="Tablaconcuadrcula">
    <w:name w:val="Table Grid"/>
    <w:basedOn w:val="Tablanormal"/>
    <w:uiPriority w:val="59"/>
    <w:rsid w:val="00BF468B"/>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BF4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846635">
      <w:bodyDiv w:val="1"/>
      <w:marLeft w:val="0"/>
      <w:marRight w:val="0"/>
      <w:marTop w:val="0"/>
      <w:marBottom w:val="0"/>
      <w:divBdr>
        <w:top w:val="none" w:sz="0" w:space="0" w:color="auto"/>
        <w:left w:val="none" w:sz="0" w:space="0" w:color="auto"/>
        <w:bottom w:val="none" w:sz="0" w:space="0" w:color="auto"/>
        <w:right w:val="none" w:sz="0" w:space="0" w:color="auto"/>
      </w:divBdr>
    </w:div>
    <w:div w:id="190441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1559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Regina Margarita Mogollon Percy</cp:lastModifiedBy>
  <cp:revision>2</cp:revision>
  <cp:lastPrinted>2023-03-08T19:42:00Z</cp:lastPrinted>
  <dcterms:created xsi:type="dcterms:W3CDTF">2025-06-06T20:43:00Z</dcterms:created>
  <dcterms:modified xsi:type="dcterms:W3CDTF">2025-06-06T20:43:00Z</dcterms:modified>
</cp:coreProperties>
</file>