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1B31" w:rsidRPr="00A20908" w:rsidRDefault="00291B31" w:rsidP="00291B31">
      <w:pPr>
        <w:pStyle w:val="Ttulo2"/>
        <w:jc w:val="center"/>
        <w:rPr>
          <w:rFonts w:ascii="Verdana" w:hAnsi="Verdana" w:cs="Arial"/>
          <w:bCs w:val="0"/>
          <w:i w:val="0"/>
          <w:iCs w:val="0"/>
          <w:sz w:val="22"/>
          <w:szCs w:val="22"/>
        </w:rPr>
      </w:pPr>
      <w:bookmarkStart w:id="0" w:name="_Toc203139475"/>
      <w:bookmarkStart w:id="1" w:name="_Toc203139555"/>
      <w:bookmarkStart w:id="2" w:name="_Toc203139730"/>
      <w:bookmarkStart w:id="3" w:name="_Toc203139845"/>
      <w:bookmarkStart w:id="4" w:name="_Toc225325089"/>
      <w:bookmarkStart w:id="5" w:name="_GoBack"/>
      <w:r w:rsidRPr="00A20908">
        <w:rPr>
          <w:rFonts w:ascii="Verdana" w:hAnsi="Verdana" w:cs="Arial"/>
          <w:bCs w:val="0"/>
          <w:i w:val="0"/>
          <w:iCs w:val="0"/>
          <w:sz w:val="22"/>
          <w:szCs w:val="22"/>
        </w:rPr>
        <w:t>ANEXO No. 6</w:t>
      </w:r>
      <w:r>
        <w:rPr>
          <w:rFonts w:ascii="Verdana" w:hAnsi="Verdana" w:cs="Arial"/>
          <w:bCs w:val="0"/>
          <w:i w:val="0"/>
          <w:iCs w:val="0"/>
          <w:sz w:val="22"/>
          <w:szCs w:val="22"/>
        </w:rPr>
        <w:t xml:space="preserve"> </w:t>
      </w:r>
      <w:r w:rsidRPr="00A20908">
        <w:rPr>
          <w:rFonts w:ascii="Verdana" w:hAnsi="Verdana" w:cs="Arial"/>
          <w:bCs w:val="0"/>
          <w:i w:val="0"/>
          <w:iCs w:val="0"/>
          <w:sz w:val="22"/>
          <w:szCs w:val="22"/>
        </w:rPr>
        <w:t>INFORMACION SG-SST</w:t>
      </w:r>
      <w:bookmarkEnd w:id="0"/>
      <w:bookmarkEnd w:id="1"/>
      <w:bookmarkEnd w:id="2"/>
      <w:bookmarkEnd w:id="3"/>
      <w:bookmarkEnd w:id="4"/>
    </w:p>
    <w:bookmarkEnd w:id="5"/>
    <w:p w:rsidR="00291B31" w:rsidRDefault="00291B31" w:rsidP="00291B31">
      <w:pPr>
        <w:pStyle w:val="Textoindependiente3"/>
        <w:tabs>
          <w:tab w:val="left" w:pos="0"/>
        </w:tabs>
        <w:rPr>
          <w:rFonts w:ascii="Verdana" w:hAnsi="Verdana" w:cs="Arial"/>
          <w:b/>
          <w:u w:val="single"/>
        </w:rPr>
      </w:pPr>
    </w:p>
    <w:p w:rsidR="00291B31" w:rsidRPr="003C5AAD" w:rsidRDefault="00291B31" w:rsidP="00291B31">
      <w:pPr>
        <w:spacing w:line="276" w:lineRule="auto"/>
        <w:jc w:val="both"/>
        <w:rPr>
          <w:rFonts w:ascii="Verdana" w:hAnsi="Verdana"/>
          <w:sz w:val="18"/>
          <w:szCs w:val="18"/>
          <w:lang w:val="es-ES_tradnl"/>
        </w:rPr>
      </w:pPr>
      <w:r w:rsidRPr="003C5AAD">
        <w:rPr>
          <w:rFonts w:ascii="Verdana" w:hAnsi="Verdana"/>
          <w:sz w:val="18"/>
          <w:szCs w:val="18"/>
          <w:lang w:val="es-ES_tradnl"/>
        </w:rPr>
        <w:t>Este instructivo de requisitos etapa precontractual del SG-SST, es elaborado acorde a la normatividad vigente, enfatizando las directrices del Artículo 2.2.4.6.28 del Capítulo 6 del Decreto 1072 de 2015 del Ministerio del Trabajo, “El empleador debe adoptar y mantener las disposiciones que garanticen el cumplimiento de las normas de seguridad y salud en el trabajo de su empresa, por parte de los proveedores, trabajadores dependientes, trabajadores cooperados, trabajadores en misión, contratistas y sus trabajadores o subcontratistas, durante el desempeño de las actividades objeto del contrato” y Resolución No. 0312 del 13 de febrero de 2019.</w:t>
      </w:r>
    </w:p>
    <w:p w:rsidR="00291B31" w:rsidRPr="00205B47" w:rsidRDefault="00291B31" w:rsidP="00291B31">
      <w:pPr>
        <w:rPr>
          <w:rFonts w:ascii="Verdana" w:hAnsi="Verdan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7"/>
        <w:gridCol w:w="1421"/>
        <w:gridCol w:w="1329"/>
        <w:gridCol w:w="4091"/>
      </w:tblGrid>
      <w:tr w:rsidR="00291B31" w:rsidRPr="00205B47" w:rsidTr="00C66F09">
        <w:trPr>
          <w:trHeight w:val="659"/>
        </w:trPr>
        <w:tc>
          <w:tcPr>
            <w:tcW w:w="5000" w:type="pct"/>
            <w:gridSpan w:val="4"/>
            <w:shd w:val="clear" w:color="auto" w:fill="FFF2CC"/>
            <w:vAlign w:val="center"/>
            <w:hideMark/>
          </w:tcPr>
          <w:p w:rsidR="00291B31" w:rsidRPr="003C5AAD" w:rsidRDefault="00291B31" w:rsidP="00C66F09">
            <w:pPr>
              <w:jc w:val="center"/>
              <w:rPr>
                <w:rFonts w:ascii="Verdana" w:hAnsi="Verdana" w:cs="Calibri"/>
                <w:b/>
                <w:bCs/>
                <w:color w:val="000000"/>
                <w:sz w:val="16"/>
                <w:szCs w:val="16"/>
                <w:lang w:eastAsia="es-CO"/>
              </w:rPr>
            </w:pPr>
            <w:r w:rsidRPr="003C5AAD">
              <w:rPr>
                <w:rFonts w:ascii="Verdana" w:hAnsi="Verdana" w:cs="Calibri"/>
                <w:b/>
                <w:bCs/>
                <w:color w:val="000000"/>
                <w:sz w:val="16"/>
                <w:szCs w:val="16"/>
                <w:lang w:eastAsia="es-CO"/>
              </w:rPr>
              <w:t>MINISTERIO DEL TRABAJO</w:t>
            </w:r>
            <w:r w:rsidRPr="003C5AAD">
              <w:rPr>
                <w:rFonts w:ascii="Verdana" w:hAnsi="Verdana" w:cs="Calibri"/>
                <w:b/>
                <w:bCs/>
                <w:color w:val="000000"/>
                <w:sz w:val="16"/>
                <w:szCs w:val="16"/>
                <w:lang w:eastAsia="es-CO"/>
              </w:rPr>
              <w:br/>
              <w:t>RESOLUCIÓN NÚMERO 0312 DE 2019</w:t>
            </w:r>
            <w:r w:rsidRPr="003C5AAD">
              <w:rPr>
                <w:rFonts w:ascii="Verdana" w:hAnsi="Verdana" w:cs="Calibri"/>
                <w:b/>
                <w:bCs/>
                <w:color w:val="000000"/>
                <w:sz w:val="16"/>
                <w:szCs w:val="16"/>
                <w:lang w:eastAsia="es-CO"/>
              </w:rPr>
              <w:br/>
              <w:t>(13 FEB 2019)</w:t>
            </w:r>
          </w:p>
        </w:tc>
      </w:tr>
      <w:tr w:rsidR="00291B31" w:rsidRPr="00205B47" w:rsidTr="00C66F09">
        <w:trPr>
          <w:trHeight w:val="698"/>
        </w:trPr>
        <w:tc>
          <w:tcPr>
            <w:tcW w:w="5000" w:type="pct"/>
            <w:gridSpan w:val="4"/>
            <w:shd w:val="clear" w:color="auto" w:fill="auto"/>
            <w:hideMark/>
          </w:tcPr>
          <w:p w:rsidR="00291B31" w:rsidRPr="003C5AAD" w:rsidRDefault="00291B31" w:rsidP="00C66F09">
            <w:pPr>
              <w:spacing w:after="240"/>
              <w:jc w:val="center"/>
              <w:rPr>
                <w:rFonts w:ascii="Verdana" w:hAnsi="Verdana" w:cs="Calibri"/>
                <w:b/>
                <w:bCs/>
                <w:color w:val="000000"/>
                <w:sz w:val="16"/>
                <w:szCs w:val="16"/>
                <w:lang w:eastAsia="es-CO"/>
              </w:rPr>
            </w:pPr>
            <w:r w:rsidRPr="003C5AAD">
              <w:rPr>
                <w:rFonts w:ascii="Verdana" w:hAnsi="Verdana" w:cs="Calibri"/>
                <w:b/>
                <w:bCs/>
                <w:color w:val="000000"/>
                <w:sz w:val="16"/>
                <w:szCs w:val="16"/>
                <w:lang w:eastAsia="es-CO"/>
              </w:rPr>
              <w:t>CAPÍTULO I</w:t>
            </w:r>
            <w:r w:rsidRPr="003C5AAD">
              <w:rPr>
                <w:rFonts w:ascii="Verdana" w:hAnsi="Verdana" w:cs="Calibri"/>
                <w:b/>
                <w:bCs/>
                <w:color w:val="000000"/>
                <w:sz w:val="16"/>
                <w:szCs w:val="16"/>
                <w:lang w:eastAsia="es-CO"/>
              </w:rPr>
              <w:br/>
              <w:t xml:space="preserve">ESTÁNDARES MÍNIMOS PARA EMPRESAS, EMPLEADORES Y CONTRATANTES CON DIEZ (10) O MENOS TRABAJADORES, CLASIFICADAS CON RIESGO I, II </w:t>
            </w:r>
            <w:proofErr w:type="spellStart"/>
            <w:r w:rsidRPr="003C5AAD">
              <w:rPr>
                <w:rFonts w:ascii="Verdana" w:hAnsi="Verdana" w:cs="Calibri"/>
                <w:b/>
                <w:bCs/>
                <w:color w:val="000000"/>
                <w:sz w:val="16"/>
                <w:szCs w:val="16"/>
                <w:lang w:eastAsia="es-CO"/>
              </w:rPr>
              <w:t>ó</w:t>
            </w:r>
            <w:proofErr w:type="spellEnd"/>
            <w:r w:rsidRPr="003C5AAD">
              <w:rPr>
                <w:rFonts w:ascii="Verdana" w:hAnsi="Verdana" w:cs="Calibri"/>
                <w:b/>
                <w:bCs/>
                <w:color w:val="000000"/>
                <w:sz w:val="16"/>
                <w:szCs w:val="16"/>
                <w:lang w:eastAsia="es-CO"/>
              </w:rPr>
              <w:t xml:space="preserve"> III</w:t>
            </w:r>
          </w:p>
        </w:tc>
      </w:tr>
      <w:tr w:rsidR="00291B31" w:rsidRPr="00205B47" w:rsidTr="00C66F09">
        <w:trPr>
          <w:trHeight w:val="930"/>
        </w:trPr>
        <w:tc>
          <w:tcPr>
            <w:tcW w:w="5000" w:type="pct"/>
            <w:gridSpan w:val="4"/>
            <w:shd w:val="clear" w:color="auto" w:fill="auto"/>
            <w:vAlign w:val="center"/>
            <w:hideMark/>
          </w:tcPr>
          <w:p w:rsidR="00291B31" w:rsidRPr="003C5AAD" w:rsidRDefault="00291B31" w:rsidP="00C66F09">
            <w:pPr>
              <w:jc w:val="both"/>
              <w:rPr>
                <w:rFonts w:ascii="Verdana" w:hAnsi="Verdana" w:cs="Calibri"/>
                <w:color w:val="000000"/>
                <w:sz w:val="16"/>
                <w:szCs w:val="16"/>
                <w:lang w:eastAsia="es-CO"/>
              </w:rPr>
            </w:pPr>
            <w:r w:rsidRPr="003C5AAD">
              <w:rPr>
                <w:rFonts w:ascii="Verdana" w:hAnsi="Verdana" w:cs="Calibri"/>
                <w:color w:val="000000"/>
                <w:sz w:val="16"/>
                <w:szCs w:val="16"/>
                <w:lang w:eastAsia="es-CO"/>
              </w:rPr>
              <w:t>Artículo 3. Las empresas, empleadores y contratantes con diez (10) o menos trabajadores</w:t>
            </w:r>
            <w:r>
              <w:rPr>
                <w:rFonts w:ascii="Verdana" w:hAnsi="Verdana" w:cs="Calibri"/>
                <w:color w:val="000000"/>
                <w:sz w:val="16"/>
                <w:szCs w:val="16"/>
                <w:lang w:eastAsia="es-CO"/>
              </w:rPr>
              <w:t>,</w:t>
            </w:r>
            <w:r w:rsidRPr="003C5AAD">
              <w:rPr>
                <w:rFonts w:ascii="Verdana" w:hAnsi="Verdana" w:cs="Calibri"/>
                <w:color w:val="000000"/>
                <w:sz w:val="16"/>
                <w:szCs w:val="16"/>
                <w:lang w:eastAsia="es-CO"/>
              </w:rPr>
              <w:t xml:space="preserve"> clasificadas con riesgo I, II </w:t>
            </w:r>
            <w:proofErr w:type="spellStart"/>
            <w:r w:rsidRPr="003C5AAD">
              <w:rPr>
                <w:rFonts w:ascii="Verdana" w:hAnsi="Verdana" w:cs="Calibri"/>
                <w:color w:val="000000"/>
                <w:sz w:val="16"/>
                <w:szCs w:val="16"/>
                <w:lang w:eastAsia="es-CO"/>
              </w:rPr>
              <w:t>ó</w:t>
            </w:r>
            <w:proofErr w:type="spellEnd"/>
            <w:r w:rsidRPr="003C5AAD">
              <w:rPr>
                <w:rFonts w:ascii="Verdana" w:hAnsi="Verdana" w:cs="Calibri"/>
                <w:color w:val="000000"/>
                <w:sz w:val="16"/>
                <w:szCs w:val="16"/>
                <w:lang w:eastAsia="es-CO"/>
              </w:rPr>
              <w:t xml:space="preserve"> III deben cumplir con los siguientes Estándares Mínimos, con el fin de proteger la seguridad y salud de los trabajadores.</w:t>
            </w:r>
          </w:p>
        </w:tc>
      </w:tr>
      <w:tr w:rsidR="00291B31" w:rsidRPr="00205B47" w:rsidTr="00C66F09">
        <w:trPr>
          <w:trHeight w:val="255"/>
        </w:trPr>
        <w:tc>
          <w:tcPr>
            <w:tcW w:w="5000" w:type="pct"/>
            <w:gridSpan w:val="4"/>
            <w:shd w:val="clear" w:color="auto" w:fill="auto"/>
            <w:noWrap/>
            <w:vAlign w:val="bottom"/>
            <w:hideMark/>
          </w:tcPr>
          <w:p w:rsidR="00291B31" w:rsidRPr="00205B47" w:rsidRDefault="00291B31" w:rsidP="00C66F09">
            <w:pPr>
              <w:jc w:val="center"/>
              <w:rPr>
                <w:rFonts w:ascii="Verdana" w:hAnsi="Verdana" w:cs="Calibri"/>
                <w:color w:val="000000"/>
                <w:lang w:eastAsia="es-CO"/>
              </w:rPr>
            </w:pPr>
            <w:r w:rsidRPr="00205B47">
              <w:rPr>
                <w:rFonts w:ascii="Verdana" w:hAnsi="Verdana" w:cs="Calibri"/>
                <w:color w:val="000000"/>
                <w:lang w:eastAsia="es-CO"/>
              </w:rPr>
              <w:t> </w:t>
            </w:r>
          </w:p>
        </w:tc>
      </w:tr>
      <w:tr w:rsidR="00291B31" w:rsidRPr="00205B47" w:rsidTr="00C66F09">
        <w:trPr>
          <w:trHeight w:val="375"/>
        </w:trPr>
        <w:tc>
          <w:tcPr>
            <w:tcW w:w="1125" w:type="pct"/>
            <w:vMerge w:val="restart"/>
            <w:shd w:val="clear" w:color="auto" w:fill="auto"/>
            <w:vAlign w:val="center"/>
            <w:hideMark/>
          </w:tcPr>
          <w:p w:rsidR="00291B31" w:rsidRPr="003C5AAD" w:rsidRDefault="00291B31" w:rsidP="00C66F09">
            <w:pPr>
              <w:jc w:val="both"/>
              <w:rPr>
                <w:rFonts w:ascii="Verdana" w:hAnsi="Verdana" w:cs="Calibri"/>
                <w:b/>
                <w:bCs/>
                <w:color w:val="000000"/>
                <w:sz w:val="18"/>
                <w:szCs w:val="18"/>
                <w:lang w:eastAsia="es-CO"/>
              </w:rPr>
            </w:pPr>
            <w:r w:rsidRPr="003C5AAD">
              <w:rPr>
                <w:rFonts w:ascii="Verdana" w:hAnsi="Verdana" w:cs="Calibri"/>
                <w:b/>
                <w:bCs/>
                <w:color w:val="000000"/>
                <w:sz w:val="18"/>
                <w:szCs w:val="18"/>
                <w:lang w:eastAsia="es-CO"/>
              </w:rPr>
              <w:t>NÚMERO DE TRABAJADORES</w:t>
            </w:r>
          </w:p>
        </w:tc>
        <w:tc>
          <w:tcPr>
            <w:tcW w:w="3875" w:type="pct"/>
            <w:gridSpan w:val="3"/>
            <w:shd w:val="clear" w:color="auto" w:fill="auto"/>
            <w:noWrap/>
            <w:vAlign w:val="center"/>
            <w:hideMark/>
          </w:tcPr>
          <w:p w:rsidR="00291B31" w:rsidRPr="003C5AAD" w:rsidRDefault="00291B31" w:rsidP="00C66F09">
            <w:pPr>
              <w:jc w:val="both"/>
              <w:rPr>
                <w:rFonts w:ascii="Verdana" w:hAnsi="Verdana" w:cs="Calibri"/>
                <w:b/>
                <w:bCs/>
                <w:color w:val="000000"/>
                <w:sz w:val="18"/>
                <w:szCs w:val="18"/>
                <w:lang w:eastAsia="es-CO"/>
              </w:rPr>
            </w:pPr>
            <w:r w:rsidRPr="003C5AAD">
              <w:rPr>
                <w:rFonts w:ascii="Verdana" w:hAnsi="Verdana" w:cs="Calibri"/>
                <w:b/>
                <w:bCs/>
                <w:color w:val="000000"/>
                <w:sz w:val="18"/>
                <w:szCs w:val="18"/>
                <w:lang w:eastAsia="es-CO"/>
              </w:rPr>
              <w:t>NIVEL DE RIEGOS</w:t>
            </w:r>
          </w:p>
        </w:tc>
      </w:tr>
      <w:tr w:rsidR="00291B31" w:rsidRPr="00205B47" w:rsidTr="00C66F09">
        <w:trPr>
          <w:trHeight w:val="375"/>
        </w:trPr>
        <w:tc>
          <w:tcPr>
            <w:tcW w:w="1125" w:type="pct"/>
            <w:vMerge/>
            <w:vAlign w:val="center"/>
            <w:hideMark/>
          </w:tcPr>
          <w:p w:rsidR="00291B31" w:rsidRPr="003C5AAD" w:rsidRDefault="00291B31" w:rsidP="00C66F09">
            <w:pPr>
              <w:jc w:val="both"/>
              <w:rPr>
                <w:rFonts w:ascii="Verdana" w:hAnsi="Verdana" w:cs="Calibri"/>
                <w:b/>
                <w:bCs/>
                <w:color w:val="000000"/>
                <w:sz w:val="18"/>
                <w:szCs w:val="18"/>
                <w:lang w:eastAsia="es-CO"/>
              </w:rPr>
            </w:pPr>
          </w:p>
        </w:tc>
        <w:tc>
          <w:tcPr>
            <w:tcW w:w="805" w:type="pct"/>
            <w:shd w:val="clear" w:color="000000" w:fill="FFD966"/>
            <w:noWrap/>
            <w:vAlign w:val="center"/>
            <w:hideMark/>
          </w:tcPr>
          <w:p w:rsidR="00291B31" w:rsidRPr="003C5AAD" w:rsidRDefault="00291B31" w:rsidP="00C66F09">
            <w:pPr>
              <w:jc w:val="both"/>
              <w:rPr>
                <w:rFonts w:ascii="Verdana" w:hAnsi="Verdana" w:cs="Calibri"/>
                <w:b/>
                <w:bCs/>
                <w:color w:val="000000"/>
                <w:sz w:val="18"/>
                <w:szCs w:val="18"/>
                <w:lang w:eastAsia="es-CO"/>
              </w:rPr>
            </w:pPr>
            <w:r w:rsidRPr="003C5AAD">
              <w:rPr>
                <w:rFonts w:ascii="Verdana" w:hAnsi="Verdana" w:cs="Calibri"/>
                <w:b/>
                <w:bCs/>
                <w:color w:val="000000"/>
                <w:sz w:val="18"/>
                <w:szCs w:val="18"/>
                <w:lang w:eastAsia="es-CO"/>
              </w:rPr>
              <w:t>I</w:t>
            </w:r>
          </w:p>
        </w:tc>
        <w:tc>
          <w:tcPr>
            <w:tcW w:w="753" w:type="pct"/>
            <w:shd w:val="clear" w:color="000000" w:fill="FFD966"/>
            <w:noWrap/>
            <w:vAlign w:val="center"/>
            <w:hideMark/>
          </w:tcPr>
          <w:p w:rsidR="00291B31" w:rsidRPr="003C5AAD" w:rsidRDefault="00291B31" w:rsidP="00C66F09">
            <w:pPr>
              <w:jc w:val="both"/>
              <w:rPr>
                <w:rFonts w:ascii="Verdana" w:hAnsi="Verdana" w:cs="Calibri"/>
                <w:b/>
                <w:bCs/>
                <w:color w:val="000000"/>
                <w:sz w:val="18"/>
                <w:szCs w:val="18"/>
                <w:lang w:eastAsia="es-CO"/>
              </w:rPr>
            </w:pPr>
            <w:r w:rsidRPr="003C5AAD">
              <w:rPr>
                <w:rFonts w:ascii="Verdana" w:hAnsi="Verdana" w:cs="Calibri"/>
                <w:b/>
                <w:bCs/>
                <w:color w:val="000000"/>
                <w:sz w:val="18"/>
                <w:szCs w:val="18"/>
                <w:lang w:eastAsia="es-CO"/>
              </w:rPr>
              <w:t>II</w:t>
            </w:r>
          </w:p>
        </w:tc>
        <w:tc>
          <w:tcPr>
            <w:tcW w:w="2318" w:type="pct"/>
            <w:shd w:val="clear" w:color="000000" w:fill="FFD966"/>
            <w:noWrap/>
            <w:vAlign w:val="center"/>
            <w:hideMark/>
          </w:tcPr>
          <w:p w:rsidR="00291B31" w:rsidRPr="003C5AAD" w:rsidRDefault="00291B31" w:rsidP="00C66F09">
            <w:pPr>
              <w:jc w:val="both"/>
              <w:rPr>
                <w:rFonts w:ascii="Verdana" w:hAnsi="Verdana" w:cs="Calibri"/>
                <w:b/>
                <w:bCs/>
                <w:color w:val="000000"/>
                <w:sz w:val="18"/>
                <w:szCs w:val="18"/>
                <w:lang w:eastAsia="es-CO"/>
              </w:rPr>
            </w:pPr>
            <w:r w:rsidRPr="003C5AAD">
              <w:rPr>
                <w:rFonts w:ascii="Verdana" w:hAnsi="Verdana" w:cs="Calibri"/>
                <w:b/>
                <w:bCs/>
                <w:color w:val="000000"/>
                <w:sz w:val="18"/>
                <w:szCs w:val="18"/>
                <w:lang w:eastAsia="es-CO"/>
              </w:rPr>
              <w:t>III</w:t>
            </w:r>
          </w:p>
        </w:tc>
      </w:tr>
      <w:tr w:rsidR="00291B31" w:rsidRPr="00205B47" w:rsidTr="00C66F09">
        <w:trPr>
          <w:trHeight w:val="682"/>
        </w:trPr>
        <w:tc>
          <w:tcPr>
            <w:tcW w:w="1125" w:type="pct"/>
            <w:shd w:val="clear" w:color="auto" w:fill="auto"/>
            <w:vAlign w:val="center"/>
            <w:hideMark/>
          </w:tcPr>
          <w:p w:rsidR="00291B31" w:rsidRPr="003C5AAD" w:rsidRDefault="00291B31" w:rsidP="00C66F09">
            <w:pPr>
              <w:jc w:val="both"/>
              <w:rPr>
                <w:rFonts w:ascii="Verdana" w:hAnsi="Verdana" w:cs="Calibri"/>
                <w:b/>
                <w:bCs/>
                <w:color w:val="000000"/>
                <w:sz w:val="18"/>
                <w:szCs w:val="18"/>
                <w:lang w:eastAsia="es-CO"/>
              </w:rPr>
            </w:pPr>
            <w:r w:rsidRPr="003C5AAD">
              <w:rPr>
                <w:rFonts w:ascii="Verdana" w:hAnsi="Verdana" w:cs="Calibri"/>
                <w:b/>
                <w:bCs/>
                <w:color w:val="000000"/>
                <w:sz w:val="18"/>
                <w:szCs w:val="18"/>
                <w:lang w:eastAsia="es-CO"/>
              </w:rPr>
              <w:t>EMPRESA UNIPERSONAL</w:t>
            </w:r>
          </w:p>
        </w:tc>
        <w:tc>
          <w:tcPr>
            <w:tcW w:w="3875" w:type="pct"/>
            <w:gridSpan w:val="3"/>
            <w:shd w:val="clear" w:color="auto" w:fill="auto"/>
            <w:vAlign w:val="center"/>
            <w:hideMark/>
          </w:tcPr>
          <w:p w:rsidR="00291B31" w:rsidRPr="003C5AAD" w:rsidRDefault="00291B31" w:rsidP="00C66F09">
            <w:pPr>
              <w:jc w:val="both"/>
              <w:rPr>
                <w:rFonts w:ascii="Verdana" w:hAnsi="Verdana" w:cs="Calibri"/>
                <w:color w:val="000000"/>
                <w:sz w:val="18"/>
                <w:szCs w:val="18"/>
                <w:lang w:eastAsia="es-CO"/>
              </w:rPr>
            </w:pPr>
            <w:r w:rsidRPr="003C5AAD">
              <w:rPr>
                <w:rFonts w:ascii="Verdana" w:hAnsi="Verdana" w:cs="Calibri"/>
                <w:color w:val="000000"/>
                <w:sz w:val="18"/>
                <w:szCs w:val="18"/>
                <w:lang w:eastAsia="es-CO"/>
              </w:rPr>
              <w:t>1. Afiliación al Sistema de Seguridad Social Integral. (La afiliación debe estar vigente no mayor a 30 días, Soporte del pago correspondiente)</w:t>
            </w:r>
          </w:p>
        </w:tc>
      </w:tr>
      <w:tr w:rsidR="00291B31" w:rsidRPr="00205B47" w:rsidTr="00C66F09">
        <w:trPr>
          <w:trHeight w:val="600"/>
        </w:trPr>
        <w:tc>
          <w:tcPr>
            <w:tcW w:w="1125" w:type="pct"/>
            <w:vMerge w:val="restart"/>
            <w:shd w:val="clear" w:color="auto" w:fill="auto"/>
            <w:vAlign w:val="center"/>
            <w:hideMark/>
          </w:tcPr>
          <w:p w:rsidR="00291B31" w:rsidRPr="003C5AAD" w:rsidRDefault="00291B31" w:rsidP="00C66F09">
            <w:pPr>
              <w:jc w:val="both"/>
              <w:rPr>
                <w:rFonts w:ascii="Verdana" w:hAnsi="Verdana" w:cs="Calibri"/>
                <w:sz w:val="18"/>
                <w:szCs w:val="18"/>
                <w:lang w:eastAsia="es-CO"/>
              </w:rPr>
            </w:pPr>
            <w:r w:rsidRPr="003C5AAD">
              <w:rPr>
                <w:rFonts w:ascii="Verdana" w:hAnsi="Verdana" w:cs="Calibri"/>
                <w:sz w:val="18"/>
                <w:szCs w:val="18"/>
                <w:lang w:eastAsia="es-CO"/>
              </w:rPr>
              <w:t>0-10</w:t>
            </w:r>
            <w:r w:rsidRPr="003C5AAD">
              <w:rPr>
                <w:rFonts w:ascii="Verdana" w:hAnsi="Verdana" w:cs="Calibri"/>
                <w:sz w:val="18"/>
                <w:szCs w:val="18"/>
                <w:lang w:eastAsia="es-CO"/>
              </w:rPr>
              <w:br/>
              <w:t>TRABAJADORES</w:t>
            </w:r>
          </w:p>
        </w:tc>
        <w:tc>
          <w:tcPr>
            <w:tcW w:w="1557" w:type="pct"/>
            <w:gridSpan w:val="2"/>
            <w:shd w:val="clear" w:color="auto" w:fill="auto"/>
            <w:vAlign w:val="center"/>
            <w:hideMark/>
          </w:tcPr>
          <w:p w:rsidR="00291B31" w:rsidRPr="003C5AAD" w:rsidRDefault="00291B31" w:rsidP="00C66F09">
            <w:pPr>
              <w:jc w:val="both"/>
              <w:rPr>
                <w:rFonts w:ascii="Verdana" w:hAnsi="Verdana" w:cs="Calibri"/>
                <w:b/>
                <w:bCs/>
                <w:color w:val="000000"/>
                <w:sz w:val="18"/>
                <w:szCs w:val="18"/>
                <w:lang w:eastAsia="es-CO"/>
              </w:rPr>
            </w:pPr>
            <w:r w:rsidRPr="003C5AAD">
              <w:rPr>
                <w:rFonts w:ascii="Verdana" w:hAnsi="Verdana" w:cs="Calibri"/>
                <w:b/>
                <w:bCs/>
                <w:color w:val="000000"/>
                <w:sz w:val="18"/>
                <w:szCs w:val="18"/>
                <w:lang w:eastAsia="es-CO"/>
              </w:rPr>
              <w:t>Documentos solicitados al proponente</w:t>
            </w:r>
          </w:p>
        </w:tc>
        <w:tc>
          <w:tcPr>
            <w:tcW w:w="2318" w:type="pct"/>
            <w:shd w:val="clear" w:color="auto" w:fill="auto"/>
            <w:noWrap/>
            <w:vAlign w:val="center"/>
            <w:hideMark/>
          </w:tcPr>
          <w:p w:rsidR="00291B31" w:rsidRPr="003C5AAD" w:rsidRDefault="00291B31" w:rsidP="00C66F09">
            <w:pPr>
              <w:jc w:val="both"/>
              <w:rPr>
                <w:rFonts w:ascii="Verdana" w:hAnsi="Verdana" w:cs="Calibri"/>
                <w:b/>
                <w:bCs/>
                <w:color w:val="000000"/>
                <w:sz w:val="18"/>
                <w:szCs w:val="18"/>
                <w:lang w:eastAsia="es-CO"/>
              </w:rPr>
            </w:pPr>
            <w:r w:rsidRPr="003C5AAD">
              <w:rPr>
                <w:rFonts w:ascii="Verdana" w:hAnsi="Verdana" w:cs="Calibri"/>
                <w:b/>
                <w:bCs/>
                <w:color w:val="000000"/>
                <w:sz w:val="18"/>
                <w:szCs w:val="18"/>
                <w:lang w:eastAsia="es-CO"/>
              </w:rPr>
              <w:t xml:space="preserve">Observaciones </w:t>
            </w:r>
          </w:p>
        </w:tc>
      </w:tr>
      <w:tr w:rsidR="00291B31" w:rsidRPr="00205B47" w:rsidTr="00C66F09">
        <w:trPr>
          <w:trHeight w:val="750"/>
        </w:trPr>
        <w:tc>
          <w:tcPr>
            <w:tcW w:w="1125" w:type="pct"/>
            <w:vMerge/>
            <w:vAlign w:val="center"/>
            <w:hideMark/>
          </w:tcPr>
          <w:p w:rsidR="00291B31" w:rsidRPr="003C5AAD" w:rsidRDefault="00291B31" w:rsidP="00C66F09">
            <w:pPr>
              <w:jc w:val="both"/>
              <w:rPr>
                <w:rFonts w:ascii="Verdana" w:hAnsi="Verdana" w:cs="Calibri"/>
                <w:sz w:val="18"/>
                <w:szCs w:val="18"/>
                <w:lang w:eastAsia="es-CO"/>
              </w:rPr>
            </w:pPr>
          </w:p>
        </w:tc>
        <w:tc>
          <w:tcPr>
            <w:tcW w:w="1557" w:type="pct"/>
            <w:gridSpan w:val="2"/>
            <w:shd w:val="clear" w:color="auto" w:fill="auto"/>
            <w:vAlign w:val="center"/>
            <w:hideMark/>
          </w:tcPr>
          <w:p w:rsidR="00291B31" w:rsidRPr="003C5AAD" w:rsidRDefault="00291B31" w:rsidP="00C66F09">
            <w:pPr>
              <w:jc w:val="both"/>
              <w:rPr>
                <w:rFonts w:ascii="Verdana" w:hAnsi="Verdana" w:cs="Calibri"/>
                <w:color w:val="000000"/>
                <w:sz w:val="18"/>
                <w:szCs w:val="18"/>
                <w:lang w:eastAsia="es-CO"/>
              </w:rPr>
            </w:pPr>
            <w:r w:rsidRPr="003C5AAD">
              <w:rPr>
                <w:rFonts w:ascii="Verdana" w:hAnsi="Verdana" w:cs="Calibri"/>
                <w:color w:val="000000"/>
                <w:sz w:val="18"/>
                <w:szCs w:val="18"/>
                <w:lang w:eastAsia="es-CO"/>
              </w:rPr>
              <w:t>1. Afiliación al Sistema de Seguridad Social Integral.</w:t>
            </w:r>
          </w:p>
        </w:tc>
        <w:tc>
          <w:tcPr>
            <w:tcW w:w="2318" w:type="pct"/>
            <w:shd w:val="clear" w:color="auto" w:fill="auto"/>
            <w:vAlign w:val="center"/>
            <w:hideMark/>
          </w:tcPr>
          <w:p w:rsidR="00291B31" w:rsidRPr="003C5AAD" w:rsidRDefault="00291B31" w:rsidP="00C66F09">
            <w:pPr>
              <w:jc w:val="both"/>
              <w:rPr>
                <w:rFonts w:ascii="Verdana" w:hAnsi="Verdana" w:cs="Calibri"/>
                <w:color w:val="000000"/>
                <w:sz w:val="18"/>
                <w:szCs w:val="18"/>
                <w:lang w:eastAsia="es-CO"/>
              </w:rPr>
            </w:pPr>
            <w:r w:rsidRPr="003C5AAD">
              <w:rPr>
                <w:rFonts w:ascii="Verdana" w:hAnsi="Verdana" w:cs="Calibri"/>
                <w:color w:val="000000"/>
                <w:sz w:val="18"/>
                <w:szCs w:val="18"/>
                <w:lang w:eastAsia="es-CO"/>
              </w:rPr>
              <w:t xml:space="preserve">1. La afiliación debe estar vigente no mayor a 30 días. </w:t>
            </w:r>
            <w:r w:rsidRPr="003C5AAD">
              <w:rPr>
                <w:rFonts w:ascii="Verdana" w:hAnsi="Verdana" w:cs="Calibri"/>
                <w:color w:val="000000"/>
                <w:sz w:val="18"/>
                <w:szCs w:val="18"/>
                <w:lang w:eastAsia="es-CO"/>
              </w:rPr>
              <w:br/>
              <w:t xml:space="preserve">2. Soporte del pago correspondiente. </w:t>
            </w:r>
          </w:p>
        </w:tc>
      </w:tr>
      <w:tr w:rsidR="00291B31" w:rsidRPr="00205B47" w:rsidTr="00C66F09">
        <w:trPr>
          <w:trHeight w:val="1080"/>
        </w:trPr>
        <w:tc>
          <w:tcPr>
            <w:tcW w:w="1125" w:type="pct"/>
            <w:vMerge/>
            <w:vAlign w:val="center"/>
            <w:hideMark/>
          </w:tcPr>
          <w:p w:rsidR="00291B31" w:rsidRPr="003C5AAD" w:rsidRDefault="00291B31" w:rsidP="00C66F09">
            <w:pPr>
              <w:jc w:val="both"/>
              <w:rPr>
                <w:rFonts w:ascii="Verdana" w:hAnsi="Verdana" w:cs="Calibri"/>
                <w:sz w:val="18"/>
                <w:szCs w:val="18"/>
                <w:lang w:eastAsia="es-CO"/>
              </w:rPr>
            </w:pPr>
          </w:p>
        </w:tc>
        <w:tc>
          <w:tcPr>
            <w:tcW w:w="1557" w:type="pct"/>
            <w:gridSpan w:val="2"/>
            <w:shd w:val="clear" w:color="auto" w:fill="auto"/>
            <w:vAlign w:val="center"/>
            <w:hideMark/>
          </w:tcPr>
          <w:p w:rsidR="00291B31" w:rsidRPr="003C5AAD" w:rsidRDefault="00291B31" w:rsidP="00C66F09">
            <w:pPr>
              <w:jc w:val="both"/>
              <w:rPr>
                <w:rFonts w:ascii="Verdana" w:hAnsi="Verdana" w:cs="Calibri"/>
                <w:color w:val="000000"/>
                <w:sz w:val="18"/>
                <w:szCs w:val="18"/>
                <w:lang w:eastAsia="es-CO"/>
              </w:rPr>
            </w:pPr>
            <w:r w:rsidRPr="003C5AAD">
              <w:rPr>
                <w:rFonts w:ascii="Verdana" w:hAnsi="Verdana" w:cs="Calibri"/>
                <w:color w:val="000000"/>
                <w:sz w:val="18"/>
                <w:szCs w:val="18"/>
                <w:lang w:eastAsia="es-CO"/>
              </w:rPr>
              <w:t>2. Certificación de autoevaluación ARL</w:t>
            </w:r>
          </w:p>
        </w:tc>
        <w:tc>
          <w:tcPr>
            <w:tcW w:w="2318" w:type="pct"/>
            <w:shd w:val="clear" w:color="auto" w:fill="auto"/>
            <w:vAlign w:val="center"/>
            <w:hideMark/>
          </w:tcPr>
          <w:p w:rsidR="00291B31" w:rsidRPr="003C5AAD" w:rsidRDefault="00291B31" w:rsidP="00C66F09">
            <w:pPr>
              <w:jc w:val="both"/>
              <w:rPr>
                <w:rFonts w:ascii="Verdana" w:hAnsi="Verdana" w:cs="Calibri"/>
                <w:color w:val="000000"/>
                <w:sz w:val="18"/>
                <w:szCs w:val="18"/>
                <w:lang w:eastAsia="es-CO"/>
              </w:rPr>
            </w:pPr>
            <w:r w:rsidRPr="003C5AAD">
              <w:rPr>
                <w:rFonts w:ascii="Verdana" w:hAnsi="Verdana" w:cs="Calibri"/>
                <w:color w:val="000000"/>
                <w:sz w:val="18"/>
                <w:szCs w:val="18"/>
                <w:lang w:eastAsia="es-CO"/>
              </w:rPr>
              <w:t>1. Certificación con autoevaluación estándares mínimos ARL no mayor a 30 días con calificación mayor 85% o "Aceptable"</w:t>
            </w:r>
            <w:r w:rsidRPr="003C5AAD">
              <w:rPr>
                <w:rFonts w:ascii="Verdana" w:hAnsi="Verdana" w:cs="Calibri"/>
                <w:color w:val="000000"/>
                <w:sz w:val="18"/>
                <w:szCs w:val="18"/>
                <w:lang w:eastAsia="es-CO"/>
              </w:rPr>
              <w:br/>
              <w:t xml:space="preserve">2. Debe ser de la vigencia anterior. La autoevaluación se realiza anualmente en el mes de marzo. </w:t>
            </w:r>
          </w:p>
        </w:tc>
      </w:tr>
      <w:tr w:rsidR="00291B31" w:rsidRPr="00205B47" w:rsidTr="00C66F09">
        <w:trPr>
          <w:trHeight w:val="560"/>
        </w:trPr>
        <w:tc>
          <w:tcPr>
            <w:tcW w:w="1125" w:type="pct"/>
            <w:vMerge/>
            <w:vAlign w:val="center"/>
          </w:tcPr>
          <w:p w:rsidR="00291B31" w:rsidRPr="003C5AAD" w:rsidRDefault="00291B31" w:rsidP="00C66F09">
            <w:pPr>
              <w:jc w:val="both"/>
              <w:rPr>
                <w:rFonts w:ascii="Verdana" w:hAnsi="Verdana" w:cs="Calibri"/>
                <w:sz w:val="18"/>
                <w:szCs w:val="18"/>
                <w:lang w:eastAsia="es-CO"/>
              </w:rPr>
            </w:pPr>
          </w:p>
        </w:tc>
        <w:tc>
          <w:tcPr>
            <w:tcW w:w="1557" w:type="pct"/>
            <w:gridSpan w:val="2"/>
            <w:shd w:val="clear" w:color="auto" w:fill="auto"/>
            <w:vAlign w:val="center"/>
          </w:tcPr>
          <w:p w:rsidR="00291B31" w:rsidRPr="003C5AAD" w:rsidRDefault="00291B31" w:rsidP="00C66F09">
            <w:pPr>
              <w:jc w:val="both"/>
              <w:rPr>
                <w:rFonts w:ascii="Verdana" w:hAnsi="Verdana" w:cs="Calibri"/>
                <w:color w:val="000000"/>
                <w:sz w:val="18"/>
                <w:szCs w:val="18"/>
                <w:lang w:eastAsia="es-CO"/>
              </w:rPr>
            </w:pPr>
            <w:r w:rsidRPr="003C5AAD">
              <w:rPr>
                <w:rFonts w:ascii="Verdana" w:hAnsi="Verdana" w:cs="Calibri"/>
                <w:color w:val="000000"/>
                <w:sz w:val="18"/>
                <w:szCs w:val="18"/>
                <w:lang w:eastAsia="es-CO"/>
              </w:rPr>
              <w:t xml:space="preserve">3. Carta designación responsable SGSST </w:t>
            </w:r>
            <w:r w:rsidRPr="003C5AAD">
              <w:rPr>
                <w:rFonts w:ascii="Verdana" w:hAnsi="Verdana" w:cs="Calibri"/>
                <w:color w:val="000000"/>
                <w:sz w:val="18"/>
                <w:szCs w:val="18"/>
                <w:lang w:eastAsia="es-CO"/>
              </w:rPr>
              <w:br/>
              <w:t>4. Hoja de vida de responsable SGSST.</w:t>
            </w:r>
          </w:p>
        </w:tc>
        <w:tc>
          <w:tcPr>
            <w:tcW w:w="2318" w:type="pct"/>
            <w:shd w:val="clear" w:color="auto" w:fill="auto"/>
            <w:vAlign w:val="center"/>
          </w:tcPr>
          <w:p w:rsidR="00291B31" w:rsidRPr="003C5AAD" w:rsidRDefault="00291B31" w:rsidP="00C66F09">
            <w:pPr>
              <w:jc w:val="both"/>
              <w:rPr>
                <w:rFonts w:ascii="Verdana" w:hAnsi="Verdana" w:cs="Calibri"/>
                <w:color w:val="000000"/>
                <w:sz w:val="18"/>
                <w:szCs w:val="18"/>
                <w:lang w:eastAsia="es-CO"/>
              </w:rPr>
            </w:pPr>
            <w:r w:rsidRPr="003C5AAD">
              <w:rPr>
                <w:rFonts w:ascii="Verdana" w:hAnsi="Verdana" w:cs="Calibri"/>
                <w:color w:val="000000"/>
                <w:sz w:val="18"/>
                <w:szCs w:val="18"/>
                <w:lang w:eastAsia="es-CO"/>
              </w:rPr>
              <w:t>1. Documento soporte de la asignación y constatar la hoja de vida con soportes, de la persona asignada. Por un técnico en Seguridad y Salud en el Trabajo (SST) o en alguna de sus áreas, con licencia vigente en Seguridad y Salud en el Trabajo, y que acredite la aprobación del curso de capacitación virtual de cincuenta (50) horas.</w:t>
            </w:r>
          </w:p>
          <w:p w:rsidR="00291B31" w:rsidRPr="003C5AAD" w:rsidRDefault="00291B31" w:rsidP="00C66F09">
            <w:pPr>
              <w:jc w:val="both"/>
              <w:rPr>
                <w:rFonts w:ascii="Verdana" w:hAnsi="Verdana" w:cs="Calibri"/>
                <w:color w:val="000000"/>
                <w:sz w:val="18"/>
                <w:szCs w:val="18"/>
                <w:lang w:eastAsia="es-CO"/>
              </w:rPr>
            </w:pPr>
            <w:r w:rsidRPr="003C5AAD">
              <w:rPr>
                <w:rFonts w:ascii="Verdana" w:hAnsi="Verdana" w:cs="Calibri"/>
                <w:color w:val="000000"/>
                <w:sz w:val="18"/>
                <w:szCs w:val="18"/>
                <w:lang w:eastAsia="es-CO"/>
              </w:rPr>
              <w:t xml:space="preserve">Esta actividad también podrá ser desarrollada por tecnólogos, profesionales y profesionales con posgrado en SST, que cuenten con licencia vigente en Seguridad y </w:t>
            </w:r>
            <w:r w:rsidRPr="003C5AAD">
              <w:rPr>
                <w:rFonts w:ascii="Verdana" w:hAnsi="Verdana" w:cs="Calibri"/>
                <w:color w:val="000000"/>
                <w:sz w:val="18"/>
                <w:szCs w:val="18"/>
                <w:lang w:eastAsia="es-CO"/>
              </w:rPr>
              <w:lastRenderedPageBreak/>
              <w:t>Salud en el Trabajo y el referido curso de capacitación virtual de cincuenta (50).</w:t>
            </w:r>
          </w:p>
        </w:tc>
      </w:tr>
      <w:tr w:rsidR="00291B31" w:rsidRPr="00205B47" w:rsidTr="00C66F09">
        <w:trPr>
          <w:trHeight w:val="790"/>
        </w:trPr>
        <w:tc>
          <w:tcPr>
            <w:tcW w:w="1125" w:type="pct"/>
            <w:vMerge/>
            <w:vAlign w:val="center"/>
            <w:hideMark/>
          </w:tcPr>
          <w:p w:rsidR="00291B31" w:rsidRPr="003C5AAD" w:rsidRDefault="00291B31" w:rsidP="00C66F09">
            <w:pPr>
              <w:jc w:val="both"/>
              <w:rPr>
                <w:rFonts w:ascii="Verdana" w:hAnsi="Verdana" w:cs="Calibri"/>
                <w:sz w:val="18"/>
                <w:szCs w:val="18"/>
                <w:lang w:eastAsia="es-CO"/>
              </w:rPr>
            </w:pPr>
          </w:p>
        </w:tc>
        <w:tc>
          <w:tcPr>
            <w:tcW w:w="1557" w:type="pct"/>
            <w:gridSpan w:val="2"/>
            <w:shd w:val="clear" w:color="auto" w:fill="auto"/>
            <w:vAlign w:val="center"/>
            <w:hideMark/>
          </w:tcPr>
          <w:p w:rsidR="00291B31" w:rsidRPr="003C5AAD" w:rsidRDefault="00291B31" w:rsidP="00C66F09">
            <w:pPr>
              <w:jc w:val="both"/>
              <w:rPr>
                <w:rFonts w:ascii="Verdana" w:hAnsi="Verdana" w:cs="Calibri"/>
                <w:color w:val="000000"/>
                <w:sz w:val="18"/>
                <w:szCs w:val="18"/>
                <w:lang w:eastAsia="es-CO"/>
              </w:rPr>
            </w:pPr>
            <w:r w:rsidRPr="003C5AAD">
              <w:rPr>
                <w:rFonts w:ascii="Verdana" w:hAnsi="Verdana" w:cs="Calibri"/>
                <w:color w:val="000000"/>
                <w:sz w:val="18"/>
                <w:szCs w:val="18"/>
                <w:lang w:eastAsia="es-CO"/>
              </w:rPr>
              <w:t>5. Certificación curso de 50 horas / 20 horas responsable SGSST.</w:t>
            </w:r>
          </w:p>
        </w:tc>
        <w:tc>
          <w:tcPr>
            <w:tcW w:w="2318" w:type="pct"/>
            <w:shd w:val="clear" w:color="auto" w:fill="auto"/>
            <w:vAlign w:val="center"/>
            <w:hideMark/>
          </w:tcPr>
          <w:p w:rsidR="00291B31" w:rsidRPr="003C5AAD" w:rsidRDefault="00291B31" w:rsidP="00C66F09">
            <w:pPr>
              <w:jc w:val="both"/>
              <w:rPr>
                <w:rFonts w:ascii="Verdana" w:hAnsi="Verdana" w:cs="Calibri"/>
                <w:color w:val="000000"/>
                <w:sz w:val="18"/>
                <w:szCs w:val="18"/>
                <w:lang w:eastAsia="es-CO"/>
              </w:rPr>
            </w:pPr>
            <w:r w:rsidRPr="003C5AAD">
              <w:rPr>
                <w:rFonts w:ascii="Verdana" w:hAnsi="Verdana" w:cs="Calibri"/>
                <w:color w:val="000000"/>
                <w:sz w:val="18"/>
                <w:szCs w:val="18"/>
                <w:lang w:eastAsia="es-CO"/>
              </w:rPr>
              <w:t xml:space="preserve">1. El certificado tiene una vigencia de tres (3) años después de los cuales se debe realizar un reentrenamiento de 20 horas. </w:t>
            </w:r>
          </w:p>
        </w:tc>
      </w:tr>
      <w:tr w:rsidR="00291B31" w:rsidRPr="00205B47" w:rsidTr="00C66F09">
        <w:trPr>
          <w:trHeight w:val="607"/>
        </w:trPr>
        <w:tc>
          <w:tcPr>
            <w:tcW w:w="5000" w:type="pct"/>
            <w:gridSpan w:val="4"/>
            <w:shd w:val="clear" w:color="auto" w:fill="auto"/>
            <w:vAlign w:val="bottom"/>
            <w:hideMark/>
          </w:tcPr>
          <w:p w:rsidR="00291B31" w:rsidRPr="0089344E" w:rsidRDefault="00291B31" w:rsidP="00C66F09">
            <w:pPr>
              <w:jc w:val="both"/>
              <w:rPr>
                <w:rFonts w:ascii="Verdana" w:hAnsi="Verdana" w:cs="Calibri"/>
                <w:color w:val="000000"/>
                <w:sz w:val="18"/>
                <w:szCs w:val="18"/>
                <w:lang w:eastAsia="es-CO"/>
              </w:rPr>
            </w:pPr>
            <w:r w:rsidRPr="0089344E">
              <w:rPr>
                <w:rFonts w:ascii="Verdana" w:hAnsi="Verdana" w:cs="Calibri"/>
                <w:b/>
                <w:bCs/>
                <w:color w:val="000000"/>
                <w:sz w:val="18"/>
                <w:szCs w:val="18"/>
                <w:lang w:eastAsia="es-CO"/>
              </w:rPr>
              <w:t>Nota:</w:t>
            </w:r>
            <w:r w:rsidRPr="0089344E">
              <w:rPr>
                <w:rFonts w:ascii="Verdana" w:hAnsi="Verdana" w:cs="Calibri"/>
                <w:color w:val="000000"/>
                <w:sz w:val="18"/>
                <w:szCs w:val="18"/>
                <w:lang w:eastAsia="es-CO"/>
              </w:rPr>
              <w:t xml:space="preserve"> Esta actividad también podrá ser desarrollada por técnicos, tecnólogos, profesionales y profesionales con posgrado en SST, que cuenten con licencia vigente en Seguridad y Salud en el Trabajo y el referido curso de capacitación virtual de cincuenta (50) horas.</w:t>
            </w:r>
          </w:p>
        </w:tc>
      </w:tr>
    </w:tbl>
    <w:p w:rsidR="00291B31" w:rsidRDefault="00291B31" w:rsidP="00291B31">
      <w:pPr>
        <w:rPr>
          <w:rFonts w:ascii="Verdana" w:hAnsi="Verdana"/>
        </w:rPr>
      </w:pPr>
    </w:p>
    <w:p w:rsidR="00291B31" w:rsidRPr="00205B47" w:rsidRDefault="00291B31" w:rsidP="00291B31">
      <w:pPr>
        <w:rPr>
          <w:rFonts w:ascii="Verdana" w:hAnsi="Verdana"/>
        </w:rPr>
      </w:pPr>
    </w:p>
    <w:tbl>
      <w:tblPr>
        <w:tblW w:w="5008"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54"/>
        <w:gridCol w:w="1867"/>
        <w:gridCol w:w="5221"/>
      </w:tblGrid>
      <w:tr w:rsidR="00291B31" w:rsidRPr="00D647AC" w:rsidTr="00C66F09">
        <w:trPr>
          <w:trHeight w:val="711"/>
        </w:trPr>
        <w:tc>
          <w:tcPr>
            <w:tcW w:w="5000" w:type="pct"/>
            <w:gridSpan w:val="3"/>
            <w:shd w:val="clear" w:color="auto" w:fill="FFF2CC"/>
            <w:vAlign w:val="center"/>
            <w:hideMark/>
          </w:tcPr>
          <w:p w:rsidR="00291B31" w:rsidRPr="00D647AC" w:rsidRDefault="00291B31" w:rsidP="00C66F09">
            <w:pPr>
              <w:jc w:val="center"/>
              <w:rPr>
                <w:rFonts w:ascii="Verdana" w:hAnsi="Verdana" w:cs="Calibri"/>
                <w:b/>
                <w:bCs/>
                <w:color w:val="000000"/>
                <w:sz w:val="18"/>
                <w:szCs w:val="18"/>
                <w:lang w:eastAsia="es-CO"/>
              </w:rPr>
            </w:pPr>
            <w:r w:rsidRPr="00D647AC">
              <w:rPr>
                <w:rFonts w:ascii="Verdana" w:hAnsi="Verdana" w:cs="Calibri"/>
                <w:b/>
                <w:bCs/>
                <w:color w:val="000000"/>
                <w:sz w:val="18"/>
                <w:szCs w:val="18"/>
                <w:lang w:eastAsia="es-CO"/>
              </w:rPr>
              <w:t>MINISTERIO DEL TRABAJO</w:t>
            </w:r>
            <w:r w:rsidRPr="00D647AC">
              <w:rPr>
                <w:rFonts w:ascii="Verdana" w:hAnsi="Verdana" w:cs="Calibri"/>
                <w:b/>
                <w:bCs/>
                <w:color w:val="000000"/>
                <w:sz w:val="18"/>
                <w:szCs w:val="18"/>
                <w:lang w:eastAsia="es-CO"/>
              </w:rPr>
              <w:br/>
              <w:t>RESOLUCIÓN NÚMERO 0312 DE 2019</w:t>
            </w:r>
            <w:r w:rsidRPr="00D647AC">
              <w:rPr>
                <w:rFonts w:ascii="Verdana" w:hAnsi="Verdana" w:cs="Calibri"/>
                <w:b/>
                <w:bCs/>
                <w:color w:val="000000"/>
                <w:sz w:val="18"/>
                <w:szCs w:val="18"/>
                <w:lang w:eastAsia="es-CO"/>
              </w:rPr>
              <w:br/>
              <w:t>(13 FEB 2019)</w:t>
            </w:r>
          </w:p>
        </w:tc>
      </w:tr>
      <w:tr w:rsidR="00291B31" w:rsidRPr="00D647AC" w:rsidTr="00C66F09">
        <w:trPr>
          <w:trHeight w:val="617"/>
        </w:trPr>
        <w:tc>
          <w:tcPr>
            <w:tcW w:w="5000" w:type="pct"/>
            <w:gridSpan w:val="3"/>
            <w:shd w:val="clear" w:color="auto" w:fill="auto"/>
            <w:vAlign w:val="bottom"/>
            <w:hideMark/>
          </w:tcPr>
          <w:p w:rsidR="00291B31" w:rsidRPr="00D647AC" w:rsidRDefault="00291B31" w:rsidP="00C66F09">
            <w:pPr>
              <w:jc w:val="center"/>
              <w:rPr>
                <w:rFonts w:ascii="Verdana" w:hAnsi="Verdana" w:cs="Calibri"/>
                <w:b/>
                <w:bCs/>
                <w:color w:val="000000"/>
                <w:sz w:val="18"/>
                <w:szCs w:val="18"/>
                <w:lang w:eastAsia="es-CO"/>
              </w:rPr>
            </w:pPr>
            <w:r w:rsidRPr="00D647AC">
              <w:rPr>
                <w:rFonts w:ascii="Verdana" w:hAnsi="Verdana" w:cs="Calibri"/>
                <w:b/>
                <w:bCs/>
                <w:color w:val="000000"/>
                <w:sz w:val="18"/>
                <w:szCs w:val="18"/>
                <w:lang w:eastAsia="es-CO"/>
              </w:rPr>
              <w:t>CAPITULO II</w:t>
            </w:r>
            <w:r w:rsidRPr="00D647AC">
              <w:rPr>
                <w:rFonts w:ascii="Verdana" w:hAnsi="Verdana" w:cs="Calibri"/>
                <w:b/>
                <w:bCs/>
                <w:color w:val="000000"/>
                <w:sz w:val="18"/>
                <w:szCs w:val="18"/>
                <w:lang w:eastAsia="es-CO"/>
              </w:rPr>
              <w:br/>
              <w:t xml:space="preserve">ESTÁNDARES MÍNIMOS PARA EMPRESAS DE ONCE (11) A CINCUENTA (50) TRABAJADORES CLASIFICADAS CON RIESGO I, II </w:t>
            </w:r>
            <w:proofErr w:type="spellStart"/>
            <w:r w:rsidRPr="00D647AC">
              <w:rPr>
                <w:rFonts w:ascii="Verdana" w:hAnsi="Verdana" w:cs="Calibri"/>
                <w:b/>
                <w:bCs/>
                <w:color w:val="000000"/>
                <w:sz w:val="18"/>
                <w:szCs w:val="18"/>
                <w:lang w:eastAsia="es-CO"/>
              </w:rPr>
              <w:t>ó</w:t>
            </w:r>
            <w:proofErr w:type="spellEnd"/>
            <w:r w:rsidRPr="00D647AC">
              <w:rPr>
                <w:rFonts w:ascii="Verdana" w:hAnsi="Verdana" w:cs="Calibri"/>
                <w:b/>
                <w:bCs/>
                <w:color w:val="000000"/>
                <w:sz w:val="18"/>
                <w:szCs w:val="18"/>
                <w:lang w:eastAsia="es-CO"/>
              </w:rPr>
              <w:t xml:space="preserve"> III</w:t>
            </w:r>
          </w:p>
        </w:tc>
      </w:tr>
      <w:tr w:rsidR="00291B31" w:rsidRPr="00D647AC" w:rsidTr="00C66F09">
        <w:trPr>
          <w:trHeight w:val="70"/>
        </w:trPr>
        <w:tc>
          <w:tcPr>
            <w:tcW w:w="5000" w:type="pct"/>
            <w:gridSpan w:val="3"/>
            <w:shd w:val="clear" w:color="auto" w:fill="auto"/>
            <w:vAlign w:val="bottom"/>
            <w:hideMark/>
          </w:tcPr>
          <w:p w:rsidR="00291B31" w:rsidRPr="00D647AC" w:rsidRDefault="00291B31" w:rsidP="00C66F09">
            <w:pPr>
              <w:jc w:val="both"/>
              <w:rPr>
                <w:rFonts w:ascii="Verdana" w:hAnsi="Verdana" w:cs="Calibri"/>
                <w:color w:val="000000"/>
                <w:sz w:val="18"/>
                <w:szCs w:val="18"/>
                <w:lang w:eastAsia="es-CO"/>
              </w:rPr>
            </w:pPr>
            <w:r w:rsidRPr="00D647AC">
              <w:rPr>
                <w:rFonts w:ascii="Verdana" w:hAnsi="Verdana" w:cs="Calibri"/>
                <w:color w:val="000000"/>
                <w:sz w:val="18"/>
                <w:szCs w:val="18"/>
                <w:lang w:eastAsia="es-CO"/>
              </w:rPr>
              <w:t xml:space="preserve">Artículo 9. Estándares Mínimos para empresas de once (11) a cincuenta (50) trabajadores. Las empresas de once (11) a cincuenta (50) trabajadores y las unidades de producción agropecuaria de once (11) a cincuenta (50) trabajadores permanentes clasificadas con riesgo I, II </w:t>
            </w:r>
            <w:proofErr w:type="spellStart"/>
            <w:r w:rsidRPr="00D647AC">
              <w:rPr>
                <w:rFonts w:ascii="Verdana" w:hAnsi="Verdana" w:cs="Calibri"/>
                <w:color w:val="000000"/>
                <w:sz w:val="18"/>
                <w:szCs w:val="18"/>
                <w:lang w:eastAsia="es-CO"/>
              </w:rPr>
              <w:t>ó</w:t>
            </w:r>
            <w:proofErr w:type="spellEnd"/>
            <w:r w:rsidRPr="00D647AC">
              <w:rPr>
                <w:rFonts w:ascii="Verdana" w:hAnsi="Verdana" w:cs="Calibri"/>
                <w:color w:val="000000"/>
                <w:sz w:val="18"/>
                <w:szCs w:val="18"/>
                <w:lang w:eastAsia="es-CO"/>
              </w:rPr>
              <w:t xml:space="preserve"> III deben cumplir con los siguientes Estándares Mínimos, con el fin de proteger la seguridad y salud de los trabajadores</w:t>
            </w:r>
          </w:p>
        </w:tc>
      </w:tr>
      <w:tr w:rsidR="00291B31" w:rsidRPr="00D647AC" w:rsidTr="00C66F09">
        <w:trPr>
          <w:trHeight w:val="360"/>
        </w:trPr>
        <w:tc>
          <w:tcPr>
            <w:tcW w:w="744" w:type="pct"/>
            <w:vMerge w:val="restart"/>
            <w:shd w:val="clear" w:color="auto" w:fill="auto"/>
            <w:vAlign w:val="center"/>
            <w:hideMark/>
          </w:tcPr>
          <w:p w:rsidR="00291B31" w:rsidRPr="00D647AC" w:rsidRDefault="00291B31" w:rsidP="00C66F09">
            <w:pPr>
              <w:jc w:val="center"/>
              <w:rPr>
                <w:rFonts w:ascii="Verdana" w:hAnsi="Verdana" w:cs="Calibri"/>
                <w:b/>
                <w:bCs/>
                <w:color w:val="000000"/>
                <w:sz w:val="18"/>
                <w:szCs w:val="18"/>
                <w:lang w:eastAsia="es-CO"/>
              </w:rPr>
            </w:pPr>
            <w:r w:rsidRPr="00D647AC">
              <w:rPr>
                <w:rFonts w:ascii="Verdana" w:hAnsi="Verdana" w:cs="Calibri"/>
                <w:b/>
                <w:bCs/>
                <w:color w:val="000000"/>
                <w:sz w:val="18"/>
                <w:szCs w:val="18"/>
                <w:lang w:eastAsia="es-CO"/>
              </w:rPr>
              <w:t>NÚMERO DE TRABAJADORES</w:t>
            </w:r>
          </w:p>
        </w:tc>
        <w:tc>
          <w:tcPr>
            <w:tcW w:w="4256" w:type="pct"/>
            <w:gridSpan w:val="2"/>
            <w:shd w:val="clear" w:color="auto" w:fill="auto"/>
            <w:noWrap/>
            <w:vAlign w:val="center"/>
            <w:hideMark/>
          </w:tcPr>
          <w:p w:rsidR="00291B31" w:rsidRPr="00D647AC" w:rsidRDefault="00291B31" w:rsidP="00C66F09">
            <w:pPr>
              <w:jc w:val="center"/>
              <w:rPr>
                <w:rFonts w:ascii="Verdana" w:hAnsi="Verdana" w:cs="Calibri"/>
                <w:b/>
                <w:bCs/>
                <w:color w:val="000000"/>
                <w:sz w:val="18"/>
                <w:szCs w:val="18"/>
                <w:lang w:eastAsia="es-CO"/>
              </w:rPr>
            </w:pPr>
            <w:r w:rsidRPr="00D647AC">
              <w:rPr>
                <w:rFonts w:ascii="Verdana" w:hAnsi="Verdana" w:cs="Calibri"/>
                <w:b/>
                <w:bCs/>
                <w:color w:val="000000"/>
                <w:sz w:val="18"/>
                <w:szCs w:val="18"/>
                <w:lang w:eastAsia="es-CO"/>
              </w:rPr>
              <w:t>NIVEL DE RIEGOS</w:t>
            </w:r>
          </w:p>
        </w:tc>
      </w:tr>
      <w:tr w:rsidR="00291B31" w:rsidRPr="00D647AC" w:rsidTr="00C66F09">
        <w:trPr>
          <w:trHeight w:val="360"/>
        </w:trPr>
        <w:tc>
          <w:tcPr>
            <w:tcW w:w="744" w:type="pct"/>
            <w:vMerge/>
            <w:vAlign w:val="center"/>
            <w:hideMark/>
          </w:tcPr>
          <w:p w:rsidR="00291B31" w:rsidRPr="00D647AC" w:rsidRDefault="00291B31" w:rsidP="00C66F09">
            <w:pPr>
              <w:rPr>
                <w:rFonts w:ascii="Verdana" w:hAnsi="Verdana" w:cs="Calibri"/>
                <w:b/>
                <w:bCs/>
                <w:color w:val="000000"/>
                <w:sz w:val="18"/>
                <w:szCs w:val="18"/>
                <w:lang w:eastAsia="es-CO"/>
              </w:rPr>
            </w:pPr>
          </w:p>
        </w:tc>
        <w:tc>
          <w:tcPr>
            <w:tcW w:w="1180" w:type="pct"/>
            <w:shd w:val="clear" w:color="000000" w:fill="FFD966"/>
            <w:noWrap/>
            <w:vAlign w:val="center"/>
            <w:hideMark/>
          </w:tcPr>
          <w:p w:rsidR="00291B31" w:rsidRPr="00D647AC" w:rsidRDefault="00291B31" w:rsidP="00C66F09">
            <w:pPr>
              <w:jc w:val="center"/>
              <w:rPr>
                <w:rFonts w:ascii="Verdana" w:hAnsi="Verdana" w:cs="Calibri"/>
                <w:b/>
                <w:bCs/>
                <w:color w:val="000000"/>
                <w:sz w:val="18"/>
                <w:szCs w:val="18"/>
                <w:lang w:eastAsia="es-CO"/>
              </w:rPr>
            </w:pPr>
            <w:r w:rsidRPr="00D647AC">
              <w:rPr>
                <w:rFonts w:ascii="Verdana" w:hAnsi="Verdana" w:cs="Calibri"/>
                <w:b/>
                <w:bCs/>
                <w:color w:val="000000"/>
                <w:sz w:val="18"/>
                <w:szCs w:val="18"/>
                <w:lang w:eastAsia="es-CO"/>
              </w:rPr>
              <w:t>IV</w:t>
            </w:r>
          </w:p>
        </w:tc>
        <w:tc>
          <w:tcPr>
            <w:tcW w:w="3076" w:type="pct"/>
            <w:shd w:val="clear" w:color="000000" w:fill="FFD966"/>
            <w:noWrap/>
            <w:vAlign w:val="center"/>
            <w:hideMark/>
          </w:tcPr>
          <w:p w:rsidR="00291B31" w:rsidRPr="00D647AC" w:rsidRDefault="00291B31" w:rsidP="00C66F09">
            <w:pPr>
              <w:jc w:val="center"/>
              <w:rPr>
                <w:rFonts w:ascii="Verdana" w:hAnsi="Verdana" w:cs="Calibri"/>
                <w:b/>
                <w:bCs/>
                <w:color w:val="000000"/>
                <w:sz w:val="18"/>
                <w:szCs w:val="18"/>
                <w:lang w:eastAsia="es-CO"/>
              </w:rPr>
            </w:pPr>
            <w:r w:rsidRPr="00D647AC">
              <w:rPr>
                <w:rFonts w:ascii="Verdana" w:hAnsi="Verdana" w:cs="Calibri"/>
                <w:b/>
                <w:bCs/>
                <w:color w:val="000000"/>
                <w:sz w:val="18"/>
                <w:szCs w:val="18"/>
                <w:lang w:eastAsia="es-CO"/>
              </w:rPr>
              <w:t>V</w:t>
            </w:r>
          </w:p>
        </w:tc>
      </w:tr>
      <w:tr w:rsidR="00291B31" w:rsidRPr="00D647AC" w:rsidTr="00C66F09">
        <w:trPr>
          <w:trHeight w:val="630"/>
        </w:trPr>
        <w:tc>
          <w:tcPr>
            <w:tcW w:w="744" w:type="pct"/>
            <w:shd w:val="clear" w:color="auto" w:fill="auto"/>
            <w:vAlign w:val="center"/>
            <w:hideMark/>
          </w:tcPr>
          <w:p w:rsidR="00291B31" w:rsidRPr="00D647AC" w:rsidRDefault="00291B31" w:rsidP="00C66F09">
            <w:pPr>
              <w:jc w:val="center"/>
              <w:rPr>
                <w:rFonts w:ascii="Verdana" w:hAnsi="Verdana" w:cs="Calibri"/>
                <w:b/>
                <w:bCs/>
                <w:color w:val="000000"/>
                <w:sz w:val="18"/>
                <w:szCs w:val="18"/>
                <w:lang w:eastAsia="es-CO"/>
              </w:rPr>
            </w:pPr>
            <w:r w:rsidRPr="00D647AC">
              <w:rPr>
                <w:rFonts w:ascii="Verdana" w:hAnsi="Verdana" w:cs="Calibri"/>
                <w:b/>
                <w:bCs/>
                <w:color w:val="000000"/>
                <w:sz w:val="18"/>
                <w:szCs w:val="18"/>
                <w:lang w:eastAsia="es-CO"/>
              </w:rPr>
              <w:t>EMPRESA UNIPERSONAL</w:t>
            </w:r>
          </w:p>
        </w:tc>
        <w:tc>
          <w:tcPr>
            <w:tcW w:w="4256" w:type="pct"/>
            <w:gridSpan w:val="2"/>
            <w:shd w:val="clear" w:color="auto" w:fill="auto"/>
            <w:vAlign w:val="center"/>
            <w:hideMark/>
          </w:tcPr>
          <w:p w:rsidR="00291B31" w:rsidRPr="00D647AC" w:rsidRDefault="00291B31" w:rsidP="00C66F09">
            <w:pPr>
              <w:jc w:val="both"/>
              <w:rPr>
                <w:rFonts w:ascii="Verdana" w:hAnsi="Verdana" w:cs="Calibri"/>
                <w:b/>
                <w:bCs/>
                <w:color w:val="000000"/>
                <w:sz w:val="18"/>
                <w:szCs w:val="18"/>
                <w:lang w:eastAsia="es-CO"/>
              </w:rPr>
            </w:pPr>
            <w:r w:rsidRPr="00D647AC">
              <w:rPr>
                <w:rFonts w:ascii="Verdana" w:hAnsi="Verdana" w:cs="Calibri"/>
                <w:color w:val="000000"/>
                <w:sz w:val="18"/>
                <w:szCs w:val="18"/>
                <w:lang w:eastAsia="es-CO"/>
              </w:rPr>
              <w:t>1. Afiliación al Sistema de Seguridad Social Integral. (La afiliación debe estar vigente no mayor a 30 días, Soporte del pago correspondiente)</w:t>
            </w:r>
          </w:p>
        </w:tc>
      </w:tr>
      <w:tr w:rsidR="00291B31" w:rsidRPr="00D647AC" w:rsidTr="00C66F09">
        <w:trPr>
          <w:trHeight w:val="70"/>
        </w:trPr>
        <w:tc>
          <w:tcPr>
            <w:tcW w:w="744" w:type="pct"/>
            <w:vMerge w:val="restart"/>
            <w:shd w:val="clear" w:color="auto" w:fill="auto"/>
            <w:vAlign w:val="center"/>
            <w:hideMark/>
          </w:tcPr>
          <w:p w:rsidR="00291B31" w:rsidRPr="00D647AC" w:rsidRDefault="00291B31" w:rsidP="00C66F09">
            <w:pPr>
              <w:jc w:val="center"/>
              <w:rPr>
                <w:rFonts w:ascii="Verdana" w:hAnsi="Verdana" w:cs="Calibri"/>
                <w:sz w:val="18"/>
                <w:szCs w:val="18"/>
                <w:lang w:eastAsia="es-CO"/>
              </w:rPr>
            </w:pPr>
            <w:r w:rsidRPr="00D647AC">
              <w:rPr>
                <w:rFonts w:ascii="Verdana" w:hAnsi="Verdana" w:cs="Calibri"/>
                <w:sz w:val="18"/>
                <w:szCs w:val="18"/>
                <w:lang w:eastAsia="es-CO"/>
              </w:rPr>
              <w:t>11-50</w:t>
            </w:r>
            <w:r w:rsidRPr="00D647AC">
              <w:rPr>
                <w:rFonts w:ascii="Verdana" w:hAnsi="Verdana" w:cs="Calibri"/>
                <w:sz w:val="18"/>
                <w:szCs w:val="18"/>
                <w:lang w:eastAsia="es-CO"/>
              </w:rPr>
              <w:br/>
              <w:t>TRABAJADORES</w:t>
            </w:r>
          </w:p>
        </w:tc>
        <w:tc>
          <w:tcPr>
            <w:tcW w:w="1180" w:type="pct"/>
            <w:shd w:val="clear" w:color="auto" w:fill="auto"/>
            <w:vAlign w:val="center"/>
            <w:hideMark/>
          </w:tcPr>
          <w:p w:rsidR="00291B31" w:rsidRPr="00D647AC" w:rsidRDefault="00291B31" w:rsidP="00C66F09">
            <w:pPr>
              <w:jc w:val="center"/>
              <w:rPr>
                <w:rFonts w:ascii="Verdana" w:hAnsi="Verdana" w:cs="Calibri"/>
                <w:b/>
                <w:bCs/>
                <w:color w:val="000000"/>
                <w:sz w:val="18"/>
                <w:szCs w:val="18"/>
                <w:lang w:eastAsia="es-CO"/>
              </w:rPr>
            </w:pPr>
            <w:r w:rsidRPr="00D647AC">
              <w:rPr>
                <w:rFonts w:ascii="Verdana" w:hAnsi="Verdana" w:cs="Calibri"/>
                <w:b/>
                <w:bCs/>
                <w:color w:val="000000"/>
                <w:sz w:val="18"/>
                <w:szCs w:val="18"/>
                <w:lang w:eastAsia="es-CO"/>
              </w:rPr>
              <w:t>Documentos solicitados al contratante</w:t>
            </w:r>
          </w:p>
        </w:tc>
        <w:tc>
          <w:tcPr>
            <w:tcW w:w="3076" w:type="pct"/>
            <w:shd w:val="clear" w:color="auto" w:fill="auto"/>
            <w:noWrap/>
            <w:vAlign w:val="center"/>
            <w:hideMark/>
          </w:tcPr>
          <w:p w:rsidR="00291B31" w:rsidRPr="00D647AC" w:rsidRDefault="00291B31" w:rsidP="00C66F09">
            <w:pPr>
              <w:jc w:val="center"/>
              <w:rPr>
                <w:rFonts w:ascii="Verdana" w:hAnsi="Verdana" w:cs="Calibri"/>
                <w:b/>
                <w:bCs/>
                <w:color w:val="000000"/>
                <w:sz w:val="18"/>
                <w:szCs w:val="18"/>
                <w:lang w:eastAsia="es-CO"/>
              </w:rPr>
            </w:pPr>
            <w:r w:rsidRPr="00D647AC">
              <w:rPr>
                <w:rFonts w:ascii="Verdana" w:hAnsi="Verdana" w:cs="Calibri"/>
                <w:b/>
                <w:bCs/>
                <w:color w:val="000000"/>
                <w:sz w:val="18"/>
                <w:szCs w:val="18"/>
                <w:lang w:eastAsia="es-CO"/>
              </w:rPr>
              <w:t xml:space="preserve">Observaciones </w:t>
            </w:r>
          </w:p>
        </w:tc>
      </w:tr>
      <w:tr w:rsidR="00291B31" w:rsidRPr="00D647AC" w:rsidTr="00C66F09">
        <w:trPr>
          <w:trHeight w:val="2355"/>
        </w:trPr>
        <w:tc>
          <w:tcPr>
            <w:tcW w:w="744" w:type="pct"/>
            <w:vMerge/>
            <w:vAlign w:val="center"/>
            <w:hideMark/>
          </w:tcPr>
          <w:p w:rsidR="00291B31" w:rsidRPr="00D647AC" w:rsidRDefault="00291B31" w:rsidP="00C66F09">
            <w:pPr>
              <w:rPr>
                <w:rFonts w:ascii="Verdana" w:hAnsi="Verdana" w:cs="Calibri"/>
                <w:sz w:val="18"/>
                <w:szCs w:val="18"/>
                <w:lang w:eastAsia="es-CO"/>
              </w:rPr>
            </w:pPr>
          </w:p>
        </w:tc>
        <w:tc>
          <w:tcPr>
            <w:tcW w:w="1180" w:type="pct"/>
            <w:shd w:val="clear" w:color="auto" w:fill="auto"/>
            <w:hideMark/>
          </w:tcPr>
          <w:p w:rsidR="00291B31" w:rsidRPr="00D647AC" w:rsidRDefault="00291B31" w:rsidP="00C66F09">
            <w:pPr>
              <w:rPr>
                <w:rFonts w:ascii="Verdana" w:hAnsi="Verdana" w:cs="Calibri"/>
                <w:color w:val="000000"/>
                <w:sz w:val="18"/>
                <w:szCs w:val="18"/>
                <w:lang w:eastAsia="es-CO"/>
              </w:rPr>
            </w:pPr>
            <w:r w:rsidRPr="00D647AC">
              <w:rPr>
                <w:rFonts w:ascii="Verdana" w:hAnsi="Verdana" w:cs="Calibri"/>
                <w:color w:val="000000"/>
                <w:sz w:val="18"/>
                <w:szCs w:val="18"/>
                <w:lang w:eastAsia="es-CO"/>
              </w:rPr>
              <w:t xml:space="preserve">1. Carta designación responsable SGSST </w:t>
            </w:r>
            <w:r w:rsidRPr="00D647AC">
              <w:rPr>
                <w:rFonts w:ascii="Verdana" w:hAnsi="Verdana" w:cs="Calibri"/>
                <w:color w:val="000000"/>
                <w:sz w:val="18"/>
                <w:szCs w:val="18"/>
                <w:lang w:eastAsia="es-CO"/>
              </w:rPr>
              <w:br/>
              <w:t>2. Hoja de vida de responsable SGSST</w:t>
            </w:r>
            <w:r w:rsidRPr="00D647AC">
              <w:rPr>
                <w:rFonts w:ascii="Verdana" w:hAnsi="Verdana" w:cs="Calibri"/>
                <w:color w:val="000000"/>
                <w:sz w:val="18"/>
                <w:szCs w:val="18"/>
                <w:lang w:eastAsia="es-CO"/>
              </w:rPr>
              <w:br/>
              <w:t>3. Curso de 50 / 20 horas en SST</w:t>
            </w:r>
          </w:p>
        </w:tc>
        <w:tc>
          <w:tcPr>
            <w:tcW w:w="3076" w:type="pct"/>
            <w:shd w:val="clear" w:color="auto" w:fill="auto"/>
            <w:hideMark/>
          </w:tcPr>
          <w:p w:rsidR="00291B31" w:rsidRPr="00D647AC" w:rsidRDefault="00291B31" w:rsidP="00C66F09">
            <w:pPr>
              <w:jc w:val="both"/>
              <w:rPr>
                <w:rFonts w:ascii="Verdana" w:hAnsi="Verdana" w:cs="Calibri"/>
                <w:color w:val="000000"/>
                <w:sz w:val="18"/>
                <w:szCs w:val="18"/>
                <w:lang w:eastAsia="es-CO"/>
              </w:rPr>
            </w:pPr>
            <w:r w:rsidRPr="00D647AC">
              <w:rPr>
                <w:rFonts w:ascii="Verdana" w:hAnsi="Verdana" w:cs="Calibri"/>
                <w:color w:val="000000"/>
                <w:sz w:val="18"/>
                <w:szCs w:val="18"/>
                <w:lang w:eastAsia="es-CO"/>
              </w:rPr>
              <w:t xml:space="preserve">1. El diseño del Sistema de Gestión de SST puede ser realizado por un tecnólogo en Seguridad y Salud en el Trabajo o en alguna de sus áreas, con licencia vigente en SST, que acredite mínimo dos (2) años de experiencia certificada por las empresas o entidades en las que laboró en el desarrollo de actividades de seguridad y salud en el trabajo y que certifique la aprobación del curso de capacitación virtual de cincuenta (50) horas. El certificado tiene una vigencia de tres (3) años después de los cuales se debe realizar un reentrenamiento de 20 horas. </w:t>
            </w:r>
            <w:r w:rsidRPr="00D647AC">
              <w:rPr>
                <w:rFonts w:ascii="Verdana" w:hAnsi="Verdana" w:cs="Calibri"/>
                <w:color w:val="000000"/>
                <w:sz w:val="18"/>
                <w:szCs w:val="18"/>
                <w:lang w:eastAsia="es-CO"/>
              </w:rPr>
              <w:br/>
              <w:t>Esta actividad también podrá ser desarrollada por profesionales en SST y profesionales con posgrado en SST, que cuenten con licencia vigente en SST y el referido curso de capacitación virtual de cincuenta (50) horas.</w:t>
            </w:r>
          </w:p>
        </w:tc>
      </w:tr>
      <w:tr w:rsidR="00291B31" w:rsidRPr="00D647AC" w:rsidTr="00C66F09">
        <w:trPr>
          <w:trHeight w:val="140"/>
        </w:trPr>
        <w:tc>
          <w:tcPr>
            <w:tcW w:w="744" w:type="pct"/>
            <w:vMerge/>
            <w:vAlign w:val="center"/>
            <w:hideMark/>
          </w:tcPr>
          <w:p w:rsidR="00291B31" w:rsidRPr="00D647AC" w:rsidRDefault="00291B31" w:rsidP="00C66F09">
            <w:pPr>
              <w:rPr>
                <w:rFonts w:ascii="Verdana" w:hAnsi="Verdana" w:cs="Calibri"/>
                <w:sz w:val="18"/>
                <w:szCs w:val="18"/>
                <w:lang w:eastAsia="es-CO"/>
              </w:rPr>
            </w:pPr>
          </w:p>
        </w:tc>
        <w:tc>
          <w:tcPr>
            <w:tcW w:w="1180" w:type="pct"/>
            <w:shd w:val="clear" w:color="auto" w:fill="auto"/>
            <w:hideMark/>
          </w:tcPr>
          <w:p w:rsidR="00291B31" w:rsidRPr="00D647AC" w:rsidRDefault="00291B31" w:rsidP="00C66F09">
            <w:pPr>
              <w:rPr>
                <w:rFonts w:ascii="Verdana" w:hAnsi="Verdana" w:cs="Calibri"/>
                <w:color w:val="000000"/>
                <w:sz w:val="18"/>
                <w:szCs w:val="18"/>
                <w:lang w:eastAsia="es-CO"/>
              </w:rPr>
            </w:pPr>
            <w:r w:rsidRPr="00D647AC">
              <w:rPr>
                <w:rFonts w:ascii="Verdana" w:hAnsi="Verdana" w:cs="Calibri"/>
                <w:color w:val="000000"/>
                <w:sz w:val="18"/>
                <w:szCs w:val="18"/>
                <w:lang w:eastAsia="es-CO"/>
              </w:rPr>
              <w:t>4. Certificación de autoevaluación ARL</w:t>
            </w:r>
          </w:p>
        </w:tc>
        <w:tc>
          <w:tcPr>
            <w:tcW w:w="3076" w:type="pct"/>
            <w:shd w:val="clear" w:color="auto" w:fill="auto"/>
            <w:hideMark/>
          </w:tcPr>
          <w:p w:rsidR="00291B31" w:rsidRPr="00D647AC" w:rsidRDefault="00291B31" w:rsidP="00C66F09">
            <w:pPr>
              <w:jc w:val="both"/>
              <w:rPr>
                <w:rFonts w:ascii="Verdana" w:hAnsi="Verdana" w:cs="Calibri"/>
                <w:color w:val="000000"/>
                <w:sz w:val="18"/>
                <w:szCs w:val="18"/>
                <w:lang w:eastAsia="es-CO"/>
              </w:rPr>
            </w:pPr>
            <w:r w:rsidRPr="00D647AC">
              <w:rPr>
                <w:rFonts w:ascii="Verdana" w:hAnsi="Verdana" w:cs="Calibri"/>
                <w:color w:val="000000"/>
                <w:sz w:val="18"/>
                <w:szCs w:val="18"/>
                <w:lang w:eastAsia="es-CO"/>
              </w:rPr>
              <w:t>1. Certificación con autoevaluación estándares mínimos ARL no mayor a 30 días con calificación mayor 85% o "Aceptable"</w:t>
            </w:r>
            <w:r w:rsidRPr="00D647AC">
              <w:rPr>
                <w:rFonts w:ascii="Verdana" w:hAnsi="Verdana" w:cs="Calibri"/>
                <w:color w:val="000000"/>
                <w:sz w:val="18"/>
                <w:szCs w:val="18"/>
                <w:lang w:eastAsia="es-CO"/>
              </w:rPr>
              <w:br/>
              <w:t xml:space="preserve">2. Debe ser de la vigencia anterior. La autoevaluación se realiza anualmente en el mes de marzo. </w:t>
            </w:r>
          </w:p>
        </w:tc>
      </w:tr>
      <w:tr w:rsidR="00291B31" w:rsidRPr="00D647AC" w:rsidTr="00C66F09">
        <w:trPr>
          <w:trHeight w:val="70"/>
        </w:trPr>
        <w:tc>
          <w:tcPr>
            <w:tcW w:w="744" w:type="pct"/>
            <w:vMerge/>
            <w:vAlign w:val="center"/>
            <w:hideMark/>
          </w:tcPr>
          <w:p w:rsidR="00291B31" w:rsidRPr="00D647AC" w:rsidRDefault="00291B31" w:rsidP="00C66F09">
            <w:pPr>
              <w:rPr>
                <w:rFonts w:ascii="Verdana" w:hAnsi="Verdana" w:cs="Calibri"/>
                <w:sz w:val="18"/>
                <w:szCs w:val="18"/>
                <w:lang w:eastAsia="es-CO"/>
              </w:rPr>
            </w:pPr>
          </w:p>
        </w:tc>
        <w:tc>
          <w:tcPr>
            <w:tcW w:w="1180" w:type="pct"/>
            <w:shd w:val="clear" w:color="auto" w:fill="auto"/>
            <w:hideMark/>
          </w:tcPr>
          <w:p w:rsidR="00291B31" w:rsidRPr="00D647AC" w:rsidRDefault="00291B31" w:rsidP="00C66F09">
            <w:pPr>
              <w:rPr>
                <w:rFonts w:ascii="Verdana" w:hAnsi="Verdana" w:cs="Calibri"/>
                <w:color w:val="000000"/>
                <w:sz w:val="18"/>
                <w:szCs w:val="18"/>
                <w:lang w:eastAsia="es-CO"/>
              </w:rPr>
            </w:pPr>
            <w:r w:rsidRPr="00D647AC">
              <w:rPr>
                <w:rFonts w:ascii="Verdana" w:hAnsi="Verdana" w:cs="Calibri"/>
                <w:color w:val="000000"/>
                <w:sz w:val="18"/>
                <w:szCs w:val="18"/>
                <w:lang w:eastAsia="es-CO"/>
              </w:rPr>
              <w:t>5. Afiliación al Sistema de Seguridad Social Integral</w:t>
            </w:r>
          </w:p>
        </w:tc>
        <w:tc>
          <w:tcPr>
            <w:tcW w:w="3076" w:type="pct"/>
            <w:shd w:val="clear" w:color="auto" w:fill="auto"/>
            <w:hideMark/>
          </w:tcPr>
          <w:p w:rsidR="00291B31" w:rsidRPr="00D647AC" w:rsidRDefault="00291B31" w:rsidP="00C66F09">
            <w:pPr>
              <w:jc w:val="both"/>
              <w:rPr>
                <w:rFonts w:ascii="Verdana" w:hAnsi="Verdana" w:cs="Calibri"/>
                <w:color w:val="000000"/>
                <w:sz w:val="18"/>
                <w:szCs w:val="18"/>
                <w:lang w:eastAsia="es-CO"/>
              </w:rPr>
            </w:pPr>
            <w:r w:rsidRPr="00D647AC">
              <w:rPr>
                <w:rFonts w:ascii="Verdana" w:hAnsi="Verdana" w:cs="Calibri"/>
                <w:color w:val="000000"/>
                <w:sz w:val="18"/>
                <w:szCs w:val="18"/>
                <w:lang w:eastAsia="es-CO"/>
              </w:rPr>
              <w:t>1. Solicitar documento soporte de afiliación y/o del pago correspondiente no mayor a 30 días.</w:t>
            </w:r>
          </w:p>
        </w:tc>
      </w:tr>
      <w:tr w:rsidR="00291B31" w:rsidRPr="00D647AC" w:rsidTr="00C66F09">
        <w:trPr>
          <w:trHeight w:val="371"/>
        </w:trPr>
        <w:tc>
          <w:tcPr>
            <w:tcW w:w="744" w:type="pct"/>
            <w:vMerge/>
            <w:vAlign w:val="center"/>
            <w:hideMark/>
          </w:tcPr>
          <w:p w:rsidR="00291B31" w:rsidRPr="00D647AC" w:rsidRDefault="00291B31" w:rsidP="00C66F09">
            <w:pPr>
              <w:rPr>
                <w:rFonts w:ascii="Verdana" w:hAnsi="Verdana" w:cs="Calibri"/>
                <w:sz w:val="18"/>
                <w:szCs w:val="18"/>
                <w:lang w:eastAsia="es-CO"/>
              </w:rPr>
            </w:pPr>
          </w:p>
        </w:tc>
        <w:tc>
          <w:tcPr>
            <w:tcW w:w="1180" w:type="pct"/>
            <w:shd w:val="clear" w:color="auto" w:fill="auto"/>
            <w:hideMark/>
          </w:tcPr>
          <w:p w:rsidR="00291B31" w:rsidRPr="00D647AC" w:rsidRDefault="00291B31" w:rsidP="00C66F09">
            <w:pPr>
              <w:rPr>
                <w:rFonts w:ascii="Verdana" w:hAnsi="Verdana" w:cs="Calibri"/>
                <w:color w:val="000000"/>
                <w:sz w:val="18"/>
                <w:szCs w:val="18"/>
                <w:lang w:eastAsia="es-CO"/>
              </w:rPr>
            </w:pPr>
            <w:r w:rsidRPr="00D647AC">
              <w:rPr>
                <w:rFonts w:ascii="Verdana" w:hAnsi="Verdana" w:cs="Calibri"/>
                <w:color w:val="000000"/>
                <w:sz w:val="18"/>
                <w:szCs w:val="18"/>
                <w:lang w:eastAsia="es-CO"/>
              </w:rPr>
              <w:t>6. Plan Anual de Trabajo</w:t>
            </w:r>
          </w:p>
        </w:tc>
        <w:tc>
          <w:tcPr>
            <w:tcW w:w="3076" w:type="pct"/>
            <w:shd w:val="clear" w:color="auto" w:fill="auto"/>
            <w:hideMark/>
          </w:tcPr>
          <w:p w:rsidR="00291B31" w:rsidRPr="00D647AC" w:rsidRDefault="00291B31" w:rsidP="00C66F09">
            <w:pPr>
              <w:jc w:val="both"/>
              <w:rPr>
                <w:rFonts w:ascii="Verdana" w:hAnsi="Verdana" w:cs="Calibri"/>
                <w:color w:val="000000"/>
                <w:sz w:val="18"/>
                <w:szCs w:val="18"/>
                <w:lang w:eastAsia="es-CO"/>
              </w:rPr>
            </w:pPr>
            <w:r w:rsidRPr="00D647AC">
              <w:rPr>
                <w:rFonts w:ascii="Verdana" w:hAnsi="Verdana" w:cs="Calibri"/>
                <w:color w:val="000000"/>
                <w:sz w:val="18"/>
                <w:szCs w:val="18"/>
                <w:lang w:eastAsia="es-CO"/>
              </w:rPr>
              <w:t>1. Plan Anual de Trabajo firmado por el empleador o contratante, en el que se identifiquen como mínimo: objetivos, metas, responsabilidades, recursos y cronograma anual.</w:t>
            </w:r>
          </w:p>
        </w:tc>
      </w:tr>
      <w:tr w:rsidR="00291B31" w:rsidRPr="00D647AC" w:rsidTr="00C66F09">
        <w:trPr>
          <w:trHeight w:val="139"/>
        </w:trPr>
        <w:tc>
          <w:tcPr>
            <w:tcW w:w="5000" w:type="pct"/>
            <w:gridSpan w:val="3"/>
            <w:shd w:val="clear" w:color="auto" w:fill="auto"/>
            <w:vAlign w:val="bottom"/>
            <w:hideMark/>
          </w:tcPr>
          <w:p w:rsidR="00291B31" w:rsidRPr="00D647AC" w:rsidRDefault="00291B31" w:rsidP="00C66F09">
            <w:pPr>
              <w:jc w:val="both"/>
              <w:rPr>
                <w:rFonts w:ascii="Verdana" w:hAnsi="Verdana" w:cs="Calibri"/>
                <w:color w:val="000000"/>
                <w:sz w:val="18"/>
                <w:szCs w:val="18"/>
                <w:lang w:eastAsia="es-CO"/>
              </w:rPr>
            </w:pPr>
            <w:r w:rsidRPr="00D647AC">
              <w:rPr>
                <w:rFonts w:ascii="Verdana" w:hAnsi="Verdana" w:cs="Calibri"/>
                <w:b/>
                <w:bCs/>
                <w:color w:val="000000"/>
                <w:sz w:val="18"/>
                <w:szCs w:val="18"/>
                <w:lang w:eastAsia="es-CO"/>
              </w:rPr>
              <w:t>Nota:</w:t>
            </w:r>
            <w:r w:rsidRPr="00D647AC">
              <w:rPr>
                <w:rFonts w:ascii="Verdana" w:hAnsi="Verdana" w:cs="Calibri"/>
                <w:color w:val="000000"/>
                <w:sz w:val="18"/>
                <w:szCs w:val="18"/>
                <w:lang w:eastAsia="es-CO"/>
              </w:rPr>
              <w:t xml:space="preserve"> Estas actividades también podrán ser desarrollada (sic) por profesionales en SST y profesionales con posgrado en SST, que cuenten con licencia vigente en SST y el curso de capacitación virtual de cincuenta (50) horas.</w:t>
            </w:r>
          </w:p>
        </w:tc>
      </w:tr>
    </w:tbl>
    <w:p w:rsidR="00291B31" w:rsidRPr="00D647AC" w:rsidRDefault="00291B31" w:rsidP="00291B31">
      <w:pPr>
        <w:rPr>
          <w:rFonts w:ascii="Verdana" w:hAnsi="Verdana"/>
          <w:sz w:val="18"/>
          <w:szCs w:val="18"/>
        </w:rPr>
      </w:pPr>
    </w:p>
    <w:tbl>
      <w:tblPr>
        <w:tblW w:w="50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54"/>
        <w:gridCol w:w="2493"/>
        <w:gridCol w:w="366"/>
        <w:gridCol w:w="4222"/>
      </w:tblGrid>
      <w:tr w:rsidR="00291B31" w:rsidRPr="00D647AC" w:rsidTr="00C66F09">
        <w:trPr>
          <w:trHeight w:val="703"/>
        </w:trPr>
        <w:tc>
          <w:tcPr>
            <w:tcW w:w="5000" w:type="pct"/>
            <w:gridSpan w:val="4"/>
            <w:shd w:val="clear" w:color="auto" w:fill="FFF2CC"/>
            <w:hideMark/>
          </w:tcPr>
          <w:p w:rsidR="00291B31" w:rsidRPr="00D647AC" w:rsidRDefault="00291B31" w:rsidP="00C66F09">
            <w:pPr>
              <w:jc w:val="center"/>
              <w:rPr>
                <w:rFonts w:ascii="Verdana" w:hAnsi="Verdana" w:cs="Calibri"/>
                <w:b/>
                <w:bCs/>
                <w:color w:val="000000"/>
                <w:sz w:val="18"/>
                <w:szCs w:val="18"/>
                <w:lang w:eastAsia="es-CO"/>
              </w:rPr>
            </w:pPr>
            <w:r w:rsidRPr="00D647AC">
              <w:rPr>
                <w:rFonts w:ascii="Verdana" w:hAnsi="Verdana" w:cs="Calibri"/>
                <w:b/>
                <w:bCs/>
                <w:color w:val="000000"/>
                <w:sz w:val="18"/>
                <w:szCs w:val="18"/>
                <w:lang w:eastAsia="es-CO"/>
              </w:rPr>
              <w:t>MINISTERIO DEL TRABAJO</w:t>
            </w:r>
            <w:r w:rsidRPr="00D647AC">
              <w:rPr>
                <w:rFonts w:ascii="Verdana" w:hAnsi="Verdana" w:cs="Calibri"/>
                <w:b/>
                <w:bCs/>
                <w:color w:val="000000"/>
                <w:sz w:val="18"/>
                <w:szCs w:val="18"/>
                <w:lang w:eastAsia="es-CO"/>
              </w:rPr>
              <w:br/>
            </w:r>
            <w:r w:rsidRPr="00D647AC">
              <w:rPr>
                <w:rFonts w:ascii="Verdana" w:hAnsi="Verdana" w:cs="Calibri"/>
                <w:b/>
                <w:bCs/>
                <w:color w:val="000000"/>
                <w:sz w:val="18"/>
                <w:szCs w:val="18"/>
                <w:shd w:val="clear" w:color="auto" w:fill="FFF2CC"/>
                <w:lang w:eastAsia="es-CO"/>
              </w:rPr>
              <w:t>RESOLUCIÓN NÚMERO 0312 DE 2019</w:t>
            </w:r>
            <w:r w:rsidRPr="00D647AC">
              <w:rPr>
                <w:rFonts w:ascii="Verdana" w:hAnsi="Verdana" w:cs="Calibri"/>
                <w:b/>
                <w:bCs/>
                <w:color w:val="000000"/>
                <w:sz w:val="18"/>
                <w:szCs w:val="18"/>
                <w:shd w:val="clear" w:color="auto" w:fill="FFF2CC"/>
                <w:lang w:eastAsia="es-CO"/>
              </w:rPr>
              <w:br/>
              <w:t>(13 FEB 2019)</w:t>
            </w:r>
          </w:p>
        </w:tc>
      </w:tr>
      <w:tr w:rsidR="00291B31" w:rsidRPr="00D647AC" w:rsidTr="00C66F09">
        <w:trPr>
          <w:trHeight w:val="416"/>
        </w:trPr>
        <w:tc>
          <w:tcPr>
            <w:tcW w:w="5000" w:type="pct"/>
            <w:gridSpan w:val="4"/>
            <w:shd w:val="clear" w:color="auto" w:fill="auto"/>
            <w:hideMark/>
          </w:tcPr>
          <w:p w:rsidR="00291B31" w:rsidRPr="00D647AC" w:rsidRDefault="00291B31" w:rsidP="00C66F09">
            <w:pPr>
              <w:jc w:val="center"/>
              <w:rPr>
                <w:rFonts w:ascii="Verdana" w:hAnsi="Verdana" w:cs="Calibri"/>
                <w:b/>
                <w:bCs/>
                <w:color w:val="000000"/>
                <w:sz w:val="18"/>
                <w:szCs w:val="18"/>
                <w:lang w:eastAsia="es-CO"/>
              </w:rPr>
            </w:pPr>
            <w:r w:rsidRPr="00D647AC">
              <w:rPr>
                <w:rFonts w:ascii="Verdana" w:hAnsi="Verdana" w:cs="Calibri"/>
                <w:b/>
                <w:bCs/>
                <w:color w:val="000000"/>
                <w:sz w:val="18"/>
                <w:szCs w:val="18"/>
                <w:lang w:eastAsia="es-CO"/>
              </w:rPr>
              <w:t>CAPÍTULO III</w:t>
            </w:r>
            <w:r w:rsidRPr="00D647AC">
              <w:rPr>
                <w:rFonts w:ascii="Verdana" w:hAnsi="Verdana" w:cs="Calibri"/>
                <w:b/>
                <w:bCs/>
                <w:color w:val="000000"/>
                <w:sz w:val="18"/>
                <w:szCs w:val="18"/>
                <w:lang w:eastAsia="es-CO"/>
              </w:rPr>
              <w:br/>
              <w:t xml:space="preserve">ESTÁNDARES MÍNIMOS PARA EMPRESAS DE MÁS DE CINCUENTA (50) TRABAJADORES CLASIFICADAS CON RIESGO I, II, III, IV </w:t>
            </w:r>
            <w:proofErr w:type="spellStart"/>
            <w:r w:rsidRPr="00D647AC">
              <w:rPr>
                <w:rFonts w:ascii="Verdana" w:hAnsi="Verdana" w:cs="Calibri"/>
                <w:b/>
                <w:bCs/>
                <w:color w:val="000000"/>
                <w:sz w:val="18"/>
                <w:szCs w:val="18"/>
                <w:lang w:eastAsia="es-CO"/>
              </w:rPr>
              <w:t>ó</w:t>
            </w:r>
            <w:proofErr w:type="spellEnd"/>
            <w:r w:rsidRPr="00D647AC">
              <w:rPr>
                <w:rFonts w:ascii="Verdana" w:hAnsi="Verdana" w:cs="Calibri"/>
                <w:b/>
                <w:bCs/>
                <w:color w:val="000000"/>
                <w:sz w:val="18"/>
                <w:szCs w:val="18"/>
                <w:lang w:eastAsia="es-CO"/>
              </w:rPr>
              <w:t xml:space="preserve"> V </w:t>
            </w:r>
          </w:p>
        </w:tc>
      </w:tr>
      <w:tr w:rsidR="00291B31" w:rsidRPr="00D647AC" w:rsidTr="00C66F09">
        <w:trPr>
          <w:trHeight w:val="171"/>
        </w:trPr>
        <w:tc>
          <w:tcPr>
            <w:tcW w:w="5000" w:type="pct"/>
            <w:gridSpan w:val="4"/>
            <w:shd w:val="clear" w:color="auto" w:fill="auto"/>
            <w:hideMark/>
          </w:tcPr>
          <w:p w:rsidR="00291B31" w:rsidRPr="00D647AC" w:rsidRDefault="00291B31" w:rsidP="00C66F09">
            <w:pPr>
              <w:jc w:val="center"/>
              <w:rPr>
                <w:rFonts w:ascii="Verdana" w:hAnsi="Verdana" w:cs="Calibri"/>
                <w:b/>
                <w:bCs/>
                <w:color w:val="000000"/>
                <w:sz w:val="18"/>
                <w:szCs w:val="18"/>
                <w:lang w:eastAsia="es-CO"/>
              </w:rPr>
            </w:pPr>
            <w:r w:rsidRPr="00D647AC">
              <w:rPr>
                <w:rFonts w:ascii="Verdana" w:hAnsi="Verdana" w:cs="Calibri"/>
                <w:b/>
                <w:bCs/>
                <w:color w:val="000000"/>
                <w:sz w:val="18"/>
                <w:szCs w:val="18"/>
                <w:lang w:eastAsia="es-CO"/>
              </w:rPr>
              <w:t>CAPÍTULO III</w:t>
            </w:r>
            <w:r w:rsidRPr="00D647AC">
              <w:rPr>
                <w:rFonts w:ascii="Verdana" w:hAnsi="Verdana" w:cs="Calibri"/>
                <w:b/>
                <w:bCs/>
                <w:color w:val="000000"/>
                <w:sz w:val="18"/>
                <w:szCs w:val="18"/>
                <w:lang w:eastAsia="es-CO"/>
              </w:rPr>
              <w:br/>
              <w:t xml:space="preserve">ESTÁNDARES MÍNIMOS PARA EMPRESAS DE CINCUENTA (50) </w:t>
            </w:r>
            <w:proofErr w:type="spellStart"/>
            <w:r w:rsidRPr="00D647AC">
              <w:rPr>
                <w:rFonts w:ascii="Verdana" w:hAnsi="Verdana" w:cs="Calibri"/>
                <w:b/>
                <w:bCs/>
                <w:color w:val="000000"/>
                <w:sz w:val="18"/>
                <w:szCs w:val="18"/>
                <w:lang w:eastAsia="es-CO"/>
              </w:rPr>
              <w:t>ó</w:t>
            </w:r>
            <w:proofErr w:type="spellEnd"/>
            <w:r w:rsidRPr="00D647AC">
              <w:rPr>
                <w:rFonts w:ascii="Verdana" w:hAnsi="Verdana" w:cs="Calibri"/>
                <w:b/>
                <w:bCs/>
                <w:color w:val="000000"/>
                <w:sz w:val="18"/>
                <w:szCs w:val="18"/>
                <w:lang w:eastAsia="es-CO"/>
              </w:rPr>
              <w:t xml:space="preserve"> MENOS TRABAJADORES CON RIESGO IV </w:t>
            </w:r>
            <w:proofErr w:type="spellStart"/>
            <w:r w:rsidRPr="00D647AC">
              <w:rPr>
                <w:rFonts w:ascii="Verdana" w:hAnsi="Verdana" w:cs="Calibri"/>
                <w:b/>
                <w:bCs/>
                <w:color w:val="000000"/>
                <w:sz w:val="18"/>
                <w:szCs w:val="18"/>
                <w:lang w:eastAsia="es-CO"/>
              </w:rPr>
              <w:t>ó</w:t>
            </w:r>
            <w:proofErr w:type="spellEnd"/>
            <w:r w:rsidRPr="00D647AC">
              <w:rPr>
                <w:rFonts w:ascii="Verdana" w:hAnsi="Verdana" w:cs="Calibri"/>
                <w:b/>
                <w:bCs/>
                <w:color w:val="000000"/>
                <w:sz w:val="18"/>
                <w:szCs w:val="18"/>
                <w:lang w:eastAsia="es-CO"/>
              </w:rPr>
              <w:t xml:space="preserve"> V</w:t>
            </w:r>
          </w:p>
        </w:tc>
      </w:tr>
      <w:tr w:rsidR="00291B31" w:rsidRPr="00D647AC" w:rsidTr="00C66F09">
        <w:trPr>
          <w:trHeight w:val="290"/>
        </w:trPr>
        <w:tc>
          <w:tcPr>
            <w:tcW w:w="5000" w:type="pct"/>
            <w:gridSpan w:val="4"/>
            <w:shd w:val="clear" w:color="auto" w:fill="auto"/>
            <w:hideMark/>
          </w:tcPr>
          <w:p w:rsidR="00291B31" w:rsidRPr="00D647AC" w:rsidRDefault="00291B31" w:rsidP="00C66F09">
            <w:pPr>
              <w:jc w:val="both"/>
              <w:rPr>
                <w:rFonts w:ascii="Verdana" w:hAnsi="Verdana" w:cs="Calibri"/>
                <w:color w:val="000000"/>
                <w:sz w:val="18"/>
                <w:szCs w:val="18"/>
                <w:lang w:eastAsia="es-CO"/>
              </w:rPr>
            </w:pPr>
            <w:r w:rsidRPr="00D647AC">
              <w:rPr>
                <w:rFonts w:ascii="Verdana" w:hAnsi="Verdana" w:cs="Calibri"/>
                <w:color w:val="000000"/>
                <w:sz w:val="18"/>
                <w:szCs w:val="18"/>
                <w:lang w:eastAsia="es-CO"/>
              </w:rPr>
              <w:t>Artículo 16. Estándares Mínimos para empresas de más de cincuenta (50) trabajadores. Las empresas de más de cincuenta (50) trabajadores</w:t>
            </w:r>
            <w:r>
              <w:rPr>
                <w:rFonts w:ascii="Verdana" w:hAnsi="Verdana" w:cs="Calibri"/>
                <w:color w:val="000000"/>
                <w:sz w:val="18"/>
                <w:szCs w:val="18"/>
                <w:lang w:eastAsia="es-CO"/>
              </w:rPr>
              <w:t>,</w:t>
            </w:r>
            <w:r w:rsidRPr="00D647AC">
              <w:rPr>
                <w:rFonts w:ascii="Verdana" w:hAnsi="Verdana" w:cs="Calibri"/>
                <w:color w:val="000000"/>
                <w:sz w:val="18"/>
                <w:szCs w:val="18"/>
                <w:lang w:eastAsia="es-CO"/>
              </w:rPr>
              <w:t xml:space="preserve"> clasificadas con riesgo I, II, III, IV </w:t>
            </w:r>
            <w:proofErr w:type="spellStart"/>
            <w:r w:rsidRPr="00D647AC">
              <w:rPr>
                <w:rFonts w:ascii="Verdana" w:hAnsi="Verdana" w:cs="Calibri"/>
                <w:color w:val="000000"/>
                <w:sz w:val="18"/>
                <w:szCs w:val="18"/>
                <w:lang w:eastAsia="es-CO"/>
              </w:rPr>
              <w:t>ó</w:t>
            </w:r>
            <w:proofErr w:type="spellEnd"/>
            <w:r w:rsidRPr="00D647AC">
              <w:rPr>
                <w:rFonts w:ascii="Verdana" w:hAnsi="Verdana" w:cs="Calibri"/>
                <w:color w:val="000000"/>
                <w:sz w:val="18"/>
                <w:szCs w:val="18"/>
                <w:lang w:eastAsia="es-CO"/>
              </w:rPr>
              <w:t xml:space="preserve"> V y las de cincuenta (50) o menos trabajadores con riesgo IV </w:t>
            </w:r>
            <w:proofErr w:type="spellStart"/>
            <w:r w:rsidRPr="00D647AC">
              <w:rPr>
                <w:rFonts w:ascii="Verdana" w:hAnsi="Verdana" w:cs="Calibri"/>
                <w:color w:val="000000"/>
                <w:sz w:val="18"/>
                <w:szCs w:val="18"/>
                <w:lang w:eastAsia="es-CO"/>
              </w:rPr>
              <w:t>ó</w:t>
            </w:r>
            <w:proofErr w:type="spellEnd"/>
            <w:r w:rsidRPr="00D647AC">
              <w:rPr>
                <w:rFonts w:ascii="Verdana" w:hAnsi="Verdana" w:cs="Calibri"/>
                <w:color w:val="000000"/>
                <w:sz w:val="18"/>
                <w:szCs w:val="18"/>
                <w:lang w:eastAsia="es-CO"/>
              </w:rPr>
              <w:t xml:space="preserve"> V, deben cumplir con los siguientes Estándares Mínimos, con el fin de proteger la seguridad y salud de los trabajadores:</w:t>
            </w:r>
          </w:p>
        </w:tc>
      </w:tr>
      <w:tr w:rsidR="00291B31" w:rsidRPr="00D647AC" w:rsidTr="00C66F09">
        <w:trPr>
          <w:trHeight w:val="70"/>
        </w:trPr>
        <w:tc>
          <w:tcPr>
            <w:tcW w:w="675" w:type="pct"/>
            <w:vMerge w:val="restart"/>
            <w:shd w:val="clear" w:color="auto" w:fill="auto"/>
            <w:vAlign w:val="center"/>
            <w:hideMark/>
          </w:tcPr>
          <w:p w:rsidR="00291B31" w:rsidRPr="00D647AC" w:rsidRDefault="00291B31" w:rsidP="00C66F09">
            <w:pPr>
              <w:jc w:val="center"/>
              <w:rPr>
                <w:rFonts w:ascii="Verdana" w:hAnsi="Verdana" w:cs="Calibri"/>
                <w:b/>
                <w:bCs/>
                <w:color w:val="000000"/>
                <w:sz w:val="18"/>
                <w:szCs w:val="18"/>
                <w:lang w:eastAsia="es-CO"/>
              </w:rPr>
            </w:pPr>
            <w:r w:rsidRPr="00D647AC">
              <w:rPr>
                <w:rFonts w:ascii="Verdana" w:hAnsi="Verdana" w:cs="Calibri"/>
                <w:b/>
                <w:bCs/>
                <w:color w:val="000000"/>
                <w:sz w:val="18"/>
                <w:szCs w:val="18"/>
                <w:lang w:eastAsia="es-CO"/>
              </w:rPr>
              <w:t>NÚMERO DE TRABAJADORES</w:t>
            </w:r>
          </w:p>
        </w:tc>
        <w:tc>
          <w:tcPr>
            <w:tcW w:w="4325" w:type="pct"/>
            <w:gridSpan w:val="3"/>
            <w:shd w:val="clear" w:color="auto" w:fill="auto"/>
            <w:noWrap/>
            <w:vAlign w:val="center"/>
            <w:hideMark/>
          </w:tcPr>
          <w:p w:rsidR="00291B31" w:rsidRPr="00D647AC" w:rsidRDefault="00291B31" w:rsidP="00C66F09">
            <w:pPr>
              <w:jc w:val="center"/>
              <w:rPr>
                <w:rFonts w:ascii="Verdana" w:hAnsi="Verdana" w:cs="Calibri"/>
                <w:b/>
                <w:bCs/>
                <w:color w:val="000000"/>
                <w:sz w:val="18"/>
                <w:szCs w:val="18"/>
                <w:lang w:eastAsia="es-CO"/>
              </w:rPr>
            </w:pPr>
            <w:r w:rsidRPr="00D647AC">
              <w:rPr>
                <w:rFonts w:ascii="Verdana" w:hAnsi="Verdana" w:cs="Calibri"/>
                <w:b/>
                <w:bCs/>
                <w:color w:val="000000"/>
                <w:sz w:val="18"/>
                <w:szCs w:val="18"/>
                <w:lang w:eastAsia="es-CO"/>
              </w:rPr>
              <w:t>NIVEL DE RIEGOS</w:t>
            </w:r>
          </w:p>
        </w:tc>
      </w:tr>
      <w:tr w:rsidR="00291B31" w:rsidRPr="00D647AC" w:rsidTr="00C66F09">
        <w:trPr>
          <w:trHeight w:val="70"/>
        </w:trPr>
        <w:tc>
          <w:tcPr>
            <w:tcW w:w="675" w:type="pct"/>
            <w:vMerge/>
            <w:vAlign w:val="center"/>
            <w:hideMark/>
          </w:tcPr>
          <w:p w:rsidR="00291B31" w:rsidRPr="00D647AC" w:rsidRDefault="00291B31" w:rsidP="00C66F09">
            <w:pPr>
              <w:rPr>
                <w:rFonts w:ascii="Verdana" w:hAnsi="Verdana" w:cs="Calibri"/>
                <w:b/>
                <w:bCs/>
                <w:color w:val="000000"/>
                <w:sz w:val="18"/>
                <w:szCs w:val="18"/>
                <w:lang w:eastAsia="es-CO"/>
              </w:rPr>
            </w:pPr>
          </w:p>
        </w:tc>
        <w:tc>
          <w:tcPr>
            <w:tcW w:w="1517" w:type="pct"/>
            <w:shd w:val="clear" w:color="000000" w:fill="FFD966"/>
            <w:noWrap/>
            <w:vAlign w:val="center"/>
            <w:hideMark/>
          </w:tcPr>
          <w:p w:rsidR="00291B31" w:rsidRPr="00D647AC" w:rsidRDefault="00291B31" w:rsidP="00C66F09">
            <w:pPr>
              <w:jc w:val="center"/>
              <w:rPr>
                <w:rFonts w:ascii="Verdana" w:hAnsi="Verdana" w:cs="Calibri"/>
                <w:b/>
                <w:bCs/>
                <w:color w:val="000000"/>
                <w:sz w:val="18"/>
                <w:szCs w:val="18"/>
                <w:lang w:eastAsia="es-CO"/>
              </w:rPr>
            </w:pPr>
            <w:r w:rsidRPr="00D647AC">
              <w:rPr>
                <w:rFonts w:ascii="Verdana" w:hAnsi="Verdana" w:cs="Calibri"/>
                <w:b/>
                <w:bCs/>
                <w:color w:val="000000"/>
                <w:sz w:val="18"/>
                <w:szCs w:val="18"/>
                <w:lang w:eastAsia="es-CO"/>
              </w:rPr>
              <w:t>IV</w:t>
            </w:r>
          </w:p>
        </w:tc>
        <w:tc>
          <w:tcPr>
            <w:tcW w:w="2808" w:type="pct"/>
            <w:gridSpan w:val="2"/>
            <w:shd w:val="clear" w:color="000000" w:fill="FFD966"/>
            <w:noWrap/>
            <w:vAlign w:val="center"/>
            <w:hideMark/>
          </w:tcPr>
          <w:p w:rsidR="00291B31" w:rsidRPr="00D647AC" w:rsidRDefault="00291B31" w:rsidP="00C66F09">
            <w:pPr>
              <w:jc w:val="center"/>
              <w:rPr>
                <w:rFonts w:ascii="Verdana" w:hAnsi="Verdana" w:cs="Calibri"/>
                <w:b/>
                <w:bCs/>
                <w:color w:val="000000"/>
                <w:sz w:val="18"/>
                <w:szCs w:val="18"/>
                <w:lang w:eastAsia="es-CO"/>
              </w:rPr>
            </w:pPr>
            <w:r w:rsidRPr="00D647AC">
              <w:rPr>
                <w:rFonts w:ascii="Verdana" w:hAnsi="Verdana" w:cs="Calibri"/>
                <w:b/>
                <w:bCs/>
                <w:color w:val="000000"/>
                <w:sz w:val="18"/>
                <w:szCs w:val="18"/>
                <w:lang w:eastAsia="es-CO"/>
              </w:rPr>
              <w:t>V</w:t>
            </w:r>
          </w:p>
        </w:tc>
      </w:tr>
      <w:tr w:rsidR="00291B31" w:rsidRPr="00D647AC" w:rsidTr="00C66F09">
        <w:trPr>
          <w:trHeight w:val="510"/>
        </w:trPr>
        <w:tc>
          <w:tcPr>
            <w:tcW w:w="675" w:type="pct"/>
            <w:vMerge w:val="restart"/>
            <w:shd w:val="clear" w:color="auto" w:fill="auto"/>
            <w:vAlign w:val="center"/>
            <w:hideMark/>
          </w:tcPr>
          <w:p w:rsidR="00291B31" w:rsidRPr="00D647AC" w:rsidRDefault="00291B31" w:rsidP="00C66F09">
            <w:pPr>
              <w:jc w:val="center"/>
              <w:rPr>
                <w:rFonts w:ascii="Verdana" w:hAnsi="Verdana" w:cs="Calibri"/>
                <w:sz w:val="18"/>
                <w:szCs w:val="18"/>
                <w:lang w:eastAsia="es-CO"/>
              </w:rPr>
            </w:pPr>
            <w:r w:rsidRPr="00D647AC">
              <w:rPr>
                <w:rFonts w:ascii="Verdana" w:hAnsi="Verdana" w:cs="Calibri"/>
                <w:sz w:val="18"/>
                <w:szCs w:val="18"/>
                <w:lang w:eastAsia="es-CO"/>
              </w:rPr>
              <w:t>11-50</w:t>
            </w:r>
            <w:r w:rsidRPr="00D647AC">
              <w:rPr>
                <w:rFonts w:ascii="Verdana" w:hAnsi="Verdana" w:cs="Calibri"/>
                <w:sz w:val="18"/>
                <w:szCs w:val="18"/>
                <w:lang w:eastAsia="es-CO"/>
              </w:rPr>
              <w:br/>
              <w:t>TRABAJADORES</w:t>
            </w:r>
          </w:p>
        </w:tc>
        <w:tc>
          <w:tcPr>
            <w:tcW w:w="1830" w:type="pct"/>
            <w:gridSpan w:val="2"/>
            <w:shd w:val="clear" w:color="auto" w:fill="auto"/>
            <w:vAlign w:val="center"/>
            <w:hideMark/>
          </w:tcPr>
          <w:p w:rsidR="00291B31" w:rsidRPr="00D647AC" w:rsidRDefault="00291B31" w:rsidP="00C66F09">
            <w:pPr>
              <w:jc w:val="center"/>
              <w:rPr>
                <w:rFonts w:ascii="Verdana" w:hAnsi="Verdana" w:cs="Calibri"/>
                <w:b/>
                <w:bCs/>
                <w:color w:val="000000"/>
                <w:sz w:val="18"/>
                <w:szCs w:val="18"/>
                <w:lang w:eastAsia="es-CO"/>
              </w:rPr>
            </w:pPr>
            <w:r w:rsidRPr="00D647AC">
              <w:rPr>
                <w:rFonts w:ascii="Verdana" w:hAnsi="Verdana" w:cs="Calibri"/>
                <w:b/>
                <w:bCs/>
                <w:color w:val="000000"/>
                <w:sz w:val="18"/>
                <w:szCs w:val="18"/>
                <w:lang w:eastAsia="es-CO"/>
              </w:rPr>
              <w:t>Documentos solicitados al contratante</w:t>
            </w:r>
          </w:p>
        </w:tc>
        <w:tc>
          <w:tcPr>
            <w:tcW w:w="2495" w:type="pct"/>
            <w:shd w:val="clear" w:color="auto" w:fill="auto"/>
            <w:noWrap/>
            <w:vAlign w:val="center"/>
            <w:hideMark/>
          </w:tcPr>
          <w:p w:rsidR="00291B31" w:rsidRPr="00D647AC" w:rsidRDefault="00291B31" w:rsidP="00C66F09">
            <w:pPr>
              <w:jc w:val="center"/>
              <w:rPr>
                <w:rFonts w:ascii="Verdana" w:hAnsi="Verdana" w:cs="Calibri"/>
                <w:b/>
                <w:bCs/>
                <w:color w:val="000000"/>
                <w:sz w:val="18"/>
                <w:szCs w:val="18"/>
                <w:lang w:eastAsia="es-CO"/>
              </w:rPr>
            </w:pPr>
            <w:r w:rsidRPr="00D647AC">
              <w:rPr>
                <w:rFonts w:ascii="Verdana" w:hAnsi="Verdana" w:cs="Calibri"/>
                <w:b/>
                <w:bCs/>
                <w:color w:val="000000"/>
                <w:sz w:val="18"/>
                <w:szCs w:val="18"/>
                <w:lang w:eastAsia="es-CO"/>
              </w:rPr>
              <w:t xml:space="preserve">Observaciones </w:t>
            </w:r>
          </w:p>
        </w:tc>
      </w:tr>
      <w:tr w:rsidR="00291B31" w:rsidRPr="00D647AC" w:rsidTr="00C66F09">
        <w:trPr>
          <w:trHeight w:val="1230"/>
        </w:trPr>
        <w:tc>
          <w:tcPr>
            <w:tcW w:w="675" w:type="pct"/>
            <w:vMerge/>
            <w:vAlign w:val="center"/>
            <w:hideMark/>
          </w:tcPr>
          <w:p w:rsidR="00291B31" w:rsidRPr="00D647AC" w:rsidRDefault="00291B31" w:rsidP="00C66F09">
            <w:pPr>
              <w:rPr>
                <w:rFonts w:ascii="Verdana" w:hAnsi="Verdana" w:cs="Calibri"/>
                <w:sz w:val="18"/>
                <w:szCs w:val="18"/>
                <w:lang w:eastAsia="es-CO"/>
              </w:rPr>
            </w:pPr>
          </w:p>
        </w:tc>
        <w:tc>
          <w:tcPr>
            <w:tcW w:w="1830" w:type="pct"/>
            <w:gridSpan w:val="2"/>
            <w:shd w:val="clear" w:color="auto" w:fill="auto"/>
            <w:hideMark/>
          </w:tcPr>
          <w:p w:rsidR="00291B31" w:rsidRPr="00D647AC" w:rsidRDefault="00291B31" w:rsidP="00C66F09">
            <w:pPr>
              <w:rPr>
                <w:rFonts w:ascii="Verdana" w:hAnsi="Verdana" w:cs="Calibri"/>
                <w:color w:val="000000"/>
                <w:sz w:val="18"/>
                <w:szCs w:val="18"/>
                <w:lang w:eastAsia="es-CO"/>
              </w:rPr>
            </w:pPr>
            <w:r w:rsidRPr="00D647AC">
              <w:rPr>
                <w:rFonts w:ascii="Verdana" w:hAnsi="Verdana" w:cs="Calibri"/>
                <w:color w:val="000000"/>
                <w:sz w:val="18"/>
                <w:szCs w:val="18"/>
                <w:lang w:eastAsia="es-CO"/>
              </w:rPr>
              <w:t xml:space="preserve">1. Carta designación responsable SGSST </w:t>
            </w:r>
            <w:r w:rsidRPr="00D647AC">
              <w:rPr>
                <w:rFonts w:ascii="Verdana" w:hAnsi="Verdana" w:cs="Calibri"/>
                <w:color w:val="000000"/>
                <w:sz w:val="18"/>
                <w:szCs w:val="18"/>
                <w:lang w:eastAsia="es-CO"/>
              </w:rPr>
              <w:br/>
              <w:t>2. Hoja de vida de responsable SGSST</w:t>
            </w:r>
            <w:r w:rsidRPr="00D647AC">
              <w:rPr>
                <w:rFonts w:ascii="Verdana" w:hAnsi="Verdana" w:cs="Calibri"/>
                <w:color w:val="000000"/>
                <w:sz w:val="18"/>
                <w:szCs w:val="18"/>
                <w:lang w:eastAsia="es-CO"/>
              </w:rPr>
              <w:br/>
              <w:t>3. Curso de 50 / 20 horas en SST</w:t>
            </w:r>
            <w:r w:rsidRPr="00D647AC">
              <w:rPr>
                <w:rFonts w:ascii="Verdana" w:hAnsi="Verdana" w:cs="Calibri"/>
                <w:color w:val="000000"/>
                <w:sz w:val="18"/>
                <w:szCs w:val="18"/>
                <w:lang w:eastAsia="es-CO"/>
              </w:rPr>
              <w:br/>
              <w:t>4. Asignación de responsabilidades en SST</w:t>
            </w:r>
          </w:p>
        </w:tc>
        <w:tc>
          <w:tcPr>
            <w:tcW w:w="2495" w:type="pct"/>
            <w:shd w:val="clear" w:color="auto" w:fill="auto"/>
            <w:hideMark/>
          </w:tcPr>
          <w:p w:rsidR="00291B31" w:rsidRPr="00D647AC" w:rsidRDefault="00291B31" w:rsidP="00C66F09">
            <w:pPr>
              <w:jc w:val="both"/>
              <w:rPr>
                <w:rFonts w:ascii="Verdana" w:hAnsi="Verdana" w:cs="Calibri"/>
                <w:color w:val="000000"/>
                <w:sz w:val="18"/>
                <w:szCs w:val="18"/>
                <w:lang w:eastAsia="es-CO"/>
              </w:rPr>
            </w:pPr>
            <w:r w:rsidRPr="00D647AC">
              <w:rPr>
                <w:rFonts w:ascii="Verdana" w:hAnsi="Verdana" w:cs="Calibri"/>
                <w:color w:val="000000"/>
                <w:sz w:val="18"/>
                <w:szCs w:val="18"/>
                <w:lang w:eastAsia="es-CO"/>
              </w:rPr>
              <w:t>1. El diseño e implementación del Sistema de Gestión de SST podrá ser realizado por profesionales en SST, profesionales con posgrado en SST, que cuenten con licencia en Seguridad y Salud en el Trabajo vigente y el curso de capacitación virtual de cincuenta (50) horas., que cuenten con licencia vigente en SST y el referido curso de capacitación virtual de cincuenta (50) horas.</w:t>
            </w:r>
            <w:r w:rsidRPr="00D647AC">
              <w:rPr>
                <w:rFonts w:ascii="Verdana" w:hAnsi="Verdana" w:cs="Calibri"/>
                <w:color w:val="000000"/>
                <w:sz w:val="18"/>
                <w:szCs w:val="18"/>
                <w:lang w:eastAsia="es-CO"/>
              </w:rPr>
              <w:br/>
              <w:t>2. Asignación y documentar las responsabilidades específicas en el Sistema de Gestión SST a todos los niveles de la organización, para el desarrollo y mejora continua de dicho Sistema.</w:t>
            </w:r>
          </w:p>
        </w:tc>
      </w:tr>
      <w:tr w:rsidR="00291B31" w:rsidRPr="00D647AC" w:rsidTr="00C66F09">
        <w:trPr>
          <w:trHeight w:val="915"/>
        </w:trPr>
        <w:tc>
          <w:tcPr>
            <w:tcW w:w="675" w:type="pct"/>
            <w:vMerge/>
            <w:vAlign w:val="center"/>
            <w:hideMark/>
          </w:tcPr>
          <w:p w:rsidR="00291B31" w:rsidRPr="00D647AC" w:rsidRDefault="00291B31" w:rsidP="00C66F09">
            <w:pPr>
              <w:rPr>
                <w:rFonts w:ascii="Verdana" w:hAnsi="Verdana" w:cs="Calibri"/>
                <w:sz w:val="18"/>
                <w:szCs w:val="18"/>
                <w:lang w:eastAsia="es-CO"/>
              </w:rPr>
            </w:pPr>
          </w:p>
        </w:tc>
        <w:tc>
          <w:tcPr>
            <w:tcW w:w="1830" w:type="pct"/>
            <w:gridSpan w:val="2"/>
            <w:shd w:val="clear" w:color="auto" w:fill="auto"/>
            <w:hideMark/>
          </w:tcPr>
          <w:p w:rsidR="00291B31" w:rsidRPr="00D647AC" w:rsidRDefault="00291B31" w:rsidP="00C66F09">
            <w:pPr>
              <w:rPr>
                <w:rFonts w:ascii="Verdana" w:hAnsi="Verdana" w:cs="Calibri"/>
                <w:color w:val="000000"/>
                <w:sz w:val="18"/>
                <w:szCs w:val="18"/>
                <w:lang w:eastAsia="es-CO"/>
              </w:rPr>
            </w:pPr>
            <w:r w:rsidRPr="00D647AC">
              <w:rPr>
                <w:rFonts w:ascii="Verdana" w:hAnsi="Verdana" w:cs="Calibri"/>
                <w:color w:val="000000"/>
                <w:sz w:val="18"/>
                <w:szCs w:val="18"/>
                <w:lang w:eastAsia="es-CO"/>
              </w:rPr>
              <w:t>4. Certificación de autoevaluación ARL</w:t>
            </w:r>
          </w:p>
        </w:tc>
        <w:tc>
          <w:tcPr>
            <w:tcW w:w="2495" w:type="pct"/>
            <w:shd w:val="clear" w:color="auto" w:fill="auto"/>
            <w:hideMark/>
          </w:tcPr>
          <w:p w:rsidR="00291B31" w:rsidRPr="00D647AC" w:rsidRDefault="00291B31" w:rsidP="00C66F09">
            <w:pPr>
              <w:jc w:val="both"/>
              <w:rPr>
                <w:rFonts w:ascii="Verdana" w:hAnsi="Verdana" w:cs="Calibri"/>
                <w:color w:val="000000"/>
                <w:sz w:val="18"/>
                <w:szCs w:val="18"/>
                <w:lang w:eastAsia="es-CO"/>
              </w:rPr>
            </w:pPr>
            <w:r w:rsidRPr="00D647AC">
              <w:rPr>
                <w:rFonts w:ascii="Verdana" w:hAnsi="Verdana" w:cs="Calibri"/>
                <w:color w:val="000000"/>
                <w:sz w:val="18"/>
                <w:szCs w:val="18"/>
                <w:lang w:eastAsia="es-CO"/>
              </w:rPr>
              <w:t>1. Certificación con autoevaluación estándares mínimos ARL no mayor a 30 días con calificación mayor 85% o "Aceptable"</w:t>
            </w:r>
            <w:r w:rsidRPr="00D647AC">
              <w:rPr>
                <w:rFonts w:ascii="Verdana" w:hAnsi="Verdana" w:cs="Calibri"/>
                <w:color w:val="000000"/>
                <w:sz w:val="18"/>
                <w:szCs w:val="18"/>
                <w:lang w:eastAsia="es-CO"/>
              </w:rPr>
              <w:br/>
              <w:t xml:space="preserve">2. Debe ser de la vigencia anterior. La autoevaluación se realiza anualmente en el mes de marzo. </w:t>
            </w:r>
          </w:p>
        </w:tc>
      </w:tr>
      <w:tr w:rsidR="00291B31" w:rsidRPr="00D647AC" w:rsidTr="00C66F09">
        <w:trPr>
          <w:trHeight w:val="659"/>
        </w:trPr>
        <w:tc>
          <w:tcPr>
            <w:tcW w:w="675" w:type="pct"/>
            <w:vMerge/>
            <w:vAlign w:val="center"/>
            <w:hideMark/>
          </w:tcPr>
          <w:p w:rsidR="00291B31" w:rsidRPr="00D647AC" w:rsidRDefault="00291B31" w:rsidP="00C66F09">
            <w:pPr>
              <w:rPr>
                <w:rFonts w:ascii="Verdana" w:hAnsi="Verdana" w:cs="Calibri"/>
                <w:sz w:val="18"/>
                <w:szCs w:val="18"/>
                <w:lang w:eastAsia="es-CO"/>
              </w:rPr>
            </w:pPr>
          </w:p>
        </w:tc>
        <w:tc>
          <w:tcPr>
            <w:tcW w:w="1830" w:type="pct"/>
            <w:gridSpan w:val="2"/>
            <w:shd w:val="clear" w:color="auto" w:fill="auto"/>
            <w:hideMark/>
          </w:tcPr>
          <w:p w:rsidR="00291B31" w:rsidRPr="00D647AC" w:rsidRDefault="00291B31" w:rsidP="00C66F09">
            <w:pPr>
              <w:rPr>
                <w:rFonts w:ascii="Verdana" w:hAnsi="Verdana" w:cs="Calibri"/>
                <w:color w:val="000000"/>
                <w:sz w:val="18"/>
                <w:szCs w:val="18"/>
                <w:lang w:eastAsia="es-CO"/>
              </w:rPr>
            </w:pPr>
            <w:r w:rsidRPr="00D647AC">
              <w:rPr>
                <w:rFonts w:ascii="Verdana" w:hAnsi="Verdana" w:cs="Calibri"/>
                <w:color w:val="000000"/>
                <w:sz w:val="18"/>
                <w:szCs w:val="18"/>
                <w:lang w:eastAsia="es-CO"/>
              </w:rPr>
              <w:t>5. Afiliación al Sistema de Seguridad Social Integral</w:t>
            </w:r>
          </w:p>
        </w:tc>
        <w:tc>
          <w:tcPr>
            <w:tcW w:w="2495" w:type="pct"/>
            <w:shd w:val="clear" w:color="auto" w:fill="auto"/>
            <w:hideMark/>
          </w:tcPr>
          <w:p w:rsidR="00291B31" w:rsidRPr="00D647AC" w:rsidRDefault="00291B31" w:rsidP="00C66F09">
            <w:pPr>
              <w:jc w:val="both"/>
              <w:rPr>
                <w:rFonts w:ascii="Verdana" w:hAnsi="Verdana" w:cs="Calibri"/>
                <w:color w:val="000000"/>
                <w:sz w:val="18"/>
                <w:szCs w:val="18"/>
                <w:lang w:eastAsia="es-CO"/>
              </w:rPr>
            </w:pPr>
            <w:r w:rsidRPr="00D647AC">
              <w:rPr>
                <w:rFonts w:ascii="Verdana" w:hAnsi="Verdana" w:cs="Calibri"/>
                <w:color w:val="000000"/>
                <w:sz w:val="18"/>
                <w:szCs w:val="18"/>
                <w:lang w:eastAsia="es-CO"/>
              </w:rPr>
              <w:t>1. Solicitar planilla de pago de aportes a la seguridad social de los cuatro (4) meses anteriores a la fecha de verificación.</w:t>
            </w:r>
          </w:p>
        </w:tc>
      </w:tr>
      <w:tr w:rsidR="00291B31" w:rsidRPr="00D647AC" w:rsidTr="00C66F09">
        <w:trPr>
          <w:trHeight w:val="981"/>
        </w:trPr>
        <w:tc>
          <w:tcPr>
            <w:tcW w:w="675" w:type="pct"/>
            <w:vMerge/>
            <w:vAlign w:val="center"/>
            <w:hideMark/>
          </w:tcPr>
          <w:p w:rsidR="00291B31" w:rsidRPr="00D647AC" w:rsidRDefault="00291B31" w:rsidP="00C66F09">
            <w:pPr>
              <w:rPr>
                <w:rFonts w:ascii="Verdana" w:hAnsi="Verdana" w:cs="Calibri"/>
                <w:sz w:val="18"/>
                <w:szCs w:val="18"/>
                <w:lang w:eastAsia="es-CO"/>
              </w:rPr>
            </w:pPr>
          </w:p>
        </w:tc>
        <w:tc>
          <w:tcPr>
            <w:tcW w:w="1830" w:type="pct"/>
            <w:gridSpan w:val="2"/>
            <w:shd w:val="clear" w:color="auto" w:fill="auto"/>
            <w:hideMark/>
          </w:tcPr>
          <w:p w:rsidR="00291B31" w:rsidRPr="00D647AC" w:rsidRDefault="00291B31" w:rsidP="00C66F09">
            <w:pPr>
              <w:rPr>
                <w:rFonts w:ascii="Verdana" w:hAnsi="Verdana" w:cs="Calibri"/>
                <w:color w:val="000000"/>
                <w:sz w:val="18"/>
                <w:szCs w:val="18"/>
                <w:lang w:eastAsia="es-CO"/>
              </w:rPr>
            </w:pPr>
            <w:r w:rsidRPr="00D647AC">
              <w:rPr>
                <w:rFonts w:ascii="Verdana" w:hAnsi="Verdana" w:cs="Calibri"/>
                <w:color w:val="000000"/>
                <w:sz w:val="18"/>
                <w:szCs w:val="18"/>
                <w:lang w:eastAsia="es-CO"/>
              </w:rPr>
              <w:t>6. Plan Anual de Trabajo</w:t>
            </w:r>
          </w:p>
        </w:tc>
        <w:tc>
          <w:tcPr>
            <w:tcW w:w="2495" w:type="pct"/>
            <w:shd w:val="clear" w:color="auto" w:fill="auto"/>
            <w:hideMark/>
          </w:tcPr>
          <w:p w:rsidR="00291B31" w:rsidRPr="00D647AC" w:rsidRDefault="00291B31" w:rsidP="00C66F09">
            <w:pPr>
              <w:jc w:val="both"/>
              <w:rPr>
                <w:rFonts w:ascii="Verdana" w:hAnsi="Verdana" w:cs="Calibri"/>
                <w:color w:val="000000"/>
                <w:sz w:val="18"/>
                <w:szCs w:val="18"/>
                <w:lang w:eastAsia="es-CO"/>
              </w:rPr>
            </w:pPr>
            <w:r w:rsidRPr="00D647AC">
              <w:rPr>
                <w:rFonts w:ascii="Verdana" w:hAnsi="Verdana" w:cs="Calibri"/>
                <w:color w:val="000000"/>
                <w:sz w:val="18"/>
                <w:szCs w:val="18"/>
                <w:lang w:eastAsia="es-CO"/>
              </w:rPr>
              <w:t>1. Plan Anual de Trabajo firmado por el empleador o contratante, en el que se identifiquen como mínimo: objetivos, metas, responsabilidades, recursos y cronograma anual.</w:t>
            </w:r>
          </w:p>
        </w:tc>
      </w:tr>
    </w:tbl>
    <w:p w:rsidR="00291B31" w:rsidRPr="00D647AC" w:rsidRDefault="00291B31" w:rsidP="00291B31">
      <w:pPr>
        <w:rPr>
          <w:rFonts w:ascii="Verdana" w:hAnsi="Verdana"/>
          <w:sz w:val="18"/>
          <w:szCs w:val="18"/>
        </w:rPr>
      </w:pPr>
    </w:p>
    <w:p w:rsidR="00291B31" w:rsidRPr="00205B47" w:rsidRDefault="00291B31" w:rsidP="00291B31">
      <w:pPr>
        <w:rPr>
          <w:rFonts w:ascii="Verdana" w:hAnsi="Verdana"/>
        </w:rPr>
      </w:pPr>
    </w:p>
    <w:p w:rsidR="00291B31" w:rsidRPr="00D647AC" w:rsidRDefault="00291B31" w:rsidP="00291B31">
      <w:pPr>
        <w:jc w:val="both"/>
        <w:rPr>
          <w:rFonts w:ascii="Verdana" w:hAnsi="Verdana"/>
          <w:b/>
          <w:bCs/>
          <w:sz w:val="20"/>
          <w:szCs w:val="20"/>
        </w:rPr>
      </w:pPr>
      <w:r w:rsidRPr="00D647AC">
        <w:rPr>
          <w:rFonts w:ascii="Verdana" w:hAnsi="Verdana"/>
          <w:b/>
          <w:bCs/>
          <w:sz w:val="20"/>
          <w:szCs w:val="20"/>
        </w:rPr>
        <w:t>DOCUMENTOS MODELO</w:t>
      </w:r>
    </w:p>
    <w:p w:rsidR="00291B31" w:rsidRPr="00D647AC" w:rsidRDefault="00291B31" w:rsidP="00291B31">
      <w:pPr>
        <w:jc w:val="both"/>
        <w:rPr>
          <w:rFonts w:ascii="Verdana" w:hAnsi="Verdana"/>
          <w:b/>
          <w:sz w:val="20"/>
          <w:szCs w:val="20"/>
        </w:rPr>
      </w:pPr>
    </w:p>
    <w:p w:rsidR="00291B31" w:rsidRPr="00D647AC" w:rsidRDefault="00291B31" w:rsidP="00291B31">
      <w:pPr>
        <w:pStyle w:val="Prrafodelista"/>
        <w:numPr>
          <w:ilvl w:val="0"/>
          <w:numId w:val="1"/>
        </w:numPr>
        <w:spacing w:after="160" w:line="259" w:lineRule="auto"/>
        <w:contextualSpacing/>
        <w:jc w:val="both"/>
        <w:rPr>
          <w:rFonts w:ascii="Verdana" w:hAnsi="Verdana" w:cs="Calibri"/>
          <w:b/>
          <w:color w:val="000000"/>
          <w:sz w:val="20"/>
          <w:szCs w:val="20"/>
          <w:lang w:eastAsia="es-CO"/>
        </w:rPr>
      </w:pPr>
      <w:r w:rsidRPr="00D647AC">
        <w:rPr>
          <w:rFonts w:ascii="Verdana" w:hAnsi="Verdana" w:cs="Calibri"/>
          <w:b/>
          <w:color w:val="000000"/>
          <w:sz w:val="20"/>
          <w:szCs w:val="20"/>
          <w:lang w:eastAsia="es-CO"/>
        </w:rPr>
        <w:lastRenderedPageBreak/>
        <w:t>Carta designación responsable SGSST</w:t>
      </w:r>
    </w:p>
    <w:p w:rsidR="00291B31" w:rsidRPr="00D647AC" w:rsidRDefault="00291B31" w:rsidP="00291B31">
      <w:pPr>
        <w:pStyle w:val="Prrafodelista"/>
        <w:shd w:val="clear" w:color="auto" w:fill="FFFFFF"/>
        <w:ind w:left="1080"/>
        <w:jc w:val="both"/>
        <w:rPr>
          <w:rFonts w:ascii="Verdana" w:hAnsi="Verdana" w:cs="Calibri"/>
          <w:color w:val="333333"/>
          <w:sz w:val="20"/>
          <w:szCs w:val="20"/>
          <w:lang w:eastAsia="es-CO"/>
        </w:rPr>
      </w:pPr>
      <w:r w:rsidRPr="00D647AC">
        <w:rPr>
          <w:rFonts w:ascii="Verdana" w:hAnsi="Verdana" w:cs="Calibri"/>
          <w:color w:val="333333"/>
          <w:sz w:val="20"/>
          <w:szCs w:val="20"/>
          <w:lang w:eastAsia="es-CO"/>
        </w:rPr>
        <w:t>Documento interno de la empresa, que designa a la persona idónea para liderar el proceso de SGSST. Contiene nombre del responsable quien lo designa y sus funciones.</w:t>
      </w:r>
    </w:p>
    <w:p w:rsidR="00291B31" w:rsidRPr="00D647AC" w:rsidRDefault="00291B31" w:rsidP="00291B31">
      <w:pPr>
        <w:jc w:val="both"/>
        <w:rPr>
          <w:rFonts w:ascii="Verdana" w:hAnsi="Verdana"/>
          <w:sz w:val="20"/>
          <w:szCs w:val="20"/>
        </w:rPr>
      </w:pPr>
    </w:p>
    <w:p w:rsidR="00291B31" w:rsidRPr="00D647AC" w:rsidRDefault="00291B31" w:rsidP="00291B31">
      <w:pPr>
        <w:jc w:val="center"/>
        <w:rPr>
          <w:rFonts w:ascii="Verdana" w:hAnsi="Verdana"/>
          <w:sz w:val="20"/>
          <w:szCs w:val="20"/>
        </w:rPr>
      </w:pPr>
      <w:r w:rsidRPr="00D647AC">
        <w:rPr>
          <w:rFonts w:ascii="Verdana" w:hAnsi="Verdana"/>
          <w:noProof/>
          <w:sz w:val="20"/>
          <w:szCs w:val="20"/>
          <w:lang w:eastAsia="es-CO"/>
        </w:rPr>
        <w:drawing>
          <wp:inline distT="0" distB="0" distL="0" distR="0">
            <wp:extent cx="3892550" cy="5368925"/>
            <wp:effectExtent l="0" t="0" r="0" b="317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92550" cy="5368925"/>
                    </a:xfrm>
                    <a:prstGeom prst="rect">
                      <a:avLst/>
                    </a:prstGeom>
                    <a:noFill/>
                    <a:ln>
                      <a:noFill/>
                    </a:ln>
                  </pic:spPr>
                </pic:pic>
              </a:graphicData>
            </a:graphic>
          </wp:inline>
        </w:drawing>
      </w:r>
    </w:p>
    <w:p w:rsidR="00291B31" w:rsidRPr="00D647AC" w:rsidRDefault="00291B31" w:rsidP="00291B31">
      <w:pPr>
        <w:jc w:val="both"/>
        <w:rPr>
          <w:rFonts w:ascii="Verdana" w:hAnsi="Verdana"/>
          <w:sz w:val="20"/>
          <w:szCs w:val="20"/>
        </w:rPr>
      </w:pPr>
    </w:p>
    <w:p w:rsidR="00291B31" w:rsidRPr="00D647AC" w:rsidRDefault="00291B31" w:rsidP="00291B31">
      <w:pPr>
        <w:pStyle w:val="Prrafodelista"/>
        <w:numPr>
          <w:ilvl w:val="0"/>
          <w:numId w:val="1"/>
        </w:numPr>
        <w:spacing w:after="160" w:line="259" w:lineRule="auto"/>
        <w:contextualSpacing/>
        <w:jc w:val="both"/>
        <w:rPr>
          <w:rFonts w:ascii="Verdana" w:hAnsi="Verdana"/>
          <w:b/>
          <w:sz w:val="20"/>
          <w:szCs w:val="20"/>
        </w:rPr>
      </w:pPr>
      <w:r w:rsidRPr="00D647AC">
        <w:rPr>
          <w:rFonts w:ascii="Verdana" w:hAnsi="Verdana" w:cs="Calibri"/>
          <w:b/>
          <w:color w:val="000000"/>
          <w:sz w:val="20"/>
          <w:szCs w:val="20"/>
          <w:lang w:eastAsia="es-CO"/>
        </w:rPr>
        <w:t>Certificación de autoevaluación ARL</w:t>
      </w:r>
    </w:p>
    <w:p w:rsidR="00291B31" w:rsidRPr="00D647AC" w:rsidRDefault="00291B31" w:rsidP="00291B31">
      <w:pPr>
        <w:ind w:left="360"/>
        <w:jc w:val="both"/>
        <w:rPr>
          <w:rFonts w:ascii="Verdana" w:hAnsi="Verdana" w:cs="Calibri"/>
          <w:color w:val="333333"/>
          <w:sz w:val="20"/>
          <w:szCs w:val="20"/>
          <w:lang w:eastAsia="es-CO"/>
        </w:rPr>
      </w:pPr>
      <w:r w:rsidRPr="00D647AC">
        <w:rPr>
          <w:rFonts w:ascii="Verdana" w:hAnsi="Verdana" w:cs="Calibri"/>
          <w:color w:val="333333"/>
          <w:sz w:val="20"/>
          <w:szCs w:val="20"/>
          <w:lang w:eastAsia="es-CO"/>
        </w:rPr>
        <w:t xml:space="preserve">Documento interno de la Administradora de Riesgos profesionales que certifica </w:t>
      </w:r>
      <w:proofErr w:type="gramStart"/>
      <w:r w:rsidRPr="00D647AC">
        <w:rPr>
          <w:rFonts w:ascii="Verdana" w:hAnsi="Verdana" w:cs="Calibri"/>
          <w:color w:val="333333"/>
          <w:sz w:val="20"/>
          <w:szCs w:val="20"/>
          <w:lang w:eastAsia="es-CO"/>
        </w:rPr>
        <w:t>el  cumplimiento</w:t>
      </w:r>
      <w:proofErr w:type="gramEnd"/>
      <w:r w:rsidRPr="00D647AC">
        <w:rPr>
          <w:rFonts w:ascii="Verdana" w:hAnsi="Verdana" w:cs="Calibri"/>
          <w:color w:val="333333"/>
          <w:sz w:val="20"/>
          <w:szCs w:val="20"/>
          <w:lang w:eastAsia="es-CO"/>
        </w:rPr>
        <w:t xml:space="preserve"> de las condiciones básicas contratantes en el Sistema General de Riesgos Laborales se realiza anualmente vigencia año anterior.</w:t>
      </w:r>
    </w:p>
    <w:p w:rsidR="00291B31" w:rsidRPr="00D647AC" w:rsidRDefault="00291B31" w:rsidP="00291B31">
      <w:pPr>
        <w:jc w:val="center"/>
        <w:rPr>
          <w:rFonts w:ascii="Verdana" w:hAnsi="Verdana"/>
          <w:sz w:val="20"/>
          <w:szCs w:val="20"/>
          <w:lang w:val="es-ES_tradnl"/>
        </w:rPr>
      </w:pPr>
      <w:r w:rsidRPr="00D647AC">
        <w:rPr>
          <w:rFonts w:ascii="Verdana" w:hAnsi="Verdana"/>
          <w:noProof/>
          <w:sz w:val="20"/>
          <w:szCs w:val="20"/>
          <w:lang w:eastAsia="es-CO"/>
        </w:rPr>
        <w:lastRenderedPageBreak/>
        <w:drawing>
          <wp:inline distT="0" distB="0" distL="0" distR="0">
            <wp:extent cx="4140835" cy="5251450"/>
            <wp:effectExtent l="0" t="0" r="0" b="635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40835" cy="5251450"/>
                    </a:xfrm>
                    <a:prstGeom prst="rect">
                      <a:avLst/>
                    </a:prstGeom>
                    <a:noFill/>
                    <a:ln>
                      <a:noFill/>
                    </a:ln>
                  </pic:spPr>
                </pic:pic>
              </a:graphicData>
            </a:graphic>
          </wp:inline>
        </w:drawing>
      </w:r>
    </w:p>
    <w:p w:rsidR="00291B31" w:rsidRPr="00D647AC" w:rsidRDefault="00291B31" w:rsidP="00291B31">
      <w:pPr>
        <w:jc w:val="both"/>
        <w:rPr>
          <w:rFonts w:ascii="Verdana" w:hAnsi="Verdana"/>
          <w:sz w:val="20"/>
          <w:szCs w:val="20"/>
          <w:lang w:val="es-ES_tradnl"/>
        </w:rPr>
      </w:pPr>
    </w:p>
    <w:p w:rsidR="00291B31" w:rsidRPr="00D647AC" w:rsidRDefault="00291B31" w:rsidP="00291B31">
      <w:pPr>
        <w:jc w:val="both"/>
        <w:rPr>
          <w:rFonts w:ascii="Verdana" w:hAnsi="Verdana"/>
          <w:sz w:val="20"/>
          <w:szCs w:val="20"/>
          <w:lang w:val="es-ES_tradnl"/>
        </w:rPr>
      </w:pPr>
      <w:r w:rsidRPr="00D647AC">
        <w:rPr>
          <w:rFonts w:ascii="Verdana" w:hAnsi="Verdana"/>
          <w:noProof/>
          <w:sz w:val="20"/>
          <w:szCs w:val="20"/>
          <w:lang w:eastAsia="es-CO"/>
        </w:rPr>
        <w:lastRenderedPageBreak/>
        <w:drawing>
          <wp:inline distT="0" distB="0" distL="0" distR="0">
            <wp:extent cx="5969635" cy="41148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69635" cy="4114800"/>
                    </a:xfrm>
                    <a:prstGeom prst="rect">
                      <a:avLst/>
                    </a:prstGeom>
                    <a:noFill/>
                    <a:ln>
                      <a:noFill/>
                    </a:ln>
                  </pic:spPr>
                </pic:pic>
              </a:graphicData>
            </a:graphic>
          </wp:inline>
        </w:drawing>
      </w:r>
    </w:p>
    <w:p w:rsidR="00291B31" w:rsidRPr="00D647AC" w:rsidRDefault="00291B31" w:rsidP="00291B31">
      <w:pPr>
        <w:jc w:val="both"/>
        <w:rPr>
          <w:rFonts w:ascii="Verdana" w:hAnsi="Verdana"/>
          <w:sz w:val="20"/>
          <w:szCs w:val="20"/>
          <w:lang w:val="es-ES_tradnl"/>
        </w:rPr>
      </w:pPr>
    </w:p>
    <w:p w:rsidR="00291B31" w:rsidRPr="00D647AC" w:rsidRDefault="00291B31" w:rsidP="00291B31">
      <w:pPr>
        <w:jc w:val="both"/>
        <w:rPr>
          <w:rFonts w:ascii="Verdana" w:hAnsi="Verdana"/>
          <w:sz w:val="20"/>
          <w:szCs w:val="20"/>
          <w:lang w:val="es-ES_tradnl"/>
        </w:rPr>
      </w:pPr>
      <w:r w:rsidRPr="00D647AC">
        <w:rPr>
          <w:rFonts w:ascii="Verdana" w:hAnsi="Verdana"/>
          <w:noProof/>
          <w:sz w:val="20"/>
          <w:szCs w:val="20"/>
          <w:lang w:eastAsia="es-CO"/>
        </w:rPr>
        <w:drawing>
          <wp:inline distT="0" distB="0" distL="0" distR="0">
            <wp:extent cx="5969635" cy="1593850"/>
            <wp:effectExtent l="0" t="0" r="0" b="635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69635" cy="1593850"/>
                    </a:xfrm>
                    <a:prstGeom prst="rect">
                      <a:avLst/>
                    </a:prstGeom>
                    <a:noFill/>
                    <a:ln>
                      <a:noFill/>
                    </a:ln>
                  </pic:spPr>
                </pic:pic>
              </a:graphicData>
            </a:graphic>
          </wp:inline>
        </w:drawing>
      </w:r>
    </w:p>
    <w:p w:rsidR="00291B31" w:rsidRPr="00D647AC" w:rsidRDefault="00291B31" w:rsidP="00291B31">
      <w:pPr>
        <w:jc w:val="both"/>
        <w:rPr>
          <w:rFonts w:ascii="Verdana" w:hAnsi="Verdana" w:cs="Calibri"/>
          <w:b/>
          <w:color w:val="000000"/>
          <w:sz w:val="20"/>
          <w:szCs w:val="20"/>
          <w:lang w:eastAsia="es-CO"/>
        </w:rPr>
      </w:pPr>
    </w:p>
    <w:p w:rsidR="00291B31" w:rsidRPr="00D647AC" w:rsidRDefault="00291B31" w:rsidP="00291B31">
      <w:pPr>
        <w:pStyle w:val="Prrafodelista"/>
        <w:numPr>
          <w:ilvl w:val="0"/>
          <w:numId w:val="1"/>
        </w:numPr>
        <w:spacing w:after="160" w:line="259" w:lineRule="auto"/>
        <w:contextualSpacing/>
        <w:jc w:val="both"/>
        <w:rPr>
          <w:rFonts w:ascii="Verdana" w:hAnsi="Verdana"/>
          <w:noProof/>
          <w:sz w:val="20"/>
          <w:szCs w:val="20"/>
          <w:lang w:eastAsia="es-CO"/>
        </w:rPr>
      </w:pPr>
      <w:r w:rsidRPr="00D647AC">
        <w:rPr>
          <w:rFonts w:ascii="Verdana" w:hAnsi="Verdana" w:cs="Calibri"/>
          <w:b/>
          <w:color w:val="000000"/>
          <w:sz w:val="20"/>
          <w:szCs w:val="20"/>
          <w:lang w:eastAsia="es-CO"/>
        </w:rPr>
        <w:t>LICENCIA SST</w:t>
      </w:r>
    </w:p>
    <w:p w:rsidR="00291B31" w:rsidRPr="00D647AC" w:rsidRDefault="00291B31" w:rsidP="00291B31">
      <w:pPr>
        <w:ind w:left="360"/>
        <w:jc w:val="both"/>
        <w:rPr>
          <w:rFonts w:ascii="Verdana" w:hAnsi="Verdana"/>
          <w:noProof/>
          <w:sz w:val="20"/>
          <w:szCs w:val="20"/>
          <w:lang w:eastAsia="es-CO"/>
        </w:rPr>
      </w:pPr>
      <w:r w:rsidRPr="00D647AC">
        <w:rPr>
          <w:rFonts w:ascii="Verdana" w:hAnsi="Verdana" w:cs="Arial"/>
          <w:color w:val="1F1F1F"/>
          <w:sz w:val="20"/>
          <w:szCs w:val="20"/>
          <w:shd w:val="clear" w:color="auto" w:fill="FFFFFF"/>
        </w:rPr>
        <w:t>Es un </w:t>
      </w:r>
      <w:r w:rsidRPr="00D647AC">
        <w:rPr>
          <w:rFonts w:ascii="Verdana" w:hAnsi="Verdana"/>
          <w:sz w:val="20"/>
          <w:szCs w:val="20"/>
        </w:rPr>
        <w:t>documento que certifica la capacidad de una persona natural o jurídica para ofrecer servicios en materia de salud ocupacional vigencia 10 años.</w:t>
      </w:r>
    </w:p>
    <w:p w:rsidR="00291B31" w:rsidRPr="00D647AC" w:rsidRDefault="00291B31" w:rsidP="00291B31">
      <w:pPr>
        <w:jc w:val="both"/>
        <w:rPr>
          <w:rFonts w:ascii="Verdana" w:hAnsi="Verdana"/>
          <w:noProof/>
          <w:sz w:val="20"/>
          <w:szCs w:val="20"/>
          <w:lang w:eastAsia="es-CO"/>
        </w:rPr>
      </w:pPr>
      <w:r w:rsidRPr="00D647AC">
        <w:rPr>
          <w:rFonts w:ascii="Verdana" w:hAnsi="Verdana"/>
          <w:noProof/>
          <w:sz w:val="20"/>
          <w:szCs w:val="20"/>
          <w:lang w:eastAsia="es-CO"/>
        </w:rPr>
        <w:lastRenderedPageBreak/>
        <w:drawing>
          <wp:inline distT="0" distB="0" distL="0" distR="0">
            <wp:extent cx="5982970" cy="398399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82970" cy="3983990"/>
                    </a:xfrm>
                    <a:prstGeom prst="rect">
                      <a:avLst/>
                    </a:prstGeom>
                    <a:noFill/>
                    <a:ln>
                      <a:noFill/>
                    </a:ln>
                  </pic:spPr>
                </pic:pic>
              </a:graphicData>
            </a:graphic>
          </wp:inline>
        </w:drawing>
      </w:r>
      <w:r w:rsidRPr="00D647AC">
        <w:rPr>
          <w:rFonts w:ascii="Verdana" w:hAnsi="Verdana"/>
          <w:noProof/>
          <w:sz w:val="20"/>
          <w:szCs w:val="20"/>
          <w:lang w:eastAsia="es-CO"/>
        </w:rPr>
        <w:t xml:space="preserve"> </w:t>
      </w:r>
    </w:p>
    <w:p w:rsidR="00291B31" w:rsidRPr="00D647AC" w:rsidRDefault="00291B31" w:rsidP="00291B31">
      <w:pPr>
        <w:jc w:val="both"/>
        <w:rPr>
          <w:rFonts w:ascii="Verdana" w:hAnsi="Verdana"/>
          <w:noProof/>
          <w:sz w:val="20"/>
          <w:szCs w:val="20"/>
          <w:lang w:eastAsia="es-CO"/>
        </w:rPr>
      </w:pPr>
    </w:p>
    <w:p w:rsidR="00291B31" w:rsidRPr="00D647AC" w:rsidRDefault="00291B31" w:rsidP="00291B31">
      <w:pPr>
        <w:pStyle w:val="Prrafodelista"/>
        <w:numPr>
          <w:ilvl w:val="0"/>
          <w:numId w:val="1"/>
        </w:numPr>
        <w:spacing w:after="160" w:line="259" w:lineRule="auto"/>
        <w:contextualSpacing/>
        <w:jc w:val="both"/>
        <w:rPr>
          <w:rFonts w:ascii="Verdana" w:hAnsi="Verdana"/>
          <w:b/>
          <w:noProof/>
          <w:sz w:val="20"/>
          <w:szCs w:val="20"/>
          <w:lang w:eastAsia="es-CO"/>
        </w:rPr>
      </w:pPr>
      <w:r w:rsidRPr="00D647AC">
        <w:rPr>
          <w:rFonts w:ascii="Verdana" w:hAnsi="Verdana"/>
          <w:b/>
          <w:noProof/>
          <w:sz w:val="20"/>
          <w:szCs w:val="20"/>
          <w:lang w:eastAsia="es-CO"/>
        </w:rPr>
        <w:t>Afiliación al Sistema de Seguridad Social Integral</w:t>
      </w:r>
    </w:p>
    <w:p w:rsidR="00291B31" w:rsidRPr="00D647AC" w:rsidRDefault="00291B31" w:rsidP="00291B31">
      <w:pPr>
        <w:ind w:left="360"/>
        <w:jc w:val="both"/>
        <w:rPr>
          <w:rFonts w:ascii="Verdana" w:hAnsi="Verdana"/>
          <w:sz w:val="20"/>
          <w:szCs w:val="20"/>
        </w:rPr>
      </w:pPr>
      <w:r w:rsidRPr="00D647AC">
        <w:rPr>
          <w:rFonts w:ascii="Verdana" w:hAnsi="Verdana"/>
          <w:sz w:val="20"/>
          <w:szCs w:val="20"/>
        </w:rPr>
        <w:t>El Certificado Integral de Prestaciones, es un documento que reúne los certificados sobre las pensiones percibidas según la información existente en el Registro de Prestaciones Sociales Públicas.</w:t>
      </w:r>
    </w:p>
    <w:p w:rsidR="00291B31" w:rsidRPr="00D647AC" w:rsidRDefault="00291B31" w:rsidP="00291B31">
      <w:pPr>
        <w:jc w:val="center"/>
        <w:rPr>
          <w:rFonts w:ascii="Verdana" w:hAnsi="Verdana"/>
          <w:sz w:val="20"/>
          <w:szCs w:val="20"/>
          <w:lang w:val="es-ES_tradnl"/>
        </w:rPr>
      </w:pPr>
      <w:r w:rsidRPr="00D647AC">
        <w:rPr>
          <w:rFonts w:ascii="Verdana" w:hAnsi="Verdana"/>
          <w:noProof/>
          <w:sz w:val="20"/>
          <w:szCs w:val="20"/>
          <w:lang w:eastAsia="es-CO"/>
        </w:rPr>
        <w:drawing>
          <wp:inline distT="0" distB="0" distL="0" distR="0">
            <wp:extent cx="4715510" cy="3161030"/>
            <wp:effectExtent l="0" t="0" r="8890" b="127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15510" cy="3161030"/>
                    </a:xfrm>
                    <a:prstGeom prst="rect">
                      <a:avLst/>
                    </a:prstGeom>
                    <a:noFill/>
                    <a:ln>
                      <a:noFill/>
                    </a:ln>
                  </pic:spPr>
                </pic:pic>
              </a:graphicData>
            </a:graphic>
          </wp:inline>
        </w:drawing>
      </w:r>
    </w:p>
    <w:p w:rsidR="00291B31" w:rsidRPr="00D647AC" w:rsidRDefault="00291B31" w:rsidP="00291B31">
      <w:pPr>
        <w:jc w:val="both"/>
        <w:rPr>
          <w:rFonts w:ascii="Verdana" w:hAnsi="Verdana"/>
          <w:b/>
          <w:sz w:val="20"/>
          <w:szCs w:val="20"/>
          <w:lang w:val="es-ES_tradnl"/>
        </w:rPr>
      </w:pPr>
    </w:p>
    <w:p w:rsidR="00291B31" w:rsidRPr="00D647AC" w:rsidRDefault="00291B31" w:rsidP="00291B31">
      <w:pPr>
        <w:pStyle w:val="Prrafodelista"/>
        <w:numPr>
          <w:ilvl w:val="0"/>
          <w:numId w:val="1"/>
        </w:numPr>
        <w:spacing w:after="160" w:line="259" w:lineRule="auto"/>
        <w:contextualSpacing/>
        <w:jc w:val="both"/>
        <w:rPr>
          <w:rFonts w:ascii="Verdana" w:hAnsi="Verdana"/>
          <w:b/>
          <w:sz w:val="20"/>
          <w:szCs w:val="20"/>
          <w:lang w:val="es-ES_tradnl"/>
        </w:rPr>
      </w:pPr>
      <w:r w:rsidRPr="00D647AC">
        <w:rPr>
          <w:rFonts w:ascii="Verdana" w:hAnsi="Verdana"/>
          <w:b/>
          <w:sz w:val="20"/>
          <w:szCs w:val="20"/>
          <w:lang w:val="es-ES_tradnl"/>
        </w:rPr>
        <w:lastRenderedPageBreak/>
        <w:t>Certificación curso de 50 horas / 20 horas responsable SGSST</w:t>
      </w:r>
    </w:p>
    <w:p w:rsidR="00291B31" w:rsidRPr="00D647AC" w:rsidRDefault="00291B31" w:rsidP="00291B31">
      <w:pPr>
        <w:jc w:val="both"/>
        <w:rPr>
          <w:rFonts w:ascii="Verdana" w:hAnsi="Verdana"/>
          <w:sz w:val="20"/>
          <w:szCs w:val="20"/>
        </w:rPr>
      </w:pPr>
      <w:r w:rsidRPr="00D647AC">
        <w:rPr>
          <w:rFonts w:ascii="Verdana" w:hAnsi="Verdana"/>
          <w:sz w:val="20"/>
          <w:szCs w:val="20"/>
        </w:rPr>
        <w:t>Documento certificado de cursar y aprobar capacitación virtual obligatoria en Colombia para quienes son responsables de implementar y mantener este sistema en las empresas</w:t>
      </w:r>
    </w:p>
    <w:p w:rsidR="00291B31" w:rsidRPr="00D647AC" w:rsidRDefault="00291B31" w:rsidP="00291B31">
      <w:pPr>
        <w:jc w:val="center"/>
        <w:rPr>
          <w:rFonts w:ascii="Verdana" w:hAnsi="Verdana"/>
          <w:noProof/>
          <w:sz w:val="20"/>
          <w:szCs w:val="20"/>
          <w:lang w:eastAsia="es-CO"/>
        </w:rPr>
      </w:pPr>
      <w:r w:rsidRPr="00D647AC">
        <w:rPr>
          <w:rFonts w:ascii="Verdana" w:hAnsi="Verdana"/>
          <w:noProof/>
          <w:sz w:val="20"/>
          <w:szCs w:val="20"/>
          <w:lang w:eastAsia="es-CO"/>
        </w:rPr>
        <w:drawing>
          <wp:inline distT="0" distB="0" distL="0" distR="0">
            <wp:extent cx="2711422" cy="1912220"/>
            <wp:effectExtent l="76200" t="76200" r="127635" b="12636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r="6951"/>
                    <a:stretch/>
                  </pic:blipFill>
                  <pic:spPr bwMode="auto">
                    <a:xfrm>
                      <a:off x="0" y="0"/>
                      <a:ext cx="2710815" cy="1911985"/>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pic:spPr>
                </pic:pic>
              </a:graphicData>
            </a:graphic>
          </wp:inline>
        </w:drawing>
      </w:r>
      <w:r w:rsidRPr="00D647AC">
        <w:rPr>
          <w:rFonts w:ascii="Verdana" w:hAnsi="Verdana"/>
          <w:noProof/>
          <w:sz w:val="20"/>
          <w:szCs w:val="20"/>
          <w:lang w:eastAsia="es-CO"/>
        </w:rPr>
        <w:drawing>
          <wp:inline distT="0" distB="0" distL="0" distR="0">
            <wp:extent cx="2619321" cy="1897853"/>
            <wp:effectExtent l="76200" t="76200" r="124460" b="1409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18740" cy="18973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291B31" w:rsidRPr="00D647AC" w:rsidRDefault="00291B31" w:rsidP="00291B31">
      <w:pPr>
        <w:jc w:val="both"/>
        <w:rPr>
          <w:rFonts w:ascii="Verdana" w:hAnsi="Verdana"/>
          <w:sz w:val="20"/>
          <w:szCs w:val="20"/>
          <w:lang w:val="es-ES_tradnl"/>
        </w:rPr>
      </w:pPr>
    </w:p>
    <w:p w:rsidR="00291B31" w:rsidRPr="008C5A46" w:rsidRDefault="00291B31" w:rsidP="00291B31">
      <w:pPr>
        <w:jc w:val="both"/>
        <w:rPr>
          <w:rFonts w:ascii="Verdana" w:hAnsi="Verdana"/>
          <w:sz w:val="20"/>
          <w:szCs w:val="20"/>
        </w:rPr>
      </w:pPr>
      <w:r w:rsidRPr="008C5A46">
        <w:rPr>
          <w:rFonts w:ascii="Verdana" w:hAnsi="Verdana"/>
          <w:b/>
          <w:bCs/>
          <w:sz w:val="20"/>
          <w:szCs w:val="20"/>
        </w:rPr>
        <w:t xml:space="preserve">Nota 1: </w:t>
      </w:r>
      <w:r w:rsidRPr="008C5A46">
        <w:rPr>
          <w:rFonts w:ascii="Verdana" w:hAnsi="Verdana"/>
          <w:sz w:val="20"/>
          <w:szCs w:val="20"/>
        </w:rPr>
        <w:t>Para el caso de los oferentes plurales (unión temporal, consorcio o promesa de sociedad futura) cada integrante debe acreditar individualmente la documentación relacionada anteriormente.</w:t>
      </w:r>
    </w:p>
    <w:p w:rsidR="00291B31" w:rsidRPr="008C5A46" w:rsidRDefault="00291B31" w:rsidP="00291B31">
      <w:pPr>
        <w:jc w:val="both"/>
        <w:rPr>
          <w:rFonts w:ascii="Verdana" w:hAnsi="Verdana"/>
          <w:sz w:val="20"/>
          <w:szCs w:val="20"/>
          <w:lang w:val="es-ES_tradnl"/>
        </w:rPr>
      </w:pPr>
    </w:p>
    <w:p w:rsidR="00291B31" w:rsidRPr="008C5A46" w:rsidRDefault="00291B31" w:rsidP="00291B31">
      <w:pPr>
        <w:jc w:val="both"/>
        <w:rPr>
          <w:rFonts w:ascii="Verdana" w:hAnsi="Verdana"/>
          <w:sz w:val="20"/>
          <w:szCs w:val="20"/>
          <w:lang w:val="es-ES_tradnl"/>
        </w:rPr>
      </w:pPr>
      <w:r w:rsidRPr="008C5A46">
        <w:rPr>
          <w:rFonts w:ascii="Verdana" w:hAnsi="Verdana"/>
          <w:b/>
          <w:bCs/>
          <w:sz w:val="20"/>
          <w:szCs w:val="20"/>
        </w:rPr>
        <w:t>Nota 2:</w:t>
      </w:r>
      <w:r w:rsidRPr="008C5A46">
        <w:rPr>
          <w:rFonts w:ascii="Verdana" w:hAnsi="Verdana"/>
          <w:sz w:val="20"/>
          <w:szCs w:val="20"/>
          <w:lang w:val="es-ES_tradnl"/>
        </w:rPr>
        <w:t xml:space="preserve"> Para la etapa de ejecución de los contratos se debe contemplar como cláusula de cumplimiento: </w:t>
      </w:r>
    </w:p>
    <w:p w:rsidR="00291B31" w:rsidRPr="008C5A46" w:rsidRDefault="00291B31" w:rsidP="00291B31">
      <w:pPr>
        <w:jc w:val="both"/>
        <w:rPr>
          <w:rFonts w:ascii="Verdana" w:hAnsi="Verdana"/>
          <w:sz w:val="20"/>
          <w:szCs w:val="20"/>
          <w:lang w:val="es-ES_tradnl"/>
        </w:rPr>
      </w:pPr>
    </w:p>
    <w:p w:rsidR="00291B31" w:rsidRPr="00D647AC" w:rsidRDefault="00291B31" w:rsidP="00291B31">
      <w:pPr>
        <w:jc w:val="both"/>
        <w:rPr>
          <w:rFonts w:ascii="Verdana" w:hAnsi="Verdana"/>
          <w:sz w:val="20"/>
          <w:szCs w:val="20"/>
          <w:lang w:val="es-ES_tradnl"/>
        </w:rPr>
      </w:pPr>
      <w:r w:rsidRPr="008C5A46">
        <w:rPr>
          <w:rFonts w:ascii="Verdana" w:hAnsi="Verdana"/>
          <w:sz w:val="20"/>
          <w:szCs w:val="20"/>
          <w:lang w:val="es-ES_tradnl"/>
        </w:rPr>
        <w:t xml:space="preserve">De conformidad a lo expuesto en el Artículo 17 de la Decisión 584 de la comunidad Andina de Naciones, en cuanto los responsabilidad solidaria por parte de las entidades contratantes, se hace necesario asegurar la gestión de la seguridad y salud en el trabajo de los contratistas, subcontratistas y proveedores debido a los riesgos que se pueden presentar en el desarrollo de las actividades paralelas que realizan para la entidad; por lo anterior los contratistas deben dar aplicación al manual expedido por la agencia logística, que regula la conducta del personal externo dentro y fuera de las de conformidad a lo expuesto en el Artículo 17 de la Decisión 584 de la comunidad Andina de Naciones, en cuanto los responsabilidad solidaria por parte de las entidades contratantes, se hace necesario asegurar la gestión de la seguridad y salud en el trabajo de los contratistas, subcontratistas y proveedores debido a los riesgos que se pueden presentar en el desarrollo de las actividades paralelas que realizan para la entidad; por lo anterior los contratistas deben dar aplicación al manual expedido por la agencia logística, que regula la conducta del personal externo dentro y fuera de las instalaciones, </w:t>
      </w:r>
      <w:r w:rsidRPr="008C5A46">
        <w:rPr>
          <w:rFonts w:ascii="Verdana" w:hAnsi="Verdana"/>
          <w:sz w:val="20"/>
          <w:szCs w:val="20"/>
          <w:lang w:val="es-ES_tradnl"/>
        </w:rPr>
        <w:lastRenderedPageBreak/>
        <w:t>evitando que se generen condiciones y/o actos que pongan en peligro tanto a su personal como a los funcionarios de la organización, salvaguardando de esta forma los bienes y personas, previniendo eventos que se desencadenen accidentes de trabajo graves. el mencionado manual debe ser consultado por los contratistas el cual se encuentra publicado en la página de la AGENCIA LOGÍSTICA DE LAS FUERZAS MILITARES, LINK DE CONTRATACIÓN "MANUAL DEL SISTEMA DE GESTIÓN DE LA SEGURIDAD Y SALUD EN EL TRABAJO Y COMPRAS SOSTENIBLES PARA CONTRATISTAS, SUBCONTRATISTAS Y PROVEEDORES - GTH-MA-05"</w:t>
      </w:r>
    </w:p>
    <w:p w:rsidR="00631150" w:rsidRDefault="00631150"/>
    <w:sectPr w:rsidR="0063115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775795"/>
    <w:multiLevelType w:val="hybridMultilevel"/>
    <w:tmpl w:val="BA90979C"/>
    <w:lvl w:ilvl="0" w:tplc="A8A658DA">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B31"/>
    <w:rsid w:val="00291B31"/>
    <w:rsid w:val="006311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ABD289-677B-4A36-8F7A-5C96548A4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1B31"/>
    <w:pPr>
      <w:spacing w:after="0" w:line="240" w:lineRule="auto"/>
    </w:pPr>
    <w:rPr>
      <w:rFonts w:ascii="Times New Roman" w:eastAsia="Times New Roman" w:hAnsi="Times New Roman" w:cs="Times New Roman"/>
      <w:sz w:val="24"/>
      <w:szCs w:val="24"/>
      <w:lang w:eastAsia="es-ES"/>
    </w:rPr>
  </w:style>
  <w:style w:type="paragraph" w:styleId="Ttulo2">
    <w:name w:val="heading 2"/>
    <w:basedOn w:val="Normal"/>
    <w:next w:val="Normal"/>
    <w:link w:val="Ttulo2Car"/>
    <w:uiPriority w:val="9"/>
    <w:unhideWhenUsed/>
    <w:qFormat/>
    <w:rsid w:val="00291B31"/>
    <w:pPr>
      <w:keepNext/>
      <w:spacing w:before="240" w:after="60"/>
      <w:outlineLvl w:val="1"/>
    </w:pPr>
    <w:rPr>
      <w:rFonts w:ascii="Cambria" w:hAnsi="Cambria"/>
      <w:b/>
      <w:bCs/>
      <w:i/>
      <w:iCs/>
      <w:sz w:val="28"/>
      <w:szCs w:val="28"/>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291B31"/>
    <w:rPr>
      <w:rFonts w:ascii="Cambria" w:eastAsia="Times New Roman" w:hAnsi="Cambria" w:cs="Times New Roman"/>
      <w:b/>
      <w:bCs/>
      <w:i/>
      <w:iCs/>
      <w:sz w:val="28"/>
      <w:szCs w:val="28"/>
      <w:lang w:val="x-none" w:eastAsia="x-none"/>
    </w:rPr>
  </w:style>
  <w:style w:type="paragraph" w:styleId="Textoindependiente3">
    <w:name w:val="Body Text 3"/>
    <w:basedOn w:val="Normal"/>
    <w:link w:val="Textoindependiente3Car"/>
    <w:rsid w:val="00291B31"/>
    <w:pPr>
      <w:jc w:val="center"/>
    </w:pPr>
    <w:rPr>
      <w:rFonts w:ascii="Arial" w:hAnsi="Arial"/>
      <w:sz w:val="20"/>
      <w:szCs w:val="20"/>
      <w:lang w:val="es-ES_tradnl"/>
    </w:rPr>
  </w:style>
  <w:style w:type="character" w:customStyle="1" w:styleId="Textoindependiente3Car">
    <w:name w:val="Texto independiente 3 Car"/>
    <w:basedOn w:val="Fuentedeprrafopredeter"/>
    <w:link w:val="Textoindependiente3"/>
    <w:rsid w:val="00291B31"/>
    <w:rPr>
      <w:rFonts w:ascii="Arial" w:eastAsia="Times New Roman" w:hAnsi="Arial" w:cs="Times New Roman"/>
      <w:sz w:val="20"/>
      <w:szCs w:val="20"/>
      <w:lang w:val="es-ES_tradnl" w:eastAsia="es-ES"/>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Lista vistosa - Énfasis 11,HOJA,Bolita,BOLADEF,BOLA"/>
    <w:basedOn w:val="Normal"/>
    <w:link w:val="PrrafodelistaCar"/>
    <w:uiPriority w:val="34"/>
    <w:qFormat/>
    <w:rsid w:val="00291B31"/>
    <w:pPr>
      <w:ind w:left="708"/>
    </w:pPr>
    <w:rPr>
      <w:lang w:val="x-none" w:eastAsia="x-none"/>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291B31"/>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1681</Words>
  <Characters>9246</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10906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TS18. MARIA JOSE TONCEL VERGEL</dc:creator>
  <cp:keywords/>
  <dc:description/>
  <cp:lastModifiedBy>TS18. MARIA JOSE TONCEL VERGEL</cp:lastModifiedBy>
  <cp:revision>1</cp:revision>
  <dcterms:created xsi:type="dcterms:W3CDTF">2026-06-25T04:40:00Z</dcterms:created>
  <dcterms:modified xsi:type="dcterms:W3CDTF">2026-06-25T04:40:00Z</dcterms:modified>
</cp:coreProperties>
</file>