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EC233" w14:textId="3CD12F6D" w:rsidR="000753EE" w:rsidRPr="00CB618E" w:rsidRDefault="00097641"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2E245A">
        <w:rPr>
          <w:snapToGrid w:val="0"/>
          <w:sz w:val="22"/>
          <w:szCs w:val="22"/>
        </w:rPr>
        <w:t>la Subdirección del</w:t>
      </w:r>
      <w:bookmarkStart w:id="0" w:name="_GoBack"/>
      <w:bookmarkEnd w:id="0"/>
      <w:r w:rsidR="004D2913">
        <w:rPr>
          <w:snapToGrid w:val="0"/>
          <w:sz w:val="22"/>
          <w:szCs w:val="22"/>
        </w:rPr>
        <w:t xml:space="preserve"> Centro de Comercio y Servicios</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D2913">
        <w:rPr>
          <w:rFonts w:eastAsia="Arial" w:cs="Arial"/>
        </w:rPr>
        <w:t xml:space="preserve">la Coordinación de los servicios administrativos y financieros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lastRenderedPageBreak/>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2BD19ACC">
        <w:rPr>
          <w:rFonts w:eastAsia="MS Mincho" w:cs="Arial"/>
          <w:b/>
          <w:bCs/>
        </w:rPr>
        <w:t>11</w:t>
      </w:r>
      <w:r w:rsidR="00386102" w:rsidRPr="75098813">
        <w:rPr>
          <w:rFonts w:eastAsia="MS Mincho" w:cs="Arial"/>
          <w:b/>
          <w:bCs/>
        </w:rPr>
        <w:t xml:space="preserve">) </w:t>
      </w:r>
      <w:r w:rsidR="00AB144F" w:rsidRPr="00AB144F">
        <w:rPr>
          <w:rFonts w:eastAsia="MS Mincho" w:cs="Arial"/>
        </w:rPr>
        <w:t xml:space="preserve">Adjuntar </w:t>
      </w:r>
      <w:r w:rsidR="00AB144F">
        <w:rPr>
          <w:rFonts w:cs="Arial"/>
        </w:rPr>
        <w:t>e</w:t>
      </w:r>
      <w:r w:rsidR="00386102" w:rsidRPr="002F384D">
        <w:rPr>
          <w:rFonts w:cs="Arial"/>
        </w:rPr>
        <w:t xml:space="preserve">l certificado de aprobación de </w:t>
      </w:r>
      <w:r w:rsidR="00307297">
        <w:rPr>
          <w:rFonts w:cs="Arial"/>
        </w:rPr>
        <w:t>los conocimientos básicos del</w:t>
      </w:r>
      <w:r w:rsidR="00386102" w:rsidRPr="002F384D">
        <w:rPr>
          <w:rFonts w:cs="Arial"/>
        </w:rPr>
        <w:t xml:space="preserve"> Subsistema de Gestión de Seguridad y Salud en </w:t>
      </w:r>
      <w:r w:rsidR="00AB144F">
        <w:rPr>
          <w:rFonts w:cs="Arial"/>
        </w:rPr>
        <w:t xml:space="preserve">el Trabajo, </w:t>
      </w:r>
      <w:r w:rsidR="00386102" w:rsidRPr="002F384D">
        <w:rPr>
          <w:rFonts w:cs="Arial"/>
        </w:rPr>
        <w:t xml:space="preserve">para el primer pago de </w:t>
      </w:r>
      <w:r w:rsidR="00AB144F">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3</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4</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5</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6</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7</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E943D5">
        <w:rPr>
          <w:rFonts w:eastAsia="MS Mincho" w:cs="Arial"/>
          <w:b/>
          <w:bCs/>
        </w:rPr>
        <w:t>8</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sidRPr="004D2913">
        <w:rPr>
          <w:rFonts w:eastAsia="Arial" w:cs="Arial"/>
        </w:rPr>
        <w:t>(cuando corresponda)</w:t>
      </w:r>
      <w:r w:rsidR="003E4F22" w:rsidRPr="004D2913">
        <w:rPr>
          <w:rFonts w:eastAsia="Arial" w:cs="Arial"/>
        </w:rPr>
        <w:t>;</w:t>
      </w:r>
      <w:r w:rsidR="00CE6BAB" w:rsidRPr="004D2913">
        <w:rPr>
          <w:rFonts w:eastAsia="MS Mincho" w:cs="Arial"/>
        </w:rPr>
        <w:t xml:space="preserve"> </w:t>
      </w:r>
      <w:r w:rsidR="00D75004" w:rsidRPr="004D2913">
        <w:rPr>
          <w:rFonts w:eastAsia="MS Mincho" w:cs="Arial"/>
          <w:b/>
          <w:bCs/>
        </w:rPr>
        <w:t>19</w:t>
      </w:r>
      <w:r w:rsidR="00CB618E" w:rsidRPr="004D2913">
        <w:rPr>
          <w:rFonts w:eastAsia="MS Mincho" w:cs="Arial"/>
          <w:b/>
          <w:bCs/>
        </w:rPr>
        <w:t>)</w:t>
      </w:r>
      <w:r w:rsidR="00CB618E" w:rsidRPr="004D2913">
        <w:rPr>
          <w:rFonts w:eastAsia="MS Mincho" w:cs="Arial"/>
        </w:rPr>
        <w:t xml:space="preserve"> El contratista deberá cumplir con los protocolos de bioseguridad para</w:t>
      </w:r>
      <w:r w:rsidR="00CB618E" w:rsidRPr="009C32BF">
        <w:rPr>
          <w:rFonts w:eastAsia="MS Mincho" w:cs="Arial"/>
        </w:rPr>
        <w:t xml:space="preserve">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D75004">
        <w:rPr>
          <w:rFonts w:eastAsia="MS Mincho" w:cs="Arial"/>
          <w:b/>
          <w:bCs/>
        </w:rPr>
        <w:t>20</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w:t>
      </w:r>
      <w:r w:rsidR="00386102" w:rsidRPr="002F384D">
        <w:rPr>
          <w:rFonts w:cs="Arial"/>
        </w:rPr>
        <w:lastRenderedPageBreak/>
        <w:t xml:space="preserve">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 xml:space="preserve">día calendario de retraso, el 0.5% del valor del contrato, sin que en total estas multas </w:t>
      </w:r>
      <w:r w:rsidR="00386102" w:rsidRPr="008D03DE">
        <w:rPr>
          <w:rFonts w:eastAsia="MS Mincho" w:cs="Arial"/>
        </w:rPr>
        <w:lastRenderedPageBreak/>
        <w:t>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"i</w:t>
      </w:r>
      <w:r w:rsidR="002F384D" w:rsidRPr="00171805">
        <w:rPr>
          <w:rFonts w:cs="Arial"/>
          <w:i/>
          <w:iCs/>
        </w:rPr>
        <w:t xml:space="preserve">ntuitu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 xml:space="preserve">s y la Resolución No. 1-0330 de 2019, por lo cual declaran y </w:t>
      </w:r>
      <w:r w:rsidR="00EE58BE">
        <w:rPr>
          <w:rFonts w:eastAsia="Arial" w:cs="Arial"/>
        </w:rPr>
        <w:lastRenderedPageBreak/>
        <w:t>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65A0CA5E" w14:textId="461A64B6" w:rsidR="004D2913" w:rsidRPr="00567E76" w:rsidRDefault="004D2913" w:rsidP="004D2913">
      <w:pPr>
        <w:spacing w:line="240" w:lineRule="auto"/>
        <w:contextualSpacing/>
        <w:rPr>
          <w:rFonts w:cs="Arial"/>
          <w:sz w:val="16"/>
          <w:szCs w:val="16"/>
        </w:rPr>
      </w:pPr>
      <w:r>
        <w:rPr>
          <w:noProof/>
        </w:rPr>
        <w:lastRenderedPageBreak/>
        <w:drawing>
          <wp:anchor distT="0" distB="0" distL="114300" distR="114300" simplePos="0" relativeHeight="251659264" behindDoc="1" locked="0" layoutInCell="1" allowOverlap="1" wp14:anchorId="4E8C19F2" wp14:editId="6FCC4722">
            <wp:simplePos x="0" y="0"/>
            <wp:positionH relativeFrom="column">
              <wp:posOffset>4302760</wp:posOffset>
            </wp:positionH>
            <wp:positionV relativeFrom="paragraph">
              <wp:posOffset>6350</wp:posOffset>
            </wp:positionV>
            <wp:extent cx="410410" cy="371475"/>
            <wp:effectExtent l="0" t="0" r="889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flipH="1" flipV="1">
                      <a:off x="0" y="0"/>
                      <a:ext cx="421474" cy="381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7E76">
        <w:rPr>
          <w:rFonts w:cs="Arial"/>
          <w:sz w:val="16"/>
          <w:szCs w:val="16"/>
        </w:rPr>
        <w:t xml:space="preserve">Proyectó: Jhon Luis Peñaloza Angulo, Profesional Grado 02 </w:t>
      </w:r>
      <w:r w:rsidRPr="00567E76">
        <w:rPr>
          <w:rFonts w:cs="Arial"/>
          <w:noProof/>
          <w:color w:val="000000"/>
          <w:sz w:val="16"/>
          <w:szCs w:val="16"/>
          <w:lang w:val="es-ES_tradnl"/>
        </w:rPr>
        <w:drawing>
          <wp:inline distT="0" distB="0" distL="0" distR="0" wp14:anchorId="0AD1C49D" wp14:editId="2C7065D2">
            <wp:extent cx="714375" cy="284374"/>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08592" cy="361687"/>
                    </a:xfrm>
                    <a:prstGeom prst="rect">
                      <a:avLst/>
                    </a:prstGeom>
                  </pic:spPr>
                </pic:pic>
              </a:graphicData>
            </a:graphic>
          </wp:inline>
        </w:drawing>
      </w:r>
    </w:p>
    <w:p w14:paraId="64806265" w14:textId="77777777" w:rsidR="004D2913" w:rsidRPr="00567E76" w:rsidRDefault="004D2913" w:rsidP="004D2913">
      <w:pPr>
        <w:spacing w:line="240" w:lineRule="auto"/>
        <w:contextualSpacing/>
        <w:rPr>
          <w:rFonts w:cs="Arial"/>
          <w:sz w:val="16"/>
          <w:szCs w:val="16"/>
        </w:rPr>
      </w:pPr>
      <w:r w:rsidRPr="00567E76">
        <w:rPr>
          <w:rFonts w:cs="Arial"/>
          <w:sz w:val="16"/>
          <w:szCs w:val="16"/>
        </w:rPr>
        <w:t xml:space="preserve">Revisó: </w:t>
      </w:r>
      <w:r w:rsidRPr="00567E76">
        <w:rPr>
          <w:rFonts w:cs="Arial"/>
          <w:color w:val="000000" w:themeColor="text1"/>
          <w:sz w:val="16"/>
          <w:szCs w:val="16"/>
          <w:shd w:val="clear" w:color="auto" w:fill="FFFFFF"/>
        </w:rPr>
        <w:t>Jennifer Ibarra Correa – Gestor de contratación Grupo de Apoyo Administrativo Mixto.</w:t>
      </w:r>
      <w:r w:rsidRPr="0040130E">
        <w:rPr>
          <w:noProof/>
        </w:rPr>
        <w:t xml:space="preserve"> </w:t>
      </w:r>
    </w:p>
    <w:p w14:paraId="2C4BAC43" w14:textId="77777777" w:rsidR="004D2913" w:rsidRPr="000753EE" w:rsidRDefault="004D2913" w:rsidP="004D2913">
      <w:pPr>
        <w:spacing w:line="240" w:lineRule="auto"/>
        <w:rPr>
          <w:rFonts w:eastAsia="Arial" w:cs="Arial"/>
          <w:color w:val="000000"/>
          <w:sz w:val="20"/>
        </w:rPr>
      </w:pPr>
    </w:p>
    <w:p w14:paraId="3575FFBA" w14:textId="6E1C4B92" w:rsidR="00211E2D" w:rsidRPr="002F384D" w:rsidRDefault="00211E2D" w:rsidP="00F25514">
      <w:pPr>
        <w:spacing w:line="240" w:lineRule="auto"/>
        <w:rPr>
          <w:rFonts w:cs="Arial"/>
        </w:rPr>
      </w:pPr>
    </w:p>
    <w:sectPr w:rsidR="00211E2D" w:rsidRPr="002F384D" w:rsidSect="00F0148A">
      <w:headerReference w:type="default" r:id="rId14"/>
      <w:footerReference w:type="default" r:id="rId15"/>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4FC96" w14:textId="77777777" w:rsidR="00B77248" w:rsidRDefault="00B77248">
      <w:r>
        <w:separator/>
      </w:r>
    </w:p>
  </w:endnote>
  <w:endnote w:type="continuationSeparator" w:id="0">
    <w:p w14:paraId="2AB54C19" w14:textId="77777777" w:rsidR="00B77248" w:rsidRDefault="00B77248">
      <w:r>
        <w:continuationSeparator/>
      </w:r>
    </w:p>
  </w:endnote>
  <w:endnote w:type="continuationNotice" w:id="1">
    <w:p w14:paraId="7C673177" w14:textId="77777777" w:rsidR="00B77248" w:rsidRDefault="00B772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DA05" w14:textId="71875156"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2136B9">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2136B9">
      <w:rPr>
        <w:b/>
        <w:bCs/>
        <w:noProof/>
      </w:rPr>
      <w:t>6</w:t>
    </w:r>
    <w:r>
      <w:rPr>
        <w:b/>
        <w:bCs/>
      </w:rPr>
      <w:fldChar w:fldCharType="end"/>
    </w:r>
    <w:r w:rsidR="009F076E">
      <w:t xml:space="preserve">                                                                                                                                            </w:t>
    </w:r>
    <w:r>
      <w:t xml:space="preserve">                 </w:t>
    </w:r>
    <w:r w:rsidR="009F076E">
      <w:t>GTH-F-077 V.</w:t>
    </w:r>
    <w:r w:rsidR="0001537F">
      <w:t>1</w:t>
    </w:r>
    <w:r w:rsidR="00D87DA4">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FD96A" w14:textId="77777777" w:rsidR="00B77248" w:rsidRDefault="00B77248">
      <w:r>
        <w:separator/>
      </w:r>
    </w:p>
  </w:footnote>
  <w:footnote w:type="continuationSeparator" w:id="0">
    <w:p w14:paraId="4BF1A474" w14:textId="77777777" w:rsidR="00B77248" w:rsidRDefault="00B77248">
      <w:r>
        <w:continuationSeparator/>
      </w:r>
    </w:p>
  </w:footnote>
  <w:footnote w:type="continuationNotice" w:id="1">
    <w:p w14:paraId="5378D078" w14:textId="77777777" w:rsidR="00B77248" w:rsidRDefault="00B7724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2E4B"/>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245A"/>
    <w:rsid w:val="002E37E8"/>
    <w:rsid w:val="002E3FCE"/>
    <w:rsid w:val="002F1B68"/>
    <w:rsid w:val="002F2EDF"/>
    <w:rsid w:val="002F35E6"/>
    <w:rsid w:val="002F384D"/>
    <w:rsid w:val="002F48D9"/>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913"/>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B623B"/>
    <w:rsid w:val="005C1017"/>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8B9"/>
    <w:rsid w:val="00963F37"/>
    <w:rsid w:val="00964DC0"/>
    <w:rsid w:val="00965DE5"/>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248"/>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618E"/>
    <w:rsid w:val="00CB76B9"/>
    <w:rsid w:val="00CB7B40"/>
    <w:rsid w:val="00CC2AB5"/>
    <w:rsid w:val="00CC3E7C"/>
    <w:rsid w:val="00CC53A6"/>
    <w:rsid w:val="00CC5EEE"/>
    <w:rsid w:val="00CC6878"/>
    <w:rsid w:val="00CC72A7"/>
    <w:rsid w:val="00CD1BE7"/>
    <w:rsid w:val="00CD23CF"/>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3B5BB073-6859-41DA-8BE4-CCF1836CE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tif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png@01D664EB.C300307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FF03D812-4BC6-44DE-A316-3B3E6B126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3788</Words>
  <Characters>20837</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Jhon Luis Penaloza Angulo</cp:lastModifiedBy>
  <cp:revision>4</cp:revision>
  <cp:lastPrinted>2017-01-17T13:55:00Z</cp:lastPrinted>
  <dcterms:created xsi:type="dcterms:W3CDTF">2021-01-16T15:14:00Z</dcterms:created>
  <dcterms:modified xsi:type="dcterms:W3CDTF">2021-01-21T01:08:00Z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