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B39CF" w:rsidRDefault="00363495">
      <w:pPr>
        <w:tabs>
          <w:tab w:val="left" w:pos="7845"/>
        </w:tabs>
      </w:pPr>
      <w:r>
        <w:rPr>
          <w:noProof/>
        </w:rPr>
        <w:drawing>
          <wp:anchor distT="0" distB="0" distL="114300" distR="114300" simplePos="0" relativeHeight="251659264" behindDoc="1" locked="0" layoutInCell="1" allowOverlap="1">
            <wp:simplePos x="0" y="0"/>
            <wp:positionH relativeFrom="margin">
              <wp:posOffset>200025</wp:posOffset>
            </wp:positionH>
            <wp:positionV relativeFrom="paragraph">
              <wp:posOffset>-294637</wp:posOffset>
            </wp:positionV>
            <wp:extent cx="6562721" cy="885825"/>
            <wp:effectExtent l="0" t="0" r="0" b="9525"/>
            <wp:wrapNone/>
            <wp:docPr id="142397003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62721" cy="885825"/>
                    </a:xfrm>
                    <a:prstGeom prst="rect">
                      <a:avLst/>
                    </a:prstGeom>
                    <a:noFill/>
                    <a:ln>
                      <a:noFill/>
                      <a:prstDash/>
                    </a:ln>
                  </pic:spPr>
                </pic:pic>
              </a:graphicData>
            </a:graphic>
          </wp:anchor>
        </w:drawing>
      </w:r>
    </w:p>
    <w:p w:rsidR="005B39CF" w:rsidRDefault="005B39CF">
      <w:pPr>
        <w:tabs>
          <w:tab w:val="left" w:pos="7845"/>
        </w:tabs>
        <w:rPr>
          <w:rFonts w:ascii="Arial Nova" w:hAnsi="Arial Nova"/>
          <w:sz w:val="22"/>
          <w:szCs w:val="22"/>
        </w:rPr>
      </w:pPr>
    </w:p>
    <w:p w:rsidR="005B39CF" w:rsidRDefault="005B39CF">
      <w:pPr>
        <w:tabs>
          <w:tab w:val="left" w:pos="7845"/>
        </w:tabs>
        <w:rPr>
          <w:rFonts w:ascii="Arial Nova" w:hAnsi="Arial Nova"/>
          <w:sz w:val="22"/>
          <w:szCs w:val="22"/>
        </w:rPr>
      </w:pPr>
    </w:p>
    <w:p w:rsidR="005B39CF" w:rsidRDefault="005B39CF">
      <w:pPr>
        <w:tabs>
          <w:tab w:val="left" w:pos="7845"/>
        </w:tabs>
        <w:rPr>
          <w:rFonts w:ascii="Arial Nova" w:hAnsi="Arial Nova"/>
          <w:sz w:val="22"/>
          <w:szCs w:val="22"/>
        </w:rPr>
      </w:pPr>
    </w:p>
    <w:p w:rsidR="005B39CF" w:rsidRDefault="00363495">
      <w:pPr>
        <w:tabs>
          <w:tab w:val="left" w:pos="7845"/>
        </w:tabs>
        <w:ind w:left="360"/>
        <w:rPr>
          <w:rFonts w:ascii="Arial Nova" w:hAnsi="Arial Nova"/>
          <w:sz w:val="22"/>
          <w:szCs w:val="22"/>
        </w:rPr>
      </w:pPr>
      <w:r>
        <w:rPr>
          <w:rFonts w:ascii="Arial Nova" w:hAnsi="Arial Nova"/>
          <w:sz w:val="22"/>
          <w:szCs w:val="22"/>
        </w:rPr>
        <w:t>FECHA. 24/06/2026</w:t>
      </w:r>
    </w:p>
    <w:p w:rsidR="005B39CF" w:rsidRDefault="005B39CF">
      <w:pPr>
        <w:rPr>
          <w:rFonts w:ascii="Arial Nova" w:hAnsi="Arial Nova"/>
          <w:sz w:val="22"/>
          <w:szCs w:val="22"/>
        </w:rPr>
      </w:pPr>
    </w:p>
    <w:p w:rsidR="005B39CF" w:rsidRDefault="00363495">
      <w:pPr>
        <w:ind w:left="360"/>
        <w:rPr>
          <w:rFonts w:ascii="Arial Nova" w:hAnsi="Arial Nova"/>
          <w:sz w:val="22"/>
          <w:szCs w:val="22"/>
        </w:rPr>
      </w:pPr>
      <w:r>
        <w:rPr>
          <w:rFonts w:ascii="Arial Nova" w:hAnsi="Arial Nova"/>
          <w:sz w:val="22"/>
          <w:szCs w:val="22"/>
        </w:rPr>
        <w:t>Señor</w:t>
      </w:r>
    </w:p>
    <w:p w:rsidR="005B39CF" w:rsidRDefault="00363495">
      <w:pPr>
        <w:ind w:left="360"/>
        <w:rPr>
          <w:rFonts w:ascii="Arial Nova" w:hAnsi="Arial Nova"/>
          <w:sz w:val="22"/>
          <w:szCs w:val="22"/>
        </w:rPr>
      </w:pPr>
      <w:r>
        <w:rPr>
          <w:rFonts w:ascii="Arial Nova" w:hAnsi="Arial Nova"/>
          <w:sz w:val="22"/>
          <w:szCs w:val="22"/>
        </w:rPr>
        <w:t xml:space="preserve">MARTA ISABEL VERGARA RIVERA </w:t>
      </w:r>
    </w:p>
    <w:p w:rsidR="005B39CF" w:rsidRDefault="00363495">
      <w:pPr>
        <w:ind w:left="360"/>
      </w:pPr>
      <w:r>
        <w:t>FINCA LOS ALPES VIJES</w:t>
      </w:r>
    </w:p>
    <w:p w:rsidR="005B39CF" w:rsidRDefault="00363495">
      <w:pPr>
        <w:ind w:left="360"/>
      </w:pPr>
      <w:r>
        <w:rPr>
          <w:rFonts w:ascii="Arial Nova" w:hAnsi="Arial Nova"/>
          <w:sz w:val="22"/>
          <w:szCs w:val="22"/>
        </w:rPr>
        <w:t xml:space="preserve">Correo: </w:t>
      </w:r>
      <w:r>
        <w:rPr>
          <w:rStyle w:val="Hipervnculo"/>
        </w:rPr>
        <w:t>marthaisabel2279@gmail.com</w:t>
      </w:r>
    </w:p>
    <w:p w:rsidR="005B39CF" w:rsidRDefault="005B39CF">
      <w:pPr>
        <w:ind w:left="360"/>
        <w:rPr>
          <w:rFonts w:ascii="Arial Nova" w:hAnsi="Arial Nova"/>
          <w:sz w:val="22"/>
          <w:szCs w:val="22"/>
        </w:rPr>
      </w:pPr>
    </w:p>
    <w:p w:rsidR="005B39CF" w:rsidRDefault="005B39CF">
      <w:pPr>
        <w:ind w:left="360"/>
        <w:rPr>
          <w:rFonts w:ascii="Arial Nova" w:hAnsi="Arial Nova"/>
          <w:sz w:val="22"/>
          <w:szCs w:val="22"/>
        </w:rPr>
      </w:pPr>
    </w:p>
    <w:p w:rsidR="005B39CF" w:rsidRDefault="00363495">
      <w:pPr>
        <w:ind w:left="360"/>
        <w:rPr>
          <w:rFonts w:ascii="Arial Nova" w:hAnsi="Arial Nova"/>
          <w:sz w:val="22"/>
          <w:szCs w:val="22"/>
        </w:rPr>
      </w:pPr>
      <w:r>
        <w:rPr>
          <w:rFonts w:ascii="Arial Nova" w:hAnsi="Arial Nova"/>
          <w:sz w:val="22"/>
          <w:szCs w:val="22"/>
        </w:rPr>
        <w:t xml:space="preserve">Cordial saludo, </w:t>
      </w:r>
    </w:p>
    <w:p w:rsidR="005B39CF" w:rsidRDefault="005B39CF">
      <w:pPr>
        <w:ind w:left="360"/>
        <w:rPr>
          <w:rFonts w:ascii="Arial Nova" w:hAnsi="Arial Nova"/>
          <w:sz w:val="22"/>
          <w:szCs w:val="22"/>
        </w:rPr>
      </w:pPr>
    </w:p>
    <w:p w:rsidR="005B39CF" w:rsidRDefault="00363495">
      <w:pPr>
        <w:ind w:left="360"/>
      </w:pPr>
      <w:r>
        <w:rPr>
          <w:rFonts w:ascii="Arial Nova" w:hAnsi="Arial Nova"/>
          <w:sz w:val="22"/>
          <w:szCs w:val="22"/>
        </w:rPr>
        <w:t xml:space="preserve">De conformidad con lo dispuesto en el manual de contratación, La Institución educativa Jorge </w:t>
      </w:r>
      <w:r>
        <w:rPr>
          <w:rFonts w:ascii="Arial Nova" w:hAnsi="Arial Nova"/>
          <w:sz w:val="22"/>
          <w:szCs w:val="22"/>
        </w:rPr>
        <w:t xml:space="preserve">Robledo, del municipio de Vijes Valle, invita a presentar propuesta dentro del proceso identificado con el # 07-2026, en la modalidad DIRECTA, cuyas principales características se describen a continuación: </w:t>
      </w:r>
    </w:p>
    <w:p w:rsidR="005B39CF" w:rsidRDefault="00363495">
      <w:pPr>
        <w:tabs>
          <w:tab w:val="left" w:pos="3144"/>
        </w:tabs>
        <w:rPr>
          <w:rFonts w:ascii="Arial Nova" w:hAnsi="Arial Nova"/>
          <w:sz w:val="22"/>
          <w:szCs w:val="22"/>
        </w:rPr>
      </w:pPr>
      <w:r>
        <w:rPr>
          <w:rFonts w:ascii="Arial Nova" w:hAnsi="Arial Nova"/>
          <w:sz w:val="22"/>
          <w:szCs w:val="22"/>
        </w:rPr>
        <w:tab/>
      </w:r>
    </w:p>
    <w:p w:rsidR="005B39CF" w:rsidRDefault="00363495">
      <w:pPr>
        <w:pStyle w:val="Prrafodelista"/>
        <w:numPr>
          <w:ilvl w:val="0"/>
          <w:numId w:val="33"/>
        </w:numPr>
        <w:shd w:val="clear" w:color="auto" w:fill="FFFFFF"/>
      </w:pPr>
      <w:r>
        <w:rPr>
          <w:rFonts w:ascii="Arial Nova" w:hAnsi="Arial Nova"/>
          <w:b/>
          <w:color w:val="000000"/>
          <w:sz w:val="22"/>
          <w:szCs w:val="22"/>
          <w:lang w:val="es-CO"/>
        </w:rPr>
        <w:t>OBJETO DEL CONTRATO A CELEBRAR</w:t>
      </w:r>
    </w:p>
    <w:p w:rsidR="005B39CF" w:rsidRDefault="00363495">
      <w:pPr>
        <w:pStyle w:val="Prrafodelista"/>
        <w:shd w:val="clear" w:color="auto" w:fill="FFFFFF"/>
        <w:rPr>
          <w:rFonts w:ascii="Arial Nova" w:hAnsi="Arial Nova"/>
          <w:bCs/>
          <w:i/>
          <w:sz w:val="22"/>
          <w:szCs w:val="22"/>
          <w:lang w:val="es-CO"/>
        </w:rPr>
      </w:pPr>
      <w:r>
        <w:rPr>
          <w:rFonts w:ascii="Arial Nova" w:hAnsi="Arial Nova"/>
          <w:bCs/>
          <w:i/>
          <w:sz w:val="22"/>
          <w:szCs w:val="22"/>
          <w:lang w:val="es-CO"/>
        </w:rPr>
        <w:t xml:space="preserve">PRESTACION SERVICIOS DE APOYO LOGISTICO EN PROYECTO CULTURAL DIA DEL ESTUDIANTE 2026 TODAS LAS SEDES URBANA Y RURAL  </w:t>
      </w:r>
    </w:p>
    <w:p w:rsidR="005B39CF" w:rsidRDefault="00363495">
      <w:pPr>
        <w:pStyle w:val="Prrafodelista"/>
        <w:numPr>
          <w:ilvl w:val="0"/>
          <w:numId w:val="33"/>
        </w:numPr>
        <w:shd w:val="clear" w:color="auto" w:fill="FFFFFF"/>
      </w:pPr>
      <w:r>
        <w:rPr>
          <w:rFonts w:ascii="Arial Nova" w:hAnsi="Arial Nova"/>
          <w:b/>
          <w:color w:val="000000"/>
          <w:sz w:val="22"/>
          <w:szCs w:val="22"/>
          <w:lang w:val="es-CO"/>
        </w:rPr>
        <w:t xml:space="preserve"> </w:t>
      </w:r>
      <w:r>
        <w:rPr>
          <w:rFonts w:ascii="Arial Nova" w:hAnsi="Arial Nova"/>
          <w:b/>
          <w:color w:val="000000"/>
          <w:sz w:val="22"/>
          <w:szCs w:val="22"/>
        </w:rPr>
        <w:t>PLAZO ESTIMADO DEL CONTRATO</w:t>
      </w:r>
    </w:p>
    <w:p w:rsidR="005B39CF" w:rsidRDefault="00363495">
      <w:pPr>
        <w:pStyle w:val="Prrafodelista"/>
        <w:shd w:val="clear" w:color="auto" w:fill="FFFFFF"/>
        <w:rPr>
          <w:rFonts w:ascii="Arial Nova" w:hAnsi="Arial Nova"/>
          <w:bCs/>
          <w:i/>
          <w:sz w:val="22"/>
          <w:szCs w:val="22"/>
          <w:lang w:val="es-CO"/>
        </w:rPr>
      </w:pPr>
      <w:r>
        <w:rPr>
          <w:rFonts w:ascii="Arial Nova" w:hAnsi="Arial Nova"/>
          <w:bCs/>
          <w:i/>
          <w:sz w:val="22"/>
          <w:szCs w:val="22"/>
          <w:lang w:val="es-CO"/>
        </w:rPr>
        <w:t>El plazo estimado del contrato es de 01 día, a partir del acta de inicio.</w:t>
      </w:r>
    </w:p>
    <w:p w:rsidR="005B39CF" w:rsidRDefault="005B39CF">
      <w:pPr>
        <w:pStyle w:val="Prrafodelista"/>
        <w:shd w:val="clear" w:color="auto" w:fill="FFFFFF"/>
        <w:rPr>
          <w:rFonts w:ascii="Arial Nova" w:hAnsi="Arial Nova"/>
          <w:bCs/>
          <w:i/>
          <w:sz w:val="22"/>
          <w:szCs w:val="22"/>
          <w:lang w:val="es-CO"/>
        </w:rPr>
      </w:pPr>
    </w:p>
    <w:p w:rsidR="005B39CF" w:rsidRDefault="00363495">
      <w:pPr>
        <w:pStyle w:val="Prrafodelista"/>
        <w:numPr>
          <w:ilvl w:val="0"/>
          <w:numId w:val="33"/>
        </w:numPr>
        <w:shd w:val="clear" w:color="auto" w:fill="FFFFFF"/>
      </w:pPr>
      <w:r>
        <w:rPr>
          <w:rFonts w:ascii="Arial Nova" w:hAnsi="Arial Nova"/>
          <w:b/>
          <w:color w:val="000000"/>
          <w:sz w:val="22"/>
          <w:szCs w:val="22"/>
          <w:lang w:val="es-CO"/>
        </w:rPr>
        <w:t xml:space="preserve"> VALOR ESTIMADO DEL CONTRATO Y DISPONIBILIDAD PRESUPUESTAL</w:t>
      </w:r>
    </w:p>
    <w:p w:rsidR="005B39CF" w:rsidRDefault="00363495">
      <w:pPr>
        <w:pStyle w:val="Prrafodelista"/>
      </w:pPr>
      <w:r>
        <w:rPr>
          <w:rFonts w:ascii="Arial Nova" w:hAnsi="Arial Nova"/>
          <w:bCs/>
          <w:i/>
          <w:sz w:val="22"/>
          <w:szCs w:val="22"/>
          <w:lang w:val="es-CO"/>
        </w:rPr>
        <w:t xml:space="preserve">El presupuesto oficial del presente proceso de selección es de </w:t>
      </w:r>
      <w:r>
        <w:rPr>
          <w:rFonts w:ascii="Arial Nova" w:hAnsi="Arial Nova"/>
          <w:b/>
          <w:i/>
          <w:sz w:val="22"/>
          <w:szCs w:val="22"/>
          <w:lang w:val="es-CO"/>
        </w:rPr>
        <w:t xml:space="preserve">$3000. 000.oo, </w:t>
      </w:r>
      <w:r>
        <w:rPr>
          <w:rFonts w:ascii="Arial Nova" w:hAnsi="Arial Nova"/>
          <w:bCs/>
          <w:i/>
          <w:sz w:val="22"/>
          <w:szCs w:val="22"/>
          <w:lang w:val="es-CO"/>
        </w:rPr>
        <w:t xml:space="preserve">valor que se encuentra respaldado con el Certificado de Disponibilidad Presupuestal - </w:t>
      </w:r>
      <w:r>
        <w:rPr>
          <w:rFonts w:ascii="Arial Nova" w:hAnsi="Arial Nova"/>
          <w:b/>
          <w:i/>
          <w:sz w:val="22"/>
          <w:szCs w:val="22"/>
          <w:lang w:val="es-CO"/>
        </w:rPr>
        <w:t xml:space="preserve">CDP No. 0000000007 de 22/06/2026 </w:t>
      </w:r>
      <w:r>
        <w:rPr>
          <w:rFonts w:ascii="Arial Nova" w:hAnsi="Arial Nova"/>
          <w:b/>
          <w:sz w:val="22"/>
          <w:szCs w:val="22"/>
          <w:lang w:val="es-CO"/>
        </w:rPr>
        <w:t xml:space="preserve">REQUISITOS LEGALES PARA </w:t>
      </w:r>
      <w:r>
        <w:rPr>
          <w:rFonts w:ascii="Arial Nova" w:hAnsi="Arial Nova"/>
          <w:b/>
          <w:sz w:val="22"/>
          <w:szCs w:val="22"/>
          <w:lang w:val="es-CO"/>
        </w:rPr>
        <w:t>PARTICIPAR EN EL PROCESO DE CONTRATACIÓN</w:t>
      </w:r>
    </w:p>
    <w:p w:rsidR="005B39CF" w:rsidRDefault="005B39CF">
      <w:pPr>
        <w:ind w:left="720"/>
        <w:rPr>
          <w:rFonts w:ascii="Arial Nova" w:hAnsi="Arial Nova"/>
          <w:sz w:val="22"/>
          <w:szCs w:val="22"/>
        </w:rPr>
      </w:pPr>
    </w:p>
    <w:p w:rsidR="005B39CF" w:rsidRDefault="00363495">
      <w:pPr>
        <w:ind w:left="720"/>
      </w:pPr>
      <w:r>
        <w:rPr>
          <w:rFonts w:ascii="Arial Nova" w:hAnsi="Arial Nova"/>
          <w:b/>
          <w:bCs/>
          <w:sz w:val="22"/>
          <w:szCs w:val="22"/>
        </w:rPr>
        <w:t>PERFIL REQUERIDO:</w:t>
      </w:r>
      <w:r>
        <w:rPr>
          <w:rFonts w:ascii="Arial Nova" w:hAnsi="Arial Nova"/>
          <w:sz w:val="22"/>
          <w:szCs w:val="22"/>
        </w:rPr>
        <w:t xml:space="preserve"> Técnico titulado. Mínimo 3 años de experiencia, amplios conocimientos en su oficio de mantenimiento </w:t>
      </w:r>
    </w:p>
    <w:p w:rsidR="005B39CF" w:rsidRDefault="005B39CF">
      <w:pPr>
        <w:ind w:left="720"/>
        <w:rPr>
          <w:rFonts w:ascii="Arial Nova" w:hAnsi="Arial Nova"/>
          <w:sz w:val="22"/>
          <w:szCs w:val="22"/>
        </w:rPr>
      </w:pPr>
    </w:p>
    <w:p w:rsidR="005B39CF" w:rsidRDefault="00363495">
      <w:pPr>
        <w:ind w:left="720"/>
        <w:rPr>
          <w:rFonts w:ascii="Arial Nova" w:hAnsi="Arial Nova"/>
          <w:sz w:val="22"/>
          <w:szCs w:val="22"/>
        </w:rPr>
      </w:pPr>
      <w:r>
        <w:rPr>
          <w:rFonts w:ascii="Arial Nova" w:hAnsi="Arial Nova"/>
          <w:sz w:val="22"/>
          <w:szCs w:val="22"/>
        </w:rPr>
        <w:t>Su propuesta debe estar acompañada de los siguientes requisitos:</w:t>
      </w:r>
    </w:p>
    <w:p w:rsidR="005B39CF" w:rsidRDefault="005B39CF">
      <w:pPr>
        <w:ind w:left="720"/>
        <w:rPr>
          <w:rFonts w:ascii="Arial Nova" w:hAnsi="Arial Nova"/>
          <w:sz w:val="22"/>
          <w:szCs w:val="22"/>
        </w:rPr>
      </w:pP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Fotocopia Cedula de ciudadanía</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Fotocopia RUT actualizado</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Fotocopia tarjeta profesional contador público</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Antecedentes judiciales policía Nacional</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Registro medidas correctivas RMC policía Nacional</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Certificado de inhabilidades delitos sexuales</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Antecedentes contraloría</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Antecedentes Procuraduría</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Planilla servicio seguridad social</w:t>
      </w:r>
    </w:p>
    <w:p w:rsidR="005B39CF" w:rsidRDefault="00363495">
      <w:pPr>
        <w:pStyle w:val="Prrafodelista"/>
        <w:numPr>
          <w:ilvl w:val="0"/>
          <w:numId w:val="34"/>
        </w:numPr>
        <w:rPr>
          <w:rFonts w:ascii="Arial Nova" w:hAnsi="Arial Nova"/>
          <w:sz w:val="22"/>
          <w:szCs w:val="22"/>
          <w:lang w:val="es-CO"/>
        </w:rPr>
      </w:pPr>
      <w:r>
        <w:rPr>
          <w:rFonts w:ascii="Arial Nova" w:hAnsi="Arial Nova"/>
          <w:sz w:val="22"/>
          <w:szCs w:val="22"/>
          <w:lang w:val="es-CO"/>
        </w:rPr>
        <w:t>Certificados deudores morosos REDAM</w:t>
      </w:r>
    </w:p>
    <w:p w:rsidR="005B39CF" w:rsidRDefault="005B39CF">
      <w:pPr>
        <w:rPr>
          <w:rFonts w:ascii="Arial Nova" w:hAnsi="Arial Nova"/>
          <w:sz w:val="22"/>
          <w:szCs w:val="22"/>
          <w:lang w:val="es-CO"/>
        </w:rPr>
      </w:pPr>
    </w:p>
    <w:p w:rsidR="005B39CF" w:rsidRDefault="005B39CF">
      <w:pPr>
        <w:rPr>
          <w:rFonts w:ascii="Arial Nova" w:hAnsi="Arial Nova"/>
          <w:sz w:val="22"/>
          <w:szCs w:val="22"/>
          <w:lang w:val="es-CO"/>
        </w:rPr>
      </w:pPr>
    </w:p>
    <w:p w:rsidR="005B39CF" w:rsidRDefault="005B39CF">
      <w:pPr>
        <w:rPr>
          <w:rFonts w:ascii="Arial Nova" w:hAnsi="Arial Nova"/>
          <w:sz w:val="22"/>
          <w:szCs w:val="22"/>
          <w:lang w:val="es-CO"/>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5B39CF">
      <w:pPr>
        <w:rPr>
          <w:rFonts w:ascii="Arial Nova Light" w:hAnsi="Arial Nova Light"/>
          <w:b/>
          <w:bCs/>
          <w:sz w:val="20"/>
          <w:szCs w:val="20"/>
        </w:rPr>
      </w:pPr>
    </w:p>
    <w:p w:rsidR="005B39CF" w:rsidRDefault="00363495">
      <w:pPr>
        <w:pStyle w:val="Prrafodelista"/>
        <w:numPr>
          <w:ilvl w:val="0"/>
          <w:numId w:val="33"/>
        </w:numPr>
        <w:rPr>
          <w:b/>
          <w:bCs/>
          <w:sz w:val="20"/>
          <w:szCs w:val="20"/>
        </w:rPr>
      </w:pPr>
      <w:r>
        <w:rPr>
          <w:b/>
          <w:bCs/>
          <w:sz w:val="20"/>
          <w:szCs w:val="20"/>
        </w:rPr>
        <w:t>RETENCIONES, DEDUCCIONES Y CONTRIBUCIONES</w:t>
      </w:r>
    </w:p>
    <w:p w:rsidR="005B39CF" w:rsidRDefault="005B39CF">
      <w:pPr>
        <w:pStyle w:val="Prrafodelista"/>
        <w:rPr>
          <w:b/>
          <w:bCs/>
          <w:sz w:val="20"/>
          <w:szCs w:val="20"/>
        </w:rPr>
      </w:pPr>
    </w:p>
    <w:tbl>
      <w:tblPr>
        <w:tblW w:w="10824" w:type="dxa"/>
        <w:tblCellMar>
          <w:left w:w="10" w:type="dxa"/>
          <w:right w:w="10" w:type="dxa"/>
        </w:tblCellMar>
        <w:tblLook w:val="04A0" w:firstRow="1" w:lastRow="0" w:firstColumn="1" w:lastColumn="0" w:noHBand="0" w:noVBand="1"/>
      </w:tblPr>
      <w:tblGrid>
        <w:gridCol w:w="1415"/>
        <w:gridCol w:w="5951"/>
        <w:gridCol w:w="3283"/>
        <w:gridCol w:w="175"/>
      </w:tblGrid>
      <w:tr w:rsidR="005B39CF">
        <w:tblPrEx>
          <w:tblCellMar>
            <w:top w:w="0" w:type="dxa"/>
            <w:bottom w:w="0" w:type="dxa"/>
          </w:tblCellMar>
        </w:tblPrEx>
        <w:trPr>
          <w:trHeight w:val="232"/>
        </w:trPr>
        <w:tc>
          <w:tcPr>
            <w:tcW w:w="736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pPr>
            <w:r>
              <w:rPr>
                <w:rFonts w:ascii="Arial" w:eastAsia="Times New Roman" w:hAnsi="Arial" w:cs="Arial"/>
                <w:b/>
                <w:bCs/>
                <w:color w:val="000000"/>
                <w:sz w:val="18"/>
                <w:szCs w:val="18"/>
                <w:lang w:val="es-CO"/>
              </w:rPr>
              <w:t>Retención en la Fuente por compras</w:t>
            </w:r>
            <w:r>
              <w:rPr>
                <w:rFonts w:ascii="Arial" w:eastAsia="Times New Roman" w:hAnsi="Arial" w:cs="Arial"/>
                <w:color w:val="000000"/>
                <w:sz w:val="18"/>
                <w:szCs w:val="18"/>
                <w:lang w:val="es-CO"/>
              </w:rPr>
              <w:t>:  2,5   o 3,5 por servicios: 4 o el 6</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 Según lo estipule la ley</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363495">
            <w:pPr>
              <w:jc w:val="center"/>
              <w:rPr>
                <w:rFonts w:ascii="Arial" w:eastAsia="Times New Roman" w:hAnsi="Arial" w:cs="Arial"/>
                <w:b/>
                <w:bCs/>
                <w:color w:val="000000"/>
                <w:sz w:val="20"/>
                <w:szCs w:val="20"/>
                <w:lang w:val="es-CO"/>
              </w:rPr>
            </w:pPr>
            <w:r>
              <w:rPr>
                <w:rFonts w:ascii="Arial" w:eastAsia="Times New Roman" w:hAnsi="Arial" w:cs="Arial"/>
                <w:b/>
                <w:bCs/>
                <w:color w:val="000000"/>
                <w:sz w:val="20"/>
                <w:szCs w:val="20"/>
                <w:lang w:val="es-CO"/>
              </w:rPr>
              <w:t>Estampillas</w:t>
            </w: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Pro-Desarrollo</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Pro-Univalle</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Pro-Hospitales</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Pro-Cultura</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 electrificación Rural</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0,2%</w:t>
            </w:r>
          </w:p>
        </w:tc>
        <w:tc>
          <w:tcPr>
            <w:tcW w:w="175" w:type="dxa"/>
            <w:tcBorders>
              <w:bottom w:val="single" w:sz="4" w:space="0" w:color="000000"/>
            </w:tcBorders>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Estampilla Pro- UCEVA</w:t>
            </w:r>
          </w:p>
        </w:tc>
        <w:tc>
          <w:tcPr>
            <w:tcW w:w="3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0,5%</w:t>
            </w:r>
          </w:p>
        </w:tc>
        <w:tc>
          <w:tcPr>
            <w:tcW w:w="175" w:type="dxa"/>
            <w:tcMar>
              <w:top w:w="0" w:type="dxa"/>
              <w:left w:w="10" w:type="dxa"/>
              <w:bottom w:w="0" w:type="dxa"/>
              <w:right w:w="10" w:type="dxa"/>
            </w:tcMar>
          </w:tcPr>
          <w:p w:rsidR="005B39CF" w:rsidRDefault="005B39CF">
            <w:pPr>
              <w:jc w:val="center"/>
              <w:rPr>
                <w:rFonts w:ascii="Arial" w:eastAsia="Times New Roman" w:hAnsi="Arial" w:cs="Arial"/>
                <w:color w:val="000000"/>
                <w:sz w:val="18"/>
                <w:szCs w:val="18"/>
                <w:lang w:val="es-CO"/>
              </w:rPr>
            </w:pPr>
          </w:p>
        </w:tc>
      </w:tr>
      <w:tr w:rsidR="005B39CF">
        <w:tblPrEx>
          <w:tblCellMar>
            <w:top w:w="0" w:type="dxa"/>
            <w:bottom w:w="0" w:type="dxa"/>
          </w:tblCellMar>
        </w:tblPrEx>
        <w:trPr>
          <w:trHeight w:val="54"/>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5B39CF" w:rsidRDefault="005B39CF">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Estampilla Pro- Universidad del Pacífico y Predeportes 2.5</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1.5%</w:t>
            </w:r>
          </w:p>
        </w:tc>
        <w:tc>
          <w:tcPr>
            <w:tcW w:w="175" w:type="dxa"/>
            <w:noWrap/>
            <w:tcMar>
              <w:top w:w="0" w:type="dxa"/>
              <w:left w:w="70" w:type="dxa"/>
              <w:bottom w:w="0" w:type="dxa"/>
              <w:right w:w="70" w:type="dxa"/>
            </w:tcMar>
            <w:vAlign w:val="bottom"/>
          </w:tcPr>
          <w:p w:rsidR="005B39CF" w:rsidRDefault="005B39CF">
            <w:pPr>
              <w:jc w:val="center"/>
              <w:rPr>
                <w:rFonts w:ascii="Arial" w:eastAsia="Times New Roman" w:hAnsi="Arial" w:cs="Arial"/>
                <w:color w:val="000000"/>
                <w:sz w:val="20"/>
                <w:szCs w:val="20"/>
                <w:lang w:val="es-CO"/>
              </w:rPr>
            </w:pPr>
          </w:p>
        </w:tc>
      </w:tr>
      <w:tr w:rsidR="005B39CF">
        <w:tblPrEx>
          <w:tblCellMar>
            <w:top w:w="0" w:type="dxa"/>
            <w:bottom w:w="0" w:type="dxa"/>
          </w:tblCellMar>
        </w:tblPrEx>
        <w:trPr>
          <w:trHeight w:val="364"/>
        </w:trPr>
        <w:tc>
          <w:tcPr>
            <w:tcW w:w="736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jc w:val="left"/>
            </w:pPr>
            <w:r>
              <w:rPr>
                <w:rFonts w:ascii="Arial" w:eastAsia="Times New Roman" w:hAnsi="Arial" w:cs="Arial"/>
                <w:b/>
                <w:bCs/>
                <w:color w:val="000000"/>
                <w:sz w:val="18"/>
                <w:szCs w:val="18"/>
                <w:lang w:val="es-CO"/>
              </w:rPr>
              <w:t>Contribución a la Seguridad</w:t>
            </w:r>
            <w:r>
              <w:rPr>
                <w:rFonts w:ascii="Arial" w:eastAsia="Times New Roman" w:hAnsi="Arial" w:cs="Arial"/>
                <w:color w:val="000000"/>
                <w:sz w:val="18"/>
                <w:szCs w:val="18"/>
                <w:lang w:val="es-CO"/>
              </w:rPr>
              <w:t xml:space="preserve">. Aplica para </w:t>
            </w:r>
            <w:r>
              <w:rPr>
                <w:rFonts w:ascii="Arial" w:eastAsia="Times New Roman" w:hAnsi="Arial" w:cs="Arial"/>
                <w:color w:val="000000"/>
                <w:sz w:val="18"/>
                <w:szCs w:val="18"/>
                <w:lang w:val="es-CO"/>
              </w:rPr>
              <w:t>contratos de obra (mantenimiento, reparación)</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rsidR="005B39CF" w:rsidRDefault="00363495">
            <w:pPr>
              <w:rPr>
                <w:rFonts w:ascii="Arial" w:eastAsia="Times New Roman" w:hAnsi="Arial" w:cs="Arial"/>
                <w:color w:val="000000"/>
                <w:sz w:val="18"/>
                <w:szCs w:val="18"/>
                <w:lang w:val="es-CO"/>
              </w:rPr>
            </w:pPr>
            <w:r>
              <w:rPr>
                <w:rFonts w:ascii="Arial" w:eastAsia="Times New Roman" w:hAnsi="Arial" w:cs="Arial"/>
                <w:color w:val="000000"/>
                <w:sz w:val="18"/>
                <w:szCs w:val="18"/>
                <w:lang w:val="es-CO"/>
              </w:rPr>
              <w:t>5% Sobre el subtotal antes de IVA</w:t>
            </w:r>
          </w:p>
        </w:tc>
        <w:tc>
          <w:tcPr>
            <w:tcW w:w="175" w:type="dxa"/>
            <w:noWrap/>
            <w:tcMar>
              <w:top w:w="0" w:type="dxa"/>
              <w:left w:w="70" w:type="dxa"/>
              <w:bottom w:w="0" w:type="dxa"/>
              <w:right w:w="70" w:type="dxa"/>
            </w:tcMar>
            <w:vAlign w:val="bottom"/>
          </w:tcPr>
          <w:p w:rsidR="005B39CF" w:rsidRDefault="005B39CF">
            <w:pPr>
              <w:jc w:val="right"/>
              <w:rPr>
                <w:rFonts w:ascii="Arial" w:eastAsia="Times New Roman" w:hAnsi="Arial" w:cs="Arial"/>
                <w:color w:val="000000"/>
                <w:sz w:val="20"/>
                <w:szCs w:val="20"/>
                <w:lang w:val="es-CO"/>
              </w:rPr>
            </w:pPr>
          </w:p>
        </w:tc>
      </w:tr>
    </w:tbl>
    <w:p w:rsidR="005B39CF" w:rsidRDefault="005B39CF">
      <w:pPr>
        <w:rPr>
          <w:rFonts w:ascii="Arial Nova" w:hAnsi="Arial Nova"/>
          <w:b/>
          <w:bCs/>
          <w:sz w:val="20"/>
          <w:szCs w:val="20"/>
        </w:rPr>
      </w:pPr>
    </w:p>
    <w:p w:rsidR="005B39CF" w:rsidRDefault="005B39CF">
      <w:pPr>
        <w:rPr>
          <w:rFonts w:ascii="Arial Nova" w:hAnsi="Arial Nova"/>
          <w:b/>
          <w:bCs/>
          <w:sz w:val="20"/>
          <w:szCs w:val="20"/>
        </w:rPr>
      </w:pPr>
    </w:p>
    <w:p w:rsidR="005B39CF" w:rsidRDefault="00363495">
      <w:r>
        <w:rPr>
          <w:rFonts w:ascii="Arial Nova" w:hAnsi="Arial Nova"/>
          <w:b/>
          <w:bCs/>
          <w:sz w:val="20"/>
          <w:szCs w:val="20"/>
        </w:rPr>
        <w:t>6</w:t>
      </w:r>
      <w:r>
        <w:rPr>
          <w:rFonts w:ascii="Arial Nova" w:hAnsi="Arial Nova"/>
          <w:b/>
          <w:bCs/>
          <w:sz w:val="22"/>
          <w:szCs w:val="22"/>
        </w:rPr>
        <w:t>.MODALIDAD DE SELECCIÓN DEL CONTRATISTA</w:t>
      </w:r>
    </w:p>
    <w:p w:rsidR="005B39CF" w:rsidRDefault="00363495">
      <w:pPr>
        <w:rPr>
          <w:rFonts w:ascii="Arial Nova" w:hAnsi="Arial Nova"/>
          <w:sz w:val="22"/>
          <w:szCs w:val="22"/>
        </w:rPr>
      </w:pPr>
      <w:r>
        <w:rPr>
          <w:rFonts w:ascii="Arial Nova" w:hAnsi="Arial Nova"/>
          <w:sz w:val="22"/>
          <w:szCs w:val="22"/>
        </w:rPr>
        <w:t xml:space="preserve">Las Entidades Estatales pueden contratar bajo la modalidad de contratación directa la prestación de servicios </w:t>
      </w:r>
      <w:r>
        <w:rPr>
          <w:rFonts w:ascii="Arial Nova" w:hAnsi="Arial Nova"/>
          <w:sz w:val="22"/>
          <w:szCs w:val="22"/>
        </w:rPr>
        <w:t>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5B39CF" w:rsidRDefault="005B39CF">
      <w:pPr>
        <w:shd w:val="clear" w:color="auto" w:fill="FFFFFF"/>
        <w:rPr>
          <w:rFonts w:ascii="Arial Nova" w:hAnsi="Arial Nova"/>
          <w:b/>
          <w:color w:val="000000"/>
          <w:sz w:val="22"/>
          <w:szCs w:val="22"/>
        </w:rPr>
      </w:pPr>
    </w:p>
    <w:p w:rsidR="005B39CF" w:rsidRDefault="00363495">
      <w:pPr>
        <w:shd w:val="clear" w:color="auto" w:fill="FFFFFF"/>
        <w:rPr>
          <w:rFonts w:ascii="Arial Nova" w:hAnsi="Arial Nova"/>
          <w:b/>
          <w:color w:val="000000"/>
          <w:sz w:val="22"/>
          <w:szCs w:val="22"/>
        </w:rPr>
      </w:pPr>
      <w:r>
        <w:rPr>
          <w:rFonts w:ascii="Arial Nova" w:hAnsi="Arial Nova"/>
          <w:b/>
          <w:color w:val="000000"/>
          <w:sz w:val="22"/>
          <w:szCs w:val="22"/>
        </w:rPr>
        <w:t>7. CRONOGRAMA DEL PROCESO DE SELECCIÓN</w:t>
      </w:r>
    </w:p>
    <w:p w:rsidR="005B39CF" w:rsidRDefault="00363495">
      <w:pPr>
        <w:shd w:val="clear" w:color="auto" w:fill="FFFFFF"/>
      </w:pPr>
      <w:r>
        <w:rPr>
          <w:rFonts w:ascii="Arial Nova" w:hAnsi="Arial Nova"/>
          <w:color w:val="000000"/>
          <w:sz w:val="22"/>
          <w:szCs w:val="22"/>
        </w:rPr>
        <w:t xml:space="preserve">Se recibe la propuesta hasta el día 24 de junio de </w:t>
      </w:r>
      <w:r>
        <w:rPr>
          <w:rFonts w:ascii="Arial Nova" w:hAnsi="Arial Nova"/>
          <w:color w:val="000000"/>
          <w:sz w:val="22"/>
          <w:szCs w:val="22"/>
        </w:rPr>
        <w:t xml:space="preserve">2026, al correo: </w:t>
      </w:r>
      <w:r>
        <w:rPr>
          <w:rFonts w:ascii="Arial Nova" w:hAnsi="Arial Nova"/>
          <w:color w:val="4472C4"/>
          <w:sz w:val="22"/>
          <w:szCs w:val="22"/>
        </w:rPr>
        <w:t>iejorgerobledovijes.edu.co</w:t>
      </w:r>
    </w:p>
    <w:p w:rsidR="005B39CF" w:rsidRDefault="005B39CF">
      <w:pPr>
        <w:shd w:val="clear" w:color="auto" w:fill="FFFFFF"/>
        <w:rPr>
          <w:rFonts w:ascii="Arial Nova" w:hAnsi="Arial Nova"/>
          <w:color w:val="000000"/>
          <w:sz w:val="22"/>
          <w:szCs w:val="22"/>
        </w:rPr>
      </w:pPr>
    </w:p>
    <w:p w:rsidR="005B39CF" w:rsidRDefault="005B39CF">
      <w:pPr>
        <w:shd w:val="clear" w:color="auto" w:fill="FFFFFF"/>
        <w:rPr>
          <w:rFonts w:ascii="Arial Nova" w:hAnsi="Arial Nova"/>
          <w:color w:val="000000"/>
          <w:sz w:val="22"/>
          <w:szCs w:val="22"/>
        </w:rPr>
      </w:pPr>
    </w:p>
    <w:p w:rsidR="005B39CF" w:rsidRDefault="00363495">
      <w:pPr>
        <w:rPr>
          <w:rFonts w:ascii="Arial Nova" w:hAnsi="Arial Nova"/>
          <w:b/>
          <w:bCs/>
          <w:sz w:val="22"/>
          <w:szCs w:val="22"/>
        </w:rPr>
      </w:pPr>
      <w:r>
        <w:rPr>
          <w:rFonts w:ascii="Arial Nova" w:hAnsi="Arial Nova"/>
          <w:b/>
          <w:bCs/>
          <w:sz w:val="22"/>
          <w:szCs w:val="22"/>
        </w:rPr>
        <w:t xml:space="preserve">8.VEEDURIAS CIUDADANAS: </w:t>
      </w:r>
    </w:p>
    <w:p w:rsidR="005B39CF" w:rsidRDefault="00363495">
      <w:pPr>
        <w:rPr>
          <w:rFonts w:ascii="Arial Nova" w:eastAsia="Times New Roman" w:hAnsi="Arial Nova" w:cs="Arial"/>
          <w:color w:val="000000"/>
          <w:sz w:val="22"/>
          <w:szCs w:val="22"/>
          <w:lang w:val="es-CO"/>
        </w:rPr>
      </w:pPr>
      <w:r>
        <w:rPr>
          <w:rFonts w:ascii="Arial Nova" w:eastAsia="Times New Roman" w:hAnsi="Arial Nova" w:cs="Arial"/>
          <w:color w:val="000000"/>
          <w:sz w:val="22"/>
          <w:szCs w:val="22"/>
          <w:lang w:val="es-CO"/>
        </w:rPr>
        <w:t>De acuerdo con lo establecido en la Ley 850 de 2003, las veedurías ciudadanas y la ciudadanía en general podrán realizar el control social al presente proceso de contratación, para lo cual la institución educativa y el Contratista suministrarán la información y documentación que sea requerida en su momento.</w:t>
      </w:r>
    </w:p>
    <w:p w:rsidR="005B39CF" w:rsidRDefault="00363495">
      <w:r>
        <w:rPr>
          <w:rFonts w:ascii="Arial" w:hAnsi="Arial" w:cs="Arial"/>
          <w:b/>
          <w:noProof/>
        </w:rPr>
        <w:drawing>
          <wp:anchor distT="0" distB="0" distL="114300" distR="114300" simplePos="0" relativeHeight="251660288" behindDoc="1" locked="0" layoutInCell="1" allowOverlap="1">
            <wp:simplePos x="0" y="0"/>
            <wp:positionH relativeFrom="column">
              <wp:posOffset>219071</wp:posOffset>
            </wp:positionH>
            <wp:positionV relativeFrom="paragraph">
              <wp:posOffset>160650</wp:posOffset>
            </wp:positionV>
            <wp:extent cx="1981203" cy="487676"/>
            <wp:effectExtent l="0" t="0" r="0" b="7624"/>
            <wp:wrapNone/>
            <wp:docPr id="173589778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981203" cy="487676"/>
                    </a:xfrm>
                    <a:prstGeom prst="rect">
                      <a:avLst/>
                    </a:prstGeom>
                    <a:noFill/>
                    <a:ln>
                      <a:noFill/>
                      <a:prstDash/>
                    </a:ln>
                  </pic:spPr>
                </pic:pic>
              </a:graphicData>
            </a:graphic>
          </wp:anchor>
        </w:drawing>
      </w:r>
    </w:p>
    <w:p w:rsidR="005B39CF" w:rsidRDefault="005B39CF">
      <w:pPr>
        <w:rPr>
          <w:b/>
          <w:bCs/>
          <w:sz w:val="22"/>
          <w:szCs w:val="22"/>
        </w:rPr>
      </w:pPr>
    </w:p>
    <w:p w:rsidR="005B39CF" w:rsidRDefault="005B39CF">
      <w:pPr>
        <w:rPr>
          <w:b/>
          <w:bCs/>
          <w:sz w:val="24"/>
          <w:szCs w:val="24"/>
        </w:rPr>
      </w:pPr>
    </w:p>
    <w:p w:rsidR="005B39CF" w:rsidRDefault="00363495">
      <w:pPr>
        <w:rPr>
          <w:b/>
          <w:bCs/>
          <w:sz w:val="24"/>
          <w:szCs w:val="24"/>
        </w:rPr>
      </w:pPr>
      <w:r>
        <w:rPr>
          <w:b/>
          <w:bCs/>
          <w:sz w:val="24"/>
          <w:szCs w:val="24"/>
        </w:rPr>
        <w:t>Rector (Ordenador del gasto)</w:t>
      </w:r>
    </w:p>
    <w:p w:rsidR="005B39CF" w:rsidRDefault="00363495">
      <w:pPr>
        <w:rPr>
          <w:b/>
          <w:bCs/>
          <w:sz w:val="24"/>
          <w:szCs w:val="24"/>
        </w:rPr>
      </w:pPr>
      <w:r>
        <w:rPr>
          <w:b/>
          <w:bCs/>
          <w:sz w:val="24"/>
          <w:szCs w:val="24"/>
        </w:rPr>
        <w:t>LUIS CARLOS VELASCO JIMENEZ</w:t>
      </w: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b/>
          <w:bCs/>
          <w:sz w:val="24"/>
          <w:szCs w:val="24"/>
        </w:rPr>
      </w:pPr>
    </w:p>
    <w:p w:rsidR="005B39CF" w:rsidRDefault="005B39CF">
      <w:pPr>
        <w:rPr>
          <w:rFonts w:ascii="Arial Nova" w:hAnsi="Arial Nova"/>
          <w:b/>
          <w:bCs/>
          <w:sz w:val="24"/>
          <w:szCs w:val="24"/>
        </w:rPr>
      </w:pPr>
    </w:p>
    <w:p w:rsidR="005B39CF" w:rsidRDefault="005B39CF">
      <w:pPr>
        <w:jc w:val="center"/>
        <w:rPr>
          <w:rFonts w:ascii="Arial Nova" w:hAnsi="Arial Nova"/>
          <w:b/>
          <w:bCs/>
          <w:sz w:val="24"/>
          <w:szCs w:val="24"/>
        </w:rPr>
      </w:pPr>
    </w:p>
    <w:sectPr w:rsidR="005B39CF">
      <w:headerReference w:type="default" r:id="rId9"/>
      <w:footerReference w:type="default" r:id="rId10"/>
      <w:pgSz w:w="12242" w:h="15842"/>
      <w:pgMar w:top="720" w:right="720" w:bottom="227" w:left="720" w:header="720" w:footer="9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63495" w:rsidRDefault="00363495">
      <w:r>
        <w:separator/>
      </w:r>
    </w:p>
  </w:endnote>
  <w:endnote w:type="continuationSeparator" w:id="0">
    <w:p w:rsidR="00363495" w:rsidRDefault="0036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3495" w:rsidRDefault="00363495">
    <w:pPr>
      <w:pStyle w:val="Piedepgina"/>
      <w:tabs>
        <w:tab w:val="left" w:pos="3015"/>
        <w:tab w:val="center" w:pos="5401"/>
      </w:tabs>
      <w:jc w:val="left"/>
    </w:pPr>
    <w:r>
      <w:tab/>
    </w:r>
    <w:r>
      <w:tab/>
    </w:r>
    <w:r>
      <w:tab/>
    </w:r>
    <w:r>
      <w:fldChar w:fldCharType="begin"/>
    </w:r>
    <w:r>
      <w:instrText xml:space="preserve"> PAGE </w:instrText>
    </w:r>
    <w:r>
      <w:fldChar w:fldCharType="separate"/>
    </w:r>
    <w:r>
      <w:t>2</w:t>
    </w:r>
    <w:r>
      <w:fldChar w:fldCharType="end"/>
    </w:r>
  </w:p>
  <w:p w:rsidR="00363495" w:rsidRDefault="00363495">
    <w:pPr>
      <w:pStyle w:val="Sinespaciado"/>
      <w:jc w:val="center"/>
      <w:rPr>
        <w:rFonts w:ascii="Arial Nova" w:hAnsi="Arial Nova"/>
        <w:b/>
        <w:bCs/>
        <w:sz w:val="16"/>
        <w:szCs w:val="16"/>
      </w:rPr>
    </w:pPr>
    <w:r>
      <w:rPr>
        <w:rFonts w:ascii="Arial Nova" w:hAnsi="Arial Nova"/>
        <w:b/>
        <w:bCs/>
        <w:sz w:val="16"/>
        <w:szCs w:val="16"/>
      </w:rPr>
      <w:t>“EL SER Y LA EXCELENCIA SON NUESTRO CAMINO”</w:t>
    </w:r>
  </w:p>
  <w:p w:rsidR="00363495" w:rsidRDefault="00363495">
    <w:pPr>
      <w:pStyle w:val="Sinespaciado"/>
      <w:jc w:val="center"/>
      <w:rPr>
        <w:rFonts w:ascii="Arial Nova" w:hAnsi="Arial Nova"/>
        <w:b/>
        <w:bCs/>
        <w:sz w:val="16"/>
        <w:szCs w:val="16"/>
      </w:rPr>
    </w:pPr>
    <w:r>
      <w:rPr>
        <w:rFonts w:ascii="Arial Nova" w:hAnsi="Arial Nova"/>
        <w:b/>
        <w:bCs/>
        <w:sz w:val="16"/>
        <w:szCs w:val="16"/>
      </w:rPr>
      <w:t>PLANTEL OFICIAL DEPARTAMENTAL</w:t>
    </w:r>
  </w:p>
  <w:p w:rsidR="00363495" w:rsidRDefault="00363495">
    <w:pPr>
      <w:pStyle w:val="Sinespaciado"/>
      <w:jc w:val="center"/>
    </w:pPr>
    <w:r>
      <w:rPr>
        <w:rFonts w:ascii="Arial Nova" w:hAnsi="Arial Nova"/>
        <w:b/>
        <w:bCs/>
        <w:sz w:val="16"/>
        <w:szCs w:val="16"/>
        <w:lang w:val="pt-PT"/>
      </w:rPr>
      <w:t xml:space="preserve">DIR.: Carrera 4 N° 7-86  TEL.: (092) 2520258 E-MAIL: </w:t>
    </w:r>
    <w:r>
      <w:rPr>
        <w:rFonts w:ascii="Arial Nova" w:hAnsi="Arial Nova"/>
        <w:b/>
        <w:bCs/>
        <w:sz w:val="16"/>
        <w:szCs w:val="16"/>
        <w:lang w:val="pt-PT"/>
      </w:rPr>
      <w:t>jorgevijes@sedvalledelcauca.gov.co</w:t>
    </w:r>
  </w:p>
  <w:p w:rsidR="00363495" w:rsidRDefault="00363495">
    <w:pPr>
      <w:tabs>
        <w:tab w:val="center" w:pos="4252"/>
        <w:tab w:val="right" w:pos="8504"/>
        <w:tab w:val="left" w:pos="3790"/>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63495" w:rsidRDefault="00363495">
      <w:r>
        <w:rPr>
          <w:color w:val="000000"/>
        </w:rPr>
        <w:separator/>
      </w:r>
    </w:p>
  </w:footnote>
  <w:footnote w:type="continuationSeparator" w:id="0">
    <w:p w:rsidR="00363495" w:rsidRDefault="00363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3495" w:rsidRDefault="00363495">
    <w:pPr>
      <w:tabs>
        <w:tab w:val="center" w:pos="4252"/>
        <w:tab w:val="right" w:pos="8504"/>
      </w:tabs>
      <w:rPr>
        <w:color w:val="000000"/>
        <w:sz w:val="6"/>
        <w:szCs w:val="6"/>
      </w:rPr>
    </w:pPr>
  </w:p>
  <w:p w:rsidR="00363495" w:rsidRDefault="00363495">
    <w:pPr>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134"/>
    <w:multiLevelType w:val="multilevel"/>
    <w:tmpl w:val="AD5E8B08"/>
    <w:styleLink w:val="WWOutlineListStyle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023B3C1F"/>
    <w:multiLevelType w:val="multilevel"/>
    <w:tmpl w:val="66B46498"/>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09996B01"/>
    <w:multiLevelType w:val="multilevel"/>
    <w:tmpl w:val="C2C0B3B6"/>
    <w:styleLink w:val="WWOutlineListStyle2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0A481963"/>
    <w:multiLevelType w:val="multilevel"/>
    <w:tmpl w:val="219A618A"/>
    <w:styleLink w:val="WWOutlineListStyle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 w15:restartNumberingAfterBreak="0">
    <w:nsid w:val="122B245A"/>
    <w:multiLevelType w:val="multilevel"/>
    <w:tmpl w:val="932ED502"/>
    <w:styleLink w:val="WWOutlineListStyle2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15:restartNumberingAfterBreak="0">
    <w:nsid w:val="12BD05C1"/>
    <w:multiLevelType w:val="multilevel"/>
    <w:tmpl w:val="F52E8434"/>
    <w:styleLink w:val="WWOutlineListStyle2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6" w15:restartNumberingAfterBreak="0">
    <w:nsid w:val="12FC02F2"/>
    <w:multiLevelType w:val="multilevel"/>
    <w:tmpl w:val="6C126EC8"/>
    <w:styleLink w:val="WWOutlineListStyle1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 w15:restartNumberingAfterBreak="0">
    <w:nsid w:val="1AF67375"/>
    <w:multiLevelType w:val="multilevel"/>
    <w:tmpl w:val="2350FF4A"/>
    <w:styleLink w:val="WWOutlineListStyle2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1D36589D"/>
    <w:multiLevelType w:val="multilevel"/>
    <w:tmpl w:val="9D506BE8"/>
    <w:styleLink w:val="WWOutlineListStyle1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205D415A"/>
    <w:multiLevelType w:val="multilevel"/>
    <w:tmpl w:val="97145946"/>
    <w:styleLink w:val="WWOutlineListStyle1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270F13FD"/>
    <w:multiLevelType w:val="multilevel"/>
    <w:tmpl w:val="20968B04"/>
    <w:styleLink w:val="WWOutlineListStyle31"/>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11" w15:restartNumberingAfterBreak="0">
    <w:nsid w:val="2D182B49"/>
    <w:multiLevelType w:val="multilevel"/>
    <w:tmpl w:val="A084664E"/>
    <w:styleLink w:val="WWOutlineListStyle3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32CD11BD"/>
    <w:multiLevelType w:val="multilevel"/>
    <w:tmpl w:val="7616B6F6"/>
    <w:styleLink w:val="WWOutlineListStyle2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3B611B9"/>
    <w:multiLevelType w:val="multilevel"/>
    <w:tmpl w:val="0E985C6C"/>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388C15B0"/>
    <w:multiLevelType w:val="multilevel"/>
    <w:tmpl w:val="82C8AB7A"/>
    <w:styleLink w:val="WWOutlineListStyle2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39505FA2"/>
    <w:multiLevelType w:val="multilevel"/>
    <w:tmpl w:val="4774AD76"/>
    <w:styleLink w:val="WWOutlineListStyle2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B4B667F"/>
    <w:multiLevelType w:val="multilevel"/>
    <w:tmpl w:val="B24EF368"/>
    <w:styleLink w:val="WWOutlineListStyle2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C927945"/>
    <w:multiLevelType w:val="multilevel"/>
    <w:tmpl w:val="3B78BD6C"/>
    <w:styleLink w:val="WWOutlineListStyle1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42963F7F"/>
    <w:multiLevelType w:val="multilevel"/>
    <w:tmpl w:val="41E2CB54"/>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44FC3E0B"/>
    <w:multiLevelType w:val="multilevel"/>
    <w:tmpl w:val="BA5CF8DC"/>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46C82873"/>
    <w:multiLevelType w:val="multilevel"/>
    <w:tmpl w:val="FEF6B73A"/>
    <w:lvl w:ilvl="0">
      <w:start w:val="1"/>
      <w:numFmt w:val="decimal"/>
      <w:lvlText w:val="%1."/>
      <w:lvlJc w:val="left"/>
      <w:pPr>
        <w:ind w:left="720" w:hanging="360"/>
      </w:pPr>
      <w:rPr>
        <w:b/>
        <w:bCs/>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0251AD"/>
    <w:multiLevelType w:val="multilevel"/>
    <w:tmpl w:val="577807FA"/>
    <w:styleLink w:val="WWOutlineListStyle1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47D501BF"/>
    <w:multiLevelType w:val="multilevel"/>
    <w:tmpl w:val="4E9ACB3C"/>
    <w:styleLink w:val="WWOutlineListStyle1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3" w15:restartNumberingAfterBreak="0">
    <w:nsid w:val="493549C5"/>
    <w:multiLevelType w:val="multilevel"/>
    <w:tmpl w:val="9126ED56"/>
    <w:styleLink w:val="WWOutlineListStyle2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4" w15:restartNumberingAfterBreak="0">
    <w:nsid w:val="507435F8"/>
    <w:multiLevelType w:val="multilevel"/>
    <w:tmpl w:val="6F9ADD60"/>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5" w15:restartNumberingAfterBreak="0">
    <w:nsid w:val="510A253A"/>
    <w:multiLevelType w:val="multilevel"/>
    <w:tmpl w:val="D4C8AF4C"/>
    <w:styleLink w:val="WWOutlineListStyle1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6" w15:restartNumberingAfterBreak="0">
    <w:nsid w:val="55766881"/>
    <w:multiLevelType w:val="multilevel"/>
    <w:tmpl w:val="B8089CCA"/>
    <w:styleLink w:val="WWOutlineListStyle1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7" w15:restartNumberingAfterBreak="0">
    <w:nsid w:val="576A57E3"/>
    <w:multiLevelType w:val="multilevel"/>
    <w:tmpl w:val="C8D4FAB2"/>
    <w:styleLink w:val="WWOutlineListStyle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8" w15:restartNumberingAfterBreak="0">
    <w:nsid w:val="5DB833E3"/>
    <w:multiLevelType w:val="multilevel"/>
    <w:tmpl w:val="7DCC7A16"/>
    <w:styleLink w:val="WWOutlineListStyle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9" w15:restartNumberingAfterBreak="0">
    <w:nsid w:val="63A86045"/>
    <w:multiLevelType w:val="multilevel"/>
    <w:tmpl w:val="119E5AFC"/>
    <w:styleLink w:val="WWOutlineListStyle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0" w15:restartNumberingAfterBreak="0">
    <w:nsid w:val="689141E8"/>
    <w:multiLevelType w:val="multilevel"/>
    <w:tmpl w:val="3B186054"/>
    <w:styleLink w:val="WWOutlineListStyle2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1" w15:restartNumberingAfterBreak="0">
    <w:nsid w:val="6DDC5E92"/>
    <w:multiLevelType w:val="multilevel"/>
    <w:tmpl w:val="7FE4E9BE"/>
    <w:styleLink w:val="WWOutlineListStyle1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2" w15:restartNumberingAfterBreak="0">
    <w:nsid w:val="7D2002BA"/>
    <w:multiLevelType w:val="multilevel"/>
    <w:tmpl w:val="821CFA3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F121D62"/>
    <w:multiLevelType w:val="multilevel"/>
    <w:tmpl w:val="D7B86CEE"/>
    <w:styleLink w:val="WWOutlineListStyle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264610485">
    <w:abstractNumId w:val="10"/>
  </w:num>
  <w:num w:numId="2" w16cid:durableId="359744357">
    <w:abstractNumId w:val="11"/>
  </w:num>
  <w:num w:numId="3" w16cid:durableId="2016685500">
    <w:abstractNumId w:val="14"/>
  </w:num>
  <w:num w:numId="4" w16cid:durableId="1189027794">
    <w:abstractNumId w:val="23"/>
  </w:num>
  <w:num w:numId="5" w16cid:durableId="1977836164">
    <w:abstractNumId w:val="30"/>
  </w:num>
  <w:num w:numId="6" w16cid:durableId="96414125">
    <w:abstractNumId w:val="15"/>
  </w:num>
  <w:num w:numId="7" w16cid:durableId="782503269">
    <w:abstractNumId w:val="7"/>
  </w:num>
  <w:num w:numId="8" w16cid:durableId="514350469">
    <w:abstractNumId w:val="5"/>
  </w:num>
  <w:num w:numId="9" w16cid:durableId="1692412528">
    <w:abstractNumId w:val="2"/>
  </w:num>
  <w:num w:numId="10" w16cid:durableId="1029335975">
    <w:abstractNumId w:val="16"/>
  </w:num>
  <w:num w:numId="11" w16cid:durableId="1200358400">
    <w:abstractNumId w:val="12"/>
  </w:num>
  <w:num w:numId="12" w16cid:durableId="414981072">
    <w:abstractNumId w:val="4"/>
  </w:num>
  <w:num w:numId="13" w16cid:durableId="909001885">
    <w:abstractNumId w:val="17"/>
  </w:num>
  <w:num w:numId="14" w16cid:durableId="236945004">
    <w:abstractNumId w:val="0"/>
  </w:num>
  <w:num w:numId="15" w16cid:durableId="829566642">
    <w:abstractNumId w:val="26"/>
  </w:num>
  <w:num w:numId="16" w16cid:durableId="1088847682">
    <w:abstractNumId w:val="6"/>
  </w:num>
  <w:num w:numId="17" w16cid:durableId="1421756074">
    <w:abstractNumId w:val="25"/>
  </w:num>
  <w:num w:numId="18" w16cid:durableId="338700732">
    <w:abstractNumId w:val="9"/>
  </w:num>
  <w:num w:numId="19" w16cid:durableId="875848608">
    <w:abstractNumId w:val="21"/>
  </w:num>
  <w:num w:numId="20" w16cid:durableId="854926550">
    <w:abstractNumId w:val="22"/>
  </w:num>
  <w:num w:numId="21" w16cid:durableId="1696884523">
    <w:abstractNumId w:val="31"/>
  </w:num>
  <w:num w:numId="22" w16cid:durableId="138692971">
    <w:abstractNumId w:val="8"/>
  </w:num>
  <w:num w:numId="23" w16cid:durableId="329022185">
    <w:abstractNumId w:val="27"/>
  </w:num>
  <w:num w:numId="24" w16cid:durableId="1030951639">
    <w:abstractNumId w:val="3"/>
  </w:num>
  <w:num w:numId="25" w16cid:durableId="1068652368">
    <w:abstractNumId w:val="33"/>
  </w:num>
  <w:num w:numId="26" w16cid:durableId="114102445">
    <w:abstractNumId w:val="29"/>
  </w:num>
  <w:num w:numId="27" w16cid:durableId="2139952731">
    <w:abstractNumId w:val="28"/>
  </w:num>
  <w:num w:numId="28" w16cid:durableId="754132368">
    <w:abstractNumId w:val="24"/>
  </w:num>
  <w:num w:numId="29" w16cid:durableId="1664503661">
    <w:abstractNumId w:val="19"/>
  </w:num>
  <w:num w:numId="30" w16cid:durableId="26488144">
    <w:abstractNumId w:val="18"/>
  </w:num>
  <w:num w:numId="31" w16cid:durableId="948119929">
    <w:abstractNumId w:val="1"/>
  </w:num>
  <w:num w:numId="32" w16cid:durableId="222908703">
    <w:abstractNumId w:val="13"/>
  </w:num>
  <w:num w:numId="33" w16cid:durableId="1488788421">
    <w:abstractNumId w:val="20"/>
  </w:num>
  <w:num w:numId="34" w16cid:durableId="1319501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B39CF"/>
    <w:rsid w:val="00363495"/>
    <w:rsid w:val="00365782"/>
    <w:rsid w:val="005B39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F73116-51FF-4D31-84C9-47B4C6CB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1"/>
        <w:szCs w:val="21"/>
        <w:lang w:val="es-ES" w:eastAsia="es-CO" w:bidi="ar-SA"/>
      </w:rPr>
    </w:rPrDefault>
    <w:pPrDefault>
      <w:pPr>
        <w:autoSpaceDN w:val="0"/>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numPr>
        <w:numId w:val="1"/>
      </w:numPr>
      <w:spacing w:before="240"/>
      <w:outlineLvl w:val="0"/>
    </w:pPr>
    <w:rPr>
      <w:rFonts w:eastAsia="Times New Roman" w:cs="Times New Roman"/>
      <w:color w:val="2E74B5"/>
      <w:sz w:val="28"/>
      <w:szCs w:val="32"/>
    </w:rPr>
  </w:style>
  <w:style w:type="paragraph" w:styleId="Ttulo2">
    <w:name w:val="heading 2"/>
    <w:basedOn w:val="Normal"/>
    <w:next w:val="Normal"/>
    <w:uiPriority w:val="9"/>
    <w:semiHidden/>
    <w:unhideWhenUsed/>
    <w:qFormat/>
    <w:pPr>
      <w:keepNext/>
      <w:keepLines/>
      <w:numPr>
        <w:ilvl w:val="1"/>
        <w:numId w:val="1"/>
      </w:numPr>
      <w:tabs>
        <w:tab w:val="left" w:pos="-31680"/>
      </w:tabs>
      <w:spacing w:before="40"/>
      <w:outlineLvl w:val="1"/>
    </w:pPr>
    <w:rPr>
      <w:rFonts w:eastAsia="Times New Roman" w:cs="Times New Roman"/>
      <w:color w:val="2E74B5"/>
      <w:sz w:val="26"/>
      <w:szCs w:val="26"/>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eastAsia="Times New Roman" w:cs="Times New Roman"/>
      <w:color w:val="2E74B5"/>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eastAsia="Times New Roman" w:cs="Times New Roman"/>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eastAsia="Times New Roman" w:cs="Times New Roman"/>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eastAsia="Times New Roman" w:cs="Times New Roman"/>
      <w:color w:val="2E74B5"/>
    </w:rPr>
  </w:style>
  <w:style w:type="paragraph" w:styleId="Ttulo7">
    <w:name w:val="heading 7"/>
    <w:basedOn w:val="Normal"/>
    <w:next w:val="Normal"/>
    <w:pPr>
      <w:keepNext/>
      <w:keepLines/>
      <w:numPr>
        <w:ilvl w:val="6"/>
        <w:numId w:val="1"/>
      </w:numPr>
      <w:spacing w:before="40"/>
      <w:outlineLvl w:val="6"/>
    </w:pPr>
    <w:rPr>
      <w:rFonts w:eastAsia="Times New Roman" w:cs="Times New Roman"/>
      <w:i/>
      <w:iCs/>
      <w:color w:val="2E74B5"/>
    </w:rPr>
  </w:style>
  <w:style w:type="paragraph" w:styleId="Ttulo8">
    <w:name w:val="heading 8"/>
    <w:basedOn w:val="Normal"/>
    <w:next w:val="Normal"/>
    <w:pPr>
      <w:keepNext/>
      <w:keepLines/>
      <w:numPr>
        <w:ilvl w:val="7"/>
        <w:numId w:val="1"/>
      </w:numPr>
      <w:spacing w:before="40"/>
      <w:outlineLvl w:val="7"/>
    </w:pPr>
    <w:rPr>
      <w:rFonts w:ascii="Calibri Light" w:eastAsia="Times New Roman" w:hAnsi="Calibri Light" w:cs="Times New Roman"/>
      <w:color w:val="272727"/>
    </w:rPr>
  </w:style>
  <w:style w:type="paragraph" w:styleId="Ttulo9">
    <w:name w:val="heading 9"/>
    <w:basedOn w:val="Normal"/>
    <w:next w:val="Normal"/>
    <w:pPr>
      <w:keepNext/>
      <w:keepLines/>
      <w:numPr>
        <w:ilvl w:val="8"/>
        <w:numId w:val="1"/>
      </w:numPr>
      <w:spacing w:before="40"/>
      <w:outlineLvl w:val="8"/>
    </w:pPr>
    <w:rPr>
      <w:rFonts w:ascii="Calibri Light" w:eastAsia="Times New Roman" w:hAnsi="Calibri Light" w:cs="Times New Roman"/>
      <w:i/>
      <w:iCs/>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31">
    <w:name w:val="WW_OutlineListStyle_31"/>
    <w:basedOn w:val="Sinlista"/>
    <w:pPr>
      <w:numPr>
        <w:numId w:val="1"/>
      </w:numPr>
    </w:p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pPr>
      <w:tabs>
        <w:tab w:val="center" w:pos="4252"/>
        <w:tab w:val="right" w:pos="8504"/>
      </w:tabs>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pPr>
  </w:style>
  <w:style w:type="character" w:customStyle="1" w:styleId="PiedepginaCar">
    <w:name w:val="Pie de página Car"/>
    <w:basedOn w:val="Fuentedeprrafopredeter"/>
  </w:style>
  <w:style w:type="character" w:customStyle="1" w:styleId="Ttulo1Car">
    <w:name w:val="Título 1 Car"/>
    <w:basedOn w:val="Fuentedeprrafopredeter"/>
    <w:rPr>
      <w:rFonts w:ascii="Verdana" w:eastAsia="Times New Roman" w:hAnsi="Verdana" w:cs="Times New Roman"/>
      <w:color w:val="2E74B5"/>
      <w:sz w:val="28"/>
      <w:szCs w:val="32"/>
    </w:rPr>
  </w:style>
  <w:style w:type="character" w:customStyle="1" w:styleId="Ttulo2Car">
    <w:name w:val="Título 2 Car"/>
    <w:basedOn w:val="Fuentedeprrafopredeter"/>
    <w:rPr>
      <w:rFonts w:ascii="Verdana" w:eastAsia="Times New Roman" w:hAnsi="Verdana" w:cs="Times New Roman"/>
      <w:color w:val="2E74B5"/>
      <w:sz w:val="26"/>
      <w:szCs w:val="26"/>
    </w:rPr>
  </w:style>
  <w:style w:type="character" w:customStyle="1" w:styleId="Ttulo3Car">
    <w:name w:val="Título 3 Car"/>
    <w:basedOn w:val="Fuentedeprrafopredeter"/>
    <w:rPr>
      <w:rFonts w:ascii="Verdana" w:eastAsia="Times New Roman" w:hAnsi="Verdana" w:cs="Times New Roman"/>
      <w:color w:val="2E74B5"/>
      <w:sz w:val="24"/>
      <w:szCs w:val="24"/>
    </w:rPr>
  </w:style>
  <w:style w:type="character" w:customStyle="1" w:styleId="Ttulo4Car">
    <w:name w:val="Título 4 Car"/>
    <w:basedOn w:val="Fuentedeprrafopredeter"/>
    <w:rPr>
      <w:rFonts w:ascii="Verdana" w:eastAsia="Times New Roman" w:hAnsi="Verdana" w:cs="Times New Roman"/>
      <w:i/>
      <w:iCs/>
      <w:color w:val="2E74B5"/>
      <w:sz w:val="21"/>
    </w:rPr>
  </w:style>
  <w:style w:type="character" w:customStyle="1" w:styleId="Ttulo5Car">
    <w:name w:val="Título 5 Car"/>
    <w:basedOn w:val="Fuentedeprrafopredeter"/>
    <w:rPr>
      <w:rFonts w:ascii="Verdana" w:eastAsia="Times New Roman" w:hAnsi="Verdana" w:cs="Times New Roman"/>
      <w:color w:val="2E74B5"/>
      <w:sz w:val="21"/>
    </w:rPr>
  </w:style>
  <w:style w:type="character" w:customStyle="1" w:styleId="Ttulo6Car">
    <w:name w:val="Título 6 Car"/>
    <w:basedOn w:val="Fuentedeprrafopredeter"/>
    <w:rPr>
      <w:rFonts w:ascii="Verdana" w:eastAsia="Times New Roman" w:hAnsi="Verdana" w:cs="Times New Roman"/>
      <w:color w:val="2E74B5"/>
      <w:sz w:val="21"/>
    </w:rPr>
  </w:style>
  <w:style w:type="character" w:customStyle="1" w:styleId="Ttulo7Car">
    <w:name w:val="Título 7 Car"/>
    <w:basedOn w:val="Fuentedeprrafopredeter"/>
    <w:rPr>
      <w:rFonts w:ascii="Verdana" w:eastAsia="Times New Roman" w:hAnsi="Verdana" w:cs="Times New Roman"/>
      <w:i/>
      <w:iCs/>
      <w:color w:val="2E74B5"/>
      <w:sz w:val="21"/>
    </w:rPr>
  </w:style>
  <w:style w:type="character" w:customStyle="1" w:styleId="Ttulo8Car">
    <w:name w:val="Título 8 Car"/>
    <w:basedOn w:val="Fuentedeprrafopredeter"/>
    <w:rPr>
      <w:rFonts w:ascii="Calibri Light" w:eastAsia="Times New Roman" w:hAnsi="Calibri Light" w:cs="Times New Roman"/>
      <w:color w:val="272727"/>
      <w:sz w:val="21"/>
      <w:szCs w:val="21"/>
    </w:rPr>
  </w:style>
  <w:style w:type="character" w:customStyle="1" w:styleId="Ttulo9Car">
    <w:name w:val="Título 9 Car"/>
    <w:basedOn w:val="Fuentedeprrafopredeter"/>
    <w:rPr>
      <w:rFonts w:ascii="Calibri Light" w:eastAsia="Times New Roman" w:hAnsi="Calibri Light" w:cs="Times New Roman"/>
      <w:i/>
      <w:iCs/>
      <w:color w:val="272727"/>
      <w:sz w:val="21"/>
      <w:szCs w:val="21"/>
    </w:rPr>
  </w:style>
  <w:style w:type="character" w:styleId="Refdecomentario">
    <w:name w:val="annotation reference"/>
    <w:basedOn w:val="Fuentedeprrafopredeter"/>
    <w:rPr>
      <w:sz w:val="16"/>
      <w:szCs w:val="16"/>
    </w:rPr>
  </w:style>
  <w:style w:type="paragraph" w:styleId="Textocomentario">
    <w:name w:val="annotation text"/>
    <w:basedOn w:val="Normal"/>
    <w:rPr>
      <w:sz w:val="20"/>
      <w:szCs w:val="20"/>
    </w:rPr>
  </w:style>
  <w:style w:type="character" w:customStyle="1" w:styleId="TextocomentarioCar">
    <w:name w:val="Texto comentario Car"/>
    <w:basedOn w:val="Fuentedeprrafopredeter"/>
    <w:rPr>
      <w:sz w:val="20"/>
      <w:szCs w:val="20"/>
    </w:rP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b/>
      <w:bCs/>
      <w:sz w:val="20"/>
      <w:szCs w:val="20"/>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paragraph" w:styleId="Textonotapie">
    <w:name w:val="footnote text"/>
    <w:basedOn w:val="Normal"/>
    <w:rPr>
      <w:sz w:val="20"/>
      <w:szCs w:val="20"/>
    </w:rPr>
  </w:style>
  <w:style w:type="character" w:customStyle="1" w:styleId="TextonotapieCar">
    <w:name w:val="Texto nota pie Car"/>
    <w:basedOn w:val="Fuentedeprrafopredeter"/>
    <w:rPr>
      <w:sz w:val="20"/>
      <w:szCs w:val="20"/>
    </w:rPr>
  </w:style>
  <w:style w:type="character" w:styleId="Refdenotaalpie">
    <w:name w:val="footnote reference"/>
    <w:basedOn w:val="Fuentedeprrafopredeter"/>
    <w:rPr>
      <w:position w:val="0"/>
      <w:vertAlign w:val="superscript"/>
    </w:rPr>
  </w:style>
  <w:style w:type="paragraph" w:styleId="Prrafodelista">
    <w:name w:val="List Paragraph"/>
    <w:basedOn w:val="Normal"/>
    <w:pPr>
      <w:ind w:left="720"/>
    </w:pPr>
    <w:rPr>
      <w:lang w:val="en-US"/>
    </w:rPr>
  </w:style>
  <w:style w:type="character" w:customStyle="1" w:styleId="PrrafodelistaCar">
    <w:name w:val="Párrafo de lista Car"/>
    <w:rPr>
      <w:lang w:val="en-US"/>
    </w:rPr>
  </w:style>
  <w:style w:type="paragraph" w:styleId="Subttulo">
    <w:name w:val="Subtitle"/>
    <w:basedOn w:val="Normal"/>
    <w:next w:val="Normal"/>
    <w:uiPriority w:val="11"/>
    <w:qFormat/>
    <w:pPr>
      <w:jc w:val="center"/>
    </w:pPr>
    <w:rPr>
      <w:rFonts w:ascii="Arial Narrow" w:eastAsia="Arial Narrow" w:hAnsi="Arial Narrow" w:cs="Arial Narrow"/>
      <w:b/>
      <w:smallCaps/>
      <w:color w:val="000000"/>
      <w:sz w:val="28"/>
      <w:szCs w:val="28"/>
    </w:rPr>
  </w:style>
  <w:style w:type="character" w:customStyle="1" w:styleId="SubttuloCar">
    <w:name w:val="Subtítulo Car"/>
    <w:basedOn w:val="Fuentedeprrafopredeter"/>
    <w:rPr>
      <w:rFonts w:ascii="Arial Narrow" w:eastAsia="Times New Roman" w:hAnsi="Arial Narrow" w:cs="Times New Roman"/>
      <w:b/>
      <w:iCs/>
      <w:caps/>
      <w:color w:val="000000"/>
      <w:spacing w:val="15"/>
      <w:sz w:val="28"/>
      <w:szCs w:val="24"/>
      <w:lang w:val="es-ES_tradnl"/>
    </w:rPr>
  </w:style>
  <w:style w:type="paragraph" w:styleId="TtuloTDC">
    <w:name w:val="TOC Heading"/>
    <w:basedOn w:val="Ttulo1"/>
    <w:next w:val="Normal"/>
    <w:rPr>
      <w:lang w:eastAsia="es-ES"/>
    </w:rPr>
  </w:style>
  <w:style w:type="paragraph" w:styleId="TDC1">
    <w:name w:val="toc 1"/>
    <w:basedOn w:val="Normal"/>
    <w:next w:val="Normal"/>
    <w:autoRedefine/>
    <w:pPr>
      <w:spacing w:after="100"/>
    </w:pPr>
  </w:style>
  <w:style w:type="paragraph" w:styleId="TDC2">
    <w:name w:val="toc 2"/>
    <w:basedOn w:val="Normal"/>
    <w:next w:val="Normal"/>
    <w:autoRedefine/>
    <w:pPr>
      <w:tabs>
        <w:tab w:val="left" w:pos="880"/>
        <w:tab w:val="right" w:leader="dot" w:pos="9060"/>
      </w:tabs>
      <w:ind w:left="221"/>
    </w:pPr>
  </w:style>
  <w:style w:type="paragraph" w:styleId="TDC3">
    <w:name w:val="toc 3"/>
    <w:basedOn w:val="Normal"/>
    <w:next w:val="Normal"/>
    <w:autoRedefine/>
    <w:pPr>
      <w:spacing w:after="100"/>
      <w:ind w:left="440"/>
    </w:pPr>
  </w:style>
  <w:style w:type="character" w:styleId="Hipervnculo">
    <w:name w:val="Hyperlink"/>
    <w:basedOn w:val="Fuentedeprrafopredeter"/>
    <w:rPr>
      <w:color w:val="0563C1"/>
      <w:u w:val="single"/>
    </w:rPr>
  </w:style>
  <w:style w:type="paragraph" w:customStyle="1" w:styleId="Default">
    <w:name w:val="Default"/>
    <w:pPr>
      <w:suppressAutoHyphens/>
      <w:autoSpaceDE w:val="0"/>
    </w:pPr>
    <w:rPr>
      <w:rFonts w:ascii="Arial" w:hAnsi="Arial" w:cs="Arial"/>
      <w:color w:val="000000"/>
      <w:sz w:val="24"/>
      <w:szCs w:val="24"/>
      <w:lang w:val="es-CO"/>
    </w:rPr>
  </w:style>
  <w:style w:type="paragraph" w:styleId="NormalWeb">
    <w:name w:val="Normal (Web)"/>
    <w:basedOn w:val="Normal"/>
    <w:pPr>
      <w:spacing w:before="100" w:after="100"/>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style>
  <w:style w:type="character" w:styleId="Textoennegrita">
    <w:name w:val="Strong"/>
    <w:basedOn w:val="Fuentedeprrafopredeter"/>
    <w:rPr>
      <w:b/>
      <w:bCs/>
    </w:rPr>
  </w:style>
  <w:style w:type="paragraph" w:styleId="Descripcin">
    <w:name w:val="caption"/>
    <w:basedOn w:val="Normal"/>
    <w:next w:val="Normal"/>
    <w:pPr>
      <w:spacing w:after="200"/>
    </w:pPr>
    <w:rPr>
      <w:i/>
      <w:iCs/>
      <w:color w:val="44546A"/>
      <w:sz w:val="18"/>
      <w:szCs w:val="18"/>
    </w:rPr>
  </w:style>
  <w:style w:type="character" w:styleId="nfasis">
    <w:name w:val="Emphasis"/>
    <w:basedOn w:val="Fuentedeprrafopredeter"/>
    <w:rPr>
      <w:i/>
      <w:iCs/>
    </w:rPr>
  </w:style>
  <w:style w:type="character" w:customStyle="1" w:styleId="NormalWebCar">
    <w:name w:val="Normal (Web) Car"/>
    <w:rPr>
      <w:rFonts w:ascii="Times New Roman" w:eastAsia="Times New Roman" w:hAnsi="Times New Roman" w:cs="Times New Roman"/>
      <w:sz w:val="24"/>
      <w:szCs w:val="24"/>
      <w:lang w:eastAsia="es-ES"/>
    </w:rPr>
  </w:style>
  <w:style w:type="paragraph" w:customStyle="1" w:styleId="Capitulo3">
    <w:name w:val="Capitulo 3"/>
    <w:basedOn w:val="Normal"/>
    <w:pPr>
      <w:keepNext/>
      <w:tabs>
        <w:tab w:val="left" w:pos="720"/>
      </w:tabs>
      <w:spacing w:before="120" w:after="200" w:line="276" w:lineRule="auto"/>
      <w:ind w:left="720" w:hanging="720"/>
      <w:jc w:val="left"/>
      <w:outlineLvl w:val="1"/>
    </w:pPr>
    <w:rPr>
      <w:rFonts w:ascii="Arial" w:eastAsia="Times New Roman" w:hAnsi="Arial" w:cs="Arial"/>
      <w:b/>
      <w:color w:val="000000"/>
      <w:sz w:val="20"/>
      <w:szCs w:val="20"/>
      <w:lang w:val="es-CO"/>
    </w:rPr>
  </w:style>
  <w:style w:type="character" w:customStyle="1" w:styleId="baj">
    <w:name w:val="b_aj"/>
    <w:basedOn w:val="Fuentedeprrafopredeter"/>
  </w:style>
  <w:style w:type="character" w:customStyle="1" w:styleId="field-content">
    <w:name w:val="field-content"/>
    <w:basedOn w:val="Fuentedeprrafopredeter"/>
  </w:style>
  <w:style w:type="paragraph" w:styleId="Listaconvietas">
    <w:name w:val="List Bullet"/>
    <w:basedOn w:val="Normal"/>
    <w:pPr>
      <w:tabs>
        <w:tab w:val="left" w:pos="720"/>
      </w:tabs>
      <w:ind w:left="720" w:hanging="720"/>
      <w:jc w:val="left"/>
    </w:pPr>
    <w:rPr>
      <w:rFonts w:ascii="Times New Roman" w:eastAsia="Times New Roman" w:hAnsi="Times New Roman" w:cs="Times New Roman"/>
      <w:sz w:val="24"/>
      <w:szCs w:val="24"/>
      <w:lang w:eastAsia="es-ES"/>
    </w:rPr>
  </w:style>
  <w:style w:type="character" w:customStyle="1" w:styleId="DefaultCar">
    <w:name w:val="Default Car"/>
    <w:rPr>
      <w:rFonts w:ascii="Arial" w:hAnsi="Arial" w:cs="Arial"/>
      <w:color w:val="000000"/>
      <w:sz w:val="24"/>
      <w:szCs w:val="24"/>
      <w:lang w:val="es-CO"/>
    </w:rPr>
  </w:style>
  <w:style w:type="paragraph" w:customStyle="1" w:styleId="yiv8077066776msonormal">
    <w:name w:val="yiv8077066776msonormal"/>
    <w:basedOn w:val="Normal"/>
    <w:pPr>
      <w:spacing w:before="100" w:after="100"/>
      <w:jc w:val="left"/>
    </w:pPr>
    <w:rPr>
      <w:rFonts w:ascii="Times New Roman" w:eastAsia="Times New Roman" w:hAnsi="Times New Roman" w:cs="Times New Roman"/>
      <w:sz w:val="24"/>
      <w:szCs w:val="24"/>
      <w:lang w:val="es-CO"/>
    </w:rPr>
  </w:style>
  <w:style w:type="paragraph" w:styleId="Textoindependiente">
    <w:name w:val="Body Text"/>
    <w:basedOn w:val="Normal"/>
    <w:pPr>
      <w:widowControl w:val="0"/>
      <w:ind w:left="231"/>
      <w:jc w:val="left"/>
    </w:pPr>
    <w:rPr>
      <w:rFonts w:ascii="Arial Narrow" w:eastAsia="Arial Narrow" w:hAnsi="Arial Narrow"/>
      <w:sz w:val="22"/>
      <w:lang w:val="en-US"/>
    </w:rPr>
  </w:style>
  <w:style w:type="character" w:customStyle="1" w:styleId="TextoindependienteCar">
    <w:name w:val="Texto independiente Car"/>
    <w:basedOn w:val="Fuentedeprrafopredeter"/>
    <w:rPr>
      <w:rFonts w:ascii="Arial Narrow" w:eastAsia="Arial Narrow" w:hAnsi="Arial Narrow"/>
      <w:lang w:val="en-US"/>
    </w:rPr>
  </w:style>
  <w:style w:type="paragraph" w:customStyle="1" w:styleId="western">
    <w:name w:val="western"/>
    <w:basedOn w:val="Normal"/>
    <w:pPr>
      <w:spacing w:before="100" w:after="100"/>
      <w:jc w:val="left"/>
    </w:pPr>
    <w:rPr>
      <w:rFonts w:ascii="Times New Roman" w:eastAsia="Times New Roman" w:hAnsi="Times New Roman" w:cs="Times New Roman"/>
      <w:sz w:val="24"/>
      <w:szCs w:val="24"/>
      <w:lang w:val="es-CO"/>
    </w:rPr>
  </w:style>
  <w:style w:type="paragraph" w:customStyle="1" w:styleId="Estilo">
    <w:name w:val="Estilo"/>
    <w:pPr>
      <w:widowControl w:val="0"/>
      <w:suppressAutoHyphens/>
      <w:autoSpaceDE w:val="0"/>
    </w:pPr>
    <w:rPr>
      <w:rFonts w:ascii="Arial" w:eastAsia="Times New Roman" w:hAnsi="Arial" w:cs="Arial"/>
      <w:sz w:val="24"/>
      <w:szCs w:val="24"/>
      <w:lang w:eastAsia="es-ES"/>
    </w:rPr>
  </w:style>
  <w:style w:type="paragraph" w:customStyle="1" w:styleId="WW-Predeterminado">
    <w:name w:val="WW-Predeterminado"/>
    <w:pPr>
      <w:suppressAutoHyphens/>
    </w:pPr>
    <w:rPr>
      <w:rFonts w:ascii="Times New Roman" w:eastAsia="Arial" w:hAnsi="Times New Roman" w:cs="Times New Roman"/>
      <w:kern w:val="3"/>
      <w:sz w:val="24"/>
      <w:szCs w:val="20"/>
      <w:lang w:eastAsia="ar-SA"/>
    </w:rPr>
  </w:style>
  <w:style w:type="character" w:styleId="Mencinsinresolver">
    <w:name w:val="Unresolved Mention"/>
    <w:basedOn w:val="Fuentedeprrafopredeter"/>
    <w:rPr>
      <w:color w:val="605E5C"/>
      <w:shd w:val="clear" w:color="auto" w:fill="E1DFDD"/>
    </w:rPr>
  </w:style>
  <w:style w:type="paragraph" w:styleId="Sinespaciado">
    <w:name w:val="No Spacing"/>
    <w:pPr>
      <w:jc w:val="left"/>
      <w:textAlignment w:val="auto"/>
    </w:pPr>
    <w:rPr>
      <w:rFonts w:ascii="Calibri" w:eastAsia="Calibri" w:hAnsi="Calibri" w:cs="Times New Roman"/>
      <w:sz w:val="22"/>
      <w:szCs w:val="22"/>
      <w:lang w:val="es-CO" w:eastAsia="en-US"/>
    </w:rPr>
  </w:style>
  <w:style w:type="numbering" w:customStyle="1" w:styleId="WWOutlineListStyle30">
    <w:name w:val="WW_OutlineListStyle_30"/>
    <w:basedOn w:val="Sinlista"/>
    <w:pPr>
      <w:numPr>
        <w:numId w:val="2"/>
      </w:numPr>
    </w:pPr>
  </w:style>
  <w:style w:type="numbering" w:customStyle="1" w:styleId="WWOutlineListStyle29">
    <w:name w:val="WW_OutlineListStyle_29"/>
    <w:basedOn w:val="Sinlista"/>
    <w:pPr>
      <w:numPr>
        <w:numId w:val="3"/>
      </w:numPr>
    </w:pPr>
  </w:style>
  <w:style w:type="numbering" w:customStyle="1" w:styleId="WWOutlineListStyle28">
    <w:name w:val="WW_OutlineListStyle_28"/>
    <w:basedOn w:val="Sinlista"/>
    <w:pPr>
      <w:numPr>
        <w:numId w:val="4"/>
      </w:numPr>
    </w:pPr>
  </w:style>
  <w:style w:type="numbering" w:customStyle="1" w:styleId="WWOutlineListStyle27">
    <w:name w:val="WW_OutlineListStyle_27"/>
    <w:basedOn w:val="Sinlista"/>
    <w:pPr>
      <w:numPr>
        <w:numId w:val="5"/>
      </w:numPr>
    </w:pPr>
  </w:style>
  <w:style w:type="numbering" w:customStyle="1" w:styleId="WWOutlineListStyle26">
    <w:name w:val="WW_OutlineListStyle_26"/>
    <w:basedOn w:val="Sinlista"/>
    <w:pPr>
      <w:numPr>
        <w:numId w:val="6"/>
      </w:numPr>
    </w:pPr>
  </w:style>
  <w:style w:type="numbering" w:customStyle="1" w:styleId="WWOutlineListStyle25">
    <w:name w:val="WW_OutlineListStyle_25"/>
    <w:basedOn w:val="Sinlista"/>
    <w:pPr>
      <w:numPr>
        <w:numId w:val="7"/>
      </w:numPr>
    </w:pPr>
  </w:style>
  <w:style w:type="numbering" w:customStyle="1" w:styleId="WWOutlineListStyle24">
    <w:name w:val="WW_OutlineListStyle_24"/>
    <w:basedOn w:val="Sinlista"/>
    <w:pPr>
      <w:numPr>
        <w:numId w:val="8"/>
      </w:numPr>
    </w:pPr>
  </w:style>
  <w:style w:type="numbering" w:customStyle="1" w:styleId="WWOutlineListStyle23">
    <w:name w:val="WW_OutlineListStyle_23"/>
    <w:basedOn w:val="Sinlista"/>
    <w:pPr>
      <w:numPr>
        <w:numId w:val="9"/>
      </w:numPr>
    </w:pPr>
  </w:style>
  <w:style w:type="numbering" w:customStyle="1" w:styleId="WWOutlineListStyle22">
    <w:name w:val="WW_OutlineListStyle_22"/>
    <w:basedOn w:val="Sinlista"/>
    <w:pPr>
      <w:numPr>
        <w:numId w:val="10"/>
      </w:numPr>
    </w:pPr>
  </w:style>
  <w:style w:type="numbering" w:customStyle="1" w:styleId="WWOutlineListStyle21">
    <w:name w:val="WW_OutlineListStyle_21"/>
    <w:basedOn w:val="Sinlista"/>
    <w:pPr>
      <w:numPr>
        <w:numId w:val="11"/>
      </w:numPr>
    </w:pPr>
  </w:style>
  <w:style w:type="numbering" w:customStyle="1" w:styleId="WWOutlineListStyle20">
    <w:name w:val="WW_OutlineListStyle_20"/>
    <w:basedOn w:val="Sinlista"/>
    <w:pPr>
      <w:numPr>
        <w:numId w:val="12"/>
      </w:numPr>
    </w:pPr>
  </w:style>
  <w:style w:type="numbering" w:customStyle="1" w:styleId="WWOutlineListStyle19">
    <w:name w:val="WW_OutlineListStyle_19"/>
    <w:basedOn w:val="Sinlista"/>
    <w:pPr>
      <w:numPr>
        <w:numId w:val="13"/>
      </w:numPr>
    </w:pPr>
  </w:style>
  <w:style w:type="numbering" w:customStyle="1" w:styleId="WWOutlineListStyle18">
    <w:name w:val="WW_OutlineListStyle_18"/>
    <w:basedOn w:val="Sinlista"/>
    <w:pPr>
      <w:numPr>
        <w:numId w:val="14"/>
      </w:numPr>
    </w:pPr>
  </w:style>
  <w:style w:type="numbering" w:customStyle="1" w:styleId="WWOutlineListStyle17">
    <w:name w:val="WW_OutlineListStyle_17"/>
    <w:basedOn w:val="Sinlista"/>
    <w:pPr>
      <w:numPr>
        <w:numId w:val="15"/>
      </w:numPr>
    </w:pPr>
  </w:style>
  <w:style w:type="numbering" w:customStyle="1" w:styleId="WWOutlineListStyle16">
    <w:name w:val="WW_OutlineListStyle_16"/>
    <w:basedOn w:val="Sinlista"/>
    <w:pPr>
      <w:numPr>
        <w:numId w:val="16"/>
      </w:numPr>
    </w:pPr>
  </w:style>
  <w:style w:type="numbering" w:customStyle="1" w:styleId="WWOutlineListStyle15">
    <w:name w:val="WW_OutlineListStyle_15"/>
    <w:basedOn w:val="Sinlista"/>
    <w:pPr>
      <w:numPr>
        <w:numId w:val="17"/>
      </w:numPr>
    </w:pPr>
  </w:style>
  <w:style w:type="numbering" w:customStyle="1" w:styleId="WWOutlineListStyle14">
    <w:name w:val="WW_OutlineListStyle_14"/>
    <w:basedOn w:val="Sinlista"/>
    <w:pPr>
      <w:numPr>
        <w:numId w:val="18"/>
      </w:numPr>
    </w:pPr>
  </w:style>
  <w:style w:type="numbering" w:customStyle="1" w:styleId="WWOutlineListStyle13">
    <w:name w:val="WW_OutlineListStyle_13"/>
    <w:basedOn w:val="Sinlista"/>
    <w:pPr>
      <w:numPr>
        <w:numId w:val="19"/>
      </w:numPr>
    </w:pPr>
  </w:style>
  <w:style w:type="numbering" w:customStyle="1" w:styleId="WWOutlineListStyle12">
    <w:name w:val="WW_OutlineListStyle_12"/>
    <w:basedOn w:val="Sinlista"/>
    <w:pPr>
      <w:numPr>
        <w:numId w:val="20"/>
      </w:numPr>
    </w:pPr>
  </w:style>
  <w:style w:type="numbering" w:customStyle="1" w:styleId="WWOutlineListStyle11">
    <w:name w:val="WW_OutlineListStyle_11"/>
    <w:basedOn w:val="Sinlista"/>
    <w:pPr>
      <w:numPr>
        <w:numId w:val="21"/>
      </w:numPr>
    </w:pPr>
  </w:style>
  <w:style w:type="numbering" w:customStyle="1" w:styleId="WWOutlineListStyle10">
    <w:name w:val="WW_OutlineListStyle_10"/>
    <w:basedOn w:val="Sinlista"/>
    <w:pPr>
      <w:numPr>
        <w:numId w:val="22"/>
      </w:numPr>
    </w:pPr>
  </w:style>
  <w:style w:type="numbering" w:customStyle="1" w:styleId="WWOutlineListStyle9">
    <w:name w:val="WW_OutlineListStyle_9"/>
    <w:basedOn w:val="Sinlista"/>
    <w:pPr>
      <w:numPr>
        <w:numId w:val="23"/>
      </w:numPr>
    </w:pPr>
  </w:style>
  <w:style w:type="numbering" w:customStyle="1" w:styleId="WWOutlineListStyle8">
    <w:name w:val="WW_OutlineListStyle_8"/>
    <w:basedOn w:val="Sinlista"/>
    <w:pPr>
      <w:numPr>
        <w:numId w:val="24"/>
      </w:numPr>
    </w:pPr>
  </w:style>
  <w:style w:type="numbering" w:customStyle="1" w:styleId="WWOutlineListStyle7">
    <w:name w:val="WW_OutlineListStyle_7"/>
    <w:basedOn w:val="Sinlista"/>
    <w:pPr>
      <w:numPr>
        <w:numId w:val="25"/>
      </w:numPr>
    </w:pPr>
  </w:style>
  <w:style w:type="numbering" w:customStyle="1" w:styleId="WWOutlineListStyle6">
    <w:name w:val="WW_OutlineListStyle_6"/>
    <w:basedOn w:val="Sinlista"/>
    <w:pPr>
      <w:numPr>
        <w:numId w:val="26"/>
      </w:numPr>
    </w:pPr>
  </w:style>
  <w:style w:type="numbering" w:customStyle="1" w:styleId="WWOutlineListStyle5">
    <w:name w:val="WW_OutlineListStyle_5"/>
    <w:basedOn w:val="Sinlista"/>
    <w:pPr>
      <w:numPr>
        <w:numId w:val="27"/>
      </w:numPr>
    </w:pPr>
  </w:style>
  <w:style w:type="numbering" w:customStyle="1" w:styleId="WWOutlineListStyle4">
    <w:name w:val="WW_OutlineListStyle_4"/>
    <w:basedOn w:val="Sinlista"/>
    <w:pPr>
      <w:numPr>
        <w:numId w:val="28"/>
      </w:numPr>
    </w:pPr>
  </w:style>
  <w:style w:type="numbering" w:customStyle="1" w:styleId="WWOutlineListStyle3">
    <w:name w:val="WW_OutlineListStyle_3"/>
    <w:basedOn w:val="Sinlista"/>
    <w:pPr>
      <w:numPr>
        <w:numId w:val="29"/>
      </w:numPr>
    </w:pPr>
  </w:style>
  <w:style w:type="numbering" w:customStyle="1" w:styleId="WWOutlineListStyle2">
    <w:name w:val="WW_OutlineListStyle_2"/>
    <w:basedOn w:val="Sinlista"/>
    <w:pPr>
      <w:numPr>
        <w:numId w:val="30"/>
      </w:numPr>
    </w:pPr>
  </w:style>
  <w:style w:type="numbering" w:customStyle="1" w:styleId="WWOutlineListStyle1">
    <w:name w:val="WW_OutlineListStyle_1"/>
    <w:basedOn w:val="Sinlista"/>
    <w:pPr>
      <w:numPr>
        <w:numId w:val="31"/>
      </w:numPr>
    </w:pPr>
  </w:style>
  <w:style w:type="numbering" w:customStyle="1" w:styleId="WWOutlineListStyle">
    <w:name w:val="WW_OutlineListStyle"/>
    <w:basedOn w:val="Sinlista"/>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2685</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 Ortiz</dc:creator>
  <cp:lastModifiedBy>jair lopez</cp:lastModifiedBy>
  <cp:revision>2</cp:revision>
  <cp:lastPrinted>2025-09-04T21:20:00Z</cp:lastPrinted>
  <dcterms:created xsi:type="dcterms:W3CDTF">2026-06-30T19:25:00Z</dcterms:created>
  <dcterms:modified xsi:type="dcterms:W3CDTF">2026-06-30T19:25:00Z</dcterms:modified>
</cp:coreProperties>
</file>