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E58FB" w14:textId="7D2621A0" w:rsidR="00DA6F6B" w:rsidRPr="00E94BE2" w:rsidRDefault="001350DF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 </w:t>
      </w:r>
      <w:r w:rsidR="004B18A2" w:rsidRPr="00E94BE2">
        <w:rPr>
          <w:rFonts w:ascii="Arial Nova" w:hAnsi="Arial Nova" w:cs="Arial"/>
          <w:b/>
          <w:bCs/>
          <w:sz w:val="20"/>
          <w:szCs w:val="20"/>
        </w:rPr>
        <w:t xml:space="preserve">ACTA DE DESIGNACIÓN SUPERVISIÓN </w:t>
      </w:r>
    </w:p>
    <w:p w14:paraId="59FD8063" w14:textId="086931EC" w:rsidR="00290556" w:rsidRPr="00C51475" w:rsidRDefault="00967843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  <w:lang w:val="es-CO"/>
        </w:rPr>
      </w:pPr>
      <w:r w:rsidRPr="00C51475">
        <w:rPr>
          <w:rFonts w:ascii="Arial Nova" w:hAnsi="Arial Nova" w:cs="Arial"/>
          <w:b/>
          <w:bCs/>
          <w:sz w:val="20"/>
          <w:szCs w:val="20"/>
          <w:lang w:val="es-CO"/>
        </w:rPr>
        <w:t xml:space="preserve">CONTRATO DE </w:t>
      </w:r>
      <w:r w:rsidR="00DB4FAA" w:rsidRPr="00C51475">
        <w:rPr>
          <w:rFonts w:ascii="Arial Nova" w:hAnsi="Arial Nova" w:cs="Arial"/>
          <w:b/>
          <w:bCs/>
          <w:sz w:val="20"/>
          <w:szCs w:val="20"/>
          <w:lang w:val="es-CO"/>
        </w:rPr>
        <w:t>PRESTACIÓN DE SERVICIOS</w:t>
      </w:r>
    </w:p>
    <w:p w14:paraId="54F3BCF6" w14:textId="52B26170" w:rsidR="00290556" w:rsidRPr="00C51475" w:rsidRDefault="00160EC9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  <w:lang w:val="es-CO"/>
        </w:rPr>
      </w:pPr>
      <w:r w:rsidRPr="00C51475">
        <w:rPr>
          <w:rFonts w:ascii="Arial Nova" w:hAnsi="Arial Nova" w:cs="Arial"/>
          <w:b/>
          <w:bCs/>
          <w:sz w:val="20"/>
          <w:szCs w:val="20"/>
          <w:lang w:val="es-CO"/>
        </w:rPr>
        <w:t>SGSA-</w:t>
      </w:r>
      <w:r w:rsidR="00C51475" w:rsidRPr="00C51475">
        <w:rPr>
          <w:rFonts w:ascii="Arial Nova" w:hAnsi="Arial Nova" w:cs="Arial"/>
          <w:b/>
          <w:bCs/>
          <w:sz w:val="20"/>
          <w:szCs w:val="20"/>
          <w:lang w:val="es-CO"/>
        </w:rPr>
        <w:t>163</w:t>
      </w:r>
      <w:r w:rsidRPr="00C51475">
        <w:rPr>
          <w:rFonts w:ascii="Arial Nova" w:hAnsi="Arial Nova" w:cs="Arial"/>
          <w:b/>
          <w:bCs/>
          <w:sz w:val="20"/>
          <w:szCs w:val="20"/>
          <w:lang w:val="es-CO"/>
        </w:rPr>
        <w:t>-202</w:t>
      </w:r>
      <w:r w:rsidR="005A3BF4" w:rsidRPr="00C51475">
        <w:rPr>
          <w:rFonts w:ascii="Arial Nova" w:hAnsi="Arial Nova" w:cs="Arial"/>
          <w:b/>
          <w:bCs/>
          <w:sz w:val="20"/>
          <w:szCs w:val="20"/>
          <w:lang w:val="es-CO"/>
        </w:rPr>
        <w:t>6</w:t>
      </w:r>
    </w:p>
    <w:p w14:paraId="6EEC9928" w14:textId="77777777" w:rsidR="00160EC9" w:rsidRPr="00C51475" w:rsidRDefault="00160EC9" w:rsidP="00794FCA">
      <w:pPr>
        <w:pStyle w:val="Sinespaciado"/>
        <w:spacing w:line="276" w:lineRule="auto"/>
        <w:jc w:val="center"/>
        <w:rPr>
          <w:rFonts w:ascii="Arial Nova" w:hAnsi="Arial Nova" w:cs="Arial"/>
          <w:b/>
          <w:bCs/>
          <w:sz w:val="20"/>
          <w:szCs w:val="20"/>
        </w:rPr>
      </w:pPr>
    </w:p>
    <w:p w14:paraId="00DC675F" w14:textId="0FED156E" w:rsidR="00F103F9" w:rsidRPr="00C51475" w:rsidRDefault="00F103F9" w:rsidP="00794FCA">
      <w:pPr>
        <w:ind w:left="-284" w:firstLine="284"/>
        <w:jc w:val="both"/>
        <w:rPr>
          <w:rFonts w:ascii="Arial Nova" w:hAnsi="Arial Nova" w:cs="Arial"/>
          <w:sz w:val="20"/>
          <w:szCs w:val="20"/>
        </w:rPr>
      </w:pPr>
      <w:r w:rsidRPr="00C51475">
        <w:rPr>
          <w:rFonts w:ascii="Arial Nova" w:hAnsi="Arial Nova" w:cs="Arial"/>
          <w:sz w:val="20"/>
          <w:szCs w:val="20"/>
        </w:rPr>
        <w:t>Remedios</w:t>
      </w:r>
      <w:r w:rsidR="00307955" w:rsidRPr="00C51475">
        <w:rPr>
          <w:rFonts w:ascii="Arial Nova" w:hAnsi="Arial Nova" w:cs="Arial"/>
          <w:sz w:val="20"/>
          <w:szCs w:val="20"/>
        </w:rPr>
        <w:t xml:space="preserve">, </w:t>
      </w:r>
      <w:r w:rsidR="005F5930" w:rsidRPr="00C51475">
        <w:rPr>
          <w:rFonts w:ascii="Arial Nova" w:hAnsi="Arial Nova" w:cs="Arial"/>
          <w:sz w:val="20"/>
          <w:szCs w:val="20"/>
        </w:rPr>
        <w:t>julio</w:t>
      </w:r>
      <w:r w:rsidR="009E002E" w:rsidRPr="00C51475">
        <w:rPr>
          <w:rFonts w:ascii="Arial Nova" w:hAnsi="Arial Nova" w:cs="Arial"/>
          <w:sz w:val="20"/>
          <w:szCs w:val="20"/>
        </w:rPr>
        <w:t xml:space="preserve"> de 2026</w:t>
      </w:r>
      <w:r w:rsidRPr="00C51475">
        <w:rPr>
          <w:rFonts w:ascii="Arial Nova" w:hAnsi="Arial Nova" w:cs="Arial"/>
          <w:sz w:val="20"/>
          <w:szCs w:val="20"/>
        </w:rPr>
        <w:t xml:space="preserve"> </w:t>
      </w:r>
    </w:p>
    <w:p w14:paraId="57219C34" w14:textId="00C51889" w:rsidR="00176175" w:rsidRPr="00C51475" w:rsidRDefault="00FA1539" w:rsidP="00794FCA">
      <w:pPr>
        <w:jc w:val="both"/>
        <w:rPr>
          <w:rFonts w:ascii="Arial Nova" w:eastAsia="Arial" w:hAnsi="Arial Nova" w:cs="Arial"/>
          <w:b/>
          <w:bCs/>
          <w:spacing w:val="1"/>
          <w:sz w:val="20"/>
          <w:szCs w:val="20"/>
        </w:rPr>
      </w:pPr>
      <w:r w:rsidRPr="00C51475">
        <w:rPr>
          <w:rFonts w:ascii="Arial Nova" w:eastAsia="Arial" w:hAnsi="Arial Nova" w:cs="Arial"/>
          <w:spacing w:val="1"/>
          <w:sz w:val="20"/>
          <w:szCs w:val="20"/>
        </w:rPr>
        <w:t xml:space="preserve">El suscrito </w:t>
      </w:r>
      <w:r w:rsidRPr="00C51475">
        <w:rPr>
          <w:rFonts w:ascii="Arial Nova" w:hAnsi="Arial Nova" w:cs="Arial"/>
          <w:sz w:val="20"/>
          <w:szCs w:val="20"/>
          <w:lang w:eastAsia="es-ES"/>
        </w:rPr>
        <w:t>alcalde del municipio de Remedios</w:t>
      </w:r>
      <w:r w:rsidRPr="00C51475">
        <w:rPr>
          <w:rFonts w:ascii="Arial Nova" w:eastAsia="Arial" w:hAnsi="Arial Nova" w:cs="Arial"/>
          <w:spacing w:val="1"/>
          <w:sz w:val="20"/>
          <w:szCs w:val="20"/>
        </w:rPr>
        <w:t>, la Ley 80 de 1993, Ley 1150, Ley 1474 de 2011, sus Decretos Reglamentarios y debidamente facultado para contratar, le comunica que ha sido designado para que realice funciones como supervisor del siguiente contrato: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546"/>
        <w:gridCol w:w="6850"/>
      </w:tblGrid>
      <w:tr w:rsidR="003D1B42" w:rsidRPr="00C51475" w14:paraId="29C7B7CE" w14:textId="77777777" w:rsidTr="009E002E">
        <w:trPr>
          <w:jc w:val="center"/>
        </w:trPr>
        <w:tc>
          <w:tcPr>
            <w:tcW w:w="1355" w:type="pct"/>
          </w:tcPr>
          <w:p w14:paraId="6E043A02" w14:textId="77777777" w:rsidR="003D1B42" w:rsidRPr="00C51475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bookmarkStart w:id="0" w:name="_Hlk161416241"/>
            <w:r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NUMERO DE CONTRATO </w:t>
            </w:r>
          </w:p>
        </w:tc>
        <w:tc>
          <w:tcPr>
            <w:tcW w:w="3645" w:type="pct"/>
          </w:tcPr>
          <w:p w14:paraId="33323FD6" w14:textId="219DC035" w:rsidR="003D1B42" w:rsidRPr="00C51475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CONTRATO </w:t>
            </w:r>
            <w:r w:rsidR="00160EC9"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SGSA-</w:t>
            </w:r>
            <w:r w:rsidR="00C51475"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163</w:t>
            </w:r>
            <w:r w:rsidR="00160EC9"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-202</w:t>
            </w:r>
            <w:r w:rsidR="00AE6A07"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6</w:t>
            </w:r>
          </w:p>
        </w:tc>
      </w:tr>
      <w:tr w:rsidR="003D1B42" w:rsidRPr="00C51475" w14:paraId="16A86EF2" w14:textId="77777777" w:rsidTr="009E002E">
        <w:trPr>
          <w:trHeight w:val="222"/>
          <w:jc w:val="center"/>
        </w:trPr>
        <w:tc>
          <w:tcPr>
            <w:tcW w:w="1355" w:type="pct"/>
          </w:tcPr>
          <w:p w14:paraId="6DE3231D" w14:textId="77777777" w:rsidR="003D1B42" w:rsidRPr="00C51475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CONTRATANTE </w:t>
            </w:r>
          </w:p>
        </w:tc>
        <w:tc>
          <w:tcPr>
            <w:tcW w:w="3645" w:type="pct"/>
          </w:tcPr>
          <w:p w14:paraId="3DC7021A" w14:textId="77777777" w:rsidR="003D1B42" w:rsidRPr="00C51475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MUNICIPIO DE REMEDIOS ANTIOQUIA </w:t>
            </w:r>
          </w:p>
        </w:tc>
      </w:tr>
      <w:tr w:rsidR="003D1B42" w:rsidRPr="00726A56" w14:paraId="0240660C" w14:textId="77777777" w:rsidTr="009E002E">
        <w:trPr>
          <w:trHeight w:val="288"/>
          <w:jc w:val="center"/>
        </w:trPr>
        <w:tc>
          <w:tcPr>
            <w:tcW w:w="1355" w:type="pct"/>
          </w:tcPr>
          <w:p w14:paraId="56B5090A" w14:textId="77777777" w:rsidR="003D1B42" w:rsidRPr="00C51475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CONTRATISTA </w:t>
            </w:r>
          </w:p>
        </w:tc>
        <w:tc>
          <w:tcPr>
            <w:tcW w:w="3645" w:type="pct"/>
          </w:tcPr>
          <w:p w14:paraId="7A289747" w14:textId="77777777" w:rsidR="003D1B42" w:rsidRPr="00726A56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C51475">
              <w:rPr>
                <w:rFonts w:ascii="Arial Nova" w:eastAsia="Times New Roman" w:hAnsi="Arial Nova" w:cs="Arial"/>
                <w:sz w:val="20"/>
                <w:szCs w:val="20"/>
                <w:lang w:eastAsia="es-ES"/>
              </w:rPr>
              <w:t xml:space="preserve">FELIPE HUMBERTO SALAZAR CHAPARRO </w:t>
            </w:r>
            <w:r w:rsidRPr="00C51475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C.C 1039695634</w:t>
            </w:r>
          </w:p>
        </w:tc>
      </w:tr>
      <w:tr w:rsidR="003D1B42" w:rsidRPr="00726A56" w14:paraId="771C85EA" w14:textId="77777777" w:rsidTr="009E002E">
        <w:trPr>
          <w:trHeight w:val="639"/>
          <w:jc w:val="center"/>
        </w:trPr>
        <w:tc>
          <w:tcPr>
            <w:tcW w:w="1355" w:type="pct"/>
          </w:tcPr>
          <w:p w14:paraId="7B979985" w14:textId="77777777" w:rsidR="003D1B42" w:rsidRPr="00726A56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726A56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OBJETO </w:t>
            </w:r>
          </w:p>
        </w:tc>
        <w:tc>
          <w:tcPr>
            <w:tcW w:w="3645" w:type="pct"/>
          </w:tcPr>
          <w:p w14:paraId="01E9883F" w14:textId="0DA38920" w:rsidR="003D1B42" w:rsidRPr="00726A56" w:rsidRDefault="009E002E" w:rsidP="00BF014F">
            <w:pPr>
              <w:shd w:val="clear" w:color="auto" w:fill="FFFFFF"/>
              <w:tabs>
                <w:tab w:val="left" w:pos="704"/>
              </w:tabs>
              <w:autoSpaceDE w:val="0"/>
              <w:autoSpaceDN w:val="0"/>
              <w:spacing w:before="40" w:after="40"/>
              <w:jc w:val="both"/>
              <w:rPr>
                <w:rFonts w:ascii="Arial Nova" w:hAnsi="Arial Nova" w:cs="Arial"/>
                <w:sz w:val="20"/>
                <w:szCs w:val="20"/>
              </w:rPr>
            </w:pPr>
            <w:r w:rsidRPr="009E002E">
              <w:rPr>
                <w:rFonts w:ascii="Arial Nova" w:hAnsi="Arial Nova" w:cs="Arial"/>
                <w:sz w:val="20"/>
                <w:szCs w:val="20"/>
              </w:rPr>
              <w:t>PRESTACIÓN DE SERVICIOS DE APOYO A LA GESTION ADMINISTRATIVA EN LA IMPLEMENTACIÓN DEL SISTEMA DE GESTIÓN DE SEGURIDAD Y SALUD EN EL TRABAJO, EN EL MUNICIPIO DE REMEDIOS.</w:t>
            </w:r>
          </w:p>
        </w:tc>
      </w:tr>
      <w:tr w:rsidR="003D1B42" w:rsidRPr="00726A56" w14:paraId="6BDE0825" w14:textId="77777777" w:rsidTr="009E002E">
        <w:trPr>
          <w:trHeight w:val="350"/>
          <w:jc w:val="center"/>
        </w:trPr>
        <w:tc>
          <w:tcPr>
            <w:tcW w:w="1355" w:type="pct"/>
          </w:tcPr>
          <w:p w14:paraId="1C4A6895" w14:textId="77777777" w:rsidR="003D1B42" w:rsidRPr="00726A56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726A56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VALOR </w:t>
            </w:r>
          </w:p>
        </w:tc>
        <w:tc>
          <w:tcPr>
            <w:tcW w:w="3645" w:type="pct"/>
          </w:tcPr>
          <w:p w14:paraId="6D9AEF5F" w14:textId="2CCB45B8" w:rsidR="003D1B42" w:rsidRPr="00726A56" w:rsidRDefault="005F5930" w:rsidP="00BF014F">
            <w:pPr>
              <w:shd w:val="clear" w:color="auto" w:fill="FFFFFF"/>
              <w:tabs>
                <w:tab w:val="left" w:pos="704"/>
              </w:tabs>
              <w:autoSpaceDE w:val="0"/>
              <w:autoSpaceDN w:val="0"/>
              <w:spacing w:before="40" w:after="40"/>
              <w:jc w:val="both"/>
              <w:rPr>
                <w:rFonts w:ascii="Arial Nova" w:hAnsi="Arial Nova" w:cs="Arial"/>
                <w:bCs/>
                <w:sz w:val="20"/>
                <w:szCs w:val="20"/>
              </w:rPr>
            </w:pPr>
            <w:r>
              <w:rPr>
                <w:rFonts w:ascii="Arial Nova" w:hAnsi="Arial Nova" w:cs="Arial"/>
                <w:sz w:val="20"/>
                <w:szCs w:val="20"/>
              </w:rPr>
              <w:t>QUINCE</w:t>
            </w:r>
            <w:r w:rsidR="009E002E" w:rsidRPr="009E002E">
              <w:rPr>
                <w:rFonts w:ascii="Arial Nova" w:hAnsi="Arial Nova" w:cs="Arial"/>
                <w:sz w:val="20"/>
                <w:szCs w:val="20"/>
              </w:rPr>
              <w:t xml:space="preserve"> MILLONES DE PESOS ($1</w:t>
            </w:r>
            <w:r>
              <w:rPr>
                <w:rFonts w:ascii="Arial Nova" w:hAnsi="Arial Nova" w:cs="Arial"/>
                <w:sz w:val="20"/>
                <w:szCs w:val="20"/>
              </w:rPr>
              <w:t>5</w:t>
            </w:r>
            <w:r w:rsidR="009E002E" w:rsidRPr="009E002E">
              <w:rPr>
                <w:rFonts w:ascii="Arial Nova" w:hAnsi="Arial Nova" w:cs="Arial"/>
                <w:sz w:val="20"/>
                <w:szCs w:val="20"/>
              </w:rPr>
              <w:t>.000.000)</w:t>
            </w:r>
          </w:p>
        </w:tc>
      </w:tr>
      <w:tr w:rsidR="005F5930" w:rsidRPr="00726A56" w14:paraId="64247FF1" w14:textId="77777777" w:rsidTr="009E002E">
        <w:trPr>
          <w:trHeight w:val="350"/>
          <w:jc w:val="center"/>
        </w:trPr>
        <w:tc>
          <w:tcPr>
            <w:tcW w:w="1355" w:type="pct"/>
          </w:tcPr>
          <w:p w14:paraId="4E6C195A" w14:textId="41446D25" w:rsidR="005F5930" w:rsidRPr="00726A56" w:rsidRDefault="005F5930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CDP</w:t>
            </w:r>
          </w:p>
        </w:tc>
        <w:tc>
          <w:tcPr>
            <w:tcW w:w="3645" w:type="pct"/>
          </w:tcPr>
          <w:p w14:paraId="24156731" w14:textId="48FE028C" w:rsidR="005F5930" w:rsidRDefault="005F5930" w:rsidP="00BF014F">
            <w:pPr>
              <w:shd w:val="clear" w:color="auto" w:fill="FFFFFF"/>
              <w:tabs>
                <w:tab w:val="left" w:pos="704"/>
              </w:tabs>
              <w:autoSpaceDE w:val="0"/>
              <w:autoSpaceDN w:val="0"/>
              <w:spacing w:before="40" w:after="40"/>
              <w:jc w:val="both"/>
              <w:rPr>
                <w:rFonts w:ascii="Arial Nova" w:hAnsi="Arial Nova" w:cs="Arial"/>
                <w:sz w:val="20"/>
                <w:szCs w:val="20"/>
              </w:rPr>
            </w:pPr>
            <w:r>
              <w:rPr>
                <w:rFonts w:ascii="Arial Nova" w:hAnsi="Arial Nova" w:cs="Arial"/>
                <w:sz w:val="20"/>
                <w:szCs w:val="20"/>
              </w:rPr>
              <w:t>CERTIFICADO DE DISPONIBILIDAD PRESUPUESTAL N° 00745 DEL 10 DE JUNIO DE 2026 POR VALOR DE QUINCE</w:t>
            </w:r>
            <w:r w:rsidRPr="009E002E">
              <w:rPr>
                <w:rFonts w:ascii="Arial Nova" w:hAnsi="Arial Nova" w:cs="Arial"/>
                <w:sz w:val="20"/>
                <w:szCs w:val="20"/>
              </w:rPr>
              <w:t xml:space="preserve"> MILLONES DE PESOS ($1</w:t>
            </w:r>
            <w:r>
              <w:rPr>
                <w:rFonts w:ascii="Arial Nova" w:hAnsi="Arial Nova" w:cs="Arial"/>
                <w:sz w:val="20"/>
                <w:szCs w:val="20"/>
              </w:rPr>
              <w:t>5</w:t>
            </w:r>
            <w:r w:rsidRPr="009E002E">
              <w:rPr>
                <w:rFonts w:ascii="Arial Nova" w:hAnsi="Arial Nova" w:cs="Arial"/>
                <w:sz w:val="20"/>
                <w:szCs w:val="20"/>
              </w:rPr>
              <w:t>.000.000)</w:t>
            </w:r>
          </w:p>
        </w:tc>
      </w:tr>
      <w:tr w:rsidR="003D1B42" w:rsidRPr="00726A56" w14:paraId="0513915A" w14:textId="77777777" w:rsidTr="009E002E">
        <w:trPr>
          <w:trHeight w:val="247"/>
          <w:jc w:val="center"/>
        </w:trPr>
        <w:tc>
          <w:tcPr>
            <w:tcW w:w="1355" w:type="pct"/>
          </w:tcPr>
          <w:p w14:paraId="3FEB5E5D" w14:textId="77777777" w:rsidR="003D1B42" w:rsidRPr="00726A56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726A56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PLAZO</w:t>
            </w:r>
          </w:p>
        </w:tc>
        <w:tc>
          <w:tcPr>
            <w:tcW w:w="3645" w:type="pct"/>
          </w:tcPr>
          <w:p w14:paraId="438FF76B" w14:textId="315DBF5B" w:rsidR="003D1B42" w:rsidRPr="00726A56" w:rsidRDefault="009E002E" w:rsidP="009E002E">
            <w:pPr>
              <w:jc w:val="both"/>
              <w:rPr>
                <w:rFonts w:ascii="Arial Nova" w:hAnsi="Arial Nova" w:cs="Arial"/>
                <w:bCs/>
                <w:sz w:val="20"/>
                <w:szCs w:val="20"/>
              </w:rPr>
            </w:pPr>
            <w:r w:rsidRPr="009E002E">
              <w:rPr>
                <w:rFonts w:ascii="Arial Nova" w:hAnsi="Arial Nova" w:cs="Arial"/>
                <w:bCs/>
                <w:sz w:val="20"/>
                <w:szCs w:val="20"/>
              </w:rPr>
              <w:t xml:space="preserve">EL PLAZO DE EJECUCIÓN DEL CONTRATO SERÁ A PARTIR DE LA SUSCRIPCIÓN EN LA PLATAFORMA SECOP II SIN SUPERAR EL 30 DE </w:t>
            </w:r>
            <w:r w:rsidR="005F5930">
              <w:rPr>
                <w:rFonts w:ascii="Arial Nova" w:hAnsi="Arial Nova" w:cs="Arial"/>
                <w:bCs/>
                <w:sz w:val="20"/>
                <w:szCs w:val="20"/>
              </w:rPr>
              <w:t>NOVIEMBRE DE 2026</w:t>
            </w:r>
          </w:p>
        </w:tc>
      </w:tr>
      <w:tr w:rsidR="003D1B42" w:rsidRPr="00726A56" w14:paraId="2797CEB3" w14:textId="77777777" w:rsidTr="009E002E">
        <w:trPr>
          <w:jc w:val="center"/>
        </w:trPr>
        <w:tc>
          <w:tcPr>
            <w:tcW w:w="1355" w:type="pct"/>
          </w:tcPr>
          <w:p w14:paraId="5ABBD620" w14:textId="77777777" w:rsidR="003D1B42" w:rsidRPr="00726A56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726A56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SUPERVISOR INTERNO </w:t>
            </w:r>
          </w:p>
        </w:tc>
        <w:tc>
          <w:tcPr>
            <w:tcW w:w="3645" w:type="pct"/>
          </w:tcPr>
          <w:p w14:paraId="73127ECF" w14:textId="77777777" w:rsidR="003D1B42" w:rsidRPr="00726A56" w:rsidRDefault="003D1B42" w:rsidP="00BF014F">
            <w:pPr>
              <w:spacing w:before="100" w:beforeAutospacing="1"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726A56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SECRETARI</w:t>
            </w:r>
            <w:r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>O</w:t>
            </w:r>
            <w:r w:rsidRPr="00726A56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 DE GOBIERNO Y SERVICIOS ADMINISTRATIVOS.</w:t>
            </w:r>
          </w:p>
        </w:tc>
      </w:tr>
      <w:bookmarkEnd w:id="0"/>
    </w:tbl>
    <w:p w14:paraId="453C52EA" w14:textId="77777777" w:rsidR="00364EED" w:rsidRDefault="00364EED" w:rsidP="00794FCA">
      <w:pPr>
        <w:pStyle w:val="Prrafodelista"/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687B5A48" w14:textId="3CD9FDDE" w:rsidR="00364EED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FUNCIONES GENERALES: </w:t>
      </w:r>
    </w:p>
    <w:p w14:paraId="53DDA1C6" w14:textId="77777777" w:rsidR="005318FB" w:rsidRPr="009E002E" w:rsidRDefault="005318FB" w:rsidP="005318FB">
      <w:pPr>
        <w:pStyle w:val="Prrafodelista"/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5F436A86" w14:textId="3ADE7596" w:rsid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sz w:val="20"/>
          <w:szCs w:val="20"/>
        </w:rPr>
        <w:t xml:space="preserve">• Apoyar el logro de los objetivos contractuales. • Velar por el cumplimiento del contrato en términos de plazos, calidades, cantidades y adecuada ejecución de los recursos del contrato. • Mantener en contacto a las partes del contrato. • Evitar la generación de controversias y propender por su rápida solución. • Solicitar informes, llevar a cabo reuniones, integrar comités y desarrollar otras herramientas encaminadas a verificar la adecuada ejecución del contrato. • 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• Aprobar o rechazar por escrito, de forma oportuna y motivada la entrega de los bienes o servicios, cuando éstos no se ajustan a lo requerido en el contrato, especificaciones técnicas, condiciones y/o calidades acordadas. • Suscribir las actas que se generen durante la ejecución del contrato para dejar documentadas diversas situaciones y entre las que se encuentran: actas de actas parciales de avance, actas parciales de recibo y actas de recibo final. • Informar a la Entidad Estatal de hechos o circunstancias que puedan constituir actos de corrupción tipificados como conductas punibles, o que pongan en riesgo el cumplimiento del contrato; así como entregar los soportes necesarios para que la Entidad Estatal desarrolle las actividades correspondientes. • Informar a la Entidad Estatal cuando se presente incumplimiento </w:t>
      </w:r>
      <w:r w:rsidRPr="00364EED">
        <w:rPr>
          <w:rFonts w:ascii="Arial Nova" w:hAnsi="Arial Nova" w:cs="Arial"/>
          <w:sz w:val="20"/>
          <w:szCs w:val="20"/>
        </w:rPr>
        <w:lastRenderedPageBreak/>
        <w:t xml:space="preserve">contractual; así como entregar los soportes necesarios para que la Entidad Estatal desarrolle las actividades correspondientes. </w:t>
      </w:r>
    </w:p>
    <w:p w14:paraId="0351D9AE" w14:textId="77777777" w:rsidR="00AD391E" w:rsidRDefault="00AD391E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2A87F924" w14:textId="5A29B5FC" w:rsidR="00364EED" w:rsidRDefault="00364EED" w:rsidP="009E002E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>VIGILANCIA ADMINISTRATIVA:</w:t>
      </w:r>
      <w:r w:rsidRPr="00364EED">
        <w:rPr>
          <w:rFonts w:ascii="Arial Nova" w:hAnsi="Arial Nova" w:cs="Arial"/>
          <w:sz w:val="20"/>
          <w:szCs w:val="20"/>
        </w:rPr>
        <w:t xml:space="preserve"> </w:t>
      </w:r>
    </w:p>
    <w:p w14:paraId="420671AD" w14:textId="77777777" w:rsidR="005318FB" w:rsidRPr="009E002E" w:rsidRDefault="005318FB" w:rsidP="005318FB">
      <w:pPr>
        <w:pStyle w:val="Prrafodelista"/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3D6D9FFD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sz w:val="20"/>
          <w:szCs w:val="20"/>
        </w:rPr>
        <w:t xml:space="preserve">• Velar porque exista un expediente del contrato que esté completo, actualizado y que cumpla las normas en materia de archivo. • Coordinar las instancias internas de la Entidad Estatal relacionadas con la celebración, ejecución y liquidación del contrato. Por ejemplo: (celebración) pólizas, impuestos, y documentos para la celebración del contrato, etc. • Entregar los informes que estén previstos y los que soliciten los organismos de control. • Garantizar la publicación de los documentos del contrato, de acuerdo con la ley. • Verificar el cumplimiento de las obligaciones del contratista en materia de seguridad social, salud ocupacional, planes de contingencia, normas ambientales, etc. De acuerdo con la naturaleza del contrato. • Elaborar oportunamente el acta de liquidación del contrato. • Velar </w:t>
      </w:r>
      <w:proofErr w:type="gramStart"/>
      <w:r w:rsidRPr="00364EED">
        <w:rPr>
          <w:rFonts w:ascii="Arial Nova" w:hAnsi="Arial Nova" w:cs="Arial"/>
          <w:sz w:val="20"/>
          <w:szCs w:val="20"/>
        </w:rPr>
        <w:t>para</w:t>
      </w:r>
      <w:proofErr w:type="gramEnd"/>
      <w:r w:rsidRPr="00364EED">
        <w:rPr>
          <w:rFonts w:ascii="Arial Nova" w:hAnsi="Arial Nova" w:cs="Arial"/>
          <w:sz w:val="20"/>
          <w:szCs w:val="20"/>
        </w:rPr>
        <w:t xml:space="preserve"> que se mantengan vigentes todas las pólizas que amparen el contrato. • Informar a la compañía de seguros o entidad bancaria, garante del contrato, sobre los incumplimientos del CONTRATISTA. • 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• Certificar la ejecución del trabajo contratado dentro de las condiciones exigidas. </w:t>
      </w:r>
    </w:p>
    <w:p w14:paraId="319F7272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1F470142" w14:textId="01496F56" w:rsidR="00364EED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VIGILANCIA TÉCNICA: </w:t>
      </w:r>
    </w:p>
    <w:p w14:paraId="1E81F69E" w14:textId="77777777" w:rsidR="005318FB" w:rsidRPr="009E002E" w:rsidRDefault="005318FB" w:rsidP="005318FB">
      <w:pPr>
        <w:pStyle w:val="Prrafodelista"/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0207F668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sz w:val="20"/>
          <w:szCs w:val="20"/>
        </w:rPr>
        <w:t xml:space="preserve">•Verificar y aprobar la existencia de las condiciones técnicas para iniciar la ejecución del contrato (por ejemplo, planos, diseños, licencias, autorizaciones, estudios, cálculos, especificaciones, etc.). • Verificar que el contratista suministre y mantenga el personal o equipo ofrecido, con las condiciones e idoneidad pactadas inicialmente y exigir su reemplazo en condiciones equivalentes cuando fuere necesario. • Estudiar y decidir los requerimientos de carácter técnico que no impliquen modificaciones o sobrecostos al contrato. Justificar y solicitar a la Entidad Estatal las modificaciones o ajustes que requiera el contrato. • Solicitar que la Entidad Estatal haga efectivas las garantías del contrato, cuando haya lugar a ello, y suministrarle la justificación y documentación correspondientes. • Verificar la calidad de los materiales utilizados, velar que los procedimientos operativos y la realización de los trabajos se realicen conforme a los mejores parámetros técnicos y estén de acuerdo a las normas </w:t>
      </w:r>
    </w:p>
    <w:p w14:paraId="06849474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58ABDE21" w14:textId="24017371" w:rsidR="00364EED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VIGILANCIA FINANCIERA Y CONTABLE: </w:t>
      </w:r>
    </w:p>
    <w:p w14:paraId="4DC92EFF" w14:textId="77777777" w:rsidR="005318FB" w:rsidRPr="009E002E" w:rsidRDefault="005318FB" w:rsidP="005318FB">
      <w:pPr>
        <w:pStyle w:val="Prrafodelista"/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54758951" w14:textId="77777777" w:rsidR="00364EED" w:rsidRP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sz w:val="20"/>
          <w:szCs w:val="20"/>
        </w:rPr>
        <w:t xml:space="preserve">•Revisar los documentos necesarios para efectuar los pagos al contrato, incluyendo el recibo a satisfacción de los bienes o servicios objeto del mismo. •Documentar los pagos y ajustes que se hagan al contrato y controlar el balance presupuestal del contrato para efecto de pagos y de liquidación del mismo. •Verificar la entrega de los anticipos pactados al contratista, y la adecuada amortización del mismo, en los términos de la ley y del contrato. •Verificar que las actividades adicionales que impliquen aumento del valor o modificación del objeto del contrato cuenten con autorización y se encuentren justificados técnica, </w:t>
      </w:r>
      <w:r w:rsidRPr="00364EED">
        <w:rPr>
          <w:rFonts w:ascii="Arial Nova" w:hAnsi="Arial Nova" w:cs="Arial"/>
          <w:sz w:val="20"/>
          <w:szCs w:val="20"/>
        </w:rPr>
        <w:lastRenderedPageBreak/>
        <w:t xml:space="preserve">presupuestal y jurídicamente. Coordinar las instancias necesarias para adelantar los trámites para la liquidación del contrato y entregar los documentos soporte que le correspondan para efectuarla. </w:t>
      </w:r>
    </w:p>
    <w:p w14:paraId="26B64FA6" w14:textId="77777777" w:rsidR="00402F16" w:rsidRDefault="00402F16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00398142" w14:textId="4614E521" w:rsidR="00364EED" w:rsidRPr="009E002E" w:rsidRDefault="00364EED" w:rsidP="00794FCA">
      <w:pPr>
        <w:pStyle w:val="Prrafodelista"/>
        <w:numPr>
          <w:ilvl w:val="0"/>
          <w:numId w:val="2"/>
        </w:numPr>
        <w:spacing w:after="0"/>
        <w:jc w:val="both"/>
        <w:rPr>
          <w:rFonts w:ascii="Arial Nova" w:hAnsi="Arial Nova" w:cs="Arial"/>
          <w:b/>
          <w:bCs/>
          <w:sz w:val="20"/>
          <w:szCs w:val="20"/>
        </w:rPr>
      </w:pPr>
      <w:r w:rsidRPr="00364EED">
        <w:rPr>
          <w:rFonts w:ascii="Arial Nova" w:hAnsi="Arial Nova" w:cs="Arial"/>
          <w:b/>
          <w:bCs/>
          <w:sz w:val="20"/>
          <w:szCs w:val="20"/>
        </w:rPr>
        <w:t xml:space="preserve">VIGILANCIA JURIDICA: </w:t>
      </w:r>
    </w:p>
    <w:p w14:paraId="39206F0F" w14:textId="6B201695" w:rsidR="00364EED" w:rsidRDefault="00364EED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  <w:r w:rsidRPr="00364EED">
        <w:rPr>
          <w:rFonts w:ascii="Arial Nova" w:hAnsi="Arial Nova" w:cs="Arial"/>
          <w:sz w:val="20"/>
          <w:szCs w:val="20"/>
        </w:rPr>
        <w:t>El supervisor velará por el cumplimiento de la normatividad general y particular contractual vigente, para ello deberá: • Revisar el cumplimiento de la normatividad general y particular contractual vigente. •Vigilar que se requieren otro si, estos sean las permitidas desde el orden legal.</w:t>
      </w:r>
    </w:p>
    <w:p w14:paraId="490F42D2" w14:textId="69835352" w:rsidR="00402F16" w:rsidRDefault="00402F16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p w14:paraId="0DED1751" w14:textId="77777777" w:rsidR="00402F16" w:rsidRDefault="00402F16" w:rsidP="00402F16">
      <w:pPr>
        <w:spacing w:after="0"/>
        <w:jc w:val="both"/>
        <w:rPr>
          <w:rFonts w:ascii="Arial Nova" w:hAnsi="Arial Nova" w:cs="Arial"/>
          <w:sz w:val="20"/>
          <w:szCs w:val="20"/>
        </w:rPr>
      </w:pPr>
      <w:r>
        <w:rPr>
          <w:rFonts w:ascii="Arial Nova" w:hAnsi="Arial Nova" w:cs="Arial"/>
          <w:sz w:val="20"/>
          <w:szCs w:val="20"/>
        </w:rPr>
        <w:t>Para constancia, la presente acta se entiende suscrita y asignada al supervisor electrónicamente en el Secop II.</w:t>
      </w:r>
    </w:p>
    <w:p w14:paraId="6E20533E" w14:textId="77777777" w:rsidR="00402F16" w:rsidRDefault="00402F16" w:rsidP="00794FCA">
      <w:pPr>
        <w:spacing w:after="0"/>
        <w:jc w:val="both"/>
        <w:rPr>
          <w:rFonts w:ascii="Arial Nova" w:hAnsi="Arial Nova" w:cs="Arial"/>
          <w:sz w:val="20"/>
          <w:szCs w:val="20"/>
        </w:rPr>
      </w:pPr>
    </w:p>
    <w:sectPr w:rsidR="00402F16" w:rsidSect="00402F16">
      <w:headerReference w:type="default" r:id="rId7"/>
      <w:footerReference w:type="default" r:id="rId8"/>
      <w:pgSz w:w="12242" w:h="15842" w:code="1"/>
      <w:pgMar w:top="2246" w:right="1418" w:bottom="1134" w:left="1418" w:header="284" w:footer="8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EFC5C" w14:textId="77777777" w:rsidR="004C18B3" w:rsidRDefault="004C18B3" w:rsidP="00FF3BF6">
      <w:pPr>
        <w:spacing w:after="0" w:line="240" w:lineRule="auto"/>
      </w:pPr>
      <w:r>
        <w:separator/>
      </w:r>
    </w:p>
  </w:endnote>
  <w:endnote w:type="continuationSeparator" w:id="0">
    <w:p w14:paraId="4F032A19" w14:textId="77777777" w:rsidR="004C18B3" w:rsidRDefault="004C18B3" w:rsidP="00FF3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8A511" w14:textId="77777777" w:rsidR="00402F16" w:rsidRPr="00237D67" w:rsidRDefault="00402F16" w:rsidP="00402F16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74624" behindDoc="1" locked="0" layoutInCell="1" allowOverlap="1" wp14:anchorId="2CF8EDE4" wp14:editId="64CB040A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5" name="Imagen 5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75648" behindDoc="1" locked="0" layoutInCell="1" allowOverlap="1" wp14:anchorId="5B66E705" wp14:editId="15B9A088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6" name="Imagen 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KR 11 # 5-96/126, Coliseo Municipal, Calle El Retiro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Código Postal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052820 </w:t>
    </w:r>
  </w:p>
  <w:p w14:paraId="5F513585" w14:textId="77777777" w:rsidR="00402F16" w:rsidRDefault="00402F16" w:rsidP="00402F16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Teléfono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+57 (604) 8303061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Correo Institucional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Pr="00100991">
      <w:rPr>
        <w:rFonts w:ascii="Tahoma" w:hAnsi="Tahoma" w:cs="Tahoma"/>
        <w:color w:val="00773C"/>
        <w:sz w:val="20"/>
        <w:szCs w:val="20"/>
      </w:rPr>
      <w:t>gobierno@remedios-antioquia.gov.co</w:t>
    </w:r>
  </w:p>
  <w:p w14:paraId="497F1FEF" w14:textId="77777777" w:rsidR="00402F16" w:rsidRPr="00237D67" w:rsidRDefault="00402F16" w:rsidP="00402F16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www.remedios-antioquia.gov.co</w:t>
    </w:r>
  </w:p>
  <w:p w14:paraId="0A30D156" w14:textId="05A474FC" w:rsidR="0017408A" w:rsidRPr="00EF522B" w:rsidRDefault="0017408A" w:rsidP="00EF522B">
    <w:pPr>
      <w:pStyle w:val="Piedepgina"/>
      <w:jc w:val="center"/>
      <w:rPr>
        <w:rFonts w:ascii="Tahoma" w:hAnsi="Tahoma" w:cs="Tahoma"/>
        <w:b/>
        <w:bCs/>
        <w:color w:val="00773C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9A836" w14:textId="77777777" w:rsidR="004C18B3" w:rsidRDefault="004C18B3" w:rsidP="00FF3BF6">
      <w:pPr>
        <w:spacing w:after="0" w:line="240" w:lineRule="auto"/>
      </w:pPr>
      <w:r>
        <w:separator/>
      </w:r>
    </w:p>
  </w:footnote>
  <w:footnote w:type="continuationSeparator" w:id="0">
    <w:p w14:paraId="4BDAA7BF" w14:textId="77777777" w:rsidR="004C18B3" w:rsidRDefault="004C18B3" w:rsidP="00FF3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3787A" w14:textId="0AB66A0E" w:rsidR="006B51CF" w:rsidRPr="008E5501" w:rsidRDefault="00402F16" w:rsidP="00AC225F">
    <w:pPr>
      <w:pStyle w:val="Encabezado"/>
      <w:rPr>
        <w:rFonts w:ascii="Century Gothic" w:hAnsi="Century Gothic"/>
        <w:lang w:val="es-CO"/>
      </w:rPr>
    </w:pPr>
    <w:r>
      <w:rPr>
        <w:noProof/>
        <w:lang w:eastAsia="es-CO"/>
      </w:rPr>
      <w:drawing>
        <wp:anchor distT="0" distB="0" distL="114300" distR="114300" simplePos="0" relativeHeight="251672576" behindDoc="1" locked="0" layoutInCell="1" allowOverlap="1" wp14:anchorId="130F54B5" wp14:editId="202D8C8B">
          <wp:simplePos x="0" y="0"/>
          <wp:positionH relativeFrom="margin">
            <wp:posOffset>1143000</wp:posOffset>
          </wp:positionH>
          <wp:positionV relativeFrom="paragraph">
            <wp:posOffset>-181610</wp:posOffset>
          </wp:positionV>
          <wp:extent cx="3653227" cy="1526281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4175"/>
    <w:multiLevelType w:val="hybridMultilevel"/>
    <w:tmpl w:val="6358AB62"/>
    <w:lvl w:ilvl="0" w:tplc="6F0C9F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47688"/>
    <w:multiLevelType w:val="hybridMultilevel"/>
    <w:tmpl w:val="E8A46788"/>
    <w:lvl w:ilvl="0" w:tplc="FD88CF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9539343">
    <w:abstractNumId w:val="1"/>
  </w:num>
  <w:num w:numId="2" w16cid:durableId="790056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 style="mso-position-horizontal:center;mso-position-horizontal-relative:margin;mso-position-vertical:center;mso-position-vertical-relative:margin" o:allowincell="f" fillcolor="silver" stroke="f">
      <v:fill color="silver" opacity=".5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BF6"/>
    <w:rsid w:val="000009A6"/>
    <w:rsid w:val="00011F3B"/>
    <w:rsid w:val="00014A1C"/>
    <w:rsid w:val="00021F32"/>
    <w:rsid w:val="00026585"/>
    <w:rsid w:val="00030B8E"/>
    <w:rsid w:val="00055915"/>
    <w:rsid w:val="00056F23"/>
    <w:rsid w:val="00064633"/>
    <w:rsid w:val="000776A1"/>
    <w:rsid w:val="000C0814"/>
    <w:rsid w:val="000E3A66"/>
    <w:rsid w:val="000E41E2"/>
    <w:rsid w:val="000F4740"/>
    <w:rsid w:val="001166C5"/>
    <w:rsid w:val="0011782D"/>
    <w:rsid w:val="00130E44"/>
    <w:rsid w:val="001350DF"/>
    <w:rsid w:val="00154010"/>
    <w:rsid w:val="00160EC9"/>
    <w:rsid w:val="0017408A"/>
    <w:rsid w:val="00176175"/>
    <w:rsid w:val="001901D8"/>
    <w:rsid w:val="00193DA0"/>
    <w:rsid w:val="001A23B9"/>
    <w:rsid w:val="001F0C47"/>
    <w:rsid w:val="001F12D1"/>
    <w:rsid w:val="001F1D14"/>
    <w:rsid w:val="001F300E"/>
    <w:rsid w:val="001F7552"/>
    <w:rsid w:val="0021192E"/>
    <w:rsid w:val="00220CB5"/>
    <w:rsid w:val="002336A9"/>
    <w:rsid w:val="00240F8C"/>
    <w:rsid w:val="00242486"/>
    <w:rsid w:val="00244662"/>
    <w:rsid w:val="00262E33"/>
    <w:rsid w:val="00263ECE"/>
    <w:rsid w:val="00277432"/>
    <w:rsid w:val="00290556"/>
    <w:rsid w:val="00297EFD"/>
    <w:rsid w:val="002C7487"/>
    <w:rsid w:val="002F13ED"/>
    <w:rsid w:val="002F2985"/>
    <w:rsid w:val="003070E3"/>
    <w:rsid w:val="00307955"/>
    <w:rsid w:val="00320FE8"/>
    <w:rsid w:val="00335D33"/>
    <w:rsid w:val="00337C14"/>
    <w:rsid w:val="00350AFE"/>
    <w:rsid w:val="00363300"/>
    <w:rsid w:val="00364EED"/>
    <w:rsid w:val="0036747E"/>
    <w:rsid w:val="0036754D"/>
    <w:rsid w:val="00374FE9"/>
    <w:rsid w:val="00377A99"/>
    <w:rsid w:val="003A05EB"/>
    <w:rsid w:val="003C01BC"/>
    <w:rsid w:val="003D1B42"/>
    <w:rsid w:val="003E2AAA"/>
    <w:rsid w:val="003E4596"/>
    <w:rsid w:val="003E5E2D"/>
    <w:rsid w:val="003F5C6A"/>
    <w:rsid w:val="00401F3E"/>
    <w:rsid w:val="00402F16"/>
    <w:rsid w:val="004508E7"/>
    <w:rsid w:val="004677B3"/>
    <w:rsid w:val="0048202B"/>
    <w:rsid w:val="004934B7"/>
    <w:rsid w:val="00496689"/>
    <w:rsid w:val="004B18A2"/>
    <w:rsid w:val="004B3353"/>
    <w:rsid w:val="004C0878"/>
    <w:rsid w:val="004C18B3"/>
    <w:rsid w:val="004C2569"/>
    <w:rsid w:val="004D25D7"/>
    <w:rsid w:val="004D79DE"/>
    <w:rsid w:val="004E55FF"/>
    <w:rsid w:val="005305E9"/>
    <w:rsid w:val="005318FB"/>
    <w:rsid w:val="0054610F"/>
    <w:rsid w:val="00575C48"/>
    <w:rsid w:val="00587933"/>
    <w:rsid w:val="00596A09"/>
    <w:rsid w:val="005A0458"/>
    <w:rsid w:val="005A3BF4"/>
    <w:rsid w:val="005B763E"/>
    <w:rsid w:val="005B7A91"/>
    <w:rsid w:val="005C126B"/>
    <w:rsid w:val="005C34DC"/>
    <w:rsid w:val="005C760F"/>
    <w:rsid w:val="005D6015"/>
    <w:rsid w:val="005F5930"/>
    <w:rsid w:val="006238D9"/>
    <w:rsid w:val="006353AB"/>
    <w:rsid w:val="00654D03"/>
    <w:rsid w:val="006909F8"/>
    <w:rsid w:val="006972FC"/>
    <w:rsid w:val="006A551B"/>
    <w:rsid w:val="006B51CF"/>
    <w:rsid w:val="006B6A85"/>
    <w:rsid w:val="006D3708"/>
    <w:rsid w:val="006E21AC"/>
    <w:rsid w:val="006E7140"/>
    <w:rsid w:val="006F69DA"/>
    <w:rsid w:val="00705872"/>
    <w:rsid w:val="00707F23"/>
    <w:rsid w:val="00734B8C"/>
    <w:rsid w:val="00751D35"/>
    <w:rsid w:val="00756E12"/>
    <w:rsid w:val="00783061"/>
    <w:rsid w:val="00794FCA"/>
    <w:rsid w:val="007A6592"/>
    <w:rsid w:val="007A79CE"/>
    <w:rsid w:val="007B70BB"/>
    <w:rsid w:val="007D2923"/>
    <w:rsid w:val="007D31A9"/>
    <w:rsid w:val="007F0C8F"/>
    <w:rsid w:val="008171F9"/>
    <w:rsid w:val="008368BB"/>
    <w:rsid w:val="008531FD"/>
    <w:rsid w:val="00860781"/>
    <w:rsid w:val="00864002"/>
    <w:rsid w:val="00887A32"/>
    <w:rsid w:val="00891619"/>
    <w:rsid w:val="008A07A4"/>
    <w:rsid w:val="008A5956"/>
    <w:rsid w:val="008B00D4"/>
    <w:rsid w:val="008C4324"/>
    <w:rsid w:val="008D3455"/>
    <w:rsid w:val="008E5501"/>
    <w:rsid w:val="0092385B"/>
    <w:rsid w:val="0092630E"/>
    <w:rsid w:val="009321B1"/>
    <w:rsid w:val="009340C1"/>
    <w:rsid w:val="0096252D"/>
    <w:rsid w:val="00967747"/>
    <w:rsid w:val="00967843"/>
    <w:rsid w:val="009704F8"/>
    <w:rsid w:val="009A3433"/>
    <w:rsid w:val="009C2B4A"/>
    <w:rsid w:val="009C401C"/>
    <w:rsid w:val="009C53D5"/>
    <w:rsid w:val="009C67FF"/>
    <w:rsid w:val="009E002E"/>
    <w:rsid w:val="009E638D"/>
    <w:rsid w:val="009E7DA9"/>
    <w:rsid w:val="009F1A9C"/>
    <w:rsid w:val="00A179A0"/>
    <w:rsid w:val="00A44E8E"/>
    <w:rsid w:val="00A534A3"/>
    <w:rsid w:val="00A65501"/>
    <w:rsid w:val="00A71318"/>
    <w:rsid w:val="00AA56E1"/>
    <w:rsid w:val="00AB7DEF"/>
    <w:rsid w:val="00AC225F"/>
    <w:rsid w:val="00AD22B4"/>
    <w:rsid w:val="00AD391E"/>
    <w:rsid w:val="00AE1D2B"/>
    <w:rsid w:val="00AE266D"/>
    <w:rsid w:val="00AE50DF"/>
    <w:rsid w:val="00AE6A07"/>
    <w:rsid w:val="00B21CA5"/>
    <w:rsid w:val="00B56F40"/>
    <w:rsid w:val="00B64D59"/>
    <w:rsid w:val="00B679D2"/>
    <w:rsid w:val="00B71A67"/>
    <w:rsid w:val="00B73AA7"/>
    <w:rsid w:val="00B77CF6"/>
    <w:rsid w:val="00B8074A"/>
    <w:rsid w:val="00B846BF"/>
    <w:rsid w:val="00BA1206"/>
    <w:rsid w:val="00BB67DD"/>
    <w:rsid w:val="00BC7678"/>
    <w:rsid w:val="00BE0C0E"/>
    <w:rsid w:val="00BF50F3"/>
    <w:rsid w:val="00BF6B06"/>
    <w:rsid w:val="00C05345"/>
    <w:rsid w:val="00C16A4C"/>
    <w:rsid w:val="00C21D67"/>
    <w:rsid w:val="00C24B5B"/>
    <w:rsid w:val="00C25FF9"/>
    <w:rsid w:val="00C30A08"/>
    <w:rsid w:val="00C333D9"/>
    <w:rsid w:val="00C45819"/>
    <w:rsid w:val="00C51475"/>
    <w:rsid w:val="00C72A1E"/>
    <w:rsid w:val="00C80CBA"/>
    <w:rsid w:val="00C84ED9"/>
    <w:rsid w:val="00CA2141"/>
    <w:rsid w:val="00CA2DA5"/>
    <w:rsid w:val="00CB7EBF"/>
    <w:rsid w:val="00CE25AF"/>
    <w:rsid w:val="00CF25DA"/>
    <w:rsid w:val="00D00A0F"/>
    <w:rsid w:val="00D017EE"/>
    <w:rsid w:val="00D1258F"/>
    <w:rsid w:val="00D177FC"/>
    <w:rsid w:val="00D23F88"/>
    <w:rsid w:val="00D26589"/>
    <w:rsid w:val="00D26EDB"/>
    <w:rsid w:val="00D32870"/>
    <w:rsid w:val="00D36394"/>
    <w:rsid w:val="00D4703B"/>
    <w:rsid w:val="00D67C07"/>
    <w:rsid w:val="00DA6F6B"/>
    <w:rsid w:val="00DB0BD9"/>
    <w:rsid w:val="00DB4FAA"/>
    <w:rsid w:val="00DC11D0"/>
    <w:rsid w:val="00DC1330"/>
    <w:rsid w:val="00DF0569"/>
    <w:rsid w:val="00E0660A"/>
    <w:rsid w:val="00E21CD7"/>
    <w:rsid w:val="00E35004"/>
    <w:rsid w:val="00E4218A"/>
    <w:rsid w:val="00E43787"/>
    <w:rsid w:val="00E4501C"/>
    <w:rsid w:val="00E532E4"/>
    <w:rsid w:val="00E54BDE"/>
    <w:rsid w:val="00E65486"/>
    <w:rsid w:val="00E66C39"/>
    <w:rsid w:val="00E70DB8"/>
    <w:rsid w:val="00E71724"/>
    <w:rsid w:val="00E74FDB"/>
    <w:rsid w:val="00E76123"/>
    <w:rsid w:val="00E94BE2"/>
    <w:rsid w:val="00EA3844"/>
    <w:rsid w:val="00EA7582"/>
    <w:rsid w:val="00EB5A12"/>
    <w:rsid w:val="00EC656E"/>
    <w:rsid w:val="00EC76AC"/>
    <w:rsid w:val="00ED133B"/>
    <w:rsid w:val="00EE3896"/>
    <w:rsid w:val="00EF332E"/>
    <w:rsid w:val="00EF522B"/>
    <w:rsid w:val="00F103F9"/>
    <w:rsid w:val="00F2050C"/>
    <w:rsid w:val="00F21667"/>
    <w:rsid w:val="00F23FC3"/>
    <w:rsid w:val="00F37053"/>
    <w:rsid w:val="00F50AD4"/>
    <w:rsid w:val="00F60D55"/>
    <w:rsid w:val="00F70743"/>
    <w:rsid w:val="00F77B01"/>
    <w:rsid w:val="00F87BF3"/>
    <w:rsid w:val="00F9552A"/>
    <w:rsid w:val="00FA1539"/>
    <w:rsid w:val="00FB4727"/>
    <w:rsid w:val="00FB6A1C"/>
    <w:rsid w:val="00FB79E1"/>
    <w:rsid w:val="00FC6B26"/>
    <w:rsid w:val="00FD2F6F"/>
    <w:rsid w:val="00FE04C3"/>
    <w:rsid w:val="00FF0242"/>
    <w:rsid w:val="00FF21C5"/>
    <w:rsid w:val="00FF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:center;mso-position-horizontal-relative:margin;mso-position-vertical:center;mso-position-vertical-relative:margin" o:allowincell="f" fillcolor="silver" stroke="f">
      <v:fill color="silver" opacity=".5"/>
      <v:stroke on="f"/>
    </o:shapedefaults>
    <o:shapelayout v:ext="edit">
      <o:idmap v:ext="edit" data="2"/>
    </o:shapelayout>
  </w:shapeDefaults>
  <w:decimalSymbol w:val=","/>
  <w:listSeparator w:val=";"/>
  <w14:docId w14:val="6B5DC4C1"/>
  <w15:docId w15:val="{C4E1C5E9-9B23-4E1C-886E-40357620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A8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3BF6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FF3BF6"/>
  </w:style>
  <w:style w:type="paragraph" w:styleId="Piedepgina">
    <w:name w:val="footer"/>
    <w:basedOn w:val="Normal"/>
    <w:link w:val="PiedepginaCar"/>
    <w:uiPriority w:val="99"/>
    <w:unhideWhenUsed/>
    <w:rsid w:val="00FF3BF6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F3BF6"/>
  </w:style>
  <w:style w:type="character" w:styleId="Hipervnculo">
    <w:name w:val="Hyperlink"/>
    <w:basedOn w:val="Fuentedeprrafopredeter"/>
    <w:uiPriority w:val="99"/>
    <w:unhideWhenUsed/>
    <w:rsid w:val="00FF3BF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266D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266D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F21667"/>
    <w:rPr>
      <w:color w:val="800080" w:themeColor="followedHyperlink"/>
      <w:u w:val="single"/>
    </w:rPr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707F23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707F2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531FD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E21CD7"/>
    <w:rPr>
      <w:color w:val="605E5C"/>
      <w:shd w:val="clear" w:color="auto" w:fill="E1DFDD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locked/>
    <w:rsid w:val="00EA7582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09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009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009A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09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09A6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364EE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1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3</Pages>
  <Words>1017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Cindy</dc:creator>
  <cp:lastModifiedBy>Contratos Remedios</cp:lastModifiedBy>
  <cp:revision>83</cp:revision>
  <cp:lastPrinted>2024-04-12T16:32:00Z</cp:lastPrinted>
  <dcterms:created xsi:type="dcterms:W3CDTF">2020-06-29T18:46:00Z</dcterms:created>
  <dcterms:modified xsi:type="dcterms:W3CDTF">2026-06-30T18:30:00Z</dcterms:modified>
</cp:coreProperties>
</file>