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0AE54" w14:textId="77777777" w:rsidR="003C545F" w:rsidRPr="00E04916" w:rsidRDefault="003C545F" w:rsidP="003C545F">
      <w:pPr>
        <w:tabs>
          <w:tab w:val="left" w:pos="1142"/>
        </w:tabs>
        <w:spacing w:after="0"/>
        <w:jc w:val="center"/>
        <w:rPr>
          <w:rFonts w:ascii="Arial" w:hAnsi="Arial" w:cs="Arial"/>
          <w:b/>
          <w:sz w:val="20"/>
          <w:szCs w:val="20"/>
        </w:rPr>
      </w:pPr>
      <w:r w:rsidRPr="00E04916">
        <w:rPr>
          <w:rFonts w:ascii="Arial" w:hAnsi="Arial" w:cs="Arial"/>
          <w:b/>
          <w:sz w:val="20"/>
          <w:szCs w:val="20"/>
        </w:rPr>
        <w:t>ANEXO</w:t>
      </w:r>
    </w:p>
    <w:p w14:paraId="538CC047" w14:textId="77777777" w:rsidR="003C545F" w:rsidRPr="00E04916" w:rsidRDefault="003C545F" w:rsidP="003C545F">
      <w:pPr>
        <w:tabs>
          <w:tab w:val="left" w:pos="1142"/>
        </w:tabs>
        <w:spacing w:after="0"/>
        <w:jc w:val="center"/>
        <w:rPr>
          <w:rFonts w:ascii="Arial" w:hAnsi="Arial" w:cs="Arial"/>
          <w:b/>
          <w:sz w:val="20"/>
          <w:szCs w:val="20"/>
        </w:rPr>
      </w:pPr>
    </w:p>
    <w:p w14:paraId="59B9560F" w14:textId="77777777" w:rsidR="003C545F" w:rsidRPr="00E04916" w:rsidRDefault="003C545F" w:rsidP="003C545F">
      <w:pPr>
        <w:tabs>
          <w:tab w:val="left" w:pos="1142"/>
        </w:tabs>
        <w:spacing w:after="0"/>
        <w:jc w:val="center"/>
        <w:rPr>
          <w:rFonts w:ascii="Arial" w:hAnsi="Arial" w:cs="Arial"/>
          <w:b/>
          <w:sz w:val="20"/>
          <w:szCs w:val="20"/>
        </w:rPr>
      </w:pPr>
      <w:r w:rsidRPr="00E04916">
        <w:rPr>
          <w:rFonts w:ascii="Arial" w:hAnsi="Arial" w:cs="Arial"/>
          <w:b/>
          <w:sz w:val="20"/>
          <w:szCs w:val="20"/>
        </w:rPr>
        <w:t xml:space="preserve">ESPECIFICACIONES TÉCNICAS MÍNIMAS   </w:t>
      </w:r>
    </w:p>
    <w:p w14:paraId="3627575D" w14:textId="77777777" w:rsidR="003C545F" w:rsidRPr="00E04916" w:rsidRDefault="003C545F" w:rsidP="003C545F">
      <w:pPr>
        <w:tabs>
          <w:tab w:val="left" w:pos="1142"/>
        </w:tabs>
        <w:spacing w:after="0" w:line="240" w:lineRule="auto"/>
        <w:jc w:val="both"/>
        <w:rPr>
          <w:rFonts w:ascii="Arial" w:hAnsi="Arial" w:cs="Arial"/>
          <w:b/>
          <w:i/>
          <w:iCs/>
          <w:sz w:val="20"/>
          <w:szCs w:val="20"/>
        </w:rPr>
      </w:pPr>
    </w:p>
    <w:p w14:paraId="1E4F636D" w14:textId="77777777" w:rsidR="003C545F" w:rsidRPr="00E04916" w:rsidRDefault="003C545F" w:rsidP="003C545F">
      <w:pPr>
        <w:tabs>
          <w:tab w:val="left" w:pos="1142"/>
        </w:tabs>
        <w:spacing w:after="0" w:line="240" w:lineRule="auto"/>
        <w:jc w:val="center"/>
        <w:rPr>
          <w:rFonts w:ascii="Arial" w:eastAsia="Times New Roman" w:hAnsi="Arial" w:cs="Arial"/>
          <w:i/>
          <w:iCs/>
          <w:color w:val="000000"/>
          <w:sz w:val="20"/>
          <w:szCs w:val="20"/>
          <w:lang w:bidi="en-US"/>
        </w:rPr>
      </w:pPr>
      <w:r w:rsidRPr="00E04916">
        <w:rPr>
          <w:rFonts w:ascii="Arial" w:eastAsia="Times New Roman" w:hAnsi="Arial" w:cs="Arial"/>
          <w:i/>
          <w:iCs/>
          <w:color w:val="000000"/>
          <w:sz w:val="20"/>
          <w:szCs w:val="20"/>
          <w:lang w:bidi="en-US"/>
        </w:rPr>
        <w:t>“ADQUISICIÓN, INSTALACIÓN Y PUESTA EN FUNCIONAMIENTO DE UN SISTEMA DE SEGURIDAD PARA LA DIRECCIÓN DE EDUCACIÓN POLICIAL".</w:t>
      </w:r>
    </w:p>
    <w:p w14:paraId="66A621DD" w14:textId="77777777" w:rsidR="003C545F" w:rsidRPr="00E04916" w:rsidRDefault="003C545F" w:rsidP="003C545F">
      <w:pPr>
        <w:tabs>
          <w:tab w:val="left" w:pos="1142"/>
        </w:tabs>
        <w:spacing w:after="0" w:line="240" w:lineRule="auto"/>
        <w:jc w:val="both"/>
        <w:rPr>
          <w:rFonts w:ascii="Arial" w:hAnsi="Arial" w:cs="Arial"/>
          <w:b/>
          <w:bCs/>
          <w:i/>
          <w:iCs/>
          <w:sz w:val="20"/>
          <w:szCs w:val="20"/>
        </w:rPr>
      </w:pPr>
    </w:p>
    <w:p w14:paraId="0E6E1040" w14:textId="77777777" w:rsidR="003C545F" w:rsidRPr="00E04916" w:rsidRDefault="003C545F" w:rsidP="003C545F">
      <w:pPr>
        <w:spacing w:after="0" w:line="265" w:lineRule="auto"/>
        <w:ind w:left="665" w:right="482" w:hanging="10"/>
        <w:jc w:val="center"/>
        <w:rPr>
          <w:rFonts w:ascii="Arial" w:hAnsi="Arial" w:cs="Arial"/>
          <w:b/>
          <w:sz w:val="20"/>
          <w:szCs w:val="20"/>
        </w:rPr>
      </w:pPr>
      <w:r w:rsidRPr="00E04916">
        <w:rPr>
          <w:rFonts w:ascii="Arial" w:hAnsi="Arial" w:cs="Arial"/>
          <w:b/>
          <w:sz w:val="20"/>
          <w:szCs w:val="20"/>
        </w:rPr>
        <w:t>ESPECIFICACIONES TÉCNICAS HABILITANTES</w:t>
      </w:r>
    </w:p>
    <w:p w14:paraId="2F722F7B" w14:textId="77777777" w:rsidR="003C545F" w:rsidRPr="00E04916" w:rsidRDefault="003C545F" w:rsidP="003C545F">
      <w:pPr>
        <w:spacing w:after="0" w:line="240" w:lineRule="auto"/>
        <w:ind w:left="665" w:right="482" w:hanging="10"/>
        <w:jc w:val="center"/>
        <w:rPr>
          <w:rFonts w:ascii="Arial" w:hAnsi="Arial" w:cs="Arial"/>
          <w:b/>
          <w:sz w:val="20"/>
          <w:szCs w:val="20"/>
        </w:rPr>
      </w:pPr>
    </w:p>
    <w:p w14:paraId="4A945F6B" w14:textId="77777777" w:rsidR="003C545F" w:rsidRPr="00E04916" w:rsidRDefault="003C545F" w:rsidP="003C545F">
      <w:pPr>
        <w:spacing w:after="0" w:line="240" w:lineRule="auto"/>
        <w:ind w:left="-284" w:right="-425"/>
        <w:jc w:val="both"/>
        <w:rPr>
          <w:rFonts w:ascii="Arial" w:hAnsi="Arial" w:cs="Arial"/>
          <w:sz w:val="20"/>
          <w:szCs w:val="20"/>
        </w:rPr>
      </w:pPr>
      <w:r w:rsidRPr="00E04916">
        <w:rPr>
          <w:rFonts w:ascii="Arial" w:hAnsi="Arial" w:cs="Arial"/>
          <w:noProof/>
          <w:sz w:val="20"/>
          <w:szCs w:val="20"/>
        </w:rPr>
        <w:drawing>
          <wp:anchor distT="0" distB="0" distL="114300" distR="114300" simplePos="0" relativeHeight="251659264" behindDoc="0" locked="0" layoutInCell="1" allowOverlap="0" wp14:anchorId="42BE170C" wp14:editId="11870F70">
            <wp:simplePos x="0" y="0"/>
            <wp:positionH relativeFrom="page">
              <wp:posOffset>525780</wp:posOffset>
            </wp:positionH>
            <wp:positionV relativeFrom="page">
              <wp:posOffset>3333115</wp:posOffset>
            </wp:positionV>
            <wp:extent cx="8890" cy="13970"/>
            <wp:effectExtent l="0" t="0" r="0" b="0"/>
            <wp:wrapSquare wrapText="bothSides"/>
            <wp:docPr id="181769443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90" cy="13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4916">
        <w:rPr>
          <w:rFonts w:ascii="Arial" w:hAnsi="Arial" w:cs="Arial"/>
          <w:sz w:val="20"/>
          <w:szCs w:val="20"/>
        </w:rPr>
        <w:t>El oferente deberá diligenciar y presentar junto con la oferta el presente formato de Especificaciones Técnicas debidamente firmado por el representante legal, en el que exprese su manifestación de cumplimiento o no cumplimiento con cada una de las especificaciones técnicas solicitadas, el cual será verificado por el Comité Técnico Evaluador aplicando el criterio de cumple o no cumple.</w:t>
      </w:r>
    </w:p>
    <w:p w14:paraId="391D6EA1" w14:textId="77777777" w:rsidR="003C545F" w:rsidRPr="00E04916" w:rsidRDefault="003C545F" w:rsidP="003C545F">
      <w:pPr>
        <w:spacing w:after="0" w:line="240" w:lineRule="auto"/>
        <w:ind w:left="-284" w:right="-425"/>
        <w:jc w:val="both"/>
        <w:rPr>
          <w:rFonts w:ascii="Arial" w:hAnsi="Arial" w:cs="Arial"/>
          <w:sz w:val="20"/>
          <w:szCs w:val="20"/>
        </w:rPr>
      </w:pPr>
    </w:p>
    <w:p w14:paraId="3929D966" w14:textId="77777777" w:rsidR="003C545F" w:rsidRPr="00E04916" w:rsidRDefault="003C545F" w:rsidP="003C545F">
      <w:pPr>
        <w:spacing w:after="0" w:line="240" w:lineRule="auto"/>
        <w:ind w:left="-284" w:right="-425"/>
        <w:jc w:val="both"/>
        <w:rPr>
          <w:rFonts w:ascii="Arial" w:hAnsi="Arial" w:cs="Arial"/>
          <w:sz w:val="20"/>
          <w:szCs w:val="20"/>
          <w:lang w:eastAsia="es-ES"/>
        </w:rPr>
      </w:pPr>
      <w:r w:rsidRPr="00E04916">
        <w:rPr>
          <w:rFonts w:ascii="Arial" w:hAnsi="Arial" w:cs="Arial"/>
          <w:sz w:val="20"/>
          <w:szCs w:val="20"/>
          <w:lang w:eastAsia="es-ES"/>
        </w:rPr>
        <w:t>Las certificaciones solicitadas por la entidad deberán estar debidamente firmadas por el proponente, serán objeto de verificación, se calificarán como cumple o no cumple por el comité técnico evaluador.</w:t>
      </w:r>
    </w:p>
    <w:p w14:paraId="1585FFC4" w14:textId="0E70E894" w:rsidR="00536ED1" w:rsidRPr="00E04916" w:rsidRDefault="00536ED1">
      <w:pPr>
        <w:rPr>
          <w:rFonts w:ascii="Arial" w:hAnsi="Arial" w:cs="Arial"/>
          <w:sz w:val="20"/>
          <w:szCs w:val="20"/>
        </w:rPr>
      </w:pPr>
    </w:p>
    <w:tbl>
      <w:tblPr>
        <w:tblW w:w="10201" w:type="dxa"/>
        <w:jc w:val="center"/>
        <w:tblLayout w:type="fixed"/>
        <w:tblCellMar>
          <w:left w:w="70" w:type="dxa"/>
          <w:right w:w="70" w:type="dxa"/>
        </w:tblCellMar>
        <w:tblLook w:val="04A0" w:firstRow="1" w:lastRow="0" w:firstColumn="1" w:lastColumn="0" w:noHBand="0" w:noVBand="1"/>
      </w:tblPr>
      <w:tblGrid>
        <w:gridCol w:w="846"/>
        <w:gridCol w:w="7938"/>
        <w:gridCol w:w="1417"/>
      </w:tblGrid>
      <w:tr w:rsidR="003C545F" w:rsidRPr="00E04916" w14:paraId="38892966" w14:textId="77777777" w:rsidTr="00E04916">
        <w:trPr>
          <w:trHeight w:val="300"/>
          <w:jc w:val="center"/>
        </w:trPr>
        <w:tc>
          <w:tcPr>
            <w:tcW w:w="846" w:type="dxa"/>
            <w:tcBorders>
              <w:top w:val="single" w:sz="4" w:space="0" w:color="auto"/>
              <w:left w:val="single" w:sz="4" w:space="0" w:color="auto"/>
              <w:bottom w:val="single" w:sz="4" w:space="0" w:color="auto"/>
              <w:right w:val="single" w:sz="4" w:space="0" w:color="auto"/>
            </w:tcBorders>
            <w:shd w:val="clear" w:color="auto" w:fill="D4D4D4"/>
            <w:noWrap/>
            <w:vAlign w:val="center"/>
            <w:hideMark/>
          </w:tcPr>
          <w:p w14:paraId="50B1B049" w14:textId="77777777" w:rsidR="003C545F" w:rsidRPr="00E04916" w:rsidRDefault="003C545F" w:rsidP="00536ED1">
            <w:pPr>
              <w:spacing w:after="0" w:line="240" w:lineRule="auto"/>
              <w:jc w:val="center"/>
              <w:rPr>
                <w:rFonts w:ascii="Arial" w:hAnsi="Arial" w:cs="Arial"/>
                <w:b/>
                <w:bCs/>
                <w:color w:val="000000"/>
                <w:sz w:val="20"/>
                <w:szCs w:val="20"/>
                <w:lang w:eastAsia="es-CO"/>
              </w:rPr>
            </w:pPr>
            <w:r w:rsidRPr="00E04916">
              <w:rPr>
                <w:rFonts w:ascii="Arial" w:hAnsi="Arial" w:cs="Arial"/>
                <w:b/>
                <w:bCs/>
                <w:color w:val="000000"/>
                <w:sz w:val="20"/>
                <w:szCs w:val="20"/>
                <w:lang w:eastAsia="es-CO"/>
              </w:rPr>
              <w:t>ITEM</w:t>
            </w:r>
          </w:p>
        </w:tc>
        <w:tc>
          <w:tcPr>
            <w:tcW w:w="7938" w:type="dxa"/>
            <w:tcBorders>
              <w:top w:val="single" w:sz="4" w:space="0" w:color="auto"/>
              <w:left w:val="nil"/>
              <w:bottom w:val="single" w:sz="4" w:space="0" w:color="auto"/>
              <w:right w:val="single" w:sz="4" w:space="0" w:color="auto"/>
            </w:tcBorders>
            <w:shd w:val="clear" w:color="auto" w:fill="D4D4D4"/>
            <w:noWrap/>
            <w:vAlign w:val="center"/>
            <w:hideMark/>
          </w:tcPr>
          <w:p w14:paraId="4BC4AF32" w14:textId="77777777" w:rsidR="003C545F" w:rsidRPr="00E04916" w:rsidRDefault="003C545F" w:rsidP="00E04916">
            <w:pPr>
              <w:spacing w:after="0" w:line="240" w:lineRule="auto"/>
              <w:ind w:left="-494" w:hanging="142"/>
              <w:jc w:val="center"/>
              <w:rPr>
                <w:rFonts w:ascii="Arial" w:hAnsi="Arial" w:cs="Arial"/>
                <w:b/>
                <w:bCs/>
                <w:color w:val="000000"/>
                <w:sz w:val="20"/>
                <w:szCs w:val="20"/>
                <w:lang w:eastAsia="es-CO"/>
              </w:rPr>
            </w:pPr>
            <w:r w:rsidRPr="00E04916">
              <w:rPr>
                <w:rFonts w:ascii="Arial" w:hAnsi="Arial" w:cs="Arial"/>
                <w:b/>
                <w:bCs/>
                <w:color w:val="000000"/>
                <w:sz w:val="20"/>
                <w:szCs w:val="20"/>
                <w:lang w:eastAsia="es-CO"/>
              </w:rPr>
              <w:t>DESCRIPCION</w:t>
            </w:r>
          </w:p>
        </w:tc>
        <w:tc>
          <w:tcPr>
            <w:tcW w:w="1417" w:type="dxa"/>
            <w:tcBorders>
              <w:top w:val="single" w:sz="4" w:space="0" w:color="auto"/>
              <w:left w:val="nil"/>
              <w:bottom w:val="single" w:sz="4" w:space="0" w:color="auto"/>
              <w:right w:val="single" w:sz="4" w:space="0" w:color="auto"/>
            </w:tcBorders>
            <w:shd w:val="clear" w:color="auto" w:fill="D4D4D4"/>
            <w:noWrap/>
            <w:vAlign w:val="center"/>
            <w:hideMark/>
          </w:tcPr>
          <w:p w14:paraId="5381E05D" w14:textId="77777777" w:rsidR="003C545F" w:rsidRPr="00E04916" w:rsidRDefault="003C545F" w:rsidP="00536ED1">
            <w:pPr>
              <w:spacing w:after="0" w:line="240" w:lineRule="auto"/>
              <w:jc w:val="center"/>
              <w:rPr>
                <w:rFonts w:ascii="Arial" w:hAnsi="Arial" w:cs="Arial"/>
                <w:b/>
                <w:bCs/>
                <w:color w:val="000000"/>
                <w:sz w:val="20"/>
                <w:szCs w:val="20"/>
                <w:lang w:eastAsia="es-CO"/>
              </w:rPr>
            </w:pPr>
            <w:r w:rsidRPr="00E04916">
              <w:rPr>
                <w:rFonts w:ascii="Arial" w:hAnsi="Arial" w:cs="Arial"/>
                <w:b/>
                <w:bCs/>
                <w:color w:val="000000"/>
                <w:sz w:val="20"/>
                <w:szCs w:val="20"/>
                <w:lang w:eastAsia="es-CO"/>
              </w:rPr>
              <w:t>CANT</w:t>
            </w:r>
          </w:p>
        </w:tc>
      </w:tr>
      <w:tr w:rsidR="003C545F" w:rsidRPr="00E04916" w14:paraId="682C2FAD" w14:textId="77777777" w:rsidTr="00E04916">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01061130" w14:textId="77777777" w:rsidR="003C545F" w:rsidRPr="00E04916" w:rsidRDefault="003C545F" w:rsidP="00536ED1">
            <w:pPr>
              <w:spacing w:after="0" w:line="240" w:lineRule="auto"/>
              <w:jc w:val="center"/>
              <w:rPr>
                <w:rFonts w:ascii="Arial" w:hAnsi="Arial" w:cs="Arial"/>
                <w:color w:val="000000"/>
                <w:sz w:val="20"/>
                <w:szCs w:val="20"/>
                <w:lang w:eastAsia="es-CO"/>
              </w:rPr>
            </w:pPr>
            <w:r w:rsidRPr="00E04916">
              <w:rPr>
                <w:rFonts w:ascii="Arial" w:hAnsi="Arial" w:cs="Arial"/>
                <w:color w:val="000000"/>
                <w:sz w:val="20"/>
                <w:szCs w:val="20"/>
                <w:lang w:eastAsia="es-CO"/>
              </w:rPr>
              <w:t>1</w:t>
            </w:r>
          </w:p>
        </w:tc>
        <w:tc>
          <w:tcPr>
            <w:tcW w:w="7938" w:type="dxa"/>
            <w:tcBorders>
              <w:top w:val="nil"/>
              <w:left w:val="nil"/>
              <w:bottom w:val="single" w:sz="4" w:space="0" w:color="auto"/>
              <w:right w:val="single" w:sz="4" w:space="0" w:color="auto"/>
            </w:tcBorders>
            <w:noWrap/>
            <w:vAlign w:val="center"/>
            <w:hideMark/>
          </w:tcPr>
          <w:p w14:paraId="60CE1DD3" w14:textId="4F7A40C1" w:rsidR="003C545F" w:rsidRPr="00E04916" w:rsidRDefault="00556572" w:rsidP="00536ED1">
            <w:pPr>
              <w:spacing w:after="0" w:line="240" w:lineRule="auto"/>
              <w:jc w:val="both"/>
              <w:rPr>
                <w:rFonts w:ascii="Arial" w:eastAsia="Arial" w:hAnsi="Arial" w:cs="Arial"/>
                <w:color w:val="000000"/>
                <w:sz w:val="20"/>
                <w:szCs w:val="20"/>
              </w:rPr>
            </w:pPr>
            <w:r w:rsidRPr="00E04916">
              <w:rPr>
                <w:rFonts w:ascii="Arial" w:eastAsia="Arial" w:hAnsi="Arial" w:cs="Arial"/>
                <w:color w:val="000000"/>
                <w:sz w:val="20"/>
                <w:szCs w:val="20"/>
              </w:rPr>
              <w:t>PUERTA DE SEGURIDAD Y CERRADURA DIGITAL CON HUELLA Y CODIGO ALMACEN DE ARMAMENTO</w:t>
            </w:r>
          </w:p>
        </w:tc>
        <w:tc>
          <w:tcPr>
            <w:tcW w:w="1417" w:type="dxa"/>
            <w:tcBorders>
              <w:top w:val="nil"/>
              <w:left w:val="nil"/>
              <w:bottom w:val="single" w:sz="4" w:space="0" w:color="auto"/>
              <w:right w:val="single" w:sz="4" w:space="0" w:color="auto"/>
            </w:tcBorders>
            <w:noWrap/>
            <w:vAlign w:val="center"/>
            <w:hideMark/>
          </w:tcPr>
          <w:p w14:paraId="5E5B1B1E" w14:textId="54CEA919" w:rsidR="003C545F" w:rsidRPr="00E04916" w:rsidRDefault="000D747F" w:rsidP="00536ED1">
            <w:pPr>
              <w:spacing w:after="0" w:line="240" w:lineRule="auto"/>
              <w:jc w:val="center"/>
              <w:rPr>
                <w:rFonts w:ascii="Arial" w:hAnsi="Arial" w:cs="Arial"/>
                <w:color w:val="000000"/>
                <w:sz w:val="20"/>
                <w:szCs w:val="20"/>
                <w:lang w:eastAsia="es-CO"/>
              </w:rPr>
            </w:pPr>
            <w:r w:rsidRPr="00E04916">
              <w:rPr>
                <w:rFonts w:ascii="Arial" w:hAnsi="Arial" w:cs="Arial"/>
                <w:color w:val="000000"/>
                <w:sz w:val="20"/>
                <w:szCs w:val="20"/>
                <w:lang w:eastAsia="es-CO"/>
              </w:rPr>
              <w:t>2</w:t>
            </w:r>
          </w:p>
        </w:tc>
      </w:tr>
      <w:tr w:rsidR="003C545F" w:rsidRPr="00E04916" w14:paraId="3D170F1E" w14:textId="77777777" w:rsidTr="00E04916">
        <w:trPr>
          <w:trHeight w:val="300"/>
          <w:jc w:val="center"/>
        </w:trPr>
        <w:tc>
          <w:tcPr>
            <w:tcW w:w="846" w:type="dxa"/>
            <w:tcBorders>
              <w:top w:val="nil"/>
              <w:left w:val="single" w:sz="4" w:space="0" w:color="auto"/>
              <w:bottom w:val="single" w:sz="4" w:space="0" w:color="auto"/>
              <w:right w:val="single" w:sz="4" w:space="0" w:color="auto"/>
            </w:tcBorders>
            <w:noWrap/>
            <w:vAlign w:val="center"/>
            <w:hideMark/>
          </w:tcPr>
          <w:p w14:paraId="022E01A1" w14:textId="77777777" w:rsidR="003C545F" w:rsidRPr="00E04916" w:rsidRDefault="003C545F" w:rsidP="00536ED1">
            <w:pPr>
              <w:spacing w:after="0" w:line="240" w:lineRule="auto"/>
              <w:jc w:val="center"/>
              <w:rPr>
                <w:rFonts w:ascii="Arial" w:hAnsi="Arial" w:cs="Arial"/>
                <w:color w:val="000000"/>
                <w:sz w:val="20"/>
                <w:szCs w:val="20"/>
                <w:lang w:eastAsia="es-CO"/>
              </w:rPr>
            </w:pPr>
            <w:r w:rsidRPr="00E04916">
              <w:rPr>
                <w:rFonts w:ascii="Arial" w:hAnsi="Arial" w:cs="Arial"/>
                <w:color w:val="000000"/>
                <w:sz w:val="20"/>
                <w:szCs w:val="20"/>
                <w:lang w:eastAsia="es-CO"/>
              </w:rPr>
              <w:t>2</w:t>
            </w:r>
          </w:p>
        </w:tc>
        <w:tc>
          <w:tcPr>
            <w:tcW w:w="7938" w:type="dxa"/>
            <w:tcBorders>
              <w:top w:val="nil"/>
              <w:left w:val="nil"/>
              <w:bottom w:val="single" w:sz="4" w:space="0" w:color="auto"/>
              <w:right w:val="single" w:sz="4" w:space="0" w:color="auto"/>
            </w:tcBorders>
            <w:noWrap/>
            <w:vAlign w:val="center"/>
            <w:hideMark/>
          </w:tcPr>
          <w:p w14:paraId="3A0121AE" w14:textId="2AE2A336" w:rsidR="003C545F" w:rsidRPr="00E04916" w:rsidRDefault="00556572" w:rsidP="00536ED1">
            <w:pPr>
              <w:spacing w:after="0" w:line="240" w:lineRule="auto"/>
              <w:jc w:val="both"/>
              <w:rPr>
                <w:rFonts w:ascii="Arial" w:eastAsia="Arial" w:hAnsi="Arial" w:cs="Arial"/>
                <w:color w:val="000000"/>
                <w:sz w:val="20"/>
                <w:szCs w:val="20"/>
              </w:rPr>
            </w:pPr>
            <w:r w:rsidRPr="00E04916">
              <w:rPr>
                <w:rFonts w:ascii="Arial" w:eastAsia="Arial" w:hAnsi="Arial" w:cs="Arial"/>
                <w:color w:val="000000"/>
                <w:sz w:val="20"/>
                <w:szCs w:val="20"/>
              </w:rPr>
              <w:t>BLOQUEADORES VIALES ANTI-TERRORISTA ALTA SEGURIDAD</w:t>
            </w:r>
          </w:p>
        </w:tc>
        <w:tc>
          <w:tcPr>
            <w:tcW w:w="1417" w:type="dxa"/>
            <w:tcBorders>
              <w:top w:val="nil"/>
              <w:left w:val="nil"/>
              <w:bottom w:val="single" w:sz="4" w:space="0" w:color="auto"/>
              <w:right w:val="single" w:sz="4" w:space="0" w:color="auto"/>
            </w:tcBorders>
            <w:noWrap/>
            <w:vAlign w:val="center"/>
            <w:hideMark/>
          </w:tcPr>
          <w:p w14:paraId="5875DFC9" w14:textId="3DF74672" w:rsidR="003C545F" w:rsidRPr="00E04916" w:rsidRDefault="000D747F" w:rsidP="00536ED1">
            <w:pPr>
              <w:spacing w:after="0" w:line="240" w:lineRule="auto"/>
              <w:jc w:val="center"/>
              <w:rPr>
                <w:rFonts w:ascii="Arial" w:hAnsi="Arial" w:cs="Arial"/>
                <w:color w:val="000000"/>
                <w:sz w:val="20"/>
                <w:szCs w:val="20"/>
                <w:lang w:eastAsia="es-CO"/>
              </w:rPr>
            </w:pPr>
            <w:r w:rsidRPr="00E04916">
              <w:rPr>
                <w:rFonts w:ascii="Arial" w:hAnsi="Arial" w:cs="Arial"/>
                <w:color w:val="000000"/>
                <w:sz w:val="20"/>
                <w:szCs w:val="20"/>
                <w:lang w:eastAsia="es-CO"/>
              </w:rPr>
              <w:t>2</w:t>
            </w:r>
          </w:p>
        </w:tc>
      </w:tr>
    </w:tbl>
    <w:p w14:paraId="1E411F49" w14:textId="600EF454" w:rsidR="00556572" w:rsidRPr="00E04916" w:rsidRDefault="00556572">
      <w:pPr>
        <w:rPr>
          <w:rFonts w:ascii="Arial" w:hAnsi="Arial" w:cs="Arial"/>
          <w:sz w:val="20"/>
          <w:szCs w:val="20"/>
        </w:rPr>
      </w:pP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6520"/>
        <w:gridCol w:w="1275"/>
        <w:gridCol w:w="1560"/>
      </w:tblGrid>
      <w:tr w:rsidR="00E04916" w:rsidRPr="00E04916" w14:paraId="09276147" w14:textId="77777777" w:rsidTr="00E04916">
        <w:trPr>
          <w:trHeight w:val="240"/>
        </w:trPr>
        <w:tc>
          <w:tcPr>
            <w:tcW w:w="10207" w:type="dxa"/>
            <w:gridSpan w:val="4"/>
            <w:shd w:val="clear" w:color="auto" w:fill="D4D4D4"/>
            <w:vAlign w:val="center"/>
          </w:tcPr>
          <w:p w14:paraId="3E4C1DFE" w14:textId="77777777" w:rsidR="000D747F" w:rsidRPr="000D747F" w:rsidRDefault="000D747F" w:rsidP="000D747F">
            <w:pPr>
              <w:spacing w:after="0" w:line="240" w:lineRule="auto"/>
              <w:jc w:val="center"/>
              <w:rPr>
                <w:rFonts w:ascii="Arial" w:eastAsia="MS Mincho" w:hAnsi="Arial" w:cs="Arial"/>
                <w:b/>
                <w:bCs/>
                <w:color w:val="000000"/>
                <w:sz w:val="20"/>
                <w:szCs w:val="20"/>
                <w:lang w:eastAsia="es-ES"/>
              </w:rPr>
            </w:pPr>
            <w:r w:rsidRPr="000D747F">
              <w:rPr>
                <w:rFonts w:ascii="Arial" w:eastAsia="MS Mincho" w:hAnsi="Arial" w:cs="Arial"/>
                <w:b/>
                <w:bCs/>
                <w:color w:val="000000"/>
                <w:sz w:val="20"/>
                <w:szCs w:val="20"/>
                <w:lang w:eastAsia="es-ES"/>
              </w:rPr>
              <w:t>ESPECIFICACIONES TÉCNICAS MÍNIMAS</w:t>
            </w:r>
          </w:p>
        </w:tc>
      </w:tr>
      <w:tr w:rsidR="00E04916" w:rsidRPr="00E04916" w14:paraId="0B5A28DD" w14:textId="77777777" w:rsidTr="00E04916">
        <w:trPr>
          <w:trHeight w:val="275"/>
        </w:trPr>
        <w:tc>
          <w:tcPr>
            <w:tcW w:w="10207" w:type="dxa"/>
            <w:gridSpan w:val="4"/>
            <w:shd w:val="clear" w:color="auto" w:fill="D4D4D4"/>
            <w:vAlign w:val="center"/>
          </w:tcPr>
          <w:p w14:paraId="46CB9684" w14:textId="77777777" w:rsidR="000D747F" w:rsidRPr="000D747F" w:rsidRDefault="000D747F" w:rsidP="000D747F">
            <w:pPr>
              <w:spacing w:after="0" w:line="240" w:lineRule="auto"/>
              <w:jc w:val="center"/>
              <w:rPr>
                <w:rFonts w:ascii="Arial" w:eastAsia="MS Mincho" w:hAnsi="Arial" w:cs="Arial"/>
                <w:b/>
                <w:bCs/>
                <w:color w:val="000000"/>
                <w:sz w:val="20"/>
                <w:szCs w:val="20"/>
                <w:lang w:eastAsia="es-ES"/>
              </w:rPr>
            </w:pPr>
            <w:r w:rsidRPr="000D747F">
              <w:rPr>
                <w:rFonts w:ascii="Arial" w:eastAsia="MS Mincho" w:hAnsi="Arial" w:cs="Arial"/>
                <w:b/>
                <w:bCs/>
                <w:color w:val="000000"/>
                <w:sz w:val="20"/>
                <w:szCs w:val="20"/>
                <w:lang w:eastAsia="es-ES"/>
              </w:rPr>
              <w:t>DIRECCIÓN DE EDUCACIÓN POLICIAL</w:t>
            </w:r>
          </w:p>
        </w:tc>
      </w:tr>
      <w:tr w:rsidR="00E04916" w:rsidRPr="000D747F" w14:paraId="6E74179D" w14:textId="77777777" w:rsidTr="00BD3023">
        <w:trPr>
          <w:trHeight w:val="402"/>
        </w:trPr>
        <w:tc>
          <w:tcPr>
            <w:tcW w:w="852" w:type="dxa"/>
            <w:shd w:val="clear" w:color="auto" w:fill="D4D4D4"/>
            <w:vAlign w:val="center"/>
          </w:tcPr>
          <w:p w14:paraId="1CDE50C6" w14:textId="27DA9C0C" w:rsidR="000D747F" w:rsidRPr="000D747F" w:rsidRDefault="000D747F" w:rsidP="000D747F">
            <w:pPr>
              <w:spacing w:after="0" w:line="240" w:lineRule="auto"/>
              <w:jc w:val="center"/>
              <w:rPr>
                <w:rFonts w:ascii="Arial" w:hAnsi="Arial" w:cs="Arial"/>
                <w:b/>
                <w:bCs/>
                <w:color w:val="000000"/>
                <w:sz w:val="20"/>
                <w:szCs w:val="20"/>
                <w:lang w:eastAsia="es-CO"/>
              </w:rPr>
            </w:pPr>
          </w:p>
        </w:tc>
        <w:tc>
          <w:tcPr>
            <w:tcW w:w="6520" w:type="dxa"/>
            <w:shd w:val="clear" w:color="auto" w:fill="D4D4D4"/>
            <w:vAlign w:val="center"/>
          </w:tcPr>
          <w:p w14:paraId="17CD6F09" w14:textId="77777777" w:rsidR="000D747F" w:rsidRPr="000D747F" w:rsidRDefault="000D747F" w:rsidP="000D747F">
            <w:pPr>
              <w:spacing w:after="0" w:line="240" w:lineRule="auto"/>
              <w:jc w:val="center"/>
              <w:rPr>
                <w:rFonts w:ascii="Arial" w:hAnsi="Arial" w:cs="Arial"/>
                <w:b/>
                <w:bCs/>
                <w:color w:val="000000"/>
                <w:sz w:val="20"/>
                <w:szCs w:val="20"/>
                <w:lang w:eastAsia="es-CO"/>
              </w:rPr>
            </w:pPr>
            <w:r w:rsidRPr="000D747F">
              <w:rPr>
                <w:rFonts w:ascii="Arial" w:hAnsi="Arial" w:cs="Arial"/>
                <w:b/>
                <w:bCs/>
                <w:color w:val="000000"/>
                <w:sz w:val="20"/>
                <w:szCs w:val="20"/>
                <w:lang w:eastAsia="es-CO"/>
              </w:rPr>
              <w:t>DESCRIPCIÓN</w:t>
            </w:r>
          </w:p>
        </w:tc>
        <w:tc>
          <w:tcPr>
            <w:tcW w:w="1275" w:type="dxa"/>
            <w:shd w:val="clear" w:color="auto" w:fill="D4D4D4"/>
            <w:vAlign w:val="center"/>
          </w:tcPr>
          <w:p w14:paraId="3F295B1A" w14:textId="77777777" w:rsidR="000D747F" w:rsidRPr="000D747F" w:rsidRDefault="000D747F" w:rsidP="000D747F">
            <w:pPr>
              <w:spacing w:after="0" w:line="240" w:lineRule="auto"/>
              <w:jc w:val="center"/>
              <w:rPr>
                <w:rFonts w:ascii="Arial" w:hAnsi="Arial" w:cs="Arial"/>
                <w:b/>
                <w:bCs/>
                <w:color w:val="000000"/>
                <w:sz w:val="20"/>
                <w:szCs w:val="20"/>
                <w:lang w:eastAsia="es-CO"/>
              </w:rPr>
            </w:pPr>
            <w:r w:rsidRPr="000D747F">
              <w:rPr>
                <w:rFonts w:ascii="Arial" w:hAnsi="Arial" w:cs="Arial"/>
                <w:b/>
                <w:bCs/>
                <w:color w:val="000000"/>
                <w:sz w:val="20"/>
                <w:szCs w:val="20"/>
                <w:lang w:eastAsia="es-CO"/>
              </w:rPr>
              <w:t xml:space="preserve">CUMPLE </w:t>
            </w:r>
          </w:p>
        </w:tc>
        <w:tc>
          <w:tcPr>
            <w:tcW w:w="1560" w:type="dxa"/>
            <w:shd w:val="clear" w:color="auto" w:fill="D4D4D4"/>
            <w:vAlign w:val="center"/>
          </w:tcPr>
          <w:p w14:paraId="3098BC14" w14:textId="77777777" w:rsidR="000D747F" w:rsidRPr="000D747F" w:rsidRDefault="000D747F" w:rsidP="000D747F">
            <w:pPr>
              <w:spacing w:after="0" w:line="240" w:lineRule="auto"/>
              <w:jc w:val="center"/>
              <w:rPr>
                <w:rFonts w:ascii="Arial" w:hAnsi="Arial" w:cs="Arial"/>
                <w:b/>
                <w:bCs/>
                <w:color w:val="000000"/>
                <w:sz w:val="20"/>
                <w:szCs w:val="20"/>
                <w:lang w:eastAsia="es-CO"/>
              </w:rPr>
            </w:pPr>
            <w:r w:rsidRPr="000D747F">
              <w:rPr>
                <w:rFonts w:ascii="Arial" w:hAnsi="Arial" w:cs="Arial"/>
                <w:b/>
                <w:bCs/>
                <w:color w:val="000000"/>
                <w:sz w:val="20"/>
                <w:szCs w:val="20"/>
                <w:lang w:eastAsia="es-CO"/>
              </w:rPr>
              <w:t>NO CUMPLE</w:t>
            </w:r>
          </w:p>
        </w:tc>
      </w:tr>
    </w:tbl>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3433"/>
        <w:gridCol w:w="3119"/>
        <w:gridCol w:w="1263"/>
        <w:gridCol w:w="1572"/>
      </w:tblGrid>
      <w:tr w:rsidR="000D6669" w:rsidRPr="000D6669" w14:paraId="63D5DEBF" w14:textId="77777777" w:rsidTr="000260E0">
        <w:tc>
          <w:tcPr>
            <w:tcW w:w="820" w:type="dxa"/>
          </w:tcPr>
          <w:p w14:paraId="60A4FF2A" w14:textId="77777777" w:rsidR="000260E0" w:rsidRPr="000D6669" w:rsidRDefault="000260E0" w:rsidP="00FB0E9A">
            <w:pPr>
              <w:rPr>
                <w:rFonts w:ascii="Arial" w:hAnsi="Arial" w:cs="Arial"/>
              </w:rPr>
            </w:pPr>
            <w:r w:rsidRPr="000D6669">
              <w:rPr>
                <w:rFonts w:ascii="Arial" w:hAnsi="Arial" w:cs="Arial"/>
              </w:rPr>
              <w:t>Ítem</w:t>
            </w:r>
          </w:p>
        </w:tc>
        <w:tc>
          <w:tcPr>
            <w:tcW w:w="3433" w:type="dxa"/>
          </w:tcPr>
          <w:p w14:paraId="34DDC972" w14:textId="77777777" w:rsidR="000260E0" w:rsidRPr="000D6669" w:rsidRDefault="000260E0" w:rsidP="00FB0E9A">
            <w:pPr>
              <w:rPr>
                <w:rFonts w:ascii="Arial" w:hAnsi="Arial" w:cs="Arial"/>
              </w:rPr>
            </w:pPr>
            <w:r w:rsidRPr="000D6669">
              <w:rPr>
                <w:rFonts w:ascii="Arial" w:hAnsi="Arial" w:cs="Arial"/>
              </w:rPr>
              <w:t>Especificación</w:t>
            </w:r>
          </w:p>
        </w:tc>
        <w:tc>
          <w:tcPr>
            <w:tcW w:w="3119" w:type="dxa"/>
          </w:tcPr>
          <w:p w14:paraId="3B85F66D" w14:textId="77777777" w:rsidR="000260E0" w:rsidRPr="000D6669" w:rsidRDefault="000260E0" w:rsidP="00FB0E9A">
            <w:pPr>
              <w:rPr>
                <w:rFonts w:ascii="Arial" w:hAnsi="Arial" w:cs="Arial"/>
              </w:rPr>
            </w:pPr>
            <w:r w:rsidRPr="000D6669">
              <w:rPr>
                <w:rFonts w:ascii="Arial" w:hAnsi="Arial" w:cs="Arial"/>
              </w:rPr>
              <w:t>Detalle Técnico</w:t>
            </w:r>
          </w:p>
        </w:tc>
        <w:tc>
          <w:tcPr>
            <w:tcW w:w="1263" w:type="dxa"/>
          </w:tcPr>
          <w:p w14:paraId="1D4B8F8A" w14:textId="77777777" w:rsidR="000260E0" w:rsidRPr="000D6669" w:rsidRDefault="000260E0" w:rsidP="00FB0E9A">
            <w:pPr>
              <w:rPr>
                <w:rFonts w:ascii="Arial" w:hAnsi="Arial" w:cs="Arial"/>
              </w:rPr>
            </w:pPr>
            <w:r w:rsidRPr="000D6669">
              <w:rPr>
                <w:rFonts w:ascii="Arial" w:hAnsi="Arial" w:cs="Arial"/>
              </w:rPr>
              <w:t>Cumple</w:t>
            </w:r>
          </w:p>
        </w:tc>
        <w:tc>
          <w:tcPr>
            <w:tcW w:w="1572" w:type="dxa"/>
          </w:tcPr>
          <w:p w14:paraId="76CE4FBC" w14:textId="77777777" w:rsidR="000260E0" w:rsidRPr="000D6669" w:rsidRDefault="000260E0" w:rsidP="00FB0E9A">
            <w:pPr>
              <w:rPr>
                <w:rFonts w:ascii="Arial" w:hAnsi="Arial" w:cs="Arial"/>
              </w:rPr>
            </w:pPr>
            <w:r w:rsidRPr="000D6669">
              <w:rPr>
                <w:rFonts w:ascii="Arial" w:hAnsi="Arial" w:cs="Arial"/>
              </w:rPr>
              <w:t>No Cumple</w:t>
            </w:r>
          </w:p>
        </w:tc>
      </w:tr>
      <w:tr w:rsidR="000D6669" w:rsidRPr="000D6669" w14:paraId="48649D1B" w14:textId="77777777" w:rsidTr="000260E0">
        <w:trPr>
          <w:trHeight w:val="464"/>
        </w:trPr>
        <w:tc>
          <w:tcPr>
            <w:tcW w:w="820" w:type="dxa"/>
          </w:tcPr>
          <w:p w14:paraId="1ECF448B" w14:textId="77777777" w:rsidR="000260E0" w:rsidRPr="000D6669" w:rsidRDefault="000260E0" w:rsidP="00FB0E9A">
            <w:pPr>
              <w:rPr>
                <w:rFonts w:ascii="Arial" w:hAnsi="Arial" w:cs="Arial"/>
              </w:rPr>
            </w:pPr>
            <w:r w:rsidRPr="000D6669">
              <w:rPr>
                <w:rFonts w:ascii="Arial" w:hAnsi="Arial" w:cs="Arial"/>
              </w:rPr>
              <w:t>1.1</w:t>
            </w:r>
          </w:p>
        </w:tc>
        <w:tc>
          <w:tcPr>
            <w:tcW w:w="3433" w:type="dxa"/>
          </w:tcPr>
          <w:p w14:paraId="10854557" w14:textId="77777777" w:rsidR="000260E0" w:rsidRPr="000D6669" w:rsidRDefault="000260E0" w:rsidP="00FB0E9A">
            <w:pPr>
              <w:rPr>
                <w:rFonts w:ascii="Arial" w:hAnsi="Arial" w:cs="Arial"/>
              </w:rPr>
            </w:pPr>
            <w:r w:rsidRPr="000D6669">
              <w:rPr>
                <w:rFonts w:ascii="Arial" w:hAnsi="Arial" w:cs="Arial"/>
              </w:rPr>
              <w:t>Material de la puerta - Tipo</w:t>
            </w:r>
          </w:p>
        </w:tc>
        <w:tc>
          <w:tcPr>
            <w:tcW w:w="3119" w:type="dxa"/>
          </w:tcPr>
          <w:p w14:paraId="63C1E0F6" w14:textId="77777777" w:rsidR="000260E0" w:rsidRPr="000D6669" w:rsidRDefault="000260E0" w:rsidP="00FB0E9A">
            <w:pPr>
              <w:rPr>
                <w:rFonts w:ascii="Arial" w:hAnsi="Arial" w:cs="Arial"/>
              </w:rPr>
            </w:pPr>
            <w:r w:rsidRPr="000D6669">
              <w:rPr>
                <w:rFonts w:ascii="Arial" w:hAnsi="Arial" w:cs="Arial"/>
              </w:rPr>
              <w:t>Lámina en acero inoxidable o material equivalente</w:t>
            </w:r>
          </w:p>
        </w:tc>
        <w:tc>
          <w:tcPr>
            <w:tcW w:w="1263" w:type="dxa"/>
          </w:tcPr>
          <w:p w14:paraId="1FE02CB7" w14:textId="77777777" w:rsidR="000260E0" w:rsidRPr="000D6669" w:rsidRDefault="000260E0" w:rsidP="00FB0E9A">
            <w:pPr>
              <w:rPr>
                <w:rFonts w:ascii="Arial" w:hAnsi="Arial" w:cs="Arial"/>
              </w:rPr>
            </w:pPr>
          </w:p>
        </w:tc>
        <w:tc>
          <w:tcPr>
            <w:tcW w:w="1572" w:type="dxa"/>
          </w:tcPr>
          <w:p w14:paraId="762018CE" w14:textId="77777777" w:rsidR="000260E0" w:rsidRPr="000D6669" w:rsidRDefault="000260E0" w:rsidP="00FB0E9A">
            <w:pPr>
              <w:rPr>
                <w:rFonts w:ascii="Arial" w:hAnsi="Arial" w:cs="Arial"/>
              </w:rPr>
            </w:pPr>
          </w:p>
        </w:tc>
      </w:tr>
      <w:tr w:rsidR="000D6669" w:rsidRPr="000D6669" w14:paraId="5A20B4BB" w14:textId="77777777" w:rsidTr="000260E0">
        <w:tc>
          <w:tcPr>
            <w:tcW w:w="820" w:type="dxa"/>
          </w:tcPr>
          <w:p w14:paraId="56EC01D4" w14:textId="77777777" w:rsidR="000260E0" w:rsidRPr="000D6669" w:rsidRDefault="000260E0" w:rsidP="00FB0E9A">
            <w:pPr>
              <w:rPr>
                <w:rFonts w:ascii="Arial" w:hAnsi="Arial" w:cs="Arial"/>
              </w:rPr>
            </w:pPr>
            <w:r w:rsidRPr="000D6669">
              <w:rPr>
                <w:rFonts w:ascii="Arial" w:hAnsi="Arial" w:cs="Arial"/>
              </w:rPr>
              <w:t>1.2</w:t>
            </w:r>
          </w:p>
        </w:tc>
        <w:tc>
          <w:tcPr>
            <w:tcW w:w="3433" w:type="dxa"/>
          </w:tcPr>
          <w:p w14:paraId="370F06DF" w14:textId="77777777" w:rsidR="000260E0" w:rsidRPr="000D6669" w:rsidRDefault="000260E0" w:rsidP="00FB0E9A">
            <w:pPr>
              <w:rPr>
                <w:rFonts w:ascii="Arial" w:hAnsi="Arial" w:cs="Arial"/>
              </w:rPr>
            </w:pPr>
            <w:r w:rsidRPr="000D6669">
              <w:rPr>
                <w:rFonts w:ascii="Arial" w:hAnsi="Arial" w:cs="Arial"/>
              </w:rPr>
              <w:t>Material de la puerta - Calibre</w:t>
            </w:r>
          </w:p>
        </w:tc>
        <w:tc>
          <w:tcPr>
            <w:tcW w:w="3119" w:type="dxa"/>
          </w:tcPr>
          <w:p w14:paraId="56875F38" w14:textId="77777777" w:rsidR="000260E0" w:rsidRPr="000D6669" w:rsidRDefault="000260E0" w:rsidP="00FB0E9A">
            <w:pPr>
              <w:rPr>
                <w:rFonts w:ascii="Arial" w:hAnsi="Arial" w:cs="Arial"/>
              </w:rPr>
            </w:pPr>
            <w:r w:rsidRPr="000D6669">
              <w:rPr>
                <w:rFonts w:ascii="Arial" w:hAnsi="Arial" w:cs="Arial"/>
              </w:rPr>
              <w:t>Entre 17 y 21</w:t>
            </w:r>
          </w:p>
        </w:tc>
        <w:tc>
          <w:tcPr>
            <w:tcW w:w="1263" w:type="dxa"/>
          </w:tcPr>
          <w:p w14:paraId="225CC8C1" w14:textId="77777777" w:rsidR="000260E0" w:rsidRPr="000D6669" w:rsidRDefault="000260E0" w:rsidP="00FB0E9A">
            <w:pPr>
              <w:rPr>
                <w:rFonts w:ascii="Arial" w:hAnsi="Arial" w:cs="Arial"/>
              </w:rPr>
            </w:pPr>
          </w:p>
        </w:tc>
        <w:tc>
          <w:tcPr>
            <w:tcW w:w="1572" w:type="dxa"/>
          </w:tcPr>
          <w:p w14:paraId="5C8E4CAF" w14:textId="77777777" w:rsidR="000260E0" w:rsidRPr="000D6669" w:rsidRDefault="000260E0" w:rsidP="00FB0E9A">
            <w:pPr>
              <w:rPr>
                <w:rFonts w:ascii="Arial" w:hAnsi="Arial" w:cs="Arial"/>
              </w:rPr>
            </w:pPr>
          </w:p>
        </w:tc>
      </w:tr>
      <w:tr w:rsidR="000D6669" w:rsidRPr="000D6669" w14:paraId="445D9490" w14:textId="77777777" w:rsidTr="000260E0">
        <w:tc>
          <w:tcPr>
            <w:tcW w:w="820" w:type="dxa"/>
          </w:tcPr>
          <w:p w14:paraId="33C25E00" w14:textId="77777777" w:rsidR="000260E0" w:rsidRPr="000D6669" w:rsidRDefault="000260E0" w:rsidP="00FB0E9A">
            <w:pPr>
              <w:rPr>
                <w:rFonts w:ascii="Arial" w:hAnsi="Arial" w:cs="Arial"/>
              </w:rPr>
            </w:pPr>
            <w:r w:rsidRPr="000D6669">
              <w:rPr>
                <w:rFonts w:ascii="Arial" w:hAnsi="Arial" w:cs="Arial"/>
              </w:rPr>
              <w:t>1.3</w:t>
            </w:r>
          </w:p>
        </w:tc>
        <w:tc>
          <w:tcPr>
            <w:tcW w:w="3433" w:type="dxa"/>
          </w:tcPr>
          <w:p w14:paraId="429CE756" w14:textId="77777777" w:rsidR="000260E0" w:rsidRPr="000D6669" w:rsidRDefault="000260E0" w:rsidP="00FB0E9A">
            <w:pPr>
              <w:rPr>
                <w:rFonts w:ascii="Arial" w:hAnsi="Arial" w:cs="Arial"/>
              </w:rPr>
            </w:pPr>
            <w:r w:rsidRPr="000D6669">
              <w:rPr>
                <w:rFonts w:ascii="Arial" w:hAnsi="Arial" w:cs="Arial"/>
              </w:rPr>
              <w:t>Sistema de seguridad mecánico - Puntos de bloqueo</w:t>
            </w:r>
          </w:p>
        </w:tc>
        <w:tc>
          <w:tcPr>
            <w:tcW w:w="3119" w:type="dxa"/>
          </w:tcPr>
          <w:p w14:paraId="1863B712" w14:textId="77777777" w:rsidR="000260E0" w:rsidRPr="000D6669" w:rsidRDefault="000260E0" w:rsidP="00FB0E9A">
            <w:pPr>
              <w:rPr>
                <w:rFonts w:ascii="Arial" w:hAnsi="Arial" w:cs="Arial"/>
              </w:rPr>
            </w:pPr>
            <w:r w:rsidRPr="000D6669">
              <w:rPr>
                <w:rFonts w:ascii="Arial" w:hAnsi="Arial" w:cs="Arial"/>
              </w:rPr>
              <w:t>Múltiples puntos (cerrojos transversales y superiores)</w:t>
            </w:r>
          </w:p>
        </w:tc>
        <w:tc>
          <w:tcPr>
            <w:tcW w:w="1263" w:type="dxa"/>
          </w:tcPr>
          <w:p w14:paraId="4472E570" w14:textId="77777777" w:rsidR="000260E0" w:rsidRPr="000D6669" w:rsidRDefault="000260E0" w:rsidP="00FB0E9A">
            <w:pPr>
              <w:rPr>
                <w:rFonts w:ascii="Arial" w:hAnsi="Arial" w:cs="Arial"/>
              </w:rPr>
            </w:pPr>
          </w:p>
        </w:tc>
        <w:tc>
          <w:tcPr>
            <w:tcW w:w="1572" w:type="dxa"/>
          </w:tcPr>
          <w:p w14:paraId="06D8C080" w14:textId="77777777" w:rsidR="000260E0" w:rsidRPr="000D6669" w:rsidRDefault="000260E0" w:rsidP="00FB0E9A">
            <w:pPr>
              <w:rPr>
                <w:rFonts w:ascii="Arial" w:hAnsi="Arial" w:cs="Arial"/>
              </w:rPr>
            </w:pPr>
          </w:p>
        </w:tc>
      </w:tr>
      <w:tr w:rsidR="000D6669" w:rsidRPr="000D6669" w14:paraId="3BF29E03" w14:textId="77777777" w:rsidTr="000260E0">
        <w:tc>
          <w:tcPr>
            <w:tcW w:w="820" w:type="dxa"/>
          </w:tcPr>
          <w:p w14:paraId="55193CA4" w14:textId="77777777" w:rsidR="000260E0" w:rsidRPr="000D6669" w:rsidRDefault="000260E0" w:rsidP="00FB0E9A">
            <w:pPr>
              <w:rPr>
                <w:rFonts w:ascii="Arial" w:hAnsi="Arial" w:cs="Arial"/>
              </w:rPr>
            </w:pPr>
            <w:r w:rsidRPr="000D6669">
              <w:rPr>
                <w:rFonts w:ascii="Arial" w:hAnsi="Arial" w:cs="Arial"/>
              </w:rPr>
              <w:t>1.4</w:t>
            </w:r>
          </w:p>
        </w:tc>
        <w:tc>
          <w:tcPr>
            <w:tcW w:w="3433" w:type="dxa"/>
          </w:tcPr>
          <w:p w14:paraId="443841BC" w14:textId="77777777" w:rsidR="000260E0" w:rsidRPr="000D6669" w:rsidRDefault="000260E0" w:rsidP="00FB0E9A">
            <w:pPr>
              <w:rPr>
                <w:rFonts w:ascii="Arial" w:hAnsi="Arial" w:cs="Arial"/>
              </w:rPr>
            </w:pPr>
            <w:r w:rsidRPr="000D6669">
              <w:rPr>
                <w:rFonts w:ascii="Arial" w:hAnsi="Arial" w:cs="Arial"/>
              </w:rPr>
              <w:t>Sistema de seguridad mecánico - Sistema Boca de Lobo</w:t>
            </w:r>
          </w:p>
        </w:tc>
        <w:tc>
          <w:tcPr>
            <w:tcW w:w="3119" w:type="dxa"/>
          </w:tcPr>
          <w:p w14:paraId="3D3EA130" w14:textId="77777777" w:rsidR="000260E0" w:rsidRPr="000D6669" w:rsidRDefault="000260E0" w:rsidP="00FB0E9A">
            <w:pPr>
              <w:rPr>
                <w:rFonts w:ascii="Arial" w:hAnsi="Arial" w:cs="Arial"/>
              </w:rPr>
            </w:pPr>
            <w:r w:rsidRPr="000D6669">
              <w:rPr>
                <w:rFonts w:ascii="Arial" w:hAnsi="Arial" w:cs="Arial"/>
              </w:rPr>
              <w:t>Refuerzo estructural en bisagras</w:t>
            </w:r>
          </w:p>
        </w:tc>
        <w:tc>
          <w:tcPr>
            <w:tcW w:w="1263" w:type="dxa"/>
          </w:tcPr>
          <w:p w14:paraId="26BA8AC0" w14:textId="77777777" w:rsidR="000260E0" w:rsidRPr="000D6669" w:rsidRDefault="000260E0" w:rsidP="00FB0E9A">
            <w:pPr>
              <w:rPr>
                <w:rFonts w:ascii="Arial" w:hAnsi="Arial" w:cs="Arial"/>
              </w:rPr>
            </w:pPr>
          </w:p>
        </w:tc>
        <w:tc>
          <w:tcPr>
            <w:tcW w:w="1572" w:type="dxa"/>
          </w:tcPr>
          <w:p w14:paraId="5D69B932" w14:textId="77777777" w:rsidR="000260E0" w:rsidRPr="000D6669" w:rsidRDefault="000260E0" w:rsidP="00FB0E9A">
            <w:pPr>
              <w:rPr>
                <w:rFonts w:ascii="Arial" w:hAnsi="Arial" w:cs="Arial"/>
              </w:rPr>
            </w:pPr>
          </w:p>
        </w:tc>
      </w:tr>
      <w:tr w:rsidR="000D6669" w:rsidRPr="000D6669" w14:paraId="38456A4C" w14:textId="77777777" w:rsidTr="000260E0">
        <w:tc>
          <w:tcPr>
            <w:tcW w:w="820" w:type="dxa"/>
          </w:tcPr>
          <w:p w14:paraId="65A4B3AD" w14:textId="77777777" w:rsidR="000260E0" w:rsidRPr="000D6669" w:rsidRDefault="000260E0" w:rsidP="00FB0E9A">
            <w:pPr>
              <w:rPr>
                <w:rFonts w:ascii="Arial" w:hAnsi="Arial" w:cs="Arial"/>
              </w:rPr>
            </w:pPr>
            <w:r w:rsidRPr="000D6669">
              <w:rPr>
                <w:rFonts w:ascii="Arial" w:hAnsi="Arial" w:cs="Arial"/>
              </w:rPr>
              <w:t>1.5</w:t>
            </w:r>
          </w:p>
        </w:tc>
        <w:tc>
          <w:tcPr>
            <w:tcW w:w="3433" w:type="dxa"/>
          </w:tcPr>
          <w:p w14:paraId="7A8DE4D6" w14:textId="77777777" w:rsidR="000260E0" w:rsidRPr="000D6669" w:rsidRDefault="000260E0" w:rsidP="00FB0E9A">
            <w:pPr>
              <w:rPr>
                <w:rFonts w:ascii="Arial" w:hAnsi="Arial" w:cs="Arial"/>
              </w:rPr>
            </w:pPr>
            <w:r w:rsidRPr="000D6669">
              <w:rPr>
                <w:rFonts w:ascii="Arial" w:hAnsi="Arial" w:cs="Arial"/>
              </w:rPr>
              <w:t>Sistema de seguridad mecánico - Cerrojo motorizado</w:t>
            </w:r>
          </w:p>
        </w:tc>
        <w:tc>
          <w:tcPr>
            <w:tcW w:w="3119" w:type="dxa"/>
          </w:tcPr>
          <w:p w14:paraId="3090E2A6" w14:textId="77777777" w:rsidR="000260E0" w:rsidRPr="000D6669" w:rsidRDefault="000260E0" w:rsidP="00FB0E9A">
            <w:pPr>
              <w:rPr>
                <w:rFonts w:ascii="Arial" w:hAnsi="Arial" w:cs="Arial"/>
              </w:rPr>
            </w:pPr>
            <w:r w:rsidRPr="000D6669">
              <w:rPr>
                <w:rFonts w:ascii="Arial" w:hAnsi="Arial" w:cs="Arial"/>
              </w:rPr>
              <w:t>Pasadores de acero con cierre automático</w:t>
            </w:r>
          </w:p>
        </w:tc>
        <w:tc>
          <w:tcPr>
            <w:tcW w:w="1263" w:type="dxa"/>
          </w:tcPr>
          <w:p w14:paraId="4153CC5A" w14:textId="77777777" w:rsidR="000260E0" w:rsidRPr="000D6669" w:rsidRDefault="000260E0" w:rsidP="00FB0E9A">
            <w:pPr>
              <w:rPr>
                <w:rFonts w:ascii="Arial" w:hAnsi="Arial" w:cs="Arial"/>
              </w:rPr>
            </w:pPr>
          </w:p>
        </w:tc>
        <w:tc>
          <w:tcPr>
            <w:tcW w:w="1572" w:type="dxa"/>
          </w:tcPr>
          <w:p w14:paraId="46D36E90" w14:textId="77777777" w:rsidR="000260E0" w:rsidRPr="000D6669" w:rsidRDefault="000260E0" w:rsidP="00FB0E9A">
            <w:pPr>
              <w:rPr>
                <w:rFonts w:ascii="Arial" w:hAnsi="Arial" w:cs="Arial"/>
              </w:rPr>
            </w:pPr>
          </w:p>
        </w:tc>
      </w:tr>
      <w:tr w:rsidR="000D6669" w:rsidRPr="000D6669" w14:paraId="14E20CB9" w14:textId="77777777" w:rsidTr="000260E0">
        <w:tc>
          <w:tcPr>
            <w:tcW w:w="820" w:type="dxa"/>
          </w:tcPr>
          <w:p w14:paraId="5A0BB33C" w14:textId="77777777" w:rsidR="000260E0" w:rsidRPr="000D6669" w:rsidRDefault="000260E0" w:rsidP="00FB0E9A">
            <w:pPr>
              <w:rPr>
                <w:rFonts w:ascii="Arial" w:hAnsi="Arial" w:cs="Arial"/>
              </w:rPr>
            </w:pPr>
            <w:r w:rsidRPr="000D6669">
              <w:rPr>
                <w:rFonts w:ascii="Arial" w:hAnsi="Arial" w:cs="Arial"/>
              </w:rPr>
              <w:t>1.6</w:t>
            </w:r>
          </w:p>
        </w:tc>
        <w:tc>
          <w:tcPr>
            <w:tcW w:w="3433" w:type="dxa"/>
          </w:tcPr>
          <w:p w14:paraId="0DE7E588" w14:textId="77777777" w:rsidR="000260E0" w:rsidRPr="000D6669" w:rsidRDefault="000260E0" w:rsidP="00FB0E9A">
            <w:pPr>
              <w:rPr>
                <w:rFonts w:ascii="Arial" w:hAnsi="Arial" w:cs="Arial"/>
              </w:rPr>
            </w:pPr>
            <w:r w:rsidRPr="000D6669">
              <w:rPr>
                <w:rFonts w:ascii="Arial" w:hAnsi="Arial" w:cs="Arial"/>
              </w:rPr>
              <w:t>Cerradura digital - Métodos de acceso</w:t>
            </w:r>
          </w:p>
        </w:tc>
        <w:tc>
          <w:tcPr>
            <w:tcW w:w="3119" w:type="dxa"/>
          </w:tcPr>
          <w:p w14:paraId="145D58FE" w14:textId="77777777" w:rsidR="000260E0" w:rsidRPr="000D6669" w:rsidRDefault="000260E0" w:rsidP="00FB0E9A">
            <w:pPr>
              <w:rPr>
                <w:rFonts w:ascii="Arial" w:hAnsi="Arial" w:cs="Arial"/>
              </w:rPr>
            </w:pPr>
            <w:r w:rsidRPr="000D6669">
              <w:rPr>
                <w:rFonts w:ascii="Arial" w:hAnsi="Arial" w:cs="Arial"/>
              </w:rPr>
              <w:t>Huella (100–300), PIN y llave mecánica</w:t>
            </w:r>
          </w:p>
        </w:tc>
        <w:tc>
          <w:tcPr>
            <w:tcW w:w="1263" w:type="dxa"/>
          </w:tcPr>
          <w:p w14:paraId="5C2BBFCB" w14:textId="77777777" w:rsidR="000260E0" w:rsidRPr="000D6669" w:rsidRDefault="000260E0" w:rsidP="00FB0E9A">
            <w:pPr>
              <w:rPr>
                <w:rFonts w:ascii="Arial" w:hAnsi="Arial" w:cs="Arial"/>
              </w:rPr>
            </w:pPr>
          </w:p>
        </w:tc>
        <w:tc>
          <w:tcPr>
            <w:tcW w:w="1572" w:type="dxa"/>
          </w:tcPr>
          <w:p w14:paraId="1569BF71" w14:textId="77777777" w:rsidR="000260E0" w:rsidRPr="000D6669" w:rsidRDefault="000260E0" w:rsidP="00FB0E9A">
            <w:pPr>
              <w:rPr>
                <w:rFonts w:ascii="Arial" w:hAnsi="Arial" w:cs="Arial"/>
              </w:rPr>
            </w:pPr>
          </w:p>
        </w:tc>
      </w:tr>
      <w:tr w:rsidR="000D6669" w:rsidRPr="000D6669" w14:paraId="75513120" w14:textId="77777777" w:rsidTr="000260E0">
        <w:tc>
          <w:tcPr>
            <w:tcW w:w="820" w:type="dxa"/>
          </w:tcPr>
          <w:p w14:paraId="3F0ED14D" w14:textId="77777777" w:rsidR="000260E0" w:rsidRPr="000D6669" w:rsidRDefault="000260E0" w:rsidP="00FB0E9A">
            <w:pPr>
              <w:rPr>
                <w:rFonts w:ascii="Arial" w:hAnsi="Arial" w:cs="Arial"/>
              </w:rPr>
            </w:pPr>
            <w:r w:rsidRPr="000D6669">
              <w:rPr>
                <w:rFonts w:ascii="Arial" w:hAnsi="Arial" w:cs="Arial"/>
              </w:rPr>
              <w:t>1.7</w:t>
            </w:r>
          </w:p>
        </w:tc>
        <w:tc>
          <w:tcPr>
            <w:tcW w:w="3433" w:type="dxa"/>
          </w:tcPr>
          <w:p w14:paraId="36804460" w14:textId="77777777" w:rsidR="000260E0" w:rsidRPr="000D6669" w:rsidRDefault="000260E0" w:rsidP="00FB0E9A">
            <w:pPr>
              <w:rPr>
                <w:rFonts w:ascii="Arial" w:hAnsi="Arial" w:cs="Arial"/>
              </w:rPr>
            </w:pPr>
            <w:r w:rsidRPr="000D6669">
              <w:rPr>
                <w:rFonts w:ascii="Arial" w:hAnsi="Arial" w:cs="Arial"/>
              </w:rPr>
              <w:t>Cerradura digital - Conectividad</w:t>
            </w:r>
          </w:p>
        </w:tc>
        <w:tc>
          <w:tcPr>
            <w:tcW w:w="3119" w:type="dxa"/>
          </w:tcPr>
          <w:p w14:paraId="71CBE2B3" w14:textId="77777777" w:rsidR="000260E0" w:rsidRPr="000D6669" w:rsidRDefault="000260E0" w:rsidP="00FB0E9A">
            <w:pPr>
              <w:rPr>
                <w:rFonts w:ascii="Arial" w:hAnsi="Arial" w:cs="Arial"/>
                <w:lang w:val="pt-PT"/>
              </w:rPr>
            </w:pPr>
            <w:r w:rsidRPr="000D6669">
              <w:rPr>
                <w:rFonts w:ascii="Arial" w:hAnsi="Arial" w:cs="Arial"/>
                <w:lang w:val="pt-PT"/>
              </w:rPr>
              <w:t>Wi-Fi 2.4 GHz o Bluetooth</w:t>
            </w:r>
          </w:p>
        </w:tc>
        <w:tc>
          <w:tcPr>
            <w:tcW w:w="1263" w:type="dxa"/>
          </w:tcPr>
          <w:p w14:paraId="35C4E656" w14:textId="77777777" w:rsidR="000260E0" w:rsidRPr="000D6669" w:rsidRDefault="000260E0" w:rsidP="00FB0E9A">
            <w:pPr>
              <w:rPr>
                <w:rFonts w:ascii="Arial" w:hAnsi="Arial" w:cs="Arial"/>
                <w:lang w:val="pt-PT"/>
              </w:rPr>
            </w:pPr>
          </w:p>
        </w:tc>
        <w:tc>
          <w:tcPr>
            <w:tcW w:w="1572" w:type="dxa"/>
          </w:tcPr>
          <w:p w14:paraId="5DC54E14" w14:textId="77777777" w:rsidR="000260E0" w:rsidRPr="000D6669" w:rsidRDefault="000260E0" w:rsidP="00FB0E9A">
            <w:pPr>
              <w:rPr>
                <w:rFonts w:ascii="Arial" w:hAnsi="Arial" w:cs="Arial"/>
                <w:lang w:val="pt-PT"/>
              </w:rPr>
            </w:pPr>
          </w:p>
        </w:tc>
      </w:tr>
      <w:tr w:rsidR="000D6669" w:rsidRPr="000D6669" w14:paraId="15E18D4C" w14:textId="77777777" w:rsidTr="000260E0">
        <w:tc>
          <w:tcPr>
            <w:tcW w:w="820" w:type="dxa"/>
          </w:tcPr>
          <w:p w14:paraId="46D68CFD" w14:textId="77777777" w:rsidR="000260E0" w:rsidRPr="000D6669" w:rsidRDefault="000260E0" w:rsidP="00FB0E9A">
            <w:pPr>
              <w:rPr>
                <w:rFonts w:ascii="Arial" w:hAnsi="Arial" w:cs="Arial"/>
              </w:rPr>
            </w:pPr>
            <w:r w:rsidRPr="000D6669">
              <w:rPr>
                <w:rFonts w:ascii="Arial" w:hAnsi="Arial" w:cs="Arial"/>
              </w:rPr>
              <w:lastRenderedPageBreak/>
              <w:t>1.8</w:t>
            </w:r>
          </w:p>
        </w:tc>
        <w:tc>
          <w:tcPr>
            <w:tcW w:w="3433" w:type="dxa"/>
          </w:tcPr>
          <w:p w14:paraId="2FEBA332" w14:textId="77777777" w:rsidR="000260E0" w:rsidRPr="000D6669" w:rsidRDefault="000260E0" w:rsidP="00FB0E9A">
            <w:pPr>
              <w:rPr>
                <w:rFonts w:ascii="Arial" w:hAnsi="Arial" w:cs="Arial"/>
              </w:rPr>
            </w:pPr>
            <w:r w:rsidRPr="000D6669">
              <w:rPr>
                <w:rFonts w:ascii="Arial" w:hAnsi="Arial" w:cs="Arial"/>
              </w:rPr>
              <w:t>Cerradura digital - Funciones remotas</w:t>
            </w:r>
          </w:p>
        </w:tc>
        <w:tc>
          <w:tcPr>
            <w:tcW w:w="3119" w:type="dxa"/>
          </w:tcPr>
          <w:p w14:paraId="7DE09478" w14:textId="77777777" w:rsidR="000260E0" w:rsidRPr="000D6669" w:rsidRDefault="000260E0" w:rsidP="00FB0E9A">
            <w:pPr>
              <w:rPr>
                <w:rFonts w:ascii="Arial" w:hAnsi="Arial" w:cs="Arial"/>
              </w:rPr>
            </w:pPr>
            <w:r w:rsidRPr="000D6669">
              <w:rPr>
                <w:rFonts w:ascii="Arial" w:hAnsi="Arial" w:cs="Arial"/>
              </w:rPr>
              <w:t>Control remoto, notificaciones y códigos temporales</w:t>
            </w:r>
          </w:p>
        </w:tc>
        <w:tc>
          <w:tcPr>
            <w:tcW w:w="1263" w:type="dxa"/>
          </w:tcPr>
          <w:p w14:paraId="2BACC199" w14:textId="77777777" w:rsidR="000260E0" w:rsidRPr="000D6669" w:rsidRDefault="000260E0" w:rsidP="00FB0E9A">
            <w:pPr>
              <w:rPr>
                <w:rFonts w:ascii="Arial" w:hAnsi="Arial" w:cs="Arial"/>
              </w:rPr>
            </w:pPr>
          </w:p>
        </w:tc>
        <w:tc>
          <w:tcPr>
            <w:tcW w:w="1572" w:type="dxa"/>
          </w:tcPr>
          <w:p w14:paraId="1D8BC3C1" w14:textId="77777777" w:rsidR="000260E0" w:rsidRPr="000D6669" w:rsidRDefault="000260E0" w:rsidP="00FB0E9A">
            <w:pPr>
              <w:rPr>
                <w:rFonts w:ascii="Arial" w:hAnsi="Arial" w:cs="Arial"/>
              </w:rPr>
            </w:pPr>
          </w:p>
        </w:tc>
      </w:tr>
      <w:tr w:rsidR="000D6669" w:rsidRPr="000D6669" w14:paraId="0B7B25B0" w14:textId="77777777" w:rsidTr="000260E0">
        <w:tc>
          <w:tcPr>
            <w:tcW w:w="820" w:type="dxa"/>
          </w:tcPr>
          <w:p w14:paraId="08F64958" w14:textId="77777777" w:rsidR="000260E0" w:rsidRPr="000D6669" w:rsidRDefault="000260E0" w:rsidP="00FB0E9A">
            <w:pPr>
              <w:rPr>
                <w:rFonts w:ascii="Arial" w:hAnsi="Arial" w:cs="Arial"/>
              </w:rPr>
            </w:pPr>
            <w:r w:rsidRPr="000D6669">
              <w:rPr>
                <w:rFonts w:ascii="Arial" w:hAnsi="Arial" w:cs="Arial"/>
              </w:rPr>
              <w:t>1.9</w:t>
            </w:r>
          </w:p>
        </w:tc>
        <w:tc>
          <w:tcPr>
            <w:tcW w:w="3433" w:type="dxa"/>
          </w:tcPr>
          <w:p w14:paraId="6B68794D" w14:textId="77777777" w:rsidR="000260E0" w:rsidRPr="000D6669" w:rsidRDefault="000260E0" w:rsidP="00FB0E9A">
            <w:pPr>
              <w:rPr>
                <w:rFonts w:ascii="Arial" w:hAnsi="Arial" w:cs="Arial"/>
              </w:rPr>
            </w:pPr>
            <w:r w:rsidRPr="000D6669">
              <w:rPr>
                <w:rFonts w:ascii="Arial" w:hAnsi="Arial" w:cs="Arial"/>
              </w:rPr>
              <w:t>Alimentación - Tipo de energía</w:t>
            </w:r>
          </w:p>
        </w:tc>
        <w:tc>
          <w:tcPr>
            <w:tcW w:w="3119" w:type="dxa"/>
          </w:tcPr>
          <w:p w14:paraId="220271FD" w14:textId="77777777" w:rsidR="000260E0" w:rsidRPr="000D6669" w:rsidRDefault="000260E0" w:rsidP="00FB0E9A">
            <w:pPr>
              <w:rPr>
                <w:rFonts w:ascii="Arial" w:hAnsi="Arial" w:cs="Arial"/>
              </w:rPr>
            </w:pPr>
            <w:r w:rsidRPr="000D6669">
              <w:rPr>
                <w:rFonts w:ascii="Arial" w:hAnsi="Arial" w:cs="Arial"/>
              </w:rPr>
              <w:t>Baterías AA (4 a 8 unidades)</w:t>
            </w:r>
          </w:p>
        </w:tc>
        <w:tc>
          <w:tcPr>
            <w:tcW w:w="1263" w:type="dxa"/>
          </w:tcPr>
          <w:p w14:paraId="52DBC9DB" w14:textId="77777777" w:rsidR="000260E0" w:rsidRPr="000D6669" w:rsidRDefault="000260E0" w:rsidP="00FB0E9A">
            <w:pPr>
              <w:rPr>
                <w:rFonts w:ascii="Arial" w:hAnsi="Arial" w:cs="Arial"/>
              </w:rPr>
            </w:pPr>
          </w:p>
        </w:tc>
        <w:tc>
          <w:tcPr>
            <w:tcW w:w="1572" w:type="dxa"/>
          </w:tcPr>
          <w:p w14:paraId="54DBB352" w14:textId="77777777" w:rsidR="000260E0" w:rsidRPr="000D6669" w:rsidRDefault="000260E0" w:rsidP="00FB0E9A">
            <w:pPr>
              <w:rPr>
                <w:rFonts w:ascii="Arial" w:hAnsi="Arial" w:cs="Arial"/>
              </w:rPr>
            </w:pPr>
          </w:p>
        </w:tc>
      </w:tr>
      <w:tr w:rsidR="000D6669" w:rsidRPr="000D6669" w14:paraId="13C877C7" w14:textId="77777777" w:rsidTr="000260E0">
        <w:tc>
          <w:tcPr>
            <w:tcW w:w="820" w:type="dxa"/>
          </w:tcPr>
          <w:p w14:paraId="0E617CB3" w14:textId="77777777" w:rsidR="000260E0" w:rsidRPr="000D6669" w:rsidRDefault="000260E0" w:rsidP="00FB0E9A">
            <w:pPr>
              <w:rPr>
                <w:rFonts w:ascii="Arial" w:hAnsi="Arial" w:cs="Arial"/>
              </w:rPr>
            </w:pPr>
            <w:r w:rsidRPr="000D6669">
              <w:rPr>
                <w:rFonts w:ascii="Arial" w:hAnsi="Arial" w:cs="Arial"/>
              </w:rPr>
              <w:t>1.10</w:t>
            </w:r>
          </w:p>
        </w:tc>
        <w:tc>
          <w:tcPr>
            <w:tcW w:w="3433" w:type="dxa"/>
          </w:tcPr>
          <w:p w14:paraId="4CF99580" w14:textId="77777777" w:rsidR="000260E0" w:rsidRPr="000D6669" w:rsidRDefault="000260E0" w:rsidP="00FB0E9A">
            <w:pPr>
              <w:rPr>
                <w:rFonts w:ascii="Arial" w:hAnsi="Arial" w:cs="Arial"/>
              </w:rPr>
            </w:pPr>
            <w:r w:rsidRPr="000D6669">
              <w:rPr>
                <w:rFonts w:ascii="Arial" w:hAnsi="Arial" w:cs="Arial"/>
              </w:rPr>
              <w:t>Alimentación - Duración</w:t>
            </w:r>
          </w:p>
        </w:tc>
        <w:tc>
          <w:tcPr>
            <w:tcW w:w="3119" w:type="dxa"/>
          </w:tcPr>
          <w:p w14:paraId="1DE92B5D" w14:textId="77777777" w:rsidR="000260E0" w:rsidRPr="000D6669" w:rsidRDefault="000260E0" w:rsidP="00FB0E9A">
            <w:pPr>
              <w:rPr>
                <w:rFonts w:ascii="Arial" w:hAnsi="Arial" w:cs="Arial"/>
              </w:rPr>
            </w:pPr>
            <w:r w:rsidRPr="000D6669">
              <w:rPr>
                <w:rFonts w:ascii="Arial" w:hAnsi="Arial" w:cs="Arial"/>
              </w:rPr>
              <w:t>6 a 12 meses</w:t>
            </w:r>
          </w:p>
        </w:tc>
        <w:tc>
          <w:tcPr>
            <w:tcW w:w="1263" w:type="dxa"/>
          </w:tcPr>
          <w:p w14:paraId="15315CCA" w14:textId="77777777" w:rsidR="000260E0" w:rsidRPr="000D6669" w:rsidRDefault="000260E0" w:rsidP="00FB0E9A">
            <w:pPr>
              <w:rPr>
                <w:rFonts w:ascii="Arial" w:hAnsi="Arial" w:cs="Arial"/>
              </w:rPr>
            </w:pPr>
          </w:p>
        </w:tc>
        <w:tc>
          <w:tcPr>
            <w:tcW w:w="1572" w:type="dxa"/>
          </w:tcPr>
          <w:p w14:paraId="21C1683C" w14:textId="77777777" w:rsidR="000260E0" w:rsidRPr="000D6669" w:rsidRDefault="000260E0" w:rsidP="00FB0E9A">
            <w:pPr>
              <w:rPr>
                <w:rFonts w:ascii="Arial" w:hAnsi="Arial" w:cs="Arial"/>
              </w:rPr>
            </w:pPr>
          </w:p>
        </w:tc>
      </w:tr>
      <w:tr w:rsidR="000D6669" w:rsidRPr="000D6669" w14:paraId="28AEBCFE" w14:textId="77777777" w:rsidTr="000260E0">
        <w:tc>
          <w:tcPr>
            <w:tcW w:w="820" w:type="dxa"/>
          </w:tcPr>
          <w:p w14:paraId="0CA7C6B1" w14:textId="77777777" w:rsidR="000260E0" w:rsidRPr="000D6669" w:rsidRDefault="000260E0" w:rsidP="00FB0E9A">
            <w:pPr>
              <w:rPr>
                <w:rFonts w:ascii="Arial" w:hAnsi="Arial" w:cs="Arial"/>
              </w:rPr>
            </w:pPr>
            <w:r w:rsidRPr="000D6669">
              <w:rPr>
                <w:rFonts w:ascii="Arial" w:hAnsi="Arial" w:cs="Arial"/>
              </w:rPr>
              <w:t>1.11</w:t>
            </w:r>
          </w:p>
        </w:tc>
        <w:tc>
          <w:tcPr>
            <w:tcW w:w="3433" w:type="dxa"/>
          </w:tcPr>
          <w:p w14:paraId="1B7E2D06" w14:textId="77777777" w:rsidR="000260E0" w:rsidRPr="000D6669" w:rsidRDefault="000260E0" w:rsidP="00FB0E9A">
            <w:pPr>
              <w:rPr>
                <w:rFonts w:ascii="Arial" w:hAnsi="Arial" w:cs="Arial"/>
              </w:rPr>
            </w:pPr>
            <w:r w:rsidRPr="000D6669">
              <w:rPr>
                <w:rFonts w:ascii="Arial" w:hAnsi="Arial" w:cs="Arial"/>
              </w:rPr>
              <w:t>Alimentación - Respaldo</w:t>
            </w:r>
          </w:p>
        </w:tc>
        <w:tc>
          <w:tcPr>
            <w:tcW w:w="3119" w:type="dxa"/>
          </w:tcPr>
          <w:p w14:paraId="529205E9" w14:textId="77777777" w:rsidR="000260E0" w:rsidRPr="000D6669" w:rsidRDefault="000260E0" w:rsidP="00FB0E9A">
            <w:pPr>
              <w:rPr>
                <w:rFonts w:ascii="Arial" w:hAnsi="Arial" w:cs="Arial"/>
              </w:rPr>
            </w:pPr>
            <w:r w:rsidRPr="000D6669">
              <w:rPr>
                <w:rFonts w:ascii="Arial" w:hAnsi="Arial" w:cs="Arial"/>
              </w:rPr>
              <w:t>Puerto USB de emergencia (9V)</w:t>
            </w:r>
          </w:p>
        </w:tc>
        <w:tc>
          <w:tcPr>
            <w:tcW w:w="1263" w:type="dxa"/>
          </w:tcPr>
          <w:p w14:paraId="46F9A777" w14:textId="77777777" w:rsidR="000260E0" w:rsidRPr="000D6669" w:rsidRDefault="000260E0" w:rsidP="00FB0E9A">
            <w:pPr>
              <w:rPr>
                <w:rFonts w:ascii="Arial" w:hAnsi="Arial" w:cs="Arial"/>
              </w:rPr>
            </w:pPr>
          </w:p>
        </w:tc>
        <w:tc>
          <w:tcPr>
            <w:tcW w:w="1572" w:type="dxa"/>
          </w:tcPr>
          <w:p w14:paraId="729A68AE" w14:textId="77777777" w:rsidR="000260E0" w:rsidRPr="000D6669" w:rsidRDefault="000260E0" w:rsidP="00FB0E9A">
            <w:pPr>
              <w:rPr>
                <w:rFonts w:ascii="Arial" w:hAnsi="Arial" w:cs="Arial"/>
              </w:rPr>
            </w:pPr>
          </w:p>
        </w:tc>
      </w:tr>
      <w:tr w:rsidR="000D6669" w:rsidRPr="000D6669" w14:paraId="42BC19CB" w14:textId="77777777" w:rsidTr="000260E0">
        <w:tc>
          <w:tcPr>
            <w:tcW w:w="820" w:type="dxa"/>
          </w:tcPr>
          <w:p w14:paraId="529537C3" w14:textId="77777777" w:rsidR="000260E0" w:rsidRPr="000D6669" w:rsidRDefault="000260E0" w:rsidP="00FB0E9A">
            <w:pPr>
              <w:rPr>
                <w:rFonts w:ascii="Arial" w:hAnsi="Arial" w:cs="Arial"/>
              </w:rPr>
            </w:pPr>
            <w:r w:rsidRPr="000D6669">
              <w:rPr>
                <w:rFonts w:ascii="Arial" w:hAnsi="Arial" w:cs="Arial"/>
              </w:rPr>
              <w:t>1.12</w:t>
            </w:r>
          </w:p>
        </w:tc>
        <w:tc>
          <w:tcPr>
            <w:tcW w:w="3433" w:type="dxa"/>
          </w:tcPr>
          <w:p w14:paraId="4189055D" w14:textId="77777777" w:rsidR="000260E0" w:rsidRPr="000D6669" w:rsidRDefault="000260E0" w:rsidP="00FB0E9A">
            <w:pPr>
              <w:rPr>
                <w:rFonts w:ascii="Arial" w:hAnsi="Arial" w:cs="Arial"/>
              </w:rPr>
            </w:pPr>
            <w:r w:rsidRPr="000D6669">
              <w:rPr>
                <w:rFonts w:ascii="Arial" w:hAnsi="Arial" w:cs="Arial"/>
              </w:rPr>
              <w:t>Funciones de seguridad - Automatización</w:t>
            </w:r>
          </w:p>
        </w:tc>
        <w:tc>
          <w:tcPr>
            <w:tcW w:w="3119" w:type="dxa"/>
          </w:tcPr>
          <w:p w14:paraId="409F8C3D" w14:textId="77777777" w:rsidR="000260E0" w:rsidRPr="000D6669" w:rsidRDefault="000260E0" w:rsidP="00FB0E9A">
            <w:pPr>
              <w:rPr>
                <w:rFonts w:ascii="Arial" w:hAnsi="Arial" w:cs="Arial"/>
              </w:rPr>
            </w:pPr>
            <w:r w:rsidRPr="000D6669">
              <w:rPr>
                <w:rFonts w:ascii="Arial" w:hAnsi="Arial" w:cs="Arial"/>
              </w:rPr>
              <w:t>Cierre automático</w:t>
            </w:r>
          </w:p>
        </w:tc>
        <w:tc>
          <w:tcPr>
            <w:tcW w:w="1263" w:type="dxa"/>
          </w:tcPr>
          <w:p w14:paraId="43D3D6A1" w14:textId="77777777" w:rsidR="000260E0" w:rsidRPr="000D6669" w:rsidRDefault="000260E0" w:rsidP="00FB0E9A">
            <w:pPr>
              <w:rPr>
                <w:rFonts w:ascii="Arial" w:hAnsi="Arial" w:cs="Arial"/>
              </w:rPr>
            </w:pPr>
          </w:p>
        </w:tc>
        <w:tc>
          <w:tcPr>
            <w:tcW w:w="1572" w:type="dxa"/>
          </w:tcPr>
          <w:p w14:paraId="30DDA97E" w14:textId="77777777" w:rsidR="000260E0" w:rsidRPr="000D6669" w:rsidRDefault="000260E0" w:rsidP="00FB0E9A">
            <w:pPr>
              <w:rPr>
                <w:rFonts w:ascii="Arial" w:hAnsi="Arial" w:cs="Arial"/>
              </w:rPr>
            </w:pPr>
          </w:p>
        </w:tc>
      </w:tr>
      <w:tr w:rsidR="000D6669" w:rsidRPr="000D6669" w14:paraId="57E27985" w14:textId="77777777" w:rsidTr="000260E0">
        <w:tc>
          <w:tcPr>
            <w:tcW w:w="820" w:type="dxa"/>
          </w:tcPr>
          <w:p w14:paraId="4536647A" w14:textId="77777777" w:rsidR="000260E0" w:rsidRPr="000D6669" w:rsidRDefault="000260E0" w:rsidP="00FB0E9A">
            <w:pPr>
              <w:rPr>
                <w:rFonts w:ascii="Arial" w:hAnsi="Arial" w:cs="Arial"/>
              </w:rPr>
            </w:pPr>
            <w:r w:rsidRPr="000D6669">
              <w:rPr>
                <w:rFonts w:ascii="Arial" w:hAnsi="Arial" w:cs="Arial"/>
              </w:rPr>
              <w:t>1.13</w:t>
            </w:r>
          </w:p>
        </w:tc>
        <w:tc>
          <w:tcPr>
            <w:tcW w:w="3433" w:type="dxa"/>
          </w:tcPr>
          <w:p w14:paraId="52B96D18" w14:textId="77777777" w:rsidR="000260E0" w:rsidRPr="000D6669" w:rsidRDefault="000260E0" w:rsidP="00FB0E9A">
            <w:pPr>
              <w:rPr>
                <w:rFonts w:ascii="Arial" w:hAnsi="Arial" w:cs="Arial"/>
              </w:rPr>
            </w:pPr>
            <w:r w:rsidRPr="000D6669">
              <w:rPr>
                <w:rFonts w:ascii="Arial" w:hAnsi="Arial" w:cs="Arial"/>
              </w:rPr>
              <w:t>Funciones de seguridad - Protección</w:t>
            </w:r>
          </w:p>
        </w:tc>
        <w:tc>
          <w:tcPr>
            <w:tcW w:w="3119" w:type="dxa"/>
          </w:tcPr>
          <w:p w14:paraId="2E9B0437" w14:textId="77777777" w:rsidR="000260E0" w:rsidRPr="000D6669" w:rsidRDefault="000260E0" w:rsidP="00FB0E9A">
            <w:pPr>
              <w:rPr>
                <w:rFonts w:ascii="Arial" w:hAnsi="Arial" w:cs="Arial"/>
              </w:rPr>
            </w:pPr>
            <w:r w:rsidRPr="000D6669">
              <w:rPr>
                <w:rFonts w:ascii="Arial" w:hAnsi="Arial" w:cs="Arial"/>
              </w:rPr>
              <w:t xml:space="preserve">Alarma </w:t>
            </w:r>
            <w:proofErr w:type="spellStart"/>
            <w:r w:rsidRPr="000D6669">
              <w:rPr>
                <w:rFonts w:ascii="Arial" w:hAnsi="Arial" w:cs="Arial"/>
              </w:rPr>
              <w:t>antivandalismo</w:t>
            </w:r>
            <w:proofErr w:type="spellEnd"/>
          </w:p>
        </w:tc>
        <w:tc>
          <w:tcPr>
            <w:tcW w:w="1263" w:type="dxa"/>
          </w:tcPr>
          <w:p w14:paraId="0BFD8B4C" w14:textId="77777777" w:rsidR="000260E0" w:rsidRPr="000D6669" w:rsidRDefault="000260E0" w:rsidP="00FB0E9A">
            <w:pPr>
              <w:rPr>
                <w:rFonts w:ascii="Arial" w:hAnsi="Arial" w:cs="Arial"/>
              </w:rPr>
            </w:pPr>
          </w:p>
        </w:tc>
        <w:tc>
          <w:tcPr>
            <w:tcW w:w="1572" w:type="dxa"/>
          </w:tcPr>
          <w:p w14:paraId="18D5A9DE" w14:textId="77777777" w:rsidR="000260E0" w:rsidRPr="000D6669" w:rsidRDefault="000260E0" w:rsidP="00FB0E9A">
            <w:pPr>
              <w:rPr>
                <w:rFonts w:ascii="Arial" w:hAnsi="Arial" w:cs="Arial"/>
              </w:rPr>
            </w:pPr>
          </w:p>
        </w:tc>
      </w:tr>
      <w:tr w:rsidR="000D6669" w:rsidRPr="000D6669" w14:paraId="45F09AFC" w14:textId="77777777" w:rsidTr="000260E0">
        <w:tc>
          <w:tcPr>
            <w:tcW w:w="820" w:type="dxa"/>
          </w:tcPr>
          <w:p w14:paraId="265CD549" w14:textId="77777777" w:rsidR="000260E0" w:rsidRPr="000D6669" w:rsidRDefault="000260E0" w:rsidP="00FB0E9A">
            <w:pPr>
              <w:rPr>
                <w:rFonts w:ascii="Arial" w:hAnsi="Arial" w:cs="Arial"/>
              </w:rPr>
            </w:pPr>
            <w:r w:rsidRPr="000D6669">
              <w:rPr>
                <w:rFonts w:ascii="Arial" w:hAnsi="Arial" w:cs="Arial"/>
              </w:rPr>
              <w:t>1.14</w:t>
            </w:r>
          </w:p>
        </w:tc>
        <w:tc>
          <w:tcPr>
            <w:tcW w:w="3433" w:type="dxa"/>
          </w:tcPr>
          <w:p w14:paraId="526F0F8F" w14:textId="77777777" w:rsidR="000260E0" w:rsidRPr="000D6669" w:rsidRDefault="000260E0" w:rsidP="00FB0E9A">
            <w:pPr>
              <w:rPr>
                <w:rFonts w:ascii="Arial" w:hAnsi="Arial" w:cs="Arial"/>
              </w:rPr>
            </w:pPr>
            <w:r w:rsidRPr="000D6669">
              <w:rPr>
                <w:rFonts w:ascii="Arial" w:hAnsi="Arial" w:cs="Arial"/>
              </w:rPr>
              <w:t>Funciones de seguridad - Control de acceso</w:t>
            </w:r>
          </w:p>
        </w:tc>
        <w:tc>
          <w:tcPr>
            <w:tcW w:w="3119" w:type="dxa"/>
          </w:tcPr>
          <w:p w14:paraId="09B4CA14" w14:textId="77777777" w:rsidR="000260E0" w:rsidRPr="000D6669" w:rsidRDefault="000260E0" w:rsidP="00FB0E9A">
            <w:pPr>
              <w:rPr>
                <w:rFonts w:ascii="Arial" w:hAnsi="Arial" w:cs="Arial"/>
              </w:rPr>
            </w:pPr>
            <w:r w:rsidRPr="000D6669">
              <w:rPr>
                <w:rFonts w:ascii="Arial" w:hAnsi="Arial" w:cs="Arial"/>
              </w:rPr>
              <w:t>Bloqueo por intentos fallidos</w:t>
            </w:r>
          </w:p>
        </w:tc>
        <w:tc>
          <w:tcPr>
            <w:tcW w:w="1263" w:type="dxa"/>
          </w:tcPr>
          <w:p w14:paraId="77B90EAB" w14:textId="77777777" w:rsidR="000260E0" w:rsidRPr="000D6669" w:rsidRDefault="000260E0" w:rsidP="00FB0E9A">
            <w:pPr>
              <w:rPr>
                <w:rFonts w:ascii="Arial" w:hAnsi="Arial" w:cs="Arial"/>
              </w:rPr>
            </w:pPr>
          </w:p>
        </w:tc>
        <w:tc>
          <w:tcPr>
            <w:tcW w:w="1572" w:type="dxa"/>
          </w:tcPr>
          <w:p w14:paraId="1174B92D" w14:textId="77777777" w:rsidR="000260E0" w:rsidRPr="000D6669" w:rsidRDefault="000260E0" w:rsidP="00FB0E9A">
            <w:pPr>
              <w:rPr>
                <w:rFonts w:ascii="Arial" w:hAnsi="Arial" w:cs="Arial"/>
              </w:rPr>
            </w:pPr>
          </w:p>
        </w:tc>
      </w:tr>
      <w:tr w:rsidR="000D6669" w:rsidRPr="000D6669" w14:paraId="3D3BFE3B" w14:textId="77777777" w:rsidTr="000260E0">
        <w:tc>
          <w:tcPr>
            <w:tcW w:w="820" w:type="dxa"/>
          </w:tcPr>
          <w:p w14:paraId="3A7692C2" w14:textId="77777777" w:rsidR="000260E0" w:rsidRPr="000D6669" w:rsidRDefault="000260E0" w:rsidP="00FB0E9A">
            <w:pPr>
              <w:rPr>
                <w:rFonts w:ascii="Arial" w:hAnsi="Arial" w:cs="Arial"/>
              </w:rPr>
            </w:pPr>
            <w:r w:rsidRPr="000D6669">
              <w:rPr>
                <w:rFonts w:ascii="Arial" w:hAnsi="Arial" w:cs="Arial"/>
              </w:rPr>
              <w:t>1.15</w:t>
            </w:r>
          </w:p>
        </w:tc>
        <w:tc>
          <w:tcPr>
            <w:tcW w:w="3433" w:type="dxa"/>
          </w:tcPr>
          <w:p w14:paraId="71E8F4D0" w14:textId="77777777" w:rsidR="000260E0" w:rsidRPr="000D6669" w:rsidRDefault="000260E0" w:rsidP="00FB0E9A">
            <w:pPr>
              <w:rPr>
                <w:rFonts w:ascii="Arial" w:hAnsi="Arial" w:cs="Arial"/>
              </w:rPr>
            </w:pPr>
            <w:r w:rsidRPr="000D6669">
              <w:rPr>
                <w:rFonts w:ascii="Arial" w:hAnsi="Arial" w:cs="Arial"/>
              </w:rPr>
              <w:t>Funciones de seguridad - Interfaz</w:t>
            </w:r>
          </w:p>
        </w:tc>
        <w:tc>
          <w:tcPr>
            <w:tcW w:w="3119" w:type="dxa"/>
          </w:tcPr>
          <w:p w14:paraId="1104D5B0" w14:textId="77777777" w:rsidR="000260E0" w:rsidRPr="000D6669" w:rsidRDefault="000260E0" w:rsidP="00FB0E9A">
            <w:pPr>
              <w:rPr>
                <w:rFonts w:ascii="Arial" w:hAnsi="Arial" w:cs="Arial"/>
              </w:rPr>
            </w:pPr>
            <w:r w:rsidRPr="000D6669">
              <w:rPr>
                <w:rFonts w:ascii="Arial" w:hAnsi="Arial" w:cs="Arial"/>
              </w:rPr>
              <w:t>Menú de voz</w:t>
            </w:r>
          </w:p>
        </w:tc>
        <w:tc>
          <w:tcPr>
            <w:tcW w:w="1263" w:type="dxa"/>
          </w:tcPr>
          <w:p w14:paraId="018679D0" w14:textId="77777777" w:rsidR="000260E0" w:rsidRPr="000D6669" w:rsidRDefault="000260E0" w:rsidP="00FB0E9A">
            <w:pPr>
              <w:rPr>
                <w:rFonts w:ascii="Arial" w:hAnsi="Arial" w:cs="Arial"/>
              </w:rPr>
            </w:pPr>
          </w:p>
        </w:tc>
        <w:tc>
          <w:tcPr>
            <w:tcW w:w="1572" w:type="dxa"/>
          </w:tcPr>
          <w:p w14:paraId="1EFBCEDF" w14:textId="77777777" w:rsidR="000260E0" w:rsidRPr="000D6669" w:rsidRDefault="000260E0" w:rsidP="00FB0E9A">
            <w:pPr>
              <w:rPr>
                <w:rFonts w:ascii="Arial" w:hAnsi="Arial" w:cs="Arial"/>
              </w:rPr>
            </w:pPr>
          </w:p>
        </w:tc>
      </w:tr>
      <w:tr w:rsidR="000D6669" w:rsidRPr="000D6669" w14:paraId="64CEBEFC" w14:textId="77777777" w:rsidTr="000260E0">
        <w:tc>
          <w:tcPr>
            <w:tcW w:w="820" w:type="dxa"/>
          </w:tcPr>
          <w:p w14:paraId="4194EBC5" w14:textId="77777777" w:rsidR="000260E0" w:rsidRPr="000D6669" w:rsidRDefault="000260E0" w:rsidP="00FB0E9A">
            <w:pPr>
              <w:rPr>
                <w:rFonts w:ascii="Arial" w:hAnsi="Arial" w:cs="Arial"/>
              </w:rPr>
            </w:pPr>
            <w:r w:rsidRPr="000D6669">
              <w:rPr>
                <w:rFonts w:ascii="Arial" w:hAnsi="Arial" w:cs="Arial"/>
              </w:rPr>
              <w:t>1.16</w:t>
            </w:r>
          </w:p>
        </w:tc>
        <w:tc>
          <w:tcPr>
            <w:tcW w:w="3433" w:type="dxa"/>
          </w:tcPr>
          <w:p w14:paraId="0925CDEB" w14:textId="77777777" w:rsidR="000260E0" w:rsidRPr="000D6669" w:rsidRDefault="000260E0" w:rsidP="00FB0E9A">
            <w:pPr>
              <w:rPr>
                <w:rFonts w:ascii="Arial" w:hAnsi="Arial" w:cs="Arial"/>
              </w:rPr>
            </w:pPr>
            <w:r w:rsidRPr="000D6669">
              <w:rPr>
                <w:rFonts w:ascii="Arial" w:hAnsi="Arial" w:cs="Arial"/>
              </w:rPr>
              <w:t>Compatibilidad e instalación - Espesor</w:t>
            </w:r>
          </w:p>
        </w:tc>
        <w:tc>
          <w:tcPr>
            <w:tcW w:w="3119" w:type="dxa"/>
          </w:tcPr>
          <w:p w14:paraId="0A5972B0" w14:textId="77777777" w:rsidR="000260E0" w:rsidRPr="000D6669" w:rsidRDefault="000260E0" w:rsidP="00FB0E9A">
            <w:pPr>
              <w:rPr>
                <w:rFonts w:ascii="Arial" w:hAnsi="Arial" w:cs="Arial"/>
              </w:rPr>
            </w:pPr>
            <w:r w:rsidRPr="000D6669">
              <w:rPr>
                <w:rFonts w:ascii="Arial" w:hAnsi="Arial" w:cs="Arial"/>
              </w:rPr>
              <w:t>Aproximadamente 40 mm</w:t>
            </w:r>
          </w:p>
        </w:tc>
        <w:tc>
          <w:tcPr>
            <w:tcW w:w="1263" w:type="dxa"/>
          </w:tcPr>
          <w:p w14:paraId="249173E6" w14:textId="77777777" w:rsidR="000260E0" w:rsidRPr="000D6669" w:rsidRDefault="000260E0" w:rsidP="00FB0E9A">
            <w:pPr>
              <w:rPr>
                <w:rFonts w:ascii="Arial" w:hAnsi="Arial" w:cs="Arial"/>
              </w:rPr>
            </w:pPr>
          </w:p>
        </w:tc>
        <w:tc>
          <w:tcPr>
            <w:tcW w:w="1572" w:type="dxa"/>
          </w:tcPr>
          <w:p w14:paraId="7B180D9A" w14:textId="77777777" w:rsidR="000260E0" w:rsidRPr="000D6669" w:rsidRDefault="000260E0" w:rsidP="00FB0E9A">
            <w:pPr>
              <w:rPr>
                <w:rFonts w:ascii="Arial" w:hAnsi="Arial" w:cs="Arial"/>
              </w:rPr>
            </w:pPr>
          </w:p>
        </w:tc>
      </w:tr>
      <w:tr w:rsidR="000D6669" w:rsidRPr="000D6669" w14:paraId="19EC9994" w14:textId="77777777" w:rsidTr="000260E0">
        <w:tc>
          <w:tcPr>
            <w:tcW w:w="820" w:type="dxa"/>
          </w:tcPr>
          <w:p w14:paraId="6A81B511" w14:textId="77777777" w:rsidR="000260E0" w:rsidRPr="000D6669" w:rsidRDefault="000260E0" w:rsidP="00FB0E9A">
            <w:pPr>
              <w:rPr>
                <w:rFonts w:ascii="Arial" w:hAnsi="Arial" w:cs="Arial"/>
              </w:rPr>
            </w:pPr>
            <w:r w:rsidRPr="000D6669">
              <w:rPr>
                <w:rFonts w:ascii="Arial" w:hAnsi="Arial" w:cs="Arial"/>
              </w:rPr>
              <w:t>1.17</w:t>
            </w:r>
          </w:p>
        </w:tc>
        <w:tc>
          <w:tcPr>
            <w:tcW w:w="3433" w:type="dxa"/>
          </w:tcPr>
          <w:p w14:paraId="0D0C401F" w14:textId="77777777" w:rsidR="000260E0" w:rsidRPr="000D6669" w:rsidRDefault="000260E0" w:rsidP="00FB0E9A">
            <w:pPr>
              <w:rPr>
                <w:rFonts w:ascii="Arial" w:hAnsi="Arial" w:cs="Arial"/>
              </w:rPr>
            </w:pPr>
            <w:r w:rsidRPr="000D6669">
              <w:rPr>
                <w:rFonts w:ascii="Arial" w:hAnsi="Arial" w:cs="Arial"/>
              </w:rPr>
              <w:t>Compatibilidad e instalación - Manija</w:t>
            </w:r>
          </w:p>
        </w:tc>
        <w:tc>
          <w:tcPr>
            <w:tcW w:w="3119" w:type="dxa"/>
          </w:tcPr>
          <w:p w14:paraId="2A048ACD" w14:textId="77777777" w:rsidR="000260E0" w:rsidRPr="000D6669" w:rsidRDefault="000260E0" w:rsidP="00FB0E9A">
            <w:pPr>
              <w:rPr>
                <w:rFonts w:ascii="Arial" w:hAnsi="Arial" w:cs="Arial"/>
              </w:rPr>
            </w:pPr>
            <w:r w:rsidRPr="000D6669">
              <w:rPr>
                <w:rFonts w:ascii="Arial" w:hAnsi="Arial" w:cs="Arial"/>
              </w:rPr>
              <w:t>Reversible (derecha o izquierda)</w:t>
            </w:r>
          </w:p>
        </w:tc>
        <w:tc>
          <w:tcPr>
            <w:tcW w:w="1263" w:type="dxa"/>
          </w:tcPr>
          <w:p w14:paraId="0B4DB464" w14:textId="77777777" w:rsidR="000260E0" w:rsidRPr="000D6669" w:rsidRDefault="000260E0" w:rsidP="00FB0E9A">
            <w:pPr>
              <w:rPr>
                <w:rFonts w:ascii="Arial" w:hAnsi="Arial" w:cs="Arial"/>
              </w:rPr>
            </w:pPr>
          </w:p>
        </w:tc>
        <w:tc>
          <w:tcPr>
            <w:tcW w:w="1572" w:type="dxa"/>
          </w:tcPr>
          <w:p w14:paraId="3F0E129B" w14:textId="77777777" w:rsidR="000260E0" w:rsidRPr="000D6669" w:rsidRDefault="000260E0" w:rsidP="00FB0E9A">
            <w:pPr>
              <w:rPr>
                <w:rFonts w:ascii="Arial" w:hAnsi="Arial" w:cs="Arial"/>
              </w:rPr>
            </w:pPr>
          </w:p>
        </w:tc>
      </w:tr>
      <w:tr w:rsidR="000D6669" w:rsidRPr="000D6669" w14:paraId="1239908A" w14:textId="77777777" w:rsidTr="000260E0">
        <w:tc>
          <w:tcPr>
            <w:tcW w:w="820" w:type="dxa"/>
          </w:tcPr>
          <w:p w14:paraId="24CC915E" w14:textId="77777777" w:rsidR="000260E0" w:rsidRPr="000D6669" w:rsidRDefault="000260E0" w:rsidP="00FB0E9A">
            <w:pPr>
              <w:rPr>
                <w:rFonts w:ascii="Arial" w:hAnsi="Arial" w:cs="Arial"/>
              </w:rPr>
            </w:pPr>
            <w:r w:rsidRPr="000D6669">
              <w:rPr>
                <w:rFonts w:ascii="Arial" w:hAnsi="Arial" w:cs="Arial"/>
              </w:rPr>
              <w:t>1.18</w:t>
            </w:r>
          </w:p>
        </w:tc>
        <w:tc>
          <w:tcPr>
            <w:tcW w:w="3433" w:type="dxa"/>
          </w:tcPr>
          <w:p w14:paraId="56F18B61" w14:textId="77777777" w:rsidR="000260E0" w:rsidRPr="000D6669" w:rsidRDefault="000260E0" w:rsidP="00FB0E9A">
            <w:pPr>
              <w:rPr>
                <w:rFonts w:ascii="Arial" w:hAnsi="Arial" w:cs="Arial"/>
              </w:rPr>
            </w:pPr>
            <w:r w:rsidRPr="000D6669">
              <w:rPr>
                <w:rFonts w:ascii="Arial" w:hAnsi="Arial" w:cs="Arial"/>
              </w:rPr>
              <w:t>Uso y protección - Ubicación</w:t>
            </w:r>
          </w:p>
        </w:tc>
        <w:tc>
          <w:tcPr>
            <w:tcW w:w="3119" w:type="dxa"/>
          </w:tcPr>
          <w:p w14:paraId="0B7CE5FA" w14:textId="77777777" w:rsidR="000260E0" w:rsidRPr="000D6669" w:rsidRDefault="000260E0" w:rsidP="00FB0E9A">
            <w:pPr>
              <w:rPr>
                <w:rFonts w:ascii="Arial" w:hAnsi="Arial" w:cs="Arial"/>
              </w:rPr>
            </w:pPr>
            <w:r w:rsidRPr="000D6669">
              <w:rPr>
                <w:rFonts w:ascii="Arial" w:hAnsi="Arial" w:cs="Arial"/>
              </w:rPr>
              <w:t>Uso interior</w:t>
            </w:r>
          </w:p>
        </w:tc>
        <w:tc>
          <w:tcPr>
            <w:tcW w:w="1263" w:type="dxa"/>
          </w:tcPr>
          <w:p w14:paraId="518F6436" w14:textId="77777777" w:rsidR="000260E0" w:rsidRPr="000D6669" w:rsidRDefault="000260E0" w:rsidP="00FB0E9A">
            <w:pPr>
              <w:rPr>
                <w:rFonts w:ascii="Arial" w:hAnsi="Arial" w:cs="Arial"/>
              </w:rPr>
            </w:pPr>
          </w:p>
        </w:tc>
        <w:tc>
          <w:tcPr>
            <w:tcW w:w="1572" w:type="dxa"/>
          </w:tcPr>
          <w:p w14:paraId="050454E5" w14:textId="77777777" w:rsidR="000260E0" w:rsidRPr="000D6669" w:rsidRDefault="000260E0" w:rsidP="00FB0E9A">
            <w:pPr>
              <w:rPr>
                <w:rFonts w:ascii="Arial" w:hAnsi="Arial" w:cs="Arial"/>
              </w:rPr>
            </w:pPr>
          </w:p>
        </w:tc>
      </w:tr>
      <w:tr w:rsidR="000D6669" w:rsidRPr="000D6669" w14:paraId="72D62129" w14:textId="77777777" w:rsidTr="000260E0">
        <w:tc>
          <w:tcPr>
            <w:tcW w:w="820" w:type="dxa"/>
          </w:tcPr>
          <w:p w14:paraId="456AAC37" w14:textId="77777777" w:rsidR="000260E0" w:rsidRPr="000D6669" w:rsidRDefault="000260E0" w:rsidP="00FB0E9A">
            <w:pPr>
              <w:rPr>
                <w:rFonts w:ascii="Arial" w:hAnsi="Arial" w:cs="Arial"/>
              </w:rPr>
            </w:pPr>
            <w:r w:rsidRPr="000D6669">
              <w:rPr>
                <w:rFonts w:ascii="Arial" w:hAnsi="Arial" w:cs="Arial"/>
              </w:rPr>
              <w:t>1.19</w:t>
            </w:r>
          </w:p>
        </w:tc>
        <w:tc>
          <w:tcPr>
            <w:tcW w:w="3433" w:type="dxa"/>
          </w:tcPr>
          <w:p w14:paraId="285D88A8" w14:textId="77777777" w:rsidR="000260E0" w:rsidRPr="000D6669" w:rsidRDefault="000260E0" w:rsidP="00FB0E9A">
            <w:pPr>
              <w:rPr>
                <w:rFonts w:ascii="Arial" w:hAnsi="Arial" w:cs="Arial"/>
              </w:rPr>
            </w:pPr>
            <w:r w:rsidRPr="000D6669">
              <w:rPr>
                <w:rFonts w:ascii="Arial" w:hAnsi="Arial" w:cs="Arial"/>
              </w:rPr>
              <w:t>Uso y protección - Protección</w:t>
            </w:r>
          </w:p>
        </w:tc>
        <w:tc>
          <w:tcPr>
            <w:tcW w:w="3119" w:type="dxa"/>
          </w:tcPr>
          <w:p w14:paraId="2750643B" w14:textId="77777777" w:rsidR="000260E0" w:rsidRPr="000D6669" w:rsidRDefault="000260E0" w:rsidP="00FB0E9A">
            <w:pPr>
              <w:rPr>
                <w:rFonts w:ascii="Arial" w:hAnsi="Arial" w:cs="Arial"/>
              </w:rPr>
            </w:pPr>
            <w:r w:rsidRPr="000D6669">
              <w:rPr>
                <w:rFonts w:ascii="Arial" w:hAnsi="Arial" w:cs="Arial"/>
              </w:rPr>
              <w:t>IP55 / IP65</w:t>
            </w:r>
          </w:p>
        </w:tc>
        <w:tc>
          <w:tcPr>
            <w:tcW w:w="1263" w:type="dxa"/>
          </w:tcPr>
          <w:p w14:paraId="5222050C" w14:textId="77777777" w:rsidR="000260E0" w:rsidRPr="000D6669" w:rsidRDefault="000260E0" w:rsidP="00FB0E9A">
            <w:pPr>
              <w:rPr>
                <w:rFonts w:ascii="Arial" w:hAnsi="Arial" w:cs="Arial"/>
              </w:rPr>
            </w:pPr>
          </w:p>
        </w:tc>
        <w:tc>
          <w:tcPr>
            <w:tcW w:w="1572" w:type="dxa"/>
          </w:tcPr>
          <w:p w14:paraId="7E28807C" w14:textId="77777777" w:rsidR="000260E0" w:rsidRPr="000D6669" w:rsidRDefault="000260E0" w:rsidP="00FB0E9A">
            <w:pPr>
              <w:rPr>
                <w:rFonts w:ascii="Arial" w:hAnsi="Arial" w:cs="Arial"/>
              </w:rPr>
            </w:pPr>
          </w:p>
        </w:tc>
      </w:tr>
      <w:tr w:rsidR="000D6669" w:rsidRPr="000D6669" w14:paraId="678FD13C" w14:textId="77777777" w:rsidTr="000260E0">
        <w:tc>
          <w:tcPr>
            <w:tcW w:w="820" w:type="dxa"/>
          </w:tcPr>
          <w:p w14:paraId="1BC31583" w14:textId="77777777" w:rsidR="000260E0" w:rsidRPr="000D6669" w:rsidRDefault="000260E0" w:rsidP="00FB0E9A">
            <w:pPr>
              <w:rPr>
                <w:rFonts w:ascii="Arial" w:hAnsi="Arial" w:cs="Arial"/>
              </w:rPr>
            </w:pPr>
            <w:r w:rsidRPr="000D6669">
              <w:rPr>
                <w:rFonts w:ascii="Arial" w:hAnsi="Arial" w:cs="Arial"/>
              </w:rPr>
              <w:t>1.20</w:t>
            </w:r>
          </w:p>
        </w:tc>
        <w:tc>
          <w:tcPr>
            <w:tcW w:w="3433" w:type="dxa"/>
          </w:tcPr>
          <w:p w14:paraId="261D008F" w14:textId="77777777" w:rsidR="000260E0" w:rsidRPr="000D6669" w:rsidRDefault="000260E0" w:rsidP="00FB0E9A">
            <w:pPr>
              <w:rPr>
                <w:rFonts w:ascii="Arial" w:hAnsi="Arial" w:cs="Arial"/>
              </w:rPr>
            </w:pPr>
            <w:r w:rsidRPr="000D6669">
              <w:rPr>
                <w:rFonts w:ascii="Arial" w:hAnsi="Arial" w:cs="Arial"/>
              </w:rPr>
              <w:t>Integración tecnológica - Smart Home</w:t>
            </w:r>
          </w:p>
        </w:tc>
        <w:tc>
          <w:tcPr>
            <w:tcW w:w="3119" w:type="dxa"/>
          </w:tcPr>
          <w:p w14:paraId="41AB29BE" w14:textId="77777777" w:rsidR="000260E0" w:rsidRPr="000D6669" w:rsidRDefault="000260E0" w:rsidP="00FB0E9A">
            <w:pPr>
              <w:rPr>
                <w:rFonts w:ascii="Arial" w:hAnsi="Arial" w:cs="Arial"/>
              </w:rPr>
            </w:pPr>
            <w:r w:rsidRPr="000D6669">
              <w:rPr>
                <w:rFonts w:ascii="Arial" w:hAnsi="Arial" w:cs="Arial"/>
              </w:rPr>
              <w:t>Compatible con asistentes de voz</w:t>
            </w:r>
          </w:p>
        </w:tc>
        <w:tc>
          <w:tcPr>
            <w:tcW w:w="1263" w:type="dxa"/>
          </w:tcPr>
          <w:p w14:paraId="5E6D35EA" w14:textId="77777777" w:rsidR="000260E0" w:rsidRPr="000D6669" w:rsidRDefault="000260E0" w:rsidP="00FB0E9A">
            <w:pPr>
              <w:rPr>
                <w:rFonts w:ascii="Arial" w:hAnsi="Arial" w:cs="Arial"/>
              </w:rPr>
            </w:pPr>
          </w:p>
        </w:tc>
        <w:tc>
          <w:tcPr>
            <w:tcW w:w="1572" w:type="dxa"/>
          </w:tcPr>
          <w:p w14:paraId="1EBA2E52" w14:textId="77777777" w:rsidR="000260E0" w:rsidRPr="000D6669" w:rsidRDefault="000260E0" w:rsidP="00FB0E9A">
            <w:pPr>
              <w:rPr>
                <w:rFonts w:ascii="Arial" w:hAnsi="Arial" w:cs="Arial"/>
              </w:rPr>
            </w:pPr>
          </w:p>
        </w:tc>
      </w:tr>
      <w:tr w:rsidR="000D6669" w:rsidRPr="000D6669" w14:paraId="2D4307AC" w14:textId="77777777" w:rsidTr="000260E0">
        <w:tc>
          <w:tcPr>
            <w:tcW w:w="820" w:type="dxa"/>
          </w:tcPr>
          <w:p w14:paraId="135AD5A6" w14:textId="77777777" w:rsidR="000260E0" w:rsidRPr="000D6669" w:rsidRDefault="000260E0" w:rsidP="00FB0E9A">
            <w:pPr>
              <w:rPr>
                <w:rFonts w:ascii="Arial" w:hAnsi="Arial" w:cs="Arial"/>
              </w:rPr>
            </w:pPr>
            <w:r w:rsidRPr="000D6669">
              <w:rPr>
                <w:rFonts w:ascii="Arial" w:hAnsi="Arial" w:cs="Arial"/>
              </w:rPr>
              <w:t>1.21</w:t>
            </w:r>
          </w:p>
        </w:tc>
        <w:tc>
          <w:tcPr>
            <w:tcW w:w="3433" w:type="dxa"/>
          </w:tcPr>
          <w:p w14:paraId="1EC2F588" w14:textId="77777777" w:rsidR="000260E0" w:rsidRPr="000D6669" w:rsidRDefault="000260E0" w:rsidP="00FB0E9A">
            <w:pPr>
              <w:rPr>
                <w:rFonts w:ascii="Arial" w:hAnsi="Arial" w:cs="Arial"/>
              </w:rPr>
            </w:pPr>
            <w:r w:rsidRPr="000D6669">
              <w:rPr>
                <w:rFonts w:ascii="Arial" w:hAnsi="Arial" w:cs="Arial"/>
              </w:rPr>
              <w:t>Dimensiones - Ancho</w:t>
            </w:r>
          </w:p>
        </w:tc>
        <w:tc>
          <w:tcPr>
            <w:tcW w:w="3119" w:type="dxa"/>
          </w:tcPr>
          <w:p w14:paraId="38522D09" w14:textId="77777777" w:rsidR="000260E0" w:rsidRPr="000D6669" w:rsidRDefault="000260E0" w:rsidP="00FB0E9A">
            <w:pPr>
              <w:rPr>
                <w:rFonts w:ascii="Arial" w:hAnsi="Arial" w:cs="Arial"/>
              </w:rPr>
            </w:pPr>
            <w:r w:rsidRPr="000D6669">
              <w:rPr>
                <w:rFonts w:ascii="Arial" w:hAnsi="Arial" w:cs="Arial"/>
              </w:rPr>
              <w:t>Aproximadamente 90 cm</w:t>
            </w:r>
          </w:p>
        </w:tc>
        <w:tc>
          <w:tcPr>
            <w:tcW w:w="1263" w:type="dxa"/>
          </w:tcPr>
          <w:p w14:paraId="439688D0" w14:textId="77777777" w:rsidR="000260E0" w:rsidRPr="000D6669" w:rsidRDefault="000260E0" w:rsidP="00FB0E9A">
            <w:pPr>
              <w:rPr>
                <w:rFonts w:ascii="Arial" w:hAnsi="Arial" w:cs="Arial"/>
              </w:rPr>
            </w:pPr>
          </w:p>
        </w:tc>
        <w:tc>
          <w:tcPr>
            <w:tcW w:w="1572" w:type="dxa"/>
          </w:tcPr>
          <w:p w14:paraId="010B658A" w14:textId="77777777" w:rsidR="000260E0" w:rsidRPr="000D6669" w:rsidRDefault="000260E0" w:rsidP="00FB0E9A">
            <w:pPr>
              <w:rPr>
                <w:rFonts w:ascii="Arial" w:hAnsi="Arial" w:cs="Arial"/>
              </w:rPr>
            </w:pPr>
          </w:p>
        </w:tc>
      </w:tr>
      <w:tr w:rsidR="000D6669" w:rsidRPr="000D6669" w14:paraId="0C5F0845" w14:textId="77777777" w:rsidTr="000260E0">
        <w:tc>
          <w:tcPr>
            <w:tcW w:w="820" w:type="dxa"/>
          </w:tcPr>
          <w:p w14:paraId="7F8A0F39" w14:textId="77777777" w:rsidR="000260E0" w:rsidRPr="000D6669" w:rsidRDefault="000260E0" w:rsidP="00FB0E9A">
            <w:pPr>
              <w:rPr>
                <w:rFonts w:ascii="Arial" w:hAnsi="Arial" w:cs="Arial"/>
              </w:rPr>
            </w:pPr>
            <w:r w:rsidRPr="000D6669">
              <w:rPr>
                <w:rFonts w:ascii="Arial" w:hAnsi="Arial" w:cs="Arial"/>
              </w:rPr>
              <w:t>1.22</w:t>
            </w:r>
          </w:p>
        </w:tc>
        <w:tc>
          <w:tcPr>
            <w:tcW w:w="3433" w:type="dxa"/>
          </w:tcPr>
          <w:p w14:paraId="6E76FCD2" w14:textId="77777777" w:rsidR="000260E0" w:rsidRPr="000D6669" w:rsidRDefault="000260E0" w:rsidP="00FB0E9A">
            <w:pPr>
              <w:rPr>
                <w:rFonts w:ascii="Arial" w:hAnsi="Arial" w:cs="Arial"/>
              </w:rPr>
            </w:pPr>
            <w:r w:rsidRPr="000D6669">
              <w:rPr>
                <w:rFonts w:ascii="Arial" w:hAnsi="Arial" w:cs="Arial"/>
              </w:rPr>
              <w:t>Dimensiones - Alto</w:t>
            </w:r>
          </w:p>
        </w:tc>
        <w:tc>
          <w:tcPr>
            <w:tcW w:w="3119" w:type="dxa"/>
          </w:tcPr>
          <w:p w14:paraId="65CDF74D" w14:textId="77777777" w:rsidR="000260E0" w:rsidRPr="000D6669" w:rsidRDefault="000260E0" w:rsidP="00FB0E9A">
            <w:pPr>
              <w:rPr>
                <w:rFonts w:ascii="Arial" w:hAnsi="Arial" w:cs="Arial"/>
              </w:rPr>
            </w:pPr>
            <w:r w:rsidRPr="000D6669">
              <w:rPr>
                <w:rFonts w:ascii="Arial" w:hAnsi="Arial" w:cs="Arial"/>
              </w:rPr>
              <w:t>Aproximadamente 184 cm</w:t>
            </w:r>
          </w:p>
        </w:tc>
        <w:tc>
          <w:tcPr>
            <w:tcW w:w="1263" w:type="dxa"/>
          </w:tcPr>
          <w:p w14:paraId="29953E49" w14:textId="77777777" w:rsidR="000260E0" w:rsidRPr="000D6669" w:rsidRDefault="000260E0" w:rsidP="00FB0E9A">
            <w:pPr>
              <w:rPr>
                <w:rFonts w:ascii="Arial" w:hAnsi="Arial" w:cs="Arial"/>
              </w:rPr>
            </w:pPr>
          </w:p>
        </w:tc>
        <w:tc>
          <w:tcPr>
            <w:tcW w:w="1572" w:type="dxa"/>
          </w:tcPr>
          <w:p w14:paraId="5D832CEA" w14:textId="77777777" w:rsidR="000260E0" w:rsidRPr="000D6669" w:rsidRDefault="000260E0" w:rsidP="00FB0E9A">
            <w:pPr>
              <w:rPr>
                <w:rFonts w:ascii="Arial" w:hAnsi="Arial" w:cs="Arial"/>
              </w:rPr>
            </w:pPr>
          </w:p>
        </w:tc>
      </w:tr>
    </w:tbl>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40"/>
        <w:gridCol w:w="1824"/>
        <w:gridCol w:w="2756"/>
        <w:gridCol w:w="1275"/>
        <w:gridCol w:w="1560"/>
      </w:tblGrid>
      <w:tr w:rsidR="00E04916" w:rsidRPr="000D747F" w14:paraId="3D63FDA9" w14:textId="77777777" w:rsidTr="00BD3023">
        <w:trPr>
          <w:trHeight w:val="70"/>
        </w:trPr>
        <w:tc>
          <w:tcPr>
            <w:tcW w:w="852" w:type="dxa"/>
            <w:vAlign w:val="center"/>
          </w:tcPr>
          <w:p w14:paraId="70D05A0E" w14:textId="61B950C9" w:rsidR="000D747F" w:rsidRPr="000D747F" w:rsidRDefault="000D747F" w:rsidP="000D747F">
            <w:pPr>
              <w:spacing w:after="0" w:line="240" w:lineRule="auto"/>
              <w:jc w:val="center"/>
              <w:rPr>
                <w:rFonts w:ascii="Arial" w:eastAsia="Times New Roman" w:hAnsi="Arial" w:cs="Arial"/>
                <w:bCs/>
                <w:sz w:val="20"/>
                <w:szCs w:val="20"/>
                <w:lang w:val="es-MX" w:eastAsia="es-MX"/>
              </w:rPr>
            </w:pPr>
          </w:p>
        </w:tc>
        <w:tc>
          <w:tcPr>
            <w:tcW w:w="6520" w:type="dxa"/>
            <w:gridSpan w:val="3"/>
            <w:vAlign w:val="center"/>
          </w:tcPr>
          <w:p w14:paraId="47988FDE" w14:textId="77777777" w:rsidR="000D747F" w:rsidRDefault="000D747F" w:rsidP="000D747F">
            <w:pPr>
              <w:spacing w:after="0" w:line="240" w:lineRule="auto"/>
              <w:jc w:val="both"/>
              <w:rPr>
                <w:rFonts w:ascii="Arial" w:eastAsia="Times New Roman" w:hAnsi="Arial" w:cs="Arial"/>
                <w:color w:val="333333"/>
                <w:sz w:val="20"/>
                <w:szCs w:val="20"/>
                <w:shd w:val="clear" w:color="auto" w:fill="FFFFFF"/>
                <w:lang w:val="es-MX" w:eastAsia="es-MX"/>
              </w:rPr>
            </w:pPr>
          </w:p>
          <w:p w14:paraId="1EF5A3F6" w14:textId="77777777" w:rsidR="000D6669" w:rsidRPr="000D6669" w:rsidRDefault="000D6669" w:rsidP="000D6669">
            <w:pPr>
              <w:spacing w:after="0" w:line="240" w:lineRule="auto"/>
              <w:ind w:left="-100"/>
              <w:jc w:val="both"/>
              <w:rPr>
                <w:rFonts w:ascii="Arial" w:eastAsia="Times New Roman" w:hAnsi="Arial" w:cs="Arial"/>
                <w:sz w:val="20"/>
                <w:szCs w:val="20"/>
                <w:shd w:val="clear" w:color="auto" w:fill="FFFFFF"/>
                <w:lang w:val="es-MX" w:eastAsia="es-MX"/>
              </w:rPr>
            </w:pPr>
            <w:r w:rsidRPr="000D747F">
              <w:rPr>
                <w:rFonts w:ascii="Arial" w:eastAsia="Arial" w:hAnsi="Arial" w:cs="Arial"/>
                <w:b/>
                <w:bCs/>
                <w:sz w:val="20"/>
                <w:szCs w:val="20"/>
                <w:lang w:val="es-MX" w:eastAsia="es-MX"/>
              </w:rPr>
              <w:t xml:space="preserve">NOTA: </w:t>
            </w:r>
            <w:r w:rsidRPr="000D6669">
              <w:rPr>
                <w:rFonts w:ascii="Arial" w:eastAsia="Times New Roman" w:hAnsi="Arial" w:cs="Arial"/>
                <w:sz w:val="20"/>
                <w:szCs w:val="20"/>
                <w:shd w:val="clear" w:color="auto" w:fill="FFFFFF"/>
                <w:lang w:val="es-MX" w:eastAsia="es-MX"/>
              </w:rPr>
              <w:t>La puerta debe ser instalada a sobremedida, es de anotar que las medidas son aproximadas.</w:t>
            </w:r>
          </w:p>
          <w:p w14:paraId="1540B090" w14:textId="509FC90B" w:rsidR="000260E0" w:rsidRDefault="000D6669" w:rsidP="000D747F">
            <w:pPr>
              <w:spacing w:after="0" w:line="240" w:lineRule="auto"/>
              <w:jc w:val="both"/>
              <w:rPr>
                <w:rFonts w:ascii="Arial" w:eastAsia="Times New Roman" w:hAnsi="Arial" w:cs="Arial"/>
                <w:color w:val="333333"/>
                <w:sz w:val="20"/>
                <w:szCs w:val="20"/>
                <w:shd w:val="clear" w:color="auto" w:fill="FFFFFF"/>
                <w:lang w:val="es-MX" w:eastAsia="es-MX"/>
              </w:rPr>
            </w:pPr>
            <w:r>
              <w:rPr>
                <w:rFonts w:ascii="Arial" w:eastAsia="Times New Roman" w:hAnsi="Arial" w:cs="Arial"/>
                <w:color w:val="333333"/>
                <w:sz w:val="20"/>
                <w:szCs w:val="20"/>
                <w:shd w:val="clear" w:color="auto" w:fill="FFFFFF"/>
                <w:lang w:val="es-MX" w:eastAsia="es-MX"/>
              </w:rPr>
              <w:t xml:space="preserve"> </w:t>
            </w:r>
          </w:p>
          <w:p w14:paraId="6320ABF9" w14:textId="38548D54" w:rsidR="000260E0" w:rsidRDefault="000D6669" w:rsidP="000D6669">
            <w:pPr>
              <w:spacing w:after="0" w:line="240" w:lineRule="auto"/>
              <w:jc w:val="center"/>
              <w:rPr>
                <w:rFonts w:ascii="Arial" w:eastAsia="Times New Roman" w:hAnsi="Arial" w:cs="Arial"/>
                <w:color w:val="333333"/>
                <w:sz w:val="20"/>
                <w:szCs w:val="20"/>
                <w:shd w:val="clear" w:color="auto" w:fill="FFFFFF"/>
                <w:lang w:val="es-MX" w:eastAsia="es-MX"/>
              </w:rPr>
            </w:pPr>
            <w:r>
              <w:rPr>
                <w:rFonts w:ascii="Arial" w:eastAsia="Times New Roman" w:hAnsi="Arial" w:cs="Arial"/>
                <w:noProof/>
                <w:color w:val="333333"/>
                <w:sz w:val="20"/>
                <w:szCs w:val="20"/>
                <w:shd w:val="clear" w:color="auto" w:fill="FFFFFF"/>
                <w:lang w:val="es-MX" w:eastAsia="es-MX"/>
              </w:rPr>
              <w:lastRenderedPageBreak/>
              <w:drawing>
                <wp:inline distT="0" distB="0" distL="0" distR="0" wp14:anchorId="2114426E" wp14:editId="31C4B9D4">
                  <wp:extent cx="2584704" cy="6307702"/>
                  <wp:effectExtent l="0" t="0" r="6350" b="0"/>
                  <wp:docPr id="116720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27218" t="8729" r="24790" b="13301"/>
                          <a:stretch>
                            <a:fillRect/>
                          </a:stretch>
                        </pic:blipFill>
                        <pic:spPr bwMode="auto">
                          <a:xfrm>
                            <a:off x="0" y="0"/>
                            <a:ext cx="2626776" cy="6410375"/>
                          </a:xfrm>
                          <a:prstGeom prst="rect">
                            <a:avLst/>
                          </a:prstGeom>
                          <a:noFill/>
                          <a:ln>
                            <a:noFill/>
                          </a:ln>
                          <a:extLst>
                            <a:ext uri="{53640926-AAD7-44D8-BBD7-CCE9431645EC}">
                              <a14:shadowObscured xmlns:a14="http://schemas.microsoft.com/office/drawing/2010/main"/>
                            </a:ext>
                          </a:extLst>
                        </pic:spPr>
                      </pic:pic>
                    </a:graphicData>
                  </a:graphic>
                </wp:inline>
              </w:drawing>
            </w:r>
          </w:p>
          <w:p w14:paraId="5E05CAB1" w14:textId="77777777" w:rsidR="000D747F" w:rsidRPr="000D747F" w:rsidRDefault="000D747F" w:rsidP="002327B3">
            <w:pPr>
              <w:spacing w:after="0" w:line="240" w:lineRule="auto"/>
              <w:jc w:val="both"/>
              <w:rPr>
                <w:rFonts w:ascii="Arial" w:eastAsia="Times New Roman" w:hAnsi="Arial" w:cs="Arial"/>
                <w:b/>
                <w:bCs/>
                <w:color w:val="333333"/>
                <w:sz w:val="20"/>
                <w:szCs w:val="20"/>
                <w:shd w:val="clear" w:color="auto" w:fill="FFFFFF"/>
                <w:lang w:val="es-MX" w:eastAsia="es-MX"/>
              </w:rPr>
            </w:pPr>
          </w:p>
        </w:tc>
        <w:tc>
          <w:tcPr>
            <w:tcW w:w="1275" w:type="dxa"/>
            <w:vAlign w:val="center"/>
          </w:tcPr>
          <w:p w14:paraId="1F3DCA02" w14:textId="77777777" w:rsidR="000D747F" w:rsidRPr="000D747F" w:rsidRDefault="000D747F" w:rsidP="000D747F">
            <w:pPr>
              <w:spacing w:after="0" w:line="240" w:lineRule="auto"/>
              <w:jc w:val="center"/>
              <w:rPr>
                <w:rFonts w:ascii="Arial" w:eastAsia="Times New Roman" w:hAnsi="Arial" w:cs="Arial"/>
                <w:bCs/>
                <w:sz w:val="20"/>
                <w:szCs w:val="20"/>
                <w:lang w:val="es-MX" w:eastAsia="es-MX"/>
              </w:rPr>
            </w:pPr>
          </w:p>
        </w:tc>
        <w:tc>
          <w:tcPr>
            <w:tcW w:w="1560" w:type="dxa"/>
          </w:tcPr>
          <w:p w14:paraId="207B832C" w14:textId="77777777" w:rsidR="000D747F" w:rsidRPr="000D747F" w:rsidRDefault="000D747F" w:rsidP="000D747F">
            <w:pPr>
              <w:spacing w:after="0" w:line="240" w:lineRule="auto"/>
              <w:jc w:val="center"/>
              <w:rPr>
                <w:rFonts w:ascii="Arial" w:eastAsia="Times New Roman" w:hAnsi="Arial" w:cs="Arial"/>
                <w:b/>
                <w:sz w:val="20"/>
                <w:szCs w:val="20"/>
                <w:lang w:val="es-MX" w:eastAsia="es-MX"/>
              </w:rPr>
            </w:pPr>
          </w:p>
        </w:tc>
      </w:tr>
      <w:tr w:rsidR="00E04916" w:rsidRPr="000D747F" w14:paraId="18582370" w14:textId="77777777" w:rsidTr="00BD3023">
        <w:trPr>
          <w:trHeight w:val="576"/>
        </w:trPr>
        <w:tc>
          <w:tcPr>
            <w:tcW w:w="852" w:type="dxa"/>
            <w:tcBorders>
              <w:top w:val="single" w:sz="4" w:space="0" w:color="auto"/>
              <w:left w:val="single" w:sz="4" w:space="0" w:color="auto"/>
              <w:bottom w:val="single" w:sz="4" w:space="0" w:color="auto"/>
              <w:right w:val="single" w:sz="4" w:space="0" w:color="auto"/>
            </w:tcBorders>
            <w:shd w:val="clear" w:color="auto" w:fill="D4D4D4"/>
            <w:vAlign w:val="center"/>
          </w:tcPr>
          <w:p w14:paraId="40070B98" w14:textId="77777777" w:rsidR="000D747F" w:rsidRPr="000D747F" w:rsidRDefault="000D747F" w:rsidP="000D747F">
            <w:pPr>
              <w:spacing w:after="0" w:line="240" w:lineRule="auto"/>
              <w:rPr>
                <w:rFonts w:ascii="Arial" w:eastAsia="Times New Roman" w:hAnsi="Arial" w:cs="Arial"/>
                <w:bCs/>
                <w:sz w:val="20"/>
                <w:szCs w:val="20"/>
                <w:lang w:val="es-MX" w:eastAsia="es-MX"/>
              </w:rPr>
            </w:pPr>
            <w:r w:rsidRPr="000D747F">
              <w:rPr>
                <w:rFonts w:ascii="Arial" w:eastAsia="Times New Roman" w:hAnsi="Arial" w:cs="Arial"/>
                <w:bCs/>
                <w:sz w:val="20"/>
                <w:szCs w:val="20"/>
                <w:lang w:val="es-MX" w:eastAsia="es-MX"/>
              </w:rPr>
              <w:t>2</w:t>
            </w:r>
          </w:p>
        </w:tc>
        <w:tc>
          <w:tcPr>
            <w:tcW w:w="6520" w:type="dxa"/>
            <w:gridSpan w:val="3"/>
            <w:tcBorders>
              <w:top w:val="single" w:sz="4" w:space="0" w:color="auto"/>
              <w:left w:val="single" w:sz="4" w:space="0" w:color="auto"/>
              <w:bottom w:val="single" w:sz="4" w:space="0" w:color="auto"/>
              <w:right w:val="single" w:sz="4" w:space="0" w:color="auto"/>
            </w:tcBorders>
            <w:shd w:val="clear" w:color="auto" w:fill="D4D4D4"/>
            <w:vAlign w:val="center"/>
          </w:tcPr>
          <w:p w14:paraId="69549FD5" w14:textId="6EFD9C56" w:rsidR="000D747F" w:rsidRPr="000D747F" w:rsidRDefault="00537489" w:rsidP="00537489">
            <w:pPr>
              <w:spacing w:after="0" w:line="240" w:lineRule="auto"/>
              <w:jc w:val="center"/>
              <w:rPr>
                <w:rFonts w:ascii="Arial" w:eastAsia="Times New Roman" w:hAnsi="Arial" w:cs="Arial"/>
                <w:b/>
                <w:bCs/>
                <w:sz w:val="20"/>
                <w:szCs w:val="20"/>
                <w:shd w:val="clear" w:color="auto" w:fill="FFFFFF"/>
                <w:lang w:val="es-MX" w:eastAsia="es-MX"/>
              </w:rPr>
            </w:pPr>
            <w:r w:rsidRPr="00537489">
              <w:rPr>
                <w:rFonts w:ascii="Arial" w:eastAsia="Times New Roman" w:hAnsi="Arial" w:cs="Arial"/>
                <w:b/>
                <w:bCs/>
                <w:sz w:val="20"/>
                <w:szCs w:val="20"/>
                <w:lang w:eastAsia="es-ES"/>
              </w:rPr>
              <w:t>BLOQUEADORES VIALES ANTI-TERRORISTA ALTA SEGURIDAD</w:t>
            </w:r>
          </w:p>
        </w:tc>
        <w:tc>
          <w:tcPr>
            <w:tcW w:w="1275" w:type="dxa"/>
            <w:tcBorders>
              <w:top w:val="single" w:sz="4" w:space="0" w:color="auto"/>
              <w:left w:val="single" w:sz="4" w:space="0" w:color="auto"/>
              <w:bottom w:val="single" w:sz="4" w:space="0" w:color="auto"/>
              <w:right w:val="single" w:sz="4" w:space="0" w:color="auto"/>
            </w:tcBorders>
            <w:shd w:val="clear" w:color="auto" w:fill="D4D4D4"/>
            <w:vAlign w:val="center"/>
          </w:tcPr>
          <w:p w14:paraId="6E849182" w14:textId="77777777" w:rsidR="000D747F" w:rsidRPr="000D747F" w:rsidRDefault="000D747F" w:rsidP="000D747F">
            <w:pPr>
              <w:spacing w:after="0" w:line="240" w:lineRule="auto"/>
              <w:jc w:val="center"/>
              <w:rPr>
                <w:rFonts w:ascii="Arial" w:eastAsia="Times New Roman" w:hAnsi="Arial" w:cs="Arial"/>
                <w:bCs/>
                <w:sz w:val="20"/>
                <w:szCs w:val="20"/>
                <w:lang w:val="es-MX" w:eastAsia="es-MX"/>
              </w:rPr>
            </w:pPr>
            <w:r w:rsidRPr="000D747F">
              <w:rPr>
                <w:rFonts w:ascii="Arial" w:eastAsia="Times New Roman" w:hAnsi="Arial" w:cs="Arial"/>
                <w:b/>
                <w:sz w:val="20"/>
                <w:szCs w:val="20"/>
                <w:lang w:val="es-MX" w:eastAsia="es-MX"/>
              </w:rPr>
              <w:t>CUMPLE</w:t>
            </w:r>
          </w:p>
        </w:tc>
        <w:tc>
          <w:tcPr>
            <w:tcW w:w="1560" w:type="dxa"/>
            <w:tcBorders>
              <w:top w:val="single" w:sz="4" w:space="0" w:color="auto"/>
              <w:left w:val="single" w:sz="4" w:space="0" w:color="auto"/>
              <w:bottom w:val="single" w:sz="4" w:space="0" w:color="auto"/>
              <w:right w:val="single" w:sz="4" w:space="0" w:color="auto"/>
            </w:tcBorders>
            <w:shd w:val="clear" w:color="auto" w:fill="D4D4D4"/>
          </w:tcPr>
          <w:p w14:paraId="6ECF0DFA" w14:textId="77777777" w:rsidR="000D747F" w:rsidRPr="000D747F" w:rsidRDefault="000D747F" w:rsidP="000D747F">
            <w:pPr>
              <w:spacing w:after="0" w:line="240" w:lineRule="auto"/>
              <w:jc w:val="center"/>
              <w:rPr>
                <w:rFonts w:ascii="Arial" w:eastAsia="Times New Roman" w:hAnsi="Arial" w:cs="Arial"/>
                <w:b/>
                <w:sz w:val="20"/>
                <w:szCs w:val="20"/>
                <w:lang w:val="es-MX" w:eastAsia="es-CO"/>
              </w:rPr>
            </w:pPr>
            <w:r w:rsidRPr="000D747F">
              <w:rPr>
                <w:rFonts w:ascii="Arial" w:eastAsia="Times New Roman" w:hAnsi="Arial" w:cs="Arial"/>
                <w:b/>
                <w:sz w:val="20"/>
                <w:szCs w:val="20"/>
                <w:lang w:val="es-MX" w:eastAsia="es-MX"/>
              </w:rPr>
              <w:t>NO CUMPLE</w:t>
            </w:r>
          </w:p>
        </w:tc>
      </w:tr>
      <w:tr w:rsidR="00E04916" w:rsidRPr="000D747F" w14:paraId="715AC1C9" w14:textId="77777777" w:rsidTr="00BD3023">
        <w:tblPrEx>
          <w:tblCellMar>
            <w:left w:w="70" w:type="dxa"/>
            <w:right w:w="70" w:type="dxa"/>
          </w:tblCellMar>
        </w:tblPrEx>
        <w:trPr>
          <w:trHeight w:val="273"/>
        </w:trPr>
        <w:tc>
          <w:tcPr>
            <w:tcW w:w="852" w:type="dxa"/>
            <w:noWrap/>
            <w:vAlign w:val="center"/>
          </w:tcPr>
          <w:p w14:paraId="08543DA8"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w:t>
            </w:r>
          </w:p>
        </w:tc>
        <w:tc>
          <w:tcPr>
            <w:tcW w:w="3764" w:type="dxa"/>
            <w:gridSpan w:val="2"/>
            <w:noWrap/>
            <w:vAlign w:val="center"/>
          </w:tcPr>
          <w:p w14:paraId="22CE11D3"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Resistencia al Impacto</w:t>
            </w:r>
          </w:p>
        </w:tc>
        <w:tc>
          <w:tcPr>
            <w:tcW w:w="2756" w:type="dxa"/>
            <w:vAlign w:val="center"/>
          </w:tcPr>
          <w:p w14:paraId="568EA38B"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Mínimo 700.000 J</w:t>
            </w:r>
          </w:p>
        </w:tc>
        <w:tc>
          <w:tcPr>
            <w:tcW w:w="1275" w:type="dxa"/>
            <w:vAlign w:val="center"/>
          </w:tcPr>
          <w:p w14:paraId="3924E7CF"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57DDC1A5"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4F400635" w14:textId="77777777" w:rsidTr="00BD3023">
        <w:tblPrEx>
          <w:tblCellMar>
            <w:left w:w="70" w:type="dxa"/>
            <w:right w:w="70" w:type="dxa"/>
          </w:tblCellMar>
        </w:tblPrEx>
        <w:trPr>
          <w:trHeight w:val="20"/>
        </w:trPr>
        <w:tc>
          <w:tcPr>
            <w:tcW w:w="852" w:type="dxa"/>
            <w:noWrap/>
            <w:vAlign w:val="center"/>
          </w:tcPr>
          <w:p w14:paraId="41C93CF9"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2.1.2</w:t>
            </w:r>
          </w:p>
        </w:tc>
        <w:tc>
          <w:tcPr>
            <w:tcW w:w="3764" w:type="dxa"/>
            <w:gridSpan w:val="2"/>
            <w:noWrap/>
            <w:vAlign w:val="center"/>
          </w:tcPr>
          <w:p w14:paraId="6034E729"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Altura </w:t>
            </w:r>
          </w:p>
        </w:tc>
        <w:tc>
          <w:tcPr>
            <w:tcW w:w="2756" w:type="dxa"/>
            <w:vAlign w:val="center"/>
          </w:tcPr>
          <w:p w14:paraId="6894ED67"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Mínimo 700 mm</w:t>
            </w:r>
          </w:p>
        </w:tc>
        <w:tc>
          <w:tcPr>
            <w:tcW w:w="1275" w:type="dxa"/>
            <w:vAlign w:val="center"/>
          </w:tcPr>
          <w:p w14:paraId="34647CA2"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0E0E2221"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3CEA1FF0" w14:textId="77777777" w:rsidTr="00BD3023">
        <w:tblPrEx>
          <w:tblCellMar>
            <w:left w:w="70" w:type="dxa"/>
            <w:right w:w="70" w:type="dxa"/>
          </w:tblCellMar>
        </w:tblPrEx>
        <w:trPr>
          <w:trHeight w:val="20"/>
        </w:trPr>
        <w:tc>
          <w:tcPr>
            <w:tcW w:w="852" w:type="dxa"/>
            <w:noWrap/>
            <w:vAlign w:val="center"/>
          </w:tcPr>
          <w:p w14:paraId="663AFE43"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2.1.3</w:t>
            </w:r>
          </w:p>
        </w:tc>
        <w:tc>
          <w:tcPr>
            <w:tcW w:w="3764" w:type="dxa"/>
            <w:gridSpan w:val="2"/>
            <w:noWrap/>
            <w:vAlign w:val="center"/>
          </w:tcPr>
          <w:p w14:paraId="00393679"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Anchura </w:t>
            </w:r>
          </w:p>
        </w:tc>
        <w:tc>
          <w:tcPr>
            <w:tcW w:w="2756" w:type="dxa"/>
            <w:vAlign w:val="center"/>
          </w:tcPr>
          <w:p w14:paraId="2DEB632D"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Mínimo 2500 mm</w:t>
            </w:r>
          </w:p>
        </w:tc>
        <w:tc>
          <w:tcPr>
            <w:tcW w:w="1275" w:type="dxa"/>
            <w:vAlign w:val="center"/>
          </w:tcPr>
          <w:p w14:paraId="3A487710"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090C6E24"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1062483A" w14:textId="77777777" w:rsidTr="00BD3023">
        <w:tblPrEx>
          <w:tblCellMar>
            <w:left w:w="70" w:type="dxa"/>
            <w:right w:w="70" w:type="dxa"/>
          </w:tblCellMar>
        </w:tblPrEx>
        <w:trPr>
          <w:trHeight w:val="20"/>
        </w:trPr>
        <w:tc>
          <w:tcPr>
            <w:tcW w:w="852" w:type="dxa"/>
            <w:noWrap/>
            <w:vAlign w:val="center"/>
          </w:tcPr>
          <w:p w14:paraId="7CD81140"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2.1.4</w:t>
            </w:r>
          </w:p>
        </w:tc>
        <w:tc>
          <w:tcPr>
            <w:tcW w:w="3764" w:type="dxa"/>
            <w:gridSpan w:val="2"/>
            <w:noWrap/>
            <w:vAlign w:val="center"/>
          </w:tcPr>
          <w:p w14:paraId="081AC701"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Profundidad</w:t>
            </w:r>
          </w:p>
        </w:tc>
        <w:tc>
          <w:tcPr>
            <w:tcW w:w="2756" w:type="dxa"/>
            <w:vAlign w:val="center"/>
          </w:tcPr>
          <w:p w14:paraId="0651237F"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Mínimo 1000 mm</w:t>
            </w:r>
          </w:p>
        </w:tc>
        <w:tc>
          <w:tcPr>
            <w:tcW w:w="1275" w:type="dxa"/>
            <w:vAlign w:val="center"/>
          </w:tcPr>
          <w:p w14:paraId="71CB601A"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2232C2A7"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7CBA5941" w14:textId="77777777" w:rsidTr="00BD3023">
        <w:tblPrEx>
          <w:tblCellMar>
            <w:left w:w="70" w:type="dxa"/>
            <w:right w:w="70" w:type="dxa"/>
          </w:tblCellMar>
        </w:tblPrEx>
        <w:trPr>
          <w:trHeight w:val="20"/>
        </w:trPr>
        <w:tc>
          <w:tcPr>
            <w:tcW w:w="852" w:type="dxa"/>
            <w:noWrap/>
            <w:vAlign w:val="center"/>
          </w:tcPr>
          <w:p w14:paraId="25799E75"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2.1.5</w:t>
            </w:r>
          </w:p>
        </w:tc>
        <w:tc>
          <w:tcPr>
            <w:tcW w:w="3764" w:type="dxa"/>
            <w:gridSpan w:val="2"/>
            <w:noWrap/>
            <w:vAlign w:val="center"/>
          </w:tcPr>
          <w:p w14:paraId="45C0A99F"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Espesor de pared fundida con refuerzo en malla electro soldada</w:t>
            </w:r>
          </w:p>
        </w:tc>
        <w:tc>
          <w:tcPr>
            <w:tcW w:w="2756" w:type="dxa"/>
            <w:vAlign w:val="center"/>
          </w:tcPr>
          <w:p w14:paraId="0B381EAB"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 xml:space="preserve">Mínimo 10 a 20 mm </w:t>
            </w:r>
          </w:p>
        </w:tc>
        <w:tc>
          <w:tcPr>
            <w:tcW w:w="1275" w:type="dxa"/>
            <w:vAlign w:val="center"/>
          </w:tcPr>
          <w:p w14:paraId="02FD3ACD"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47C5722F"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6427860E" w14:textId="77777777" w:rsidTr="00BD3023">
        <w:tblPrEx>
          <w:tblCellMar>
            <w:left w:w="70" w:type="dxa"/>
            <w:right w:w="70" w:type="dxa"/>
          </w:tblCellMar>
        </w:tblPrEx>
        <w:trPr>
          <w:trHeight w:val="20"/>
        </w:trPr>
        <w:tc>
          <w:tcPr>
            <w:tcW w:w="852" w:type="dxa"/>
            <w:noWrap/>
            <w:vAlign w:val="center"/>
          </w:tcPr>
          <w:p w14:paraId="13FEFDD7"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lastRenderedPageBreak/>
              <w:t>2.1.6</w:t>
            </w:r>
          </w:p>
        </w:tc>
        <w:tc>
          <w:tcPr>
            <w:tcW w:w="3764" w:type="dxa"/>
            <w:gridSpan w:val="2"/>
            <w:noWrap/>
            <w:vAlign w:val="center"/>
          </w:tcPr>
          <w:p w14:paraId="385CD1E2"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Tipo de instalación</w:t>
            </w:r>
          </w:p>
        </w:tc>
        <w:tc>
          <w:tcPr>
            <w:tcW w:w="2756" w:type="dxa"/>
            <w:vAlign w:val="center"/>
          </w:tcPr>
          <w:p w14:paraId="5BECAE75"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Sumergible</w:t>
            </w:r>
          </w:p>
        </w:tc>
        <w:tc>
          <w:tcPr>
            <w:tcW w:w="1275" w:type="dxa"/>
            <w:vAlign w:val="center"/>
          </w:tcPr>
          <w:p w14:paraId="21ED92CD"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32258336"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50BF66BA" w14:textId="77777777" w:rsidTr="00BD3023">
        <w:tblPrEx>
          <w:tblCellMar>
            <w:left w:w="70" w:type="dxa"/>
            <w:right w:w="70" w:type="dxa"/>
          </w:tblCellMar>
        </w:tblPrEx>
        <w:trPr>
          <w:trHeight w:val="20"/>
        </w:trPr>
        <w:tc>
          <w:tcPr>
            <w:tcW w:w="852" w:type="dxa"/>
            <w:noWrap/>
            <w:vAlign w:val="center"/>
          </w:tcPr>
          <w:p w14:paraId="5B4EC650"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2.1.7</w:t>
            </w:r>
          </w:p>
        </w:tc>
        <w:tc>
          <w:tcPr>
            <w:tcW w:w="3764" w:type="dxa"/>
            <w:gridSpan w:val="2"/>
            <w:noWrap/>
            <w:vAlign w:val="center"/>
          </w:tcPr>
          <w:p w14:paraId="781AD53C"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Revestimiento</w:t>
            </w:r>
          </w:p>
        </w:tc>
        <w:tc>
          <w:tcPr>
            <w:tcW w:w="2756" w:type="dxa"/>
            <w:vAlign w:val="center"/>
          </w:tcPr>
          <w:p w14:paraId="38734766"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Epoxi poliuretano con tratamiento anticorrosivo</w:t>
            </w:r>
          </w:p>
        </w:tc>
        <w:tc>
          <w:tcPr>
            <w:tcW w:w="1275" w:type="dxa"/>
            <w:vAlign w:val="center"/>
          </w:tcPr>
          <w:p w14:paraId="3986DD69"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05E8D852"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74671DEB" w14:textId="77777777" w:rsidTr="00BD3023">
        <w:tblPrEx>
          <w:tblCellMar>
            <w:left w:w="70" w:type="dxa"/>
            <w:right w:w="70" w:type="dxa"/>
          </w:tblCellMar>
        </w:tblPrEx>
        <w:trPr>
          <w:trHeight w:val="20"/>
        </w:trPr>
        <w:tc>
          <w:tcPr>
            <w:tcW w:w="852" w:type="dxa"/>
            <w:noWrap/>
            <w:vAlign w:val="center"/>
          </w:tcPr>
          <w:p w14:paraId="59D4DC77"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2.1.8</w:t>
            </w:r>
          </w:p>
        </w:tc>
        <w:tc>
          <w:tcPr>
            <w:tcW w:w="3764" w:type="dxa"/>
            <w:gridSpan w:val="2"/>
            <w:noWrap/>
            <w:vAlign w:val="center"/>
          </w:tcPr>
          <w:p w14:paraId="561A947A"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Mecanismo de movimiento </w:t>
            </w:r>
          </w:p>
        </w:tc>
        <w:tc>
          <w:tcPr>
            <w:tcW w:w="2756" w:type="dxa"/>
            <w:vAlign w:val="center"/>
          </w:tcPr>
          <w:p w14:paraId="54BEDE97"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 xml:space="preserve">Hidráulico </w:t>
            </w:r>
          </w:p>
        </w:tc>
        <w:tc>
          <w:tcPr>
            <w:tcW w:w="1275" w:type="dxa"/>
            <w:vAlign w:val="center"/>
          </w:tcPr>
          <w:p w14:paraId="396E31A1"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5372C11B"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730A116A" w14:textId="77777777" w:rsidTr="00BD3023">
        <w:tblPrEx>
          <w:tblCellMar>
            <w:left w:w="70" w:type="dxa"/>
            <w:right w:w="70" w:type="dxa"/>
          </w:tblCellMar>
        </w:tblPrEx>
        <w:trPr>
          <w:trHeight w:val="20"/>
        </w:trPr>
        <w:tc>
          <w:tcPr>
            <w:tcW w:w="852" w:type="dxa"/>
            <w:noWrap/>
            <w:vAlign w:val="center"/>
          </w:tcPr>
          <w:p w14:paraId="32F3BCE7"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2.1.9</w:t>
            </w:r>
          </w:p>
        </w:tc>
        <w:tc>
          <w:tcPr>
            <w:tcW w:w="3764" w:type="dxa"/>
            <w:gridSpan w:val="2"/>
            <w:noWrap/>
            <w:vAlign w:val="center"/>
          </w:tcPr>
          <w:p w14:paraId="4BA2BF90"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Fuente de alimentación </w:t>
            </w:r>
          </w:p>
        </w:tc>
        <w:tc>
          <w:tcPr>
            <w:tcW w:w="2756" w:type="dxa"/>
            <w:vAlign w:val="center"/>
          </w:tcPr>
          <w:p w14:paraId="3D9BC264"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 xml:space="preserve">3 HP a 220V </w:t>
            </w:r>
          </w:p>
        </w:tc>
        <w:tc>
          <w:tcPr>
            <w:tcW w:w="1275" w:type="dxa"/>
            <w:vAlign w:val="center"/>
          </w:tcPr>
          <w:p w14:paraId="1B7D5052"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317F1309"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456CF1CD" w14:textId="77777777" w:rsidTr="00BD3023">
        <w:tblPrEx>
          <w:tblCellMar>
            <w:left w:w="70" w:type="dxa"/>
            <w:right w:w="70" w:type="dxa"/>
          </w:tblCellMar>
        </w:tblPrEx>
        <w:trPr>
          <w:trHeight w:val="20"/>
        </w:trPr>
        <w:tc>
          <w:tcPr>
            <w:tcW w:w="852" w:type="dxa"/>
            <w:noWrap/>
            <w:vAlign w:val="center"/>
          </w:tcPr>
          <w:p w14:paraId="644B04D8"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2.1.10</w:t>
            </w:r>
          </w:p>
        </w:tc>
        <w:tc>
          <w:tcPr>
            <w:tcW w:w="3764" w:type="dxa"/>
            <w:gridSpan w:val="2"/>
            <w:noWrap/>
            <w:vAlign w:val="center"/>
          </w:tcPr>
          <w:p w14:paraId="2D05BDB1"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Tipo de uso </w:t>
            </w:r>
          </w:p>
        </w:tc>
        <w:tc>
          <w:tcPr>
            <w:tcW w:w="2756" w:type="dxa"/>
            <w:vAlign w:val="center"/>
          </w:tcPr>
          <w:p w14:paraId="504B065E"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Intensivo 2000 ciclos/día</w:t>
            </w:r>
          </w:p>
        </w:tc>
        <w:tc>
          <w:tcPr>
            <w:tcW w:w="1275" w:type="dxa"/>
            <w:vAlign w:val="center"/>
          </w:tcPr>
          <w:p w14:paraId="69402088"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5C2D002F"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0842EDDF" w14:textId="77777777" w:rsidTr="00BD3023">
        <w:tblPrEx>
          <w:tblCellMar>
            <w:left w:w="70" w:type="dxa"/>
            <w:right w:w="70" w:type="dxa"/>
          </w:tblCellMar>
        </w:tblPrEx>
        <w:trPr>
          <w:trHeight w:val="20"/>
        </w:trPr>
        <w:tc>
          <w:tcPr>
            <w:tcW w:w="852" w:type="dxa"/>
            <w:noWrap/>
            <w:vAlign w:val="center"/>
          </w:tcPr>
          <w:p w14:paraId="7F85206F"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2.1.11</w:t>
            </w:r>
          </w:p>
        </w:tc>
        <w:tc>
          <w:tcPr>
            <w:tcW w:w="3764" w:type="dxa"/>
            <w:gridSpan w:val="2"/>
            <w:noWrap/>
            <w:vAlign w:val="center"/>
          </w:tcPr>
          <w:p w14:paraId="313A2FCC"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Velocidad de funcionamiento</w:t>
            </w:r>
          </w:p>
        </w:tc>
        <w:tc>
          <w:tcPr>
            <w:tcW w:w="2756" w:type="dxa"/>
            <w:vAlign w:val="center"/>
          </w:tcPr>
          <w:p w14:paraId="20486720"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 xml:space="preserve">De 5 a 6 segundos </w:t>
            </w:r>
          </w:p>
        </w:tc>
        <w:tc>
          <w:tcPr>
            <w:tcW w:w="1275" w:type="dxa"/>
            <w:vAlign w:val="center"/>
          </w:tcPr>
          <w:p w14:paraId="14A8EB14"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2F4F1770"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379359E4" w14:textId="77777777" w:rsidTr="00BD3023">
        <w:tblPrEx>
          <w:tblCellMar>
            <w:left w:w="70" w:type="dxa"/>
            <w:right w:w="70" w:type="dxa"/>
          </w:tblCellMar>
        </w:tblPrEx>
        <w:trPr>
          <w:trHeight w:val="20"/>
        </w:trPr>
        <w:tc>
          <w:tcPr>
            <w:tcW w:w="852" w:type="dxa"/>
            <w:noWrap/>
            <w:vAlign w:val="center"/>
          </w:tcPr>
          <w:p w14:paraId="0AAC30BF"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2.1.12</w:t>
            </w:r>
          </w:p>
        </w:tc>
        <w:tc>
          <w:tcPr>
            <w:tcW w:w="3764" w:type="dxa"/>
            <w:gridSpan w:val="2"/>
            <w:noWrap/>
            <w:vAlign w:val="center"/>
          </w:tcPr>
          <w:p w14:paraId="0AD6D3BA" w14:textId="77777777" w:rsidR="000D747F" w:rsidRPr="000D747F" w:rsidRDefault="000D747F" w:rsidP="000D747F">
            <w:pPr>
              <w:spacing w:after="0" w:line="240" w:lineRule="auto"/>
              <w:rPr>
                <w:rFonts w:ascii="Arial" w:eastAsia="Times New Roman" w:hAnsi="Arial" w:cs="Arial"/>
                <w:sz w:val="20"/>
                <w:szCs w:val="20"/>
                <w:u w:color="000000"/>
                <w:lang w:eastAsia="es-CO"/>
              </w:rPr>
            </w:pPr>
            <w:r w:rsidRPr="000D747F">
              <w:rPr>
                <w:rFonts w:ascii="Arial" w:eastAsia="Times New Roman" w:hAnsi="Arial" w:cs="Arial"/>
                <w:sz w:val="20"/>
                <w:szCs w:val="20"/>
                <w:u w:color="000000"/>
                <w:lang w:eastAsia="es-CO"/>
              </w:rPr>
              <w:t>Temperatura de funcionamiento</w:t>
            </w:r>
          </w:p>
        </w:tc>
        <w:tc>
          <w:tcPr>
            <w:tcW w:w="2756" w:type="dxa"/>
            <w:vAlign w:val="center"/>
          </w:tcPr>
          <w:p w14:paraId="6E852CDB"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-25°C / +50°C</w:t>
            </w:r>
          </w:p>
        </w:tc>
        <w:tc>
          <w:tcPr>
            <w:tcW w:w="1275" w:type="dxa"/>
            <w:vAlign w:val="center"/>
          </w:tcPr>
          <w:p w14:paraId="0616C6CC"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32D52FB1"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622992C8" w14:textId="77777777" w:rsidTr="00BD3023">
        <w:tblPrEx>
          <w:tblCellMar>
            <w:left w:w="70" w:type="dxa"/>
            <w:right w:w="70" w:type="dxa"/>
          </w:tblCellMar>
        </w:tblPrEx>
        <w:trPr>
          <w:trHeight w:val="20"/>
        </w:trPr>
        <w:tc>
          <w:tcPr>
            <w:tcW w:w="852" w:type="dxa"/>
            <w:noWrap/>
            <w:vAlign w:val="center"/>
          </w:tcPr>
          <w:p w14:paraId="2AEC4956"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2.1.13</w:t>
            </w:r>
          </w:p>
        </w:tc>
        <w:tc>
          <w:tcPr>
            <w:tcW w:w="3764" w:type="dxa"/>
            <w:gridSpan w:val="2"/>
            <w:noWrap/>
            <w:vAlign w:val="center"/>
          </w:tcPr>
          <w:p w14:paraId="45C622FC"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Función de seguridad </w:t>
            </w:r>
          </w:p>
        </w:tc>
        <w:tc>
          <w:tcPr>
            <w:tcW w:w="2756" w:type="dxa"/>
            <w:vAlign w:val="center"/>
          </w:tcPr>
          <w:p w14:paraId="5D3906F8" w14:textId="77777777" w:rsidR="000D747F" w:rsidRPr="000D747F" w:rsidRDefault="000D747F" w:rsidP="000D747F">
            <w:pPr>
              <w:spacing w:after="0" w:line="240" w:lineRule="auto"/>
              <w:rPr>
                <w:rFonts w:ascii="Arial" w:eastAsia="Times New Roman" w:hAnsi="Arial" w:cs="Arial"/>
                <w:sz w:val="20"/>
                <w:szCs w:val="20"/>
                <w:lang w:eastAsia="es-ES"/>
              </w:rPr>
            </w:pPr>
            <w:proofErr w:type="spellStart"/>
            <w:r w:rsidRPr="000D747F">
              <w:rPr>
                <w:rFonts w:ascii="Arial" w:eastAsia="Times New Roman" w:hAnsi="Arial" w:cs="Arial"/>
                <w:sz w:val="20"/>
                <w:szCs w:val="20"/>
                <w:lang w:eastAsia="es-ES"/>
              </w:rPr>
              <w:t>Photo</w:t>
            </w:r>
            <w:proofErr w:type="spellEnd"/>
            <w:r w:rsidRPr="000D747F">
              <w:rPr>
                <w:rFonts w:ascii="Arial" w:eastAsia="Times New Roman" w:hAnsi="Arial" w:cs="Arial"/>
                <w:sz w:val="20"/>
                <w:szCs w:val="20"/>
                <w:lang w:eastAsia="es-ES"/>
              </w:rPr>
              <w:t xml:space="preserve"> </w:t>
            </w:r>
            <w:proofErr w:type="spellStart"/>
            <w:r w:rsidRPr="000D747F">
              <w:rPr>
                <w:rFonts w:ascii="Arial" w:eastAsia="Times New Roman" w:hAnsi="Arial" w:cs="Arial"/>
                <w:sz w:val="20"/>
                <w:szCs w:val="20"/>
                <w:lang w:eastAsia="es-ES"/>
              </w:rPr>
              <w:t>cell</w:t>
            </w:r>
            <w:proofErr w:type="spellEnd"/>
            <w:r w:rsidRPr="000D747F">
              <w:rPr>
                <w:rFonts w:ascii="Arial" w:eastAsia="Times New Roman" w:hAnsi="Arial" w:cs="Arial"/>
                <w:sz w:val="20"/>
                <w:szCs w:val="20"/>
                <w:lang w:eastAsia="es-ES"/>
              </w:rPr>
              <w:t xml:space="preserve"> y botón </w:t>
            </w:r>
            <w:proofErr w:type="spellStart"/>
            <w:r w:rsidRPr="000D747F">
              <w:rPr>
                <w:rFonts w:ascii="Arial" w:eastAsia="Times New Roman" w:hAnsi="Arial" w:cs="Arial"/>
                <w:sz w:val="20"/>
                <w:szCs w:val="20"/>
                <w:lang w:eastAsia="es-ES"/>
              </w:rPr>
              <w:t>Stoper</w:t>
            </w:r>
            <w:proofErr w:type="spellEnd"/>
          </w:p>
        </w:tc>
        <w:tc>
          <w:tcPr>
            <w:tcW w:w="1275" w:type="dxa"/>
            <w:vAlign w:val="center"/>
          </w:tcPr>
          <w:p w14:paraId="6FCD47BC"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3145E9DD"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5D4FDB00" w14:textId="77777777" w:rsidTr="00BD3023">
        <w:tblPrEx>
          <w:tblCellMar>
            <w:left w:w="70" w:type="dxa"/>
            <w:right w:w="70" w:type="dxa"/>
          </w:tblCellMar>
        </w:tblPrEx>
        <w:trPr>
          <w:trHeight w:val="20"/>
        </w:trPr>
        <w:tc>
          <w:tcPr>
            <w:tcW w:w="852" w:type="dxa"/>
            <w:noWrap/>
            <w:vAlign w:val="center"/>
          </w:tcPr>
          <w:p w14:paraId="6FF0F824"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2.1.14</w:t>
            </w:r>
          </w:p>
        </w:tc>
        <w:tc>
          <w:tcPr>
            <w:tcW w:w="3764" w:type="dxa"/>
            <w:gridSpan w:val="2"/>
            <w:noWrap/>
            <w:vAlign w:val="center"/>
          </w:tcPr>
          <w:p w14:paraId="0A6C7617"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Operación manual </w:t>
            </w:r>
          </w:p>
        </w:tc>
        <w:tc>
          <w:tcPr>
            <w:tcW w:w="2756" w:type="dxa"/>
            <w:vAlign w:val="center"/>
          </w:tcPr>
          <w:p w14:paraId="7DFB1151"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Mecanismo </w:t>
            </w:r>
          </w:p>
        </w:tc>
        <w:tc>
          <w:tcPr>
            <w:tcW w:w="1275" w:type="dxa"/>
            <w:vAlign w:val="center"/>
          </w:tcPr>
          <w:p w14:paraId="23D43CC6"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202C4495"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6DCE34FD" w14:textId="77777777" w:rsidTr="00BD3023">
        <w:tblPrEx>
          <w:tblCellMar>
            <w:left w:w="70" w:type="dxa"/>
            <w:right w:w="70" w:type="dxa"/>
          </w:tblCellMar>
        </w:tblPrEx>
        <w:trPr>
          <w:trHeight w:val="20"/>
        </w:trPr>
        <w:tc>
          <w:tcPr>
            <w:tcW w:w="852" w:type="dxa"/>
            <w:noWrap/>
            <w:vAlign w:val="center"/>
          </w:tcPr>
          <w:p w14:paraId="5B9164CB"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2.1.15</w:t>
            </w:r>
          </w:p>
        </w:tc>
        <w:tc>
          <w:tcPr>
            <w:tcW w:w="3764" w:type="dxa"/>
            <w:gridSpan w:val="2"/>
            <w:noWrap/>
            <w:vAlign w:val="center"/>
          </w:tcPr>
          <w:p w14:paraId="73D498C2"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Compatibilidad </w:t>
            </w:r>
          </w:p>
        </w:tc>
        <w:tc>
          <w:tcPr>
            <w:tcW w:w="2756" w:type="dxa"/>
            <w:vAlign w:val="center"/>
          </w:tcPr>
          <w:p w14:paraId="3DF54296"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 xml:space="preserve">Cualquier sistema de control de acceso </w:t>
            </w:r>
          </w:p>
        </w:tc>
        <w:tc>
          <w:tcPr>
            <w:tcW w:w="1275" w:type="dxa"/>
            <w:vAlign w:val="center"/>
          </w:tcPr>
          <w:p w14:paraId="050854EE"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2BAED92C"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00D7BE18" w14:textId="77777777" w:rsidTr="00BD3023">
        <w:tblPrEx>
          <w:tblCellMar>
            <w:left w:w="70" w:type="dxa"/>
            <w:right w:w="70" w:type="dxa"/>
          </w:tblCellMar>
        </w:tblPrEx>
        <w:trPr>
          <w:trHeight w:val="20"/>
        </w:trPr>
        <w:tc>
          <w:tcPr>
            <w:tcW w:w="852" w:type="dxa"/>
            <w:noWrap/>
            <w:vAlign w:val="center"/>
          </w:tcPr>
          <w:p w14:paraId="1AD3BD1B"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2.1.16</w:t>
            </w:r>
          </w:p>
        </w:tc>
        <w:tc>
          <w:tcPr>
            <w:tcW w:w="3764" w:type="dxa"/>
            <w:gridSpan w:val="2"/>
            <w:noWrap/>
            <w:vAlign w:val="center"/>
          </w:tcPr>
          <w:p w14:paraId="480A7D90"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Certificado de calidad</w:t>
            </w:r>
          </w:p>
        </w:tc>
        <w:tc>
          <w:tcPr>
            <w:tcW w:w="2756" w:type="dxa"/>
            <w:vAlign w:val="center"/>
          </w:tcPr>
          <w:p w14:paraId="557FE576" w14:textId="77777777" w:rsidR="000D747F" w:rsidRPr="000D747F" w:rsidRDefault="000D747F" w:rsidP="000D747F">
            <w:pPr>
              <w:spacing w:after="0" w:line="240" w:lineRule="auto"/>
              <w:rPr>
                <w:rFonts w:ascii="Arial" w:eastAsia="Times New Roman" w:hAnsi="Arial" w:cs="Arial"/>
                <w:b/>
                <w:sz w:val="20"/>
                <w:szCs w:val="20"/>
                <w:lang w:eastAsia="es-ES"/>
              </w:rPr>
            </w:pPr>
            <w:r w:rsidRPr="000D747F">
              <w:rPr>
                <w:rFonts w:ascii="Arial" w:eastAsia="Times New Roman" w:hAnsi="Arial" w:cs="Arial"/>
                <w:sz w:val="20"/>
                <w:szCs w:val="20"/>
                <w:lang w:eastAsia="es-ES"/>
              </w:rPr>
              <w:t>PAS68, ASTM F 2656, IWA 14-1:2013</w:t>
            </w:r>
          </w:p>
        </w:tc>
        <w:tc>
          <w:tcPr>
            <w:tcW w:w="1275" w:type="dxa"/>
            <w:vAlign w:val="center"/>
          </w:tcPr>
          <w:p w14:paraId="2692CC24"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68AE469C"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6068A8F3" w14:textId="77777777" w:rsidTr="00BD3023">
        <w:tblPrEx>
          <w:tblCellMar>
            <w:left w:w="70" w:type="dxa"/>
            <w:right w:w="70" w:type="dxa"/>
          </w:tblCellMar>
        </w:tblPrEx>
        <w:trPr>
          <w:trHeight w:val="20"/>
        </w:trPr>
        <w:tc>
          <w:tcPr>
            <w:tcW w:w="852" w:type="dxa"/>
            <w:noWrap/>
            <w:vAlign w:val="center"/>
          </w:tcPr>
          <w:p w14:paraId="6FA45603"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2.1.17</w:t>
            </w:r>
          </w:p>
        </w:tc>
        <w:tc>
          <w:tcPr>
            <w:tcW w:w="3764" w:type="dxa"/>
            <w:gridSpan w:val="2"/>
            <w:noWrap/>
            <w:vAlign w:val="center"/>
          </w:tcPr>
          <w:p w14:paraId="0E84B33F"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Material de construcción </w:t>
            </w:r>
          </w:p>
        </w:tc>
        <w:tc>
          <w:tcPr>
            <w:tcW w:w="2756" w:type="dxa"/>
            <w:vAlign w:val="center"/>
          </w:tcPr>
          <w:p w14:paraId="13DD242C"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Acero ST37</w:t>
            </w:r>
          </w:p>
        </w:tc>
        <w:tc>
          <w:tcPr>
            <w:tcW w:w="1275" w:type="dxa"/>
            <w:vAlign w:val="center"/>
          </w:tcPr>
          <w:p w14:paraId="25C16CE0"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087A8C65"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582E0B72" w14:textId="77777777" w:rsidTr="00BD3023">
        <w:tblPrEx>
          <w:tblCellMar>
            <w:left w:w="70" w:type="dxa"/>
            <w:right w:w="70" w:type="dxa"/>
          </w:tblCellMar>
        </w:tblPrEx>
        <w:trPr>
          <w:trHeight w:val="20"/>
        </w:trPr>
        <w:tc>
          <w:tcPr>
            <w:tcW w:w="852" w:type="dxa"/>
            <w:noWrap/>
            <w:vAlign w:val="center"/>
          </w:tcPr>
          <w:p w14:paraId="2A265D34"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2.1.18</w:t>
            </w:r>
          </w:p>
        </w:tc>
        <w:tc>
          <w:tcPr>
            <w:tcW w:w="3764" w:type="dxa"/>
            <w:gridSpan w:val="2"/>
            <w:noWrap/>
            <w:vAlign w:val="center"/>
          </w:tcPr>
          <w:p w14:paraId="1CD24F16"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Nivel de protección </w:t>
            </w:r>
          </w:p>
        </w:tc>
        <w:tc>
          <w:tcPr>
            <w:tcW w:w="2756" w:type="dxa"/>
            <w:vAlign w:val="center"/>
          </w:tcPr>
          <w:p w14:paraId="4B30C580"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IP67</w:t>
            </w:r>
          </w:p>
        </w:tc>
        <w:tc>
          <w:tcPr>
            <w:tcW w:w="1275" w:type="dxa"/>
            <w:vAlign w:val="center"/>
          </w:tcPr>
          <w:p w14:paraId="2915966B"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3C385552"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20199A1A" w14:textId="77777777" w:rsidTr="00BD3023">
        <w:tblPrEx>
          <w:tblCellMar>
            <w:left w:w="70" w:type="dxa"/>
            <w:right w:w="70" w:type="dxa"/>
          </w:tblCellMar>
        </w:tblPrEx>
        <w:trPr>
          <w:trHeight w:val="20"/>
        </w:trPr>
        <w:tc>
          <w:tcPr>
            <w:tcW w:w="852" w:type="dxa"/>
            <w:noWrap/>
            <w:vAlign w:val="center"/>
          </w:tcPr>
          <w:p w14:paraId="7979FA63"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2.1.19</w:t>
            </w:r>
          </w:p>
        </w:tc>
        <w:tc>
          <w:tcPr>
            <w:tcW w:w="3764" w:type="dxa"/>
            <w:gridSpan w:val="2"/>
            <w:noWrap/>
            <w:vAlign w:val="center"/>
          </w:tcPr>
          <w:p w14:paraId="5787B055"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Nivel de protección armario de control </w:t>
            </w:r>
          </w:p>
        </w:tc>
        <w:tc>
          <w:tcPr>
            <w:tcW w:w="2756" w:type="dxa"/>
            <w:vAlign w:val="center"/>
          </w:tcPr>
          <w:p w14:paraId="0B849D33"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IP65</w:t>
            </w:r>
          </w:p>
        </w:tc>
        <w:tc>
          <w:tcPr>
            <w:tcW w:w="1275" w:type="dxa"/>
            <w:vAlign w:val="center"/>
          </w:tcPr>
          <w:p w14:paraId="798F6BB7"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0E24428B"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4A61BB4D" w14:textId="77777777" w:rsidTr="00BD3023">
        <w:tblPrEx>
          <w:tblCellMar>
            <w:left w:w="70" w:type="dxa"/>
            <w:right w:w="70" w:type="dxa"/>
          </w:tblCellMar>
        </w:tblPrEx>
        <w:trPr>
          <w:trHeight w:val="20"/>
        </w:trPr>
        <w:tc>
          <w:tcPr>
            <w:tcW w:w="852" w:type="dxa"/>
            <w:noWrap/>
            <w:vAlign w:val="center"/>
          </w:tcPr>
          <w:p w14:paraId="1139957D"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2.1.20</w:t>
            </w:r>
          </w:p>
        </w:tc>
        <w:tc>
          <w:tcPr>
            <w:tcW w:w="3764" w:type="dxa"/>
            <w:gridSpan w:val="2"/>
            <w:noWrap/>
            <w:vAlign w:val="center"/>
          </w:tcPr>
          <w:p w14:paraId="69289F2B"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Consumo de energía KV</w:t>
            </w:r>
          </w:p>
        </w:tc>
        <w:tc>
          <w:tcPr>
            <w:tcW w:w="2756" w:type="dxa"/>
            <w:vAlign w:val="center"/>
          </w:tcPr>
          <w:p w14:paraId="566F2EC1"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4 a 7.5 KV dependiendo extensión de mangueras. </w:t>
            </w:r>
          </w:p>
        </w:tc>
        <w:tc>
          <w:tcPr>
            <w:tcW w:w="1275" w:type="dxa"/>
            <w:vAlign w:val="center"/>
          </w:tcPr>
          <w:p w14:paraId="02617ECE" w14:textId="77777777" w:rsidR="000D747F" w:rsidRPr="000D747F" w:rsidRDefault="000D747F" w:rsidP="000D747F">
            <w:pPr>
              <w:spacing w:after="0" w:line="240" w:lineRule="auto"/>
              <w:jc w:val="center"/>
              <w:rPr>
                <w:rFonts w:ascii="Arial" w:eastAsia="Times New Roman" w:hAnsi="Arial" w:cs="Arial"/>
                <w:b/>
                <w:sz w:val="20"/>
                <w:szCs w:val="20"/>
                <w:lang w:eastAsia="es-ES"/>
              </w:rPr>
            </w:pPr>
          </w:p>
        </w:tc>
        <w:tc>
          <w:tcPr>
            <w:tcW w:w="1560" w:type="dxa"/>
            <w:vAlign w:val="center"/>
          </w:tcPr>
          <w:p w14:paraId="714A4C65" w14:textId="77777777" w:rsidR="000D747F" w:rsidRPr="000D747F" w:rsidRDefault="000D747F" w:rsidP="000D747F">
            <w:pPr>
              <w:spacing w:after="0" w:line="240" w:lineRule="auto"/>
              <w:jc w:val="center"/>
              <w:rPr>
                <w:rFonts w:ascii="Arial" w:eastAsia="Times New Roman" w:hAnsi="Arial" w:cs="Arial"/>
                <w:b/>
                <w:color w:val="000000"/>
                <w:sz w:val="20"/>
                <w:szCs w:val="20"/>
                <w:lang w:eastAsia="es-CO"/>
              </w:rPr>
            </w:pPr>
          </w:p>
        </w:tc>
      </w:tr>
      <w:tr w:rsidR="00E04916" w:rsidRPr="000D747F" w14:paraId="466595C8" w14:textId="77777777" w:rsidTr="00BD3023">
        <w:tblPrEx>
          <w:tblCellMar>
            <w:left w:w="70" w:type="dxa"/>
            <w:right w:w="70" w:type="dxa"/>
          </w:tblCellMar>
        </w:tblPrEx>
        <w:trPr>
          <w:trHeight w:val="20"/>
        </w:trPr>
        <w:tc>
          <w:tcPr>
            <w:tcW w:w="852" w:type="dxa"/>
            <w:shd w:val="clear" w:color="auto" w:fill="D4D4D4"/>
            <w:noWrap/>
            <w:vAlign w:val="center"/>
            <w:hideMark/>
          </w:tcPr>
          <w:p w14:paraId="225B4613" w14:textId="77777777" w:rsidR="000D747F" w:rsidRPr="000D747F" w:rsidRDefault="000D747F" w:rsidP="000D747F">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2.2</w:t>
            </w:r>
          </w:p>
        </w:tc>
        <w:tc>
          <w:tcPr>
            <w:tcW w:w="6520" w:type="dxa"/>
            <w:gridSpan w:val="3"/>
            <w:shd w:val="clear" w:color="auto" w:fill="D4D4D4"/>
            <w:noWrap/>
            <w:vAlign w:val="center"/>
            <w:hideMark/>
          </w:tcPr>
          <w:p w14:paraId="229C1D39" w14:textId="77777777" w:rsidR="000D747F" w:rsidRPr="000D747F" w:rsidRDefault="000D747F" w:rsidP="000D747F">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OTRAS CONDICIONES TÉCNICAS</w:t>
            </w:r>
          </w:p>
        </w:tc>
        <w:tc>
          <w:tcPr>
            <w:tcW w:w="1275" w:type="dxa"/>
            <w:shd w:val="clear" w:color="auto" w:fill="D4D4D4"/>
            <w:noWrap/>
            <w:vAlign w:val="center"/>
            <w:hideMark/>
          </w:tcPr>
          <w:p w14:paraId="5A19D0C6" w14:textId="77777777" w:rsidR="000D747F" w:rsidRPr="000D747F" w:rsidRDefault="000D747F" w:rsidP="000D747F">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sz w:val="20"/>
                <w:szCs w:val="20"/>
                <w:lang w:eastAsia="es-ES"/>
              </w:rPr>
              <w:t>CUMPLE</w:t>
            </w:r>
          </w:p>
        </w:tc>
        <w:tc>
          <w:tcPr>
            <w:tcW w:w="1560" w:type="dxa"/>
            <w:shd w:val="clear" w:color="auto" w:fill="D4D4D4"/>
            <w:noWrap/>
            <w:hideMark/>
          </w:tcPr>
          <w:p w14:paraId="2B6B1732" w14:textId="77777777" w:rsidR="000D747F" w:rsidRPr="000D747F" w:rsidRDefault="000D747F" w:rsidP="000D747F">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sz w:val="20"/>
                <w:szCs w:val="20"/>
                <w:lang w:eastAsia="es-ES"/>
              </w:rPr>
              <w:t>NO CUMPLE</w:t>
            </w:r>
          </w:p>
        </w:tc>
      </w:tr>
      <w:tr w:rsidR="00E04916" w:rsidRPr="000D747F" w14:paraId="58DB7B6B" w14:textId="77777777" w:rsidTr="00BD3023">
        <w:tblPrEx>
          <w:tblCellMar>
            <w:left w:w="70" w:type="dxa"/>
            <w:right w:w="70" w:type="dxa"/>
          </w:tblCellMar>
        </w:tblPrEx>
        <w:trPr>
          <w:trHeight w:val="20"/>
        </w:trPr>
        <w:tc>
          <w:tcPr>
            <w:tcW w:w="852" w:type="dxa"/>
            <w:noWrap/>
            <w:vAlign w:val="center"/>
            <w:hideMark/>
          </w:tcPr>
          <w:p w14:paraId="422FF179" w14:textId="77777777" w:rsidR="000D747F" w:rsidRPr="000D747F" w:rsidRDefault="000D747F" w:rsidP="000D747F">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2.2.1</w:t>
            </w:r>
          </w:p>
        </w:tc>
        <w:tc>
          <w:tcPr>
            <w:tcW w:w="6520" w:type="dxa"/>
            <w:gridSpan w:val="3"/>
            <w:noWrap/>
            <w:vAlign w:val="center"/>
            <w:hideMark/>
          </w:tcPr>
          <w:p w14:paraId="444F844D" w14:textId="77777777" w:rsidR="000D747F" w:rsidRPr="000D747F" w:rsidRDefault="000D747F" w:rsidP="000D747F">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BLOQUEADORES VIALES ANTITERRORISTAS</w:t>
            </w:r>
          </w:p>
        </w:tc>
        <w:tc>
          <w:tcPr>
            <w:tcW w:w="1275" w:type="dxa"/>
            <w:noWrap/>
            <w:vAlign w:val="center"/>
          </w:tcPr>
          <w:p w14:paraId="3993538B" w14:textId="77777777" w:rsidR="000D747F" w:rsidRPr="000D747F" w:rsidRDefault="000D747F" w:rsidP="000D747F">
            <w:pPr>
              <w:spacing w:after="0" w:line="240" w:lineRule="auto"/>
              <w:rPr>
                <w:rFonts w:ascii="Arial" w:eastAsia="Times New Roman" w:hAnsi="Arial" w:cs="Arial"/>
                <w:sz w:val="20"/>
                <w:szCs w:val="20"/>
                <w:lang w:eastAsia="es-ES"/>
              </w:rPr>
            </w:pPr>
          </w:p>
        </w:tc>
        <w:tc>
          <w:tcPr>
            <w:tcW w:w="1560" w:type="dxa"/>
            <w:noWrap/>
            <w:vAlign w:val="center"/>
          </w:tcPr>
          <w:p w14:paraId="63F8BF9B" w14:textId="77777777" w:rsidR="000D747F" w:rsidRPr="000D747F" w:rsidRDefault="000D747F" w:rsidP="000D747F">
            <w:pPr>
              <w:spacing w:after="0" w:line="240" w:lineRule="auto"/>
              <w:jc w:val="center"/>
              <w:rPr>
                <w:rFonts w:ascii="Arial" w:eastAsia="Times New Roman" w:hAnsi="Arial" w:cs="Arial"/>
                <w:b/>
                <w:bCs/>
                <w:color w:val="000000"/>
                <w:sz w:val="20"/>
                <w:szCs w:val="20"/>
                <w:lang w:val="es-MX" w:eastAsia="es-CO"/>
              </w:rPr>
            </w:pPr>
          </w:p>
        </w:tc>
      </w:tr>
      <w:tr w:rsidR="00E04916" w:rsidRPr="000D747F" w14:paraId="4705F43E" w14:textId="77777777" w:rsidTr="00BD3023">
        <w:tblPrEx>
          <w:tblCellMar>
            <w:left w:w="70" w:type="dxa"/>
            <w:right w:w="70" w:type="dxa"/>
          </w:tblCellMar>
        </w:tblPrEx>
        <w:trPr>
          <w:trHeight w:val="20"/>
        </w:trPr>
        <w:tc>
          <w:tcPr>
            <w:tcW w:w="852" w:type="dxa"/>
            <w:noWrap/>
            <w:vAlign w:val="center"/>
            <w:hideMark/>
          </w:tcPr>
          <w:p w14:paraId="771A971A"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2.2.2</w:t>
            </w:r>
          </w:p>
        </w:tc>
        <w:tc>
          <w:tcPr>
            <w:tcW w:w="1940" w:type="dxa"/>
            <w:vAlign w:val="center"/>
            <w:hideMark/>
          </w:tcPr>
          <w:p w14:paraId="5223BB7A"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Cantidad</w:t>
            </w:r>
          </w:p>
        </w:tc>
        <w:tc>
          <w:tcPr>
            <w:tcW w:w="4580" w:type="dxa"/>
            <w:gridSpan w:val="2"/>
            <w:noWrap/>
            <w:vAlign w:val="center"/>
            <w:hideMark/>
          </w:tcPr>
          <w:p w14:paraId="3FDC1B0D"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Dos (2)</w:t>
            </w:r>
          </w:p>
        </w:tc>
        <w:tc>
          <w:tcPr>
            <w:tcW w:w="1275" w:type="dxa"/>
            <w:noWrap/>
            <w:vAlign w:val="center"/>
            <w:hideMark/>
          </w:tcPr>
          <w:p w14:paraId="7A06927E"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692EE4A1"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183D1063" w14:textId="77777777" w:rsidTr="00BD3023">
        <w:tblPrEx>
          <w:tblCellMar>
            <w:left w:w="70" w:type="dxa"/>
            <w:right w:w="70" w:type="dxa"/>
          </w:tblCellMar>
        </w:tblPrEx>
        <w:trPr>
          <w:trHeight w:val="20"/>
        </w:trPr>
        <w:tc>
          <w:tcPr>
            <w:tcW w:w="852" w:type="dxa"/>
            <w:noWrap/>
            <w:vAlign w:val="center"/>
            <w:hideMark/>
          </w:tcPr>
          <w:p w14:paraId="4A77BCC0"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2.2.3</w:t>
            </w:r>
          </w:p>
        </w:tc>
        <w:tc>
          <w:tcPr>
            <w:tcW w:w="1940" w:type="dxa"/>
            <w:vAlign w:val="center"/>
            <w:hideMark/>
          </w:tcPr>
          <w:p w14:paraId="6E90DD80"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Marca </w:t>
            </w:r>
          </w:p>
        </w:tc>
        <w:tc>
          <w:tcPr>
            <w:tcW w:w="4580" w:type="dxa"/>
            <w:gridSpan w:val="2"/>
            <w:noWrap/>
            <w:vAlign w:val="center"/>
            <w:hideMark/>
          </w:tcPr>
          <w:p w14:paraId="468E69D7" w14:textId="77777777" w:rsidR="000D747F" w:rsidRPr="000D747F" w:rsidRDefault="000D747F" w:rsidP="000D747F">
            <w:pPr>
              <w:spacing w:after="0" w:line="240" w:lineRule="auto"/>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Especificar</w:t>
            </w:r>
          </w:p>
        </w:tc>
        <w:tc>
          <w:tcPr>
            <w:tcW w:w="1275" w:type="dxa"/>
            <w:noWrap/>
            <w:vAlign w:val="center"/>
            <w:hideMark/>
          </w:tcPr>
          <w:p w14:paraId="607F3E23"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0C7FA72D"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02ACFF6B" w14:textId="77777777" w:rsidTr="00BD3023">
        <w:tblPrEx>
          <w:tblCellMar>
            <w:left w:w="70" w:type="dxa"/>
            <w:right w:w="70" w:type="dxa"/>
          </w:tblCellMar>
        </w:tblPrEx>
        <w:trPr>
          <w:trHeight w:val="20"/>
        </w:trPr>
        <w:tc>
          <w:tcPr>
            <w:tcW w:w="852" w:type="dxa"/>
            <w:noWrap/>
            <w:vAlign w:val="center"/>
            <w:hideMark/>
          </w:tcPr>
          <w:p w14:paraId="79AA71CA"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2.2.4</w:t>
            </w:r>
          </w:p>
        </w:tc>
        <w:tc>
          <w:tcPr>
            <w:tcW w:w="1940" w:type="dxa"/>
            <w:vAlign w:val="center"/>
            <w:hideMark/>
          </w:tcPr>
          <w:p w14:paraId="1ADC4BB2"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Referencia</w:t>
            </w:r>
          </w:p>
        </w:tc>
        <w:tc>
          <w:tcPr>
            <w:tcW w:w="4580" w:type="dxa"/>
            <w:gridSpan w:val="2"/>
            <w:noWrap/>
            <w:vAlign w:val="center"/>
            <w:hideMark/>
          </w:tcPr>
          <w:p w14:paraId="1050A224" w14:textId="77777777" w:rsidR="000D747F" w:rsidRPr="000D747F" w:rsidRDefault="000D747F" w:rsidP="000D747F">
            <w:pPr>
              <w:spacing w:after="0" w:line="240" w:lineRule="auto"/>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Especificar</w:t>
            </w:r>
          </w:p>
        </w:tc>
        <w:tc>
          <w:tcPr>
            <w:tcW w:w="1275" w:type="dxa"/>
            <w:noWrap/>
            <w:vAlign w:val="center"/>
            <w:hideMark/>
          </w:tcPr>
          <w:p w14:paraId="0068F495"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557B9FC4"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1513B88F" w14:textId="77777777" w:rsidTr="00BD3023">
        <w:tblPrEx>
          <w:tblCellMar>
            <w:left w:w="70" w:type="dxa"/>
            <w:right w:w="70" w:type="dxa"/>
          </w:tblCellMar>
        </w:tblPrEx>
        <w:trPr>
          <w:trHeight w:val="20"/>
        </w:trPr>
        <w:tc>
          <w:tcPr>
            <w:tcW w:w="852" w:type="dxa"/>
            <w:noWrap/>
            <w:vAlign w:val="center"/>
            <w:hideMark/>
          </w:tcPr>
          <w:p w14:paraId="41CF6C3C"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2.2.5</w:t>
            </w:r>
          </w:p>
        </w:tc>
        <w:tc>
          <w:tcPr>
            <w:tcW w:w="1940" w:type="dxa"/>
            <w:vAlign w:val="center"/>
            <w:hideMark/>
          </w:tcPr>
          <w:p w14:paraId="4D7814C3"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Dimensiones</w:t>
            </w:r>
          </w:p>
        </w:tc>
        <w:tc>
          <w:tcPr>
            <w:tcW w:w="4580" w:type="dxa"/>
            <w:gridSpan w:val="2"/>
            <w:vAlign w:val="center"/>
            <w:hideMark/>
          </w:tcPr>
          <w:p w14:paraId="12C15AF4"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Los bloqueadores viales deben poder desplazar sobre el eje vertical hasta lograr una altura de 700mm perpendicularmente medidos desde el piso, con una superficie efectiva de 1000mm (Largo) X 2500mm (Ancho). </w:t>
            </w:r>
          </w:p>
        </w:tc>
        <w:tc>
          <w:tcPr>
            <w:tcW w:w="1275" w:type="dxa"/>
            <w:noWrap/>
            <w:vAlign w:val="center"/>
            <w:hideMark/>
          </w:tcPr>
          <w:p w14:paraId="1ECAFB83"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6C1FA542"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4E942BAE" w14:textId="77777777" w:rsidTr="00BD3023">
        <w:tblPrEx>
          <w:tblCellMar>
            <w:left w:w="70" w:type="dxa"/>
            <w:right w:w="70" w:type="dxa"/>
          </w:tblCellMar>
        </w:tblPrEx>
        <w:trPr>
          <w:trHeight w:val="20"/>
        </w:trPr>
        <w:tc>
          <w:tcPr>
            <w:tcW w:w="852" w:type="dxa"/>
            <w:noWrap/>
            <w:vAlign w:val="center"/>
            <w:hideMark/>
          </w:tcPr>
          <w:p w14:paraId="309C08DD"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2.2.6</w:t>
            </w:r>
          </w:p>
        </w:tc>
        <w:tc>
          <w:tcPr>
            <w:tcW w:w="1940" w:type="dxa"/>
            <w:vAlign w:val="center"/>
            <w:hideMark/>
          </w:tcPr>
          <w:p w14:paraId="6D0CC1A0"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Fabricación y acabados</w:t>
            </w:r>
          </w:p>
        </w:tc>
        <w:tc>
          <w:tcPr>
            <w:tcW w:w="4580" w:type="dxa"/>
            <w:gridSpan w:val="2"/>
            <w:vAlign w:val="center"/>
            <w:hideMark/>
          </w:tcPr>
          <w:p w14:paraId="1D6D11EF" w14:textId="1F9C5FE4"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La parte móvil del bloqueador vial debe ser fabricado en una estructura maciza en acero de referencia Acero</w:t>
            </w:r>
            <w:r w:rsidR="009069A3">
              <w:rPr>
                <w:rFonts w:ascii="Arial" w:eastAsia="Times New Roman" w:hAnsi="Arial" w:cs="Arial"/>
                <w:sz w:val="20"/>
                <w:szCs w:val="20"/>
                <w:lang w:eastAsia="es-ES"/>
              </w:rPr>
              <w:t xml:space="preserve"> u otro material que se asimile cumpliendo con las características</w:t>
            </w:r>
            <w:r w:rsidRPr="000D747F">
              <w:rPr>
                <w:rFonts w:ascii="Arial" w:eastAsia="Times New Roman" w:hAnsi="Arial" w:cs="Arial"/>
                <w:sz w:val="20"/>
                <w:szCs w:val="20"/>
                <w:lang w:eastAsia="es-ES"/>
              </w:rPr>
              <w:t xml:space="preserve"> ST37. El bloqueador vial debe tener acabado en pintura epoxi poliuretano con tratamiento anticorrosivo con diseño aprobado por el supervisor del contrato.</w:t>
            </w:r>
          </w:p>
        </w:tc>
        <w:tc>
          <w:tcPr>
            <w:tcW w:w="1275" w:type="dxa"/>
            <w:noWrap/>
            <w:vAlign w:val="center"/>
            <w:hideMark/>
          </w:tcPr>
          <w:p w14:paraId="7C55CC92"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0295F993"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5FB90C9C" w14:textId="77777777" w:rsidTr="00BD3023">
        <w:tblPrEx>
          <w:tblCellMar>
            <w:left w:w="70" w:type="dxa"/>
            <w:right w:w="70" w:type="dxa"/>
          </w:tblCellMar>
        </w:tblPrEx>
        <w:trPr>
          <w:trHeight w:val="20"/>
        </w:trPr>
        <w:tc>
          <w:tcPr>
            <w:tcW w:w="852" w:type="dxa"/>
            <w:noWrap/>
            <w:vAlign w:val="center"/>
            <w:hideMark/>
          </w:tcPr>
          <w:p w14:paraId="255CA3A8"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2.2.7</w:t>
            </w:r>
          </w:p>
        </w:tc>
        <w:tc>
          <w:tcPr>
            <w:tcW w:w="1940" w:type="dxa"/>
            <w:vAlign w:val="center"/>
            <w:hideMark/>
          </w:tcPr>
          <w:p w14:paraId="6DFF2EA8"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Funcionamiento </w:t>
            </w:r>
          </w:p>
        </w:tc>
        <w:tc>
          <w:tcPr>
            <w:tcW w:w="4580" w:type="dxa"/>
            <w:gridSpan w:val="2"/>
            <w:noWrap/>
            <w:vAlign w:val="center"/>
            <w:hideMark/>
          </w:tcPr>
          <w:p w14:paraId="71ADDFEF"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bloqueador vial debe ser accionado por una unidad de potencia hidráulica (HPU) y con aceite hidráulico 32/46 que incluya un manómetro que muestre la presión real del sistema HPU, el bloqueador debe ser controlado mediante controlador lógico programable PLC, así como con bomba manual en caso de falla de los sistemas anteriores.</w:t>
            </w:r>
          </w:p>
        </w:tc>
        <w:tc>
          <w:tcPr>
            <w:tcW w:w="1275" w:type="dxa"/>
            <w:noWrap/>
            <w:vAlign w:val="center"/>
            <w:hideMark/>
          </w:tcPr>
          <w:p w14:paraId="3674CC3C"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39CBEFBE"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352B56DA" w14:textId="77777777" w:rsidTr="00BD3023">
        <w:tblPrEx>
          <w:tblCellMar>
            <w:left w:w="70" w:type="dxa"/>
            <w:right w:w="70" w:type="dxa"/>
          </w:tblCellMar>
        </w:tblPrEx>
        <w:trPr>
          <w:trHeight w:val="20"/>
        </w:trPr>
        <w:tc>
          <w:tcPr>
            <w:tcW w:w="852" w:type="dxa"/>
            <w:noWrap/>
            <w:vAlign w:val="center"/>
            <w:hideMark/>
          </w:tcPr>
          <w:p w14:paraId="5925AC8A"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2.2.8</w:t>
            </w:r>
          </w:p>
        </w:tc>
        <w:tc>
          <w:tcPr>
            <w:tcW w:w="1940" w:type="dxa"/>
            <w:vAlign w:val="center"/>
            <w:hideMark/>
          </w:tcPr>
          <w:p w14:paraId="15590B3E"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Integración</w:t>
            </w:r>
          </w:p>
        </w:tc>
        <w:tc>
          <w:tcPr>
            <w:tcW w:w="4580" w:type="dxa"/>
            <w:gridSpan w:val="2"/>
            <w:noWrap/>
            <w:vAlign w:val="center"/>
            <w:hideMark/>
          </w:tcPr>
          <w:p w14:paraId="14110C96"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Los bloqueadores viales deben contar con la capacidad de integrarse eficazmente con diversos métodos de validación, tales como el reconocimiento de placas, lectura de palma, biometría facial, sistema de talanqueras, entre otros, conforme a las especificaciones determinadas por el supervisor del contrato. </w:t>
            </w:r>
          </w:p>
        </w:tc>
        <w:tc>
          <w:tcPr>
            <w:tcW w:w="1275" w:type="dxa"/>
            <w:noWrap/>
            <w:vAlign w:val="center"/>
            <w:hideMark/>
          </w:tcPr>
          <w:p w14:paraId="6D1C9FC5"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7E2A3B21"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15B303A0" w14:textId="77777777" w:rsidTr="00BD3023">
        <w:tblPrEx>
          <w:tblCellMar>
            <w:left w:w="70" w:type="dxa"/>
            <w:right w:w="70" w:type="dxa"/>
          </w:tblCellMar>
        </w:tblPrEx>
        <w:trPr>
          <w:trHeight w:val="20"/>
        </w:trPr>
        <w:tc>
          <w:tcPr>
            <w:tcW w:w="852" w:type="dxa"/>
            <w:noWrap/>
            <w:vAlign w:val="center"/>
            <w:hideMark/>
          </w:tcPr>
          <w:p w14:paraId="5AAFB865"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lastRenderedPageBreak/>
              <w:t>2.2.9</w:t>
            </w:r>
          </w:p>
        </w:tc>
        <w:tc>
          <w:tcPr>
            <w:tcW w:w="1940" w:type="dxa"/>
            <w:vAlign w:val="center"/>
            <w:hideMark/>
          </w:tcPr>
          <w:p w14:paraId="2241D44F"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Fuente de alimentación</w:t>
            </w:r>
          </w:p>
        </w:tc>
        <w:tc>
          <w:tcPr>
            <w:tcW w:w="4580" w:type="dxa"/>
            <w:gridSpan w:val="2"/>
            <w:noWrap/>
            <w:vAlign w:val="center"/>
            <w:hideMark/>
          </w:tcPr>
          <w:p w14:paraId="527A9777"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El bloqueador vial debe tener fuente de alimentación monofásica 3 HP a 220V. Para lo cual se debe acceder desde el tablero de distribución más cercano y realizando la acometida para llegar hasta cada uno de los dispositivos, incluyendo la obra física, regatas y resanes necesarios que sean acordes con la arquitectura y estética de las instalaciones. </w:t>
            </w:r>
          </w:p>
        </w:tc>
        <w:tc>
          <w:tcPr>
            <w:tcW w:w="1275" w:type="dxa"/>
            <w:noWrap/>
            <w:vAlign w:val="center"/>
            <w:hideMark/>
          </w:tcPr>
          <w:p w14:paraId="441195FC"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71B3B1A5"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59868399" w14:textId="77777777" w:rsidTr="00BD3023">
        <w:tblPrEx>
          <w:tblCellMar>
            <w:left w:w="70" w:type="dxa"/>
            <w:right w:w="70" w:type="dxa"/>
          </w:tblCellMar>
        </w:tblPrEx>
        <w:trPr>
          <w:trHeight w:val="20"/>
        </w:trPr>
        <w:tc>
          <w:tcPr>
            <w:tcW w:w="852" w:type="dxa"/>
            <w:noWrap/>
            <w:vAlign w:val="center"/>
            <w:hideMark/>
          </w:tcPr>
          <w:p w14:paraId="0F9ECE32"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2.2.10</w:t>
            </w:r>
          </w:p>
        </w:tc>
        <w:tc>
          <w:tcPr>
            <w:tcW w:w="1940" w:type="dxa"/>
            <w:vAlign w:val="center"/>
            <w:hideMark/>
          </w:tcPr>
          <w:p w14:paraId="5A590910"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Temperatura de Operación</w:t>
            </w:r>
          </w:p>
        </w:tc>
        <w:tc>
          <w:tcPr>
            <w:tcW w:w="4580" w:type="dxa"/>
            <w:gridSpan w:val="2"/>
            <w:noWrap/>
            <w:vAlign w:val="center"/>
            <w:hideMark/>
          </w:tcPr>
          <w:p w14:paraId="24BD8DCB"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de -25°C hasta 50°C </w:t>
            </w:r>
          </w:p>
        </w:tc>
        <w:tc>
          <w:tcPr>
            <w:tcW w:w="1275" w:type="dxa"/>
            <w:noWrap/>
            <w:vAlign w:val="center"/>
            <w:hideMark/>
          </w:tcPr>
          <w:p w14:paraId="16F57C91"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62B875A7"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1B97B439" w14:textId="77777777" w:rsidTr="00BD3023">
        <w:tblPrEx>
          <w:tblCellMar>
            <w:left w:w="70" w:type="dxa"/>
            <w:right w:w="70" w:type="dxa"/>
          </w:tblCellMar>
        </w:tblPrEx>
        <w:trPr>
          <w:trHeight w:val="20"/>
        </w:trPr>
        <w:tc>
          <w:tcPr>
            <w:tcW w:w="852" w:type="dxa"/>
            <w:noWrap/>
            <w:vAlign w:val="center"/>
            <w:hideMark/>
          </w:tcPr>
          <w:p w14:paraId="18736F0F"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2.2.11</w:t>
            </w:r>
          </w:p>
        </w:tc>
        <w:tc>
          <w:tcPr>
            <w:tcW w:w="1940" w:type="dxa"/>
            <w:vAlign w:val="center"/>
            <w:hideMark/>
          </w:tcPr>
          <w:p w14:paraId="1F784A33"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Sistema Hidráulico</w:t>
            </w:r>
          </w:p>
        </w:tc>
        <w:tc>
          <w:tcPr>
            <w:tcW w:w="4580" w:type="dxa"/>
            <w:gridSpan w:val="2"/>
            <w:vAlign w:val="center"/>
            <w:hideMark/>
          </w:tcPr>
          <w:p w14:paraId="64C33F65"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Los bloqueadores se activarán mediante el sistema hidráulico conformado por motor trifásico de potencia mínima nominal de 5 kW, el cual debe accionar la bomba hidráulica, de igual manera debe incluir los elementos necesarios para su funcionamiento como son: cilindros hidráulicos válvula de control direccional controladas por solenoides y válvula de control de flujo bomba manual de presión nominal de 180 bar manómetro Indicador de nivel de aceite tanque hidráulico acumulador de líquido presurizado de 6 litros hasta una presión de 130 bar. Sistema de enfriamiento y/o calentamiento, dependiendo el diseño presentado por el contratista con sus respectivos soporte documentales basados en estudio y fichas técnicas mangueras hidráulicas R (3/8" 1/2" 1/4" 1") requeridas para su operación. Todos los elementos deben estar dispuestos y conectados de acuerdo con la especificación técnica del fabricante, en su respectivo </w:t>
            </w:r>
            <w:proofErr w:type="spellStart"/>
            <w:r w:rsidRPr="000D747F">
              <w:rPr>
                <w:rFonts w:ascii="Arial" w:eastAsia="Times New Roman" w:hAnsi="Arial" w:cs="Arial"/>
                <w:sz w:val="20"/>
                <w:szCs w:val="20"/>
                <w:lang w:eastAsia="es-ES"/>
              </w:rPr>
              <w:t>shelter</w:t>
            </w:r>
            <w:proofErr w:type="spellEnd"/>
            <w:r w:rsidRPr="000D747F">
              <w:rPr>
                <w:rFonts w:ascii="Arial" w:eastAsia="Times New Roman" w:hAnsi="Arial" w:cs="Arial"/>
                <w:sz w:val="20"/>
                <w:szCs w:val="20"/>
                <w:lang w:eastAsia="es-ES"/>
              </w:rPr>
              <w:t>, gabinete o estructura protectora debidamente asegurada con puerta y apertura mediante llave. Debe tener una presión de trabajo mínima de 50 a 60 bares en condiciones estándar.</w:t>
            </w:r>
          </w:p>
        </w:tc>
        <w:tc>
          <w:tcPr>
            <w:tcW w:w="1275" w:type="dxa"/>
            <w:noWrap/>
            <w:vAlign w:val="center"/>
            <w:hideMark/>
          </w:tcPr>
          <w:p w14:paraId="316400BA"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647C9CC9"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197EC165" w14:textId="77777777" w:rsidTr="00BD3023">
        <w:tblPrEx>
          <w:tblCellMar>
            <w:left w:w="70" w:type="dxa"/>
            <w:right w:w="70" w:type="dxa"/>
          </w:tblCellMar>
        </w:tblPrEx>
        <w:trPr>
          <w:trHeight w:val="20"/>
        </w:trPr>
        <w:tc>
          <w:tcPr>
            <w:tcW w:w="852" w:type="dxa"/>
            <w:noWrap/>
            <w:vAlign w:val="center"/>
            <w:hideMark/>
          </w:tcPr>
          <w:p w14:paraId="25E9A315"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2.2.12</w:t>
            </w:r>
          </w:p>
        </w:tc>
        <w:tc>
          <w:tcPr>
            <w:tcW w:w="1940" w:type="dxa"/>
            <w:vAlign w:val="center"/>
            <w:hideMark/>
          </w:tcPr>
          <w:p w14:paraId="0F223533"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Controlador electrónico</w:t>
            </w:r>
          </w:p>
        </w:tc>
        <w:tc>
          <w:tcPr>
            <w:tcW w:w="4580" w:type="dxa"/>
            <w:gridSpan w:val="2"/>
            <w:vAlign w:val="center"/>
            <w:hideMark/>
          </w:tcPr>
          <w:p w14:paraId="2E5F8D77"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El bloqueador vial debe ser controlado por un panel PLC (Controlador Lógico Programable) con las siguientes características: CPU de 32 bits para procesamiento de alta velocidad. Capacidad de programa mínimo: 8k pasos. Registro de datos mínimo: 5 k palabras Máx. velocidad de ejecución de instrucciones básicas: 0,35 </w:t>
            </w:r>
            <w:proofErr w:type="spellStart"/>
            <w:r w:rsidRPr="000D747F">
              <w:rPr>
                <w:rFonts w:ascii="Arial" w:eastAsia="Times New Roman" w:hAnsi="Arial" w:cs="Arial"/>
                <w:sz w:val="20"/>
                <w:szCs w:val="20"/>
                <w:lang w:eastAsia="es-ES"/>
              </w:rPr>
              <w:t>μs</w:t>
            </w:r>
            <w:proofErr w:type="spellEnd"/>
            <w:r w:rsidRPr="000D747F">
              <w:rPr>
                <w:rFonts w:ascii="Arial" w:eastAsia="Times New Roman" w:hAnsi="Arial" w:cs="Arial"/>
                <w:sz w:val="20"/>
                <w:szCs w:val="20"/>
                <w:lang w:eastAsia="es-ES"/>
              </w:rPr>
              <w:t xml:space="preserve"> Puertos RS-232 y RS-485 integrados (maestro/esclavo) Admite el protocolo estándar Modbus ASCII/RTU y PLC Link función 4 puntos de salida de pulsos de 10 kHz 8 puntos de contadores de alta velocidad: 20kHz / 4 puntos, 10 kHz / 4 puntos. El sistema de control debe estar ubicado en gabinete con protección a la intemperie con su respectiva puerta y apertura mediante llave.</w:t>
            </w:r>
          </w:p>
        </w:tc>
        <w:tc>
          <w:tcPr>
            <w:tcW w:w="1275" w:type="dxa"/>
            <w:noWrap/>
            <w:vAlign w:val="center"/>
            <w:hideMark/>
          </w:tcPr>
          <w:p w14:paraId="22C2E0F4"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293CB880"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60A9A6CF" w14:textId="77777777" w:rsidTr="00BD3023">
        <w:tblPrEx>
          <w:tblCellMar>
            <w:left w:w="70" w:type="dxa"/>
            <w:right w:w="70" w:type="dxa"/>
          </w:tblCellMar>
        </w:tblPrEx>
        <w:trPr>
          <w:trHeight w:val="20"/>
        </w:trPr>
        <w:tc>
          <w:tcPr>
            <w:tcW w:w="852" w:type="dxa"/>
            <w:noWrap/>
            <w:vAlign w:val="center"/>
            <w:hideMark/>
          </w:tcPr>
          <w:p w14:paraId="2ECE10B1"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2.2.13</w:t>
            </w:r>
          </w:p>
        </w:tc>
        <w:tc>
          <w:tcPr>
            <w:tcW w:w="1940" w:type="dxa"/>
            <w:vAlign w:val="center"/>
            <w:hideMark/>
          </w:tcPr>
          <w:p w14:paraId="32631757"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Accesorios</w:t>
            </w:r>
          </w:p>
        </w:tc>
        <w:tc>
          <w:tcPr>
            <w:tcW w:w="4580" w:type="dxa"/>
            <w:gridSpan w:val="2"/>
            <w:vAlign w:val="center"/>
            <w:hideMark/>
          </w:tcPr>
          <w:p w14:paraId="1E83318F"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Se debe incluir sistema detector de vehículo mediante la instalación de </w:t>
            </w:r>
            <w:proofErr w:type="spellStart"/>
            <w:r w:rsidRPr="000D747F">
              <w:rPr>
                <w:rFonts w:ascii="Arial" w:eastAsia="Times New Roman" w:hAnsi="Arial" w:cs="Arial"/>
                <w:sz w:val="20"/>
                <w:szCs w:val="20"/>
                <w:lang w:eastAsia="es-ES"/>
              </w:rPr>
              <w:t>loop</w:t>
            </w:r>
            <w:proofErr w:type="spellEnd"/>
            <w:r w:rsidRPr="000D747F">
              <w:rPr>
                <w:rFonts w:ascii="Arial" w:eastAsia="Times New Roman" w:hAnsi="Arial" w:cs="Arial"/>
                <w:sz w:val="20"/>
                <w:szCs w:val="20"/>
                <w:lang w:eastAsia="es-ES"/>
              </w:rPr>
              <w:t xml:space="preserve"> inductivo y/o switch de proximidad con todos los elementos necesarios que se integren al PLC, incluyendo instalación bajo </w:t>
            </w:r>
            <w:r w:rsidRPr="000D747F">
              <w:rPr>
                <w:rFonts w:ascii="Arial" w:eastAsia="Times New Roman" w:hAnsi="Arial" w:cs="Arial"/>
                <w:sz w:val="20"/>
                <w:szCs w:val="20"/>
                <w:lang w:eastAsia="es-ES"/>
              </w:rPr>
              <w:lastRenderedPageBreak/>
              <w:t xml:space="preserve">piso de acuerdo con la especificación de fabricante. Se debe incluir sistema de semaforización (rojo/verde) de 200mm para notificar el funcionamiento del sistema instalado a línea de vista del conductor del automotor, el cual debe ser construido para exteriores. </w:t>
            </w:r>
          </w:p>
          <w:p w14:paraId="2A110355"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Debe incluir 2 mandos de control remoto debidamente integrados con el sistema y funcionales. Botón de parada de emergencia del sistema debidamente conectado y ajustado a la especificación de fabricante.</w:t>
            </w:r>
          </w:p>
          <w:p w14:paraId="69B9992F" w14:textId="77777777" w:rsidR="000D747F" w:rsidRPr="000D747F" w:rsidRDefault="000D747F" w:rsidP="000D747F">
            <w:pPr>
              <w:spacing w:after="0" w:line="240" w:lineRule="auto"/>
              <w:jc w:val="both"/>
              <w:rPr>
                <w:rFonts w:ascii="Arial" w:eastAsia="Times New Roman" w:hAnsi="Arial" w:cs="Arial"/>
                <w:sz w:val="20"/>
                <w:szCs w:val="20"/>
                <w:lang w:eastAsia="es-ES"/>
              </w:rPr>
            </w:pPr>
          </w:p>
          <w:p w14:paraId="1036A0F4"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Anexar ficha técnica de los accesorios donde indique las condiciones anteriormente descritas. </w:t>
            </w:r>
          </w:p>
        </w:tc>
        <w:tc>
          <w:tcPr>
            <w:tcW w:w="1275" w:type="dxa"/>
            <w:noWrap/>
            <w:vAlign w:val="center"/>
            <w:hideMark/>
          </w:tcPr>
          <w:p w14:paraId="1AC9744E"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lastRenderedPageBreak/>
              <w:t> </w:t>
            </w:r>
          </w:p>
        </w:tc>
        <w:tc>
          <w:tcPr>
            <w:tcW w:w="1560" w:type="dxa"/>
            <w:noWrap/>
            <w:vAlign w:val="center"/>
            <w:hideMark/>
          </w:tcPr>
          <w:p w14:paraId="3D7F88A3"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04916" w:rsidRPr="000D747F" w14:paraId="33B3BBD6" w14:textId="77777777" w:rsidTr="00BD3023">
        <w:tblPrEx>
          <w:tblCellMar>
            <w:left w:w="70" w:type="dxa"/>
            <w:right w:w="70" w:type="dxa"/>
          </w:tblCellMar>
        </w:tblPrEx>
        <w:trPr>
          <w:trHeight w:val="20"/>
        </w:trPr>
        <w:tc>
          <w:tcPr>
            <w:tcW w:w="852" w:type="dxa"/>
            <w:noWrap/>
            <w:vAlign w:val="center"/>
            <w:hideMark/>
          </w:tcPr>
          <w:p w14:paraId="67714BFB" w14:textId="77777777" w:rsidR="000D747F" w:rsidRPr="000D747F" w:rsidRDefault="000D747F" w:rsidP="000D747F">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2.2.14</w:t>
            </w:r>
          </w:p>
        </w:tc>
        <w:tc>
          <w:tcPr>
            <w:tcW w:w="1940" w:type="dxa"/>
            <w:vAlign w:val="center"/>
            <w:hideMark/>
          </w:tcPr>
          <w:p w14:paraId="007CD4E6"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Instalación</w:t>
            </w:r>
          </w:p>
        </w:tc>
        <w:tc>
          <w:tcPr>
            <w:tcW w:w="4580" w:type="dxa"/>
            <w:gridSpan w:val="2"/>
            <w:vAlign w:val="center"/>
            <w:hideMark/>
          </w:tcPr>
          <w:p w14:paraId="50002092" w14:textId="77777777" w:rsidR="000D747F" w:rsidRPr="000D747F" w:rsidRDefault="000D747F" w:rsidP="000D747F">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El contratista debe realizar el análisis y entregar una propuesta al supervisor del contrato para la instalación a todo costo del sistema de bloqueo vehicular, para lo cual se debe: Realizar los planos con medidas ajustadas del proyecto. Realizar las acometidas necesarias para el suministro de energía eléctrica desde el tablero de control más cercano. Realizar la obra física necesaria, excavación, acondicionamiento de acuerdo a las especificaciones del fabricante, adecuación del desagüe hacia el sistema de alcantarillado, disposición adecuada del material extraído y/o sobrante. Ajuste de bloqueadores, nivelado sobre piso, protección de cableado y mangueras hidráulicas y terminado sin afectación de la estructura física actual, para lo cual se debe realizar el re parcheo de asfalto, resane, señalización, pintura y demás necesarios como consecuencia de la instalación de las barreras viales, con el fin de lograr la armonía con la arquitectura y estética de las guardias, de manera que se conserve la estructura original (pañete, pintura, estuco, baldosas, entre otros). No se permite cableado ni conexiones a la vista. El oferente deberá contemplar los elementos de obra civil para la implementación de toda la solución y los costos no incluidos en la oferta deberán ser asumidos por el contratista durante la ejecución del contrato. </w:t>
            </w:r>
          </w:p>
        </w:tc>
        <w:tc>
          <w:tcPr>
            <w:tcW w:w="1275" w:type="dxa"/>
            <w:noWrap/>
            <w:vAlign w:val="center"/>
            <w:hideMark/>
          </w:tcPr>
          <w:p w14:paraId="2FEE508A" w14:textId="77777777" w:rsidR="000D747F" w:rsidRPr="000D747F" w:rsidRDefault="000D747F" w:rsidP="000D747F">
            <w:pPr>
              <w:spacing w:after="0" w:line="240" w:lineRule="auto"/>
              <w:rPr>
                <w:rFonts w:ascii="Arial" w:eastAsia="Times New Roman" w:hAnsi="Arial" w:cs="Arial"/>
                <w:sz w:val="20"/>
                <w:szCs w:val="20"/>
                <w:lang w:eastAsia="es-ES"/>
              </w:rPr>
            </w:pPr>
            <w:r w:rsidRPr="000D747F">
              <w:rPr>
                <w:rFonts w:ascii="Arial" w:eastAsia="Times New Roman" w:hAnsi="Arial" w:cs="Arial"/>
                <w:sz w:val="20"/>
                <w:szCs w:val="20"/>
                <w:lang w:eastAsia="es-ES"/>
              </w:rPr>
              <w:t> </w:t>
            </w:r>
          </w:p>
        </w:tc>
        <w:tc>
          <w:tcPr>
            <w:tcW w:w="1560" w:type="dxa"/>
            <w:noWrap/>
            <w:vAlign w:val="center"/>
            <w:hideMark/>
          </w:tcPr>
          <w:p w14:paraId="649498B8" w14:textId="77777777" w:rsidR="000D747F" w:rsidRPr="000D747F" w:rsidRDefault="000D747F" w:rsidP="000D747F">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031715" w:rsidRPr="000D747F" w14:paraId="212488EB" w14:textId="77777777" w:rsidTr="00BD3023">
        <w:tblPrEx>
          <w:tblCellMar>
            <w:left w:w="70" w:type="dxa"/>
            <w:right w:w="70" w:type="dxa"/>
          </w:tblCellMar>
        </w:tblPrEx>
        <w:trPr>
          <w:trHeight w:val="20"/>
        </w:trPr>
        <w:tc>
          <w:tcPr>
            <w:tcW w:w="852" w:type="dxa"/>
            <w:noWrap/>
            <w:vAlign w:val="center"/>
          </w:tcPr>
          <w:p w14:paraId="4EE0E1BB" w14:textId="309034A5" w:rsidR="00031715" w:rsidRPr="000D747F" w:rsidRDefault="009C1917"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2.2.1</w:t>
            </w:r>
            <w:r>
              <w:rPr>
                <w:rFonts w:ascii="Arial" w:eastAsia="Times New Roman" w:hAnsi="Arial" w:cs="Arial"/>
                <w:sz w:val="20"/>
                <w:szCs w:val="20"/>
                <w:lang w:eastAsia="es-ES"/>
              </w:rPr>
              <w:t>5</w:t>
            </w:r>
          </w:p>
        </w:tc>
        <w:tc>
          <w:tcPr>
            <w:tcW w:w="1940" w:type="dxa"/>
            <w:vAlign w:val="center"/>
          </w:tcPr>
          <w:p w14:paraId="2440A22B" w14:textId="77777777" w:rsidR="00031715" w:rsidRPr="000D747F" w:rsidRDefault="00031715" w:rsidP="00031715">
            <w:pPr>
              <w:spacing w:after="0" w:line="240" w:lineRule="auto"/>
              <w:rPr>
                <w:rFonts w:ascii="Arial" w:eastAsia="Times New Roman" w:hAnsi="Arial" w:cs="Arial"/>
                <w:sz w:val="20"/>
                <w:szCs w:val="20"/>
                <w:lang w:eastAsia="es-ES"/>
              </w:rPr>
            </w:pPr>
          </w:p>
        </w:tc>
        <w:tc>
          <w:tcPr>
            <w:tcW w:w="4580" w:type="dxa"/>
            <w:gridSpan w:val="2"/>
            <w:vAlign w:val="center"/>
          </w:tcPr>
          <w:p w14:paraId="5E9A204A" w14:textId="635DF1FB"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bloqueador vial debe tener un tiempo de accionamiento (subida/bajada) en un rango no mayor de 6 a 8 segundos</w:t>
            </w:r>
          </w:p>
        </w:tc>
        <w:tc>
          <w:tcPr>
            <w:tcW w:w="1275" w:type="dxa"/>
            <w:noWrap/>
            <w:vAlign w:val="center"/>
          </w:tcPr>
          <w:p w14:paraId="59D59A76" w14:textId="77777777" w:rsidR="00031715" w:rsidRPr="000D747F" w:rsidRDefault="00031715" w:rsidP="00031715">
            <w:pPr>
              <w:spacing w:after="0" w:line="240" w:lineRule="auto"/>
              <w:rPr>
                <w:rFonts w:ascii="Arial" w:eastAsia="Times New Roman" w:hAnsi="Arial" w:cs="Arial"/>
                <w:sz w:val="20"/>
                <w:szCs w:val="20"/>
                <w:lang w:eastAsia="es-ES"/>
              </w:rPr>
            </w:pPr>
          </w:p>
        </w:tc>
        <w:tc>
          <w:tcPr>
            <w:tcW w:w="1560" w:type="dxa"/>
            <w:noWrap/>
            <w:vAlign w:val="center"/>
          </w:tcPr>
          <w:p w14:paraId="72938A10"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9C1917" w:rsidRPr="000D747F" w14:paraId="19FF6E6E" w14:textId="77777777" w:rsidTr="007624C9">
        <w:tblPrEx>
          <w:tblCellMar>
            <w:left w:w="70" w:type="dxa"/>
            <w:right w:w="70" w:type="dxa"/>
          </w:tblCellMar>
        </w:tblPrEx>
        <w:trPr>
          <w:trHeight w:val="20"/>
        </w:trPr>
        <w:tc>
          <w:tcPr>
            <w:tcW w:w="852" w:type="dxa"/>
            <w:noWrap/>
          </w:tcPr>
          <w:p w14:paraId="55AD9CC7" w14:textId="388BF9F7" w:rsidR="009C1917" w:rsidRPr="000D747F" w:rsidRDefault="009C1917" w:rsidP="009C1917">
            <w:pPr>
              <w:spacing w:after="0" w:line="240" w:lineRule="auto"/>
              <w:jc w:val="center"/>
              <w:rPr>
                <w:rFonts w:ascii="Arial" w:eastAsia="Times New Roman" w:hAnsi="Arial" w:cs="Arial"/>
                <w:sz w:val="20"/>
                <w:szCs w:val="20"/>
                <w:lang w:eastAsia="es-ES"/>
              </w:rPr>
            </w:pPr>
            <w:r w:rsidRPr="004D3D78">
              <w:rPr>
                <w:rFonts w:ascii="Arial" w:eastAsia="Times New Roman" w:hAnsi="Arial" w:cs="Arial"/>
                <w:sz w:val="20"/>
                <w:szCs w:val="20"/>
                <w:lang w:eastAsia="es-ES"/>
              </w:rPr>
              <w:t>2.2.1</w:t>
            </w:r>
            <w:r>
              <w:rPr>
                <w:rFonts w:ascii="Arial" w:eastAsia="Times New Roman" w:hAnsi="Arial" w:cs="Arial"/>
                <w:sz w:val="20"/>
                <w:szCs w:val="20"/>
                <w:lang w:eastAsia="es-ES"/>
              </w:rPr>
              <w:t>6</w:t>
            </w:r>
          </w:p>
        </w:tc>
        <w:tc>
          <w:tcPr>
            <w:tcW w:w="1940" w:type="dxa"/>
            <w:vAlign w:val="center"/>
          </w:tcPr>
          <w:p w14:paraId="006460D4"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4580" w:type="dxa"/>
            <w:gridSpan w:val="2"/>
            <w:vAlign w:val="center"/>
          </w:tcPr>
          <w:p w14:paraId="25E35306" w14:textId="261902FA" w:rsidR="009C1917" w:rsidRPr="000D747F" w:rsidRDefault="009C1917" w:rsidP="009C1917">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Cada eje del bloqueador vial debe resistir una carga de 30 Toneladas</w:t>
            </w:r>
          </w:p>
        </w:tc>
        <w:tc>
          <w:tcPr>
            <w:tcW w:w="1275" w:type="dxa"/>
            <w:noWrap/>
            <w:vAlign w:val="center"/>
          </w:tcPr>
          <w:p w14:paraId="1CF4D4E4"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1560" w:type="dxa"/>
            <w:noWrap/>
            <w:vAlign w:val="center"/>
          </w:tcPr>
          <w:p w14:paraId="7797EA2B" w14:textId="77777777" w:rsidR="009C1917" w:rsidRPr="000D747F" w:rsidRDefault="009C1917" w:rsidP="009C1917">
            <w:pPr>
              <w:spacing w:after="0" w:line="240" w:lineRule="auto"/>
              <w:jc w:val="center"/>
              <w:rPr>
                <w:rFonts w:ascii="Arial" w:eastAsia="Times New Roman" w:hAnsi="Arial" w:cs="Arial"/>
                <w:color w:val="000000"/>
                <w:sz w:val="20"/>
                <w:szCs w:val="20"/>
                <w:lang w:val="es-MX" w:eastAsia="es-CO"/>
              </w:rPr>
            </w:pPr>
          </w:p>
        </w:tc>
      </w:tr>
      <w:tr w:rsidR="009C1917" w:rsidRPr="000D747F" w14:paraId="16FD1A9F" w14:textId="77777777" w:rsidTr="007624C9">
        <w:tblPrEx>
          <w:tblCellMar>
            <w:left w:w="70" w:type="dxa"/>
            <w:right w:w="70" w:type="dxa"/>
          </w:tblCellMar>
        </w:tblPrEx>
        <w:trPr>
          <w:trHeight w:val="20"/>
        </w:trPr>
        <w:tc>
          <w:tcPr>
            <w:tcW w:w="852" w:type="dxa"/>
            <w:noWrap/>
          </w:tcPr>
          <w:p w14:paraId="6D078307" w14:textId="654B2DE9" w:rsidR="009C1917" w:rsidRPr="000D747F" w:rsidRDefault="009C1917" w:rsidP="009C1917">
            <w:pPr>
              <w:spacing w:after="0" w:line="240" w:lineRule="auto"/>
              <w:jc w:val="center"/>
              <w:rPr>
                <w:rFonts w:ascii="Arial" w:eastAsia="Times New Roman" w:hAnsi="Arial" w:cs="Arial"/>
                <w:sz w:val="20"/>
                <w:szCs w:val="20"/>
                <w:lang w:eastAsia="es-ES"/>
              </w:rPr>
            </w:pPr>
            <w:r w:rsidRPr="004D3D78">
              <w:rPr>
                <w:rFonts w:ascii="Arial" w:eastAsia="Times New Roman" w:hAnsi="Arial" w:cs="Arial"/>
                <w:sz w:val="20"/>
                <w:szCs w:val="20"/>
                <w:lang w:eastAsia="es-ES"/>
              </w:rPr>
              <w:t>2.2.1</w:t>
            </w:r>
            <w:r>
              <w:rPr>
                <w:rFonts w:ascii="Arial" w:eastAsia="Times New Roman" w:hAnsi="Arial" w:cs="Arial"/>
                <w:sz w:val="20"/>
                <w:szCs w:val="20"/>
                <w:lang w:eastAsia="es-ES"/>
              </w:rPr>
              <w:t>7</w:t>
            </w:r>
          </w:p>
        </w:tc>
        <w:tc>
          <w:tcPr>
            <w:tcW w:w="1940" w:type="dxa"/>
            <w:vAlign w:val="center"/>
          </w:tcPr>
          <w:p w14:paraId="543AA34B"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4580" w:type="dxa"/>
            <w:gridSpan w:val="2"/>
            <w:vAlign w:val="center"/>
          </w:tcPr>
          <w:p w14:paraId="689768E8" w14:textId="2893EDAA" w:rsidR="009C1917" w:rsidRPr="000D747F" w:rsidRDefault="009C1917" w:rsidP="009C1917">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bloqueador vial debe tener la capacidad de recibir impactos de mínimo 700 KJ sin sufrir deformación</w:t>
            </w:r>
          </w:p>
        </w:tc>
        <w:tc>
          <w:tcPr>
            <w:tcW w:w="1275" w:type="dxa"/>
            <w:noWrap/>
            <w:vAlign w:val="center"/>
          </w:tcPr>
          <w:p w14:paraId="13A0855E"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1560" w:type="dxa"/>
            <w:noWrap/>
            <w:vAlign w:val="center"/>
          </w:tcPr>
          <w:p w14:paraId="10292F02" w14:textId="77777777" w:rsidR="009C1917" w:rsidRPr="000D747F" w:rsidRDefault="009C1917" w:rsidP="009C1917">
            <w:pPr>
              <w:spacing w:after="0" w:line="240" w:lineRule="auto"/>
              <w:jc w:val="center"/>
              <w:rPr>
                <w:rFonts w:ascii="Arial" w:eastAsia="Times New Roman" w:hAnsi="Arial" w:cs="Arial"/>
                <w:color w:val="000000"/>
                <w:sz w:val="20"/>
                <w:szCs w:val="20"/>
                <w:lang w:val="es-MX" w:eastAsia="es-CO"/>
              </w:rPr>
            </w:pPr>
          </w:p>
        </w:tc>
      </w:tr>
      <w:tr w:rsidR="009C1917" w:rsidRPr="000D747F" w14:paraId="1E49AF35" w14:textId="77777777" w:rsidTr="007624C9">
        <w:tblPrEx>
          <w:tblCellMar>
            <w:left w:w="70" w:type="dxa"/>
            <w:right w:w="70" w:type="dxa"/>
          </w:tblCellMar>
        </w:tblPrEx>
        <w:trPr>
          <w:trHeight w:val="20"/>
        </w:trPr>
        <w:tc>
          <w:tcPr>
            <w:tcW w:w="852" w:type="dxa"/>
            <w:noWrap/>
          </w:tcPr>
          <w:p w14:paraId="76343DCE" w14:textId="2F691D5B" w:rsidR="009C1917" w:rsidRPr="000D747F" w:rsidRDefault="009C1917" w:rsidP="009C1917">
            <w:pPr>
              <w:spacing w:after="0" w:line="240" w:lineRule="auto"/>
              <w:jc w:val="center"/>
              <w:rPr>
                <w:rFonts w:ascii="Arial" w:eastAsia="Times New Roman" w:hAnsi="Arial" w:cs="Arial"/>
                <w:sz w:val="20"/>
                <w:szCs w:val="20"/>
                <w:lang w:eastAsia="es-ES"/>
              </w:rPr>
            </w:pPr>
            <w:r w:rsidRPr="004D3D78">
              <w:rPr>
                <w:rFonts w:ascii="Arial" w:eastAsia="Times New Roman" w:hAnsi="Arial" w:cs="Arial"/>
                <w:sz w:val="20"/>
                <w:szCs w:val="20"/>
                <w:lang w:eastAsia="es-ES"/>
              </w:rPr>
              <w:t>2.2.1</w:t>
            </w:r>
            <w:r>
              <w:rPr>
                <w:rFonts w:ascii="Arial" w:eastAsia="Times New Roman" w:hAnsi="Arial" w:cs="Arial"/>
                <w:sz w:val="20"/>
                <w:szCs w:val="20"/>
                <w:lang w:eastAsia="es-ES"/>
              </w:rPr>
              <w:t>8</w:t>
            </w:r>
          </w:p>
        </w:tc>
        <w:tc>
          <w:tcPr>
            <w:tcW w:w="1940" w:type="dxa"/>
            <w:vAlign w:val="center"/>
          </w:tcPr>
          <w:p w14:paraId="4D340C89"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4580" w:type="dxa"/>
            <w:gridSpan w:val="2"/>
            <w:vAlign w:val="center"/>
          </w:tcPr>
          <w:p w14:paraId="60D1B19E" w14:textId="4E11591D" w:rsidR="009C1917" w:rsidRPr="000D747F" w:rsidRDefault="009C1917" w:rsidP="009C1917">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bloqueador vial debe tener la capacidad de funcionar ininterrumpidamente.</w:t>
            </w:r>
          </w:p>
        </w:tc>
        <w:tc>
          <w:tcPr>
            <w:tcW w:w="1275" w:type="dxa"/>
            <w:noWrap/>
            <w:vAlign w:val="center"/>
          </w:tcPr>
          <w:p w14:paraId="6797F009"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1560" w:type="dxa"/>
            <w:noWrap/>
            <w:vAlign w:val="center"/>
          </w:tcPr>
          <w:p w14:paraId="4AE069DA" w14:textId="77777777" w:rsidR="009C1917" w:rsidRPr="000D747F" w:rsidRDefault="009C1917" w:rsidP="009C1917">
            <w:pPr>
              <w:spacing w:after="0" w:line="240" w:lineRule="auto"/>
              <w:jc w:val="center"/>
              <w:rPr>
                <w:rFonts w:ascii="Arial" w:eastAsia="Times New Roman" w:hAnsi="Arial" w:cs="Arial"/>
                <w:color w:val="000000"/>
                <w:sz w:val="20"/>
                <w:szCs w:val="20"/>
                <w:lang w:val="es-MX" w:eastAsia="es-CO"/>
              </w:rPr>
            </w:pPr>
          </w:p>
        </w:tc>
      </w:tr>
      <w:tr w:rsidR="009C1917" w:rsidRPr="000D747F" w14:paraId="05932883" w14:textId="77777777" w:rsidTr="007624C9">
        <w:tblPrEx>
          <w:tblCellMar>
            <w:left w:w="70" w:type="dxa"/>
            <w:right w:w="70" w:type="dxa"/>
          </w:tblCellMar>
        </w:tblPrEx>
        <w:trPr>
          <w:trHeight w:val="20"/>
        </w:trPr>
        <w:tc>
          <w:tcPr>
            <w:tcW w:w="852" w:type="dxa"/>
            <w:noWrap/>
          </w:tcPr>
          <w:p w14:paraId="041190EA" w14:textId="57A02BD0" w:rsidR="009C1917" w:rsidRPr="000D747F" w:rsidRDefault="009C1917" w:rsidP="009C1917">
            <w:pPr>
              <w:spacing w:after="0" w:line="240" w:lineRule="auto"/>
              <w:jc w:val="center"/>
              <w:rPr>
                <w:rFonts w:ascii="Arial" w:eastAsia="Times New Roman" w:hAnsi="Arial" w:cs="Arial"/>
                <w:sz w:val="20"/>
                <w:szCs w:val="20"/>
                <w:lang w:eastAsia="es-ES"/>
              </w:rPr>
            </w:pPr>
            <w:r w:rsidRPr="004D3D78">
              <w:rPr>
                <w:rFonts w:ascii="Arial" w:eastAsia="Times New Roman" w:hAnsi="Arial" w:cs="Arial"/>
                <w:sz w:val="20"/>
                <w:szCs w:val="20"/>
                <w:lang w:eastAsia="es-ES"/>
              </w:rPr>
              <w:lastRenderedPageBreak/>
              <w:t>2.2.1</w:t>
            </w:r>
            <w:r>
              <w:rPr>
                <w:rFonts w:ascii="Arial" w:eastAsia="Times New Roman" w:hAnsi="Arial" w:cs="Arial"/>
                <w:sz w:val="20"/>
                <w:szCs w:val="20"/>
                <w:lang w:eastAsia="es-ES"/>
              </w:rPr>
              <w:t>9</w:t>
            </w:r>
          </w:p>
        </w:tc>
        <w:tc>
          <w:tcPr>
            <w:tcW w:w="1940" w:type="dxa"/>
            <w:vAlign w:val="center"/>
          </w:tcPr>
          <w:p w14:paraId="30F10D4B"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4580" w:type="dxa"/>
            <w:gridSpan w:val="2"/>
            <w:vAlign w:val="center"/>
          </w:tcPr>
          <w:p w14:paraId="2A97B723" w14:textId="0A949CE2" w:rsidR="009C1917" w:rsidRPr="000D747F" w:rsidRDefault="009C1917" w:rsidP="009C1917">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sistema debe tener como mínimo 2.000.000 de ciclos como ciclo de vida sin mantenimiento. Debe permitir como mínimo 2000 ciclos diarios de apertura y cierre, los ciclos permitidos deben ser operados de forma continua sin ningún tipo de interrupción en la operación, (un ciclo hace referencia a apertura y cierre).</w:t>
            </w:r>
          </w:p>
        </w:tc>
        <w:tc>
          <w:tcPr>
            <w:tcW w:w="1275" w:type="dxa"/>
            <w:noWrap/>
            <w:vAlign w:val="center"/>
          </w:tcPr>
          <w:p w14:paraId="195978BB"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1560" w:type="dxa"/>
            <w:noWrap/>
            <w:vAlign w:val="center"/>
          </w:tcPr>
          <w:p w14:paraId="18796E8F" w14:textId="77777777" w:rsidR="009C1917" w:rsidRPr="000D747F" w:rsidRDefault="009C1917" w:rsidP="009C1917">
            <w:pPr>
              <w:spacing w:after="0" w:line="240" w:lineRule="auto"/>
              <w:jc w:val="center"/>
              <w:rPr>
                <w:rFonts w:ascii="Arial" w:eastAsia="Times New Roman" w:hAnsi="Arial" w:cs="Arial"/>
                <w:color w:val="000000"/>
                <w:sz w:val="20"/>
                <w:szCs w:val="20"/>
                <w:lang w:val="es-MX" w:eastAsia="es-CO"/>
              </w:rPr>
            </w:pPr>
          </w:p>
        </w:tc>
      </w:tr>
      <w:tr w:rsidR="009C1917" w:rsidRPr="000D747F" w14:paraId="5CB542EC" w14:textId="77777777" w:rsidTr="007624C9">
        <w:tblPrEx>
          <w:tblCellMar>
            <w:left w:w="70" w:type="dxa"/>
            <w:right w:w="70" w:type="dxa"/>
          </w:tblCellMar>
        </w:tblPrEx>
        <w:trPr>
          <w:trHeight w:val="20"/>
        </w:trPr>
        <w:tc>
          <w:tcPr>
            <w:tcW w:w="852" w:type="dxa"/>
            <w:noWrap/>
          </w:tcPr>
          <w:p w14:paraId="77E9F515" w14:textId="28433067" w:rsidR="009C1917" w:rsidRPr="000D747F" w:rsidRDefault="009C1917" w:rsidP="009C1917">
            <w:pPr>
              <w:spacing w:after="0" w:line="240" w:lineRule="auto"/>
              <w:jc w:val="center"/>
              <w:rPr>
                <w:rFonts w:ascii="Arial" w:eastAsia="Times New Roman" w:hAnsi="Arial" w:cs="Arial"/>
                <w:sz w:val="20"/>
                <w:szCs w:val="20"/>
                <w:lang w:eastAsia="es-ES"/>
              </w:rPr>
            </w:pPr>
            <w:r w:rsidRPr="004D3D78">
              <w:rPr>
                <w:rFonts w:ascii="Arial" w:eastAsia="Times New Roman" w:hAnsi="Arial" w:cs="Arial"/>
                <w:sz w:val="20"/>
                <w:szCs w:val="20"/>
                <w:lang w:eastAsia="es-ES"/>
              </w:rPr>
              <w:t>2.2.</w:t>
            </w:r>
            <w:r>
              <w:rPr>
                <w:rFonts w:ascii="Arial" w:eastAsia="Times New Roman" w:hAnsi="Arial" w:cs="Arial"/>
                <w:sz w:val="20"/>
                <w:szCs w:val="20"/>
                <w:lang w:eastAsia="es-ES"/>
              </w:rPr>
              <w:t>20</w:t>
            </w:r>
          </w:p>
        </w:tc>
        <w:tc>
          <w:tcPr>
            <w:tcW w:w="1940" w:type="dxa"/>
            <w:vAlign w:val="center"/>
          </w:tcPr>
          <w:p w14:paraId="656C1BBD"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4580" w:type="dxa"/>
            <w:gridSpan w:val="2"/>
            <w:vAlign w:val="center"/>
          </w:tcPr>
          <w:p w14:paraId="7F711E43" w14:textId="02533A6F" w:rsidR="009C1917" w:rsidRPr="000D747F" w:rsidRDefault="009C1917" w:rsidP="009C1917">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Los bloqueadores deben tener un mínimo de clasificación de protección IP67</w:t>
            </w:r>
          </w:p>
        </w:tc>
        <w:tc>
          <w:tcPr>
            <w:tcW w:w="1275" w:type="dxa"/>
            <w:noWrap/>
            <w:vAlign w:val="center"/>
          </w:tcPr>
          <w:p w14:paraId="31A2F32A"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1560" w:type="dxa"/>
            <w:noWrap/>
            <w:vAlign w:val="center"/>
          </w:tcPr>
          <w:p w14:paraId="535771CA" w14:textId="77777777" w:rsidR="009C1917" w:rsidRPr="000D747F" w:rsidRDefault="009C1917" w:rsidP="009C1917">
            <w:pPr>
              <w:spacing w:after="0" w:line="240" w:lineRule="auto"/>
              <w:jc w:val="center"/>
              <w:rPr>
                <w:rFonts w:ascii="Arial" w:eastAsia="Times New Roman" w:hAnsi="Arial" w:cs="Arial"/>
                <w:color w:val="000000"/>
                <w:sz w:val="20"/>
                <w:szCs w:val="20"/>
                <w:lang w:val="es-MX" w:eastAsia="es-CO"/>
              </w:rPr>
            </w:pPr>
          </w:p>
        </w:tc>
      </w:tr>
      <w:tr w:rsidR="009C1917" w:rsidRPr="000D747F" w14:paraId="5F88FA54" w14:textId="77777777" w:rsidTr="007624C9">
        <w:tblPrEx>
          <w:tblCellMar>
            <w:left w:w="70" w:type="dxa"/>
            <w:right w:w="70" w:type="dxa"/>
          </w:tblCellMar>
        </w:tblPrEx>
        <w:trPr>
          <w:trHeight w:val="20"/>
        </w:trPr>
        <w:tc>
          <w:tcPr>
            <w:tcW w:w="852" w:type="dxa"/>
            <w:noWrap/>
          </w:tcPr>
          <w:p w14:paraId="6CB05BAA" w14:textId="2EA327CE" w:rsidR="009C1917" w:rsidRPr="000D747F" w:rsidRDefault="009C1917" w:rsidP="009C1917">
            <w:pPr>
              <w:spacing w:after="0" w:line="240" w:lineRule="auto"/>
              <w:jc w:val="center"/>
              <w:rPr>
                <w:rFonts w:ascii="Arial" w:eastAsia="Times New Roman" w:hAnsi="Arial" w:cs="Arial"/>
                <w:sz w:val="20"/>
                <w:szCs w:val="20"/>
                <w:lang w:eastAsia="es-ES"/>
              </w:rPr>
            </w:pPr>
            <w:r w:rsidRPr="004D3D78">
              <w:rPr>
                <w:rFonts w:ascii="Arial" w:eastAsia="Times New Roman" w:hAnsi="Arial" w:cs="Arial"/>
                <w:sz w:val="20"/>
                <w:szCs w:val="20"/>
                <w:lang w:eastAsia="es-ES"/>
              </w:rPr>
              <w:t>2.2.</w:t>
            </w:r>
            <w:r>
              <w:rPr>
                <w:rFonts w:ascii="Arial" w:eastAsia="Times New Roman" w:hAnsi="Arial" w:cs="Arial"/>
                <w:sz w:val="20"/>
                <w:szCs w:val="20"/>
                <w:lang w:eastAsia="es-ES"/>
              </w:rPr>
              <w:t>21</w:t>
            </w:r>
          </w:p>
        </w:tc>
        <w:tc>
          <w:tcPr>
            <w:tcW w:w="1940" w:type="dxa"/>
            <w:vAlign w:val="center"/>
          </w:tcPr>
          <w:p w14:paraId="44B96897"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4580" w:type="dxa"/>
            <w:gridSpan w:val="2"/>
            <w:vAlign w:val="center"/>
          </w:tcPr>
          <w:p w14:paraId="17EE4EFC" w14:textId="4DF56DDE" w:rsidR="009C1917" w:rsidRPr="000D747F" w:rsidRDefault="009C1917" w:rsidP="009C1917">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 xml:space="preserve">Los bloqueadores deben tener un motor con potencia de 3 a 10 </w:t>
            </w:r>
            <w:proofErr w:type="spellStart"/>
            <w:r w:rsidRPr="000D747F">
              <w:rPr>
                <w:rFonts w:ascii="Arial" w:eastAsia="Times New Roman" w:hAnsi="Arial" w:cs="Arial"/>
                <w:sz w:val="20"/>
                <w:szCs w:val="20"/>
                <w:lang w:eastAsia="es-ES"/>
              </w:rPr>
              <w:t>Kw</w:t>
            </w:r>
            <w:proofErr w:type="spellEnd"/>
          </w:p>
        </w:tc>
        <w:tc>
          <w:tcPr>
            <w:tcW w:w="1275" w:type="dxa"/>
            <w:noWrap/>
            <w:vAlign w:val="center"/>
          </w:tcPr>
          <w:p w14:paraId="2C58E321"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1560" w:type="dxa"/>
            <w:noWrap/>
            <w:vAlign w:val="center"/>
          </w:tcPr>
          <w:p w14:paraId="690E2AB3" w14:textId="77777777" w:rsidR="009C1917" w:rsidRPr="000D747F" w:rsidRDefault="009C1917" w:rsidP="009C1917">
            <w:pPr>
              <w:spacing w:after="0" w:line="240" w:lineRule="auto"/>
              <w:jc w:val="center"/>
              <w:rPr>
                <w:rFonts w:ascii="Arial" w:eastAsia="Times New Roman" w:hAnsi="Arial" w:cs="Arial"/>
                <w:color w:val="000000"/>
                <w:sz w:val="20"/>
                <w:szCs w:val="20"/>
                <w:lang w:val="es-MX" w:eastAsia="es-CO"/>
              </w:rPr>
            </w:pPr>
          </w:p>
        </w:tc>
      </w:tr>
      <w:tr w:rsidR="009C1917" w:rsidRPr="000D747F" w14:paraId="1518AC8C" w14:textId="77777777" w:rsidTr="007624C9">
        <w:tblPrEx>
          <w:tblCellMar>
            <w:left w:w="70" w:type="dxa"/>
            <w:right w:w="70" w:type="dxa"/>
          </w:tblCellMar>
        </w:tblPrEx>
        <w:trPr>
          <w:trHeight w:val="20"/>
        </w:trPr>
        <w:tc>
          <w:tcPr>
            <w:tcW w:w="852" w:type="dxa"/>
            <w:noWrap/>
          </w:tcPr>
          <w:p w14:paraId="2A70BDC9" w14:textId="778DAF0B" w:rsidR="009C1917" w:rsidRPr="000D747F" w:rsidRDefault="009C1917" w:rsidP="009C1917">
            <w:pPr>
              <w:spacing w:after="0" w:line="240" w:lineRule="auto"/>
              <w:jc w:val="center"/>
              <w:rPr>
                <w:rFonts w:ascii="Arial" w:eastAsia="Times New Roman" w:hAnsi="Arial" w:cs="Arial"/>
                <w:sz w:val="20"/>
                <w:szCs w:val="20"/>
                <w:lang w:eastAsia="es-ES"/>
              </w:rPr>
            </w:pPr>
            <w:r w:rsidRPr="004D3D78">
              <w:rPr>
                <w:rFonts w:ascii="Arial" w:eastAsia="Times New Roman" w:hAnsi="Arial" w:cs="Arial"/>
                <w:sz w:val="20"/>
                <w:szCs w:val="20"/>
                <w:lang w:eastAsia="es-ES"/>
              </w:rPr>
              <w:t>2.2.</w:t>
            </w:r>
            <w:r>
              <w:rPr>
                <w:rFonts w:ascii="Arial" w:eastAsia="Times New Roman" w:hAnsi="Arial" w:cs="Arial"/>
                <w:sz w:val="20"/>
                <w:szCs w:val="20"/>
                <w:lang w:eastAsia="es-ES"/>
              </w:rPr>
              <w:t>22</w:t>
            </w:r>
          </w:p>
        </w:tc>
        <w:tc>
          <w:tcPr>
            <w:tcW w:w="1940" w:type="dxa"/>
            <w:vAlign w:val="center"/>
          </w:tcPr>
          <w:p w14:paraId="422D82D7"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4580" w:type="dxa"/>
            <w:gridSpan w:val="2"/>
            <w:vAlign w:val="center"/>
          </w:tcPr>
          <w:p w14:paraId="67013C22" w14:textId="02C20CE8" w:rsidR="009C1917" w:rsidRPr="000D747F" w:rsidRDefault="009C1917" w:rsidP="009C1917">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Debe contar con bomba de accionamiento manual para activación en caso de falla de alimentación con una capacidad de 45ccm de Volumen de trabajo, Presión nominal de 180 BAR y debe tener un peso máximo de 4,3kg.</w:t>
            </w:r>
          </w:p>
        </w:tc>
        <w:tc>
          <w:tcPr>
            <w:tcW w:w="1275" w:type="dxa"/>
            <w:noWrap/>
            <w:vAlign w:val="center"/>
          </w:tcPr>
          <w:p w14:paraId="356CCFE0"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1560" w:type="dxa"/>
            <w:noWrap/>
            <w:vAlign w:val="center"/>
          </w:tcPr>
          <w:p w14:paraId="2A6F90F4" w14:textId="77777777" w:rsidR="009C1917" w:rsidRPr="000D747F" w:rsidRDefault="009C1917" w:rsidP="009C1917">
            <w:pPr>
              <w:spacing w:after="0" w:line="240" w:lineRule="auto"/>
              <w:jc w:val="center"/>
              <w:rPr>
                <w:rFonts w:ascii="Arial" w:eastAsia="Times New Roman" w:hAnsi="Arial" w:cs="Arial"/>
                <w:color w:val="000000"/>
                <w:sz w:val="20"/>
                <w:szCs w:val="20"/>
                <w:lang w:val="es-MX" w:eastAsia="es-CO"/>
              </w:rPr>
            </w:pPr>
          </w:p>
        </w:tc>
      </w:tr>
      <w:tr w:rsidR="009C1917" w:rsidRPr="000D747F" w14:paraId="0C7FCF3F" w14:textId="77777777" w:rsidTr="007624C9">
        <w:tblPrEx>
          <w:tblCellMar>
            <w:left w:w="70" w:type="dxa"/>
            <w:right w:w="70" w:type="dxa"/>
          </w:tblCellMar>
        </w:tblPrEx>
        <w:trPr>
          <w:trHeight w:val="20"/>
        </w:trPr>
        <w:tc>
          <w:tcPr>
            <w:tcW w:w="852" w:type="dxa"/>
            <w:noWrap/>
          </w:tcPr>
          <w:p w14:paraId="63A1554F" w14:textId="4D0BF640" w:rsidR="009C1917" w:rsidRPr="000D747F" w:rsidRDefault="009C1917" w:rsidP="009C1917">
            <w:pPr>
              <w:spacing w:after="0" w:line="240" w:lineRule="auto"/>
              <w:jc w:val="center"/>
              <w:rPr>
                <w:rFonts w:ascii="Arial" w:eastAsia="Times New Roman" w:hAnsi="Arial" w:cs="Arial"/>
                <w:sz w:val="20"/>
                <w:szCs w:val="20"/>
                <w:lang w:eastAsia="es-ES"/>
              </w:rPr>
            </w:pPr>
            <w:r w:rsidRPr="004D3D78">
              <w:rPr>
                <w:rFonts w:ascii="Arial" w:eastAsia="Times New Roman" w:hAnsi="Arial" w:cs="Arial"/>
                <w:sz w:val="20"/>
                <w:szCs w:val="20"/>
                <w:lang w:eastAsia="es-ES"/>
              </w:rPr>
              <w:t>2.2.</w:t>
            </w:r>
            <w:r>
              <w:rPr>
                <w:rFonts w:ascii="Arial" w:eastAsia="Times New Roman" w:hAnsi="Arial" w:cs="Arial"/>
                <w:sz w:val="20"/>
                <w:szCs w:val="20"/>
                <w:lang w:eastAsia="es-ES"/>
              </w:rPr>
              <w:t>23</w:t>
            </w:r>
          </w:p>
        </w:tc>
        <w:tc>
          <w:tcPr>
            <w:tcW w:w="1940" w:type="dxa"/>
            <w:vAlign w:val="center"/>
          </w:tcPr>
          <w:p w14:paraId="3F52962F"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4580" w:type="dxa"/>
            <w:gridSpan w:val="2"/>
            <w:vAlign w:val="center"/>
          </w:tcPr>
          <w:p w14:paraId="5E5864C9" w14:textId="6975D195" w:rsidR="009C1917" w:rsidRPr="000D747F" w:rsidRDefault="009C1917" w:rsidP="009C1917">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Debe contar con un armario tipo exterior en acero RAL7035 para almacenamiento del sistema hidráulico y PLC de dimensiones externas máximas de (ancho X Largo X Profundidad) 1200mm X 1200mm X 850mm.</w:t>
            </w:r>
          </w:p>
        </w:tc>
        <w:tc>
          <w:tcPr>
            <w:tcW w:w="1275" w:type="dxa"/>
            <w:noWrap/>
            <w:vAlign w:val="center"/>
          </w:tcPr>
          <w:p w14:paraId="001F5973"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1560" w:type="dxa"/>
            <w:noWrap/>
            <w:vAlign w:val="center"/>
          </w:tcPr>
          <w:p w14:paraId="4DB74FDE" w14:textId="77777777" w:rsidR="009C1917" w:rsidRPr="000D747F" w:rsidRDefault="009C1917" w:rsidP="009C1917">
            <w:pPr>
              <w:spacing w:after="0" w:line="240" w:lineRule="auto"/>
              <w:jc w:val="center"/>
              <w:rPr>
                <w:rFonts w:ascii="Arial" w:eastAsia="Times New Roman" w:hAnsi="Arial" w:cs="Arial"/>
                <w:color w:val="000000"/>
                <w:sz w:val="20"/>
                <w:szCs w:val="20"/>
                <w:lang w:val="es-MX" w:eastAsia="es-CO"/>
              </w:rPr>
            </w:pPr>
          </w:p>
        </w:tc>
      </w:tr>
      <w:tr w:rsidR="009C1917" w:rsidRPr="000D747F" w14:paraId="7F046C7E" w14:textId="77777777" w:rsidTr="007624C9">
        <w:tblPrEx>
          <w:tblCellMar>
            <w:left w:w="70" w:type="dxa"/>
            <w:right w:w="70" w:type="dxa"/>
          </w:tblCellMar>
        </w:tblPrEx>
        <w:trPr>
          <w:trHeight w:val="20"/>
        </w:trPr>
        <w:tc>
          <w:tcPr>
            <w:tcW w:w="852" w:type="dxa"/>
            <w:noWrap/>
          </w:tcPr>
          <w:p w14:paraId="3F93FC73" w14:textId="1DDA8599" w:rsidR="009C1917" w:rsidRPr="000D747F" w:rsidRDefault="009C1917" w:rsidP="009C1917">
            <w:pPr>
              <w:spacing w:after="0" w:line="240" w:lineRule="auto"/>
              <w:jc w:val="center"/>
              <w:rPr>
                <w:rFonts w:ascii="Arial" w:eastAsia="Times New Roman" w:hAnsi="Arial" w:cs="Arial"/>
                <w:sz w:val="20"/>
                <w:szCs w:val="20"/>
                <w:lang w:eastAsia="es-ES"/>
              </w:rPr>
            </w:pPr>
            <w:r w:rsidRPr="004D3D78">
              <w:rPr>
                <w:rFonts w:ascii="Arial" w:eastAsia="Times New Roman" w:hAnsi="Arial" w:cs="Arial"/>
                <w:sz w:val="20"/>
                <w:szCs w:val="20"/>
                <w:lang w:eastAsia="es-ES"/>
              </w:rPr>
              <w:t>2.2.</w:t>
            </w:r>
            <w:r>
              <w:rPr>
                <w:rFonts w:ascii="Arial" w:eastAsia="Times New Roman" w:hAnsi="Arial" w:cs="Arial"/>
                <w:sz w:val="20"/>
                <w:szCs w:val="20"/>
                <w:lang w:eastAsia="es-ES"/>
              </w:rPr>
              <w:t>24</w:t>
            </w:r>
          </w:p>
        </w:tc>
        <w:tc>
          <w:tcPr>
            <w:tcW w:w="1940" w:type="dxa"/>
            <w:vAlign w:val="center"/>
          </w:tcPr>
          <w:p w14:paraId="2B489601"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4580" w:type="dxa"/>
            <w:gridSpan w:val="2"/>
            <w:vAlign w:val="center"/>
          </w:tcPr>
          <w:p w14:paraId="1AAF701E" w14:textId="67F62EE6" w:rsidR="009C1917" w:rsidRPr="000D747F" w:rsidRDefault="009C1917" w:rsidP="009C1917">
            <w:pPr>
              <w:spacing w:after="0" w:line="240" w:lineRule="auto"/>
              <w:jc w:val="both"/>
              <w:rPr>
                <w:rFonts w:ascii="Arial" w:eastAsia="Times New Roman" w:hAnsi="Arial" w:cs="Arial"/>
                <w:sz w:val="20"/>
                <w:szCs w:val="20"/>
                <w:lang w:eastAsia="es-ES"/>
              </w:rPr>
            </w:pPr>
            <w:r w:rsidRPr="000D747F">
              <w:rPr>
                <w:rFonts w:ascii="Arial" w:eastAsia="Times New Roman" w:hAnsi="Arial" w:cs="Arial"/>
                <w:color w:val="000000"/>
                <w:sz w:val="20"/>
                <w:szCs w:val="20"/>
                <w:lang w:eastAsia="es-ES"/>
              </w:rPr>
              <w:t>Debe tener incluidas las mangueras de conexión hidráulicas mínimo de 8mt, para garantizar el correcto funcionamiento hidráulico y tener la potencia necesaria para el cierre y la apertura de los bloqueadores hidráulicos, 2 unidades de mando a distancia y 1 botón pulsador.</w:t>
            </w:r>
          </w:p>
        </w:tc>
        <w:tc>
          <w:tcPr>
            <w:tcW w:w="1275" w:type="dxa"/>
            <w:noWrap/>
            <w:vAlign w:val="center"/>
          </w:tcPr>
          <w:p w14:paraId="576CFAE0" w14:textId="77777777" w:rsidR="009C1917" w:rsidRPr="000D747F" w:rsidRDefault="009C1917" w:rsidP="009C1917">
            <w:pPr>
              <w:spacing w:after="0" w:line="240" w:lineRule="auto"/>
              <w:rPr>
                <w:rFonts w:ascii="Arial" w:eastAsia="Times New Roman" w:hAnsi="Arial" w:cs="Arial"/>
                <w:sz w:val="20"/>
                <w:szCs w:val="20"/>
                <w:lang w:eastAsia="es-ES"/>
              </w:rPr>
            </w:pPr>
          </w:p>
        </w:tc>
        <w:tc>
          <w:tcPr>
            <w:tcW w:w="1560" w:type="dxa"/>
            <w:noWrap/>
            <w:vAlign w:val="center"/>
          </w:tcPr>
          <w:p w14:paraId="0AE14443" w14:textId="77777777" w:rsidR="009C1917" w:rsidRPr="000D747F" w:rsidRDefault="009C1917" w:rsidP="009C1917">
            <w:pPr>
              <w:spacing w:after="0" w:line="240" w:lineRule="auto"/>
              <w:jc w:val="center"/>
              <w:rPr>
                <w:rFonts w:ascii="Arial" w:eastAsia="Times New Roman" w:hAnsi="Arial" w:cs="Arial"/>
                <w:color w:val="000000"/>
                <w:sz w:val="20"/>
                <w:szCs w:val="20"/>
                <w:lang w:val="es-MX" w:eastAsia="es-CO"/>
              </w:rPr>
            </w:pPr>
          </w:p>
        </w:tc>
      </w:tr>
      <w:tr w:rsidR="00031715" w:rsidRPr="000D747F" w14:paraId="68FF90FA" w14:textId="77777777" w:rsidTr="00BD3023">
        <w:tblPrEx>
          <w:tblCellMar>
            <w:left w:w="70" w:type="dxa"/>
            <w:right w:w="70" w:type="dxa"/>
          </w:tblCellMar>
        </w:tblPrEx>
        <w:trPr>
          <w:trHeight w:val="329"/>
        </w:trPr>
        <w:tc>
          <w:tcPr>
            <w:tcW w:w="852" w:type="dxa"/>
            <w:shd w:val="clear" w:color="auto" w:fill="D4D4D4"/>
            <w:noWrap/>
            <w:vAlign w:val="center"/>
          </w:tcPr>
          <w:p w14:paraId="1139D74A" w14:textId="1FA1E896" w:rsidR="00031715" w:rsidRPr="000D747F" w:rsidRDefault="00031715" w:rsidP="00031715">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t>3</w:t>
            </w:r>
            <w:r w:rsidRPr="000D747F">
              <w:rPr>
                <w:rFonts w:ascii="Arial" w:eastAsia="Times New Roman" w:hAnsi="Arial" w:cs="Arial"/>
                <w:b/>
                <w:bCs/>
                <w:sz w:val="20"/>
                <w:szCs w:val="20"/>
                <w:lang w:eastAsia="es-ES"/>
              </w:rPr>
              <w:t>.3</w:t>
            </w:r>
          </w:p>
        </w:tc>
        <w:tc>
          <w:tcPr>
            <w:tcW w:w="6520" w:type="dxa"/>
            <w:gridSpan w:val="3"/>
            <w:shd w:val="clear" w:color="auto" w:fill="D4D4D4"/>
            <w:vAlign w:val="center"/>
          </w:tcPr>
          <w:p w14:paraId="7304DD7D" w14:textId="20152666"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GENERALIDADES</w:t>
            </w:r>
            <w:r>
              <w:rPr>
                <w:rFonts w:ascii="Arial" w:eastAsia="Times New Roman" w:hAnsi="Arial" w:cs="Arial"/>
                <w:b/>
                <w:bCs/>
                <w:sz w:val="20"/>
                <w:szCs w:val="20"/>
                <w:lang w:eastAsia="es-ES"/>
              </w:rPr>
              <w:t xml:space="preserve"> DE BLOQUEADORES VIALES Y PUERTAS DE SEGURIDAD </w:t>
            </w:r>
          </w:p>
        </w:tc>
        <w:tc>
          <w:tcPr>
            <w:tcW w:w="1275" w:type="dxa"/>
            <w:shd w:val="clear" w:color="auto" w:fill="D4D4D4"/>
            <w:noWrap/>
            <w:vAlign w:val="center"/>
            <w:hideMark/>
          </w:tcPr>
          <w:p w14:paraId="1CB1F9AD" w14:textId="77777777"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CUMPLE</w:t>
            </w:r>
          </w:p>
        </w:tc>
        <w:tc>
          <w:tcPr>
            <w:tcW w:w="1560" w:type="dxa"/>
            <w:shd w:val="clear" w:color="auto" w:fill="D4D4D4"/>
            <w:noWrap/>
            <w:vAlign w:val="center"/>
            <w:hideMark/>
          </w:tcPr>
          <w:p w14:paraId="72C41FA9" w14:textId="77777777" w:rsidR="00031715" w:rsidRPr="000D747F" w:rsidRDefault="00031715" w:rsidP="00031715">
            <w:pPr>
              <w:spacing w:after="0" w:line="240" w:lineRule="auto"/>
              <w:jc w:val="center"/>
              <w:rPr>
                <w:rFonts w:ascii="Arial" w:eastAsia="Times New Roman" w:hAnsi="Arial" w:cs="Arial"/>
                <w:b/>
                <w:bCs/>
                <w:color w:val="000000"/>
                <w:sz w:val="20"/>
                <w:szCs w:val="20"/>
                <w:lang w:eastAsia="es-CO"/>
              </w:rPr>
            </w:pPr>
            <w:r w:rsidRPr="000D747F">
              <w:rPr>
                <w:rFonts w:ascii="Arial" w:eastAsia="Times New Roman" w:hAnsi="Arial" w:cs="Arial"/>
                <w:b/>
                <w:bCs/>
                <w:color w:val="000000"/>
                <w:sz w:val="20"/>
                <w:szCs w:val="20"/>
                <w:lang w:eastAsia="es-CO"/>
              </w:rPr>
              <w:t>NO CUMPLE</w:t>
            </w:r>
          </w:p>
        </w:tc>
      </w:tr>
      <w:tr w:rsidR="00031715" w:rsidRPr="000D747F" w14:paraId="067FFE5C" w14:textId="77777777" w:rsidTr="00BD3023">
        <w:tblPrEx>
          <w:tblCellMar>
            <w:left w:w="70" w:type="dxa"/>
            <w:right w:w="70" w:type="dxa"/>
          </w:tblCellMar>
        </w:tblPrEx>
        <w:trPr>
          <w:trHeight w:val="20"/>
        </w:trPr>
        <w:tc>
          <w:tcPr>
            <w:tcW w:w="852" w:type="dxa"/>
            <w:noWrap/>
            <w:vAlign w:val="center"/>
          </w:tcPr>
          <w:p w14:paraId="3075709F" w14:textId="290B1A5E"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3.1</w:t>
            </w:r>
          </w:p>
        </w:tc>
        <w:tc>
          <w:tcPr>
            <w:tcW w:w="6520" w:type="dxa"/>
            <w:gridSpan w:val="3"/>
            <w:vAlign w:val="center"/>
            <w:hideMark/>
          </w:tcPr>
          <w:p w14:paraId="246E5151"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contratista debe entregar todos los elementos integrados para el funcionamiento del sistema, las omisiones o errores del diseño serán asumidas por el contratista, quien será el directo responsable del correcto funcionamiento del sistema.</w:t>
            </w:r>
          </w:p>
        </w:tc>
        <w:tc>
          <w:tcPr>
            <w:tcW w:w="1275" w:type="dxa"/>
            <w:noWrap/>
            <w:vAlign w:val="center"/>
            <w:hideMark/>
          </w:tcPr>
          <w:p w14:paraId="373243D4"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c>
          <w:tcPr>
            <w:tcW w:w="1560" w:type="dxa"/>
            <w:noWrap/>
            <w:vAlign w:val="center"/>
            <w:hideMark/>
          </w:tcPr>
          <w:p w14:paraId="1E60E6B9"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031715" w:rsidRPr="000D747F" w14:paraId="68040F15" w14:textId="77777777" w:rsidTr="00BD3023">
        <w:tblPrEx>
          <w:tblCellMar>
            <w:left w:w="70" w:type="dxa"/>
            <w:right w:w="70" w:type="dxa"/>
          </w:tblCellMar>
        </w:tblPrEx>
        <w:trPr>
          <w:trHeight w:val="20"/>
        </w:trPr>
        <w:tc>
          <w:tcPr>
            <w:tcW w:w="852" w:type="dxa"/>
            <w:noWrap/>
            <w:vAlign w:val="center"/>
          </w:tcPr>
          <w:p w14:paraId="774DB6E8" w14:textId="42009F61"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3.2</w:t>
            </w:r>
          </w:p>
        </w:tc>
        <w:tc>
          <w:tcPr>
            <w:tcW w:w="6520" w:type="dxa"/>
            <w:gridSpan w:val="3"/>
            <w:vAlign w:val="center"/>
            <w:hideMark/>
          </w:tcPr>
          <w:p w14:paraId="7B6ED7EA"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oferente debe adjuntar las fichas técnicas en idioma castellano de cada uno de los equipos y/o elementos ofertados donde se evidencie cada una de las condiciones técnicas mínimas exigidas en el presente proceso. (La no entrega de estas fichas técnicas para la correcta validación por parte de los evaluadores técnicos del elemento ofertado será causal de rechazo de la oferta)</w:t>
            </w:r>
          </w:p>
        </w:tc>
        <w:tc>
          <w:tcPr>
            <w:tcW w:w="1275" w:type="dxa"/>
            <w:noWrap/>
            <w:vAlign w:val="center"/>
            <w:hideMark/>
          </w:tcPr>
          <w:p w14:paraId="665E331A"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c>
          <w:tcPr>
            <w:tcW w:w="1560" w:type="dxa"/>
            <w:noWrap/>
            <w:vAlign w:val="center"/>
            <w:hideMark/>
          </w:tcPr>
          <w:p w14:paraId="46DB5977"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031715" w:rsidRPr="000D747F" w14:paraId="05055CEB" w14:textId="77777777" w:rsidTr="00BD3023">
        <w:tblPrEx>
          <w:tblCellMar>
            <w:left w:w="70" w:type="dxa"/>
            <w:right w:w="70" w:type="dxa"/>
          </w:tblCellMar>
        </w:tblPrEx>
        <w:trPr>
          <w:trHeight w:val="20"/>
        </w:trPr>
        <w:tc>
          <w:tcPr>
            <w:tcW w:w="852" w:type="dxa"/>
            <w:noWrap/>
            <w:vAlign w:val="center"/>
          </w:tcPr>
          <w:p w14:paraId="7EC38532" w14:textId="5BAB9DF5"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3.3</w:t>
            </w:r>
          </w:p>
        </w:tc>
        <w:tc>
          <w:tcPr>
            <w:tcW w:w="6520" w:type="dxa"/>
            <w:gridSpan w:val="3"/>
            <w:vAlign w:val="center"/>
          </w:tcPr>
          <w:p w14:paraId="2DD9D6F0"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proponente deberá realizar la disposición adecuada de los residuos de aparatos eléctricos y electrónicos (RAEES) y así mismo deberá presentar el certificado de disposición final.</w:t>
            </w:r>
          </w:p>
        </w:tc>
        <w:tc>
          <w:tcPr>
            <w:tcW w:w="1275" w:type="dxa"/>
            <w:noWrap/>
            <w:vAlign w:val="center"/>
          </w:tcPr>
          <w:p w14:paraId="19176DC3"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c>
          <w:tcPr>
            <w:tcW w:w="1560" w:type="dxa"/>
            <w:noWrap/>
            <w:vAlign w:val="center"/>
          </w:tcPr>
          <w:p w14:paraId="32DA8AA3"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21522820" w14:textId="77777777" w:rsidTr="00BD3023">
        <w:tblPrEx>
          <w:tblCellMar>
            <w:left w:w="70" w:type="dxa"/>
            <w:right w:w="70" w:type="dxa"/>
          </w:tblCellMar>
        </w:tblPrEx>
        <w:trPr>
          <w:trHeight w:val="20"/>
        </w:trPr>
        <w:tc>
          <w:tcPr>
            <w:tcW w:w="852" w:type="dxa"/>
            <w:noWrap/>
            <w:vAlign w:val="center"/>
          </w:tcPr>
          <w:p w14:paraId="39CA64B6" w14:textId="7CB8E163"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3.4</w:t>
            </w:r>
          </w:p>
        </w:tc>
        <w:tc>
          <w:tcPr>
            <w:tcW w:w="6520" w:type="dxa"/>
            <w:gridSpan w:val="3"/>
            <w:vAlign w:val="center"/>
          </w:tcPr>
          <w:p w14:paraId="24865C95"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contratista será el responsable de los daños y/o fallas que se ocasionen a los sistemas, equipos, redes, obras civiles internas o externas y espacio público durante la ejecución de las actividades. En caso de que estos se presenten, se restablecerán y los costos que incluya la misma, al igual que las sanciones o multas serán responsabilidad del contratista, del mismo modo incurrirá en los costos necesarios para que la obra física necesaria para la instalación y tendido de toda clase de cables y fibras no queden a la vista ni afecten la arquitectura de la escuela.</w:t>
            </w:r>
          </w:p>
        </w:tc>
        <w:tc>
          <w:tcPr>
            <w:tcW w:w="1275" w:type="dxa"/>
            <w:noWrap/>
            <w:vAlign w:val="center"/>
          </w:tcPr>
          <w:p w14:paraId="519A7806"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c>
          <w:tcPr>
            <w:tcW w:w="1560" w:type="dxa"/>
            <w:noWrap/>
            <w:vAlign w:val="center"/>
          </w:tcPr>
          <w:p w14:paraId="2DFB6B5A"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22655896" w14:textId="77777777" w:rsidTr="00BD3023">
        <w:tblPrEx>
          <w:tblCellMar>
            <w:left w:w="70" w:type="dxa"/>
            <w:right w:w="70" w:type="dxa"/>
          </w:tblCellMar>
        </w:tblPrEx>
        <w:trPr>
          <w:trHeight w:val="20"/>
        </w:trPr>
        <w:tc>
          <w:tcPr>
            <w:tcW w:w="852" w:type="dxa"/>
            <w:noWrap/>
            <w:vAlign w:val="center"/>
          </w:tcPr>
          <w:p w14:paraId="67DA1197" w14:textId="45253A87" w:rsidR="00031715" w:rsidRPr="000D747F" w:rsidRDefault="00031715" w:rsidP="00031715">
            <w:pPr>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 xml:space="preserve"> </w:t>
            </w:r>
            <w:r w:rsidRPr="000D747F">
              <w:rPr>
                <w:rFonts w:ascii="Arial" w:eastAsia="Times New Roman" w:hAnsi="Arial" w:cs="Arial"/>
                <w:sz w:val="20"/>
                <w:szCs w:val="20"/>
                <w:lang w:eastAsia="es-ES"/>
              </w:rPr>
              <w:t>3.5</w:t>
            </w:r>
          </w:p>
        </w:tc>
        <w:tc>
          <w:tcPr>
            <w:tcW w:w="6520" w:type="dxa"/>
            <w:gridSpan w:val="3"/>
            <w:vAlign w:val="center"/>
          </w:tcPr>
          <w:p w14:paraId="33E1B003"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Cada técnico u operador que presta los servicios de instalación deberá tener su propio kit de herramientas, para realizar las labores asignadas.</w:t>
            </w:r>
          </w:p>
        </w:tc>
        <w:tc>
          <w:tcPr>
            <w:tcW w:w="1275" w:type="dxa"/>
            <w:noWrap/>
            <w:vAlign w:val="center"/>
          </w:tcPr>
          <w:p w14:paraId="742A3AFA"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c>
          <w:tcPr>
            <w:tcW w:w="1560" w:type="dxa"/>
            <w:noWrap/>
            <w:vAlign w:val="center"/>
          </w:tcPr>
          <w:p w14:paraId="13258B80"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5F9D0EED" w14:textId="77777777" w:rsidTr="00BD3023">
        <w:tblPrEx>
          <w:tblCellMar>
            <w:left w:w="70" w:type="dxa"/>
            <w:right w:w="70" w:type="dxa"/>
          </w:tblCellMar>
        </w:tblPrEx>
        <w:trPr>
          <w:trHeight w:val="20"/>
        </w:trPr>
        <w:tc>
          <w:tcPr>
            <w:tcW w:w="852" w:type="dxa"/>
            <w:shd w:val="clear" w:color="auto" w:fill="D4D4D4"/>
            <w:noWrap/>
            <w:vAlign w:val="center"/>
          </w:tcPr>
          <w:p w14:paraId="250436FB" w14:textId="19F87266" w:rsidR="00031715" w:rsidRPr="000D747F" w:rsidRDefault="002E2DC6" w:rsidP="00031715">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4</w:t>
            </w:r>
          </w:p>
        </w:tc>
        <w:tc>
          <w:tcPr>
            <w:tcW w:w="6520" w:type="dxa"/>
            <w:gridSpan w:val="3"/>
            <w:shd w:val="clear" w:color="auto" w:fill="D4D4D4"/>
            <w:vAlign w:val="center"/>
          </w:tcPr>
          <w:p w14:paraId="2DBDEF69" w14:textId="326A1D87"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CERTIFICA</w:t>
            </w:r>
            <w:r w:rsidR="002E2DC6">
              <w:rPr>
                <w:rFonts w:ascii="Arial" w:eastAsia="Times New Roman" w:hAnsi="Arial" w:cs="Arial"/>
                <w:b/>
                <w:bCs/>
                <w:sz w:val="20"/>
                <w:szCs w:val="20"/>
                <w:lang w:eastAsia="es-ES"/>
              </w:rPr>
              <w:t xml:space="preserve">CIÓN PARA BLOQUEADORES VIALES Y PUERTAS DE SEGURIDAD </w:t>
            </w:r>
          </w:p>
        </w:tc>
        <w:tc>
          <w:tcPr>
            <w:tcW w:w="1275" w:type="dxa"/>
            <w:shd w:val="clear" w:color="auto" w:fill="D4D4D4"/>
            <w:noWrap/>
            <w:vAlign w:val="center"/>
          </w:tcPr>
          <w:p w14:paraId="6A9659C5" w14:textId="77777777"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CUMPLE</w:t>
            </w:r>
          </w:p>
        </w:tc>
        <w:tc>
          <w:tcPr>
            <w:tcW w:w="1560" w:type="dxa"/>
            <w:shd w:val="clear" w:color="auto" w:fill="D4D4D4"/>
            <w:noWrap/>
            <w:vAlign w:val="center"/>
          </w:tcPr>
          <w:p w14:paraId="24FED779" w14:textId="77777777"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NO CUMPLE</w:t>
            </w:r>
          </w:p>
        </w:tc>
      </w:tr>
      <w:tr w:rsidR="00031715" w:rsidRPr="000D747F" w14:paraId="573E6ED6" w14:textId="77777777" w:rsidTr="00BD3023">
        <w:tblPrEx>
          <w:tblCellMar>
            <w:left w:w="70" w:type="dxa"/>
            <w:right w:w="70" w:type="dxa"/>
          </w:tblCellMar>
        </w:tblPrEx>
        <w:trPr>
          <w:trHeight w:val="20"/>
        </w:trPr>
        <w:tc>
          <w:tcPr>
            <w:tcW w:w="852" w:type="dxa"/>
            <w:noWrap/>
            <w:vAlign w:val="center"/>
          </w:tcPr>
          <w:p w14:paraId="27528F5D" w14:textId="789918F9" w:rsidR="00031715" w:rsidRPr="000D747F" w:rsidRDefault="002E2DC6" w:rsidP="00031715">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4.1</w:t>
            </w:r>
          </w:p>
        </w:tc>
        <w:tc>
          <w:tcPr>
            <w:tcW w:w="6520" w:type="dxa"/>
            <w:gridSpan w:val="3"/>
            <w:vAlign w:val="center"/>
            <w:hideMark/>
          </w:tcPr>
          <w:p w14:paraId="2552A087" w14:textId="60F3869C" w:rsidR="00031715" w:rsidRPr="000D747F" w:rsidRDefault="002E2DC6" w:rsidP="00031715">
            <w:pPr>
              <w:spacing w:after="0" w:line="240" w:lineRule="auto"/>
              <w:jc w:val="both"/>
              <w:rPr>
                <w:rFonts w:ascii="Arial" w:eastAsia="Times New Roman" w:hAnsi="Arial" w:cs="Arial"/>
                <w:sz w:val="20"/>
                <w:szCs w:val="20"/>
                <w:lang w:eastAsia="es-ES"/>
              </w:rPr>
            </w:pPr>
            <w:r w:rsidRPr="002E2DC6">
              <w:rPr>
                <w:rFonts w:ascii="Arial" w:eastAsia="Times New Roman" w:hAnsi="Arial" w:cs="Arial"/>
                <w:sz w:val="20"/>
                <w:szCs w:val="20"/>
                <w:lang w:eastAsia="es-ES"/>
              </w:rPr>
              <w:t>El fabricante y el modelo del bloqueador ofertado debe contar con certificación internacional ISO IWA 14-1 o certificación de estándares de laboratorios internacionales acreditados PAS 68, emitida por una entidad internacional autorizada (certificado de reporte de prueba de choque para bloqueador hidráulico de carreteras con nivel de antiterrorismo para las dimensiones requeridas en el proceso), la cual deberá acreditar la capacidad de resistir impactos directos de camiones de 7.500 kg a una velocidad de 48 km/h; el oferente debe anexar el certificado con su oferta.</w:t>
            </w:r>
          </w:p>
        </w:tc>
        <w:tc>
          <w:tcPr>
            <w:tcW w:w="1275" w:type="dxa"/>
            <w:noWrap/>
            <w:vAlign w:val="center"/>
            <w:hideMark/>
          </w:tcPr>
          <w:p w14:paraId="6DE5284B"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c>
          <w:tcPr>
            <w:tcW w:w="1560" w:type="dxa"/>
            <w:noWrap/>
            <w:vAlign w:val="center"/>
            <w:hideMark/>
          </w:tcPr>
          <w:p w14:paraId="0B47A981"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r w:rsidRPr="000D747F">
              <w:rPr>
                <w:rFonts w:ascii="Arial" w:eastAsia="Times New Roman" w:hAnsi="Arial" w:cs="Arial"/>
                <w:color w:val="000000"/>
                <w:sz w:val="20"/>
                <w:szCs w:val="20"/>
                <w:lang w:val="es-MX" w:eastAsia="es-CO"/>
              </w:rPr>
              <w:t> </w:t>
            </w:r>
          </w:p>
        </w:tc>
      </w:tr>
      <w:tr w:rsidR="00EF18C0" w:rsidRPr="000D747F" w14:paraId="6F81AC31" w14:textId="77777777" w:rsidTr="00BD3023">
        <w:tblPrEx>
          <w:tblCellMar>
            <w:left w:w="70" w:type="dxa"/>
            <w:right w:w="70" w:type="dxa"/>
          </w:tblCellMar>
        </w:tblPrEx>
        <w:trPr>
          <w:trHeight w:val="20"/>
        </w:trPr>
        <w:tc>
          <w:tcPr>
            <w:tcW w:w="852" w:type="dxa"/>
            <w:noWrap/>
            <w:vAlign w:val="center"/>
          </w:tcPr>
          <w:p w14:paraId="09E464CB" w14:textId="4356691B" w:rsidR="00EF18C0" w:rsidRDefault="00EF18C0" w:rsidP="00031715">
            <w:pPr>
              <w:spacing w:after="0" w:line="240" w:lineRule="auto"/>
              <w:jc w:val="center"/>
              <w:rPr>
                <w:rFonts w:ascii="Arial" w:eastAsia="Times New Roman" w:hAnsi="Arial" w:cs="Arial"/>
                <w:sz w:val="20"/>
                <w:szCs w:val="20"/>
                <w:lang w:eastAsia="es-ES"/>
              </w:rPr>
            </w:pPr>
            <w:r>
              <w:rPr>
                <w:rFonts w:ascii="Arial" w:eastAsia="Times New Roman" w:hAnsi="Arial" w:cs="Arial"/>
                <w:sz w:val="20"/>
                <w:szCs w:val="20"/>
                <w:lang w:eastAsia="es-ES"/>
              </w:rPr>
              <w:t>4.2</w:t>
            </w:r>
          </w:p>
        </w:tc>
        <w:tc>
          <w:tcPr>
            <w:tcW w:w="6520" w:type="dxa"/>
            <w:gridSpan w:val="3"/>
            <w:vAlign w:val="center"/>
          </w:tcPr>
          <w:p w14:paraId="55DB7758" w14:textId="77777777" w:rsidR="00EF18C0" w:rsidRPr="00EF18C0" w:rsidRDefault="00EF18C0" w:rsidP="00EF18C0">
            <w:pPr>
              <w:spacing w:after="0" w:line="240" w:lineRule="auto"/>
              <w:jc w:val="both"/>
              <w:rPr>
                <w:rFonts w:ascii="Arial" w:eastAsia="Times New Roman" w:hAnsi="Arial" w:cs="Arial"/>
                <w:sz w:val="20"/>
                <w:szCs w:val="20"/>
                <w:lang w:eastAsia="es-ES"/>
              </w:rPr>
            </w:pPr>
            <w:r w:rsidRPr="00EF18C0">
              <w:rPr>
                <w:rFonts w:ascii="Arial" w:eastAsia="Times New Roman" w:hAnsi="Arial" w:cs="Arial"/>
                <w:sz w:val="20"/>
                <w:szCs w:val="20"/>
                <w:lang w:eastAsia="es-ES"/>
              </w:rPr>
              <w:t xml:space="preserve">El fabricante y/o el modelo de la puerta de seguridad ofertada, junto con sus componentes (estructura metálica, sistema de cierre mecánico y cerradura digital), deberá contar con certificación emitida por organismos internacionales acreditados, tales como UL </w:t>
            </w:r>
            <w:proofErr w:type="spellStart"/>
            <w:r w:rsidRPr="00EF18C0">
              <w:rPr>
                <w:rFonts w:ascii="Arial" w:eastAsia="Times New Roman" w:hAnsi="Arial" w:cs="Arial"/>
                <w:sz w:val="20"/>
                <w:szCs w:val="20"/>
                <w:lang w:eastAsia="es-ES"/>
              </w:rPr>
              <w:t>Solutions</w:t>
            </w:r>
            <w:proofErr w:type="spellEnd"/>
            <w:r w:rsidRPr="00EF18C0">
              <w:rPr>
                <w:rFonts w:ascii="Arial" w:eastAsia="Times New Roman" w:hAnsi="Arial" w:cs="Arial"/>
                <w:sz w:val="20"/>
                <w:szCs w:val="20"/>
                <w:lang w:eastAsia="es-ES"/>
              </w:rPr>
              <w:t>, Intertek, Bureau Veritas o SGS, o por organismos de certificación acreditados bajo la norma ISO/IEC 17065.</w:t>
            </w:r>
          </w:p>
          <w:p w14:paraId="5F7E4315" w14:textId="77777777" w:rsidR="00EF18C0" w:rsidRPr="00EF18C0" w:rsidRDefault="00EF18C0" w:rsidP="00EF18C0">
            <w:pPr>
              <w:spacing w:after="0" w:line="240" w:lineRule="auto"/>
              <w:jc w:val="both"/>
              <w:rPr>
                <w:rFonts w:ascii="Arial" w:eastAsia="Times New Roman" w:hAnsi="Arial" w:cs="Arial"/>
                <w:sz w:val="20"/>
                <w:szCs w:val="20"/>
                <w:lang w:eastAsia="es-ES"/>
              </w:rPr>
            </w:pPr>
            <w:r w:rsidRPr="00EF18C0">
              <w:rPr>
                <w:rFonts w:ascii="Arial" w:eastAsia="Times New Roman" w:hAnsi="Arial" w:cs="Arial"/>
                <w:sz w:val="20"/>
                <w:szCs w:val="20"/>
                <w:lang w:eastAsia="es-ES"/>
              </w:rPr>
              <w:t>Dicha certificación deberá respaldar el cumplimiento de estándares internacionales aplicables en materia de resistencia mecánica, seguridad física, durabilidad de materiales, protección contra ingreso no autorizado y desempeño de cerraduras electrónicas, incluyendo ensayos de funcionamiento, ciclos de apertura/cierre, resistencia a manipulación y condiciones ambientales conforme a los niveles de protección IP declarados.</w:t>
            </w:r>
          </w:p>
          <w:p w14:paraId="09E06DD9" w14:textId="77777777" w:rsidR="00EF18C0" w:rsidRPr="00EF18C0" w:rsidRDefault="00EF18C0" w:rsidP="00EF18C0">
            <w:pPr>
              <w:spacing w:after="0" w:line="240" w:lineRule="auto"/>
              <w:jc w:val="both"/>
              <w:rPr>
                <w:rFonts w:ascii="Arial" w:eastAsia="Times New Roman" w:hAnsi="Arial" w:cs="Arial"/>
                <w:sz w:val="20"/>
                <w:szCs w:val="20"/>
                <w:lang w:eastAsia="es-ES"/>
              </w:rPr>
            </w:pPr>
            <w:r w:rsidRPr="00EF18C0">
              <w:rPr>
                <w:rFonts w:ascii="Arial" w:eastAsia="Times New Roman" w:hAnsi="Arial" w:cs="Arial"/>
                <w:sz w:val="20"/>
                <w:szCs w:val="20"/>
                <w:lang w:eastAsia="es-ES"/>
              </w:rPr>
              <w:t>El oferente deberá anexar los certificados correspondientes, plenamente verificables, como parte integral de su oferta.</w:t>
            </w:r>
          </w:p>
          <w:p w14:paraId="19FB6A88" w14:textId="77777777" w:rsidR="00EF18C0" w:rsidRPr="002E2DC6" w:rsidRDefault="00EF18C0" w:rsidP="00031715">
            <w:pPr>
              <w:spacing w:after="0" w:line="240" w:lineRule="auto"/>
              <w:jc w:val="both"/>
              <w:rPr>
                <w:rFonts w:ascii="Arial" w:eastAsia="Times New Roman" w:hAnsi="Arial" w:cs="Arial"/>
                <w:sz w:val="20"/>
                <w:szCs w:val="20"/>
                <w:lang w:eastAsia="es-ES"/>
              </w:rPr>
            </w:pPr>
          </w:p>
        </w:tc>
        <w:tc>
          <w:tcPr>
            <w:tcW w:w="1275" w:type="dxa"/>
            <w:noWrap/>
            <w:vAlign w:val="center"/>
          </w:tcPr>
          <w:p w14:paraId="5D32B261" w14:textId="77777777" w:rsidR="00EF18C0" w:rsidRPr="000D747F" w:rsidRDefault="00EF18C0" w:rsidP="00031715">
            <w:pPr>
              <w:spacing w:after="0" w:line="240" w:lineRule="auto"/>
              <w:jc w:val="center"/>
              <w:rPr>
                <w:rFonts w:ascii="Arial" w:eastAsia="Times New Roman" w:hAnsi="Arial" w:cs="Arial"/>
                <w:color w:val="000000"/>
                <w:sz w:val="20"/>
                <w:szCs w:val="20"/>
                <w:lang w:val="es-MX" w:eastAsia="es-CO"/>
              </w:rPr>
            </w:pPr>
          </w:p>
        </w:tc>
        <w:tc>
          <w:tcPr>
            <w:tcW w:w="1560" w:type="dxa"/>
            <w:noWrap/>
            <w:vAlign w:val="center"/>
          </w:tcPr>
          <w:p w14:paraId="7CF21E4F" w14:textId="77777777" w:rsidR="00EF18C0" w:rsidRPr="000D747F" w:rsidRDefault="00EF18C0"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20F45B62" w14:textId="77777777" w:rsidTr="00BD3023">
        <w:tblPrEx>
          <w:tblCellMar>
            <w:left w:w="70" w:type="dxa"/>
            <w:right w:w="70" w:type="dxa"/>
          </w:tblCellMar>
        </w:tblPrEx>
        <w:trPr>
          <w:trHeight w:val="20"/>
        </w:trPr>
        <w:tc>
          <w:tcPr>
            <w:tcW w:w="852" w:type="dxa"/>
            <w:shd w:val="clear" w:color="auto" w:fill="D4D4D4"/>
            <w:noWrap/>
            <w:vAlign w:val="center"/>
          </w:tcPr>
          <w:p w14:paraId="299468FB" w14:textId="628C7222" w:rsidR="00031715" w:rsidRPr="000D747F" w:rsidRDefault="00031715" w:rsidP="00031715">
            <w:pPr>
              <w:spacing w:after="0" w:line="240" w:lineRule="auto"/>
              <w:jc w:val="center"/>
              <w:rPr>
                <w:rFonts w:ascii="Arial" w:eastAsia="Times New Roman" w:hAnsi="Arial" w:cs="Arial"/>
                <w:b/>
                <w:bCs/>
                <w:sz w:val="20"/>
                <w:szCs w:val="20"/>
                <w:lang w:eastAsia="es-CO"/>
              </w:rPr>
            </w:pPr>
            <w:r w:rsidRPr="000D747F">
              <w:rPr>
                <w:rFonts w:ascii="Arial" w:eastAsia="Times New Roman" w:hAnsi="Arial" w:cs="Arial"/>
                <w:b/>
                <w:bCs/>
                <w:sz w:val="20"/>
                <w:szCs w:val="20"/>
                <w:lang w:eastAsia="es-ES"/>
              </w:rPr>
              <w:t>5</w:t>
            </w:r>
          </w:p>
        </w:tc>
        <w:tc>
          <w:tcPr>
            <w:tcW w:w="6520" w:type="dxa"/>
            <w:gridSpan w:val="3"/>
            <w:shd w:val="clear" w:color="auto" w:fill="D4D4D4"/>
            <w:vAlign w:val="center"/>
          </w:tcPr>
          <w:p w14:paraId="3D8C40BF" w14:textId="3524F212"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MS Mincho" w:hAnsi="Arial" w:cs="Arial"/>
                <w:b/>
                <w:bCs/>
                <w:color w:val="000000"/>
                <w:sz w:val="20"/>
                <w:szCs w:val="20"/>
                <w:lang w:eastAsia="es-ES"/>
              </w:rPr>
              <w:t xml:space="preserve">OTRAS CONDICIONES </w:t>
            </w:r>
            <w:r w:rsidR="002327B3" w:rsidRPr="000D747F">
              <w:rPr>
                <w:rFonts w:ascii="Arial" w:eastAsia="MS Mincho" w:hAnsi="Arial" w:cs="Arial"/>
                <w:b/>
                <w:bCs/>
                <w:color w:val="000000"/>
                <w:sz w:val="20"/>
                <w:szCs w:val="20"/>
                <w:lang w:eastAsia="es-ES"/>
              </w:rPr>
              <w:t>TÉCNICAS</w:t>
            </w:r>
            <w:r w:rsidR="002327B3">
              <w:rPr>
                <w:rFonts w:ascii="Arial" w:eastAsia="MS Mincho" w:hAnsi="Arial" w:cs="Arial"/>
                <w:b/>
                <w:bCs/>
                <w:color w:val="000000"/>
                <w:sz w:val="20"/>
                <w:szCs w:val="20"/>
                <w:lang w:eastAsia="es-ES"/>
              </w:rPr>
              <w:t xml:space="preserve"> PARA</w:t>
            </w:r>
            <w:r w:rsidR="00EF18C0">
              <w:rPr>
                <w:rFonts w:ascii="Arial" w:eastAsia="Times New Roman" w:hAnsi="Arial" w:cs="Arial"/>
                <w:b/>
                <w:bCs/>
                <w:sz w:val="20"/>
                <w:szCs w:val="20"/>
                <w:lang w:eastAsia="es-ES"/>
              </w:rPr>
              <w:t xml:space="preserve"> BLOQUEADORES VIALES Y PUERTAS DE SEGURIDAD</w:t>
            </w:r>
          </w:p>
        </w:tc>
        <w:tc>
          <w:tcPr>
            <w:tcW w:w="1275" w:type="dxa"/>
            <w:shd w:val="clear" w:color="auto" w:fill="D4D4D4"/>
            <w:noWrap/>
            <w:vAlign w:val="center"/>
          </w:tcPr>
          <w:p w14:paraId="489CB7E0" w14:textId="77777777" w:rsidR="00031715" w:rsidRPr="000D747F" w:rsidRDefault="00031715" w:rsidP="00031715">
            <w:pPr>
              <w:spacing w:after="0" w:line="240" w:lineRule="auto"/>
              <w:jc w:val="center"/>
              <w:rPr>
                <w:rFonts w:ascii="Arial" w:eastAsia="Times New Roman" w:hAnsi="Arial" w:cs="Arial"/>
                <w:b/>
                <w:bCs/>
                <w:sz w:val="20"/>
                <w:szCs w:val="20"/>
                <w:lang w:eastAsia="es-CO"/>
              </w:rPr>
            </w:pPr>
            <w:r w:rsidRPr="000D747F">
              <w:rPr>
                <w:rFonts w:ascii="Arial" w:eastAsia="Times New Roman" w:hAnsi="Arial" w:cs="Arial"/>
                <w:b/>
                <w:bCs/>
                <w:color w:val="000000"/>
                <w:sz w:val="20"/>
                <w:szCs w:val="20"/>
                <w:lang w:eastAsia="es-ES"/>
              </w:rPr>
              <w:t>CUMPLE</w:t>
            </w:r>
          </w:p>
        </w:tc>
        <w:tc>
          <w:tcPr>
            <w:tcW w:w="1560" w:type="dxa"/>
            <w:shd w:val="clear" w:color="auto" w:fill="D4D4D4"/>
            <w:noWrap/>
            <w:vAlign w:val="center"/>
          </w:tcPr>
          <w:p w14:paraId="3F46FA12" w14:textId="77777777" w:rsidR="00031715" w:rsidRPr="000D747F" w:rsidRDefault="00031715" w:rsidP="00031715">
            <w:pPr>
              <w:spacing w:after="0" w:line="240" w:lineRule="auto"/>
              <w:jc w:val="center"/>
              <w:rPr>
                <w:rFonts w:ascii="Arial" w:eastAsia="Times New Roman" w:hAnsi="Arial" w:cs="Arial"/>
                <w:b/>
                <w:bCs/>
                <w:sz w:val="20"/>
                <w:szCs w:val="20"/>
                <w:lang w:eastAsia="es-CO"/>
              </w:rPr>
            </w:pPr>
            <w:r w:rsidRPr="000D747F">
              <w:rPr>
                <w:rFonts w:ascii="Arial" w:eastAsia="Times New Roman" w:hAnsi="Arial" w:cs="Arial"/>
                <w:b/>
                <w:bCs/>
                <w:color w:val="000000"/>
                <w:sz w:val="20"/>
                <w:szCs w:val="20"/>
                <w:lang w:eastAsia="es-ES"/>
              </w:rPr>
              <w:t>NO CUMPLE</w:t>
            </w:r>
          </w:p>
        </w:tc>
      </w:tr>
      <w:tr w:rsidR="00031715" w:rsidRPr="000D747F" w14:paraId="4BDA1C8C" w14:textId="77777777" w:rsidTr="00BD3023">
        <w:tblPrEx>
          <w:tblCellMar>
            <w:left w:w="70" w:type="dxa"/>
            <w:right w:w="70" w:type="dxa"/>
          </w:tblCellMar>
        </w:tblPrEx>
        <w:trPr>
          <w:trHeight w:val="20"/>
        </w:trPr>
        <w:tc>
          <w:tcPr>
            <w:tcW w:w="852" w:type="dxa"/>
            <w:noWrap/>
            <w:vAlign w:val="center"/>
          </w:tcPr>
          <w:p w14:paraId="59628615" w14:textId="38E07661"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5.1</w:t>
            </w:r>
          </w:p>
        </w:tc>
        <w:tc>
          <w:tcPr>
            <w:tcW w:w="6520" w:type="dxa"/>
            <w:gridSpan w:val="3"/>
            <w:vAlign w:val="center"/>
          </w:tcPr>
          <w:p w14:paraId="33BEB869"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MS Mincho" w:hAnsi="Arial" w:cs="Arial"/>
                <w:sz w:val="20"/>
                <w:szCs w:val="20"/>
                <w:lang w:eastAsia="es-ES"/>
              </w:rPr>
              <w:t>El contratista deberá entregar al supervisor del contrato, dentro de los cinco (5) días siguientes calendario a la suscripción del acta de inicio, el cronograma de actividades, para su revisión y aprobación.</w:t>
            </w:r>
          </w:p>
        </w:tc>
        <w:tc>
          <w:tcPr>
            <w:tcW w:w="1275" w:type="dxa"/>
            <w:noWrap/>
            <w:vAlign w:val="center"/>
          </w:tcPr>
          <w:p w14:paraId="36B55363"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c>
          <w:tcPr>
            <w:tcW w:w="1560" w:type="dxa"/>
            <w:noWrap/>
            <w:vAlign w:val="center"/>
          </w:tcPr>
          <w:p w14:paraId="654CBC21" w14:textId="77777777" w:rsidR="00031715" w:rsidRPr="000D747F" w:rsidRDefault="00031715" w:rsidP="00031715">
            <w:pPr>
              <w:spacing w:after="0" w:line="240" w:lineRule="auto"/>
              <w:rPr>
                <w:rFonts w:ascii="Arial" w:eastAsia="Times New Roman" w:hAnsi="Arial" w:cs="Arial"/>
                <w:color w:val="000000"/>
                <w:sz w:val="20"/>
                <w:szCs w:val="20"/>
                <w:lang w:val="es-MX" w:eastAsia="es-CO"/>
              </w:rPr>
            </w:pPr>
          </w:p>
        </w:tc>
      </w:tr>
      <w:tr w:rsidR="00031715" w:rsidRPr="000D747F" w14:paraId="17090B40" w14:textId="77777777" w:rsidTr="00BD3023">
        <w:tblPrEx>
          <w:tblCellMar>
            <w:left w:w="70" w:type="dxa"/>
            <w:right w:w="70" w:type="dxa"/>
          </w:tblCellMar>
        </w:tblPrEx>
        <w:trPr>
          <w:trHeight w:val="20"/>
        </w:trPr>
        <w:tc>
          <w:tcPr>
            <w:tcW w:w="852" w:type="dxa"/>
            <w:noWrap/>
            <w:vAlign w:val="center"/>
          </w:tcPr>
          <w:p w14:paraId="0986098B" w14:textId="6C911F23"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5.2</w:t>
            </w:r>
          </w:p>
        </w:tc>
        <w:tc>
          <w:tcPr>
            <w:tcW w:w="6520" w:type="dxa"/>
            <w:gridSpan w:val="3"/>
            <w:vAlign w:val="center"/>
          </w:tcPr>
          <w:p w14:paraId="7628D570"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contratista será el responsable de los daños y/o fallas que se ocasionen a sistemas, equipos, redes, obras civiles internas o externas y adecuaciones técnicas en las instalaciones que sean o no propiedad de la Institución. En caso de que estas se presenten, se establecerán al estado original y los costos involucrados a la misma, al igual que sanciones o multas serán responsabilidad del contratista.</w:t>
            </w:r>
          </w:p>
        </w:tc>
        <w:tc>
          <w:tcPr>
            <w:tcW w:w="1275" w:type="dxa"/>
            <w:noWrap/>
            <w:vAlign w:val="center"/>
          </w:tcPr>
          <w:p w14:paraId="17910F85"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c>
          <w:tcPr>
            <w:tcW w:w="1560" w:type="dxa"/>
            <w:noWrap/>
            <w:vAlign w:val="center"/>
          </w:tcPr>
          <w:p w14:paraId="330D0F19" w14:textId="77777777" w:rsidR="00031715" w:rsidRPr="000D747F" w:rsidRDefault="00031715" w:rsidP="00031715">
            <w:pPr>
              <w:spacing w:after="0" w:line="240" w:lineRule="auto"/>
              <w:rPr>
                <w:rFonts w:ascii="Arial" w:eastAsia="Times New Roman" w:hAnsi="Arial" w:cs="Arial"/>
                <w:color w:val="000000"/>
                <w:sz w:val="20"/>
                <w:szCs w:val="20"/>
                <w:lang w:val="es-MX" w:eastAsia="es-CO"/>
              </w:rPr>
            </w:pPr>
          </w:p>
        </w:tc>
      </w:tr>
      <w:tr w:rsidR="00031715" w:rsidRPr="000D747F" w14:paraId="504CF455" w14:textId="77777777" w:rsidTr="00BD3023">
        <w:tblPrEx>
          <w:tblCellMar>
            <w:left w:w="70" w:type="dxa"/>
            <w:right w:w="70" w:type="dxa"/>
          </w:tblCellMar>
        </w:tblPrEx>
        <w:trPr>
          <w:trHeight w:val="20"/>
        </w:trPr>
        <w:tc>
          <w:tcPr>
            <w:tcW w:w="852" w:type="dxa"/>
            <w:noWrap/>
            <w:vAlign w:val="center"/>
          </w:tcPr>
          <w:p w14:paraId="51014F92" w14:textId="24AE7606" w:rsidR="00031715" w:rsidRPr="000D747F" w:rsidRDefault="00031715" w:rsidP="00EF18C0">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5.3</w:t>
            </w:r>
          </w:p>
        </w:tc>
        <w:tc>
          <w:tcPr>
            <w:tcW w:w="6520" w:type="dxa"/>
            <w:gridSpan w:val="3"/>
          </w:tcPr>
          <w:p w14:paraId="3A566C28"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contratista deberá realizar las pruebas finales de funcionamiento total de las barreras viales antes de finalizar el contrato. No se recibirá a satisfacción si existen elementos o equipos fuera de servicio o con fallas en algún componente del sistema.</w:t>
            </w:r>
          </w:p>
        </w:tc>
        <w:tc>
          <w:tcPr>
            <w:tcW w:w="1275" w:type="dxa"/>
            <w:noWrap/>
            <w:vAlign w:val="center"/>
          </w:tcPr>
          <w:p w14:paraId="20800563"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c>
          <w:tcPr>
            <w:tcW w:w="1560" w:type="dxa"/>
            <w:noWrap/>
            <w:vAlign w:val="center"/>
          </w:tcPr>
          <w:p w14:paraId="6A5B6C0C" w14:textId="77777777" w:rsidR="00031715" w:rsidRPr="000D747F" w:rsidRDefault="00031715" w:rsidP="00031715">
            <w:pPr>
              <w:spacing w:after="0" w:line="240" w:lineRule="auto"/>
              <w:rPr>
                <w:rFonts w:ascii="Arial" w:eastAsia="Times New Roman" w:hAnsi="Arial" w:cs="Arial"/>
                <w:color w:val="000000"/>
                <w:sz w:val="20"/>
                <w:szCs w:val="20"/>
                <w:lang w:val="es-MX" w:eastAsia="es-CO"/>
              </w:rPr>
            </w:pPr>
          </w:p>
        </w:tc>
      </w:tr>
      <w:tr w:rsidR="00031715" w:rsidRPr="000D747F" w14:paraId="4CFC1194" w14:textId="77777777" w:rsidTr="00BD3023">
        <w:tblPrEx>
          <w:tblCellMar>
            <w:left w:w="70" w:type="dxa"/>
            <w:right w:w="70" w:type="dxa"/>
          </w:tblCellMar>
        </w:tblPrEx>
        <w:trPr>
          <w:trHeight w:val="20"/>
        </w:trPr>
        <w:tc>
          <w:tcPr>
            <w:tcW w:w="852" w:type="dxa"/>
            <w:noWrap/>
            <w:vAlign w:val="center"/>
          </w:tcPr>
          <w:p w14:paraId="334630E7" w14:textId="1CBC21F7"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5.4</w:t>
            </w:r>
          </w:p>
        </w:tc>
        <w:tc>
          <w:tcPr>
            <w:tcW w:w="6520" w:type="dxa"/>
            <w:gridSpan w:val="3"/>
            <w:vAlign w:val="center"/>
          </w:tcPr>
          <w:p w14:paraId="26CEE776"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personal dispuesto para el cumplimiento del objeto del presente proceso será vinculado directamente por el contratista, sin que exista relación laboral con la Policía Nacional. La Escuela de Postgrados de Policía se reserva el derecho de solicitar el retiro o remplazo del personal que no considere competente.</w:t>
            </w:r>
          </w:p>
        </w:tc>
        <w:tc>
          <w:tcPr>
            <w:tcW w:w="1275" w:type="dxa"/>
            <w:noWrap/>
            <w:vAlign w:val="center"/>
          </w:tcPr>
          <w:p w14:paraId="6A924FAA"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c>
          <w:tcPr>
            <w:tcW w:w="1560" w:type="dxa"/>
            <w:noWrap/>
            <w:vAlign w:val="center"/>
          </w:tcPr>
          <w:p w14:paraId="0A0716A3"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75417205" w14:textId="77777777" w:rsidTr="00BD3023">
        <w:tblPrEx>
          <w:tblCellMar>
            <w:left w:w="70" w:type="dxa"/>
            <w:right w:w="70" w:type="dxa"/>
          </w:tblCellMar>
        </w:tblPrEx>
        <w:trPr>
          <w:trHeight w:val="20"/>
        </w:trPr>
        <w:tc>
          <w:tcPr>
            <w:tcW w:w="852" w:type="dxa"/>
            <w:noWrap/>
            <w:vAlign w:val="center"/>
          </w:tcPr>
          <w:p w14:paraId="7D3B349A" w14:textId="7457D945"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5.5</w:t>
            </w:r>
          </w:p>
        </w:tc>
        <w:tc>
          <w:tcPr>
            <w:tcW w:w="6520" w:type="dxa"/>
            <w:gridSpan w:val="3"/>
            <w:vAlign w:val="center"/>
          </w:tcPr>
          <w:p w14:paraId="635DEFFB"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El contratista deberá tomar las medidas y acciones dirigidas a preservar, mejorar y recuperar la salud de las personas en su vida laboral, individual y colectivamente de sus empleados que realicen las visitas técnicas a instalaciones policiales, dando cumplimiento a las normas técnicas de seguridad industrial y salud ocupacional.</w:t>
            </w:r>
          </w:p>
        </w:tc>
        <w:tc>
          <w:tcPr>
            <w:tcW w:w="1275" w:type="dxa"/>
            <w:noWrap/>
            <w:vAlign w:val="center"/>
          </w:tcPr>
          <w:p w14:paraId="25CC49BA"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c>
          <w:tcPr>
            <w:tcW w:w="1560" w:type="dxa"/>
            <w:noWrap/>
            <w:vAlign w:val="center"/>
          </w:tcPr>
          <w:p w14:paraId="29351A5F"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4B4B6635" w14:textId="77777777" w:rsidTr="00BD3023">
        <w:tblPrEx>
          <w:tblCellMar>
            <w:left w:w="70" w:type="dxa"/>
            <w:right w:w="70" w:type="dxa"/>
          </w:tblCellMar>
        </w:tblPrEx>
        <w:trPr>
          <w:trHeight w:val="20"/>
        </w:trPr>
        <w:tc>
          <w:tcPr>
            <w:tcW w:w="852" w:type="dxa"/>
            <w:noWrap/>
            <w:vAlign w:val="center"/>
          </w:tcPr>
          <w:p w14:paraId="6AC01CE7" w14:textId="0511A029"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lastRenderedPageBreak/>
              <w:t>5.6</w:t>
            </w:r>
          </w:p>
        </w:tc>
        <w:tc>
          <w:tcPr>
            <w:tcW w:w="6520" w:type="dxa"/>
            <w:gridSpan w:val="3"/>
            <w:vAlign w:val="center"/>
          </w:tcPr>
          <w:p w14:paraId="6721CA1E"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Todos los gastos (administración, transporte, logística y demás) ocasionados en el cumplimiento del objeto de este proceso, no tendrán costo adicional al valor establecido en la propuesta y serán asumidos en su totalidad por el contratista.</w:t>
            </w:r>
          </w:p>
        </w:tc>
        <w:tc>
          <w:tcPr>
            <w:tcW w:w="1275" w:type="dxa"/>
            <w:noWrap/>
            <w:vAlign w:val="center"/>
          </w:tcPr>
          <w:p w14:paraId="1653D8F0"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c>
          <w:tcPr>
            <w:tcW w:w="1560" w:type="dxa"/>
            <w:noWrap/>
            <w:vAlign w:val="center"/>
          </w:tcPr>
          <w:p w14:paraId="29B62237"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529C09EB" w14:textId="77777777" w:rsidTr="00BD3023">
        <w:tblPrEx>
          <w:tblCellMar>
            <w:left w:w="70" w:type="dxa"/>
            <w:right w:w="70" w:type="dxa"/>
          </w:tblCellMar>
        </w:tblPrEx>
        <w:trPr>
          <w:trHeight w:val="20"/>
        </w:trPr>
        <w:tc>
          <w:tcPr>
            <w:tcW w:w="852" w:type="dxa"/>
            <w:shd w:val="clear" w:color="auto" w:fill="D4D4D4"/>
            <w:noWrap/>
            <w:vAlign w:val="center"/>
          </w:tcPr>
          <w:p w14:paraId="269CCB02" w14:textId="1CB7B224"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6</w:t>
            </w:r>
          </w:p>
        </w:tc>
        <w:tc>
          <w:tcPr>
            <w:tcW w:w="6520" w:type="dxa"/>
            <w:gridSpan w:val="3"/>
            <w:shd w:val="clear" w:color="auto" w:fill="D4D4D4"/>
            <w:vAlign w:val="center"/>
          </w:tcPr>
          <w:p w14:paraId="6824D7B4" w14:textId="77777777"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MS Mincho" w:hAnsi="Arial" w:cs="Arial"/>
                <w:b/>
                <w:bCs/>
                <w:color w:val="000000"/>
                <w:sz w:val="20"/>
                <w:szCs w:val="20"/>
                <w:lang w:eastAsia="es-ES"/>
              </w:rPr>
              <w:t>GARANTÍA</w:t>
            </w:r>
          </w:p>
        </w:tc>
        <w:tc>
          <w:tcPr>
            <w:tcW w:w="1275" w:type="dxa"/>
            <w:shd w:val="clear" w:color="auto" w:fill="D4D4D4"/>
            <w:noWrap/>
            <w:vAlign w:val="center"/>
          </w:tcPr>
          <w:p w14:paraId="6873F545" w14:textId="77777777"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CUMPLE</w:t>
            </w:r>
          </w:p>
        </w:tc>
        <w:tc>
          <w:tcPr>
            <w:tcW w:w="1560" w:type="dxa"/>
            <w:shd w:val="clear" w:color="auto" w:fill="D4D4D4"/>
            <w:noWrap/>
            <w:vAlign w:val="center"/>
          </w:tcPr>
          <w:p w14:paraId="439552F3" w14:textId="77777777"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NO CUMPLE</w:t>
            </w:r>
          </w:p>
        </w:tc>
      </w:tr>
      <w:tr w:rsidR="00031715" w:rsidRPr="000D747F" w14:paraId="52386C04" w14:textId="77777777" w:rsidTr="00BD3023">
        <w:tblPrEx>
          <w:tblCellMar>
            <w:left w:w="70" w:type="dxa"/>
            <w:right w:w="70" w:type="dxa"/>
          </w:tblCellMar>
        </w:tblPrEx>
        <w:trPr>
          <w:trHeight w:val="20"/>
        </w:trPr>
        <w:tc>
          <w:tcPr>
            <w:tcW w:w="852" w:type="dxa"/>
            <w:noWrap/>
            <w:vAlign w:val="center"/>
          </w:tcPr>
          <w:p w14:paraId="47356DD0" w14:textId="1ADADCE3"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6.1</w:t>
            </w:r>
          </w:p>
        </w:tc>
        <w:tc>
          <w:tcPr>
            <w:tcW w:w="6520" w:type="dxa"/>
            <w:gridSpan w:val="3"/>
            <w:vAlign w:val="center"/>
          </w:tcPr>
          <w:p w14:paraId="06622097" w14:textId="77777777" w:rsidR="00031715"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b/>
                <w:bCs/>
                <w:sz w:val="20"/>
                <w:szCs w:val="20"/>
                <w:u w:val="single"/>
                <w:lang w:eastAsia="es-ES"/>
              </w:rPr>
              <w:t>El oferente debe adjuntar certificado</w:t>
            </w:r>
            <w:r w:rsidRPr="000D747F">
              <w:rPr>
                <w:rFonts w:ascii="Arial" w:eastAsia="Times New Roman" w:hAnsi="Arial" w:cs="Arial"/>
                <w:sz w:val="20"/>
                <w:szCs w:val="20"/>
                <w:lang w:eastAsia="es-ES"/>
              </w:rPr>
              <w:t xml:space="preserve"> de garantía por un mínimo de 3 años por defectos de fabricación emitido por el fabricante o representante autorizado-dirigida al proceso y a la entidad. (Si el certificado de garantía es emitido por el representante autorizado para el país, para ser válido debe adjuntarse también carta del fabricante avalándolo como representante autorizado con vigencia no mayor a 30 días). Se deben realizar mantenimientos preventivos mínimo cada 6 meses durante el periodo de la garantía (03 años) y los correctivos necesarios para garantizar el funcionamiento continuo del sistema durante dicho periodo, los cuales no generaran costo adicional para la escuela de Postgrados de Policía.</w:t>
            </w:r>
          </w:p>
          <w:p w14:paraId="67C29E8D" w14:textId="4E4F74E9" w:rsidR="00031715" w:rsidRPr="000D747F" w:rsidRDefault="00031715" w:rsidP="00031715">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Esta se debe realizar a partir de los 6 meses de instalación y puesta </w:t>
            </w:r>
            <w:proofErr w:type="spellStart"/>
            <w:proofErr w:type="gramStart"/>
            <w:r>
              <w:rPr>
                <w:rFonts w:ascii="Arial" w:eastAsia="Times New Roman" w:hAnsi="Arial" w:cs="Arial"/>
                <w:sz w:val="20"/>
                <w:szCs w:val="20"/>
                <w:lang w:eastAsia="es-ES"/>
              </w:rPr>
              <w:t>e</w:t>
            </w:r>
            <w:proofErr w:type="spellEnd"/>
            <w:proofErr w:type="gramEnd"/>
            <w:r>
              <w:rPr>
                <w:rFonts w:ascii="Arial" w:eastAsia="Times New Roman" w:hAnsi="Arial" w:cs="Arial"/>
                <w:sz w:val="20"/>
                <w:szCs w:val="20"/>
                <w:lang w:eastAsia="es-ES"/>
              </w:rPr>
              <w:t xml:space="preserve"> funcionamiento.</w:t>
            </w:r>
          </w:p>
        </w:tc>
        <w:tc>
          <w:tcPr>
            <w:tcW w:w="1275" w:type="dxa"/>
            <w:noWrap/>
            <w:vAlign w:val="center"/>
          </w:tcPr>
          <w:p w14:paraId="304966D5" w14:textId="77777777" w:rsidR="00031715" w:rsidRPr="000D747F" w:rsidRDefault="00031715" w:rsidP="00031715">
            <w:pPr>
              <w:spacing w:after="0" w:line="240" w:lineRule="auto"/>
              <w:rPr>
                <w:rFonts w:ascii="Arial" w:eastAsia="Times New Roman" w:hAnsi="Arial" w:cs="Arial"/>
                <w:color w:val="000000"/>
                <w:sz w:val="20"/>
                <w:szCs w:val="20"/>
                <w:lang w:val="es-MX" w:eastAsia="es-CO"/>
              </w:rPr>
            </w:pPr>
          </w:p>
        </w:tc>
        <w:tc>
          <w:tcPr>
            <w:tcW w:w="1560" w:type="dxa"/>
            <w:noWrap/>
            <w:vAlign w:val="center"/>
          </w:tcPr>
          <w:p w14:paraId="0AFACA88"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20A016CD" w14:textId="77777777" w:rsidTr="00BD3023">
        <w:tblPrEx>
          <w:tblCellMar>
            <w:left w:w="70" w:type="dxa"/>
            <w:right w:w="70" w:type="dxa"/>
          </w:tblCellMar>
        </w:tblPrEx>
        <w:trPr>
          <w:trHeight w:val="20"/>
        </w:trPr>
        <w:tc>
          <w:tcPr>
            <w:tcW w:w="852" w:type="dxa"/>
            <w:noWrap/>
            <w:vAlign w:val="center"/>
          </w:tcPr>
          <w:p w14:paraId="5994C086" w14:textId="3AE92B74"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6.2</w:t>
            </w:r>
          </w:p>
        </w:tc>
        <w:tc>
          <w:tcPr>
            <w:tcW w:w="6520" w:type="dxa"/>
            <w:gridSpan w:val="3"/>
            <w:vAlign w:val="center"/>
          </w:tcPr>
          <w:p w14:paraId="3AAAC42C"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b/>
                <w:bCs/>
                <w:sz w:val="20"/>
                <w:szCs w:val="20"/>
                <w:u w:val="single"/>
                <w:lang w:eastAsia="es-ES"/>
              </w:rPr>
              <w:t>El oferente debe adjuntar certificado</w:t>
            </w:r>
            <w:r w:rsidRPr="000D747F">
              <w:rPr>
                <w:rFonts w:ascii="Arial" w:eastAsia="Times New Roman" w:hAnsi="Arial" w:cs="Arial"/>
                <w:sz w:val="20"/>
                <w:szCs w:val="20"/>
                <w:lang w:eastAsia="es-ES"/>
              </w:rPr>
              <w:t xml:space="preserve"> de integrador autorizado para suministro, puesta en marcha y mantenimiento de los equipos ofertados en este proceso emitido por el fabricante o representante autorizado dirigida al proceso y a la entidad. (Si el certificado de integrador autorizado es emitido por el representante autorizado en el país, para ser válido debe adjuntarse también carta del fabricante avalándolo como representante autorizado con vigencia no mayor a 30 días). </w:t>
            </w:r>
          </w:p>
        </w:tc>
        <w:tc>
          <w:tcPr>
            <w:tcW w:w="1275" w:type="dxa"/>
            <w:noWrap/>
            <w:vAlign w:val="center"/>
          </w:tcPr>
          <w:p w14:paraId="4434B09D" w14:textId="77777777" w:rsidR="00031715" w:rsidRPr="000D747F" w:rsidRDefault="00031715" w:rsidP="00031715">
            <w:pPr>
              <w:spacing w:after="0" w:line="240" w:lineRule="auto"/>
              <w:rPr>
                <w:rFonts w:ascii="Arial" w:eastAsia="Times New Roman" w:hAnsi="Arial" w:cs="Arial"/>
                <w:color w:val="000000"/>
                <w:sz w:val="20"/>
                <w:szCs w:val="20"/>
                <w:lang w:val="es-MX" w:eastAsia="es-CO"/>
              </w:rPr>
            </w:pPr>
          </w:p>
        </w:tc>
        <w:tc>
          <w:tcPr>
            <w:tcW w:w="1560" w:type="dxa"/>
            <w:noWrap/>
            <w:vAlign w:val="center"/>
          </w:tcPr>
          <w:p w14:paraId="34684EB4"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1EBF29A5" w14:textId="77777777" w:rsidTr="00BD3023">
        <w:tblPrEx>
          <w:tblCellMar>
            <w:left w:w="70" w:type="dxa"/>
            <w:right w:w="70" w:type="dxa"/>
          </w:tblCellMar>
        </w:tblPrEx>
        <w:trPr>
          <w:trHeight w:val="20"/>
        </w:trPr>
        <w:tc>
          <w:tcPr>
            <w:tcW w:w="852" w:type="dxa"/>
            <w:noWrap/>
            <w:vAlign w:val="center"/>
          </w:tcPr>
          <w:p w14:paraId="38976DEC" w14:textId="6B549147"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6.3</w:t>
            </w:r>
          </w:p>
        </w:tc>
        <w:tc>
          <w:tcPr>
            <w:tcW w:w="6520" w:type="dxa"/>
            <w:gridSpan w:val="3"/>
            <w:vAlign w:val="center"/>
          </w:tcPr>
          <w:p w14:paraId="2460BA19"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b/>
                <w:bCs/>
                <w:sz w:val="20"/>
                <w:szCs w:val="20"/>
                <w:u w:val="single"/>
                <w:lang w:eastAsia="es-ES"/>
              </w:rPr>
              <w:t>El oferente debe adjuntar certificado</w:t>
            </w:r>
            <w:r w:rsidRPr="000D747F">
              <w:rPr>
                <w:rFonts w:ascii="Arial" w:eastAsia="Times New Roman" w:hAnsi="Arial" w:cs="Arial"/>
                <w:sz w:val="20"/>
                <w:szCs w:val="20"/>
                <w:lang w:eastAsia="es-ES"/>
              </w:rPr>
              <w:t xml:space="preserve"> de disponibilidad de soporte técnico y repuestos originales por un periodo mínimo de 10 años de los equipos ofertados en este proceso, emitido por el fabricante o representante autorizado. (Si el certificado de garantía es emitido por el representante autorizado, para ser válido debe adjuntarse también carta del fabricante avalándolo como representante autorizado con vigencia no mayor a 30 días). </w:t>
            </w:r>
          </w:p>
        </w:tc>
        <w:tc>
          <w:tcPr>
            <w:tcW w:w="1275" w:type="dxa"/>
            <w:noWrap/>
            <w:vAlign w:val="center"/>
          </w:tcPr>
          <w:p w14:paraId="2DD00FE0" w14:textId="77777777" w:rsidR="00031715" w:rsidRPr="000D747F" w:rsidRDefault="00031715" w:rsidP="00031715">
            <w:pPr>
              <w:spacing w:after="0" w:line="240" w:lineRule="auto"/>
              <w:rPr>
                <w:rFonts w:ascii="Arial" w:eastAsia="Times New Roman" w:hAnsi="Arial" w:cs="Arial"/>
                <w:color w:val="000000"/>
                <w:sz w:val="20"/>
                <w:szCs w:val="20"/>
                <w:lang w:val="es-MX" w:eastAsia="es-CO"/>
              </w:rPr>
            </w:pPr>
          </w:p>
        </w:tc>
        <w:tc>
          <w:tcPr>
            <w:tcW w:w="1560" w:type="dxa"/>
            <w:noWrap/>
            <w:vAlign w:val="center"/>
          </w:tcPr>
          <w:p w14:paraId="21FDC018"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7B1664C1" w14:textId="77777777" w:rsidTr="00BD3023">
        <w:tblPrEx>
          <w:tblCellMar>
            <w:left w:w="70" w:type="dxa"/>
            <w:right w:w="70" w:type="dxa"/>
          </w:tblCellMar>
        </w:tblPrEx>
        <w:trPr>
          <w:trHeight w:val="20"/>
        </w:trPr>
        <w:tc>
          <w:tcPr>
            <w:tcW w:w="852" w:type="dxa"/>
            <w:noWrap/>
            <w:vAlign w:val="center"/>
          </w:tcPr>
          <w:p w14:paraId="0738D5D5" w14:textId="01DB8EDB"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6.</w:t>
            </w:r>
            <w:r>
              <w:rPr>
                <w:rFonts w:ascii="Arial" w:eastAsia="Times New Roman" w:hAnsi="Arial" w:cs="Arial"/>
                <w:sz w:val="20"/>
                <w:szCs w:val="20"/>
                <w:lang w:eastAsia="es-ES"/>
              </w:rPr>
              <w:t>4</w:t>
            </w:r>
          </w:p>
        </w:tc>
        <w:tc>
          <w:tcPr>
            <w:tcW w:w="6520" w:type="dxa"/>
            <w:gridSpan w:val="3"/>
            <w:vAlign w:val="center"/>
          </w:tcPr>
          <w:p w14:paraId="2A70124A"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La garantía es de cobertura total, cubre defectos de fabricación, instalación, pintura, soldadura, implementación y funcionamiento de las barreras viales antiterroristas del ingreso y salida vehicular de la avenida Boyacá y avenida Suba. El contratista deberá garantizar disponibilidad y funcionamiento continuo de las barreras viales antiterroristas durante las 24 horas del periodo de ejecución y garantía.</w:t>
            </w:r>
          </w:p>
        </w:tc>
        <w:tc>
          <w:tcPr>
            <w:tcW w:w="1275" w:type="dxa"/>
            <w:noWrap/>
            <w:vAlign w:val="center"/>
          </w:tcPr>
          <w:p w14:paraId="287A666B" w14:textId="77777777" w:rsidR="00031715" w:rsidRPr="000D747F" w:rsidRDefault="00031715" w:rsidP="00031715">
            <w:pPr>
              <w:spacing w:after="0" w:line="240" w:lineRule="auto"/>
              <w:rPr>
                <w:rFonts w:ascii="Arial" w:eastAsia="Times New Roman" w:hAnsi="Arial" w:cs="Arial"/>
                <w:color w:val="000000"/>
                <w:sz w:val="20"/>
                <w:szCs w:val="20"/>
                <w:lang w:val="es-MX" w:eastAsia="es-CO"/>
              </w:rPr>
            </w:pPr>
          </w:p>
        </w:tc>
        <w:tc>
          <w:tcPr>
            <w:tcW w:w="1560" w:type="dxa"/>
            <w:noWrap/>
            <w:vAlign w:val="center"/>
          </w:tcPr>
          <w:p w14:paraId="7AB7DFEC"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21EB01AA" w14:textId="77777777" w:rsidTr="00BD3023">
        <w:tblPrEx>
          <w:tblCellMar>
            <w:left w:w="70" w:type="dxa"/>
            <w:right w:w="70" w:type="dxa"/>
          </w:tblCellMar>
        </w:tblPrEx>
        <w:trPr>
          <w:trHeight w:val="20"/>
        </w:trPr>
        <w:tc>
          <w:tcPr>
            <w:tcW w:w="852" w:type="dxa"/>
            <w:noWrap/>
            <w:vAlign w:val="center"/>
          </w:tcPr>
          <w:p w14:paraId="2524426A" w14:textId="3C237338" w:rsidR="00031715" w:rsidRPr="000D747F" w:rsidRDefault="00031715" w:rsidP="00031715">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6.</w:t>
            </w:r>
            <w:r>
              <w:rPr>
                <w:rFonts w:ascii="Arial" w:eastAsia="Times New Roman" w:hAnsi="Arial" w:cs="Arial"/>
                <w:sz w:val="20"/>
                <w:szCs w:val="20"/>
                <w:lang w:eastAsia="es-ES"/>
              </w:rPr>
              <w:t>5</w:t>
            </w:r>
          </w:p>
        </w:tc>
        <w:tc>
          <w:tcPr>
            <w:tcW w:w="6520" w:type="dxa"/>
            <w:gridSpan w:val="3"/>
            <w:vAlign w:val="center"/>
          </w:tcPr>
          <w:p w14:paraId="7B14B18C" w14:textId="77777777" w:rsidR="00031715" w:rsidRPr="000D747F" w:rsidRDefault="00031715" w:rsidP="00031715">
            <w:pPr>
              <w:spacing w:after="0" w:line="240" w:lineRule="auto"/>
              <w:jc w:val="both"/>
              <w:rPr>
                <w:rFonts w:ascii="Arial" w:eastAsia="Times New Roman" w:hAnsi="Arial" w:cs="Arial"/>
                <w:sz w:val="20"/>
                <w:szCs w:val="20"/>
                <w:lang w:eastAsia="es-ES"/>
              </w:rPr>
            </w:pPr>
            <w:r w:rsidRPr="000D747F">
              <w:rPr>
                <w:rFonts w:ascii="Arial" w:eastAsia="Times New Roman" w:hAnsi="Arial" w:cs="Arial"/>
                <w:sz w:val="20"/>
                <w:szCs w:val="20"/>
                <w:lang w:eastAsia="es-ES"/>
              </w:rPr>
              <w:t>Aplicación de garantía, tiempos de respuesta y de indisponibilidad permitida:</w:t>
            </w:r>
          </w:p>
          <w:p w14:paraId="63EC4E47" w14:textId="77777777" w:rsidR="00031715" w:rsidRPr="000D747F" w:rsidRDefault="00031715" w:rsidP="00031715">
            <w:pPr>
              <w:spacing w:after="0" w:line="240" w:lineRule="auto"/>
              <w:jc w:val="both"/>
              <w:rPr>
                <w:rFonts w:ascii="Arial" w:eastAsia="Times New Roman" w:hAnsi="Arial" w:cs="Arial"/>
                <w:sz w:val="20"/>
                <w:szCs w:val="20"/>
                <w:lang w:eastAsia="es-ES"/>
              </w:rPr>
            </w:pPr>
          </w:p>
          <w:p w14:paraId="7B83F4E6" w14:textId="77777777" w:rsidR="00031715" w:rsidRPr="000D747F" w:rsidRDefault="00031715" w:rsidP="00031715">
            <w:pPr>
              <w:numPr>
                <w:ilvl w:val="0"/>
                <w:numId w:val="41"/>
              </w:numPr>
              <w:spacing w:after="0" w:line="240" w:lineRule="auto"/>
              <w:jc w:val="both"/>
              <w:rPr>
                <w:rFonts w:ascii="Arial" w:eastAsia="Times New Roman" w:hAnsi="Arial" w:cs="Arial"/>
                <w:sz w:val="20"/>
                <w:szCs w:val="20"/>
              </w:rPr>
            </w:pPr>
            <w:r w:rsidRPr="000D747F">
              <w:rPr>
                <w:rFonts w:ascii="Arial" w:eastAsia="Times New Roman" w:hAnsi="Arial" w:cs="Arial"/>
                <w:sz w:val="20"/>
                <w:szCs w:val="20"/>
              </w:rPr>
              <w:t>Generación del incidente: una vez presentada la falla, el supervisor del contrato informará a través de correo electrónico indicado previamente por el contratista, el inconveniente presentado.</w:t>
            </w:r>
          </w:p>
          <w:p w14:paraId="1057061B" w14:textId="77777777" w:rsidR="00031715" w:rsidRPr="000D747F" w:rsidRDefault="00031715" w:rsidP="00031715">
            <w:pPr>
              <w:spacing w:after="0" w:line="240" w:lineRule="auto"/>
              <w:ind w:left="360"/>
              <w:jc w:val="both"/>
              <w:rPr>
                <w:rFonts w:ascii="Arial" w:eastAsia="Times New Roman" w:hAnsi="Arial" w:cs="Arial"/>
                <w:sz w:val="20"/>
                <w:szCs w:val="20"/>
              </w:rPr>
            </w:pPr>
          </w:p>
          <w:p w14:paraId="7591F8AC" w14:textId="77777777" w:rsidR="00031715" w:rsidRPr="000D747F" w:rsidRDefault="00031715" w:rsidP="00031715">
            <w:pPr>
              <w:numPr>
                <w:ilvl w:val="0"/>
                <w:numId w:val="40"/>
              </w:numPr>
              <w:spacing w:after="0" w:line="240" w:lineRule="auto"/>
              <w:jc w:val="both"/>
              <w:rPr>
                <w:rFonts w:ascii="Arial" w:eastAsia="Times New Roman" w:hAnsi="Arial" w:cs="Arial"/>
                <w:sz w:val="20"/>
                <w:szCs w:val="20"/>
              </w:rPr>
            </w:pPr>
            <w:r w:rsidRPr="000D747F">
              <w:rPr>
                <w:rFonts w:ascii="Arial" w:eastAsia="Times New Roman" w:hAnsi="Arial" w:cs="Arial"/>
                <w:sz w:val="20"/>
                <w:szCs w:val="20"/>
              </w:rPr>
              <w:t xml:space="preserve">Tiempo respuesta para diagnóstico: el contratista tiene máximo 24 horas contados a partir del envío del correo electrónico, para realizar presencia en el sitio de la novedad con personal idóneo, a fin de validar e identificar la falla. </w:t>
            </w:r>
          </w:p>
          <w:p w14:paraId="7BFDC788" w14:textId="77777777" w:rsidR="00031715" w:rsidRPr="000D747F" w:rsidRDefault="00031715" w:rsidP="00031715">
            <w:pPr>
              <w:spacing w:after="0" w:line="240" w:lineRule="auto"/>
              <w:ind w:left="360"/>
              <w:jc w:val="both"/>
              <w:rPr>
                <w:rFonts w:ascii="Arial" w:eastAsia="Times New Roman" w:hAnsi="Arial" w:cs="Arial"/>
                <w:sz w:val="20"/>
                <w:szCs w:val="20"/>
              </w:rPr>
            </w:pPr>
          </w:p>
          <w:p w14:paraId="51DC9FB8" w14:textId="77777777" w:rsidR="00031715" w:rsidRPr="000D747F" w:rsidRDefault="00031715" w:rsidP="00031715">
            <w:pPr>
              <w:numPr>
                <w:ilvl w:val="0"/>
                <w:numId w:val="40"/>
              </w:numPr>
              <w:spacing w:after="0" w:line="240" w:lineRule="auto"/>
              <w:jc w:val="both"/>
              <w:rPr>
                <w:rFonts w:ascii="Arial" w:eastAsia="Times New Roman" w:hAnsi="Arial" w:cs="Arial"/>
                <w:sz w:val="20"/>
                <w:szCs w:val="20"/>
              </w:rPr>
            </w:pPr>
            <w:r w:rsidRPr="000D747F">
              <w:rPr>
                <w:rFonts w:ascii="Arial" w:eastAsia="Times New Roman" w:hAnsi="Arial" w:cs="Arial"/>
                <w:sz w:val="20"/>
                <w:szCs w:val="20"/>
              </w:rPr>
              <w:t xml:space="preserve">Tiempo respuesta para garantizar disponibilidad: El contratista tiene 120 horas adicionales al diagnóstico para restaurar el funcionamiento de las barreras viales antiterroristas y subsanar las </w:t>
            </w:r>
            <w:r w:rsidRPr="000D747F">
              <w:rPr>
                <w:rFonts w:ascii="Arial" w:eastAsia="Times New Roman" w:hAnsi="Arial" w:cs="Arial"/>
                <w:sz w:val="20"/>
                <w:szCs w:val="20"/>
              </w:rPr>
              <w:lastRenderedPageBreak/>
              <w:t>fallas. En caso de fallas que no sean solucionables en el sitio, el contratista deberá remplazar los equipos, materiales, partes o elementos que presentan las fallas por unos de iguales o superiores características en calidad de préstamo a fin de garantizar la disponibilidad del sistema. El elemento o elementos que presenten fallas deberán ser retirados y llevados por el contratista a sus instalaciones o laboratorios para realizar la reparación de los mismos, con autorización del supervisor del contrato.</w:t>
            </w:r>
          </w:p>
        </w:tc>
        <w:tc>
          <w:tcPr>
            <w:tcW w:w="1275" w:type="dxa"/>
            <w:noWrap/>
            <w:vAlign w:val="center"/>
          </w:tcPr>
          <w:p w14:paraId="17E844AA" w14:textId="77777777" w:rsidR="00031715" w:rsidRPr="000D747F" w:rsidRDefault="00031715" w:rsidP="00031715">
            <w:pPr>
              <w:spacing w:after="0" w:line="240" w:lineRule="auto"/>
              <w:rPr>
                <w:rFonts w:ascii="Arial" w:eastAsia="Times New Roman" w:hAnsi="Arial" w:cs="Arial"/>
                <w:color w:val="000000"/>
                <w:sz w:val="20"/>
                <w:szCs w:val="20"/>
                <w:lang w:val="es-MX" w:eastAsia="es-CO"/>
              </w:rPr>
            </w:pPr>
          </w:p>
        </w:tc>
        <w:tc>
          <w:tcPr>
            <w:tcW w:w="1560" w:type="dxa"/>
            <w:noWrap/>
            <w:vAlign w:val="center"/>
          </w:tcPr>
          <w:p w14:paraId="449EFA09"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6E583A3A" w14:textId="77777777" w:rsidTr="00BD3023">
        <w:tblPrEx>
          <w:tblCellMar>
            <w:left w:w="70" w:type="dxa"/>
            <w:right w:w="70" w:type="dxa"/>
          </w:tblCellMar>
        </w:tblPrEx>
        <w:trPr>
          <w:trHeight w:val="20"/>
        </w:trPr>
        <w:tc>
          <w:tcPr>
            <w:tcW w:w="852" w:type="dxa"/>
            <w:shd w:val="clear" w:color="auto" w:fill="F2F2F2"/>
            <w:noWrap/>
            <w:vAlign w:val="center"/>
          </w:tcPr>
          <w:p w14:paraId="4FAB9ACB" w14:textId="49BE8D9E"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7</w:t>
            </w:r>
          </w:p>
        </w:tc>
        <w:tc>
          <w:tcPr>
            <w:tcW w:w="6520" w:type="dxa"/>
            <w:gridSpan w:val="3"/>
            <w:shd w:val="clear" w:color="auto" w:fill="F2F2F2"/>
            <w:vAlign w:val="center"/>
          </w:tcPr>
          <w:p w14:paraId="055E34E4" w14:textId="77777777"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CAPACITACIÓN</w:t>
            </w:r>
          </w:p>
        </w:tc>
        <w:tc>
          <w:tcPr>
            <w:tcW w:w="1275" w:type="dxa"/>
            <w:shd w:val="clear" w:color="auto" w:fill="F2F2F2"/>
            <w:noWrap/>
            <w:vAlign w:val="center"/>
          </w:tcPr>
          <w:p w14:paraId="0A1FCBD3" w14:textId="77777777"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CUMPLE</w:t>
            </w:r>
          </w:p>
        </w:tc>
        <w:tc>
          <w:tcPr>
            <w:tcW w:w="1560" w:type="dxa"/>
            <w:shd w:val="clear" w:color="auto" w:fill="F2F2F2"/>
            <w:noWrap/>
            <w:vAlign w:val="center"/>
          </w:tcPr>
          <w:p w14:paraId="00DB0B96" w14:textId="77777777" w:rsidR="00031715" w:rsidRPr="000D747F" w:rsidRDefault="00031715" w:rsidP="00031715">
            <w:pPr>
              <w:spacing w:after="0" w:line="240" w:lineRule="auto"/>
              <w:jc w:val="center"/>
              <w:rPr>
                <w:rFonts w:ascii="Arial" w:eastAsia="Times New Roman" w:hAnsi="Arial" w:cs="Arial"/>
                <w:b/>
                <w:bCs/>
                <w:sz w:val="20"/>
                <w:szCs w:val="20"/>
                <w:lang w:eastAsia="es-ES"/>
              </w:rPr>
            </w:pPr>
            <w:r w:rsidRPr="000D747F">
              <w:rPr>
                <w:rFonts w:ascii="Arial" w:eastAsia="Times New Roman" w:hAnsi="Arial" w:cs="Arial"/>
                <w:b/>
                <w:bCs/>
                <w:sz w:val="20"/>
                <w:szCs w:val="20"/>
                <w:lang w:eastAsia="es-ES"/>
              </w:rPr>
              <w:t>NO CUMPLE</w:t>
            </w:r>
          </w:p>
        </w:tc>
      </w:tr>
      <w:tr w:rsidR="00031715" w:rsidRPr="000D747F" w14:paraId="2F679845" w14:textId="77777777" w:rsidTr="00BD3023">
        <w:tblPrEx>
          <w:tblCellMar>
            <w:left w:w="70" w:type="dxa"/>
            <w:right w:w="70" w:type="dxa"/>
          </w:tblCellMar>
        </w:tblPrEx>
        <w:trPr>
          <w:trHeight w:val="20"/>
        </w:trPr>
        <w:tc>
          <w:tcPr>
            <w:tcW w:w="852" w:type="dxa"/>
            <w:noWrap/>
            <w:vAlign w:val="center"/>
          </w:tcPr>
          <w:p w14:paraId="49BEC0E0" w14:textId="2A6B5DB9" w:rsidR="00031715" w:rsidRPr="000D747F" w:rsidRDefault="00031715" w:rsidP="00EF18C0">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7.1</w:t>
            </w:r>
          </w:p>
        </w:tc>
        <w:tc>
          <w:tcPr>
            <w:tcW w:w="6520" w:type="dxa"/>
            <w:gridSpan w:val="3"/>
            <w:vAlign w:val="center"/>
          </w:tcPr>
          <w:p w14:paraId="35FA35DB" w14:textId="77777777" w:rsidR="00031715" w:rsidRPr="00E04916" w:rsidRDefault="00031715" w:rsidP="00031715">
            <w:pPr>
              <w:spacing w:after="0" w:line="240" w:lineRule="auto"/>
              <w:jc w:val="both"/>
              <w:rPr>
                <w:rFonts w:ascii="Arial" w:eastAsia="Times New Roman" w:hAnsi="Arial" w:cs="Arial"/>
                <w:sz w:val="20"/>
                <w:szCs w:val="20"/>
                <w:lang w:val="es-MX" w:eastAsia="es-MX"/>
              </w:rPr>
            </w:pPr>
            <w:r w:rsidRPr="000D747F">
              <w:rPr>
                <w:rFonts w:ascii="Arial" w:eastAsia="Times New Roman" w:hAnsi="Arial" w:cs="Arial"/>
                <w:sz w:val="20"/>
                <w:szCs w:val="20"/>
                <w:lang w:val="es-MX" w:eastAsia="es-MX"/>
              </w:rPr>
              <w:t>Se debe capacitar mínimo a seis (6) funcionarios de la seguridad incluyendo al jefe de telemática y al jefe de seguridad, en cuanto al manejo, uso y operación de las barreras viales antiterroristas.</w:t>
            </w:r>
          </w:p>
          <w:p w14:paraId="1D9AB85C" w14:textId="77777777" w:rsidR="00031715" w:rsidRPr="000D747F" w:rsidRDefault="00031715" w:rsidP="00031715">
            <w:pPr>
              <w:spacing w:after="0" w:line="240" w:lineRule="auto"/>
              <w:jc w:val="both"/>
              <w:rPr>
                <w:rFonts w:ascii="Arial" w:eastAsia="Times New Roman" w:hAnsi="Arial" w:cs="Arial"/>
                <w:sz w:val="20"/>
                <w:szCs w:val="20"/>
                <w:lang w:val="es-MX" w:eastAsia="es-MX"/>
              </w:rPr>
            </w:pPr>
          </w:p>
          <w:p w14:paraId="5AF0DC49" w14:textId="77777777" w:rsidR="00031715" w:rsidRPr="000D747F" w:rsidRDefault="00031715" w:rsidP="00031715">
            <w:pPr>
              <w:spacing w:after="0" w:line="240" w:lineRule="auto"/>
              <w:jc w:val="both"/>
              <w:rPr>
                <w:rFonts w:ascii="Arial" w:eastAsia="Times New Roman" w:hAnsi="Arial" w:cs="Arial"/>
                <w:sz w:val="20"/>
                <w:szCs w:val="20"/>
                <w:lang w:val="es-MX" w:eastAsia="es-MX"/>
              </w:rPr>
            </w:pPr>
            <w:r w:rsidRPr="000D747F">
              <w:rPr>
                <w:rFonts w:ascii="Arial" w:eastAsia="Times New Roman" w:hAnsi="Arial" w:cs="Arial"/>
                <w:sz w:val="20"/>
                <w:szCs w:val="20"/>
                <w:lang w:val="es-MX" w:eastAsia="es-MX"/>
              </w:rPr>
              <w:t>Esta capacitación debe ser impartida por personal idóneo, altamente capacitado. El contratista garantizará el material adecuado para llevar a cabo la capacitación.</w:t>
            </w:r>
          </w:p>
          <w:p w14:paraId="653FD288" w14:textId="77777777" w:rsidR="00031715" w:rsidRPr="000D747F" w:rsidRDefault="00031715" w:rsidP="00031715">
            <w:pPr>
              <w:spacing w:after="0" w:line="240" w:lineRule="auto"/>
              <w:jc w:val="both"/>
              <w:rPr>
                <w:rFonts w:ascii="Arial" w:eastAsia="Times New Roman" w:hAnsi="Arial" w:cs="Arial"/>
                <w:sz w:val="20"/>
                <w:szCs w:val="20"/>
                <w:lang w:val="es-MX" w:eastAsia="es-MX"/>
              </w:rPr>
            </w:pPr>
            <w:r w:rsidRPr="000D747F">
              <w:rPr>
                <w:rFonts w:ascii="Arial" w:eastAsia="Times New Roman" w:hAnsi="Arial" w:cs="Arial"/>
                <w:sz w:val="20"/>
                <w:szCs w:val="20"/>
                <w:lang w:val="es-MX" w:eastAsia="es-MX"/>
              </w:rPr>
              <w:t>Temas a tratar:</w:t>
            </w:r>
          </w:p>
          <w:p w14:paraId="5C7C8877" w14:textId="77777777" w:rsidR="00031715" w:rsidRPr="000D747F" w:rsidRDefault="00031715" w:rsidP="00031715">
            <w:pPr>
              <w:numPr>
                <w:ilvl w:val="0"/>
                <w:numId w:val="42"/>
              </w:numPr>
              <w:spacing w:after="0" w:line="240" w:lineRule="auto"/>
              <w:jc w:val="both"/>
              <w:rPr>
                <w:rFonts w:ascii="Arial" w:eastAsia="Times New Roman" w:hAnsi="Arial" w:cs="Arial"/>
                <w:sz w:val="20"/>
                <w:szCs w:val="20"/>
              </w:rPr>
            </w:pPr>
            <w:r w:rsidRPr="000D747F">
              <w:rPr>
                <w:rFonts w:ascii="Arial" w:eastAsia="Times New Roman" w:hAnsi="Arial" w:cs="Arial"/>
                <w:sz w:val="20"/>
                <w:szCs w:val="20"/>
              </w:rPr>
              <w:t xml:space="preserve">Operación </w:t>
            </w:r>
          </w:p>
          <w:p w14:paraId="308C2E00" w14:textId="77777777" w:rsidR="00031715" w:rsidRPr="000D747F" w:rsidRDefault="00031715" w:rsidP="00031715">
            <w:pPr>
              <w:numPr>
                <w:ilvl w:val="0"/>
                <w:numId w:val="42"/>
              </w:numPr>
              <w:spacing w:after="0" w:line="240" w:lineRule="auto"/>
              <w:jc w:val="both"/>
              <w:rPr>
                <w:rFonts w:ascii="Arial" w:eastAsia="Times New Roman" w:hAnsi="Arial" w:cs="Arial"/>
                <w:sz w:val="20"/>
                <w:szCs w:val="20"/>
              </w:rPr>
            </w:pPr>
            <w:r w:rsidRPr="000D747F">
              <w:rPr>
                <w:rFonts w:ascii="Arial" w:eastAsia="Times New Roman" w:hAnsi="Arial" w:cs="Arial"/>
                <w:sz w:val="20"/>
                <w:szCs w:val="20"/>
              </w:rPr>
              <w:t>Conceptos de administración y gestión.</w:t>
            </w:r>
          </w:p>
          <w:p w14:paraId="0CCD77A4" w14:textId="77777777" w:rsidR="00031715" w:rsidRPr="000D747F" w:rsidRDefault="00031715" w:rsidP="00031715">
            <w:pPr>
              <w:numPr>
                <w:ilvl w:val="0"/>
                <w:numId w:val="42"/>
              </w:numPr>
              <w:spacing w:after="0" w:line="240" w:lineRule="auto"/>
              <w:jc w:val="both"/>
              <w:rPr>
                <w:rFonts w:ascii="Arial" w:eastAsia="Times New Roman" w:hAnsi="Arial" w:cs="Arial"/>
                <w:sz w:val="20"/>
                <w:szCs w:val="20"/>
              </w:rPr>
            </w:pPr>
            <w:r w:rsidRPr="000D747F">
              <w:rPr>
                <w:rFonts w:ascii="Arial" w:eastAsia="Times New Roman" w:hAnsi="Arial" w:cs="Arial"/>
                <w:sz w:val="20"/>
                <w:szCs w:val="20"/>
              </w:rPr>
              <w:t>Administración técnica y operativa</w:t>
            </w:r>
          </w:p>
          <w:p w14:paraId="4173868D" w14:textId="77777777" w:rsidR="00031715" w:rsidRPr="000D747F" w:rsidRDefault="00031715" w:rsidP="00031715">
            <w:pPr>
              <w:numPr>
                <w:ilvl w:val="0"/>
                <w:numId w:val="42"/>
              </w:numPr>
              <w:spacing w:after="0" w:line="240" w:lineRule="auto"/>
              <w:jc w:val="both"/>
              <w:rPr>
                <w:rFonts w:ascii="Arial" w:eastAsia="Times New Roman" w:hAnsi="Arial" w:cs="Arial"/>
                <w:sz w:val="20"/>
                <w:szCs w:val="20"/>
              </w:rPr>
            </w:pPr>
            <w:r w:rsidRPr="000D747F">
              <w:rPr>
                <w:rFonts w:ascii="Arial" w:eastAsia="Times New Roman" w:hAnsi="Arial" w:cs="Arial"/>
                <w:sz w:val="20"/>
                <w:szCs w:val="20"/>
              </w:rPr>
              <w:t>Mantenimiento preventivo del sistema.</w:t>
            </w:r>
          </w:p>
          <w:p w14:paraId="07FD9D01" w14:textId="77777777" w:rsidR="00031715" w:rsidRPr="000D747F" w:rsidRDefault="00031715" w:rsidP="00031715">
            <w:pPr>
              <w:spacing w:after="0" w:line="240" w:lineRule="auto"/>
              <w:jc w:val="both"/>
              <w:rPr>
                <w:rFonts w:ascii="Arial" w:eastAsia="Times New Roman" w:hAnsi="Arial" w:cs="Arial"/>
                <w:sz w:val="20"/>
                <w:szCs w:val="20"/>
                <w:lang w:val="es-MX" w:eastAsia="es-MX"/>
              </w:rPr>
            </w:pPr>
            <w:r w:rsidRPr="000D747F">
              <w:rPr>
                <w:rFonts w:ascii="Arial" w:eastAsia="Times New Roman" w:hAnsi="Arial" w:cs="Arial"/>
                <w:sz w:val="20"/>
                <w:szCs w:val="20"/>
                <w:lang w:val="es-MX" w:eastAsia="es-MX"/>
              </w:rPr>
              <w:t>Nota: la capacitación no genera costos para las presentes condiciones técnicas.</w:t>
            </w:r>
          </w:p>
        </w:tc>
        <w:tc>
          <w:tcPr>
            <w:tcW w:w="1275" w:type="dxa"/>
            <w:noWrap/>
            <w:vAlign w:val="center"/>
          </w:tcPr>
          <w:p w14:paraId="277CD14F" w14:textId="77777777" w:rsidR="00031715" w:rsidRPr="000D747F" w:rsidRDefault="00031715" w:rsidP="00031715">
            <w:pPr>
              <w:spacing w:after="0" w:line="240" w:lineRule="auto"/>
              <w:rPr>
                <w:rFonts w:ascii="Arial" w:eastAsia="Times New Roman" w:hAnsi="Arial" w:cs="Arial"/>
                <w:color w:val="000000"/>
                <w:sz w:val="20"/>
                <w:szCs w:val="20"/>
                <w:lang w:val="es-MX" w:eastAsia="es-CO"/>
              </w:rPr>
            </w:pPr>
          </w:p>
        </w:tc>
        <w:tc>
          <w:tcPr>
            <w:tcW w:w="1560" w:type="dxa"/>
            <w:noWrap/>
            <w:vAlign w:val="center"/>
          </w:tcPr>
          <w:p w14:paraId="7A768209"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r w:rsidR="00031715" w:rsidRPr="000D747F" w14:paraId="65FEC946" w14:textId="77777777" w:rsidTr="00BD3023">
        <w:tblPrEx>
          <w:tblCellMar>
            <w:left w:w="70" w:type="dxa"/>
            <w:right w:w="70" w:type="dxa"/>
          </w:tblCellMar>
        </w:tblPrEx>
        <w:trPr>
          <w:trHeight w:val="20"/>
        </w:trPr>
        <w:tc>
          <w:tcPr>
            <w:tcW w:w="852" w:type="dxa"/>
            <w:noWrap/>
            <w:vAlign w:val="center"/>
          </w:tcPr>
          <w:p w14:paraId="3449526E" w14:textId="3F67C628" w:rsidR="00031715" w:rsidRPr="000D747F" w:rsidRDefault="00031715" w:rsidP="00EF18C0">
            <w:pPr>
              <w:spacing w:after="0" w:line="240" w:lineRule="auto"/>
              <w:jc w:val="center"/>
              <w:rPr>
                <w:rFonts w:ascii="Arial" w:eastAsia="Times New Roman" w:hAnsi="Arial" w:cs="Arial"/>
                <w:sz w:val="20"/>
                <w:szCs w:val="20"/>
                <w:lang w:eastAsia="es-ES"/>
              </w:rPr>
            </w:pPr>
            <w:r w:rsidRPr="000D747F">
              <w:rPr>
                <w:rFonts w:ascii="Arial" w:eastAsia="Times New Roman" w:hAnsi="Arial" w:cs="Arial"/>
                <w:sz w:val="20"/>
                <w:szCs w:val="20"/>
                <w:lang w:eastAsia="es-ES"/>
              </w:rPr>
              <w:t>7.2</w:t>
            </w:r>
          </w:p>
        </w:tc>
        <w:tc>
          <w:tcPr>
            <w:tcW w:w="6520" w:type="dxa"/>
            <w:gridSpan w:val="3"/>
            <w:vAlign w:val="center"/>
          </w:tcPr>
          <w:p w14:paraId="7BEC04BF" w14:textId="77777777" w:rsidR="00031715" w:rsidRPr="000D747F" w:rsidRDefault="00031715" w:rsidP="00031715">
            <w:pPr>
              <w:spacing w:after="0" w:line="240" w:lineRule="auto"/>
              <w:jc w:val="both"/>
              <w:rPr>
                <w:rFonts w:ascii="Arial" w:eastAsia="Times New Roman" w:hAnsi="Arial" w:cs="Arial"/>
                <w:sz w:val="20"/>
                <w:szCs w:val="20"/>
                <w:lang w:val="es-MX" w:eastAsia="es-MX"/>
              </w:rPr>
            </w:pPr>
            <w:r w:rsidRPr="000D747F">
              <w:rPr>
                <w:rFonts w:ascii="Arial" w:eastAsia="Times New Roman" w:hAnsi="Arial" w:cs="Arial"/>
                <w:sz w:val="20"/>
                <w:szCs w:val="20"/>
                <w:lang w:val="es-MX" w:eastAsia="es-MX"/>
              </w:rPr>
              <w:t>El contratista deberá suministrar al supervisor del contrato, el material y acta de instrucción impartida, para la verificación y validación de dicha información.</w:t>
            </w:r>
          </w:p>
        </w:tc>
        <w:tc>
          <w:tcPr>
            <w:tcW w:w="1275" w:type="dxa"/>
            <w:noWrap/>
            <w:vAlign w:val="center"/>
          </w:tcPr>
          <w:p w14:paraId="287F1BD5" w14:textId="77777777" w:rsidR="00031715" w:rsidRPr="000D747F" w:rsidRDefault="00031715" w:rsidP="00031715">
            <w:pPr>
              <w:spacing w:after="0" w:line="240" w:lineRule="auto"/>
              <w:rPr>
                <w:rFonts w:ascii="Arial" w:eastAsia="Times New Roman" w:hAnsi="Arial" w:cs="Arial"/>
                <w:color w:val="000000"/>
                <w:sz w:val="20"/>
                <w:szCs w:val="20"/>
                <w:lang w:val="es-MX" w:eastAsia="es-CO"/>
              </w:rPr>
            </w:pPr>
          </w:p>
        </w:tc>
        <w:tc>
          <w:tcPr>
            <w:tcW w:w="1560" w:type="dxa"/>
            <w:noWrap/>
            <w:vAlign w:val="center"/>
          </w:tcPr>
          <w:p w14:paraId="2F5B8B61" w14:textId="77777777" w:rsidR="00031715" w:rsidRPr="000D747F" w:rsidRDefault="00031715" w:rsidP="00031715">
            <w:pPr>
              <w:spacing w:after="0" w:line="240" w:lineRule="auto"/>
              <w:jc w:val="center"/>
              <w:rPr>
                <w:rFonts w:ascii="Arial" w:eastAsia="Times New Roman" w:hAnsi="Arial" w:cs="Arial"/>
                <w:color w:val="000000"/>
                <w:sz w:val="20"/>
                <w:szCs w:val="20"/>
                <w:lang w:val="es-MX" w:eastAsia="es-CO"/>
              </w:rPr>
            </w:pPr>
          </w:p>
        </w:tc>
      </w:tr>
    </w:tbl>
    <w:p w14:paraId="64AF9820" w14:textId="77777777" w:rsidR="000D747F" w:rsidRPr="000D747F" w:rsidRDefault="000D747F">
      <w:pPr>
        <w:rPr>
          <w:lang w:val="es-MX"/>
        </w:rPr>
      </w:pPr>
    </w:p>
    <w:p w14:paraId="5C208F25" w14:textId="77777777" w:rsidR="00AE3BEC" w:rsidRDefault="00AE3BEC" w:rsidP="00AE3BEC">
      <w:pPr>
        <w:tabs>
          <w:tab w:val="left" w:pos="7797"/>
        </w:tabs>
        <w:jc w:val="center"/>
        <w:rPr>
          <w:rFonts w:ascii="Arial" w:hAnsi="Arial" w:cs="Arial"/>
          <w:b/>
          <w:sz w:val="20"/>
          <w:szCs w:val="20"/>
        </w:rPr>
      </w:pPr>
      <w:r w:rsidRPr="00970CB2">
        <w:rPr>
          <w:rFonts w:ascii="Arial" w:hAnsi="Arial" w:cs="Arial"/>
          <w:b/>
          <w:sz w:val="20"/>
          <w:szCs w:val="20"/>
        </w:rPr>
        <w:t>CONDICIONES TÉCNICAS AMBIENTALES</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3544"/>
        <w:gridCol w:w="3402"/>
        <w:gridCol w:w="1276"/>
        <w:gridCol w:w="1134"/>
      </w:tblGrid>
      <w:tr w:rsidR="000D747F" w:rsidRPr="00C02B31" w14:paraId="79896F1B" w14:textId="77777777" w:rsidTr="00537489">
        <w:trPr>
          <w:trHeight w:val="129"/>
        </w:trPr>
        <w:tc>
          <w:tcPr>
            <w:tcW w:w="851" w:type="dxa"/>
            <w:shd w:val="clear" w:color="auto" w:fill="D9D9D9"/>
            <w:vAlign w:val="center"/>
          </w:tcPr>
          <w:p w14:paraId="777C03F1" w14:textId="77777777" w:rsidR="000D747F" w:rsidRPr="00556572" w:rsidRDefault="000D747F" w:rsidP="00556572">
            <w:pPr>
              <w:jc w:val="center"/>
              <w:rPr>
                <w:rFonts w:ascii="Arial" w:hAnsi="Arial" w:cs="Arial"/>
                <w:b/>
                <w:bCs/>
                <w:color w:val="000000"/>
                <w:sz w:val="20"/>
                <w:szCs w:val="20"/>
              </w:rPr>
            </w:pPr>
            <w:r w:rsidRPr="00556572">
              <w:rPr>
                <w:rFonts w:ascii="Arial" w:hAnsi="Arial" w:cs="Arial"/>
                <w:b/>
                <w:bCs/>
                <w:color w:val="000000"/>
                <w:sz w:val="20"/>
                <w:szCs w:val="20"/>
              </w:rPr>
              <w:t>ITEM</w:t>
            </w:r>
          </w:p>
        </w:tc>
        <w:tc>
          <w:tcPr>
            <w:tcW w:w="3544" w:type="dxa"/>
            <w:shd w:val="clear" w:color="auto" w:fill="D9D9D9"/>
            <w:vAlign w:val="center"/>
          </w:tcPr>
          <w:p w14:paraId="6BB02205" w14:textId="77777777" w:rsidR="000D747F" w:rsidRPr="00556572" w:rsidRDefault="000D747F" w:rsidP="00556572">
            <w:pPr>
              <w:jc w:val="center"/>
              <w:rPr>
                <w:rFonts w:ascii="Arial" w:hAnsi="Arial" w:cs="Arial"/>
                <w:b/>
                <w:bCs/>
                <w:color w:val="000000"/>
                <w:sz w:val="20"/>
                <w:szCs w:val="20"/>
              </w:rPr>
            </w:pPr>
            <w:r w:rsidRPr="00556572">
              <w:rPr>
                <w:rFonts w:ascii="Arial" w:hAnsi="Arial" w:cs="Arial"/>
                <w:b/>
                <w:bCs/>
                <w:color w:val="000000"/>
                <w:sz w:val="20"/>
                <w:szCs w:val="20"/>
              </w:rPr>
              <w:t>CRITERIO SGA</w:t>
            </w:r>
          </w:p>
        </w:tc>
        <w:tc>
          <w:tcPr>
            <w:tcW w:w="3402" w:type="dxa"/>
            <w:shd w:val="clear" w:color="auto" w:fill="D9D9D9"/>
            <w:vAlign w:val="center"/>
          </w:tcPr>
          <w:p w14:paraId="5F160231" w14:textId="77777777" w:rsidR="000D747F" w:rsidRPr="00556572" w:rsidRDefault="000D747F" w:rsidP="00556572">
            <w:pPr>
              <w:jc w:val="center"/>
              <w:rPr>
                <w:rFonts w:ascii="Arial" w:hAnsi="Arial" w:cs="Arial"/>
                <w:b/>
                <w:bCs/>
                <w:color w:val="000000"/>
                <w:sz w:val="20"/>
                <w:szCs w:val="20"/>
              </w:rPr>
            </w:pPr>
            <w:r w:rsidRPr="00556572">
              <w:rPr>
                <w:rFonts w:ascii="Arial" w:hAnsi="Arial" w:cs="Arial"/>
                <w:b/>
                <w:bCs/>
                <w:color w:val="000000"/>
                <w:sz w:val="20"/>
                <w:szCs w:val="20"/>
              </w:rPr>
              <w:t>SOPORTE REQUERIDO</w:t>
            </w:r>
          </w:p>
        </w:tc>
        <w:tc>
          <w:tcPr>
            <w:tcW w:w="1276" w:type="dxa"/>
            <w:shd w:val="clear" w:color="auto" w:fill="D9D9D9"/>
            <w:vAlign w:val="center"/>
          </w:tcPr>
          <w:p w14:paraId="6A5EECB0" w14:textId="77777777" w:rsidR="000D747F" w:rsidRPr="00556572" w:rsidRDefault="000D747F" w:rsidP="00556572">
            <w:pPr>
              <w:jc w:val="center"/>
              <w:rPr>
                <w:rFonts w:ascii="Arial" w:hAnsi="Arial" w:cs="Arial"/>
                <w:b/>
                <w:bCs/>
                <w:color w:val="000000"/>
                <w:sz w:val="20"/>
                <w:szCs w:val="20"/>
              </w:rPr>
            </w:pPr>
            <w:r w:rsidRPr="00556572">
              <w:rPr>
                <w:rFonts w:ascii="Arial" w:hAnsi="Arial" w:cs="Arial"/>
                <w:b/>
                <w:bCs/>
                <w:color w:val="000000"/>
                <w:sz w:val="20"/>
                <w:szCs w:val="20"/>
              </w:rPr>
              <w:t>CUMPLE</w:t>
            </w:r>
          </w:p>
        </w:tc>
        <w:tc>
          <w:tcPr>
            <w:tcW w:w="1134" w:type="dxa"/>
            <w:shd w:val="clear" w:color="auto" w:fill="D9D9D9"/>
            <w:vAlign w:val="center"/>
          </w:tcPr>
          <w:p w14:paraId="56AB0270" w14:textId="77777777" w:rsidR="000D747F" w:rsidRPr="00556572" w:rsidRDefault="000D747F" w:rsidP="00556572">
            <w:pPr>
              <w:jc w:val="center"/>
              <w:rPr>
                <w:rFonts w:ascii="Arial" w:hAnsi="Arial" w:cs="Arial"/>
                <w:b/>
                <w:bCs/>
                <w:color w:val="000000"/>
                <w:sz w:val="20"/>
                <w:szCs w:val="20"/>
              </w:rPr>
            </w:pPr>
            <w:r w:rsidRPr="00556572">
              <w:rPr>
                <w:rFonts w:ascii="Arial" w:hAnsi="Arial" w:cs="Arial"/>
                <w:b/>
                <w:bCs/>
                <w:color w:val="000000"/>
                <w:sz w:val="20"/>
                <w:szCs w:val="20"/>
              </w:rPr>
              <w:t>NO CUMPLE</w:t>
            </w:r>
          </w:p>
        </w:tc>
      </w:tr>
      <w:tr w:rsidR="000D747F" w:rsidRPr="00C02B31" w14:paraId="6270A134" w14:textId="77777777" w:rsidTr="00537489">
        <w:trPr>
          <w:trHeight w:val="129"/>
        </w:trPr>
        <w:tc>
          <w:tcPr>
            <w:tcW w:w="7797" w:type="dxa"/>
            <w:gridSpan w:val="3"/>
            <w:shd w:val="clear" w:color="auto" w:fill="D9D9D9"/>
          </w:tcPr>
          <w:p w14:paraId="287858A5" w14:textId="77777777" w:rsidR="000D747F" w:rsidRPr="00556572" w:rsidRDefault="000D747F" w:rsidP="00556572">
            <w:pPr>
              <w:jc w:val="center"/>
              <w:rPr>
                <w:rFonts w:ascii="Arial" w:hAnsi="Arial" w:cs="Arial"/>
                <w:b/>
                <w:bCs/>
                <w:color w:val="000000"/>
                <w:sz w:val="20"/>
                <w:szCs w:val="20"/>
              </w:rPr>
            </w:pPr>
            <w:r w:rsidRPr="00556572">
              <w:rPr>
                <w:rFonts w:ascii="Arial" w:hAnsi="Arial" w:cs="Arial"/>
                <w:b/>
                <w:bCs/>
                <w:color w:val="000000"/>
                <w:sz w:val="20"/>
                <w:szCs w:val="20"/>
              </w:rPr>
              <w:t>ETAPA CONTRACTUAL</w:t>
            </w:r>
          </w:p>
        </w:tc>
        <w:tc>
          <w:tcPr>
            <w:tcW w:w="1276" w:type="dxa"/>
            <w:shd w:val="clear" w:color="auto" w:fill="D9D9D9"/>
          </w:tcPr>
          <w:p w14:paraId="2BED72E8" w14:textId="77777777" w:rsidR="000D747F" w:rsidRPr="00556572" w:rsidRDefault="000D747F" w:rsidP="00556572">
            <w:pPr>
              <w:jc w:val="center"/>
              <w:rPr>
                <w:rFonts w:ascii="Arial" w:hAnsi="Arial" w:cs="Arial"/>
                <w:b/>
                <w:bCs/>
                <w:color w:val="000000"/>
                <w:sz w:val="20"/>
                <w:szCs w:val="20"/>
              </w:rPr>
            </w:pPr>
          </w:p>
        </w:tc>
        <w:tc>
          <w:tcPr>
            <w:tcW w:w="1134" w:type="dxa"/>
            <w:shd w:val="clear" w:color="auto" w:fill="D9D9D9"/>
          </w:tcPr>
          <w:p w14:paraId="4F5DF443" w14:textId="77777777" w:rsidR="000D747F" w:rsidRPr="00556572" w:rsidRDefault="000D747F" w:rsidP="00556572">
            <w:pPr>
              <w:jc w:val="center"/>
              <w:rPr>
                <w:rFonts w:ascii="Arial" w:hAnsi="Arial" w:cs="Arial"/>
                <w:b/>
                <w:bCs/>
                <w:color w:val="000000"/>
                <w:sz w:val="20"/>
                <w:szCs w:val="20"/>
              </w:rPr>
            </w:pPr>
          </w:p>
        </w:tc>
      </w:tr>
      <w:tr w:rsidR="000D747F" w:rsidRPr="00C02B31" w14:paraId="77919BD5" w14:textId="77777777" w:rsidTr="00537489">
        <w:trPr>
          <w:trHeight w:val="129"/>
        </w:trPr>
        <w:tc>
          <w:tcPr>
            <w:tcW w:w="851" w:type="dxa"/>
            <w:vAlign w:val="center"/>
          </w:tcPr>
          <w:p w14:paraId="15E53331" w14:textId="77777777" w:rsidR="000D747F" w:rsidRPr="000D747F" w:rsidRDefault="000D747F" w:rsidP="000D747F">
            <w:pPr>
              <w:jc w:val="center"/>
              <w:rPr>
                <w:rFonts w:ascii="Arial" w:hAnsi="Arial" w:cs="Arial"/>
                <w:color w:val="000000"/>
                <w:sz w:val="20"/>
                <w:szCs w:val="20"/>
              </w:rPr>
            </w:pPr>
            <w:r w:rsidRPr="000D747F">
              <w:rPr>
                <w:rFonts w:ascii="Arial" w:hAnsi="Arial" w:cs="Arial"/>
                <w:color w:val="000000"/>
                <w:sz w:val="20"/>
                <w:szCs w:val="20"/>
              </w:rPr>
              <w:t>1</w:t>
            </w:r>
          </w:p>
        </w:tc>
        <w:tc>
          <w:tcPr>
            <w:tcW w:w="3544" w:type="dxa"/>
          </w:tcPr>
          <w:p w14:paraId="14E9967A" w14:textId="77777777"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Criterios para compras públicas sostenibles.</w:t>
            </w:r>
          </w:p>
          <w:p w14:paraId="603E7839" w14:textId="77777777"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Con el objeto de cumplir con la normativa ambiental vigente nacional para reducir los aspectos e impactos ambientales asociados a su actividad productiva, los oferentes y futuros</w:t>
            </w:r>
          </w:p>
          <w:p w14:paraId="563B1A57" w14:textId="06C256D9"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contratistas deberán presentar los permisos o</w:t>
            </w:r>
            <w:r>
              <w:rPr>
                <w:rFonts w:ascii="Arial" w:hAnsi="Arial" w:cs="Arial"/>
                <w:color w:val="000000"/>
                <w:sz w:val="20"/>
                <w:szCs w:val="20"/>
              </w:rPr>
              <w:t xml:space="preserve"> </w:t>
            </w:r>
            <w:r w:rsidRPr="000D747F">
              <w:rPr>
                <w:rFonts w:ascii="Arial" w:hAnsi="Arial" w:cs="Arial"/>
                <w:color w:val="000000"/>
                <w:sz w:val="20"/>
                <w:szCs w:val="20"/>
              </w:rPr>
              <w:t xml:space="preserve">licencias que dieron lugar para el funcionamiento de su compañía y el desarrollo de su actividad productiva; cualquier infracción ambiental por omisión de permisos, concesiones o licencias ambientales que hubiese sido necesario tramitar antes del inicio del </w:t>
            </w:r>
            <w:r w:rsidRPr="000D747F">
              <w:rPr>
                <w:rFonts w:ascii="Arial" w:hAnsi="Arial" w:cs="Arial"/>
                <w:color w:val="000000"/>
                <w:sz w:val="20"/>
                <w:szCs w:val="20"/>
              </w:rPr>
              <w:lastRenderedPageBreak/>
              <w:t>contrato, en el transcurso y después de la actividad del proceso, serán asumidas como responsabilidad del oferente o futuro contratista.</w:t>
            </w:r>
          </w:p>
        </w:tc>
        <w:tc>
          <w:tcPr>
            <w:tcW w:w="3402" w:type="dxa"/>
          </w:tcPr>
          <w:p w14:paraId="29C0CAD0" w14:textId="0DC30FAF"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lastRenderedPageBreak/>
              <w:t>El oferente y futuro contratista</w:t>
            </w:r>
            <w:r>
              <w:rPr>
                <w:rFonts w:ascii="Arial" w:hAnsi="Arial" w:cs="Arial"/>
                <w:color w:val="000000"/>
                <w:sz w:val="20"/>
                <w:szCs w:val="20"/>
              </w:rPr>
              <w:t xml:space="preserve"> </w:t>
            </w:r>
            <w:r w:rsidRPr="000D747F">
              <w:rPr>
                <w:rFonts w:ascii="Arial" w:hAnsi="Arial" w:cs="Arial"/>
                <w:color w:val="000000"/>
                <w:sz w:val="20"/>
                <w:szCs w:val="20"/>
              </w:rPr>
              <w:t>deberá anexar</w:t>
            </w:r>
            <w:r>
              <w:rPr>
                <w:rFonts w:ascii="Arial" w:hAnsi="Arial" w:cs="Arial"/>
                <w:color w:val="000000"/>
                <w:sz w:val="20"/>
                <w:szCs w:val="20"/>
              </w:rPr>
              <w:t xml:space="preserve"> </w:t>
            </w:r>
            <w:r w:rsidRPr="000D747F">
              <w:rPr>
                <w:rFonts w:ascii="Arial" w:hAnsi="Arial" w:cs="Arial"/>
                <w:color w:val="000000"/>
                <w:sz w:val="20"/>
                <w:szCs w:val="20"/>
              </w:rPr>
              <w:t>comunicación oficial</w:t>
            </w:r>
            <w:r>
              <w:rPr>
                <w:rFonts w:ascii="Arial" w:hAnsi="Arial" w:cs="Arial"/>
                <w:color w:val="000000"/>
                <w:sz w:val="20"/>
                <w:szCs w:val="20"/>
              </w:rPr>
              <w:t xml:space="preserve"> </w:t>
            </w:r>
            <w:r w:rsidRPr="000D747F">
              <w:rPr>
                <w:rFonts w:ascii="Arial" w:hAnsi="Arial" w:cs="Arial"/>
                <w:color w:val="000000"/>
                <w:sz w:val="20"/>
                <w:szCs w:val="20"/>
              </w:rPr>
              <w:t>firmada por el</w:t>
            </w:r>
            <w:r>
              <w:rPr>
                <w:rFonts w:ascii="Arial" w:hAnsi="Arial" w:cs="Arial"/>
                <w:color w:val="000000"/>
                <w:sz w:val="20"/>
                <w:szCs w:val="20"/>
              </w:rPr>
              <w:t xml:space="preserve"> </w:t>
            </w:r>
            <w:r w:rsidRPr="000D747F">
              <w:rPr>
                <w:rFonts w:ascii="Arial" w:hAnsi="Arial" w:cs="Arial"/>
                <w:color w:val="000000"/>
                <w:sz w:val="20"/>
                <w:szCs w:val="20"/>
              </w:rPr>
              <w:t>representante legal o</w:t>
            </w:r>
            <w:r>
              <w:rPr>
                <w:rFonts w:ascii="Arial" w:hAnsi="Arial" w:cs="Arial"/>
                <w:color w:val="000000"/>
                <w:sz w:val="20"/>
                <w:szCs w:val="20"/>
              </w:rPr>
              <w:t xml:space="preserve"> </w:t>
            </w:r>
            <w:r w:rsidRPr="000D747F">
              <w:rPr>
                <w:rFonts w:ascii="Arial" w:hAnsi="Arial" w:cs="Arial"/>
                <w:color w:val="000000"/>
                <w:sz w:val="20"/>
                <w:szCs w:val="20"/>
              </w:rPr>
              <w:t>persona natural, donde</w:t>
            </w:r>
            <w:r>
              <w:rPr>
                <w:rFonts w:ascii="Arial" w:hAnsi="Arial" w:cs="Arial"/>
                <w:color w:val="000000"/>
                <w:sz w:val="20"/>
                <w:szCs w:val="20"/>
              </w:rPr>
              <w:t xml:space="preserve"> </w:t>
            </w:r>
            <w:r w:rsidRPr="000D747F">
              <w:rPr>
                <w:rFonts w:ascii="Arial" w:hAnsi="Arial" w:cs="Arial"/>
                <w:color w:val="000000"/>
                <w:sz w:val="20"/>
                <w:szCs w:val="20"/>
              </w:rPr>
              <w:t>certifiquen</w:t>
            </w:r>
            <w:r>
              <w:rPr>
                <w:rFonts w:ascii="Arial" w:hAnsi="Arial" w:cs="Arial"/>
                <w:color w:val="000000"/>
                <w:sz w:val="20"/>
                <w:szCs w:val="20"/>
              </w:rPr>
              <w:t xml:space="preserve"> </w:t>
            </w:r>
            <w:r w:rsidRPr="000D747F">
              <w:rPr>
                <w:rFonts w:ascii="Arial" w:hAnsi="Arial" w:cs="Arial"/>
                <w:color w:val="000000"/>
                <w:sz w:val="20"/>
                <w:szCs w:val="20"/>
              </w:rPr>
              <w:t>que cualquier</w:t>
            </w:r>
            <w:r>
              <w:rPr>
                <w:rFonts w:ascii="Arial" w:hAnsi="Arial" w:cs="Arial"/>
                <w:color w:val="000000"/>
                <w:sz w:val="20"/>
                <w:szCs w:val="20"/>
              </w:rPr>
              <w:t xml:space="preserve"> </w:t>
            </w:r>
            <w:r w:rsidRPr="000D747F">
              <w:rPr>
                <w:rFonts w:ascii="Arial" w:hAnsi="Arial" w:cs="Arial"/>
                <w:color w:val="000000"/>
                <w:sz w:val="20"/>
                <w:szCs w:val="20"/>
              </w:rPr>
              <w:t>infracción ambiental por</w:t>
            </w:r>
            <w:r>
              <w:rPr>
                <w:rFonts w:ascii="Arial" w:hAnsi="Arial" w:cs="Arial"/>
                <w:color w:val="000000"/>
                <w:sz w:val="20"/>
                <w:szCs w:val="20"/>
              </w:rPr>
              <w:t xml:space="preserve"> </w:t>
            </w:r>
            <w:r w:rsidRPr="000D747F">
              <w:rPr>
                <w:rFonts w:ascii="Arial" w:hAnsi="Arial" w:cs="Arial"/>
                <w:color w:val="000000"/>
                <w:sz w:val="20"/>
                <w:szCs w:val="20"/>
              </w:rPr>
              <w:t>omisión de permisos,</w:t>
            </w:r>
            <w:r>
              <w:rPr>
                <w:rFonts w:ascii="Arial" w:hAnsi="Arial" w:cs="Arial"/>
                <w:color w:val="000000"/>
                <w:sz w:val="20"/>
                <w:szCs w:val="20"/>
              </w:rPr>
              <w:t xml:space="preserve"> </w:t>
            </w:r>
            <w:r w:rsidRPr="000D747F">
              <w:rPr>
                <w:rFonts w:ascii="Arial" w:hAnsi="Arial" w:cs="Arial"/>
                <w:color w:val="000000"/>
                <w:sz w:val="20"/>
                <w:szCs w:val="20"/>
              </w:rPr>
              <w:t>concesiones o licencias</w:t>
            </w:r>
            <w:r>
              <w:rPr>
                <w:rFonts w:ascii="Arial" w:hAnsi="Arial" w:cs="Arial"/>
                <w:color w:val="000000"/>
                <w:sz w:val="20"/>
                <w:szCs w:val="20"/>
              </w:rPr>
              <w:t xml:space="preserve"> </w:t>
            </w:r>
            <w:r w:rsidRPr="000D747F">
              <w:rPr>
                <w:rFonts w:ascii="Arial" w:hAnsi="Arial" w:cs="Arial"/>
                <w:color w:val="000000"/>
                <w:sz w:val="20"/>
                <w:szCs w:val="20"/>
              </w:rPr>
              <w:t>ambientales que hubiese sido</w:t>
            </w:r>
            <w:r>
              <w:rPr>
                <w:rFonts w:ascii="Arial" w:hAnsi="Arial" w:cs="Arial"/>
                <w:color w:val="000000"/>
                <w:sz w:val="20"/>
                <w:szCs w:val="20"/>
              </w:rPr>
              <w:t xml:space="preserve"> </w:t>
            </w:r>
            <w:r w:rsidRPr="000D747F">
              <w:rPr>
                <w:rFonts w:ascii="Arial" w:hAnsi="Arial" w:cs="Arial"/>
                <w:color w:val="000000"/>
                <w:sz w:val="20"/>
                <w:szCs w:val="20"/>
              </w:rPr>
              <w:t>necesario tramitar antes del</w:t>
            </w:r>
            <w:r>
              <w:rPr>
                <w:rFonts w:ascii="Arial" w:hAnsi="Arial" w:cs="Arial"/>
                <w:color w:val="000000"/>
                <w:sz w:val="20"/>
                <w:szCs w:val="20"/>
              </w:rPr>
              <w:t xml:space="preserve"> </w:t>
            </w:r>
            <w:r w:rsidRPr="000D747F">
              <w:rPr>
                <w:rFonts w:ascii="Arial" w:hAnsi="Arial" w:cs="Arial"/>
                <w:color w:val="000000"/>
                <w:sz w:val="20"/>
                <w:szCs w:val="20"/>
              </w:rPr>
              <w:t>inicio del contrato, en el</w:t>
            </w:r>
            <w:r>
              <w:rPr>
                <w:rFonts w:ascii="Arial" w:hAnsi="Arial" w:cs="Arial"/>
                <w:color w:val="000000"/>
                <w:sz w:val="20"/>
                <w:szCs w:val="20"/>
              </w:rPr>
              <w:t xml:space="preserve"> </w:t>
            </w:r>
            <w:r w:rsidRPr="000D747F">
              <w:rPr>
                <w:rFonts w:ascii="Arial" w:hAnsi="Arial" w:cs="Arial"/>
                <w:color w:val="000000"/>
                <w:sz w:val="20"/>
                <w:szCs w:val="20"/>
              </w:rPr>
              <w:t>transcurso y después de la</w:t>
            </w:r>
            <w:r>
              <w:rPr>
                <w:rFonts w:ascii="Arial" w:hAnsi="Arial" w:cs="Arial"/>
                <w:color w:val="000000"/>
                <w:sz w:val="20"/>
                <w:szCs w:val="20"/>
              </w:rPr>
              <w:t xml:space="preserve"> </w:t>
            </w:r>
            <w:r w:rsidRPr="000D747F">
              <w:rPr>
                <w:rFonts w:ascii="Arial" w:hAnsi="Arial" w:cs="Arial"/>
                <w:color w:val="000000"/>
                <w:sz w:val="20"/>
                <w:szCs w:val="20"/>
              </w:rPr>
              <w:t>actividad del proceso, serán</w:t>
            </w:r>
            <w:r>
              <w:rPr>
                <w:rFonts w:ascii="Arial" w:hAnsi="Arial" w:cs="Arial"/>
                <w:color w:val="000000"/>
                <w:sz w:val="20"/>
                <w:szCs w:val="20"/>
              </w:rPr>
              <w:t xml:space="preserve"> </w:t>
            </w:r>
            <w:r w:rsidRPr="000D747F">
              <w:rPr>
                <w:rFonts w:ascii="Arial" w:hAnsi="Arial" w:cs="Arial"/>
                <w:color w:val="000000"/>
                <w:sz w:val="20"/>
                <w:szCs w:val="20"/>
              </w:rPr>
              <w:t>asumidas como</w:t>
            </w:r>
            <w:r>
              <w:rPr>
                <w:rFonts w:ascii="Arial" w:hAnsi="Arial" w:cs="Arial"/>
                <w:color w:val="000000"/>
                <w:sz w:val="20"/>
                <w:szCs w:val="20"/>
              </w:rPr>
              <w:t xml:space="preserve"> </w:t>
            </w:r>
            <w:r w:rsidRPr="000D747F">
              <w:rPr>
                <w:rFonts w:ascii="Arial" w:hAnsi="Arial" w:cs="Arial"/>
                <w:color w:val="000000"/>
                <w:sz w:val="20"/>
                <w:szCs w:val="20"/>
              </w:rPr>
              <w:t>responsabilidad del oferente</w:t>
            </w:r>
            <w:r>
              <w:rPr>
                <w:rFonts w:ascii="Arial" w:hAnsi="Arial" w:cs="Arial"/>
                <w:color w:val="000000"/>
                <w:sz w:val="20"/>
                <w:szCs w:val="20"/>
              </w:rPr>
              <w:t xml:space="preserve"> </w:t>
            </w:r>
            <w:r w:rsidRPr="000D747F">
              <w:rPr>
                <w:rFonts w:ascii="Arial" w:hAnsi="Arial" w:cs="Arial"/>
                <w:color w:val="000000"/>
                <w:sz w:val="20"/>
                <w:szCs w:val="20"/>
              </w:rPr>
              <w:t>o futuro contratista; así</w:t>
            </w:r>
            <w:r>
              <w:rPr>
                <w:rFonts w:ascii="Arial" w:hAnsi="Arial" w:cs="Arial"/>
                <w:color w:val="000000"/>
                <w:sz w:val="20"/>
                <w:szCs w:val="20"/>
              </w:rPr>
              <w:t xml:space="preserve"> </w:t>
            </w:r>
            <w:r w:rsidRPr="000D747F">
              <w:rPr>
                <w:rFonts w:ascii="Arial" w:hAnsi="Arial" w:cs="Arial"/>
                <w:color w:val="000000"/>
                <w:sz w:val="20"/>
                <w:szCs w:val="20"/>
              </w:rPr>
              <w:t>mismo, anexe los permisos o</w:t>
            </w:r>
            <w:r>
              <w:rPr>
                <w:rFonts w:ascii="Arial" w:hAnsi="Arial" w:cs="Arial"/>
                <w:color w:val="000000"/>
                <w:sz w:val="20"/>
                <w:szCs w:val="20"/>
              </w:rPr>
              <w:t xml:space="preserve"> </w:t>
            </w:r>
            <w:r w:rsidRPr="000D747F">
              <w:rPr>
                <w:rFonts w:ascii="Arial" w:hAnsi="Arial" w:cs="Arial"/>
                <w:color w:val="000000"/>
                <w:sz w:val="20"/>
                <w:szCs w:val="20"/>
              </w:rPr>
              <w:t>licencias ambientales que</w:t>
            </w:r>
            <w:r>
              <w:rPr>
                <w:rFonts w:ascii="Arial" w:hAnsi="Arial" w:cs="Arial"/>
                <w:color w:val="000000"/>
                <w:sz w:val="20"/>
                <w:szCs w:val="20"/>
              </w:rPr>
              <w:t xml:space="preserve"> </w:t>
            </w:r>
            <w:r w:rsidRPr="000D747F">
              <w:rPr>
                <w:rFonts w:ascii="Arial" w:hAnsi="Arial" w:cs="Arial"/>
                <w:color w:val="000000"/>
                <w:sz w:val="20"/>
                <w:szCs w:val="20"/>
              </w:rPr>
              <w:t>dieron lugar a su</w:t>
            </w:r>
            <w:r>
              <w:rPr>
                <w:rFonts w:ascii="Arial" w:hAnsi="Arial" w:cs="Arial"/>
                <w:color w:val="000000"/>
                <w:sz w:val="20"/>
                <w:szCs w:val="20"/>
              </w:rPr>
              <w:t xml:space="preserve"> </w:t>
            </w:r>
            <w:r w:rsidRPr="000D747F">
              <w:rPr>
                <w:rFonts w:ascii="Arial" w:hAnsi="Arial" w:cs="Arial"/>
                <w:color w:val="000000"/>
                <w:sz w:val="20"/>
                <w:szCs w:val="20"/>
              </w:rPr>
              <w:t>funcionamiento o desarrollo</w:t>
            </w:r>
            <w:r>
              <w:rPr>
                <w:rFonts w:ascii="Arial" w:hAnsi="Arial" w:cs="Arial"/>
                <w:color w:val="000000"/>
                <w:sz w:val="20"/>
                <w:szCs w:val="20"/>
              </w:rPr>
              <w:t xml:space="preserve"> </w:t>
            </w:r>
            <w:r w:rsidRPr="000D747F">
              <w:rPr>
                <w:rFonts w:ascii="Arial" w:hAnsi="Arial" w:cs="Arial"/>
                <w:color w:val="000000"/>
                <w:sz w:val="20"/>
                <w:szCs w:val="20"/>
              </w:rPr>
              <w:t>de su actividad productiva; o</w:t>
            </w:r>
            <w:r>
              <w:rPr>
                <w:rFonts w:ascii="Arial" w:hAnsi="Arial" w:cs="Arial"/>
                <w:color w:val="000000"/>
                <w:sz w:val="20"/>
                <w:szCs w:val="20"/>
              </w:rPr>
              <w:t xml:space="preserve"> </w:t>
            </w:r>
            <w:r w:rsidRPr="000D747F">
              <w:rPr>
                <w:rFonts w:ascii="Arial" w:hAnsi="Arial" w:cs="Arial"/>
                <w:color w:val="000000"/>
                <w:sz w:val="20"/>
                <w:szCs w:val="20"/>
              </w:rPr>
              <w:t>en su defecto, se</w:t>
            </w:r>
            <w:r>
              <w:rPr>
                <w:rFonts w:ascii="Arial" w:hAnsi="Arial" w:cs="Arial"/>
                <w:color w:val="000000"/>
                <w:sz w:val="20"/>
                <w:szCs w:val="20"/>
              </w:rPr>
              <w:t xml:space="preserve"> </w:t>
            </w:r>
            <w:r w:rsidRPr="000D747F">
              <w:rPr>
                <w:rFonts w:ascii="Arial" w:hAnsi="Arial" w:cs="Arial"/>
                <w:color w:val="000000"/>
                <w:sz w:val="20"/>
                <w:szCs w:val="20"/>
              </w:rPr>
              <w:lastRenderedPageBreak/>
              <w:t>informe que no requieren de los</w:t>
            </w:r>
            <w:r>
              <w:rPr>
                <w:rFonts w:ascii="Arial" w:hAnsi="Arial" w:cs="Arial"/>
                <w:color w:val="000000"/>
                <w:sz w:val="20"/>
                <w:szCs w:val="20"/>
              </w:rPr>
              <w:t xml:space="preserve"> </w:t>
            </w:r>
            <w:r w:rsidRPr="000D747F">
              <w:rPr>
                <w:rFonts w:ascii="Arial" w:hAnsi="Arial" w:cs="Arial"/>
                <w:color w:val="000000"/>
                <w:sz w:val="20"/>
                <w:szCs w:val="20"/>
              </w:rPr>
              <w:t>mismos.</w:t>
            </w:r>
          </w:p>
          <w:p w14:paraId="08CA01BF" w14:textId="55CCAFB9"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El oferente y futuro contratista</w:t>
            </w:r>
            <w:r>
              <w:rPr>
                <w:rFonts w:ascii="Arial" w:hAnsi="Arial" w:cs="Arial"/>
                <w:color w:val="000000"/>
                <w:sz w:val="20"/>
                <w:szCs w:val="20"/>
              </w:rPr>
              <w:t xml:space="preserve"> </w:t>
            </w:r>
            <w:r w:rsidRPr="000D747F">
              <w:rPr>
                <w:rFonts w:ascii="Arial" w:hAnsi="Arial" w:cs="Arial"/>
                <w:color w:val="000000"/>
                <w:sz w:val="20"/>
                <w:szCs w:val="20"/>
              </w:rPr>
              <w:t>deberá presentar en su</w:t>
            </w:r>
            <w:r>
              <w:rPr>
                <w:rFonts w:ascii="Arial" w:hAnsi="Arial" w:cs="Arial"/>
                <w:color w:val="000000"/>
                <w:sz w:val="20"/>
                <w:szCs w:val="20"/>
              </w:rPr>
              <w:t xml:space="preserve"> </w:t>
            </w:r>
            <w:r w:rsidRPr="000D747F">
              <w:rPr>
                <w:rFonts w:ascii="Arial" w:hAnsi="Arial" w:cs="Arial"/>
                <w:color w:val="000000"/>
                <w:sz w:val="20"/>
                <w:szCs w:val="20"/>
              </w:rPr>
              <w:t>propuesta las condiciones</w:t>
            </w:r>
            <w:r>
              <w:rPr>
                <w:rFonts w:ascii="Arial" w:hAnsi="Arial" w:cs="Arial"/>
                <w:color w:val="000000"/>
                <w:sz w:val="20"/>
                <w:szCs w:val="20"/>
              </w:rPr>
              <w:t xml:space="preserve"> </w:t>
            </w:r>
            <w:r w:rsidRPr="000D747F">
              <w:rPr>
                <w:rFonts w:ascii="Arial" w:hAnsi="Arial" w:cs="Arial"/>
                <w:color w:val="000000"/>
                <w:sz w:val="20"/>
                <w:szCs w:val="20"/>
              </w:rPr>
              <w:t>de ámbito técnico</w:t>
            </w:r>
            <w:r>
              <w:rPr>
                <w:rFonts w:ascii="Arial" w:hAnsi="Arial" w:cs="Arial"/>
                <w:color w:val="000000"/>
                <w:sz w:val="20"/>
                <w:szCs w:val="20"/>
              </w:rPr>
              <w:t xml:space="preserve"> </w:t>
            </w:r>
            <w:r w:rsidRPr="000D747F">
              <w:rPr>
                <w:rFonts w:ascii="Arial" w:hAnsi="Arial" w:cs="Arial"/>
                <w:color w:val="000000"/>
                <w:sz w:val="20"/>
                <w:szCs w:val="20"/>
              </w:rPr>
              <w:t>exigidas</w:t>
            </w:r>
            <w:r>
              <w:rPr>
                <w:rFonts w:ascii="Arial" w:hAnsi="Arial" w:cs="Arial"/>
                <w:color w:val="000000"/>
                <w:sz w:val="20"/>
                <w:szCs w:val="20"/>
              </w:rPr>
              <w:t xml:space="preserve"> </w:t>
            </w:r>
            <w:r w:rsidRPr="000D747F">
              <w:rPr>
                <w:rFonts w:ascii="Arial" w:hAnsi="Arial" w:cs="Arial"/>
                <w:color w:val="000000"/>
                <w:sz w:val="20"/>
                <w:szCs w:val="20"/>
              </w:rPr>
              <w:t>para el presente proceso, las</w:t>
            </w:r>
            <w:r>
              <w:rPr>
                <w:rFonts w:ascii="Arial" w:hAnsi="Arial" w:cs="Arial"/>
                <w:color w:val="000000"/>
                <w:sz w:val="20"/>
                <w:szCs w:val="20"/>
              </w:rPr>
              <w:t xml:space="preserve"> </w:t>
            </w:r>
            <w:r w:rsidRPr="000D747F">
              <w:rPr>
                <w:rFonts w:ascii="Arial" w:hAnsi="Arial" w:cs="Arial"/>
                <w:color w:val="000000"/>
                <w:sz w:val="20"/>
                <w:szCs w:val="20"/>
              </w:rPr>
              <w:t>cuales deben ser firmadas</w:t>
            </w:r>
            <w:r>
              <w:rPr>
                <w:rFonts w:ascii="Arial" w:hAnsi="Arial" w:cs="Arial"/>
                <w:color w:val="000000"/>
                <w:sz w:val="20"/>
                <w:szCs w:val="20"/>
              </w:rPr>
              <w:t xml:space="preserve"> </w:t>
            </w:r>
            <w:r w:rsidRPr="000D747F">
              <w:rPr>
                <w:rFonts w:ascii="Arial" w:hAnsi="Arial" w:cs="Arial"/>
                <w:color w:val="000000"/>
                <w:sz w:val="20"/>
                <w:szCs w:val="20"/>
              </w:rPr>
              <w:t>por el representante legal,</w:t>
            </w:r>
            <w:r>
              <w:rPr>
                <w:rFonts w:ascii="Arial" w:hAnsi="Arial" w:cs="Arial"/>
                <w:color w:val="000000"/>
                <w:sz w:val="20"/>
                <w:szCs w:val="20"/>
              </w:rPr>
              <w:t xml:space="preserve"> </w:t>
            </w:r>
            <w:r w:rsidRPr="000D747F">
              <w:rPr>
                <w:rFonts w:ascii="Arial" w:hAnsi="Arial" w:cs="Arial"/>
                <w:color w:val="000000"/>
                <w:sz w:val="20"/>
                <w:szCs w:val="20"/>
              </w:rPr>
              <w:t>donde se comprometa a</w:t>
            </w:r>
            <w:r>
              <w:rPr>
                <w:rFonts w:ascii="Arial" w:hAnsi="Arial" w:cs="Arial"/>
                <w:color w:val="000000"/>
                <w:sz w:val="20"/>
                <w:szCs w:val="20"/>
              </w:rPr>
              <w:t xml:space="preserve"> </w:t>
            </w:r>
            <w:r w:rsidRPr="000D747F">
              <w:rPr>
                <w:rFonts w:ascii="Arial" w:hAnsi="Arial" w:cs="Arial"/>
                <w:color w:val="000000"/>
                <w:sz w:val="20"/>
                <w:szCs w:val="20"/>
              </w:rPr>
              <w:t>cumplir en su totalidad con los</w:t>
            </w:r>
            <w:r>
              <w:rPr>
                <w:rFonts w:ascii="Arial" w:hAnsi="Arial" w:cs="Arial"/>
                <w:color w:val="000000"/>
                <w:sz w:val="20"/>
                <w:szCs w:val="20"/>
              </w:rPr>
              <w:t xml:space="preserve"> </w:t>
            </w:r>
            <w:r w:rsidRPr="000D747F">
              <w:rPr>
                <w:rFonts w:ascii="Arial" w:hAnsi="Arial" w:cs="Arial"/>
                <w:color w:val="000000"/>
                <w:sz w:val="20"/>
                <w:szCs w:val="20"/>
              </w:rPr>
              <w:t>requisitos en materia</w:t>
            </w:r>
            <w:r>
              <w:rPr>
                <w:rFonts w:ascii="Arial" w:hAnsi="Arial" w:cs="Arial"/>
                <w:color w:val="000000"/>
                <w:sz w:val="20"/>
                <w:szCs w:val="20"/>
              </w:rPr>
              <w:t xml:space="preserve"> </w:t>
            </w:r>
            <w:r w:rsidRPr="000D747F">
              <w:rPr>
                <w:rFonts w:ascii="Arial" w:hAnsi="Arial" w:cs="Arial"/>
                <w:color w:val="000000"/>
                <w:sz w:val="20"/>
                <w:szCs w:val="20"/>
              </w:rPr>
              <w:t>ambiental.</w:t>
            </w:r>
          </w:p>
        </w:tc>
        <w:tc>
          <w:tcPr>
            <w:tcW w:w="1276" w:type="dxa"/>
            <w:shd w:val="clear" w:color="000000" w:fill="FFFFFF"/>
          </w:tcPr>
          <w:p w14:paraId="48B1B45C" w14:textId="77777777" w:rsidR="000D747F" w:rsidRPr="000D747F" w:rsidRDefault="000D747F" w:rsidP="000D747F">
            <w:pPr>
              <w:jc w:val="both"/>
              <w:rPr>
                <w:rFonts w:ascii="Arial" w:hAnsi="Arial" w:cs="Arial"/>
                <w:color w:val="000000"/>
                <w:sz w:val="20"/>
                <w:szCs w:val="20"/>
              </w:rPr>
            </w:pPr>
          </w:p>
        </w:tc>
        <w:tc>
          <w:tcPr>
            <w:tcW w:w="1134" w:type="dxa"/>
            <w:shd w:val="clear" w:color="000000" w:fill="FFFFFF"/>
          </w:tcPr>
          <w:p w14:paraId="6460FB32" w14:textId="77777777" w:rsidR="000D747F" w:rsidRPr="000D747F" w:rsidRDefault="000D747F" w:rsidP="000D747F">
            <w:pPr>
              <w:jc w:val="both"/>
              <w:rPr>
                <w:rFonts w:ascii="Arial" w:hAnsi="Arial" w:cs="Arial"/>
                <w:color w:val="000000"/>
                <w:sz w:val="20"/>
                <w:szCs w:val="20"/>
              </w:rPr>
            </w:pPr>
          </w:p>
        </w:tc>
      </w:tr>
      <w:tr w:rsidR="000D747F" w:rsidRPr="00C02B31" w14:paraId="4C22EABE" w14:textId="77777777" w:rsidTr="00537489">
        <w:trPr>
          <w:trHeight w:val="129"/>
        </w:trPr>
        <w:tc>
          <w:tcPr>
            <w:tcW w:w="851" w:type="dxa"/>
            <w:vAlign w:val="center"/>
          </w:tcPr>
          <w:p w14:paraId="28141F16" w14:textId="77777777" w:rsidR="000D747F" w:rsidRPr="000D747F" w:rsidRDefault="000D747F" w:rsidP="000D747F">
            <w:pPr>
              <w:jc w:val="center"/>
              <w:rPr>
                <w:rFonts w:ascii="Arial" w:hAnsi="Arial" w:cs="Arial"/>
                <w:color w:val="000000"/>
                <w:sz w:val="20"/>
                <w:szCs w:val="20"/>
              </w:rPr>
            </w:pPr>
            <w:r w:rsidRPr="000D747F">
              <w:rPr>
                <w:rFonts w:ascii="Arial" w:hAnsi="Arial" w:cs="Arial"/>
                <w:color w:val="000000"/>
                <w:sz w:val="20"/>
                <w:szCs w:val="20"/>
              </w:rPr>
              <w:t>2</w:t>
            </w:r>
          </w:p>
        </w:tc>
        <w:tc>
          <w:tcPr>
            <w:tcW w:w="3544" w:type="dxa"/>
          </w:tcPr>
          <w:p w14:paraId="26F94744" w14:textId="77777777" w:rsidR="000D747F" w:rsidRPr="000D747F" w:rsidRDefault="000D747F" w:rsidP="000D747F">
            <w:pPr>
              <w:autoSpaceDE w:val="0"/>
              <w:autoSpaceDN w:val="0"/>
              <w:adjustRightInd w:val="0"/>
              <w:jc w:val="both"/>
              <w:rPr>
                <w:rFonts w:ascii="Arial" w:hAnsi="Arial" w:cs="Arial"/>
                <w:color w:val="000000"/>
                <w:sz w:val="20"/>
                <w:szCs w:val="20"/>
              </w:rPr>
            </w:pPr>
            <w:r w:rsidRPr="000D747F">
              <w:rPr>
                <w:rFonts w:ascii="Arial" w:hAnsi="Arial" w:cs="Arial"/>
                <w:color w:val="000000"/>
                <w:sz w:val="20"/>
                <w:szCs w:val="20"/>
              </w:rPr>
              <w:t>Consulta de sanciones o infracciones vigentes en el Registro Único de Infractores Ambientales (RUIA), actualizado por la Autoridad Nacional de Licencias Ambientales (ANLA)</w:t>
            </w:r>
          </w:p>
          <w:p w14:paraId="442FBEFD" w14:textId="77777777" w:rsidR="000D747F" w:rsidRPr="000D747F" w:rsidRDefault="000D747F" w:rsidP="000D747F">
            <w:pPr>
              <w:autoSpaceDE w:val="0"/>
              <w:autoSpaceDN w:val="0"/>
              <w:adjustRightInd w:val="0"/>
              <w:jc w:val="both"/>
              <w:rPr>
                <w:rFonts w:ascii="Arial" w:hAnsi="Arial" w:cs="Arial"/>
                <w:color w:val="000000"/>
                <w:sz w:val="20"/>
                <w:szCs w:val="20"/>
              </w:rPr>
            </w:pPr>
          </w:p>
          <w:p w14:paraId="76BECE18" w14:textId="77777777" w:rsidR="000D747F" w:rsidRPr="000D747F" w:rsidRDefault="000D747F" w:rsidP="000D747F">
            <w:pPr>
              <w:autoSpaceDE w:val="0"/>
              <w:autoSpaceDN w:val="0"/>
              <w:adjustRightInd w:val="0"/>
              <w:jc w:val="both"/>
              <w:rPr>
                <w:rFonts w:ascii="Arial" w:hAnsi="Arial" w:cs="Arial"/>
                <w:color w:val="000000"/>
                <w:sz w:val="20"/>
                <w:szCs w:val="20"/>
              </w:rPr>
            </w:pPr>
            <w:r w:rsidRPr="000D747F">
              <w:rPr>
                <w:rFonts w:ascii="Arial" w:hAnsi="Arial" w:cs="Arial"/>
                <w:color w:val="000000"/>
                <w:sz w:val="20"/>
                <w:szCs w:val="20"/>
              </w:rPr>
              <w:t>http://vital.minambiente.gov.co/SILPA_UT_PRE/RUIA/ConsultarSancion.aspx?Ubic=ext.</w:t>
            </w:r>
          </w:p>
        </w:tc>
        <w:tc>
          <w:tcPr>
            <w:tcW w:w="3402" w:type="dxa"/>
          </w:tcPr>
          <w:p w14:paraId="7BD444F3" w14:textId="50CFAA67"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Certificar el estado de</w:t>
            </w:r>
            <w:r>
              <w:rPr>
                <w:rFonts w:ascii="Arial" w:hAnsi="Arial" w:cs="Arial"/>
                <w:color w:val="000000"/>
                <w:sz w:val="20"/>
                <w:szCs w:val="20"/>
              </w:rPr>
              <w:t xml:space="preserve"> </w:t>
            </w:r>
            <w:r w:rsidRPr="000D747F">
              <w:rPr>
                <w:rFonts w:ascii="Arial" w:hAnsi="Arial" w:cs="Arial"/>
                <w:color w:val="000000"/>
                <w:sz w:val="20"/>
                <w:szCs w:val="20"/>
              </w:rPr>
              <w:t>sanciones o infracciones</w:t>
            </w:r>
            <w:r>
              <w:rPr>
                <w:rFonts w:ascii="Arial" w:hAnsi="Arial" w:cs="Arial"/>
                <w:color w:val="000000"/>
                <w:sz w:val="20"/>
                <w:szCs w:val="20"/>
              </w:rPr>
              <w:t xml:space="preserve"> </w:t>
            </w:r>
            <w:r w:rsidRPr="000D747F">
              <w:rPr>
                <w:rFonts w:ascii="Arial" w:hAnsi="Arial" w:cs="Arial"/>
                <w:color w:val="000000"/>
                <w:sz w:val="20"/>
                <w:szCs w:val="20"/>
              </w:rPr>
              <w:t>ambientales, anexando</w:t>
            </w:r>
            <w:r>
              <w:rPr>
                <w:rFonts w:ascii="Arial" w:hAnsi="Arial" w:cs="Arial"/>
                <w:color w:val="000000"/>
                <w:sz w:val="20"/>
                <w:szCs w:val="20"/>
              </w:rPr>
              <w:t xml:space="preserve"> </w:t>
            </w:r>
            <w:r w:rsidRPr="000D747F">
              <w:rPr>
                <w:rFonts w:ascii="Arial" w:hAnsi="Arial" w:cs="Arial"/>
                <w:color w:val="000000"/>
                <w:sz w:val="20"/>
                <w:szCs w:val="20"/>
              </w:rPr>
              <w:t>pantallazo de consulta en la</w:t>
            </w:r>
            <w:r>
              <w:rPr>
                <w:rFonts w:ascii="Arial" w:hAnsi="Arial" w:cs="Arial"/>
                <w:color w:val="000000"/>
                <w:sz w:val="20"/>
                <w:szCs w:val="20"/>
              </w:rPr>
              <w:t xml:space="preserve"> </w:t>
            </w:r>
            <w:r w:rsidRPr="000D747F">
              <w:rPr>
                <w:rFonts w:ascii="Arial" w:hAnsi="Arial" w:cs="Arial"/>
                <w:color w:val="000000"/>
                <w:sz w:val="20"/>
                <w:szCs w:val="20"/>
              </w:rPr>
              <w:t>ventanilla integral de trámites</w:t>
            </w:r>
            <w:r>
              <w:rPr>
                <w:rFonts w:ascii="Arial" w:hAnsi="Arial" w:cs="Arial"/>
                <w:color w:val="000000"/>
                <w:sz w:val="20"/>
                <w:szCs w:val="20"/>
              </w:rPr>
              <w:t xml:space="preserve"> </w:t>
            </w:r>
            <w:r w:rsidRPr="000D747F">
              <w:rPr>
                <w:rFonts w:ascii="Arial" w:hAnsi="Arial" w:cs="Arial"/>
                <w:color w:val="000000"/>
                <w:sz w:val="20"/>
                <w:szCs w:val="20"/>
              </w:rPr>
              <w:t>ambientales - VITAL.</w:t>
            </w:r>
          </w:p>
        </w:tc>
        <w:tc>
          <w:tcPr>
            <w:tcW w:w="1276" w:type="dxa"/>
            <w:shd w:val="clear" w:color="000000" w:fill="FFFFFF"/>
          </w:tcPr>
          <w:p w14:paraId="196627B3" w14:textId="77777777" w:rsidR="000D747F" w:rsidRPr="000D747F" w:rsidRDefault="000D747F" w:rsidP="000D747F">
            <w:pPr>
              <w:jc w:val="both"/>
              <w:rPr>
                <w:rFonts w:ascii="Arial" w:hAnsi="Arial" w:cs="Arial"/>
                <w:color w:val="000000"/>
                <w:sz w:val="20"/>
                <w:szCs w:val="20"/>
              </w:rPr>
            </w:pPr>
          </w:p>
        </w:tc>
        <w:tc>
          <w:tcPr>
            <w:tcW w:w="1134" w:type="dxa"/>
            <w:shd w:val="clear" w:color="000000" w:fill="FFFFFF"/>
          </w:tcPr>
          <w:p w14:paraId="7F0DB698" w14:textId="77777777" w:rsidR="000D747F" w:rsidRPr="000D747F" w:rsidRDefault="000D747F" w:rsidP="000D747F">
            <w:pPr>
              <w:jc w:val="both"/>
              <w:rPr>
                <w:rFonts w:ascii="Arial" w:hAnsi="Arial" w:cs="Arial"/>
                <w:color w:val="000000"/>
                <w:sz w:val="20"/>
                <w:szCs w:val="20"/>
              </w:rPr>
            </w:pPr>
          </w:p>
        </w:tc>
      </w:tr>
      <w:tr w:rsidR="000D747F" w:rsidRPr="00C02B31" w14:paraId="33DA2B37" w14:textId="77777777" w:rsidTr="00F22848">
        <w:trPr>
          <w:trHeight w:val="373"/>
        </w:trPr>
        <w:tc>
          <w:tcPr>
            <w:tcW w:w="10207" w:type="dxa"/>
            <w:gridSpan w:val="5"/>
            <w:vAlign w:val="center"/>
          </w:tcPr>
          <w:p w14:paraId="04D3290B" w14:textId="1BA70AF6" w:rsidR="000D747F" w:rsidRPr="000D747F" w:rsidRDefault="000D747F" w:rsidP="00F22848">
            <w:pPr>
              <w:jc w:val="center"/>
              <w:rPr>
                <w:rFonts w:ascii="Arial" w:hAnsi="Arial" w:cs="Arial"/>
                <w:color w:val="000000"/>
                <w:sz w:val="20"/>
                <w:szCs w:val="20"/>
              </w:rPr>
            </w:pPr>
            <w:r w:rsidRPr="000D747F">
              <w:rPr>
                <w:rFonts w:ascii="Arial" w:hAnsi="Arial" w:cs="Arial"/>
                <w:color w:val="000000"/>
                <w:sz w:val="20"/>
                <w:szCs w:val="20"/>
              </w:rPr>
              <w:t>ETAPA CONTRACTUAL</w:t>
            </w:r>
          </w:p>
        </w:tc>
      </w:tr>
      <w:tr w:rsidR="000D747F" w:rsidRPr="00C02B31" w14:paraId="388A52B2" w14:textId="77777777" w:rsidTr="00537489">
        <w:trPr>
          <w:trHeight w:val="129"/>
        </w:trPr>
        <w:tc>
          <w:tcPr>
            <w:tcW w:w="851" w:type="dxa"/>
            <w:vAlign w:val="center"/>
          </w:tcPr>
          <w:p w14:paraId="53B8BADD" w14:textId="77777777" w:rsidR="000D747F" w:rsidRPr="000D747F" w:rsidRDefault="000D747F" w:rsidP="000D747F">
            <w:pPr>
              <w:jc w:val="center"/>
              <w:rPr>
                <w:rFonts w:ascii="Arial" w:hAnsi="Arial" w:cs="Arial"/>
                <w:color w:val="000000"/>
                <w:sz w:val="20"/>
                <w:szCs w:val="20"/>
              </w:rPr>
            </w:pPr>
            <w:r w:rsidRPr="000D747F">
              <w:rPr>
                <w:rFonts w:ascii="Arial" w:hAnsi="Arial" w:cs="Arial"/>
                <w:color w:val="000000"/>
                <w:sz w:val="20"/>
                <w:szCs w:val="20"/>
              </w:rPr>
              <w:t>3</w:t>
            </w:r>
          </w:p>
        </w:tc>
        <w:tc>
          <w:tcPr>
            <w:tcW w:w="3544" w:type="dxa"/>
          </w:tcPr>
          <w:p w14:paraId="3160590A" w14:textId="5DF3A3D6" w:rsidR="000D747F" w:rsidRDefault="000D747F" w:rsidP="000D747F">
            <w:pPr>
              <w:jc w:val="both"/>
              <w:rPr>
                <w:rFonts w:ascii="Arial" w:hAnsi="Arial" w:cs="Arial"/>
                <w:color w:val="000000"/>
                <w:sz w:val="20"/>
                <w:szCs w:val="20"/>
              </w:rPr>
            </w:pPr>
            <w:r w:rsidRPr="000D747F">
              <w:rPr>
                <w:rFonts w:ascii="Arial" w:hAnsi="Arial" w:cs="Arial"/>
                <w:color w:val="000000"/>
                <w:sz w:val="20"/>
                <w:szCs w:val="20"/>
              </w:rPr>
              <w:t>3.Criterios ambientales en los contratos de prestación de servicios</w:t>
            </w:r>
            <w:r w:rsidR="00537489">
              <w:rPr>
                <w:rFonts w:ascii="Arial" w:hAnsi="Arial" w:cs="Arial"/>
                <w:color w:val="000000"/>
                <w:sz w:val="20"/>
                <w:szCs w:val="20"/>
              </w:rPr>
              <w:t xml:space="preserve">. </w:t>
            </w:r>
            <w:r w:rsidRPr="000D747F">
              <w:rPr>
                <w:rFonts w:ascii="Arial" w:hAnsi="Arial" w:cs="Arial"/>
                <w:color w:val="000000"/>
                <w:sz w:val="20"/>
                <w:szCs w:val="20"/>
              </w:rPr>
              <w:t>Aplicar las buenas prácticas ambientales, participar de los programas y campañas ambientales, así como las demás exigencias que se establezcan en el Sistema de Gestión</w:t>
            </w:r>
            <w:r w:rsidR="00537489">
              <w:rPr>
                <w:rFonts w:ascii="Arial" w:hAnsi="Arial" w:cs="Arial"/>
                <w:color w:val="000000"/>
                <w:sz w:val="20"/>
                <w:szCs w:val="20"/>
              </w:rPr>
              <w:t xml:space="preserve"> </w:t>
            </w:r>
            <w:r w:rsidRPr="000D747F">
              <w:rPr>
                <w:rFonts w:ascii="Arial" w:hAnsi="Arial" w:cs="Arial"/>
                <w:color w:val="000000"/>
                <w:sz w:val="20"/>
                <w:szCs w:val="20"/>
              </w:rPr>
              <w:t>Ambiental, en todas las actividades que realice</w:t>
            </w:r>
            <w:r>
              <w:rPr>
                <w:rFonts w:ascii="Arial" w:hAnsi="Arial" w:cs="Arial"/>
                <w:color w:val="000000"/>
                <w:sz w:val="20"/>
                <w:szCs w:val="20"/>
              </w:rPr>
              <w:t xml:space="preserve"> </w:t>
            </w:r>
            <w:r w:rsidRPr="000D747F">
              <w:rPr>
                <w:rFonts w:ascii="Arial" w:hAnsi="Arial" w:cs="Arial"/>
                <w:color w:val="000000"/>
                <w:sz w:val="20"/>
                <w:szCs w:val="20"/>
              </w:rPr>
              <w:t>durante la prestación del servicio dentro de las</w:t>
            </w:r>
            <w:r>
              <w:rPr>
                <w:rFonts w:ascii="Arial" w:hAnsi="Arial" w:cs="Arial"/>
                <w:color w:val="000000"/>
                <w:sz w:val="20"/>
                <w:szCs w:val="20"/>
              </w:rPr>
              <w:t xml:space="preserve"> </w:t>
            </w:r>
            <w:r w:rsidRPr="000D747F">
              <w:rPr>
                <w:rFonts w:ascii="Arial" w:hAnsi="Arial" w:cs="Arial"/>
                <w:color w:val="000000"/>
                <w:sz w:val="20"/>
                <w:szCs w:val="20"/>
              </w:rPr>
              <w:t>instalaciones policiales u en otras instalaciones</w:t>
            </w:r>
            <w:r>
              <w:rPr>
                <w:rFonts w:ascii="Arial" w:hAnsi="Arial" w:cs="Arial"/>
                <w:color w:val="000000"/>
                <w:sz w:val="20"/>
                <w:szCs w:val="20"/>
              </w:rPr>
              <w:t xml:space="preserve"> </w:t>
            </w:r>
            <w:r w:rsidRPr="000D747F">
              <w:rPr>
                <w:rFonts w:ascii="Arial" w:hAnsi="Arial" w:cs="Arial"/>
                <w:color w:val="000000"/>
                <w:sz w:val="20"/>
                <w:szCs w:val="20"/>
              </w:rPr>
              <w:t>con motivo de prestar un servicio a la Policía</w:t>
            </w:r>
            <w:r>
              <w:rPr>
                <w:rFonts w:ascii="Arial" w:hAnsi="Arial" w:cs="Arial"/>
                <w:color w:val="000000"/>
                <w:sz w:val="20"/>
                <w:szCs w:val="20"/>
              </w:rPr>
              <w:t xml:space="preserve"> </w:t>
            </w:r>
            <w:r w:rsidRPr="000D747F">
              <w:rPr>
                <w:rFonts w:ascii="Arial" w:hAnsi="Arial" w:cs="Arial"/>
                <w:color w:val="000000"/>
                <w:sz w:val="20"/>
                <w:szCs w:val="20"/>
              </w:rPr>
              <w:t>Nacional.</w:t>
            </w:r>
          </w:p>
          <w:p w14:paraId="77AEB8C3" w14:textId="5844A029"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Garantizar que todo el material que se entregue a las unidades policiales de forma digital, se realice en un medio reutilizable; los escritos deben estar ajustados a la Directiva Presidencial 04 de 2012 "Política cero papeles" (Aplica en los contratos en los que se deben presentar informes).</w:t>
            </w:r>
          </w:p>
          <w:p w14:paraId="3C1A2EA0" w14:textId="4438BF01"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Garantizar la disposición final de los residuos</w:t>
            </w:r>
            <w:r>
              <w:rPr>
                <w:rFonts w:ascii="Arial" w:hAnsi="Arial" w:cs="Arial"/>
                <w:color w:val="000000"/>
                <w:sz w:val="20"/>
                <w:szCs w:val="20"/>
              </w:rPr>
              <w:t xml:space="preserve"> </w:t>
            </w:r>
            <w:r w:rsidRPr="000D747F">
              <w:rPr>
                <w:rFonts w:ascii="Arial" w:hAnsi="Arial" w:cs="Arial"/>
                <w:color w:val="000000"/>
                <w:sz w:val="20"/>
                <w:szCs w:val="20"/>
              </w:rPr>
              <w:t xml:space="preserve">sólidos peligrosos y </w:t>
            </w:r>
            <w:r w:rsidRPr="000D747F">
              <w:rPr>
                <w:rFonts w:ascii="Arial" w:hAnsi="Arial" w:cs="Arial"/>
                <w:color w:val="000000"/>
                <w:sz w:val="20"/>
                <w:szCs w:val="20"/>
              </w:rPr>
              <w:lastRenderedPageBreak/>
              <w:t>especiales (aceites usados, luminarias, RAEES, Envases de Sustancias Químicas y de derivados de hidrocarburo, baterías y pilas, llantas, escombros entre otros relacionados con el Titulo 6 Residuos Peligrosos del Decreto 1076 de 2015 expedido por el Gobierno Nacional, o norma que lo modifique, adicione o sustituya, que se pudieran generar como resultados de la prestación de sus servicios a la respectiva unidad policial. (Presentar al supervisor del contrato, el certificado de disposición final a través de un gestor ambiental debidamente acreditado por la autoridad ambiental</w:t>
            </w:r>
            <w:r>
              <w:rPr>
                <w:rFonts w:ascii="Arial" w:hAnsi="Arial" w:cs="Arial"/>
                <w:color w:val="000000"/>
                <w:sz w:val="20"/>
                <w:szCs w:val="20"/>
              </w:rPr>
              <w:t xml:space="preserve"> </w:t>
            </w:r>
            <w:r w:rsidRPr="000D747F">
              <w:rPr>
                <w:rFonts w:ascii="Arial" w:hAnsi="Arial" w:cs="Arial"/>
                <w:color w:val="000000"/>
                <w:sz w:val="20"/>
                <w:szCs w:val="20"/>
              </w:rPr>
              <w:t>competente para la prestación de estos servicios).</w:t>
            </w:r>
          </w:p>
          <w:p w14:paraId="4595FAD9" w14:textId="1EF0A2DB"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Deberá impartir, instrucciones, socializaciones y/o capacitaciones al personal bajo su cargo en temas ambientales relacionados con sus aspectos e impactos ambientales estableciendo y presentando cronograma en temas tales como:</w:t>
            </w:r>
          </w:p>
          <w:p w14:paraId="19678278" w14:textId="2B7B5774"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Garantizar que todo el material que se entregue a las unidades policiales de forma digital, se realice en un medio reutilizable; los escritos deben estar ajustados a la Directiva Presidencial 04 de 2012 "Política Cero Papel" (Aplica en los contratos en los que se deben</w:t>
            </w:r>
            <w:r w:rsidR="00537489">
              <w:rPr>
                <w:rFonts w:ascii="Arial" w:hAnsi="Arial" w:cs="Arial"/>
                <w:color w:val="000000"/>
                <w:sz w:val="20"/>
                <w:szCs w:val="20"/>
              </w:rPr>
              <w:t xml:space="preserve"> </w:t>
            </w:r>
            <w:r w:rsidRPr="000D747F">
              <w:rPr>
                <w:rFonts w:ascii="Arial" w:hAnsi="Arial" w:cs="Arial"/>
                <w:color w:val="000000"/>
                <w:sz w:val="20"/>
                <w:szCs w:val="20"/>
              </w:rPr>
              <w:t>presentar informes).</w:t>
            </w:r>
          </w:p>
          <w:p w14:paraId="5723D41F" w14:textId="074420C0"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  Gestión integral de residuos sólidos y líquidos,</w:t>
            </w:r>
            <w:r w:rsidR="00537489">
              <w:rPr>
                <w:rFonts w:ascii="Arial" w:hAnsi="Arial" w:cs="Arial"/>
                <w:color w:val="000000"/>
                <w:sz w:val="20"/>
                <w:szCs w:val="20"/>
              </w:rPr>
              <w:t xml:space="preserve"> </w:t>
            </w:r>
            <w:r w:rsidRPr="000D747F">
              <w:rPr>
                <w:rFonts w:ascii="Arial" w:hAnsi="Arial" w:cs="Arial"/>
                <w:color w:val="000000"/>
                <w:sz w:val="20"/>
                <w:szCs w:val="20"/>
              </w:rPr>
              <w:t>con medidas que permitan disminuir la</w:t>
            </w:r>
            <w:r w:rsidR="00537489">
              <w:rPr>
                <w:rFonts w:ascii="Arial" w:hAnsi="Arial" w:cs="Arial"/>
                <w:color w:val="000000"/>
                <w:sz w:val="20"/>
                <w:szCs w:val="20"/>
              </w:rPr>
              <w:t xml:space="preserve"> </w:t>
            </w:r>
            <w:r w:rsidRPr="000D747F">
              <w:rPr>
                <w:rFonts w:ascii="Arial" w:hAnsi="Arial" w:cs="Arial"/>
                <w:color w:val="000000"/>
                <w:sz w:val="20"/>
                <w:szCs w:val="20"/>
              </w:rPr>
              <w:t>cantidad de residuos generados.</w:t>
            </w:r>
          </w:p>
          <w:p w14:paraId="15D9B7E0" w14:textId="77777777"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 Uso de elementos de protección personal.</w:t>
            </w:r>
          </w:p>
          <w:p w14:paraId="5C6FD37B" w14:textId="77777777"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 Manejo de sustancias químicas.</w:t>
            </w:r>
          </w:p>
          <w:p w14:paraId="2B065FFC" w14:textId="14074D7B"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 Ahorro y uso eficiente de recursos (agua y</w:t>
            </w:r>
            <w:r w:rsidR="00537489">
              <w:rPr>
                <w:rFonts w:ascii="Arial" w:hAnsi="Arial" w:cs="Arial"/>
                <w:color w:val="000000"/>
                <w:sz w:val="20"/>
                <w:szCs w:val="20"/>
              </w:rPr>
              <w:t xml:space="preserve"> </w:t>
            </w:r>
            <w:r w:rsidRPr="000D747F">
              <w:rPr>
                <w:rFonts w:ascii="Arial" w:hAnsi="Arial" w:cs="Arial"/>
                <w:color w:val="000000"/>
                <w:sz w:val="20"/>
                <w:szCs w:val="20"/>
              </w:rPr>
              <w:t>energía).</w:t>
            </w:r>
          </w:p>
          <w:p w14:paraId="14099947" w14:textId="77777777" w:rsidR="00537489" w:rsidRDefault="000D747F" w:rsidP="000D747F">
            <w:pPr>
              <w:jc w:val="both"/>
              <w:rPr>
                <w:rFonts w:ascii="Arial" w:hAnsi="Arial" w:cs="Arial"/>
                <w:color w:val="000000"/>
                <w:sz w:val="20"/>
                <w:szCs w:val="20"/>
              </w:rPr>
            </w:pPr>
            <w:r w:rsidRPr="000D747F">
              <w:rPr>
                <w:rFonts w:ascii="Arial" w:hAnsi="Arial" w:cs="Arial"/>
                <w:color w:val="000000"/>
                <w:sz w:val="20"/>
                <w:szCs w:val="20"/>
              </w:rPr>
              <w:t>• Normativa ambiental.</w:t>
            </w:r>
          </w:p>
          <w:p w14:paraId="145A2A25" w14:textId="55CF7D5F"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lastRenderedPageBreak/>
              <w:t>• Saneamiento básico.</w:t>
            </w:r>
          </w:p>
          <w:p w14:paraId="7737D4FB" w14:textId="4BF592D9" w:rsidR="000D747F" w:rsidRPr="000D747F" w:rsidRDefault="000D747F" w:rsidP="00537489">
            <w:pPr>
              <w:jc w:val="both"/>
              <w:rPr>
                <w:rFonts w:ascii="Arial" w:hAnsi="Arial" w:cs="Arial"/>
                <w:color w:val="000000"/>
                <w:sz w:val="20"/>
                <w:szCs w:val="20"/>
              </w:rPr>
            </w:pPr>
            <w:r w:rsidRPr="000D747F">
              <w:rPr>
                <w:rFonts w:ascii="Arial" w:hAnsi="Arial" w:cs="Arial"/>
                <w:color w:val="000000"/>
                <w:sz w:val="20"/>
                <w:szCs w:val="20"/>
              </w:rPr>
              <w:t>• Gestión del riesgo que garantice la buena el</w:t>
            </w:r>
            <w:r w:rsidR="00537489">
              <w:rPr>
                <w:rFonts w:ascii="Arial" w:hAnsi="Arial" w:cs="Arial"/>
                <w:color w:val="000000"/>
                <w:sz w:val="20"/>
                <w:szCs w:val="20"/>
              </w:rPr>
              <w:t xml:space="preserve"> </w:t>
            </w:r>
            <w:r w:rsidRPr="000D747F">
              <w:rPr>
                <w:rFonts w:ascii="Arial" w:hAnsi="Arial" w:cs="Arial"/>
                <w:color w:val="000000"/>
                <w:sz w:val="20"/>
                <w:szCs w:val="20"/>
              </w:rPr>
              <w:t>manejo de los riesgos asociados a su</w:t>
            </w:r>
            <w:r w:rsidR="00537489">
              <w:rPr>
                <w:rFonts w:ascii="Arial" w:hAnsi="Arial" w:cs="Arial"/>
                <w:color w:val="000000"/>
                <w:sz w:val="20"/>
                <w:szCs w:val="20"/>
              </w:rPr>
              <w:t xml:space="preserve"> </w:t>
            </w:r>
            <w:r w:rsidRPr="000D747F">
              <w:rPr>
                <w:rFonts w:ascii="Arial" w:hAnsi="Arial" w:cs="Arial"/>
                <w:color w:val="000000"/>
                <w:sz w:val="20"/>
                <w:szCs w:val="20"/>
              </w:rPr>
              <w:t>actividad productiva.</w:t>
            </w:r>
          </w:p>
        </w:tc>
        <w:tc>
          <w:tcPr>
            <w:tcW w:w="3402" w:type="dxa"/>
            <w:vAlign w:val="center"/>
          </w:tcPr>
          <w:p w14:paraId="3794FC37" w14:textId="374E8A8B" w:rsidR="000D747F" w:rsidRPr="000D747F" w:rsidRDefault="000D747F" w:rsidP="000D747F">
            <w:pPr>
              <w:autoSpaceDE w:val="0"/>
              <w:autoSpaceDN w:val="0"/>
              <w:adjustRightInd w:val="0"/>
              <w:jc w:val="both"/>
              <w:rPr>
                <w:rFonts w:ascii="Arial" w:hAnsi="Arial" w:cs="Arial"/>
                <w:color w:val="000000"/>
                <w:sz w:val="20"/>
                <w:szCs w:val="20"/>
              </w:rPr>
            </w:pPr>
            <w:r w:rsidRPr="000D747F">
              <w:rPr>
                <w:rFonts w:ascii="Arial" w:hAnsi="Arial" w:cs="Arial"/>
                <w:color w:val="000000"/>
                <w:sz w:val="20"/>
                <w:szCs w:val="20"/>
              </w:rPr>
              <w:lastRenderedPageBreak/>
              <w:t>Este requisito debe ser</w:t>
            </w:r>
            <w:r>
              <w:rPr>
                <w:rFonts w:ascii="Arial" w:hAnsi="Arial" w:cs="Arial"/>
                <w:color w:val="000000"/>
                <w:sz w:val="20"/>
                <w:szCs w:val="20"/>
              </w:rPr>
              <w:t xml:space="preserve"> </w:t>
            </w:r>
            <w:r w:rsidRPr="000D747F">
              <w:rPr>
                <w:rFonts w:ascii="Arial" w:hAnsi="Arial" w:cs="Arial"/>
                <w:color w:val="000000"/>
                <w:sz w:val="20"/>
                <w:szCs w:val="20"/>
              </w:rPr>
              <w:t>cumplido durante la ejecución</w:t>
            </w:r>
            <w:r>
              <w:rPr>
                <w:rFonts w:ascii="Arial" w:hAnsi="Arial" w:cs="Arial"/>
                <w:color w:val="000000"/>
                <w:sz w:val="20"/>
                <w:szCs w:val="20"/>
              </w:rPr>
              <w:t xml:space="preserve"> </w:t>
            </w:r>
            <w:r w:rsidRPr="000D747F">
              <w:rPr>
                <w:rFonts w:ascii="Arial" w:hAnsi="Arial" w:cs="Arial"/>
                <w:color w:val="000000"/>
                <w:sz w:val="20"/>
                <w:szCs w:val="20"/>
              </w:rPr>
              <w:t>del contrato, el supervisor del</w:t>
            </w:r>
            <w:r>
              <w:rPr>
                <w:rFonts w:ascii="Arial" w:hAnsi="Arial" w:cs="Arial"/>
                <w:color w:val="000000"/>
                <w:sz w:val="20"/>
                <w:szCs w:val="20"/>
              </w:rPr>
              <w:t xml:space="preserve"> </w:t>
            </w:r>
            <w:r w:rsidRPr="000D747F">
              <w:rPr>
                <w:rFonts w:ascii="Arial" w:hAnsi="Arial" w:cs="Arial"/>
                <w:color w:val="000000"/>
                <w:sz w:val="20"/>
                <w:szCs w:val="20"/>
              </w:rPr>
              <w:t>mismo debe mantener las</w:t>
            </w:r>
            <w:r>
              <w:rPr>
                <w:rFonts w:ascii="Arial" w:hAnsi="Arial" w:cs="Arial"/>
                <w:color w:val="000000"/>
                <w:sz w:val="20"/>
                <w:szCs w:val="20"/>
              </w:rPr>
              <w:t xml:space="preserve"> </w:t>
            </w:r>
            <w:r w:rsidRPr="000D747F">
              <w:rPr>
                <w:rFonts w:ascii="Arial" w:hAnsi="Arial" w:cs="Arial"/>
                <w:color w:val="000000"/>
                <w:sz w:val="20"/>
                <w:szCs w:val="20"/>
              </w:rPr>
              <w:t>respectivas evidencias de su cumplimiento (Informe de</w:t>
            </w:r>
            <w:r>
              <w:rPr>
                <w:rFonts w:ascii="Arial" w:hAnsi="Arial" w:cs="Arial"/>
                <w:color w:val="000000"/>
                <w:sz w:val="20"/>
                <w:szCs w:val="20"/>
              </w:rPr>
              <w:t xml:space="preserve"> </w:t>
            </w:r>
            <w:r w:rsidRPr="000D747F">
              <w:rPr>
                <w:rFonts w:ascii="Arial" w:hAnsi="Arial" w:cs="Arial"/>
                <w:color w:val="000000"/>
                <w:sz w:val="20"/>
                <w:szCs w:val="20"/>
              </w:rPr>
              <w:t>actividades) donde se</w:t>
            </w:r>
            <w:r>
              <w:rPr>
                <w:rFonts w:ascii="Arial" w:hAnsi="Arial" w:cs="Arial"/>
                <w:color w:val="000000"/>
                <w:sz w:val="20"/>
                <w:szCs w:val="20"/>
              </w:rPr>
              <w:t xml:space="preserve"> </w:t>
            </w:r>
            <w:r w:rsidRPr="000D747F">
              <w:rPr>
                <w:rFonts w:ascii="Arial" w:hAnsi="Arial" w:cs="Arial"/>
                <w:color w:val="000000"/>
                <w:sz w:val="20"/>
                <w:szCs w:val="20"/>
              </w:rPr>
              <w:t>evidencie la aplicación de</w:t>
            </w:r>
            <w:r>
              <w:rPr>
                <w:rFonts w:ascii="Arial" w:hAnsi="Arial" w:cs="Arial"/>
                <w:color w:val="000000"/>
                <w:sz w:val="20"/>
                <w:szCs w:val="20"/>
              </w:rPr>
              <w:t xml:space="preserve"> </w:t>
            </w:r>
            <w:r w:rsidRPr="000D747F">
              <w:rPr>
                <w:rFonts w:ascii="Arial" w:hAnsi="Arial" w:cs="Arial"/>
                <w:color w:val="000000"/>
                <w:sz w:val="20"/>
                <w:szCs w:val="20"/>
              </w:rPr>
              <w:t>buenas prácticas ambientales</w:t>
            </w:r>
            <w:r>
              <w:rPr>
                <w:rFonts w:ascii="Arial" w:hAnsi="Arial" w:cs="Arial"/>
                <w:color w:val="000000"/>
                <w:sz w:val="20"/>
                <w:szCs w:val="20"/>
              </w:rPr>
              <w:t xml:space="preserve"> </w:t>
            </w:r>
            <w:r w:rsidRPr="000D747F">
              <w:rPr>
                <w:rFonts w:ascii="Arial" w:hAnsi="Arial" w:cs="Arial"/>
                <w:color w:val="000000"/>
                <w:sz w:val="20"/>
                <w:szCs w:val="20"/>
              </w:rPr>
              <w:t>(ahorro y uso eficiente de</w:t>
            </w:r>
            <w:r>
              <w:rPr>
                <w:rFonts w:ascii="Arial" w:hAnsi="Arial" w:cs="Arial"/>
                <w:color w:val="000000"/>
                <w:sz w:val="20"/>
                <w:szCs w:val="20"/>
              </w:rPr>
              <w:t xml:space="preserve"> </w:t>
            </w:r>
            <w:r w:rsidRPr="000D747F">
              <w:rPr>
                <w:rFonts w:ascii="Arial" w:hAnsi="Arial" w:cs="Arial"/>
                <w:color w:val="000000"/>
                <w:sz w:val="20"/>
                <w:szCs w:val="20"/>
              </w:rPr>
              <w:t>agua y energía, manejo</w:t>
            </w:r>
            <w:r>
              <w:rPr>
                <w:rFonts w:ascii="Arial" w:hAnsi="Arial" w:cs="Arial"/>
                <w:color w:val="000000"/>
                <w:sz w:val="20"/>
                <w:szCs w:val="20"/>
              </w:rPr>
              <w:t xml:space="preserve"> </w:t>
            </w:r>
            <w:r w:rsidRPr="000D747F">
              <w:rPr>
                <w:rFonts w:ascii="Arial" w:hAnsi="Arial" w:cs="Arial"/>
                <w:color w:val="000000"/>
                <w:sz w:val="20"/>
                <w:szCs w:val="20"/>
              </w:rPr>
              <w:t xml:space="preserve">adecuado de </w:t>
            </w:r>
            <w:proofErr w:type="spellStart"/>
            <w:r w:rsidRPr="000D747F">
              <w:rPr>
                <w:rFonts w:ascii="Arial" w:hAnsi="Arial" w:cs="Arial"/>
                <w:color w:val="000000"/>
                <w:sz w:val="20"/>
                <w:szCs w:val="20"/>
              </w:rPr>
              <w:t>residuo</w:t>
            </w:r>
            <w:r w:rsidR="007C585A">
              <w:rPr>
                <w:rFonts w:ascii="Arial" w:hAnsi="Arial" w:cs="Arial"/>
                <w:color w:val="000000"/>
                <w:sz w:val="20"/>
                <w:szCs w:val="20"/>
              </w:rPr>
              <w:t>p</w:t>
            </w:r>
            <w:r w:rsidRPr="000D747F">
              <w:rPr>
                <w:rFonts w:ascii="Arial" w:hAnsi="Arial" w:cs="Arial"/>
                <w:color w:val="000000"/>
                <w:sz w:val="20"/>
                <w:szCs w:val="20"/>
              </w:rPr>
              <w:t>s</w:t>
            </w:r>
            <w:proofErr w:type="spellEnd"/>
            <w:r w:rsidRPr="000D747F">
              <w:rPr>
                <w:rFonts w:ascii="Arial" w:hAnsi="Arial" w:cs="Arial"/>
                <w:color w:val="000000"/>
                <w:sz w:val="20"/>
                <w:szCs w:val="20"/>
              </w:rPr>
              <w:t>, entre</w:t>
            </w:r>
            <w:r>
              <w:rPr>
                <w:rFonts w:ascii="Arial" w:hAnsi="Arial" w:cs="Arial"/>
                <w:color w:val="000000"/>
                <w:sz w:val="20"/>
                <w:szCs w:val="20"/>
              </w:rPr>
              <w:t xml:space="preserve"> </w:t>
            </w:r>
            <w:r w:rsidRPr="000D747F">
              <w:rPr>
                <w:rFonts w:ascii="Arial" w:hAnsi="Arial" w:cs="Arial"/>
                <w:color w:val="000000"/>
                <w:sz w:val="20"/>
                <w:szCs w:val="20"/>
              </w:rPr>
              <w:t>otros).</w:t>
            </w:r>
          </w:p>
        </w:tc>
        <w:tc>
          <w:tcPr>
            <w:tcW w:w="1276" w:type="dxa"/>
            <w:shd w:val="clear" w:color="000000" w:fill="FFFFFF"/>
          </w:tcPr>
          <w:p w14:paraId="699CA11F" w14:textId="77777777" w:rsidR="000D747F" w:rsidRPr="000D747F" w:rsidRDefault="000D747F" w:rsidP="000D747F">
            <w:pPr>
              <w:jc w:val="both"/>
              <w:rPr>
                <w:rFonts w:ascii="Arial" w:hAnsi="Arial" w:cs="Arial"/>
                <w:color w:val="000000"/>
                <w:sz w:val="20"/>
                <w:szCs w:val="20"/>
              </w:rPr>
            </w:pPr>
          </w:p>
        </w:tc>
        <w:tc>
          <w:tcPr>
            <w:tcW w:w="1134" w:type="dxa"/>
            <w:shd w:val="clear" w:color="000000" w:fill="FFFFFF"/>
          </w:tcPr>
          <w:p w14:paraId="38DE059E" w14:textId="77777777" w:rsidR="000D747F" w:rsidRPr="000D747F" w:rsidRDefault="000D747F" w:rsidP="000D747F">
            <w:pPr>
              <w:jc w:val="both"/>
              <w:rPr>
                <w:rFonts w:ascii="Arial" w:hAnsi="Arial" w:cs="Arial"/>
                <w:color w:val="000000"/>
                <w:sz w:val="20"/>
                <w:szCs w:val="20"/>
              </w:rPr>
            </w:pPr>
          </w:p>
        </w:tc>
      </w:tr>
      <w:tr w:rsidR="000D747F" w:rsidRPr="00C02B31" w14:paraId="66107C2E" w14:textId="77777777" w:rsidTr="00537489">
        <w:trPr>
          <w:trHeight w:val="604"/>
        </w:trPr>
        <w:tc>
          <w:tcPr>
            <w:tcW w:w="851" w:type="dxa"/>
            <w:vAlign w:val="center"/>
          </w:tcPr>
          <w:p w14:paraId="2D933767" w14:textId="77777777" w:rsidR="000D747F" w:rsidRPr="000D747F" w:rsidRDefault="000D747F" w:rsidP="000D747F">
            <w:pPr>
              <w:jc w:val="center"/>
              <w:rPr>
                <w:rFonts w:ascii="Arial" w:hAnsi="Arial" w:cs="Arial"/>
                <w:color w:val="000000"/>
                <w:sz w:val="20"/>
                <w:szCs w:val="20"/>
              </w:rPr>
            </w:pPr>
            <w:r w:rsidRPr="000D747F">
              <w:rPr>
                <w:rFonts w:ascii="Arial" w:hAnsi="Arial" w:cs="Arial"/>
                <w:color w:val="000000"/>
                <w:sz w:val="20"/>
                <w:szCs w:val="20"/>
              </w:rPr>
              <w:lastRenderedPageBreak/>
              <w:t>4</w:t>
            </w:r>
          </w:p>
        </w:tc>
        <w:tc>
          <w:tcPr>
            <w:tcW w:w="3544" w:type="dxa"/>
          </w:tcPr>
          <w:p w14:paraId="03C141DD" w14:textId="77777777" w:rsidR="000D747F" w:rsidRPr="000D747F" w:rsidRDefault="000D747F" w:rsidP="000D747F">
            <w:pPr>
              <w:autoSpaceDE w:val="0"/>
              <w:autoSpaceDN w:val="0"/>
              <w:adjustRightInd w:val="0"/>
              <w:rPr>
                <w:rFonts w:ascii="Arial" w:hAnsi="Arial" w:cs="Arial"/>
                <w:color w:val="000000"/>
                <w:sz w:val="20"/>
                <w:szCs w:val="20"/>
              </w:rPr>
            </w:pPr>
            <w:r w:rsidRPr="000D747F">
              <w:rPr>
                <w:rFonts w:ascii="Arial" w:hAnsi="Arial" w:cs="Arial"/>
                <w:color w:val="000000"/>
                <w:sz w:val="20"/>
                <w:szCs w:val="20"/>
              </w:rPr>
              <w:t>Requerimientos para supervisores de contratos.</w:t>
            </w:r>
          </w:p>
          <w:p w14:paraId="78B8AAC5" w14:textId="2B053666" w:rsidR="000D747F" w:rsidRPr="000D747F" w:rsidRDefault="000D747F" w:rsidP="00537489">
            <w:pPr>
              <w:autoSpaceDE w:val="0"/>
              <w:autoSpaceDN w:val="0"/>
              <w:adjustRightInd w:val="0"/>
              <w:rPr>
                <w:rFonts w:ascii="Arial" w:hAnsi="Arial" w:cs="Arial"/>
                <w:color w:val="000000"/>
                <w:sz w:val="20"/>
                <w:szCs w:val="20"/>
              </w:rPr>
            </w:pPr>
            <w:r w:rsidRPr="000D747F">
              <w:rPr>
                <w:rFonts w:ascii="Arial" w:hAnsi="Arial" w:cs="Arial"/>
                <w:color w:val="000000"/>
                <w:sz w:val="20"/>
                <w:szCs w:val="20"/>
              </w:rPr>
              <w:t>El supervisor deberá verificar y</w:t>
            </w:r>
            <w:r w:rsidR="00537489">
              <w:rPr>
                <w:rFonts w:ascii="Arial" w:hAnsi="Arial" w:cs="Arial"/>
                <w:color w:val="000000"/>
                <w:sz w:val="20"/>
                <w:szCs w:val="20"/>
              </w:rPr>
              <w:t xml:space="preserve"> </w:t>
            </w:r>
            <w:r w:rsidRPr="000D747F">
              <w:rPr>
                <w:rFonts w:ascii="Arial" w:hAnsi="Arial" w:cs="Arial"/>
                <w:color w:val="000000"/>
                <w:sz w:val="20"/>
                <w:szCs w:val="20"/>
              </w:rPr>
              <w:t>soportar el</w:t>
            </w:r>
            <w:r w:rsidR="00537489">
              <w:rPr>
                <w:rFonts w:ascii="Arial" w:hAnsi="Arial" w:cs="Arial"/>
                <w:color w:val="000000"/>
                <w:sz w:val="20"/>
                <w:szCs w:val="20"/>
              </w:rPr>
              <w:t xml:space="preserve"> </w:t>
            </w:r>
            <w:r w:rsidRPr="000D747F">
              <w:rPr>
                <w:rFonts w:ascii="Arial" w:hAnsi="Arial" w:cs="Arial"/>
                <w:color w:val="000000"/>
                <w:sz w:val="20"/>
                <w:szCs w:val="20"/>
              </w:rPr>
              <w:t>cumplimiento de los</w:t>
            </w:r>
            <w:r w:rsidR="00537489">
              <w:rPr>
                <w:rFonts w:ascii="Arial" w:hAnsi="Arial" w:cs="Arial"/>
                <w:color w:val="000000"/>
                <w:sz w:val="20"/>
                <w:szCs w:val="20"/>
              </w:rPr>
              <w:t xml:space="preserve"> </w:t>
            </w:r>
            <w:r w:rsidRPr="000D747F">
              <w:rPr>
                <w:rFonts w:ascii="Arial" w:hAnsi="Arial" w:cs="Arial"/>
                <w:color w:val="000000"/>
                <w:sz w:val="20"/>
                <w:szCs w:val="20"/>
              </w:rPr>
              <w:t>requerimientos ambientales</w:t>
            </w:r>
            <w:r w:rsidR="00537489">
              <w:rPr>
                <w:rFonts w:ascii="Arial" w:hAnsi="Arial" w:cs="Arial"/>
                <w:color w:val="000000"/>
                <w:sz w:val="20"/>
                <w:szCs w:val="20"/>
              </w:rPr>
              <w:t xml:space="preserve"> </w:t>
            </w:r>
            <w:r w:rsidRPr="000D747F">
              <w:rPr>
                <w:rFonts w:ascii="Arial" w:hAnsi="Arial" w:cs="Arial"/>
                <w:color w:val="000000"/>
                <w:sz w:val="20"/>
                <w:szCs w:val="20"/>
              </w:rPr>
              <w:t>señalados en el estudio de conveniencia y</w:t>
            </w:r>
            <w:r w:rsidR="00537489">
              <w:rPr>
                <w:rFonts w:ascii="Arial" w:hAnsi="Arial" w:cs="Arial"/>
                <w:color w:val="000000"/>
                <w:sz w:val="20"/>
                <w:szCs w:val="20"/>
              </w:rPr>
              <w:t xml:space="preserve"> </w:t>
            </w:r>
            <w:r w:rsidRPr="000D747F">
              <w:rPr>
                <w:rFonts w:ascii="Arial" w:hAnsi="Arial" w:cs="Arial"/>
                <w:color w:val="000000"/>
                <w:sz w:val="20"/>
                <w:szCs w:val="20"/>
              </w:rPr>
              <w:t>oportunidad, teniendo en cuenta que podrá ser objeto de verificación a</w:t>
            </w:r>
            <w:r w:rsidR="00537489">
              <w:rPr>
                <w:rFonts w:ascii="Arial" w:hAnsi="Arial" w:cs="Arial"/>
                <w:color w:val="000000"/>
                <w:sz w:val="20"/>
                <w:szCs w:val="20"/>
              </w:rPr>
              <w:t xml:space="preserve"> </w:t>
            </w:r>
            <w:r w:rsidRPr="000D747F">
              <w:rPr>
                <w:rFonts w:ascii="Arial" w:hAnsi="Arial" w:cs="Arial"/>
                <w:color w:val="000000"/>
                <w:sz w:val="20"/>
                <w:szCs w:val="20"/>
              </w:rPr>
              <w:t>través de ejercicios de supervisión.</w:t>
            </w:r>
          </w:p>
        </w:tc>
        <w:tc>
          <w:tcPr>
            <w:tcW w:w="3402" w:type="dxa"/>
          </w:tcPr>
          <w:p w14:paraId="5F7C4119" w14:textId="77777777" w:rsidR="000D747F" w:rsidRPr="000D747F" w:rsidRDefault="000D747F" w:rsidP="000D747F">
            <w:pPr>
              <w:jc w:val="both"/>
              <w:rPr>
                <w:rFonts w:ascii="Arial" w:hAnsi="Arial" w:cs="Arial"/>
                <w:color w:val="000000"/>
                <w:sz w:val="20"/>
                <w:szCs w:val="20"/>
              </w:rPr>
            </w:pPr>
            <w:r w:rsidRPr="000D747F">
              <w:rPr>
                <w:rFonts w:ascii="Arial" w:hAnsi="Arial" w:cs="Arial"/>
                <w:color w:val="000000"/>
                <w:sz w:val="20"/>
                <w:szCs w:val="20"/>
              </w:rPr>
              <w:t>Informe de supervisión.</w:t>
            </w:r>
          </w:p>
        </w:tc>
        <w:tc>
          <w:tcPr>
            <w:tcW w:w="1276" w:type="dxa"/>
            <w:shd w:val="clear" w:color="000000" w:fill="FFFFFF"/>
          </w:tcPr>
          <w:p w14:paraId="3CDA4DE6" w14:textId="77777777" w:rsidR="000D747F" w:rsidRPr="000D747F" w:rsidRDefault="000D747F" w:rsidP="000D747F">
            <w:pPr>
              <w:jc w:val="both"/>
              <w:rPr>
                <w:rFonts w:ascii="Arial" w:hAnsi="Arial" w:cs="Arial"/>
                <w:color w:val="000000"/>
                <w:sz w:val="20"/>
                <w:szCs w:val="20"/>
              </w:rPr>
            </w:pPr>
          </w:p>
        </w:tc>
        <w:tc>
          <w:tcPr>
            <w:tcW w:w="1134" w:type="dxa"/>
            <w:shd w:val="clear" w:color="000000" w:fill="FFFFFF"/>
          </w:tcPr>
          <w:p w14:paraId="1DEB4706" w14:textId="77777777" w:rsidR="000D747F" w:rsidRPr="000D747F" w:rsidRDefault="000D747F" w:rsidP="000D747F">
            <w:pPr>
              <w:jc w:val="both"/>
              <w:rPr>
                <w:rFonts w:ascii="Arial" w:hAnsi="Arial" w:cs="Arial"/>
                <w:color w:val="000000"/>
                <w:sz w:val="20"/>
                <w:szCs w:val="20"/>
              </w:rPr>
            </w:pPr>
          </w:p>
        </w:tc>
      </w:tr>
    </w:tbl>
    <w:p w14:paraId="2AE38417" w14:textId="086D6116" w:rsidR="00AE3BEC" w:rsidRPr="00556572" w:rsidRDefault="00AE3BEC" w:rsidP="00C046F6">
      <w:pPr>
        <w:tabs>
          <w:tab w:val="left" w:pos="7797"/>
        </w:tabs>
        <w:jc w:val="center"/>
        <w:rPr>
          <w:rFonts w:ascii="Arial" w:hAnsi="Arial" w:cs="Arial"/>
          <w:b/>
          <w:sz w:val="20"/>
          <w:szCs w:val="20"/>
        </w:rPr>
      </w:pPr>
      <w:r w:rsidRPr="00556572">
        <w:rPr>
          <w:rFonts w:ascii="Arial" w:hAnsi="Arial" w:cs="Arial"/>
          <w:b/>
          <w:sz w:val="20"/>
          <w:szCs w:val="20"/>
        </w:rPr>
        <w:t>CONDICIONES TÉCNICAS SEGURIDAD Y SALUD EN EL TRABAJO</w:t>
      </w:r>
    </w:p>
    <w:tbl>
      <w:tblPr>
        <w:tblW w:w="10196"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87"/>
        <w:gridCol w:w="1134"/>
        <w:gridCol w:w="1275"/>
      </w:tblGrid>
      <w:tr w:rsidR="000D747F" w:rsidRPr="000D747F" w14:paraId="7F5B625B" w14:textId="77777777" w:rsidTr="00537489">
        <w:trPr>
          <w:trHeight w:val="315"/>
        </w:trPr>
        <w:tc>
          <w:tcPr>
            <w:tcW w:w="7787" w:type="dxa"/>
            <w:shd w:val="clear" w:color="000000" w:fill="D9D9D9"/>
            <w:vAlign w:val="center"/>
            <w:hideMark/>
          </w:tcPr>
          <w:p w14:paraId="19D7708C" w14:textId="77777777" w:rsidR="000D747F" w:rsidRPr="000D747F" w:rsidRDefault="000D747F" w:rsidP="000D747F">
            <w:pPr>
              <w:spacing w:after="0" w:line="240" w:lineRule="auto"/>
              <w:jc w:val="center"/>
              <w:rPr>
                <w:rFonts w:ascii="Arial" w:eastAsia="Times New Roman" w:hAnsi="Arial" w:cs="Arial"/>
                <w:b/>
                <w:bCs/>
                <w:color w:val="000000"/>
                <w:sz w:val="20"/>
                <w:szCs w:val="20"/>
                <w:lang w:eastAsia="es-CO"/>
              </w:rPr>
            </w:pPr>
            <w:r w:rsidRPr="000D747F">
              <w:rPr>
                <w:rFonts w:ascii="Arial" w:eastAsia="Calibri" w:hAnsi="Arial" w:cs="Arial"/>
                <w:b/>
                <w:bCs/>
                <w:color w:val="000000"/>
                <w:sz w:val="20"/>
                <w:szCs w:val="20"/>
                <w:lang w:val="es-MX" w:eastAsia="es-MX"/>
              </w:rPr>
              <w:t>CRITERIO SGSST</w:t>
            </w:r>
          </w:p>
        </w:tc>
        <w:tc>
          <w:tcPr>
            <w:tcW w:w="1134" w:type="dxa"/>
            <w:shd w:val="clear" w:color="000000" w:fill="D9D9D9"/>
            <w:vAlign w:val="center"/>
            <w:hideMark/>
          </w:tcPr>
          <w:p w14:paraId="79055FD5" w14:textId="77777777" w:rsidR="000D747F" w:rsidRPr="000D747F" w:rsidRDefault="000D747F" w:rsidP="00556572">
            <w:pPr>
              <w:spacing w:after="0" w:line="240" w:lineRule="auto"/>
              <w:jc w:val="center"/>
              <w:rPr>
                <w:rFonts w:ascii="Arial" w:eastAsia="Times New Roman" w:hAnsi="Arial" w:cs="Arial"/>
                <w:b/>
                <w:bCs/>
                <w:color w:val="000000"/>
                <w:sz w:val="20"/>
                <w:szCs w:val="20"/>
                <w:lang w:val="es-MX" w:eastAsia="es-MX"/>
              </w:rPr>
            </w:pPr>
            <w:r w:rsidRPr="000D747F">
              <w:rPr>
                <w:rFonts w:ascii="Arial" w:eastAsia="Calibri" w:hAnsi="Arial" w:cs="Arial"/>
                <w:b/>
                <w:bCs/>
                <w:color w:val="000000"/>
                <w:sz w:val="20"/>
                <w:szCs w:val="20"/>
                <w:lang w:val="es-MX" w:eastAsia="es-MX"/>
              </w:rPr>
              <w:t>CUMPLE</w:t>
            </w:r>
          </w:p>
        </w:tc>
        <w:tc>
          <w:tcPr>
            <w:tcW w:w="1275" w:type="dxa"/>
            <w:shd w:val="clear" w:color="000000" w:fill="D9D9D9"/>
            <w:vAlign w:val="center"/>
            <w:hideMark/>
          </w:tcPr>
          <w:p w14:paraId="5E3A5853" w14:textId="77777777" w:rsidR="000D747F" w:rsidRPr="000D747F" w:rsidRDefault="000D747F" w:rsidP="00556572">
            <w:pPr>
              <w:spacing w:after="0" w:line="240" w:lineRule="auto"/>
              <w:jc w:val="center"/>
              <w:rPr>
                <w:rFonts w:ascii="Arial" w:eastAsia="Times New Roman" w:hAnsi="Arial" w:cs="Arial"/>
                <w:b/>
                <w:bCs/>
                <w:color w:val="000000"/>
                <w:sz w:val="20"/>
                <w:szCs w:val="20"/>
                <w:lang w:val="es-MX" w:eastAsia="es-MX"/>
              </w:rPr>
            </w:pPr>
            <w:r w:rsidRPr="000D747F">
              <w:rPr>
                <w:rFonts w:ascii="Arial" w:eastAsia="Calibri" w:hAnsi="Arial" w:cs="Arial"/>
                <w:b/>
                <w:bCs/>
                <w:color w:val="000000"/>
                <w:sz w:val="20"/>
                <w:szCs w:val="20"/>
                <w:lang w:val="es-MX" w:eastAsia="es-MX"/>
              </w:rPr>
              <w:t>NO CUMPLE</w:t>
            </w:r>
          </w:p>
        </w:tc>
      </w:tr>
      <w:tr w:rsidR="000D747F" w:rsidRPr="000D747F" w14:paraId="6C1D8432" w14:textId="77777777" w:rsidTr="00F22848">
        <w:trPr>
          <w:trHeight w:val="2177"/>
        </w:trPr>
        <w:tc>
          <w:tcPr>
            <w:tcW w:w="7787" w:type="dxa"/>
            <w:vAlign w:val="center"/>
          </w:tcPr>
          <w:p w14:paraId="005EE291" w14:textId="77777777" w:rsidR="00556572" w:rsidRPr="00556572" w:rsidRDefault="00556572" w:rsidP="00556572">
            <w:pPr>
              <w:spacing w:after="0" w:line="240" w:lineRule="auto"/>
              <w:jc w:val="both"/>
              <w:rPr>
                <w:rFonts w:ascii="Arial" w:hAnsi="Arial" w:cs="Arial"/>
                <w:sz w:val="20"/>
                <w:szCs w:val="20"/>
              </w:rPr>
            </w:pPr>
            <w:r w:rsidRPr="00556572">
              <w:rPr>
                <w:rFonts w:ascii="Arial" w:hAnsi="Arial" w:cs="Arial"/>
                <w:sz w:val="20"/>
                <w:szCs w:val="20"/>
              </w:rPr>
              <w:t>De acuerdo a la normatividad vigente, los contratistas deben dar cumplimiento al Decreto 1072 de 2015 “Por medio del cual se expide el Decreto Único Reglamentario del Sector Trabajo”, Capítulo 6 “Sistema de Gestión de la Seguridad y Salud en el Trabajo”, Resolución 0312 de 2019 “Por la cual se definen los Estándares Mínimos del Sistema de Gestión de Seguridad y Salud en el Trabajo” y Resolución 2186  2024, “Por la cual se deroga la resolución Nro.01956 de fecha 25 de abril de 2018 proferida por el señor Director General de la Policía Nacional”.</w:t>
            </w:r>
          </w:p>
          <w:p w14:paraId="53268DC5" w14:textId="77777777" w:rsidR="00556572" w:rsidRPr="00556572" w:rsidRDefault="00556572" w:rsidP="00556572">
            <w:pPr>
              <w:spacing w:after="0" w:line="240" w:lineRule="auto"/>
              <w:jc w:val="both"/>
              <w:rPr>
                <w:rFonts w:ascii="Arial" w:hAnsi="Arial" w:cs="Arial"/>
                <w:sz w:val="20"/>
                <w:szCs w:val="20"/>
              </w:rPr>
            </w:pPr>
          </w:p>
          <w:p w14:paraId="0919A825" w14:textId="77777777" w:rsidR="00556572" w:rsidRPr="00556572" w:rsidRDefault="00556572" w:rsidP="00556572">
            <w:pPr>
              <w:spacing w:after="0" w:line="240" w:lineRule="auto"/>
              <w:jc w:val="both"/>
              <w:rPr>
                <w:rFonts w:ascii="Arial" w:hAnsi="Arial" w:cs="Arial"/>
                <w:sz w:val="20"/>
                <w:szCs w:val="20"/>
              </w:rPr>
            </w:pPr>
            <w:r w:rsidRPr="00556572">
              <w:rPr>
                <w:rFonts w:ascii="Arial" w:hAnsi="Arial" w:cs="Arial"/>
                <w:sz w:val="20"/>
                <w:szCs w:val="20"/>
              </w:rPr>
              <w:t xml:space="preserve">Las personas jurídicas vinculadas mediante contrato de prestación de servicios u otra modalidad contractual, deben presentar los siguientes soportes, así: </w:t>
            </w:r>
          </w:p>
          <w:p w14:paraId="385452AF" w14:textId="77777777" w:rsidR="00556572" w:rsidRPr="00556572" w:rsidRDefault="00556572" w:rsidP="00556572">
            <w:pPr>
              <w:spacing w:after="0" w:line="240" w:lineRule="auto"/>
              <w:jc w:val="both"/>
              <w:rPr>
                <w:rFonts w:ascii="Arial" w:hAnsi="Arial" w:cs="Arial"/>
                <w:sz w:val="20"/>
                <w:szCs w:val="20"/>
              </w:rPr>
            </w:pPr>
          </w:p>
          <w:p w14:paraId="15F4C2BE" w14:textId="77777777" w:rsidR="00556572" w:rsidRPr="00556572" w:rsidRDefault="00556572" w:rsidP="00556572">
            <w:pPr>
              <w:spacing w:after="0" w:line="240" w:lineRule="auto"/>
              <w:jc w:val="both"/>
              <w:rPr>
                <w:rFonts w:ascii="Arial" w:hAnsi="Arial" w:cs="Arial"/>
                <w:sz w:val="20"/>
                <w:szCs w:val="20"/>
              </w:rPr>
            </w:pPr>
            <w:r w:rsidRPr="00556572">
              <w:rPr>
                <w:rFonts w:ascii="Arial" w:hAnsi="Arial" w:cs="Arial"/>
                <w:sz w:val="20"/>
                <w:szCs w:val="20"/>
              </w:rPr>
              <w:t>1.</w:t>
            </w:r>
            <w:r w:rsidRPr="00556572">
              <w:rPr>
                <w:rFonts w:ascii="Arial" w:hAnsi="Arial" w:cs="Arial"/>
                <w:sz w:val="20"/>
                <w:szCs w:val="20"/>
              </w:rPr>
              <w:tab/>
              <w:t>Anexar el certificado de la implementación del Sistema de Gestión de Seguridad y Salud en el Trabajo del oferente, expedido por la ARL o por un profesional en Seguridad y Salud en el Trabajo, con la respectiva Resolución de licencia profesional y curso vigente en SST (20 o 50 horas, no superior a 3 años), presente documento debe llevar el porcentaje de cumplimiento de la última vigencia no superior a un año de la evaluación de los estándares mínimos requeridos en Seguridad y Salud en el Trabajo de la empresa.</w:t>
            </w:r>
          </w:p>
          <w:p w14:paraId="69DFAB38" w14:textId="77777777" w:rsidR="00556572" w:rsidRPr="00556572" w:rsidRDefault="00556572" w:rsidP="00556572">
            <w:pPr>
              <w:spacing w:after="0" w:line="240" w:lineRule="auto"/>
              <w:jc w:val="both"/>
              <w:rPr>
                <w:rFonts w:ascii="Arial" w:hAnsi="Arial" w:cs="Arial"/>
                <w:sz w:val="20"/>
                <w:szCs w:val="20"/>
              </w:rPr>
            </w:pPr>
          </w:p>
          <w:p w14:paraId="44B86606" w14:textId="77777777" w:rsidR="00556572" w:rsidRPr="00556572" w:rsidRDefault="00556572" w:rsidP="00556572">
            <w:pPr>
              <w:spacing w:after="0" w:line="240" w:lineRule="auto"/>
              <w:jc w:val="both"/>
              <w:rPr>
                <w:rFonts w:ascii="Arial" w:hAnsi="Arial" w:cs="Arial"/>
                <w:sz w:val="20"/>
                <w:szCs w:val="20"/>
              </w:rPr>
            </w:pPr>
            <w:r w:rsidRPr="00556572">
              <w:rPr>
                <w:rFonts w:ascii="Arial" w:hAnsi="Arial" w:cs="Arial"/>
                <w:sz w:val="20"/>
                <w:szCs w:val="20"/>
              </w:rPr>
              <w:t xml:space="preserve">Lo anterior, en cumplimiento a la Resolución 0312 del 2019 “Por la cual se definen los Estándares Mínimos del Sistema de Gestión de Seguridad y Salud en el Trabajo SG-SST, considerando lo siguiente: </w:t>
            </w:r>
          </w:p>
          <w:p w14:paraId="712ED67C" w14:textId="77777777" w:rsidR="00556572" w:rsidRPr="00556572" w:rsidRDefault="00556572" w:rsidP="00556572">
            <w:pPr>
              <w:spacing w:after="0" w:line="240" w:lineRule="auto"/>
              <w:jc w:val="both"/>
              <w:rPr>
                <w:rFonts w:ascii="Arial" w:hAnsi="Arial" w:cs="Arial"/>
                <w:sz w:val="20"/>
                <w:szCs w:val="20"/>
              </w:rPr>
            </w:pPr>
          </w:p>
          <w:p w14:paraId="2CE738E0" w14:textId="77777777" w:rsidR="00556572" w:rsidRPr="00556572" w:rsidRDefault="00556572" w:rsidP="00556572">
            <w:pPr>
              <w:spacing w:after="0" w:line="240" w:lineRule="auto"/>
              <w:jc w:val="both"/>
              <w:rPr>
                <w:rFonts w:ascii="Arial" w:hAnsi="Arial" w:cs="Arial"/>
                <w:sz w:val="20"/>
                <w:szCs w:val="20"/>
              </w:rPr>
            </w:pPr>
            <w:r w:rsidRPr="00556572">
              <w:rPr>
                <w:rFonts w:ascii="Arial" w:hAnsi="Arial" w:cs="Arial"/>
                <w:sz w:val="20"/>
                <w:szCs w:val="20"/>
              </w:rPr>
              <w:t>1.</w:t>
            </w:r>
            <w:r w:rsidRPr="00556572">
              <w:rPr>
                <w:rFonts w:ascii="Arial" w:hAnsi="Arial" w:cs="Arial"/>
                <w:sz w:val="20"/>
                <w:szCs w:val="20"/>
              </w:rPr>
              <w:tab/>
              <w:t xml:space="preserve">Estándares mínimos para empresas, empleadores y contratantes con diez (10) o menos trabajadores, clasificadas con riesgo I, II </w:t>
            </w:r>
            <w:proofErr w:type="spellStart"/>
            <w:r w:rsidRPr="00556572">
              <w:rPr>
                <w:rFonts w:ascii="Arial" w:hAnsi="Arial" w:cs="Arial"/>
                <w:sz w:val="20"/>
                <w:szCs w:val="20"/>
              </w:rPr>
              <w:t>ó</w:t>
            </w:r>
            <w:proofErr w:type="spellEnd"/>
            <w:r w:rsidRPr="00556572">
              <w:rPr>
                <w:rFonts w:ascii="Arial" w:hAnsi="Arial" w:cs="Arial"/>
                <w:sz w:val="20"/>
                <w:szCs w:val="20"/>
              </w:rPr>
              <w:t xml:space="preserve"> III</w:t>
            </w:r>
          </w:p>
          <w:p w14:paraId="3D7DBD85" w14:textId="77777777" w:rsidR="00556572" w:rsidRPr="00556572" w:rsidRDefault="00556572" w:rsidP="00556572">
            <w:pPr>
              <w:spacing w:after="0" w:line="240" w:lineRule="auto"/>
              <w:jc w:val="both"/>
              <w:rPr>
                <w:rFonts w:ascii="Arial" w:hAnsi="Arial" w:cs="Arial"/>
                <w:sz w:val="20"/>
                <w:szCs w:val="20"/>
              </w:rPr>
            </w:pPr>
          </w:p>
          <w:p w14:paraId="1BDC707C" w14:textId="77777777" w:rsidR="00556572" w:rsidRPr="00556572" w:rsidRDefault="00556572" w:rsidP="00556572">
            <w:pPr>
              <w:spacing w:after="0" w:line="240" w:lineRule="auto"/>
              <w:jc w:val="both"/>
              <w:rPr>
                <w:rFonts w:ascii="Arial" w:hAnsi="Arial" w:cs="Arial"/>
                <w:sz w:val="20"/>
                <w:szCs w:val="20"/>
              </w:rPr>
            </w:pPr>
            <w:r w:rsidRPr="00556572">
              <w:rPr>
                <w:rFonts w:ascii="Arial" w:hAnsi="Arial" w:cs="Arial"/>
                <w:sz w:val="20"/>
                <w:szCs w:val="20"/>
              </w:rPr>
              <w:t>2.</w:t>
            </w:r>
            <w:r w:rsidRPr="00556572">
              <w:rPr>
                <w:rFonts w:ascii="Arial" w:hAnsi="Arial" w:cs="Arial"/>
                <w:sz w:val="20"/>
                <w:szCs w:val="20"/>
              </w:rPr>
              <w:tab/>
              <w:t xml:space="preserve">Estándares mínimos para empresas de once (11) a cincuenta (50) trabajadores clasificados con riesgo I, II </w:t>
            </w:r>
            <w:proofErr w:type="spellStart"/>
            <w:r w:rsidRPr="00556572">
              <w:rPr>
                <w:rFonts w:ascii="Arial" w:hAnsi="Arial" w:cs="Arial"/>
                <w:sz w:val="20"/>
                <w:szCs w:val="20"/>
              </w:rPr>
              <w:t>ó</w:t>
            </w:r>
            <w:proofErr w:type="spellEnd"/>
            <w:r w:rsidRPr="00556572">
              <w:rPr>
                <w:rFonts w:ascii="Arial" w:hAnsi="Arial" w:cs="Arial"/>
                <w:sz w:val="20"/>
                <w:szCs w:val="20"/>
              </w:rPr>
              <w:t xml:space="preserve"> III.</w:t>
            </w:r>
          </w:p>
          <w:p w14:paraId="72D3FE5D" w14:textId="77777777" w:rsidR="00556572" w:rsidRPr="00556572" w:rsidRDefault="00556572" w:rsidP="00556572">
            <w:pPr>
              <w:spacing w:after="0" w:line="240" w:lineRule="auto"/>
              <w:jc w:val="both"/>
              <w:rPr>
                <w:rFonts w:ascii="Arial" w:hAnsi="Arial" w:cs="Arial"/>
                <w:sz w:val="20"/>
                <w:szCs w:val="20"/>
              </w:rPr>
            </w:pPr>
          </w:p>
          <w:p w14:paraId="49D23444" w14:textId="77777777" w:rsidR="00556572" w:rsidRPr="00556572" w:rsidRDefault="00556572" w:rsidP="00556572">
            <w:pPr>
              <w:spacing w:after="0" w:line="240" w:lineRule="auto"/>
              <w:jc w:val="both"/>
              <w:rPr>
                <w:rFonts w:ascii="Arial" w:hAnsi="Arial" w:cs="Arial"/>
                <w:sz w:val="20"/>
                <w:szCs w:val="20"/>
              </w:rPr>
            </w:pPr>
            <w:r w:rsidRPr="00556572">
              <w:rPr>
                <w:rFonts w:ascii="Arial" w:hAnsi="Arial" w:cs="Arial"/>
                <w:sz w:val="20"/>
                <w:szCs w:val="20"/>
              </w:rPr>
              <w:lastRenderedPageBreak/>
              <w:t>3.</w:t>
            </w:r>
            <w:r w:rsidRPr="00556572">
              <w:rPr>
                <w:rFonts w:ascii="Arial" w:hAnsi="Arial" w:cs="Arial"/>
                <w:sz w:val="20"/>
                <w:szCs w:val="20"/>
              </w:rPr>
              <w:tab/>
              <w:t xml:space="preserve">Estándares mínimos para empresas de más de cincuenta (50) trabajadores clasificados con riesgo I, II, III, IV </w:t>
            </w:r>
            <w:proofErr w:type="spellStart"/>
            <w:r w:rsidRPr="00556572">
              <w:rPr>
                <w:rFonts w:ascii="Arial" w:hAnsi="Arial" w:cs="Arial"/>
                <w:sz w:val="20"/>
                <w:szCs w:val="20"/>
              </w:rPr>
              <w:t>ó</w:t>
            </w:r>
            <w:proofErr w:type="spellEnd"/>
            <w:r w:rsidRPr="00556572">
              <w:rPr>
                <w:rFonts w:ascii="Arial" w:hAnsi="Arial" w:cs="Arial"/>
                <w:sz w:val="20"/>
                <w:szCs w:val="20"/>
              </w:rPr>
              <w:t xml:space="preserve"> V y de cincuenta (50) </w:t>
            </w:r>
            <w:proofErr w:type="spellStart"/>
            <w:r w:rsidRPr="00556572">
              <w:rPr>
                <w:rFonts w:ascii="Arial" w:hAnsi="Arial" w:cs="Arial"/>
                <w:sz w:val="20"/>
                <w:szCs w:val="20"/>
              </w:rPr>
              <w:t>ó</w:t>
            </w:r>
            <w:proofErr w:type="spellEnd"/>
            <w:r w:rsidRPr="00556572">
              <w:rPr>
                <w:rFonts w:ascii="Arial" w:hAnsi="Arial" w:cs="Arial"/>
                <w:sz w:val="20"/>
                <w:szCs w:val="20"/>
              </w:rPr>
              <w:t xml:space="preserve"> menos trabajadores con riesgo IV </w:t>
            </w:r>
            <w:proofErr w:type="spellStart"/>
            <w:r w:rsidRPr="00556572">
              <w:rPr>
                <w:rFonts w:ascii="Arial" w:hAnsi="Arial" w:cs="Arial"/>
                <w:sz w:val="20"/>
                <w:szCs w:val="20"/>
              </w:rPr>
              <w:t>ó</w:t>
            </w:r>
            <w:proofErr w:type="spellEnd"/>
            <w:r w:rsidRPr="00556572">
              <w:rPr>
                <w:rFonts w:ascii="Arial" w:hAnsi="Arial" w:cs="Arial"/>
                <w:sz w:val="20"/>
                <w:szCs w:val="20"/>
              </w:rPr>
              <w:t xml:space="preserve"> V.</w:t>
            </w:r>
          </w:p>
          <w:p w14:paraId="202BDF8F" w14:textId="77777777" w:rsidR="00556572" w:rsidRPr="00556572" w:rsidRDefault="00556572" w:rsidP="00556572">
            <w:pPr>
              <w:spacing w:after="0" w:line="240" w:lineRule="auto"/>
              <w:jc w:val="both"/>
              <w:rPr>
                <w:rFonts w:ascii="Arial" w:hAnsi="Arial" w:cs="Arial"/>
                <w:sz w:val="20"/>
                <w:szCs w:val="20"/>
              </w:rPr>
            </w:pPr>
          </w:p>
          <w:p w14:paraId="4E2C3608" w14:textId="77777777" w:rsidR="00556572" w:rsidRPr="00556572" w:rsidRDefault="00556572" w:rsidP="00556572">
            <w:pPr>
              <w:spacing w:after="0" w:line="240" w:lineRule="auto"/>
              <w:jc w:val="both"/>
              <w:rPr>
                <w:rFonts w:ascii="Arial" w:hAnsi="Arial" w:cs="Arial"/>
                <w:sz w:val="20"/>
                <w:szCs w:val="20"/>
              </w:rPr>
            </w:pPr>
          </w:p>
          <w:p w14:paraId="1121BCE2" w14:textId="77777777" w:rsidR="00556572" w:rsidRPr="00556572" w:rsidRDefault="00556572" w:rsidP="00556572">
            <w:pPr>
              <w:spacing w:after="0" w:line="240" w:lineRule="auto"/>
              <w:jc w:val="both"/>
              <w:rPr>
                <w:rFonts w:ascii="Arial" w:hAnsi="Arial" w:cs="Arial"/>
                <w:sz w:val="20"/>
                <w:szCs w:val="20"/>
              </w:rPr>
            </w:pPr>
          </w:p>
          <w:p w14:paraId="6FD94713" w14:textId="5657D3C3" w:rsidR="000D747F" w:rsidRPr="000D747F" w:rsidRDefault="00556572" w:rsidP="00556572">
            <w:pPr>
              <w:spacing w:after="0" w:line="240" w:lineRule="auto"/>
              <w:jc w:val="both"/>
              <w:rPr>
                <w:rFonts w:ascii="Arial" w:hAnsi="Arial" w:cs="Arial"/>
                <w:sz w:val="20"/>
                <w:szCs w:val="20"/>
              </w:rPr>
            </w:pPr>
            <w:r w:rsidRPr="00556572">
              <w:rPr>
                <w:rFonts w:ascii="Arial" w:hAnsi="Arial" w:cs="Arial"/>
                <w:sz w:val="20"/>
                <w:szCs w:val="20"/>
              </w:rPr>
              <w:t>2.</w:t>
            </w:r>
            <w:r w:rsidRPr="00556572">
              <w:rPr>
                <w:rFonts w:ascii="Arial" w:hAnsi="Arial" w:cs="Arial"/>
                <w:sz w:val="20"/>
                <w:szCs w:val="20"/>
              </w:rPr>
              <w:tab/>
              <w:t>El Representante legal deberá entregar el “FORMULARIO SISTEMA DE GESTIÓN DE LA SEGURIDAD Y SALUD EN EL TRABAJO” impreso y firmado por su parte, comprometiéndose con el cumplimiento de los criterios descritos.</w:t>
            </w:r>
          </w:p>
        </w:tc>
        <w:tc>
          <w:tcPr>
            <w:tcW w:w="1134" w:type="dxa"/>
            <w:vAlign w:val="center"/>
            <w:hideMark/>
          </w:tcPr>
          <w:p w14:paraId="7D889437" w14:textId="77777777" w:rsidR="000D747F" w:rsidRPr="000D747F" w:rsidRDefault="000D747F" w:rsidP="000D747F">
            <w:pPr>
              <w:spacing w:after="0" w:line="240" w:lineRule="auto"/>
              <w:jc w:val="both"/>
              <w:rPr>
                <w:rFonts w:ascii="Arial" w:eastAsia="Times New Roman" w:hAnsi="Arial" w:cs="Arial"/>
                <w:color w:val="000000"/>
                <w:sz w:val="16"/>
                <w:szCs w:val="16"/>
                <w:lang w:val="es-MX" w:eastAsia="es-MX"/>
              </w:rPr>
            </w:pPr>
            <w:r w:rsidRPr="000D747F">
              <w:rPr>
                <w:rFonts w:ascii="Arial" w:eastAsia="Calibri" w:hAnsi="Arial" w:cs="Arial"/>
                <w:color w:val="000000"/>
                <w:sz w:val="16"/>
                <w:szCs w:val="16"/>
                <w:lang w:val="es-MX" w:eastAsia="es-MX"/>
              </w:rPr>
              <w:lastRenderedPageBreak/>
              <w:t> </w:t>
            </w:r>
          </w:p>
        </w:tc>
        <w:tc>
          <w:tcPr>
            <w:tcW w:w="1275" w:type="dxa"/>
            <w:vAlign w:val="center"/>
            <w:hideMark/>
          </w:tcPr>
          <w:p w14:paraId="7BAB0CF8" w14:textId="77777777" w:rsidR="000D747F" w:rsidRPr="000D747F" w:rsidRDefault="000D747F" w:rsidP="000D747F">
            <w:pPr>
              <w:spacing w:after="0" w:line="240" w:lineRule="auto"/>
              <w:jc w:val="both"/>
              <w:rPr>
                <w:rFonts w:ascii="Arial" w:eastAsia="Times New Roman" w:hAnsi="Arial" w:cs="Arial"/>
                <w:color w:val="000000"/>
                <w:sz w:val="16"/>
                <w:szCs w:val="16"/>
                <w:lang w:val="es-MX" w:eastAsia="es-MX"/>
              </w:rPr>
            </w:pPr>
            <w:r w:rsidRPr="000D747F">
              <w:rPr>
                <w:rFonts w:ascii="Arial" w:eastAsia="Calibri" w:hAnsi="Arial" w:cs="Arial"/>
                <w:color w:val="000000"/>
                <w:sz w:val="16"/>
                <w:szCs w:val="16"/>
                <w:lang w:val="es-MX" w:eastAsia="es-MX"/>
              </w:rPr>
              <w:t> </w:t>
            </w:r>
          </w:p>
        </w:tc>
      </w:tr>
    </w:tbl>
    <w:p w14:paraId="47800989" w14:textId="77777777" w:rsidR="00AE3BEC" w:rsidRPr="00970CB2" w:rsidRDefault="00AE3BEC" w:rsidP="00AE3BEC">
      <w:pPr>
        <w:tabs>
          <w:tab w:val="left" w:pos="7797"/>
        </w:tabs>
        <w:jc w:val="both"/>
        <w:rPr>
          <w:rFonts w:ascii="Arial" w:hAnsi="Arial" w:cs="Arial"/>
          <w:sz w:val="20"/>
          <w:szCs w:val="20"/>
        </w:rPr>
      </w:pPr>
    </w:p>
    <w:tbl>
      <w:tblPr>
        <w:tblStyle w:val="Tablaconcuadrcula"/>
        <w:tblW w:w="5941" w:type="pct"/>
        <w:tblInd w:w="-856" w:type="dxa"/>
        <w:tblLook w:val="04A0" w:firstRow="1" w:lastRow="0" w:firstColumn="1" w:lastColumn="0" w:noHBand="0" w:noVBand="1"/>
      </w:tblPr>
      <w:tblGrid>
        <w:gridCol w:w="10489"/>
      </w:tblGrid>
      <w:tr w:rsidR="00AE3BEC" w:rsidRPr="00970CB2" w14:paraId="4B6F0500" w14:textId="77777777" w:rsidTr="00537489">
        <w:tc>
          <w:tcPr>
            <w:tcW w:w="5000" w:type="pct"/>
            <w:shd w:val="clear" w:color="auto" w:fill="E7E6E6" w:themeFill="background2"/>
          </w:tcPr>
          <w:p w14:paraId="15FAA3EA" w14:textId="77777777" w:rsidR="00AE3BEC" w:rsidRPr="00970CB2" w:rsidRDefault="00AE3BEC" w:rsidP="002B33DC">
            <w:pPr>
              <w:tabs>
                <w:tab w:val="left" w:pos="7797"/>
              </w:tabs>
              <w:jc w:val="center"/>
              <w:rPr>
                <w:rFonts w:ascii="Arial" w:eastAsiaTheme="minorHAnsi" w:hAnsi="Arial" w:cs="Arial"/>
                <w:sz w:val="20"/>
                <w:szCs w:val="20"/>
                <w:lang w:eastAsia="en-US"/>
              </w:rPr>
            </w:pPr>
            <w:r w:rsidRPr="00970CB2">
              <w:rPr>
                <w:rFonts w:ascii="Arial" w:eastAsiaTheme="minorHAnsi" w:hAnsi="Arial" w:cs="Arial"/>
                <w:b/>
                <w:sz w:val="20"/>
                <w:szCs w:val="20"/>
                <w:lang w:val="es-ES" w:eastAsia="en-US"/>
              </w:rPr>
              <w:t>EXPERIENCIA PROPONENTE</w:t>
            </w:r>
          </w:p>
        </w:tc>
      </w:tr>
      <w:tr w:rsidR="00AE3BEC" w:rsidRPr="00970CB2" w14:paraId="5F1E6D2F" w14:textId="77777777" w:rsidTr="00537489">
        <w:tc>
          <w:tcPr>
            <w:tcW w:w="5000" w:type="pct"/>
          </w:tcPr>
          <w:p w14:paraId="786F479D"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07346C">
              <w:rPr>
                <w:rFonts w:ascii="Arial" w:eastAsia="Arial" w:hAnsi="Arial" w:cs="Arial"/>
                <w:color w:val="000000"/>
                <w:sz w:val="20"/>
                <w:szCs w:val="20"/>
              </w:rPr>
              <w:t xml:space="preserve">El oferente, trátese de personas naturales o jurídicas, nacionales o extranjeras, domiciliadas o con sucursal en Colombia, fabricantes y/o comercializadores y/o distribuidores autorizados en Colombia, en forma individual o conjunta (consorcio o unión temporal), deberán certificar la experiencia en el Registro Único de Proponentes del Registro Único Empresarial de la Cámara de Comercio con jurisdicción en su domicilio principal, de conformidad con el artículo 2.2.1.1.1.5.3., del Decreto 1082 de 2015. Para efectos de verificación a los consorcios y/o uniones temporales, todos sus integrantes deberán encontrarse inscritos y anexar el RUP de su domicilio principal, el cual deberá estar en firme.  </w:t>
            </w:r>
          </w:p>
          <w:p w14:paraId="601B47D2" w14:textId="77777777" w:rsidR="00F91EE2" w:rsidRPr="0007346C" w:rsidRDefault="00F91EE2" w:rsidP="00F91EE2">
            <w:pPr>
              <w:spacing w:after="0" w:line="240" w:lineRule="auto"/>
              <w:ind w:right="-82"/>
              <w:jc w:val="both"/>
              <w:rPr>
                <w:rFonts w:ascii="Arial" w:eastAsia="Arial" w:hAnsi="Arial" w:cs="Arial"/>
                <w:color w:val="000000"/>
                <w:sz w:val="20"/>
                <w:szCs w:val="20"/>
              </w:rPr>
            </w:pPr>
          </w:p>
          <w:p w14:paraId="119F31D0"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07346C">
              <w:rPr>
                <w:rFonts w:ascii="Arial" w:eastAsia="Arial" w:hAnsi="Arial" w:cs="Arial"/>
                <w:color w:val="000000"/>
                <w:sz w:val="20"/>
                <w:szCs w:val="20"/>
              </w:rPr>
              <w:t>Con el fin de garantizar la calidad de los elementos objeto del contrato y evitar incumplimientos en su ejecución, se requiere acreditar experiencia específica mediante la presentación de un máximo de tres (03) certificaciones de contratos ejecutados y terminados antes de la fecha de cierre del presente proceso, con entidades públicas y/o privadas. Estos contratos deben ser iguales y/o similares al objeto del presente estudio previo, por un valor que sumado sea mayor o igual al cincuenta (50%) por ciento del presupuesto oficial asignado para el presente proceso de contratación, expresado en SMMLV.</w:t>
            </w:r>
          </w:p>
          <w:p w14:paraId="4C8BDB3F" w14:textId="21839BBE" w:rsidR="00F91EE2" w:rsidRPr="00DD143A" w:rsidRDefault="00F91EE2" w:rsidP="00F91EE2">
            <w:pPr>
              <w:spacing w:after="0" w:line="240" w:lineRule="auto"/>
              <w:ind w:right="-82"/>
              <w:jc w:val="both"/>
              <w:rPr>
                <w:rFonts w:ascii="Arial" w:eastAsia="Arial" w:hAnsi="Arial" w:cs="Arial"/>
                <w:color w:val="000000"/>
                <w:sz w:val="20"/>
                <w:szCs w:val="20"/>
              </w:rPr>
            </w:pPr>
          </w:p>
          <w:p w14:paraId="2C66EEA2" w14:textId="77777777" w:rsidR="00F91EE2" w:rsidRPr="00145FEF" w:rsidRDefault="00F91EE2" w:rsidP="00F91EE2">
            <w:pPr>
              <w:spacing w:after="0" w:line="240" w:lineRule="auto"/>
              <w:ind w:right="-82"/>
              <w:jc w:val="both"/>
              <w:rPr>
                <w:rFonts w:ascii="Arial" w:eastAsia="Arial" w:hAnsi="Arial" w:cs="Arial"/>
                <w:color w:val="000000"/>
                <w:sz w:val="20"/>
                <w:szCs w:val="20"/>
              </w:rPr>
            </w:pPr>
            <w:r w:rsidRPr="00DD143A">
              <w:rPr>
                <w:rFonts w:ascii="Arial" w:eastAsia="Arial" w:hAnsi="Arial" w:cs="Arial"/>
                <w:color w:val="000000"/>
                <w:sz w:val="20"/>
                <w:szCs w:val="20"/>
              </w:rPr>
              <w:t>La Dirección de Educación Policial se reserva el derecho de hacer las verificaciones que considere necesarias con respecto a la documentación presentada, a fin de constatar el contenido de la misma.</w:t>
            </w:r>
          </w:p>
          <w:p w14:paraId="03DD822A" w14:textId="77777777" w:rsidR="00F91EE2" w:rsidRPr="0007346C" w:rsidRDefault="00F91EE2" w:rsidP="00F91EE2">
            <w:pPr>
              <w:spacing w:after="0" w:line="240" w:lineRule="auto"/>
              <w:ind w:right="-82"/>
              <w:jc w:val="both"/>
              <w:rPr>
                <w:rFonts w:ascii="Arial" w:eastAsia="Arial" w:hAnsi="Arial" w:cs="Arial"/>
                <w:color w:val="000000"/>
                <w:sz w:val="20"/>
                <w:szCs w:val="20"/>
              </w:rPr>
            </w:pPr>
          </w:p>
          <w:p w14:paraId="63D73968"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07346C">
              <w:rPr>
                <w:rFonts w:ascii="Arial" w:eastAsia="Arial" w:hAnsi="Arial" w:cs="Arial"/>
                <w:color w:val="000000"/>
                <w:sz w:val="20"/>
                <w:szCs w:val="20"/>
              </w:rPr>
              <w:t>En caso de no allegar certificaciones, se podrá aportar (i) actas de liquidación y/o acta terminación donde se acredite el recibo a satisfacción de los servicios y (</w:t>
            </w:r>
            <w:proofErr w:type="spellStart"/>
            <w:r w:rsidRPr="0007346C">
              <w:rPr>
                <w:rFonts w:ascii="Arial" w:eastAsia="Arial" w:hAnsi="Arial" w:cs="Arial"/>
                <w:color w:val="000000"/>
                <w:sz w:val="20"/>
                <w:szCs w:val="20"/>
              </w:rPr>
              <w:t>ii</w:t>
            </w:r>
            <w:proofErr w:type="spellEnd"/>
            <w:r w:rsidRPr="0007346C">
              <w:rPr>
                <w:rFonts w:ascii="Arial" w:eastAsia="Arial" w:hAnsi="Arial" w:cs="Arial"/>
                <w:color w:val="000000"/>
                <w:sz w:val="20"/>
                <w:szCs w:val="20"/>
              </w:rPr>
              <w:t xml:space="preserve">) copia del contrato respectivo, siempre que de dichos documentos se pueda verificar todas las condiciones establecidas en el pliego de condiciones y/o documento equivalente.  </w:t>
            </w:r>
          </w:p>
          <w:p w14:paraId="52C234CE" w14:textId="77777777" w:rsidR="00F91EE2" w:rsidRPr="0007346C" w:rsidRDefault="00F91EE2" w:rsidP="00F91EE2">
            <w:pPr>
              <w:spacing w:after="0" w:line="240" w:lineRule="auto"/>
              <w:ind w:right="-82"/>
              <w:jc w:val="both"/>
              <w:rPr>
                <w:rFonts w:ascii="Arial" w:eastAsia="Arial" w:hAnsi="Arial" w:cs="Arial"/>
                <w:color w:val="000000"/>
                <w:sz w:val="20"/>
                <w:szCs w:val="20"/>
              </w:rPr>
            </w:pPr>
          </w:p>
          <w:p w14:paraId="7F709D7F"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07346C">
              <w:rPr>
                <w:rFonts w:ascii="Arial" w:eastAsia="Arial" w:hAnsi="Arial" w:cs="Arial"/>
                <w:color w:val="000000"/>
                <w:sz w:val="20"/>
                <w:szCs w:val="20"/>
              </w:rPr>
              <w:t>Las certificaciones deberán contener la siguiente información:</w:t>
            </w:r>
          </w:p>
          <w:p w14:paraId="1E570919" w14:textId="77777777" w:rsidR="00F91EE2" w:rsidRPr="0007346C" w:rsidRDefault="00F91EE2" w:rsidP="00F91EE2">
            <w:pPr>
              <w:spacing w:after="0" w:line="240" w:lineRule="auto"/>
              <w:ind w:right="-82"/>
              <w:jc w:val="both"/>
              <w:rPr>
                <w:rFonts w:ascii="Arial" w:eastAsia="Arial" w:hAnsi="Arial" w:cs="Arial"/>
                <w:color w:val="000000"/>
                <w:sz w:val="20"/>
                <w:szCs w:val="20"/>
              </w:rPr>
            </w:pPr>
          </w:p>
          <w:p w14:paraId="0C04D695"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07346C">
              <w:rPr>
                <w:rFonts w:ascii="Arial" w:eastAsia="Arial" w:hAnsi="Arial" w:cs="Arial"/>
                <w:color w:val="000000"/>
                <w:sz w:val="20"/>
                <w:szCs w:val="20"/>
              </w:rPr>
              <w:t>•</w:t>
            </w:r>
            <w:r w:rsidRPr="0007346C">
              <w:rPr>
                <w:rFonts w:ascii="Arial" w:eastAsia="Arial" w:hAnsi="Arial" w:cs="Arial"/>
                <w:color w:val="000000"/>
                <w:sz w:val="20"/>
                <w:szCs w:val="20"/>
              </w:rPr>
              <w:tab/>
              <w:t xml:space="preserve">Nombre, dirección y/o teléfono del contratante  </w:t>
            </w:r>
          </w:p>
          <w:p w14:paraId="30A8C515"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07346C">
              <w:rPr>
                <w:rFonts w:ascii="Arial" w:eastAsia="Arial" w:hAnsi="Arial" w:cs="Arial"/>
                <w:color w:val="000000"/>
                <w:sz w:val="20"/>
                <w:szCs w:val="20"/>
              </w:rPr>
              <w:t>•</w:t>
            </w:r>
            <w:r w:rsidRPr="0007346C">
              <w:rPr>
                <w:rFonts w:ascii="Arial" w:eastAsia="Arial" w:hAnsi="Arial" w:cs="Arial"/>
                <w:color w:val="000000"/>
                <w:sz w:val="20"/>
                <w:szCs w:val="20"/>
              </w:rPr>
              <w:tab/>
              <w:t xml:space="preserve">Nombre, dirección y/o teléfono del contratista </w:t>
            </w:r>
          </w:p>
          <w:p w14:paraId="559D7DE2"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07346C">
              <w:rPr>
                <w:rFonts w:ascii="Arial" w:eastAsia="Arial" w:hAnsi="Arial" w:cs="Arial"/>
                <w:color w:val="000000"/>
                <w:sz w:val="20"/>
                <w:szCs w:val="20"/>
              </w:rPr>
              <w:t>•</w:t>
            </w:r>
            <w:r w:rsidRPr="0007346C">
              <w:rPr>
                <w:rFonts w:ascii="Arial" w:eastAsia="Arial" w:hAnsi="Arial" w:cs="Arial"/>
                <w:color w:val="000000"/>
                <w:sz w:val="20"/>
                <w:szCs w:val="20"/>
              </w:rPr>
              <w:tab/>
              <w:t xml:space="preserve">Objeto del contrato certificado. </w:t>
            </w:r>
          </w:p>
          <w:p w14:paraId="15F33D57"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07346C">
              <w:rPr>
                <w:rFonts w:ascii="Arial" w:eastAsia="Arial" w:hAnsi="Arial" w:cs="Arial"/>
                <w:color w:val="000000"/>
                <w:sz w:val="20"/>
                <w:szCs w:val="20"/>
              </w:rPr>
              <w:t>•</w:t>
            </w:r>
            <w:r w:rsidRPr="0007346C">
              <w:rPr>
                <w:rFonts w:ascii="Arial" w:eastAsia="Arial" w:hAnsi="Arial" w:cs="Arial"/>
                <w:color w:val="000000"/>
                <w:sz w:val="20"/>
                <w:szCs w:val="20"/>
              </w:rPr>
              <w:tab/>
              <w:t>Número de contrato.</w:t>
            </w:r>
          </w:p>
          <w:p w14:paraId="2F84FE36"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07346C">
              <w:rPr>
                <w:rFonts w:ascii="Arial" w:eastAsia="Arial" w:hAnsi="Arial" w:cs="Arial"/>
                <w:color w:val="000000"/>
                <w:sz w:val="20"/>
                <w:szCs w:val="20"/>
              </w:rPr>
              <w:t>•</w:t>
            </w:r>
            <w:r w:rsidRPr="0007346C">
              <w:rPr>
                <w:rFonts w:ascii="Arial" w:eastAsia="Arial" w:hAnsi="Arial" w:cs="Arial"/>
                <w:color w:val="000000"/>
                <w:sz w:val="20"/>
                <w:szCs w:val="20"/>
              </w:rPr>
              <w:tab/>
              <w:t xml:space="preserve">Porcentaje de participación (para el caso de consorcios y uniones temporales). </w:t>
            </w:r>
          </w:p>
          <w:p w14:paraId="1C191BA9"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07346C">
              <w:rPr>
                <w:rFonts w:ascii="Arial" w:eastAsia="Arial" w:hAnsi="Arial" w:cs="Arial"/>
                <w:color w:val="000000"/>
                <w:sz w:val="20"/>
                <w:szCs w:val="20"/>
              </w:rPr>
              <w:t>•</w:t>
            </w:r>
            <w:r w:rsidRPr="0007346C">
              <w:rPr>
                <w:rFonts w:ascii="Arial" w:eastAsia="Arial" w:hAnsi="Arial" w:cs="Arial"/>
                <w:color w:val="000000"/>
                <w:sz w:val="20"/>
                <w:szCs w:val="20"/>
              </w:rPr>
              <w:tab/>
              <w:t xml:space="preserve">Valor del contrato.  </w:t>
            </w:r>
          </w:p>
          <w:p w14:paraId="0A46E529" w14:textId="77777777" w:rsidR="00F91EE2" w:rsidRPr="0007346C" w:rsidRDefault="00F91EE2" w:rsidP="00F91EE2">
            <w:pPr>
              <w:spacing w:after="0" w:line="240" w:lineRule="auto"/>
              <w:ind w:right="-82"/>
              <w:jc w:val="both"/>
              <w:rPr>
                <w:rFonts w:ascii="Arial" w:eastAsia="Arial" w:hAnsi="Arial" w:cs="Arial"/>
                <w:color w:val="000000"/>
                <w:sz w:val="20"/>
                <w:szCs w:val="20"/>
              </w:rPr>
            </w:pPr>
          </w:p>
          <w:p w14:paraId="5CD2034D"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BE5B18">
              <w:rPr>
                <w:rFonts w:ascii="Arial" w:eastAsia="Arial" w:hAnsi="Arial" w:cs="Arial"/>
                <w:b/>
                <w:bCs/>
                <w:color w:val="000000"/>
                <w:sz w:val="20"/>
                <w:szCs w:val="20"/>
              </w:rPr>
              <w:t>Nota 1:</w:t>
            </w:r>
            <w:r w:rsidRPr="0007346C">
              <w:rPr>
                <w:rFonts w:ascii="Arial" w:eastAsia="Arial" w:hAnsi="Arial" w:cs="Arial"/>
                <w:color w:val="000000"/>
                <w:sz w:val="20"/>
                <w:szCs w:val="20"/>
              </w:rPr>
              <w:t xml:space="preserve"> en los documentos soporte de la certificación debe ser posible verificar, que el objeto tenga relación con lo solicitado, el valor de estos y el valor final del contrato.</w:t>
            </w:r>
          </w:p>
          <w:p w14:paraId="7FD57DA8" w14:textId="77777777" w:rsidR="00F91EE2" w:rsidRPr="0007346C" w:rsidRDefault="00F91EE2" w:rsidP="00F91EE2">
            <w:pPr>
              <w:spacing w:after="0" w:line="240" w:lineRule="auto"/>
              <w:ind w:right="-82"/>
              <w:jc w:val="both"/>
              <w:rPr>
                <w:rFonts w:ascii="Arial" w:eastAsia="Arial" w:hAnsi="Arial" w:cs="Arial"/>
                <w:color w:val="000000"/>
                <w:sz w:val="20"/>
                <w:szCs w:val="20"/>
              </w:rPr>
            </w:pPr>
          </w:p>
          <w:p w14:paraId="3C428A52"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BE5B18">
              <w:rPr>
                <w:rFonts w:ascii="Arial" w:eastAsia="Arial" w:hAnsi="Arial" w:cs="Arial"/>
                <w:b/>
                <w:bCs/>
                <w:color w:val="000000"/>
                <w:sz w:val="20"/>
                <w:szCs w:val="20"/>
              </w:rPr>
              <w:t>Nota 2:</w:t>
            </w:r>
            <w:r w:rsidRPr="0007346C">
              <w:rPr>
                <w:rFonts w:ascii="Arial" w:eastAsia="Arial" w:hAnsi="Arial" w:cs="Arial"/>
                <w:color w:val="000000"/>
                <w:sz w:val="20"/>
                <w:szCs w:val="20"/>
              </w:rPr>
              <w:t xml:space="preserve"> no se admiten auto certificaciones, ni cuentas de cobro, ni certificaciones expedidas por él o los otros miembros del consorcio o unión temporal.</w:t>
            </w:r>
          </w:p>
          <w:p w14:paraId="5FC14208" w14:textId="77777777" w:rsidR="00F91EE2" w:rsidRPr="0007346C" w:rsidRDefault="00F91EE2" w:rsidP="00F91EE2">
            <w:pPr>
              <w:spacing w:after="0" w:line="240" w:lineRule="auto"/>
              <w:ind w:right="-82"/>
              <w:jc w:val="both"/>
              <w:rPr>
                <w:rFonts w:ascii="Arial" w:eastAsia="Arial" w:hAnsi="Arial" w:cs="Arial"/>
                <w:color w:val="000000"/>
                <w:sz w:val="20"/>
                <w:szCs w:val="20"/>
              </w:rPr>
            </w:pPr>
          </w:p>
          <w:p w14:paraId="140F095F"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BE5B18">
              <w:rPr>
                <w:rFonts w:ascii="Arial" w:eastAsia="Arial" w:hAnsi="Arial" w:cs="Arial"/>
                <w:b/>
                <w:bCs/>
                <w:color w:val="000000"/>
                <w:sz w:val="20"/>
                <w:szCs w:val="20"/>
              </w:rPr>
              <w:t>Nota 3:</w:t>
            </w:r>
            <w:r w:rsidRPr="0007346C">
              <w:rPr>
                <w:rFonts w:ascii="Arial" w:eastAsia="Arial" w:hAnsi="Arial" w:cs="Arial"/>
                <w:color w:val="000000"/>
                <w:sz w:val="20"/>
                <w:szCs w:val="20"/>
              </w:rPr>
              <w:t xml:space="preserve"> no se tendrán en cuenta contratos en ejecución (entiéndase en ejecución hasta el recibo final). </w:t>
            </w:r>
          </w:p>
          <w:p w14:paraId="1FE73A89" w14:textId="77777777" w:rsidR="00F91EE2" w:rsidRPr="0007346C" w:rsidRDefault="00F91EE2" w:rsidP="00F91EE2">
            <w:pPr>
              <w:spacing w:after="0" w:line="240" w:lineRule="auto"/>
              <w:ind w:right="-82"/>
              <w:jc w:val="both"/>
              <w:rPr>
                <w:rFonts w:ascii="Arial" w:eastAsia="Arial" w:hAnsi="Arial" w:cs="Arial"/>
                <w:color w:val="000000"/>
                <w:sz w:val="20"/>
                <w:szCs w:val="20"/>
              </w:rPr>
            </w:pPr>
          </w:p>
          <w:p w14:paraId="04BD5604" w14:textId="77777777" w:rsidR="00F91EE2" w:rsidRDefault="00F91EE2" w:rsidP="00F91EE2">
            <w:pPr>
              <w:spacing w:after="0" w:line="240" w:lineRule="auto"/>
              <w:ind w:right="-82"/>
              <w:jc w:val="both"/>
              <w:rPr>
                <w:rFonts w:ascii="Arial" w:eastAsia="Arial" w:hAnsi="Arial" w:cs="Arial"/>
                <w:color w:val="000000"/>
                <w:sz w:val="20"/>
                <w:szCs w:val="20"/>
              </w:rPr>
            </w:pPr>
            <w:r w:rsidRPr="00BE5B18">
              <w:rPr>
                <w:rFonts w:ascii="Arial" w:eastAsia="Arial" w:hAnsi="Arial" w:cs="Arial"/>
                <w:b/>
                <w:bCs/>
                <w:color w:val="000000"/>
                <w:sz w:val="20"/>
                <w:szCs w:val="20"/>
              </w:rPr>
              <w:t>Nota 4:</w:t>
            </w:r>
            <w:r w:rsidRPr="0007346C">
              <w:rPr>
                <w:rFonts w:ascii="Arial" w:eastAsia="Arial" w:hAnsi="Arial" w:cs="Arial"/>
                <w:color w:val="000000"/>
                <w:sz w:val="20"/>
                <w:szCs w:val="20"/>
              </w:rPr>
              <w:t xml:space="preserve"> no se aceptan certificaciones con enmendaduras o que sean ilegibles.</w:t>
            </w:r>
          </w:p>
          <w:p w14:paraId="6E998C6D" w14:textId="77777777" w:rsidR="00F91EE2" w:rsidRDefault="00F91EE2" w:rsidP="00F91EE2">
            <w:pPr>
              <w:spacing w:after="0" w:line="240" w:lineRule="auto"/>
              <w:ind w:right="-82"/>
              <w:jc w:val="both"/>
              <w:rPr>
                <w:rFonts w:ascii="Arial" w:eastAsia="Arial" w:hAnsi="Arial" w:cs="Arial"/>
                <w:color w:val="000000"/>
                <w:sz w:val="20"/>
                <w:szCs w:val="20"/>
              </w:rPr>
            </w:pPr>
          </w:p>
          <w:p w14:paraId="13AD1B8D" w14:textId="77777777" w:rsidR="00F91EE2" w:rsidRPr="0007346C" w:rsidRDefault="00F91EE2" w:rsidP="00F91EE2">
            <w:pPr>
              <w:spacing w:after="0" w:line="240" w:lineRule="auto"/>
              <w:ind w:right="-82"/>
              <w:jc w:val="both"/>
              <w:rPr>
                <w:rFonts w:ascii="Arial" w:eastAsia="Arial" w:hAnsi="Arial" w:cs="Arial"/>
                <w:color w:val="000000"/>
                <w:sz w:val="20"/>
                <w:szCs w:val="20"/>
              </w:rPr>
            </w:pPr>
            <w:r w:rsidRPr="00DD143A">
              <w:rPr>
                <w:rFonts w:ascii="Arial" w:eastAsia="Arial" w:hAnsi="Arial" w:cs="Arial"/>
                <w:b/>
                <w:bCs/>
                <w:color w:val="000000"/>
                <w:sz w:val="20"/>
                <w:szCs w:val="20"/>
              </w:rPr>
              <w:lastRenderedPageBreak/>
              <w:t>Nota 5:</w:t>
            </w:r>
            <w:r w:rsidRPr="0007346C">
              <w:rPr>
                <w:rFonts w:ascii="Arial" w:eastAsia="Arial" w:hAnsi="Arial" w:cs="Arial"/>
                <w:color w:val="000000"/>
                <w:sz w:val="20"/>
                <w:szCs w:val="20"/>
              </w:rPr>
              <w:t xml:space="preserve"> para el caso consorcios y/o uniones temporales, se podrá certificar la experiencia a través de uno y/o varios de sus integrantes.</w:t>
            </w:r>
          </w:p>
          <w:p w14:paraId="73069DB4" w14:textId="77777777" w:rsidR="00F91EE2" w:rsidRPr="0007346C" w:rsidRDefault="00F91EE2" w:rsidP="00F91EE2">
            <w:pPr>
              <w:spacing w:after="0" w:line="240" w:lineRule="auto"/>
              <w:ind w:right="-82"/>
              <w:jc w:val="both"/>
              <w:rPr>
                <w:rFonts w:ascii="Arial" w:eastAsia="Arial" w:hAnsi="Arial" w:cs="Arial"/>
                <w:color w:val="000000"/>
                <w:sz w:val="20"/>
                <w:szCs w:val="20"/>
              </w:rPr>
            </w:pPr>
          </w:p>
          <w:p w14:paraId="76A10A6D" w14:textId="4F29CB66" w:rsidR="00F91EE2" w:rsidRPr="00F91EE2" w:rsidRDefault="00F91EE2" w:rsidP="00F91EE2">
            <w:pPr>
              <w:spacing w:after="0" w:line="240" w:lineRule="auto"/>
              <w:ind w:right="-82"/>
              <w:jc w:val="both"/>
              <w:rPr>
                <w:rFonts w:ascii="Arial" w:eastAsia="Arial" w:hAnsi="Arial" w:cs="Arial"/>
                <w:color w:val="000000"/>
                <w:sz w:val="20"/>
                <w:szCs w:val="20"/>
                <w:lang w:val="es-ES"/>
              </w:rPr>
            </w:pPr>
            <w:r w:rsidRPr="00F91EE2">
              <w:rPr>
                <w:rFonts w:ascii="Arial" w:eastAsia="Arial" w:hAnsi="Arial" w:cs="Arial"/>
                <w:color w:val="000000"/>
                <w:sz w:val="20"/>
                <w:szCs w:val="20"/>
                <w:lang w:val="es-ES"/>
              </w:rPr>
              <w:t xml:space="preserve">La experiencia específica presentada por el proponente, deberá acreditar el cumplimiento de </w:t>
            </w:r>
            <w:r w:rsidRPr="00F91EE2">
              <w:rPr>
                <w:rFonts w:ascii="Arial" w:eastAsia="Arial" w:hAnsi="Arial" w:cs="Arial"/>
                <w:color w:val="000000"/>
                <w:sz w:val="20"/>
                <w:szCs w:val="20"/>
              </w:rPr>
              <w:t xml:space="preserve">estar clasificados en los </w:t>
            </w:r>
            <w:r>
              <w:rPr>
                <w:rFonts w:ascii="Arial" w:eastAsia="Arial" w:hAnsi="Arial" w:cs="Arial"/>
                <w:color w:val="000000"/>
                <w:sz w:val="20"/>
                <w:szCs w:val="20"/>
              </w:rPr>
              <w:t>dos</w:t>
            </w:r>
            <w:r w:rsidRPr="00F91EE2">
              <w:rPr>
                <w:rFonts w:ascii="Arial" w:eastAsia="Arial" w:hAnsi="Arial" w:cs="Arial"/>
                <w:color w:val="000000"/>
                <w:sz w:val="20"/>
                <w:szCs w:val="20"/>
              </w:rPr>
              <w:t xml:space="preserve"> (</w:t>
            </w:r>
            <w:r>
              <w:rPr>
                <w:rFonts w:ascii="Arial" w:eastAsia="Arial" w:hAnsi="Arial" w:cs="Arial"/>
                <w:color w:val="000000"/>
                <w:sz w:val="20"/>
                <w:szCs w:val="20"/>
              </w:rPr>
              <w:t>2</w:t>
            </w:r>
            <w:r w:rsidRPr="00F91EE2">
              <w:rPr>
                <w:rFonts w:ascii="Arial" w:eastAsia="Arial" w:hAnsi="Arial" w:cs="Arial"/>
                <w:color w:val="000000"/>
                <w:sz w:val="20"/>
                <w:szCs w:val="20"/>
              </w:rPr>
              <w:t>) códigos UNSPSC siguientes, así:</w:t>
            </w:r>
          </w:p>
          <w:p w14:paraId="38722450" w14:textId="1CAC5721" w:rsidR="00F91EE2" w:rsidRPr="0007346C" w:rsidRDefault="00F91EE2" w:rsidP="00F91EE2">
            <w:pPr>
              <w:spacing w:after="0" w:line="240" w:lineRule="auto"/>
              <w:ind w:right="-82"/>
              <w:jc w:val="both"/>
              <w:rPr>
                <w:rFonts w:ascii="Arial" w:eastAsia="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1"/>
              <w:gridCol w:w="7592"/>
            </w:tblGrid>
            <w:tr w:rsidR="00F91EE2" w:rsidRPr="0007346C" w14:paraId="5806AD9C" w14:textId="77777777" w:rsidTr="00F36A99">
              <w:trPr>
                <w:trHeight w:val="262"/>
                <w:jc w:val="center"/>
              </w:trPr>
              <w:tc>
                <w:tcPr>
                  <w:tcW w:w="2748" w:type="dxa"/>
                </w:tcPr>
                <w:p w14:paraId="0DE7F59F" w14:textId="77777777" w:rsidR="00F91EE2" w:rsidRPr="006F7798" w:rsidRDefault="00F91EE2" w:rsidP="00F91EE2">
                  <w:pPr>
                    <w:spacing w:after="0" w:line="240" w:lineRule="auto"/>
                    <w:ind w:right="-82"/>
                    <w:jc w:val="center"/>
                    <w:rPr>
                      <w:rFonts w:ascii="Arial" w:eastAsia="Arial" w:hAnsi="Arial" w:cs="Arial"/>
                      <w:b/>
                      <w:color w:val="000000"/>
                      <w:sz w:val="18"/>
                      <w:szCs w:val="18"/>
                    </w:rPr>
                  </w:pPr>
                  <w:r w:rsidRPr="006F7798">
                    <w:rPr>
                      <w:rFonts w:ascii="Arial" w:eastAsia="Arial" w:hAnsi="Arial" w:cs="Arial"/>
                      <w:b/>
                      <w:color w:val="000000"/>
                      <w:sz w:val="18"/>
                      <w:szCs w:val="18"/>
                    </w:rPr>
                    <w:t>CODIGO UNSPSC</w:t>
                  </w:r>
                </w:p>
              </w:tc>
              <w:tc>
                <w:tcPr>
                  <w:tcW w:w="7875" w:type="dxa"/>
                </w:tcPr>
                <w:p w14:paraId="16C67F19" w14:textId="77777777" w:rsidR="00F91EE2" w:rsidRPr="006F7798" w:rsidRDefault="00F91EE2" w:rsidP="00F91EE2">
                  <w:pPr>
                    <w:spacing w:after="0" w:line="240" w:lineRule="auto"/>
                    <w:ind w:right="-82"/>
                    <w:jc w:val="center"/>
                    <w:rPr>
                      <w:rFonts w:ascii="Arial" w:eastAsia="Arial" w:hAnsi="Arial" w:cs="Arial"/>
                      <w:b/>
                      <w:color w:val="000000"/>
                      <w:sz w:val="18"/>
                      <w:szCs w:val="18"/>
                    </w:rPr>
                  </w:pPr>
                  <w:r w:rsidRPr="006F7798">
                    <w:rPr>
                      <w:rFonts w:ascii="Arial" w:eastAsia="Arial" w:hAnsi="Arial" w:cs="Arial"/>
                      <w:b/>
                      <w:color w:val="000000"/>
                      <w:sz w:val="18"/>
                      <w:szCs w:val="18"/>
                    </w:rPr>
                    <w:t>DESCRIPCION DEL PRODUCTO</w:t>
                  </w:r>
                </w:p>
              </w:tc>
            </w:tr>
            <w:tr w:rsidR="00F91EE2" w:rsidRPr="0007346C" w14:paraId="4EB3707B" w14:textId="77777777" w:rsidTr="00F36A99">
              <w:trPr>
                <w:trHeight w:val="262"/>
                <w:jc w:val="center"/>
              </w:trPr>
              <w:tc>
                <w:tcPr>
                  <w:tcW w:w="2748" w:type="dxa"/>
                </w:tcPr>
                <w:p w14:paraId="133F171C" w14:textId="77777777" w:rsidR="00F91EE2" w:rsidRPr="006F7798" w:rsidRDefault="00F91EE2" w:rsidP="00F91EE2">
                  <w:pPr>
                    <w:spacing w:after="0" w:line="240" w:lineRule="auto"/>
                    <w:ind w:right="-82"/>
                    <w:jc w:val="center"/>
                    <w:rPr>
                      <w:rFonts w:ascii="Arial" w:eastAsia="Arial" w:hAnsi="Arial" w:cs="Arial"/>
                      <w:color w:val="000000"/>
                      <w:sz w:val="18"/>
                      <w:szCs w:val="18"/>
                    </w:rPr>
                  </w:pPr>
                  <w:r w:rsidRPr="006F7798">
                    <w:rPr>
                      <w:rFonts w:ascii="Arial" w:hAnsi="Arial" w:cs="Arial"/>
                      <w:sz w:val="18"/>
                      <w:szCs w:val="18"/>
                    </w:rPr>
                    <w:t>46161500</w:t>
                  </w:r>
                </w:p>
              </w:tc>
              <w:tc>
                <w:tcPr>
                  <w:tcW w:w="7875" w:type="dxa"/>
                </w:tcPr>
                <w:p w14:paraId="7666540D" w14:textId="77777777" w:rsidR="00F91EE2" w:rsidRPr="006F7798" w:rsidRDefault="00F91EE2" w:rsidP="00F91EE2">
                  <w:pPr>
                    <w:spacing w:after="0" w:line="240" w:lineRule="auto"/>
                    <w:ind w:right="-82"/>
                    <w:jc w:val="center"/>
                    <w:rPr>
                      <w:rFonts w:ascii="Arial" w:eastAsia="Arial" w:hAnsi="Arial" w:cs="Arial"/>
                      <w:color w:val="000000"/>
                      <w:sz w:val="18"/>
                      <w:szCs w:val="18"/>
                    </w:rPr>
                  </w:pPr>
                  <w:r w:rsidRPr="006F7798">
                    <w:rPr>
                      <w:rFonts w:ascii="Arial" w:hAnsi="Arial" w:cs="Arial"/>
                      <w:sz w:val="18"/>
                      <w:szCs w:val="18"/>
                    </w:rPr>
                    <w:t>Control de tráfico</w:t>
                  </w:r>
                </w:p>
              </w:tc>
            </w:tr>
            <w:tr w:rsidR="00F91EE2" w:rsidRPr="0007346C" w14:paraId="08922EAF" w14:textId="77777777" w:rsidTr="00F36A99">
              <w:trPr>
                <w:trHeight w:val="262"/>
                <w:jc w:val="center"/>
              </w:trPr>
              <w:tc>
                <w:tcPr>
                  <w:tcW w:w="2748" w:type="dxa"/>
                </w:tcPr>
                <w:p w14:paraId="54EEFEF7" w14:textId="77777777" w:rsidR="00F91EE2" w:rsidRPr="006F7798" w:rsidRDefault="00F91EE2" w:rsidP="00F91EE2">
                  <w:pPr>
                    <w:spacing w:after="0" w:line="240" w:lineRule="auto"/>
                    <w:ind w:right="-82"/>
                    <w:jc w:val="center"/>
                    <w:rPr>
                      <w:rFonts w:ascii="Arial" w:hAnsi="Arial" w:cs="Arial"/>
                      <w:sz w:val="18"/>
                      <w:szCs w:val="18"/>
                    </w:rPr>
                  </w:pPr>
                  <w:r w:rsidRPr="006F7798">
                    <w:rPr>
                      <w:rFonts w:ascii="Arial" w:hAnsi="Arial" w:cs="Arial"/>
                      <w:sz w:val="18"/>
                      <w:szCs w:val="18"/>
                    </w:rPr>
                    <w:t>46171500</w:t>
                  </w:r>
                </w:p>
              </w:tc>
              <w:tc>
                <w:tcPr>
                  <w:tcW w:w="7875" w:type="dxa"/>
                  <w:vAlign w:val="center"/>
                </w:tcPr>
                <w:p w14:paraId="6FB8333A" w14:textId="77777777" w:rsidR="00F91EE2" w:rsidRPr="006F7798" w:rsidRDefault="00F91EE2" w:rsidP="00F91EE2">
                  <w:pPr>
                    <w:spacing w:after="0" w:line="240" w:lineRule="auto"/>
                    <w:ind w:right="-82"/>
                    <w:jc w:val="center"/>
                    <w:rPr>
                      <w:rFonts w:ascii="Arial" w:hAnsi="Arial" w:cs="Arial"/>
                      <w:sz w:val="18"/>
                      <w:szCs w:val="18"/>
                    </w:rPr>
                  </w:pPr>
                  <w:r w:rsidRPr="006F7798">
                    <w:rPr>
                      <w:rFonts w:ascii="Arial" w:hAnsi="Arial" w:cs="Arial"/>
                      <w:sz w:val="18"/>
                      <w:szCs w:val="18"/>
                    </w:rPr>
                    <w:t xml:space="preserve">Cerraduras elementos de seguridad y accesorios </w:t>
                  </w:r>
                </w:p>
              </w:tc>
            </w:tr>
            <w:tr w:rsidR="00F91EE2" w:rsidRPr="0007346C" w14:paraId="2ECF550E" w14:textId="77777777" w:rsidTr="00F36A99">
              <w:trPr>
                <w:trHeight w:val="262"/>
                <w:jc w:val="center"/>
              </w:trPr>
              <w:tc>
                <w:tcPr>
                  <w:tcW w:w="2748" w:type="dxa"/>
                </w:tcPr>
                <w:p w14:paraId="6B15B7BA" w14:textId="77777777" w:rsidR="00F91EE2" w:rsidRPr="006F7798" w:rsidRDefault="00F91EE2" w:rsidP="00F91EE2">
                  <w:pPr>
                    <w:spacing w:after="0" w:line="240" w:lineRule="auto"/>
                    <w:ind w:right="-82"/>
                    <w:jc w:val="center"/>
                    <w:rPr>
                      <w:rFonts w:ascii="Arial" w:hAnsi="Arial" w:cs="Arial"/>
                      <w:sz w:val="18"/>
                      <w:szCs w:val="18"/>
                    </w:rPr>
                  </w:pPr>
                  <w:r w:rsidRPr="006F7798">
                    <w:rPr>
                      <w:rFonts w:ascii="Arial" w:hAnsi="Arial" w:cs="Arial"/>
                      <w:sz w:val="18"/>
                      <w:szCs w:val="18"/>
                    </w:rPr>
                    <w:t>46171600</w:t>
                  </w:r>
                </w:p>
              </w:tc>
              <w:tc>
                <w:tcPr>
                  <w:tcW w:w="7875" w:type="dxa"/>
                  <w:vAlign w:val="center"/>
                </w:tcPr>
                <w:p w14:paraId="3B3657B4" w14:textId="77777777" w:rsidR="00F91EE2" w:rsidRPr="006F7798" w:rsidRDefault="00F91EE2" w:rsidP="00F91EE2">
                  <w:pPr>
                    <w:spacing w:after="0" w:line="240" w:lineRule="auto"/>
                    <w:ind w:right="-82"/>
                    <w:jc w:val="center"/>
                    <w:rPr>
                      <w:rFonts w:ascii="Arial" w:hAnsi="Arial" w:cs="Arial"/>
                      <w:sz w:val="18"/>
                      <w:szCs w:val="18"/>
                    </w:rPr>
                  </w:pPr>
                  <w:r w:rsidRPr="006F7798">
                    <w:rPr>
                      <w:rFonts w:ascii="Arial" w:hAnsi="Arial" w:cs="Arial"/>
                      <w:sz w:val="18"/>
                      <w:szCs w:val="18"/>
                    </w:rPr>
                    <w:t>Equipos de vigilancia y detección</w:t>
                  </w:r>
                </w:p>
              </w:tc>
            </w:tr>
          </w:tbl>
          <w:p w14:paraId="62FECA8F" w14:textId="77777777" w:rsidR="00F91EE2" w:rsidRPr="006F7798" w:rsidRDefault="00F91EE2" w:rsidP="00F91EE2">
            <w:pPr>
              <w:pStyle w:val="Textoindependiente2"/>
              <w:spacing w:after="0" w:line="240" w:lineRule="auto"/>
              <w:jc w:val="both"/>
              <w:rPr>
                <w:rFonts w:ascii="Arial" w:eastAsia="MS Mincho" w:hAnsi="Arial" w:cs="Arial"/>
                <w:i/>
                <w:iCs/>
                <w:sz w:val="8"/>
                <w:szCs w:val="8"/>
                <w:lang w:val="es-CO"/>
              </w:rPr>
            </w:pPr>
          </w:p>
          <w:p w14:paraId="63ADACEF" w14:textId="77777777" w:rsidR="00F91EE2" w:rsidRPr="0007346C" w:rsidRDefault="00F91EE2" w:rsidP="00F91EE2">
            <w:pPr>
              <w:pStyle w:val="Textoindependiente2"/>
              <w:spacing w:after="0" w:line="240" w:lineRule="auto"/>
              <w:jc w:val="both"/>
              <w:rPr>
                <w:rFonts w:ascii="Arial" w:eastAsia="MS Mincho" w:hAnsi="Arial" w:cs="Arial"/>
                <w:i/>
                <w:iCs/>
                <w:sz w:val="20"/>
                <w:szCs w:val="20"/>
                <w:lang w:val="es-CO"/>
              </w:rPr>
            </w:pPr>
            <w:r w:rsidRPr="0007346C">
              <w:rPr>
                <w:rFonts w:ascii="Arial" w:eastAsia="MS Mincho" w:hAnsi="Arial" w:cs="Arial"/>
                <w:i/>
                <w:iCs/>
                <w:sz w:val="20"/>
                <w:szCs w:val="20"/>
                <w:lang w:val="es-CO"/>
              </w:rPr>
              <w:t>Lo anterior, en observancia a lo dispuesto en la Circular Externa Única de Colombia Compra Eficiente, en su tercer párrafo del acápite "Requisitos Habilitantes" y específicamente en el punto 3 sobre el "Clasificador de Bienes y Servicios", establece que:</w:t>
            </w:r>
          </w:p>
          <w:p w14:paraId="18D036A0" w14:textId="77777777" w:rsidR="00F91EE2" w:rsidRPr="0007346C" w:rsidRDefault="00F91EE2" w:rsidP="00F91EE2">
            <w:pPr>
              <w:pStyle w:val="Textoindependiente2"/>
              <w:spacing w:after="0" w:line="240" w:lineRule="auto"/>
              <w:jc w:val="both"/>
              <w:rPr>
                <w:rFonts w:ascii="Arial" w:eastAsia="MS Mincho" w:hAnsi="Arial" w:cs="Arial"/>
                <w:sz w:val="20"/>
                <w:szCs w:val="20"/>
                <w:highlight w:val="yellow"/>
              </w:rPr>
            </w:pPr>
          </w:p>
          <w:p w14:paraId="34BF8AE8" w14:textId="77777777" w:rsidR="00F91EE2" w:rsidRDefault="00F91EE2" w:rsidP="00F91EE2">
            <w:pPr>
              <w:pStyle w:val="Textoindependiente2"/>
              <w:spacing w:after="0" w:line="240" w:lineRule="auto"/>
              <w:jc w:val="both"/>
              <w:rPr>
                <w:rFonts w:ascii="Arial" w:eastAsia="MS Mincho" w:hAnsi="Arial" w:cs="Arial"/>
                <w:i/>
                <w:iCs/>
                <w:sz w:val="20"/>
                <w:szCs w:val="20"/>
                <w:lang w:val="es-CO"/>
              </w:rPr>
            </w:pPr>
            <w:r w:rsidRPr="0007346C">
              <w:rPr>
                <w:rFonts w:ascii="Arial" w:eastAsia="MS Mincho" w:hAnsi="Arial" w:cs="Arial"/>
                <w:i/>
                <w:iCs/>
                <w:sz w:val="20"/>
                <w:szCs w:val="20"/>
                <w:lang w:val="es-CO"/>
              </w:rPr>
              <w:t>“(…)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p>
          <w:p w14:paraId="52E3FBCA" w14:textId="77777777" w:rsidR="00F91EE2" w:rsidRDefault="00F91EE2" w:rsidP="00F91EE2">
            <w:pPr>
              <w:pStyle w:val="Textoindependiente2"/>
              <w:spacing w:after="0" w:line="240" w:lineRule="auto"/>
              <w:jc w:val="both"/>
              <w:rPr>
                <w:rFonts w:ascii="Arial" w:eastAsia="MS Mincho" w:hAnsi="Arial" w:cs="Arial"/>
                <w:i/>
                <w:iCs/>
                <w:sz w:val="20"/>
                <w:szCs w:val="20"/>
                <w:lang w:val="es-CO"/>
              </w:rPr>
            </w:pPr>
          </w:p>
          <w:p w14:paraId="0F3F6561" w14:textId="77777777" w:rsidR="00F91EE2" w:rsidRPr="006F7798" w:rsidRDefault="00F91EE2" w:rsidP="00F91EE2">
            <w:pPr>
              <w:spacing w:after="0" w:line="240" w:lineRule="auto"/>
              <w:ind w:right="-82"/>
              <w:jc w:val="both"/>
              <w:rPr>
                <w:rFonts w:ascii="Arial" w:hAnsi="Arial" w:cs="Arial"/>
                <w:b/>
                <w:sz w:val="20"/>
                <w:szCs w:val="20"/>
                <w:lang w:eastAsia="es-ES"/>
              </w:rPr>
            </w:pPr>
            <w:r w:rsidRPr="006F7798">
              <w:rPr>
                <w:rFonts w:ascii="Arial" w:hAnsi="Arial" w:cs="Arial"/>
                <w:b/>
                <w:sz w:val="20"/>
                <w:szCs w:val="20"/>
                <w:lang w:eastAsia="es-ES"/>
              </w:rPr>
              <w:t>CRITERIO DIFERENCIAL</w:t>
            </w:r>
          </w:p>
          <w:p w14:paraId="0E20EA6C" w14:textId="77777777" w:rsidR="00F91EE2" w:rsidRDefault="00F91EE2" w:rsidP="00F91EE2">
            <w:pPr>
              <w:spacing w:after="0" w:line="240" w:lineRule="auto"/>
              <w:ind w:right="-82"/>
              <w:jc w:val="both"/>
              <w:rPr>
                <w:rFonts w:ascii="Arial" w:eastAsia="Arial" w:hAnsi="Arial" w:cs="Arial"/>
                <w:color w:val="000000"/>
                <w:sz w:val="20"/>
                <w:szCs w:val="20"/>
              </w:rPr>
            </w:pPr>
          </w:p>
          <w:p w14:paraId="1FCDDCD8" w14:textId="77777777" w:rsidR="00F91EE2" w:rsidRPr="00145FEF" w:rsidRDefault="00F91EE2" w:rsidP="00F91EE2">
            <w:pPr>
              <w:spacing w:after="0" w:line="240" w:lineRule="auto"/>
              <w:ind w:right="-82"/>
              <w:jc w:val="both"/>
              <w:rPr>
                <w:rFonts w:ascii="Arial" w:eastAsia="Arial" w:hAnsi="Arial" w:cs="Arial"/>
                <w:color w:val="000000"/>
                <w:sz w:val="20"/>
                <w:szCs w:val="20"/>
              </w:rPr>
            </w:pPr>
            <w:r w:rsidRPr="00145FEF">
              <w:rPr>
                <w:rFonts w:ascii="Arial" w:eastAsia="Arial" w:hAnsi="Arial" w:cs="Arial"/>
                <w:color w:val="000000"/>
                <w:sz w:val="20"/>
                <w:szCs w:val="20"/>
              </w:rPr>
              <w:t>En desarrollo de lo dispuesto en el artículo 2.2.1.2.4.2.15 del Decreto 1082 de 2015, modificado y adicionado por el Decreto 1860 de 2021, y en concordancia con las disposiciones incorporadas por el Decreto 287 de 2026, podrán acogerse a este criterio habilitante diferencial los oferentes que acrediten su condición de emprendimientos, empresas de mujeres o de empresas conformadas por personas con discapacidad, quienes podrán demostrar la experiencia mínima exigida mediante la presentación de hasta cinco (5) certificaciones de contratos debidamente ejecutados y liquidados, cuya sumatoria sea igual o superior al cincuenta por ciento (50%) del presupuesto oficial estimado para el proceso de contratación.</w:t>
            </w:r>
          </w:p>
          <w:p w14:paraId="379E195E" w14:textId="77777777" w:rsidR="00F91EE2" w:rsidRPr="00145FEF" w:rsidRDefault="00F91EE2" w:rsidP="00F91EE2">
            <w:pPr>
              <w:spacing w:after="0" w:line="240" w:lineRule="auto"/>
              <w:ind w:right="-82"/>
              <w:jc w:val="both"/>
              <w:rPr>
                <w:rFonts w:ascii="Arial" w:eastAsia="Arial" w:hAnsi="Arial" w:cs="Arial"/>
                <w:color w:val="000000"/>
                <w:sz w:val="20"/>
                <w:szCs w:val="20"/>
              </w:rPr>
            </w:pPr>
          </w:p>
          <w:p w14:paraId="06CC5DE3" w14:textId="47400F41" w:rsidR="00F91EE2" w:rsidRPr="0007346C" w:rsidRDefault="00F91EE2" w:rsidP="00F91EE2">
            <w:pPr>
              <w:pStyle w:val="Textoindependiente2"/>
              <w:spacing w:after="0" w:line="240" w:lineRule="auto"/>
              <w:jc w:val="both"/>
              <w:rPr>
                <w:rFonts w:ascii="Arial" w:eastAsia="MS Mincho" w:hAnsi="Arial" w:cs="Arial"/>
                <w:i/>
                <w:iCs/>
                <w:sz w:val="20"/>
                <w:szCs w:val="20"/>
                <w:lang w:val="es-CO"/>
              </w:rPr>
            </w:pPr>
            <w:r w:rsidRPr="00145FEF">
              <w:rPr>
                <w:rFonts w:ascii="Arial" w:eastAsia="Arial" w:hAnsi="Arial" w:cs="Arial"/>
                <w:color w:val="000000"/>
                <w:sz w:val="20"/>
                <w:szCs w:val="20"/>
              </w:rPr>
              <w:t>Nota: Este criterio tiene naturaleza habilitante y diferencial, por lo cual su aplicación no otorgará puntaje; en su lugar, permitirá flexibilizar la acreditación del requisito de experiencia. Será aplicable únicamente a los oferentes que acrediten la condición especial en los términos previstos en la normativa vigente y, en caso de no demostrarse dicha condición, el oferente deberá cumplir integralmente con las reglas generales de experiencia establecidas en el estudio previo</w:t>
            </w:r>
            <w:r w:rsidRPr="0007346C">
              <w:rPr>
                <w:rFonts w:ascii="Arial" w:eastAsia="MS Mincho" w:hAnsi="Arial" w:cs="Arial"/>
                <w:i/>
                <w:iCs/>
                <w:sz w:val="20"/>
                <w:szCs w:val="20"/>
                <w:lang w:val="es-CO"/>
              </w:rPr>
              <w:t xml:space="preserve"> </w:t>
            </w:r>
          </w:p>
          <w:p w14:paraId="615042C5" w14:textId="77777777" w:rsidR="00AE3BEC" w:rsidRPr="00D2681C" w:rsidRDefault="00AE3BEC" w:rsidP="00F91EE2">
            <w:pPr>
              <w:pStyle w:val="Textoindependiente2"/>
              <w:spacing w:after="0" w:line="240" w:lineRule="auto"/>
              <w:jc w:val="both"/>
              <w:rPr>
                <w:rFonts w:ascii="Arial" w:eastAsia="MS Mincho" w:hAnsi="Arial" w:cs="Arial"/>
                <w:i/>
                <w:iCs/>
                <w:sz w:val="20"/>
                <w:szCs w:val="20"/>
                <w:lang w:val="es-CO"/>
              </w:rPr>
            </w:pPr>
          </w:p>
        </w:tc>
      </w:tr>
    </w:tbl>
    <w:p w14:paraId="491D0448" w14:textId="77777777" w:rsidR="00E12810" w:rsidRDefault="00E12810" w:rsidP="00AE3BEC"/>
    <w:p w14:paraId="4673D712" w14:textId="77777777" w:rsidR="000B53DA" w:rsidRPr="000B53DA" w:rsidRDefault="000B53DA" w:rsidP="000B53DA">
      <w:pPr>
        <w:spacing w:line="256" w:lineRule="auto"/>
        <w:jc w:val="both"/>
        <w:rPr>
          <w:rFonts w:ascii="Arial" w:eastAsia="Calibri" w:hAnsi="Arial" w:cs="Arial"/>
          <w:lang w:eastAsia="es-CO"/>
        </w:rPr>
      </w:pPr>
      <w:r w:rsidRPr="000B53DA">
        <w:rPr>
          <w:rFonts w:ascii="Arial" w:eastAsia="Calibri" w:hAnsi="Arial" w:cs="Arial"/>
          <w:lang w:eastAsia="es-CO"/>
        </w:rPr>
        <w:t>El proponente:</w:t>
      </w:r>
    </w:p>
    <w:p w14:paraId="650EA25B" w14:textId="77777777" w:rsidR="000B53DA" w:rsidRPr="000B53DA" w:rsidRDefault="000B53DA" w:rsidP="000B53DA">
      <w:pPr>
        <w:tabs>
          <w:tab w:val="left" w:pos="240"/>
          <w:tab w:val="left" w:pos="6210"/>
        </w:tabs>
        <w:spacing w:after="0" w:line="240" w:lineRule="auto"/>
        <w:contextualSpacing/>
        <w:jc w:val="center"/>
        <w:rPr>
          <w:rFonts w:ascii="Arial" w:eastAsia="Times New Roman" w:hAnsi="Arial" w:cs="Arial"/>
          <w:b/>
          <w:lang w:eastAsia="es-ES"/>
        </w:rPr>
      </w:pPr>
    </w:p>
    <w:p w14:paraId="7D776E92" w14:textId="77777777" w:rsidR="000B53DA" w:rsidRPr="000B53DA" w:rsidRDefault="000B53DA" w:rsidP="000B53DA">
      <w:pPr>
        <w:spacing w:after="0" w:line="240" w:lineRule="auto"/>
        <w:rPr>
          <w:rFonts w:ascii="Arial" w:eastAsia="Times New Roman" w:hAnsi="Arial" w:cs="Arial"/>
          <w:lang w:eastAsia="es-ES"/>
        </w:rPr>
      </w:pPr>
      <w:r w:rsidRPr="000B53DA">
        <w:rPr>
          <w:rFonts w:ascii="Arial" w:eastAsia="Times New Roman" w:hAnsi="Arial" w:cs="Arial"/>
          <w:b/>
          <w:lang w:eastAsia="es-ES"/>
        </w:rPr>
        <w:t>__________________________________</w:t>
      </w:r>
    </w:p>
    <w:p w14:paraId="69D9DE5B" w14:textId="77777777" w:rsidR="000B53DA" w:rsidRPr="000B53DA" w:rsidRDefault="000B53DA" w:rsidP="000B53DA">
      <w:pPr>
        <w:spacing w:after="0" w:line="240" w:lineRule="auto"/>
        <w:rPr>
          <w:rFonts w:ascii="Arial" w:eastAsia="Times New Roman" w:hAnsi="Arial" w:cs="Arial"/>
          <w:sz w:val="20"/>
          <w:szCs w:val="20"/>
          <w:lang w:eastAsia="es-ES"/>
        </w:rPr>
      </w:pPr>
      <w:r w:rsidRPr="000B53DA">
        <w:rPr>
          <w:rFonts w:ascii="Arial" w:eastAsia="Times New Roman" w:hAnsi="Arial" w:cs="Arial"/>
          <w:sz w:val="20"/>
          <w:szCs w:val="20"/>
          <w:lang w:eastAsia="es-ES"/>
        </w:rPr>
        <w:t xml:space="preserve">Firma del representante legal del proponente </w:t>
      </w:r>
    </w:p>
    <w:p w14:paraId="66344B0F" w14:textId="77777777" w:rsidR="000B53DA" w:rsidRPr="000B53DA" w:rsidRDefault="000B53DA" w:rsidP="000B53DA">
      <w:pPr>
        <w:spacing w:after="0" w:line="240" w:lineRule="auto"/>
        <w:rPr>
          <w:rFonts w:ascii="Arial" w:eastAsia="Times New Roman" w:hAnsi="Arial" w:cs="Arial"/>
          <w:sz w:val="20"/>
          <w:szCs w:val="20"/>
          <w:lang w:eastAsia="es-CO"/>
        </w:rPr>
      </w:pPr>
      <w:r w:rsidRPr="000B53DA">
        <w:rPr>
          <w:rFonts w:ascii="Arial" w:eastAsia="Times New Roman" w:hAnsi="Arial" w:cs="Arial"/>
          <w:sz w:val="20"/>
          <w:szCs w:val="20"/>
          <w:lang w:eastAsia="es-CO"/>
        </w:rPr>
        <w:t xml:space="preserve">Nombre o razón social del oferente: </w:t>
      </w:r>
      <w:sdt>
        <w:sdtPr>
          <w:rPr>
            <w:rFonts w:ascii="Arial" w:eastAsia="Times New Roman" w:hAnsi="Arial" w:cs="Arial"/>
            <w:color w:val="000000"/>
            <w:sz w:val="20"/>
            <w:szCs w:val="20"/>
            <w:lang w:eastAsia="es-ES"/>
          </w:rPr>
          <w:id w:val="-1740246161"/>
          <w:placeholder>
            <w:docPart w:val="6C913764DEBF4B5399895905641B1D62"/>
          </w:placeholder>
          <w:showingPlcHdr/>
          <w:text/>
        </w:sdtPr>
        <w:sdtContent>
          <w:r w:rsidRPr="000B53DA">
            <w:rPr>
              <w:rFonts w:ascii="Arial" w:eastAsia="Calibri" w:hAnsi="Arial" w:cs="Arial"/>
              <w:color w:val="FF8F8F"/>
              <w:sz w:val="20"/>
              <w:szCs w:val="20"/>
              <w:u w:val="single"/>
              <w:lang w:eastAsia="es-ES"/>
            </w:rPr>
            <w:t>Diligenciar el nombre completo del proponente</w:t>
          </w:r>
        </w:sdtContent>
      </w:sdt>
    </w:p>
    <w:p w14:paraId="7F305DE8" w14:textId="77777777" w:rsidR="000B53DA" w:rsidRPr="000B53DA" w:rsidRDefault="000B53DA" w:rsidP="000B53DA">
      <w:pPr>
        <w:spacing w:after="0" w:line="240" w:lineRule="auto"/>
        <w:rPr>
          <w:rFonts w:ascii="Arial" w:eastAsia="Times New Roman" w:hAnsi="Arial" w:cs="Arial"/>
          <w:color w:val="000000"/>
          <w:sz w:val="20"/>
          <w:szCs w:val="20"/>
          <w:lang w:eastAsia="es-ES"/>
        </w:rPr>
      </w:pPr>
      <w:r w:rsidRPr="000B53DA">
        <w:rPr>
          <w:rFonts w:ascii="Arial" w:eastAsia="Times New Roman" w:hAnsi="Arial" w:cs="Arial"/>
          <w:sz w:val="20"/>
          <w:szCs w:val="20"/>
          <w:lang w:eastAsia="es-CO"/>
        </w:rPr>
        <w:t xml:space="preserve">Identificación (NIT </w:t>
      </w:r>
      <w:sdt>
        <w:sdtPr>
          <w:rPr>
            <w:rFonts w:ascii="Arial" w:eastAsia="Times New Roman" w:hAnsi="Arial" w:cs="Arial"/>
            <w:sz w:val="20"/>
            <w:szCs w:val="20"/>
            <w:lang w:eastAsia="es-CO"/>
          </w:rPr>
          <w:id w:val="1593979203"/>
          <w14:checkbox>
            <w14:checked w14:val="0"/>
            <w14:checkedState w14:val="2612" w14:font="MS Gothic"/>
            <w14:uncheckedState w14:val="2610" w14:font="MS Gothic"/>
          </w14:checkbox>
        </w:sdtPr>
        <w:sdtContent>
          <w:r w:rsidRPr="000B53DA">
            <w:rPr>
              <w:rFonts w:ascii="Segoe UI Symbol" w:eastAsia="Times New Roman" w:hAnsi="Segoe UI Symbol" w:cs="Segoe UI Symbol"/>
              <w:sz w:val="20"/>
              <w:szCs w:val="20"/>
              <w:lang w:eastAsia="es-CO"/>
            </w:rPr>
            <w:t>☐</w:t>
          </w:r>
        </w:sdtContent>
      </w:sdt>
      <w:r w:rsidRPr="000B53DA">
        <w:rPr>
          <w:rFonts w:ascii="Arial" w:eastAsia="Times New Roman" w:hAnsi="Arial" w:cs="Arial"/>
          <w:sz w:val="20"/>
          <w:szCs w:val="20"/>
          <w:lang w:eastAsia="es-CO"/>
        </w:rPr>
        <w:t xml:space="preserve"> C.C </w:t>
      </w:r>
      <w:sdt>
        <w:sdtPr>
          <w:rPr>
            <w:rFonts w:ascii="Arial" w:eastAsia="Times New Roman" w:hAnsi="Arial" w:cs="Arial"/>
            <w:sz w:val="20"/>
            <w:szCs w:val="20"/>
            <w:lang w:eastAsia="es-CO"/>
          </w:rPr>
          <w:id w:val="-1985533438"/>
          <w14:checkbox>
            <w14:checked w14:val="0"/>
            <w14:checkedState w14:val="2612" w14:font="MS Gothic"/>
            <w14:uncheckedState w14:val="2610" w14:font="MS Gothic"/>
          </w14:checkbox>
        </w:sdtPr>
        <w:sdtContent>
          <w:r w:rsidRPr="000B53DA">
            <w:rPr>
              <w:rFonts w:ascii="Segoe UI Symbol" w:eastAsia="Times New Roman" w:hAnsi="Segoe UI Symbol" w:cs="Segoe UI Symbol"/>
              <w:sz w:val="20"/>
              <w:szCs w:val="20"/>
              <w:lang w:eastAsia="es-CO"/>
            </w:rPr>
            <w:t>☐</w:t>
          </w:r>
        </w:sdtContent>
      </w:sdt>
      <w:r w:rsidRPr="000B53DA">
        <w:rPr>
          <w:rFonts w:ascii="Arial" w:eastAsia="Times New Roman" w:hAnsi="Arial" w:cs="Arial"/>
          <w:sz w:val="20"/>
          <w:szCs w:val="20"/>
          <w:lang w:eastAsia="es-CO"/>
        </w:rPr>
        <w:t xml:space="preserve"> C.E </w:t>
      </w:r>
      <w:sdt>
        <w:sdtPr>
          <w:rPr>
            <w:rFonts w:ascii="Arial" w:eastAsia="Times New Roman" w:hAnsi="Arial" w:cs="Arial"/>
            <w:sz w:val="20"/>
            <w:szCs w:val="20"/>
            <w:lang w:eastAsia="es-CO"/>
          </w:rPr>
          <w:id w:val="-2121443174"/>
          <w14:checkbox>
            <w14:checked w14:val="0"/>
            <w14:checkedState w14:val="2612" w14:font="MS Gothic"/>
            <w14:uncheckedState w14:val="2610" w14:font="MS Gothic"/>
          </w14:checkbox>
        </w:sdtPr>
        <w:sdtContent>
          <w:r w:rsidRPr="000B53DA">
            <w:rPr>
              <w:rFonts w:ascii="Segoe UI Symbol" w:eastAsia="Times New Roman" w:hAnsi="Segoe UI Symbol" w:cs="Segoe UI Symbol"/>
              <w:sz w:val="20"/>
              <w:szCs w:val="20"/>
              <w:lang w:eastAsia="es-CO"/>
            </w:rPr>
            <w:t>☐</w:t>
          </w:r>
        </w:sdtContent>
      </w:sdt>
      <w:r w:rsidRPr="000B53DA">
        <w:rPr>
          <w:rFonts w:ascii="Arial" w:eastAsia="Times New Roman" w:hAnsi="Arial" w:cs="Arial"/>
          <w:sz w:val="20"/>
          <w:szCs w:val="20"/>
          <w:lang w:eastAsia="es-CO"/>
        </w:rPr>
        <w:t>)</w:t>
      </w:r>
      <w:r w:rsidRPr="000B53DA">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151946921"/>
          <w:placeholder>
            <w:docPart w:val="44DEAD31732A4B648477ED238FAAFF68"/>
          </w:placeholder>
          <w:showingPlcHdr/>
        </w:sdtPr>
        <w:sdtContent>
          <w:r w:rsidRPr="000B53DA">
            <w:rPr>
              <w:rFonts w:ascii="Arial" w:eastAsia="Calibri" w:hAnsi="Arial" w:cs="Arial"/>
              <w:color w:val="FF8F8F"/>
              <w:sz w:val="20"/>
              <w:szCs w:val="20"/>
              <w:u w:val="single"/>
              <w:lang w:eastAsia="es-ES"/>
            </w:rPr>
            <w:t>Diligenciar la identificación del proponente</w:t>
          </w:r>
        </w:sdtContent>
      </w:sdt>
    </w:p>
    <w:p w14:paraId="7D8F76DA" w14:textId="77777777" w:rsidR="000B53DA" w:rsidRPr="000B53DA" w:rsidRDefault="000B53DA" w:rsidP="000B53DA">
      <w:pPr>
        <w:spacing w:after="0" w:line="240" w:lineRule="auto"/>
        <w:rPr>
          <w:rFonts w:ascii="Arial" w:eastAsia="Times New Roman" w:hAnsi="Arial" w:cs="Arial"/>
          <w:color w:val="000000"/>
          <w:sz w:val="20"/>
          <w:szCs w:val="20"/>
          <w:lang w:eastAsia="es-ES"/>
        </w:rPr>
      </w:pPr>
      <w:r w:rsidRPr="000B53DA">
        <w:rPr>
          <w:rFonts w:ascii="Arial" w:eastAsia="Times New Roman" w:hAnsi="Arial" w:cs="Arial"/>
          <w:sz w:val="20"/>
          <w:szCs w:val="20"/>
          <w:lang w:eastAsia="es-CO"/>
        </w:rPr>
        <w:t>Nombre Representante Legal</w:t>
      </w:r>
      <w:r w:rsidRPr="000B53DA">
        <w:rPr>
          <w:rFonts w:ascii="Arial" w:eastAsia="Times New Roman" w:hAnsi="Arial" w:cs="Arial"/>
          <w:color w:val="000000"/>
          <w:sz w:val="20"/>
          <w:szCs w:val="20"/>
          <w:lang w:eastAsia="es-ES"/>
        </w:rPr>
        <w:t xml:space="preserve">: </w:t>
      </w:r>
      <w:sdt>
        <w:sdtPr>
          <w:rPr>
            <w:rFonts w:ascii="Arial" w:eastAsia="Times New Roman" w:hAnsi="Arial" w:cs="Arial"/>
            <w:color w:val="000000"/>
            <w:sz w:val="20"/>
            <w:szCs w:val="20"/>
            <w:lang w:eastAsia="es-ES"/>
          </w:rPr>
          <w:id w:val="1653642742"/>
          <w:placeholder>
            <w:docPart w:val="FB835F29957D468AA828A80FE2D53BBF"/>
          </w:placeholder>
          <w:showingPlcHdr/>
          <w:text/>
        </w:sdtPr>
        <w:sdtContent>
          <w:r w:rsidRPr="000B53DA">
            <w:rPr>
              <w:rFonts w:ascii="Arial" w:eastAsia="Calibri" w:hAnsi="Arial" w:cs="Arial"/>
              <w:color w:val="FF8F8F"/>
              <w:sz w:val="20"/>
              <w:szCs w:val="20"/>
              <w:u w:val="single"/>
              <w:lang w:eastAsia="es-ES"/>
            </w:rPr>
            <w:t>Diligenciar el nombre completo del representante legal</w:t>
          </w:r>
        </w:sdtContent>
      </w:sdt>
    </w:p>
    <w:p w14:paraId="03CF86DB" w14:textId="77777777" w:rsidR="000B53DA" w:rsidRPr="000B53DA" w:rsidRDefault="000B53DA" w:rsidP="000B53DA">
      <w:pPr>
        <w:spacing w:after="0" w:line="240" w:lineRule="auto"/>
        <w:rPr>
          <w:rFonts w:ascii="Arial" w:eastAsia="Times New Roman" w:hAnsi="Arial" w:cs="Arial"/>
          <w:color w:val="000000"/>
          <w:sz w:val="20"/>
          <w:szCs w:val="20"/>
          <w:lang w:eastAsia="es-ES"/>
        </w:rPr>
      </w:pPr>
      <w:r w:rsidRPr="000B53DA">
        <w:rPr>
          <w:rFonts w:ascii="Arial" w:eastAsia="Times New Roman" w:hAnsi="Arial" w:cs="Arial"/>
          <w:color w:val="000000"/>
          <w:sz w:val="20"/>
          <w:szCs w:val="20"/>
          <w:lang w:eastAsia="es-ES"/>
        </w:rPr>
        <w:t xml:space="preserve">Identificación (C.C </w:t>
      </w:r>
      <w:sdt>
        <w:sdtPr>
          <w:rPr>
            <w:rFonts w:ascii="Arial" w:eastAsia="Times New Roman" w:hAnsi="Arial" w:cs="Arial"/>
            <w:color w:val="000000"/>
            <w:sz w:val="20"/>
            <w:szCs w:val="20"/>
            <w:lang w:eastAsia="es-ES"/>
          </w:rPr>
          <w:id w:val="784774058"/>
          <w14:checkbox>
            <w14:checked w14:val="0"/>
            <w14:checkedState w14:val="2612" w14:font="MS Gothic"/>
            <w14:uncheckedState w14:val="2610" w14:font="MS Gothic"/>
          </w14:checkbox>
        </w:sdtPr>
        <w:sdtContent>
          <w:r w:rsidRPr="000B53DA">
            <w:rPr>
              <w:rFonts w:ascii="Segoe UI Symbol" w:eastAsia="Times New Roman" w:hAnsi="Segoe UI Symbol" w:cs="Segoe UI Symbol"/>
              <w:color w:val="000000"/>
              <w:sz w:val="20"/>
              <w:szCs w:val="20"/>
              <w:lang w:eastAsia="es-ES"/>
            </w:rPr>
            <w:t>☐</w:t>
          </w:r>
        </w:sdtContent>
      </w:sdt>
      <w:r w:rsidRPr="000B53DA">
        <w:rPr>
          <w:rFonts w:ascii="Arial" w:eastAsia="Times New Roman" w:hAnsi="Arial" w:cs="Arial"/>
          <w:color w:val="000000"/>
          <w:sz w:val="20"/>
          <w:szCs w:val="20"/>
          <w:lang w:eastAsia="es-ES"/>
        </w:rPr>
        <w:t xml:space="preserve"> C.E.</w:t>
      </w:r>
      <w:r w:rsidRPr="000B53DA">
        <w:rPr>
          <w:rFonts w:ascii="Arial" w:eastAsia="Times New Roman" w:hAnsi="Arial" w:cs="Arial"/>
          <w:sz w:val="20"/>
          <w:szCs w:val="20"/>
          <w:lang w:eastAsia="es-CO"/>
        </w:rPr>
        <w:t xml:space="preserve"> </w:t>
      </w:r>
      <w:sdt>
        <w:sdtPr>
          <w:rPr>
            <w:rFonts w:ascii="Arial" w:eastAsia="Times New Roman" w:hAnsi="Arial" w:cs="Arial"/>
            <w:sz w:val="20"/>
            <w:szCs w:val="20"/>
            <w:lang w:eastAsia="es-CO"/>
          </w:rPr>
          <w:id w:val="1268660757"/>
          <w14:checkbox>
            <w14:checked w14:val="0"/>
            <w14:checkedState w14:val="2612" w14:font="MS Gothic"/>
            <w14:uncheckedState w14:val="2610" w14:font="MS Gothic"/>
          </w14:checkbox>
        </w:sdtPr>
        <w:sdtContent>
          <w:r w:rsidRPr="000B53DA">
            <w:rPr>
              <w:rFonts w:ascii="Segoe UI Symbol" w:eastAsia="Times New Roman" w:hAnsi="Segoe UI Symbol" w:cs="Segoe UI Symbol"/>
              <w:sz w:val="20"/>
              <w:szCs w:val="20"/>
              <w:lang w:eastAsia="es-CO"/>
            </w:rPr>
            <w:t>☐</w:t>
          </w:r>
        </w:sdtContent>
      </w:sdt>
      <w:r w:rsidRPr="000B53DA">
        <w:rPr>
          <w:rFonts w:ascii="Arial" w:eastAsia="Times New Roman" w:hAnsi="Arial" w:cs="Arial"/>
          <w:sz w:val="20"/>
          <w:szCs w:val="20"/>
          <w:lang w:eastAsia="es-CO"/>
        </w:rPr>
        <w:t xml:space="preserve">) </w:t>
      </w:r>
      <w:sdt>
        <w:sdtPr>
          <w:rPr>
            <w:rFonts w:ascii="Arial" w:eastAsia="Times New Roman" w:hAnsi="Arial" w:cs="Arial"/>
            <w:color w:val="000000"/>
            <w:sz w:val="20"/>
            <w:szCs w:val="20"/>
            <w:lang w:eastAsia="es-ES"/>
          </w:rPr>
          <w:id w:val="536008240"/>
          <w:placeholder>
            <w:docPart w:val="11AB632CF4A3444B8C937D0A8F2FA52F"/>
          </w:placeholder>
          <w:showingPlcHdr/>
        </w:sdtPr>
        <w:sdtContent>
          <w:r w:rsidRPr="000B53DA">
            <w:rPr>
              <w:rFonts w:ascii="Arial" w:eastAsia="Calibri" w:hAnsi="Arial" w:cs="Arial"/>
              <w:color w:val="FF8F8F"/>
              <w:sz w:val="20"/>
              <w:szCs w:val="20"/>
              <w:u w:val="single"/>
              <w:lang w:eastAsia="es-ES"/>
            </w:rPr>
            <w:t>Diligenciar el documento de identificación del representante legal</w:t>
          </w:r>
        </w:sdtContent>
      </w:sdt>
    </w:p>
    <w:p w14:paraId="4B752433" w14:textId="77777777" w:rsidR="000B53DA" w:rsidRPr="000B53DA" w:rsidRDefault="000B53DA" w:rsidP="000B53DA">
      <w:pPr>
        <w:spacing w:after="0" w:line="240" w:lineRule="auto"/>
        <w:rPr>
          <w:rFonts w:ascii="Arial" w:eastAsia="Times New Roman" w:hAnsi="Arial" w:cs="Arial"/>
          <w:color w:val="000000"/>
          <w:sz w:val="20"/>
          <w:szCs w:val="20"/>
          <w:lang w:eastAsia="es-ES"/>
        </w:rPr>
      </w:pPr>
      <w:r w:rsidRPr="000B53DA">
        <w:rPr>
          <w:rFonts w:ascii="Arial" w:eastAsia="Times New Roman" w:hAnsi="Arial" w:cs="Arial"/>
          <w:color w:val="000000"/>
          <w:sz w:val="20"/>
          <w:szCs w:val="20"/>
          <w:lang w:eastAsia="es-ES"/>
        </w:rPr>
        <w:t xml:space="preserve">Dirección: </w:t>
      </w:r>
      <w:sdt>
        <w:sdtPr>
          <w:rPr>
            <w:rFonts w:ascii="Arial" w:eastAsia="Times New Roman" w:hAnsi="Arial" w:cs="Arial"/>
            <w:color w:val="000000"/>
            <w:sz w:val="20"/>
            <w:szCs w:val="20"/>
            <w:lang w:eastAsia="es-ES"/>
          </w:rPr>
          <w:id w:val="73413161"/>
          <w:placeholder>
            <w:docPart w:val="4579C812E674420A9F0854CAECC386A3"/>
          </w:placeholder>
          <w:showingPlcHdr/>
        </w:sdtPr>
        <w:sdtContent>
          <w:r w:rsidRPr="000B53DA">
            <w:rPr>
              <w:rFonts w:ascii="Arial" w:eastAsia="Calibri" w:hAnsi="Arial" w:cs="Arial"/>
              <w:color w:val="FF8F8F"/>
              <w:sz w:val="20"/>
              <w:szCs w:val="20"/>
              <w:u w:val="single"/>
              <w:lang w:eastAsia="es-ES"/>
            </w:rPr>
            <w:t>Diligenciar la dirección del proveedor</w:t>
          </w:r>
        </w:sdtContent>
      </w:sdt>
    </w:p>
    <w:p w14:paraId="67FA8B8C" w14:textId="77777777" w:rsidR="000B53DA" w:rsidRPr="000B53DA" w:rsidRDefault="000B53DA" w:rsidP="000B53DA">
      <w:pPr>
        <w:spacing w:after="0" w:line="240" w:lineRule="auto"/>
        <w:rPr>
          <w:rFonts w:ascii="Arial" w:eastAsia="Times New Roman" w:hAnsi="Arial" w:cs="Arial"/>
          <w:sz w:val="20"/>
          <w:szCs w:val="20"/>
          <w:lang w:eastAsia="es-ES"/>
        </w:rPr>
      </w:pPr>
      <w:r w:rsidRPr="000B53DA">
        <w:rPr>
          <w:rFonts w:ascii="Arial" w:eastAsia="Times New Roman" w:hAnsi="Arial" w:cs="Arial"/>
          <w:color w:val="000000"/>
          <w:sz w:val="20"/>
          <w:szCs w:val="20"/>
          <w:lang w:eastAsia="es-ES"/>
        </w:rPr>
        <w:t>Teléfono:</w:t>
      </w:r>
      <w:r w:rsidRPr="000B53DA">
        <w:rPr>
          <w:rFonts w:ascii="Arial" w:eastAsia="Times New Roman" w:hAnsi="Arial" w:cs="Arial"/>
          <w:b/>
          <w:color w:val="000000"/>
          <w:sz w:val="20"/>
          <w:szCs w:val="20"/>
          <w:lang w:eastAsia="es-ES"/>
        </w:rPr>
        <w:t xml:space="preserve"> </w:t>
      </w:r>
      <w:sdt>
        <w:sdtPr>
          <w:rPr>
            <w:rFonts w:ascii="Arial" w:eastAsia="Times New Roman" w:hAnsi="Arial" w:cs="Arial"/>
            <w:b/>
            <w:color w:val="000000"/>
            <w:sz w:val="20"/>
            <w:szCs w:val="20"/>
            <w:lang w:eastAsia="es-ES"/>
          </w:rPr>
          <w:id w:val="-1243015884"/>
          <w:placeholder>
            <w:docPart w:val="AFF0460C4D15426FA544CC160094A613"/>
          </w:placeholder>
          <w:showingPlcHdr/>
        </w:sdtPr>
        <w:sdtContent>
          <w:r w:rsidRPr="000B53DA">
            <w:rPr>
              <w:rFonts w:ascii="Arial" w:eastAsia="Calibri" w:hAnsi="Arial" w:cs="Arial"/>
              <w:color w:val="FF8F8F"/>
              <w:sz w:val="20"/>
              <w:szCs w:val="20"/>
              <w:u w:val="single"/>
              <w:lang w:eastAsia="es-ES"/>
            </w:rPr>
            <w:t>Diligenciar teléfonos de contacto del proveedor</w:t>
          </w:r>
        </w:sdtContent>
      </w:sdt>
    </w:p>
    <w:p w14:paraId="4466E6EE" w14:textId="11C85D98" w:rsidR="00E12810" w:rsidRDefault="000B53DA" w:rsidP="000B53DA">
      <w:r w:rsidRPr="000B53DA">
        <w:rPr>
          <w:rFonts w:ascii="Calibri" w:eastAsia="Calibri" w:hAnsi="Calibri" w:cs="Times New Roman"/>
          <w:color w:val="000000"/>
          <w:sz w:val="20"/>
          <w:szCs w:val="20"/>
        </w:rPr>
        <w:t>Email:</w:t>
      </w:r>
      <w:r w:rsidRPr="000B53DA">
        <w:rPr>
          <w:rFonts w:ascii="Calibri" w:eastAsia="Calibri" w:hAnsi="Calibri" w:cs="Times New Roman"/>
          <w:b/>
          <w:color w:val="000000"/>
          <w:sz w:val="20"/>
          <w:szCs w:val="20"/>
        </w:rPr>
        <w:t xml:space="preserve"> </w:t>
      </w:r>
      <w:sdt>
        <w:sdtPr>
          <w:rPr>
            <w:rFonts w:ascii="Calibri" w:eastAsia="Calibri" w:hAnsi="Calibri" w:cs="Times New Roman"/>
            <w:b/>
            <w:color w:val="000000"/>
            <w:sz w:val="20"/>
            <w:szCs w:val="20"/>
          </w:rPr>
          <w:id w:val="-1005983180"/>
          <w:placeholder>
            <w:docPart w:val="16B8A4C7751D47358DD7D162AC5FB21C"/>
          </w:placeholder>
          <w:showingPlcHdr/>
        </w:sdtPr>
        <w:sdtContent>
          <w:r w:rsidRPr="000B53DA">
            <w:rPr>
              <w:rFonts w:ascii="Calibri" w:eastAsia="Calibri" w:hAnsi="Calibri" w:cs="Times New Roman"/>
              <w:color w:val="FF8F8F"/>
              <w:sz w:val="20"/>
              <w:szCs w:val="20"/>
              <w:u w:val="single"/>
            </w:rPr>
            <w:t>Diligenciar correo electrónico de notificaciones</w:t>
          </w:r>
        </w:sdtContent>
      </w:sdt>
    </w:p>
    <w:p w14:paraId="2E6D04DE" w14:textId="77777777" w:rsidR="00AA6F58" w:rsidRDefault="00AA6F58"/>
    <w:sectPr w:rsidR="00AA6F58" w:rsidSect="006D488B">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6605C" w14:textId="77777777" w:rsidR="000C210E" w:rsidRDefault="000C210E" w:rsidP="003C545F">
      <w:pPr>
        <w:spacing w:after="0" w:line="240" w:lineRule="auto"/>
      </w:pPr>
      <w:r>
        <w:separator/>
      </w:r>
    </w:p>
  </w:endnote>
  <w:endnote w:type="continuationSeparator" w:id="0">
    <w:p w14:paraId="0570F06E" w14:textId="77777777" w:rsidR="000C210E" w:rsidRDefault="000C210E" w:rsidP="003C5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E2CB2" w14:textId="77777777" w:rsidR="000C210E" w:rsidRDefault="000C210E" w:rsidP="003C545F">
      <w:pPr>
        <w:spacing w:after="0" w:line="240" w:lineRule="auto"/>
      </w:pPr>
      <w:r>
        <w:separator/>
      </w:r>
    </w:p>
  </w:footnote>
  <w:footnote w:type="continuationSeparator" w:id="0">
    <w:p w14:paraId="18256BFA" w14:textId="77777777" w:rsidR="000C210E" w:rsidRDefault="000C210E" w:rsidP="003C5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64"/>
      <w:gridCol w:w="2054"/>
    </w:tblGrid>
    <w:tr w:rsidR="00AD4855" w:rsidRPr="00293DF3" w14:paraId="1ED5E73F" w14:textId="77777777" w:rsidTr="00536ED1">
      <w:trPr>
        <w:cantSplit/>
        <w:trHeight w:val="416"/>
      </w:trPr>
      <w:tc>
        <w:tcPr>
          <w:tcW w:w="8364" w:type="dxa"/>
          <w:vAlign w:val="center"/>
        </w:tcPr>
        <w:p w14:paraId="432E059D" w14:textId="77777777" w:rsidR="00AD4855" w:rsidRDefault="00AD4855" w:rsidP="003C545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054" w:type="dxa"/>
          <w:vMerge w:val="restart"/>
          <w:vAlign w:val="center"/>
        </w:tcPr>
        <w:p w14:paraId="579A25E2" w14:textId="77777777" w:rsidR="00AD4855" w:rsidRPr="00E23CA0" w:rsidRDefault="00AD4855" w:rsidP="003C545F">
          <w:pPr>
            <w:pStyle w:val="Sinespaciado1"/>
            <w:jc w:val="center"/>
            <w:rPr>
              <w:rFonts w:ascii="Arial" w:hAnsi="Arial" w:cs="Arial"/>
              <w:noProof/>
              <w:sz w:val="22"/>
            </w:rPr>
          </w:pPr>
          <w:r w:rsidRPr="00E23CA0">
            <w:rPr>
              <w:rFonts w:ascii="Arial" w:hAnsi="Arial" w:cs="Arial"/>
              <w:noProof/>
              <w:sz w:val="22"/>
              <w:lang w:eastAsia="es-CO"/>
            </w:rPr>
            <w:drawing>
              <wp:inline distT="0" distB="0" distL="0" distR="0" wp14:anchorId="0545E2FD" wp14:editId="6521BEBA">
                <wp:extent cx="428625" cy="416719"/>
                <wp:effectExtent l="0" t="0" r="0" b="2540"/>
                <wp:docPr id="461135326" name="Imagen 4611353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AC44BD" w14:textId="77777777" w:rsidR="00AD4855" w:rsidRPr="003313BB" w:rsidRDefault="00AD4855" w:rsidP="003C545F">
          <w:pPr>
            <w:pStyle w:val="Sinespaciado1"/>
            <w:rPr>
              <w:b/>
              <w:bCs/>
            </w:rPr>
          </w:pPr>
          <w:r w:rsidRPr="00E23CA0">
            <w:rPr>
              <w:rFonts w:ascii="Arial" w:hAnsi="Arial" w:cs="Arial"/>
              <w:b/>
              <w:bCs/>
              <w:sz w:val="18"/>
              <w:szCs w:val="20"/>
            </w:rPr>
            <w:t>POLICÍA NACIONA</w:t>
          </w:r>
          <w:r w:rsidRPr="003313BB">
            <w:rPr>
              <w:b/>
              <w:bCs/>
              <w:sz w:val="20"/>
              <w:szCs w:val="20"/>
            </w:rPr>
            <w:t>L</w:t>
          </w:r>
        </w:p>
      </w:tc>
    </w:tr>
    <w:tr w:rsidR="00AD4855" w:rsidRPr="00293DF3" w14:paraId="3A12D05A" w14:textId="77777777" w:rsidTr="00536ED1">
      <w:trPr>
        <w:cantSplit/>
        <w:trHeight w:val="274"/>
      </w:trPr>
      <w:tc>
        <w:tcPr>
          <w:tcW w:w="8364" w:type="dxa"/>
          <w:vAlign w:val="center"/>
        </w:tcPr>
        <w:p w14:paraId="0F151489" w14:textId="77777777" w:rsidR="00AD4855" w:rsidRPr="00A37E8A" w:rsidRDefault="00AD4855" w:rsidP="003C545F">
          <w:pPr>
            <w:pStyle w:val="Sinespaciado1"/>
            <w:jc w:val="center"/>
            <w:rPr>
              <w:rFonts w:ascii="Arial" w:eastAsia="Calibri" w:hAnsi="Arial" w:cs="Arial"/>
              <w:color w:val="000000" w:themeColor="text1"/>
            </w:rPr>
          </w:pPr>
          <w:r>
            <w:rPr>
              <w:rFonts w:ascii="Arial" w:hAnsi="Arial" w:cs="Arial"/>
              <w:b/>
              <w:sz w:val="18"/>
              <w:szCs w:val="18"/>
            </w:rPr>
            <w:t>ESPECIFICACIONES TECNICAS MINIMAS</w:t>
          </w:r>
        </w:p>
      </w:tc>
      <w:tc>
        <w:tcPr>
          <w:tcW w:w="2054" w:type="dxa"/>
          <w:vMerge/>
          <w:vAlign w:val="center"/>
        </w:tcPr>
        <w:p w14:paraId="36C18B89" w14:textId="77777777" w:rsidR="00AD4855" w:rsidRPr="00293DF3" w:rsidRDefault="00AD4855" w:rsidP="003C545F">
          <w:pPr>
            <w:jc w:val="center"/>
            <w:rPr>
              <w:rFonts w:ascii="Arial" w:hAnsi="Arial" w:cs="Arial"/>
              <w:b/>
              <w:noProof/>
              <w:sz w:val="18"/>
              <w:szCs w:val="18"/>
            </w:rPr>
          </w:pPr>
        </w:p>
      </w:tc>
    </w:tr>
  </w:tbl>
  <w:p w14:paraId="7ECFCE67" w14:textId="77777777" w:rsidR="00AD4855" w:rsidRDefault="00AD48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7AB9"/>
    <w:multiLevelType w:val="hybridMultilevel"/>
    <w:tmpl w:val="89A047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7A1439"/>
    <w:multiLevelType w:val="hybridMultilevel"/>
    <w:tmpl w:val="282EEE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A1211AF"/>
    <w:multiLevelType w:val="hybridMultilevel"/>
    <w:tmpl w:val="4D647E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E44085"/>
    <w:multiLevelType w:val="hybridMultilevel"/>
    <w:tmpl w:val="E6DC2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0E1422"/>
    <w:multiLevelType w:val="hybridMultilevel"/>
    <w:tmpl w:val="2E9A3E6C"/>
    <w:lvl w:ilvl="0" w:tplc="30FA5A64">
      <w:numFmt w:val="bullet"/>
      <w:lvlText w:val=""/>
      <w:lvlJc w:val="left"/>
      <w:pPr>
        <w:ind w:left="720" w:hanging="360"/>
      </w:pPr>
      <w:rPr>
        <w:rFonts w:ascii="Symbol" w:eastAsia="Times New Roman" w:hAnsi="Symbo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715527"/>
    <w:multiLevelType w:val="hybridMultilevel"/>
    <w:tmpl w:val="DC0078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018183C"/>
    <w:multiLevelType w:val="hybridMultilevel"/>
    <w:tmpl w:val="FF5271F2"/>
    <w:lvl w:ilvl="0" w:tplc="D24C52C6">
      <w:start w:val="1"/>
      <w:numFmt w:val="decimal"/>
      <w:lvlText w:val="10.%1"/>
      <w:lvlJc w:val="left"/>
      <w:pPr>
        <w:ind w:left="927"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37A6109"/>
    <w:multiLevelType w:val="hybridMultilevel"/>
    <w:tmpl w:val="D7DEEC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00754E"/>
    <w:multiLevelType w:val="hybridMultilevel"/>
    <w:tmpl w:val="EDBABCC2"/>
    <w:lvl w:ilvl="0" w:tplc="991AF08E">
      <w:start w:val="1"/>
      <w:numFmt w:val="decimal"/>
      <w:lvlText w:val="7.%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87616A3"/>
    <w:multiLevelType w:val="hybridMultilevel"/>
    <w:tmpl w:val="17A448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8F52C58"/>
    <w:multiLevelType w:val="hybridMultilevel"/>
    <w:tmpl w:val="89608812"/>
    <w:lvl w:ilvl="0" w:tplc="4A922B94">
      <w:start w:val="1"/>
      <w:numFmt w:val="decimal"/>
      <w:lvlText w:val="8.%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F37B58"/>
    <w:multiLevelType w:val="hybridMultilevel"/>
    <w:tmpl w:val="6A3606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C5772C"/>
    <w:multiLevelType w:val="hybridMultilevel"/>
    <w:tmpl w:val="6C849002"/>
    <w:lvl w:ilvl="0" w:tplc="240A0001">
      <w:start w:val="1"/>
      <w:numFmt w:val="bullet"/>
      <w:lvlText w:val=""/>
      <w:lvlJc w:val="left"/>
      <w:pPr>
        <w:ind w:left="1075" w:hanging="360"/>
      </w:pPr>
      <w:rPr>
        <w:rFonts w:ascii="Symbol" w:hAnsi="Symbol" w:hint="default"/>
      </w:rPr>
    </w:lvl>
    <w:lvl w:ilvl="1" w:tplc="240A0003" w:tentative="1">
      <w:start w:val="1"/>
      <w:numFmt w:val="bullet"/>
      <w:lvlText w:val="o"/>
      <w:lvlJc w:val="left"/>
      <w:pPr>
        <w:ind w:left="1795" w:hanging="360"/>
      </w:pPr>
      <w:rPr>
        <w:rFonts w:ascii="Courier New" w:hAnsi="Courier New" w:cs="Courier New" w:hint="default"/>
      </w:rPr>
    </w:lvl>
    <w:lvl w:ilvl="2" w:tplc="240A0005" w:tentative="1">
      <w:start w:val="1"/>
      <w:numFmt w:val="bullet"/>
      <w:lvlText w:val=""/>
      <w:lvlJc w:val="left"/>
      <w:pPr>
        <w:ind w:left="2515" w:hanging="360"/>
      </w:pPr>
      <w:rPr>
        <w:rFonts w:ascii="Wingdings" w:hAnsi="Wingdings" w:hint="default"/>
      </w:rPr>
    </w:lvl>
    <w:lvl w:ilvl="3" w:tplc="240A0001" w:tentative="1">
      <w:start w:val="1"/>
      <w:numFmt w:val="bullet"/>
      <w:lvlText w:val=""/>
      <w:lvlJc w:val="left"/>
      <w:pPr>
        <w:ind w:left="3235" w:hanging="360"/>
      </w:pPr>
      <w:rPr>
        <w:rFonts w:ascii="Symbol" w:hAnsi="Symbol" w:hint="default"/>
      </w:rPr>
    </w:lvl>
    <w:lvl w:ilvl="4" w:tplc="240A0003" w:tentative="1">
      <w:start w:val="1"/>
      <w:numFmt w:val="bullet"/>
      <w:lvlText w:val="o"/>
      <w:lvlJc w:val="left"/>
      <w:pPr>
        <w:ind w:left="3955" w:hanging="360"/>
      </w:pPr>
      <w:rPr>
        <w:rFonts w:ascii="Courier New" w:hAnsi="Courier New" w:cs="Courier New" w:hint="default"/>
      </w:rPr>
    </w:lvl>
    <w:lvl w:ilvl="5" w:tplc="240A0005" w:tentative="1">
      <w:start w:val="1"/>
      <w:numFmt w:val="bullet"/>
      <w:lvlText w:val=""/>
      <w:lvlJc w:val="left"/>
      <w:pPr>
        <w:ind w:left="4675" w:hanging="360"/>
      </w:pPr>
      <w:rPr>
        <w:rFonts w:ascii="Wingdings" w:hAnsi="Wingdings" w:hint="default"/>
      </w:rPr>
    </w:lvl>
    <w:lvl w:ilvl="6" w:tplc="240A0001" w:tentative="1">
      <w:start w:val="1"/>
      <w:numFmt w:val="bullet"/>
      <w:lvlText w:val=""/>
      <w:lvlJc w:val="left"/>
      <w:pPr>
        <w:ind w:left="5395" w:hanging="360"/>
      </w:pPr>
      <w:rPr>
        <w:rFonts w:ascii="Symbol" w:hAnsi="Symbol" w:hint="default"/>
      </w:rPr>
    </w:lvl>
    <w:lvl w:ilvl="7" w:tplc="240A0003" w:tentative="1">
      <w:start w:val="1"/>
      <w:numFmt w:val="bullet"/>
      <w:lvlText w:val="o"/>
      <w:lvlJc w:val="left"/>
      <w:pPr>
        <w:ind w:left="6115" w:hanging="360"/>
      </w:pPr>
      <w:rPr>
        <w:rFonts w:ascii="Courier New" w:hAnsi="Courier New" w:cs="Courier New" w:hint="default"/>
      </w:rPr>
    </w:lvl>
    <w:lvl w:ilvl="8" w:tplc="240A0005" w:tentative="1">
      <w:start w:val="1"/>
      <w:numFmt w:val="bullet"/>
      <w:lvlText w:val=""/>
      <w:lvlJc w:val="left"/>
      <w:pPr>
        <w:ind w:left="6835" w:hanging="360"/>
      </w:pPr>
      <w:rPr>
        <w:rFonts w:ascii="Wingdings" w:hAnsi="Wingdings" w:hint="default"/>
      </w:rPr>
    </w:lvl>
  </w:abstractNum>
  <w:abstractNum w:abstractNumId="13" w15:restartNumberingAfterBreak="0">
    <w:nsid w:val="2AF4161F"/>
    <w:multiLevelType w:val="hybridMultilevel"/>
    <w:tmpl w:val="24762630"/>
    <w:lvl w:ilvl="0" w:tplc="0016C04A">
      <w:start w:val="1"/>
      <w:numFmt w:val="decimal"/>
      <w:lvlText w:val="17.%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67694"/>
    <w:multiLevelType w:val="hybridMultilevel"/>
    <w:tmpl w:val="A3F22B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30B6EA7"/>
    <w:multiLevelType w:val="hybridMultilevel"/>
    <w:tmpl w:val="AD66B9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D61530"/>
    <w:multiLevelType w:val="hybridMultilevel"/>
    <w:tmpl w:val="F224DF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1019F9"/>
    <w:multiLevelType w:val="hybridMultilevel"/>
    <w:tmpl w:val="32E868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CAE26F4"/>
    <w:multiLevelType w:val="hybridMultilevel"/>
    <w:tmpl w:val="38706F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D522D37"/>
    <w:multiLevelType w:val="hybridMultilevel"/>
    <w:tmpl w:val="BBE853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B76145"/>
    <w:multiLevelType w:val="hybridMultilevel"/>
    <w:tmpl w:val="C1265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2672E82"/>
    <w:multiLevelType w:val="hybridMultilevel"/>
    <w:tmpl w:val="D2689E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44374099"/>
    <w:multiLevelType w:val="hybridMultilevel"/>
    <w:tmpl w:val="FE6E8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C576F96"/>
    <w:multiLevelType w:val="hybridMultilevel"/>
    <w:tmpl w:val="322404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E5F5533"/>
    <w:multiLevelType w:val="hybridMultilevel"/>
    <w:tmpl w:val="8A845C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503017E7"/>
    <w:multiLevelType w:val="hybridMultilevel"/>
    <w:tmpl w:val="C27A3520"/>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1EA4C33"/>
    <w:multiLevelType w:val="hybridMultilevel"/>
    <w:tmpl w:val="F0BA8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23513B5"/>
    <w:multiLevelType w:val="hybridMultilevel"/>
    <w:tmpl w:val="58F630E6"/>
    <w:lvl w:ilvl="0" w:tplc="5606939E">
      <w:start w:val="1"/>
      <w:numFmt w:val="decimal"/>
      <w:lvlText w:val="9.%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33D15D2"/>
    <w:multiLevelType w:val="hybridMultilevel"/>
    <w:tmpl w:val="959AA8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49A4EA3"/>
    <w:multiLevelType w:val="hybridMultilevel"/>
    <w:tmpl w:val="227EB8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4AF0080"/>
    <w:multiLevelType w:val="hybridMultilevel"/>
    <w:tmpl w:val="7CA064A0"/>
    <w:lvl w:ilvl="0" w:tplc="748A6E04">
      <w:start w:val="1"/>
      <w:numFmt w:val="decimal"/>
      <w:lvlText w:val="6.%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0E717A"/>
    <w:multiLevelType w:val="hybridMultilevel"/>
    <w:tmpl w:val="5FEEBB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A29185B"/>
    <w:multiLevelType w:val="hybridMultilevel"/>
    <w:tmpl w:val="0C7401BA"/>
    <w:lvl w:ilvl="0" w:tplc="42B460CA">
      <w:start w:val="1"/>
      <w:numFmt w:val="decimal"/>
      <w:lvlText w:val="12.%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4969C5"/>
    <w:multiLevelType w:val="multilevel"/>
    <w:tmpl w:val="6916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360C7C"/>
    <w:multiLevelType w:val="multilevel"/>
    <w:tmpl w:val="6916F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C858F6"/>
    <w:multiLevelType w:val="hybridMultilevel"/>
    <w:tmpl w:val="7488F54E"/>
    <w:lvl w:ilvl="0" w:tplc="32C2BEDA">
      <w:start w:val="1"/>
      <w:numFmt w:val="decimal"/>
      <w:lvlText w:val="13.%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A71914"/>
    <w:multiLevelType w:val="hybridMultilevel"/>
    <w:tmpl w:val="ACA028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731718B"/>
    <w:multiLevelType w:val="hybridMultilevel"/>
    <w:tmpl w:val="688C38DE"/>
    <w:lvl w:ilvl="0" w:tplc="A68E32AE">
      <w:start w:val="1"/>
      <w:numFmt w:val="decimal"/>
      <w:lvlText w:val="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C25780D"/>
    <w:multiLevelType w:val="hybridMultilevel"/>
    <w:tmpl w:val="B94AF2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D5C7450"/>
    <w:multiLevelType w:val="hybridMultilevel"/>
    <w:tmpl w:val="C084177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EFD7A53"/>
    <w:multiLevelType w:val="hybridMultilevel"/>
    <w:tmpl w:val="6BA8669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F08288F"/>
    <w:multiLevelType w:val="multilevel"/>
    <w:tmpl w:val="7A64CBFA"/>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ascii="Arial" w:hAnsi="Arial" w:cs="Arial"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F7E5745"/>
    <w:multiLevelType w:val="hybridMultilevel"/>
    <w:tmpl w:val="7D50FAAC"/>
    <w:lvl w:ilvl="0" w:tplc="790C4240">
      <w:start w:val="1"/>
      <w:numFmt w:val="decimal"/>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1774005">
    <w:abstractNumId w:val="34"/>
  </w:num>
  <w:num w:numId="2" w16cid:durableId="1312562211">
    <w:abstractNumId w:val="9"/>
  </w:num>
  <w:num w:numId="3" w16cid:durableId="2023628987">
    <w:abstractNumId w:val="33"/>
  </w:num>
  <w:num w:numId="4" w16cid:durableId="1328554388">
    <w:abstractNumId w:val="7"/>
  </w:num>
  <w:num w:numId="5" w16cid:durableId="849564755">
    <w:abstractNumId w:val="1"/>
  </w:num>
  <w:num w:numId="6" w16cid:durableId="510922971">
    <w:abstractNumId w:val="21"/>
  </w:num>
  <w:num w:numId="7" w16cid:durableId="926422844">
    <w:abstractNumId w:val="30"/>
  </w:num>
  <w:num w:numId="8" w16cid:durableId="804082827">
    <w:abstractNumId w:val="8"/>
  </w:num>
  <w:num w:numId="9" w16cid:durableId="1910531099">
    <w:abstractNumId w:val="36"/>
  </w:num>
  <w:num w:numId="10" w16cid:durableId="1109426076">
    <w:abstractNumId w:val="18"/>
  </w:num>
  <w:num w:numId="11" w16cid:durableId="872881320">
    <w:abstractNumId w:val="29"/>
  </w:num>
  <w:num w:numId="12" w16cid:durableId="1338189001">
    <w:abstractNumId w:val="10"/>
  </w:num>
  <w:num w:numId="13" w16cid:durableId="2031445526">
    <w:abstractNumId w:val="31"/>
  </w:num>
  <w:num w:numId="14" w16cid:durableId="1717197920">
    <w:abstractNumId w:val="27"/>
  </w:num>
  <w:num w:numId="15" w16cid:durableId="1605963659">
    <w:abstractNumId w:val="4"/>
  </w:num>
  <w:num w:numId="16" w16cid:durableId="75980478">
    <w:abstractNumId w:val="6"/>
  </w:num>
  <w:num w:numId="17" w16cid:durableId="1206023434">
    <w:abstractNumId w:val="24"/>
  </w:num>
  <w:num w:numId="18" w16cid:durableId="243034219">
    <w:abstractNumId w:val="37"/>
  </w:num>
  <w:num w:numId="19" w16cid:durableId="509494020">
    <w:abstractNumId w:val="32"/>
  </w:num>
  <w:num w:numId="20" w16cid:durableId="1868257278">
    <w:abstractNumId w:val="35"/>
  </w:num>
  <w:num w:numId="21" w16cid:durableId="1316639469">
    <w:abstractNumId w:val="26"/>
  </w:num>
  <w:num w:numId="22" w16cid:durableId="594097984">
    <w:abstractNumId w:val="3"/>
  </w:num>
  <w:num w:numId="23" w16cid:durableId="1958873512">
    <w:abstractNumId w:val="38"/>
  </w:num>
  <w:num w:numId="24" w16cid:durableId="1234387325">
    <w:abstractNumId w:val="39"/>
  </w:num>
  <w:num w:numId="25" w16cid:durableId="1769497940">
    <w:abstractNumId w:val="13"/>
  </w:num>
  <w:num w:numId="26" w16cid:durableId="353269488">
    <w:abstractNumId w:val="41"/>
  </w:num>
  <w:num w:numId="27" w16cid:durableId="60181392">
    <w:abstractNumId w:val="28"/>
  </w:num>
  <w:num w:numId="28" w16cid:durableId="1500803448">
    <w:abstractNumId w:val="20"/>
  </w:num>
  <w:num w:numId="29" w16cid:durableId="922764270">
    <w:abstractNumId w:val="23"/>
  </w:num>
  <w:num w:numId="30" w16cid:durableId="254024994">
    <w:abstractNumId w:val="22"/>
  </w:num>
  <w:num w:numId="31" w16cid:durableId="142359294">
    <w:abstractNumId w:val="11"/>
  </w:num>
  <w:num w:numId="32" w16cid:durableId="223151507">
    <w:abstractNumId w:val="14"/>
  </w:num>
  <w:num w:numId="33" w16cid:durableId="113404631">
    <w:abstractNumId w:val="40"/>
  </w:num>
  <w:num w:numId="34" w16cid:durableId="1328823019">
    <w:abstractNumId w:val="15"/>
  </w:num>
  <w:num w:numId="35" w16cid:durableId="968365532">
    <w:abstractNumId w:val="25"/>
  </w:num>
  <w:num w:numId="36" w16cid:durableId="1438795945">
    <w:abstractNumId w:val="19"/>
  </w:num>
  <w:num w:numId="37" w16cid:durableId="1292978694">
    <w:abstractNumId w:val="2"/>
  </w:num>
  <w:num w:numId="38" w16cid:durableId="1277758885">
    <w:abstractNumId w:val="12"/>
  </w:num>
  <w:num w:numId="39" w16cid:durableId="1112869698">
    <w:abstractNumId w:val="0"/>
  </w:num>
  <w:num w:numId="40" w16cid:durableId="531460107">
    <w:abstractNumId w:val="17"/>
  </w:num>
  <w:num w:numId="41" w16cid:durableId="401610838">
    <w:abstractNumId w:val="5"/>
  </w:num>
  <w:num w:numId="42" w16cid:durableId="1579752483">
    <w:abstractNumId w:val="16"/>
  </w:num>
  <w:num w:numId="43" w16cid:durableId="4915895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45F"/>
    <w:rsid w:val="00006149"/>
    <w:rsid w:val="00007581"/>
    <w:rsid w:val="00007BE7"/>
    <w:rsid w:val="00013D31"/>
    <w:rsid w:val="00024F95"/>
    <w:rsid w:val="000260E0"/>
    <w:rsid w:val="00026568"/>
    <w:rsid w:val="00031715"/>
    <w:rsid w:val="00040A55"/>
    <w:rsid w:val="000425AF"/>
    <w:rsid w:val="00053CC5"/>
    <w:rsid w:val="00054572"/>
    <w:rsid w:val="00060F18"/>
    <w:rsid w:val="00070098"/>
    <w:rsid w:val="000729CB"/>
    <w:rsid w:val="0009685A"/>
    <w:rsid w:val="00097799"/>
    <w:rsid w:val="000B3854"/>
    <w:rsid w:val="000B53DA"/>
    <w:rsid w:val="000C210E"/>
    <w:rsid w:val="000D6669"/>
    <w:rsid w:val="000D747F"/>
    <w:rsid w:val="000E0AA0"/>
    <w:rsid w:val="000E39D7"/>
    <w:rsid w:val="000F2CB8"/>
    <w:rsid w:val="00110B4A"/>
    <w:rsid w:val="00115A7E"/>
    <w:rsid w:val="00120E04"/>
    <w:rsid w:val="00144D85"/>
    <w:rsid w:val="00147C1A"/>
    <w:rsid w:val="00154C6C"/>
    <w:rsid w:val="00155489"/>
    <w:rsid w:val="00161D1E"/>
    <w:rsid w:val="001812D3"/>
    <w:rsid w:val="00181C66"/>
    <w:rsid w:val="001829B7"/>
    <w:rsid w:val="00187635"/>
    <w:rsid w:val="001966DA"/>
    <w:rsid w:val="001C75D0"/>
    <w:rsid w:val="001D2BBC"/>
    <w:rsid w:val="001D471C"/>
    <w:rsid w:val="001D680A"/>
    <w:rsid w:val="001E53C5"/>
    <w:rsid w:val="001F215A"/>
    <w:rsid w:val="001F5A41"/>
    <w:rsid w:val="00200F72"/>
    <w:rsid w:val="00227C1D"/>
    <w:rsid w:val="002327B3"/>
    <w:rsid w:val="00233093"/>
    <w:rsid w:val="00243B8A"/>
    <w:rsid w:val="002447CC"/>
    <w:rsid w:val="00254D0D"/>
    <w:rsid w:val="00263EA8"/>
    <w:rsid w:val="002652E5"/>
    <w:rsid w:val="00270E08"/>
    <w:rsid w:val="00272D1F"/>
    <w:rsid w:val="00295D08"/>
    <w:rsid w:val="002960E2"/>
    <w:rsid w:val="002A5B78"/>
    <w:rsid w:val="002B33DC"/>
    <w:rsid w:val="002B4768"/>
    <w:rsid w:val="002B4BCC"/>
    <w:rsid w:val="002C5D2A"/>
    <w:rsid w:val="002D1A87"/>
    <w:rsid w:val="002D633C"/>
    <w:rsid w:val="002E2DC6"/>
    <w:rsid w:val="002F148F"/>
    <w:rsid w:val="002F749B"/>
    <w:rsid w:val="00304B77"/>
    <w:rsid w:val="00305A91"/>
    <w:rsid w:val="0031220D"/>
    <w:rsid w:val="00336748"/>
    <w:rsid w:val="00344621"/>
    <w:rsid w:val="00353ACC"/>
    <w:rsid w:val="00372A74"/>
    <w:rsid w:val="00373964"/>
    <w:rsid w:val="00376FE4"/>
    <w:rsid w:val="0037762F"/>
    <w:rsid w:val="00386C7D"/>
    <w:rsid w:val="00395327"/>
    <w:rsid w:val="003A470B"/>
    <w:rsid w:val="003C33EF"/>
    <w:rsid w:val="003C545F"/>
    <w:rsid w:val="003D18F0"/>
    <w:rsid w:val="004158B7"/>
    <w:rsid w:val="00425607"/>
    <w:rsid w:val="0043632E"/>
    <w:rsid w:val="00446546"/>
    <w:rsid w:val="00463A12"/>
    <w:rsid w:val="00464E13"/>
    <w:rsid w:val="004946BB"/>
    <w:rsid w:val="004A1FAB"/>
    <w:rsid w:val="004D7E5A"/>
    <w:rsid w:val="004F760F"/>
    <w:rsid w:val="004F7960"/>
    <w:rsid w:val="00502DBD"/>
    <w:rsid w:val="00516C55"/>
    <w:rsid w:val="00523A65"/>
    <w:rsid w:val="005318D5"/>
    <w:rsid w:val="00534EAC"/>
    <w:rsid w:val="00536ED1"/>
    <w:rsid w:val="00537489"/>
    <w:rsid w:val="00552AEC"/>
    <w:rsid w:val="00552E3A"/>
    <w:rsid w:val="005545C2"/>
    <w:rsid w:val="00556572"/>
    <w:rsid w:val="00561D6F"/>
    <w:rsid w:val="0058075D"/>
    <w:rsid w:val="005A6026"/>
    <w:rsid w:val="005B17EF"/>
    <w:rsid w:val="005B79E6"/>
    <w:rsid w:val="005D4A2E"/>
    <w:rsid w:val="005D61C2"/>
    <w:rsid w:val="005D6B5A"/>
    <w:rsid w:val="005F25E6"/>
    <w:rsid w:val="006024C1"/>
    <w:rsid w:val="00622220"/>
    <w:rsid w:val="00630187"/>
    <w:rsid w:val="00662C49"/>
    <w:rsid w:val="00672A75"/>
    <w:rsid w:val="00675511"/>
    <w:rsid w:val="00691BF8"/>
    <w:rsid w:val="00692393"/>
    <w:rsid w:val="006A5559"/>
    <w:rsid w:val="006B4BDC"/>
    <w:rsid w:val="006C0E4C"/>
    <w:rsid w:val="006D488B"/>
    <w:rsid w:val="006D7F36"/>
    <w:rsid w:val="006E31B2"/>
    <w:rsid w:val="00703D1B"/>
    <w:rsid w:val="0070582C"/>
    <w:rsid w:val="007160C5"/>
    <w:rsid w:val="00727890"/>
    <w:rsid w:val="0074761C"/>
    <w:rsid w:val="00747BA0"/>
    <w:rsid w:val="00774AC7"/>
    <w:rsid w:val="007752FC"/>
    <w:rsid w:val="0078406A"/>
    <w:rsid w:val="00791F8D"/>
    <w:rsid w:val="0079512C"/>
    <w:rsid w:val="007969D6"/>
    <w:rsid w:val="007B2F62"/>
    <w:rsid w:val="007C585A"/>
    <w:rsid w:val="007D02A3"/>
    <w:rsid w:val="007E2EBC"/>
    <w:rsid w:val="007E5228"/>
    <w:rsid w:val="007F3960"/>
    <w:rsid w:val="007F3A90"/>
    <w:rsid w:val="00801D40"/>
    <w:rsid w:val="00840303"/>
    <w:rsid w:val="0086265B"/>
    <w:rsid w:val="0089086F"/>
    <w:rsid w:val="00890E47"/>
    <w:rsid w:val="0089702F"/>
    <w:rsid w:val="008A6851"/>
    <w:rsid w:val="008C3EB1"/>
    <w:rsid w:val="008D0BBF"/>
    <w:rsid w:val="008D5CF6"/>
    <w:rsid w:val="008F07FA"/>
    <w:rsid w:val="008F721F"/>
    <w:rsid w:val="009069A3"/>
    <w:rsid w:val="00915F8A"/>
    <w:rsid w:val="00974933"/>
    <w:rsid w:val="00980474"/>
    <w:rsid w:val="009817E0"/>
    <w:rsid w:val="009905F6"/>
    <w:rsid w:val="009A604C"/>
    <w:rsid w:val="009A7419"/>
    <w:rsid w:val="009C1917"/>
    <w:rsid w:val="009D57B7"/>
    <w:rsid w:val="009E263E"/>
    <w:rsid w:val="009E3B04"/>
    <w:rsid w:val="00A0793B"/>
    <w:rsid w:val="00A10F63"/>
    <w:rsid w:val="00A12F45"/>
    <w:rsid w:val="00A311C3"/>
    <w:rsid w:val="00A37472"/>
    <w:rsid w:val="00A506DF"/>
    <w:rsid w:val="00A57826"/>
    <w:rsid w:val="00A77B21"/>
    <w:rsid w:val="00AA6203"/>
    <w:rsid w:val="00AA6F58"/>
    <w:rsid w:val="00AB0B58"/>
    <w:rsid w:val="00AB4E83"/>
    <w:rsid w:val="00AC1EF2"/>
    <w:rsid w:val="00AD47B9"/>
    <w:rsid w:val="00AD4855"/>
    <w:rsid w:val="00AD78F9"/>
    <w:rsid w:val="00AE3BEC"/>
    <w:rsid w:val="00B030CF"/>
    <w:rsid w:val="00B0559C"/>
    <w:rsid w:val="00B25550"/>
    <w:rsid w:val="00B52625"/>
    <w:rsid w:val="00B64E41"/>
    <w:rsid w:val="00B73CA5"/>
    <w:rsid w:val="00B95F8D"/>
    <w:rsid w:val="00BA23DA"/>
    <w:rsid w:val="00BB648C"/>
    <w:rsid w:val="00BC612C"/>
    <w:rsid w:val="00BD2441"/>
    <w:rsid w:val="00BD3023"/>
    <w:rsid w:val="00BD4549"/>
    <w:rsid w:val="00BD6A47"/>
    <w:rsid w:val="00BF0FB7"/>
    <w:rsid w:val="00C046F6"/>
    <w:rsid w:val="00C25FAC"/>
    <w:rsid w:val="00C52D49"/>
    <w:rsid w:val="00C6207A"/>
    <w:rsid w:val="00C64E2E"/>
    <w:rsid w:val="00C679CF"/>
    <w:rsid w:val="00C72D21"/>
    <w:rsid w:val="00C804E9"/>
    <w:rsid w:val="00C853C3"/>
    <w:rsid w:val="00C873DC"/>
    <w:rsid w:val="00C87C8A"/>
    <w:rsid w:val="00CA3790"/>
    <w:rsid w:val="00CA6F30"/>
    <w:rsid w:val="00CA7AD4"/>
    <w:rsid w:val="00CB0445"/>
    <w:rsid w:val="00CB08F1"/>
    <w:rsid w:val="00CB4296"/>
    <w:rsid w:val="00CC070F"/>
    <w:rsid w:val="00CC5C70"/>
    <w:rsid w:val="00CD0B55"/>
    <w:rsid w:val="00CE368B"/>
    <w:rsid w:val="00CF2E12"/>
    <w:rsid w:val="00CF367C"/>
    <w:rsid w:val="00CF454D"/>
    <w:rsid w:val="00CF678F"/>
    <w:rsid w:val="00D10B75"/>
    <w:rsid w:val="00D41D34"/>
    <w:rsid w:val="00D574FC"/>
    <w:rsid w:val="00D63E9A"/>
    <w:rsid w:val="00D879B3"/>
    <w:rsid w:val="00D90FE1"/>
    <w:rsid w:val="00DA26DB"/>
    <w:rsid w:val="00DB12C7"/>
    <w:rsid w:val="00DC0FB1"/>
    <w:rsid w:val="00DC2136"/>
    <w:rsid w:val="00DC3792"/>
    <w:rsid w:val="00DD253C"/>
    <w:rsid w:val="00DE23DA"/>
    <w:rsid w:val="00DE2B21"/>
    <w:rsid w:val="00DF5415"/>
    <w:rsid w:val="00E04699"/>
    <w:rsid w:val="00E04916"/>
    <w:rsid w:val="00E10081"/>
    <w:rsid w:val="00E12810"/>
    <w:rsid w:val="00E21CAE"/>
    <w:rsid w:val="00E54D53"/>
    <w:rsid w:val="00E70DA4"/>
    <w:rsid w:val="00E874F6"/>
    <w:rsid w:val="00E93FC3"/>
    <w:rsid w:val="00EB0F3A"/>
    <w:rsid w:val="00EB13AF"/>
    <w:rsid w:val="00EB634E"/>
    <w:rsid w:val="00EC682D"/>
    <w:rsid w:val="00EF0439"/>
    <w:rsid w:val="00EF18C0"/>
    <w:rsid w:val="00EF55CB"/>
    <w:rsid w:val="00F044D0"/>
    <w:rsid w:val="00F10506"/>
    <w:rsid w:val="00F136C4"/>
    <w:rsid w:val="00F211C2"/>
    <w:rsid w:val="00F22848"/>
    <w:rsid w:val="00F26A5F"/>
    <w:rsid w:val="00F41C03"/>
    <w:rsid w:val="00F4447F"/>
    <w:rsid w:val="00F45E99"/>
    <w:rsid w:val="00F62424"/>
    <w:rsid w:val="00F64F91"/>
    <w:rsid w:val="00F91EE2"/>
    <w:rsid w:val="00F93852"/>
    <w:rsid w:val="00F97AC8"/>
    <w:rsid w:val="00FB28FC"/>
    <w:rsid w:val="00FD6CA6"/>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329E4"/>
  <w15:chartTrackingRefBased/>
  <w15:docId w15:val="{0BA70843-2108-4DD4-B1B5-B2161EE90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45F"/>
    <w:pPr>
      <w:spacing w:after="160" w:line="259" w:lineRule="auto"/>
    </w:pPr>
    <w:rPr>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545F"/>
    <w:pPr>
      <w:tabs>
        <w:tab w:val="center" w:pos="4419"/>
        <w:tab w:val="right" w:pos="8838"/>
      </w:tabs>
    </w:pPr>
  </w:style>
  <w:style w:type="character" w:customStyle="1" w:styleId="EncabezadoCar">
    <w:name w:val="Encabezado Car"/>
    <w:basedOn w:val="Fuentedeprrafopredeter"/>
    <w:link w:val="Encabezado"/>
    <w:uiPriority w:val="99"/>
    <w:rsid w:val="003C545F"/>
    <w:rPr>
      <w:lang w:val="es-ES_tradnl"/>
    </w:rPr>
  </w:style>
  <w:style w:type="paragraph" w:styleId="Piedepgina">
    <w:name w:val="footer"/>
    <w:basedOn w:val="Normal"/>
    <w:link w:val="PiedepginaCar"/>
    <w:uiPriority w:val="99"/>
    <w:unhideWhenUsed/>
    <w:rsid w:val="003C545F"/>
    <w:pPr>
      <w:tabs>
        <w:tab w:val="center" w:pos="4419"/>
        <w:tab w:val="right" w:pos="8838"/>
      </w:tabs>
    </w:pPr>
  </w:style>
  <w:style w:type="character" w:customStyle="1" w:styleId="PiedepginaCar">
    <w:name w:val="Pie de página Car"/>
    <w:basedOn w:val="Fuentedeprrafopredeter"/>
    <w:link w:val="Piedepgina"/>
    <w:uiPriority w:val="99"/>
    <w:rsid w:val="003C545F"/>
    <w:rPr>
      <w:lang w:val="es-ES_tradnl"/>
    </w:rPr>
  </w:style>
  <w:style w:type="paragraph" w:customStyle="1" w:styleId="Sinespaciado1">
    <w:name w:val="Sin espaciado1"/>
    <w:link w:val="NoSpacingChar"/>
    <w:qFormat/>
    <w:rsid w:val="003C545F"/>
    <w:rPr>
      <w:rFonts w:ascii="Times New Roman" w:eastAsia="Times New Roman" w:hAnsi="Times New Roman" w:cs="Times New Roman"/>
      <w:lang w:eastAsia="es-ES"/>
    </w:rPr>
  </w:style>
  <w:style w:type="character" w:customStyle="1" w:styleId="NoSpacingChar">
    <w:name w:val="No Spacing Char"/>
    <w:aliases w:val="Sin espaciado11 Char,Sin Espacio Char"/>
    <w:link w:val="Sinespaciado1"/>
    <w:qFormat/>
    <w:locked/>
    <w:rsid w:val="003C545F"/>
    <w:rPr>
      <w:rFonts w:ascii="Times New Roman" w:eastAsia="Times New Roman" w:hAnsi="Times New Roman" w:cs="Times New Roman"/>
      <w:lang w:eastAsia="es-ES"/>
    </w:rPr>
  </w:style>
  <w:style w:type="paragraph" w:styleId="NormalWeb">
    <w:name w:val="Normal (Web)"/>
    <w:basedOn w:val="Normal"/>
    <w:link w:val="NormalWebCar"/>
    <w:uiPriority w:val="99"/>
    <w:unhideWhenUsed/>
    <w:qFormat/>
    <w:rsid w:val="00F4447F"/>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apple-converted-space">
    <w:name w:val="apple-converted-space"/>
    <w:basedOn w:val="Fuentedeprrafopredeter"/>
    <w:rsid w:val="00F4447F"/>
  </w:style>
  <w:style w:type="character" w:styleId="Fuerte">
    <w:name w:val="Strong"/>
    <w:basedOn w:val="Fuentedeprrafopredeter"/>
    <w:uiPriority w:val="22"/>
    <w:qFormat/>
    <w:rsid w:val="00F4447F"/>
    <w:rPr>
      <w:b/>
      <w:bC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447F"/>
    <w:pPr>
      <w:ind w:left="720"/>
      <w:contextualSpacing/>
    </w:pPr>
  </w:style>
  <w:style w:type="character" w:styleId="Refdecomentario">
    <w:name w:val="annotation reference"/>
    <w:basedOn w:val="Fuentedeprrafopredeter"/>
    <w:uiPriority w:val="99"/>
    <w:semiHidden/>
    <w:unhideWhenUsed/>
    <w:rsid w:val="000E39D7"/>
    <w:rPr>
      <w:sz w:val="16"/>
      <w:szCs w:val="16"/>
    </w:rPr>
  </w:style>
  <w:style w:type="paragraph" w:styleId="Textocomentario">
    <w:name w:val="annotation text"/>
    <w:basedOn w:val="Normal"/>
    <w:link w:val="TextocomentarioCar"/>
    <w:uiPriority w:val="99"/>
    <w:semiHidden/>
    <w:unhideWhenUsed/>
    <w:rsid w:val="000E39D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E39D7"/>
    <w:rPr>
      <w:sz w:val="20"/>
      <w:szCs w:val="20"/>
    </w:rPr>
  </w:style>
  <w:style w:type="paragraph" w:styleId="Asuntodelcomentario">
    <w:name w:val="annotation subject"/>
    <w:basedOn w:val="Textocomentario"/>
    <w:next w:val="Textocomentario"/>
    <w:link w:val="AsuntodelcomentarioCar"/>
    <w:uiPriority w:val="99"/>
    <w:semiHidden/>
    <w:unhideWhenUsed/>
    <w:rsid w:val="000E39D7"/>
    <w:rPr>
      <w:b/>
      <w:bCs/>
    </w:rPr>
  </w:style>
  <w:style w:type="character" w:customStyle="1" w:styleId="AsuntodelcomentarioCar">
    <w:name w:val="Asunto del comentario Car"/>
    <w:basedOn w:val="TextocomentarioCar"/>
    <w:link w:val="Asuntodelcomentario"/>
    <w:uiPriority w:val="99"/>
    <w:semiHidden/>
    <w:rsid w:val="000E39D7"/>
    <w:rPr>
      <w:b/>
      <w:bCs/>
      <w:sz w:val="20"/>
      <w:szCs w:val="20"/>
    </w:rPr>
  </w:style>
  <w:style w:type="paragraph" w:styleId="Textodeglobo">
    <w:name w:val="Balloon Text"/>
    <w:basedOn w:val="Normal"/>
    <w:link w:val="TextodegloboCar"/>
    <w:uiPriority w:val="99"/>
    <w:semiHidden/>
    <w:unhideWhenUsed/>
    <w:rsid w:val="000E39D7"/>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0E39D7"/>
    <w:rPr>
      <w:rFonts w:ascii="Times New Roman" w:hAnsi="Times New Roman" w:cs="Times New Roman"/>
      <w:sz w:val="18"/>
      <w:szCs w:val="18"/>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1"/>
    <w:qFormat/>
    <w:locked/>
    <w:rsid w:val="00AC1EF2"/>
    <w:rPr>
      <w:sz w:val="22"/>
      <w:szCs w:val="22"/>
    </w:rPr>
  </w:style>
  <w:style w:type="table" w:styleId="Tablaconcuadrcula">
    <w:name w:val="Table Grid"/>
    <w:basedOn w:val="Tablanormal"/>
    <w:uiPriority w:val="39"/>
    <w:rsid w:val="00272D1F"/>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aliases w:val="Car3,Car Car, Car2, Car2 Car, Car2 Car Car Car"/>
    <w:basedOn w:val="Normal"/>
    <w:link w:val="Textoindependiente2Car"/>
    <w:unhideWhenUsed/>
    <w:rsid w:val="00AB0B58"/>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 Car2 Car1, Car2 Car Car, Car2 Car Car Car Car"/>
    <w:basedOn w:val="Fuentedeprrafopredeter"/>
    <w:link w:val="Textoindependiente2"/>
    <w:rsid w:val="00AB0B58"/>
    <w:rPr>
      <w:rFonts w:ascii="Times New Roman" w:eastAsia="Times New Roman" w:hAnsi="Times New Roman" w:cs="Times New Roman"/>
      <w:lang w:val="es-ES" w:eastAsia="es-ES"/>
    </w:rPr>
  </w:style>
  <w:style w:type="paragraph" w:customStyle="1" w:styleId="Default">
    <w:name w:val="Default"/>
    <w:link w:val="DefaultCar"/>
    <w:qFormat/>
    <w:rsid w:val="00BD4549"/>
    <w:pPr>
      <w:suppressAutoHyphens/>
      <w:autoSpaceDE w:val="0"/>
    </w:pPr>
    <w:rPr>
      <w:rFonts w:ascii="Times New Roman" w:eastAsia="Calibri" w:hAnsi="Times New Roman" w:cs="Times New Roman"/>
      <w:color w:val="000000"/>
      <w:lang w:eastAsia="ar-SA"/>
    </w:rPr>
  </w:style>
  <w:style w:type="character" w:customStyle="1" w:styleId="DefaultCar">
    <w:name w:val="Default Car"/>
    <w:link w:val="Default"/>
    <w:qFormat/>
    <w:locked/>
    <w:rsid w:val="00BD4549"/>
    <w:rPr>
      <w:rFonts w:ascii="Times New Roman" w:eastAsia="Calibri" w:hAnsi="Times New Roman" w:cs="Times New Roman"/>
      <w:color w:val="000000"/>
      <w:lang w:eastAsia="ar-SA"/>
    </w:rPr>
  </w:style>
  <w:style w:type="paragraph" w:customStyle="1" w:styleId="TableParagraph">
    <w:name w:val="Table Paragraph"/>
    <w:basedOn w:val="Normal"/>
    <w:uiPriority w:val="1"/>
    <w:qFormat/>
    <w:rsid w:val="00BD4549"/>
    <w:pPr>
      <w:widowControl w:val="0"/>
      <w:autoSpaceDE w:val="0"/>
      <w:autoSpaceDN w:val="0"/>
      <w:spacing w:after="0" w:line="240" w:lineRule="auto"/>
    </w:pPr>
    <w:rPr>
      <w:rFonts w:ascii="Arial" w:eastAsia="Times New Roman" w:hAnsi="Arial" w:cs="Arial"/>
      <w:lang w:eastAsia="es-CO"/>
    </w:rPr>
  </w:style>
  <w:style w:type="character" w:customStyle="1" w:styleId="NormalWebCar">
    <w:name w:val="Normal (Web) Car"/>
    <w:link w:val="NormalWeb"/>
    <w:uiPriority w:val="99"/>
    <w:rsid w:val="00AA6F58"/>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759887">
      <w:bodyDiv w:val="1"/>
      <w:marLeft w:val="0"/>
      <w:marRight w:val="0"/>
      <w:marTop w:val="0"/>
      <w:marBottom w:val="0"/>
      <w:divBdr>
        <w:top w:val="none" w:sz="0" w:space="0" w:color="auto"/>
        <w:left w:val="none" w:sz="0" w:space="0" w:color="auto"/>
        <w:bottom w:val="none" w:sz="0" w:space="0" w:color="auto"/>
        <w:right w:val="none" w:sz="0" w:space="0" w:color="auto"/>
      </w:divBdr>
    </w:div>
    <w:div w:id="751314635">
      <w:bodyDiv w:val="1"/>
      <w:marLeft w:val="0"/>
      <w:marRight w:val="0"/>
      <w:marTop w:val="0"/>
      <w:marBottom w:val="0"/>
      <w:divBdr>
        <w:top w:val="none" w:sz="0" w:space="0" w:color="auto"/>
        <w:left w:val="none" w:sz="0" w:space="0" w:color="auto"/>
        <w:bottom w:val="none" w:sz="0" w:space="0" w:color="auto"/>
        <w:right w:val="none" w:sz="0" w:space="0" w:color="auto"/>
      </w:divBdr>
    </w:div>
    <w:div w:id="2011521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913764DEBF4B5399895905641B1D62"/>
        <w:category>
          <w:name w:val="General"/>
          <w:gallery w:val="placeholder"/>
        </w:category>
        <w:types>
          <w:type w:val="bbPlcHdr"/>
        </w:types>
        <w:behaviors>
          <w:behavior w:val="content"/>
        </w:behaviors>
        <w:guid w:val="{52EF2386-3723-45B0-9410-A4C7988B06D9}"/>
      </w:docPartPr>
      <w:docPartBody>
        <w:p w:rsidR="00E25061" w:rsidRDefault="002D6DEF" w:rsidP="002D6DEF">
          <w:pPr>
            <w:pStyle w:val="6C913764DEBF4B5399895905641B1D62"/>
          </w:pPr>
          <w:r>
            <w:rPr>
              <w:rStyle w:val="Textodelmarcadordeposicin"/>
              <w:rFonts w:ascii="Arial" w:eastAsiaTheme="minorHAnsi" w:hAnsi="Arial" w:cs="Arial"/>
              <w:color w:val="FF8F8F"/>
              <w:u w:val="single"/>
            </w:rPr>
            <w:t>Diligenciar el nombre completo del proponente</w:t>
          </w:r>
        </w:p>
      </w:docPartBody>
    </w:docPart>
    <w:docPart>
      <w:docPartPr>
        <w:name w:val="44DEAD31732A4B648477ED238FAAFF68"/>
        <w:category>
          <w:name w:val="General"/>
          <w:gallery w:val="placeholder"/>
        </w:category>
        <w:types>
          <w:type w:val="bbPlcHdr"/>
        </w:types>
        <w:behaviors>
          <w:behavior w:val="content"/>
        </w:behaviors>
        <w:guid w:val="{DD1100FD-62BC-4EBD-83DC-96B297DCAC92}"/>
      </w:docPartPr>
      <w:docPartBody>
        <w:p w:rsidR="00E25061" w:rsidRDefault="002D6DEF" w:rsidP="002D6DEF">
          <w:pPr>
            <w:pStyle w:val="44DEAD31732A4B648477ED238FAAFF68"/>
          </w:pPr>
          <w:r>
            <w:rPr>
              <w:rStyle w:val="Textodelmarcadordeposicin"/>
              <w:rFonts w:ascii="Arial" w:eastAsiaTheme="minorHAnsi" w:hAnsi="Arial" w:cs="Arial"/>
              <w:color w:val="FF8F8F"/>
              <w:u w:val="single"/>
            </w:rPr>
            <w:t>Diligenciar la identificación del proponente</w:t>
          </w:r>
        </w:p>
      </w:docPartBody>
    </w:docPart>
    <w:docPart>
      <w:docPartPr>
        <w:name w:val="FB835F29957D468AA828A80FE2D53BBF"/>
        <w:category>
          <w:name w:val="General"/>
          <w:gallery w:val="placeholder"/>
        </w:category>
        <w:types>
          <w:type w:val="bbPlcHdr"/>
        </w:types>
        <w:behaviors>
          <w:behavior w:val="content"/>
        </w:behaviors>
        <w:guid w:val="{74A798E0-7D71-4C9D-A18F-EFA717C1B13C}"/>
      </w:docPartPr>
      <w:docPartBody>
        <w:p w:rsidR="00E25061" w:rsidRDefault="002D6DEF" w:rsidP="002D6DEF">
          <w:pPr>
            <w:pStyle w:val="FB835F29957D468AA828A80FE2D53BBF"/>
          </w:pPr>
          <w:r>
            <w:rPr>
              <w:rStyle w:val="Textodelmarcadordeposicin"/>
              <w:rFonts w:ascii="Arial" w:eastAsiaTheme="minorHAnsi" w:hAnsi="Arial" w:cs="Arial"/>
              <w:color w:val="FF8F8F"/>
              <w:u w:val="single"/>
            </w:rPr>
            <w:t>Diligenciar el nombre completo del representante legal</w:t>
          </w:r>
        </w:p>
      </w:docPartBody>
    </w:docPart>
    <w:docPart>
      <w:docPartPr>
        <w:name w:val="11AB632CF4A3444B8C937D0A8F2FA52F"/>
        <w:category>
          <w:name w:val="General"/>
          <w:gallery w:val="placeholder"/>
        </w:category>
        <w:types>
          <w:type w:val="bbPlcHdr"/>
        </w:types>
        <w:behaviors>
          <w:behavior w:val="content"/>
        </w:behaviors>
        <w:guid w:val="{C7D8DA54-93F3-4DEC-9AC3-9E348C8F92C6}"/>
      </w:docPartPr>
      <w:docPartBody>
        <w:p w:rsidR="00E25061" w:rsidRDefault="002D6DEF" w:rsidP="002D6DEF">
          <w:pPr>
            <w:pStyle w:val="11AB632CF4A3444B8C937D0A8F2FA52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4579C812E674420A9F0854CAECC386A3"/>
        <w:category>
          <w:name w:val="General"/>
          <w:gallery w:val="placeholder"/>
        </w:category>
        <w:types>
          <w:type w:val="bbPlcHdr"/>
        </w:types>
        <w:behaviors>
          <w:behavior w:val="content"/>
        </w:behaviors>
        <w:guid w:val="{050228D7-E959-44B5-9050-6635CC1CB919}"/>
      </w:docPartPr>
      <w:docPartBody>
        <w:p w:rsidR="00E25061" w:rsidRDefault="002D6DEF" w:rsidP="002D6DEF">
          <w:pPr>
            <w:pStyle w:val="4579C812E674420A9F0854CAECC386A3"/>
          </w:pPr>
          <w:r>
            <w:rPr>
              <w:rStyle w:val="Textodelmarcadordeposicin"/>
              <w:rFonts w:ascii="Arial" w:eastAsiaTheme="minorHAnsi" w:hAnsi="Arial" w:cs="Arial"/>
              <w:color w:val="FF8F8F"/>
              <w:u w:val="single"/>
            </w:rPr>
            <w:t>Diligenciar la dirección del proveedor</w:t>
          </w:r>
        </w:p>
      </w:docPartBody>
    </w:docPart>
    <w:docPart>
      <w:docPartPr>
        <w:name w:val="AFF0460C4D15426FA544CC160094A613"/>
        <w:category>
          <w:name w:val="General"/>
          <w:gallery w:val="placeholder"/>
        </w:category>
        <w:types>
          <w:type w:val="bbPlcHdr"/>
        </w:types>
        <w:behaviors>
          <w:behavior w:val="content"/>
        </w:behaviors>
        <w:guid w:val="{F079F154-B61B-4B99-BE2A-55E4C07E3CEF}"/>
      </w:docPartPr>
      <w:docPartBody>
        <w:p w:rsidR="00E25061" w:rsidRDefault="002D6DEF" w:rsidP="002D6DEF">
          <w:pPr>
            <w:pStyle w:val="AFF0460C4D15426FA544CC160094A613"/>
          </w:pPr>
          <w:r>
            <w:rPr>
              <w:rStyle w:val="Textodelmarcadordeposicin"/>
              <w:rFonts w:ascii="Arial" w:eastAsiaTheme="minorHAnsi" w:hAnsi="Arial" w:cs="Arial"/>
              <w:color w:val="FF8F8F"/>
              <w:u w:val="single"/>
            </w:rPr>
            <w:t>Diligenciar teléfonos de contacto del proveedor</w:t>
          </w:r>
        </w:p>
      </w:docPartBody>
    </w:docPart>
    <w:docPart>
      <w:docPartPr>
        <w:name w:val="16B8A4C7751D47358DD7D162AC5FB21C"/>
        <w:category>
          <w:name w:val="General"/>
          <w:gallery w:val="placeholder"/>
        </w:category>
        <w:types>
          <w:type w:val="bbPlcHdr"/>
        </w:types>
        <w:behaviors>
          <w:behavior w:val="content"/>
        </w:behaviors>
        <w:guid w:val="{64E5FF14-EA1A-4E98-90EB-2E1FAD9490EE}"/>
      </w:docPartPr>
      <w:docPartBody>
        <w:p w:rsidR="00E25061" w:rsidRDefault="002D6DEF" w:rsidP="002D6DEF">
          <w:pPr>
            <w:pStyle w:val="16B8A4C7751D47358DD7D162AC5FB21C"/>
          </w:pPr>
          <w:r>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DEF"/>
    <w:rsid w:val="002D6DEF"/>
    <w:rsid w:val="00463A12"/>
    <w:rsid w:val="00E250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D6DEF"/>
  </w:style>
  <w:style w:type="paragraph" w:customStyle="1" w:styleId="34A595C0A1DB4C599BF1CA72EE6A7C43">
    <w:name w:val="34A595C0A1DB4C599BF1CA72EE6A7C43"/>
    <w:rsid w:val="002D6DEF"/>
  </w:style>
  <w:style w:type="paragraph" w:customStyle="1" w:styleId="0DAC5FDFDADA4CA9B683696F1CD5EA5F">
    <w:name w:val="0DAC5FDFDADA4CA9B683696F1CD5EA5F"/>
    <w:rsid w:val="002D6DEF"/>
  </w:style>
  <w:style w:type="paragraph" w:customStyle="1" w:styleId="D66C9840BB0C48AD95DCE6111315FFE5">
    <w:name w:val="D66C9840BB0C48AD95DCE6111315FFE5"/>
    <w:rsid w:val="002D6DEF"/>
  </w:style>
  <w:style w:type="paragraph" w:customStyle="1" w:styleId="2B0D8A095A364A978DDFD4D69E169E96">
    <w:name w:val="2B0D8A095A364A978DDFD4D69E169E96"/>
    <w:rsid w:val="002D6DEF"/>
  </w:style>
  <w:style w:type="paragraph" w:customStyle="1" w:styleId="3B7BC46DCA07490399535D5D1714C889">
    <w:name w:val="3B7BC46DCA07490399535D5D1714C889"/>
    <w:rsid w:val="002D6DEF"/>
  </w:style>
  <w:style w:type="paragraph" w:customStyle="1" w:styleId="5F953C395DB640CE90E3646C97DA0DA8">
    <w:name w:val="5F953C395DB640CE90E3646C97DA0DA8"/>
    <w:rsid w:val="002D6DEF"/>
  </w:style>
  <w:style w:type="paragraph" w:customStyle="1" w:styleId="9FF3634D200D45B681D7E5F14D6B4667">
    <w:name w:val="9FF3634D200D45B681D7E5F14D6B4667"/>
    <w:rsid w:val="002D6DEF"/>
  </w:style>
  <w:style w:type="paragraph" w:customStyle="1" w:styleId="B3341F2FD45143FCAD770CADF87B758E">
    <w:name w:val="B3341F2FD45143FCAD770CADF87B758E"/>
    <w:rsid w:val="002D6DEF"/>
  </w:style>
  <w:style w:type="paragraph" w:customStyle="1" w:styleId="3115013488DB49E08334150EA612E523">
    <w:name w:val="3115013488DB49E08334150EA612E523"/>
    <w:rsid w:val="002D6DEF"/>
  </w:style>
  <w:style w:type="paragraph" w:customStyle="1" w:styleId="312EF33F1E424CBC90FDCB49398D493C">
    <w:name w:val="312EF33F1E424CBC90FDCB49398D493C"/>
    <w:rsid w:val="002D6DEF"/>
  </w:style>
  <w:style w:type="paragraph" w:customStyle="1" w:styleId="479A6EDEE9A74155B3E4251B5232B611">
    <w:name w:val="479A6EDEE9A74155B3E4251B5232B611"/>
    <w:rsid w:val="002D6DEF"/>
  </w:style>
  <w:style w:type="paragraph" w:customStyle="1" w:styleId="01ACA33B11C6425BB1BB574DB3AC23CA">
    <w:name w:val="01ACA33B11C6425BB1BB574DB3AC23CA"/>
    <w:rsid w:val="002D6DEF"/>
  </w:style>
  <w:style w:type="paragraph" w:customStyle="1" w:styleId="052A9AFD232E40FF933DC9BAE15C79D1">
    <w:name w:val="052A9AFD232E40FF933DC9BAE15C79D1"/>
    <w:rsid w:val="002D6DEF"/>
  </w:style>
  <w:style w:type="paragraph" w:customStyle="1" w:styleId="8B79EEF3835C4BBA846584194C1062F5">
    <w:name w:val="8B79EEF3835C4BBA846584194C1062F5"/>
    <w:rsid w:val="002D6DEF"/>
  </w:style>
  <w:style w:type="paragraph" w:customStyle="1" w:styleId="6C913764DEBF4B5399895905641B1D62">
    <w:name w:val="6C913764DEBF4B5399895905641B1D62"/>
    <w:rsid w:val="002D6DEF"/>
  </w:style>
  <w:style w:type="paragraph" w:customStyle="1" w:styleId="44DEAD31732A4B648477ED238FAAFF68">
    <w:name w:val="44DEAD31732A4B648477ED238FAAFF68"/>
    <w:rsid w:val="002D6DEF"/>
  </w:style>
  <w:style w:type="paragraph" w:customStyle="1" w:styleId="FB835F29957D468AA828A80FE2D53BBF">
    <w:name w:val="FB835F29957D468AA828A80FE2D53BBF"/>
    <w:rsid w:val="002D6DEF"/>
  </w:style>
  <w:style w:type="paragraph" w:customStyle="1" w:styleId="11AB632CF4A3444B8C937D0A8F2FA52F">
    <w:name w:val="11AB632CF4A3444B8C937D0A8F2FA52F"/>
    <w:rsid w:val="002D6DEF"/>
  </w:style>
  <w:style w:type="paragraph" w:customStyle="1" w:styleId="4579C812E674420A9F0854CAECC386A3">
    <w:name w:val="4579C812E674420A9F0854CAECC386A3"/>
    <w:rsid w:val="002D6DEF"/>
  </w:style>
  <w:style w:type="paragraph" w:customStyle="1" w:styleId="AFF0460C4D15426FA544CC160094A613">
    <w:name w:val="AFF0460C4D15426FA544CC160094A613"/>
    <w:rsid w:val="002D6DEF"/>
  </w:style>
  <w:style w:type="paragraph" w:customStyle="1" w:styleId="16B8A4C7751D47358DD7D162AC5FB21C">
    <w:name w:val="16B8A4C7751D47358DD7D162AC5FB21C"/>
    <w:rsid w:val="002D6D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5204</Words>
  <Characters>28623</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DIEPO - MARIA SUSANA OSPINA RESTREPO</cp:lastModifiedBy>
  <cp:revision>2</cp:revision>
  <cp:lastPrinted>2026-04-08T22:33:00Z</cp:lastPrinted>
  <dcterms:created xsi:type="dcterms:W3CDTF">2026-06-11T16:15:00Z</dcterms:created>
  <dcterms:modified xsi:type="dcterms:W3CDTF">2026-06-11T16:15:00Z</dcterms:modified>
</cp:coreProperties>
</file>