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EF4" w:rsidRPr="00B71058" w:rsidRDefault="007330DE" w:rsidP="00F1155B">
      <w:pPr>
        <w:jc w:val="both"/>
        <w:rPr>
          <w:rFonts w:ascii="Arial" w:hAnsi="Arial" w:cs="Arial"/>
          <w:w w:val="95"/>
        </w:rPr>
      </w:pPr>
      <w:r w:rsidRPr="00B71058">
        <w:rPr>
          <w:rFonts w:ascii="Arial" w:hAnsi="Arial" w:cs="Arial"/>
          <w:lang w:val="es-ES"/>
        </w:rPr>
        <w:t xml:space="preserve">Palestina, </w:t>
      </w:r>
      <w:r w:rsidR="008B3170">
        <w:rPr>
          <w:rFonts w:ascii="Arial" w:hAnsi="Arial" w:cs="Arial"/>
          <w:lang w:val="es-ES"/>
        </w:rPr>
        <w:t>01</w:t>
      </w:r>
      <w:r w:rsidR="00754F7C" w:rsidRPr="00B71058">
        <w:rPr>
          <w:rFonts w:ascii="Arial" w:hAnsi="Arial" w:cs="Arial"/>
          <w:lang w:val="es-ES"/>
        </w:rPr>
        <w:t xml:space="preserve"> </w:t>
      </w:r>
      <w:r w:rsidR="00E97FC7" w:rsidRPr="00B71058">
        <w:rPr>
          <w:rFonts w:ascii="Arial" w:hAnsi="Arial" w:cs="Arial"/>
          <w:lang w:val="es-ES"/>
        </w:rPr>
        <w:t xml:space="preserve">de </w:t>
      </w:r>
      <w:r w:rsidR="008B3170">
        <w:rPr>
          <w:rFonts w:ascii="Arial" w:hAnsi="Arial" w:cs="Arial"/>
          <w:lang w:val="es-ES"/>
        </w:rPr>
        <w:t>julio</w:t>
      </w:r>
      <w:r w:rsidR="00E97FC7" w:rsidRPr="00B71058">
        <w:rPr>
          <w:rFonts w:ascii="Arial" w:hAnsi="Arial" w:cs="Arial"/>
          <w:lang w:val="es-ES"/>
        </w:rPr>
        <w:t xml:space="preserve"> de 2026 </w:t>
      </w:r>
      <w:r w:rsidR="00A96EB9" w:rsidRPr="00B71058">
        <w:rPr>
          <w:rFonts w:ascii="Arial" w:hAnsi="Arial" w:cs="Arial"/>
          <w:lang w:val="es-ES"/>
        </w:rPr>
        <w:t xml:space="preserve"> </w:t>
      </w:r>
      <w:r w:rsidR="00881646" w:rsidRPr="00B71058">
        <w:rPr>
          <w:rFonts w:ascii="Arial" w:hAnsi="Arial" w:cs="Arial"/>
          <w:lang w:val="es-ES"/>
        </w:rPr>
        <w:t xml:space="preserve"> </w:t>
      </w:r>
      <w:r w:rsidR="00F561DC" w:rsidRPr="00B71058">
        <w:rPr>
          <w:rFonts w:ascii="Arial" w:hAnsi="Arial" w:cs="Arial"/>
          <w:lang w:val="es-ES"/>
        </w:rPr>
        <w:t xml:space="preserve"> </w:t>
      </w:r>
      <w:r w:rsidR="00694A01" w:rsidRPr="00B71058">
        <w:rPr>
          <w:rFonts w:ascii="Arial" w:hAnsi="Arial" w:cs="Arial"/>
          <w:lang w:val="es-ES"/>
        </w:rPr>
        <w:t xml:space="preserve"> </w:t>
      </w:r>
    </w:p>
    <w:p w:rsidR="004D3EF4" w:rsidRPr="00B71058" w:rsidRDefault="00694A01" w:rsidP="00F1155B">
      <w:pPr>
        <w:pStyle w:val="Sinespaciado"/>
        <w:spacing w:line="276" w:lineRule="auto"/>
        <w:jc w:val="both"/>
        <w:rPr>
          <w:rFonts w:ascii="Arial" w:hAnsi="Arial" w:cs="Arial"/>
          <w:lang w:val="es-ES"/>
        </w:rPr>
      </w:pPr>
      <w:r w:rsidRPr="00B71058">
        <w:rPr>
          <w:rFonts w:ascii="Arial" w:hAnsi="Arial" w:cs="Arial"/>
          <w:lang w:val="es-ES"/>
        </w:rPr>
        <w:t>Señor</w:t>
      </w:r>
      <w:r w:rsidR="0073788D" w:rsidRPr="00B71058">
        <w:rPr>
          <w:rFonts w:ascii="Arial" w:hAnsi="Arial" w:cs="Arial"/>
          <w:lang w:val="es-ES"/>
        </w:rPr>
        <w:t>es</w:t>
      </w:r>
      <w:r w:rsidR="00F035B2" w:rsidRPr="00B71058">
        <w:rPr>
          <w:rFonts w:ascii="Arial" w:hAnsi="Arial" w:cs="Arial"/>
          <w:lang w:val="es-ES"/>
        </w:rPr>
        <w:t xml:space="preserve">: </w:t>
      </w:r>
    </w:p>
    <w:p w:rsidR="00D018D8" w:rsidRPr="00B71058" w:rsidRDefault="00754F7C" w:rsidP="00F1155B">
      <w:pPr>
        <w:pStyle w:val="Sinespaciado"/>
        <w:spacing w:line="276" w:lineRule="auto"/>
        <w:jc w:val="both"/>
        <w:rPr>
          <w:rFonts w:ascii="Arial" w:hAnsi="Arial" w:cs="Arial"/>
          <w:b/>
        </w:rPr>
      </w:pPr>
      <w:r w:rsidRPr="00B71058">
        <w:rPr>
          <w:rFonts w:ascii="Arial" w:hAnsi="Arial" w:cs="Arial"/>
          <w:b/>
        </w:rPr>
        <w:t>CORPORACION DE DEPORTES Y RECREACION DE SALAMINA</w:t>
      </w:r>
    </w:p>
    <w:p w:rsidR="00754F7C" w:rsidRPr="00B71058" w:rsidRDefault="00754F7C" w:rsidP="00F1155B">
      <w:pPr>
        <w:pStyle w:val="Sinespaciado"/>
        <w:spacing w:line="276" w:lineRule="auto"/>
        <w:jc w:val="both"/>
        <w:rPr>
          <w:rFonts w:ascii="Arial" w:hAnsi="Arial" w:cs="Arial"/>
          <w:b/>
        </w:rPr>
      </w:pPr>
      <w:r w:rsidRPr="00B71058">
        <w:rPr>
          <w:rFonts w:ascii="Arial" w:hAnsi="Arial" w:cs="Arial"/>
          <w:b/>
        </w:rPr>
        <w:t>CODERSA ONG</w:t>
      </w:r>
    </w:p>
    <w:p w:rsidR="00661E03" w:rsidRPr="00B71058" w:rsidRDefault="00661E03" w:rsidP="00F1155B">
      <w:pPr>
        <w:pStyle w:val="Sinespaciado"/>
        <w:spacing w:line="276" w:lineRule="auto"/>
        <w:jc w:val="both"/>
        <w:rPr>
          <w:rFonts w:ascii="Arial" w:hAnsi="Arial" w:cs="Arial"/>
        </w:rPr>
      </w:pPr>
      <w:r w:rsidRPr="00B71058">
        <w:rPr>
          <w:rFonts w:ascii="Arial" w:hAnsi="Arial" w:cs="Arial"/>
        </w:rPr>
        <w:t xml:space="preserve">Nit: </w:t>
      </w:r>
      <w:r w:rsidR="00754F7C" w:rsidRPr="00B71058">
        <w:rPr>
          <w:rFonts w:ascii="Arial" w:hAnsi="Arial" w:cs="Arial"/>
        </w:rPr>
        <w:t>900585308-8</w:t>
      </w:r>
    </w:p>
    <w:p w:rsidR="00661E03" w:rsidRPr="00B71058" w:rsidRDefault="00754F7C" w:rsidP="00F1155B">
      <w:pPr>
        <w:pStyle w:val="Sinespaciado"/>
        <w:spacing w:line="276" w:lineRule="auto"/>
        <w:jc w:val="both"/>
        <w:rPr>
          <w:rFonts w:ascii="Arial" w:hAnsi="Arial" w:cs="Arial"/>
        </w:rPr>
      </w:pPr>
      <w:r w:rsidRPr="00B71058">
        <w:rPr>
          <w:rFonts w:ascii="Arial" w:hAnsi="Arial" w:cs="Arial"/>
          <w:b/>
        </w:rPr>
        <w:t>LINA CLEMENCIA LOPEZ LOAIZA</w:t>
      </w:r>
      <w:r w:rsidRPr="00B71058">
        <w:rPr>
          <w:rFonts w:ascii="Arial" w:hAnsi="Arial" w:cs="Arial"/>
        </w:rPr>
        <w:t xml:space="preserve">- R legal </w:t>
      </w:r>
      <w:r w:rsidR="00661E03" w:rsidRPr="00B71058">
        <w:rPr>
          <w:rFonts w:ascii="Arial" w:hAnsi="Arial" w:cs="Arial"/>
        </w:rPr>
        <w:t xml:space="preserve"> </w:t>
      </w:r>
    </w:p>
    <w:p w:rsidR="00661E03" w:rsidRPr="00B71058" w:rsidRDefault="00661E03" w:rsidP="00F1155B">
      <w:pPr>
        <w:pStyle w:val="Sinespaciado"/>
        <w:spacing w:line="276" w:lineRule="auto"/>
        <w:jc w:val="both"/>
        <w:rPr>
          <w:rFonts w:ascii="Arial" w:hAnsi="Arial" w:cs="Arial"/>
        </w:rPr>
      </w:pPr>
      <w:r w:rsidRPr="00B71058">
        <w:rPr>
          <w:rFonts w:ascii="Arial" w:hAnsi="Arial" w:cs="Arial"/>
        </w:rPr>
        <w:t xml:space="preserve">CC: </w:t>
      </w:r>
      <w:r w:rsidR="00754F7C" w:rsidRPr="00B71058">
        <w:rPr>
          <w:rFonts w:ascii="Arial" w:hAnsi="Arial" w:cs="Arial"/>
        </w:rPr>
        <w:t>25.102.269</w:t>
      </w:r>
    </w:p>
    <w:p w:rsidR="00661E03" w:rsidRPr="00B71058" w:rsidRDefault="00661E03" w:rsidP="00F1155B">
      <w:pPr>
        <w:pStyle w:val="Sinespaciado"/>
        <w:spacing w:line="276" w:lineRule="auto"/>
        <w:jc w:val="both"/>
        <w:rPr>
          <w:rFonts w:ascii="Arial" w:hAnsi="Arial" w:cs="Arial"/>
        </w:rPr>
      </w:pPr>
      <w:r w:rsidRPr="00B71058">
        <w:rPr>
          <w:rFonts w:ascii="Arial" w:hAnsi="Arial" w:cs="Arial"/>
        </w:rPr>
        <w:t xml:space="preserve">Dirección: </w:t>
      </w:r>
      <w:r w:rsidR="00754F7C" w:rsidRPr="00B71058">
        <w:rPr>
          <w:rFonts w:ascii="Arial" w:hAnsi="Arial" w:cs="Arial"/>
        </w:rPr>
        <w:t xml:space="preserve">CR 6 Nº 2-59 CENTRO </w:t>
      </w:r>
    </w:p>
    <w:p w:rsidR="00661E03" w:rsidRPr="00B71058" w:rsidRDefault="00661E03" w:rsidP="00F1155B">
      <w:pPr>
        <w:pStyle w:val="Sinespaciado"/>
        <w:spacing w:line="276" w:lineRule="auto"/>
        <w:jc w:val="both"/>
        <w:rPr>
          <w:rFonts w:ascii="Arial" w:hAnsi="Arial" w:cs="Arial"/>
        </w:rPr>
      </w:pPr>
      <w:r w:rsidRPr="00B71058">
        <w:rPr>
          <w:rFonts w:ascii="Arial" w:hAnsi="Arial" w:cs="Arial"/>
        </w:rPr>
        <w:t xml:space="preserve">Ciudad: </w:t>
      </w:r>
      <w:r w:rsidR="00754F7C" w:rsidRPr="00B71058">
        <w:rPr>
          <w:rFonts w:ascii="Arial" w:hAnsi="Arial" w:cs="Arial"/>
        </w:rPr>
        <w:t xml:space="preserve">SALAMINA CALDAS </w:t>
      </w:r>
    </w:p>
    <w:p w:rsidR="00661E03" w:rsidRPr="00B71058" w:rsidRDefault="00661E03" w:rsidP="00F1155B">
      <w:pPr>
        <w:pStyle w:val="Sinespaciado"/>
        <w:spacing w:line="276" w:lineRule="auto"/>
        <w:jc w:val="both"/>
        <w:rPr>
          <w:rFonts w:ascii="Arial" w:hAnsi="Arial" w:cs="Arial"/>
        </w:rPr>
      </w:pPr>
      <w:r w:rsidRPr="00B71058">
        <w:rPr>
          <w:rFonts w:ascii="Arial" w:hAnsi="Arial" w:cs="Arial"/>
        </w:rPr>
        <w:t xml:space="preserve">Teléfono: </w:t>
      </w:r>
      <w:r w:rsidR="00754F7C" w:rsidRPr="00B71058">
        <w:rPr>
          <w:rFonts w:ascii="Arial" w:hAnsi="Arial" w:cs="Arial"/>
        </w:rPr>
        <w:t>3103471251-3146259764</w:t>
      </w:r>
      <w:r w:rsidRPr="00B71058">
        <w:rPr>
          <w:rFonts w:ascii="Arial" w:hAnsi="Arial" w:cs="Arial"/>
        </w:rPr>
        <w:t xml:space="preserve"> </w:t>
      </w:r>
    </w:p>
    <w:p w:rsidR="00661E03" w:rsidRPr="00B71058" w:rsidRDefault="00EA7C04" w:rsidP="00F1155B">
      <w:pPr>
        <w:pStyle w:val="Sinespaciado"/>
        <w:spacing w:line="276" w:lineRule="auto"/>
        <w:jc w:val="both"/>
        <w:rPr>
          <w:rFonts w:ascii="Arial" w:hAnsi="Arial" w:cs="Arial"/>
        </w:rPr>
      </w:pPr>
      <w:hyperlink r:id="rId9" w:history="1">
        <w:r w:rsidR="00754F7C" w:rsidRPr="00B71058">
          <w:rPr>
            <w:rStyle w:val="Hipervnculo"/>
            <w:rFonts w:ascii="Arial" w:hAnsi="Arial" w:cs="Arial"/>
          </w:rPr>
          <w:t>Linaclemencialopez78@gmail.com</w:t>
        </w:r>
      </w:hyperlink>
      <w:r w:rsidR="00754F7C" w:rsidRPr="00B71058">
        <w:rPr>
          <w:rFonts w:ascii="Arial" w:hAnsi="Arial" w:cs="Arial"/>
        </w:rPr>
        <w:t xml:space="preserve"> </w:t>
      </w:r>
    </w:p>
    <w:p w:rsidR="00661E03" w:rsidRPr="00B71058" w:rsidRDefault="00661E03" w:rsidP="00F1155B">
      <w:pPr>
        <w:pStyle w:val="Sinespaciado"/>
        <w:spacing w:line="276" w:lineRule="auto"/>
        <w:jc w:val="both"/>
        <w:rPr>
          <w:rFonts w:ascii="Arial" w:hAnsi="Arial" w:cs="Arial"/>
        </w:rPr>
      </w:pPr>
    </w:p>
    <w:p w:rsidR="008079C3" w:rsidRPr="00B71058" w:rsidRDefault="004D3EF4" w:rsidP="00F1155B">
      <w:pPr>
        <w:jc w:val="both"/>
        <w:rPr>
          <w:rFonts w:ascii="Arial" w:hAnsi="Arial" w:cs="Arial"/>
        </w:rPr>
      </w:pPr>
      <w:r w:rsidRPr="00B71058">
        <w:rPr>
          <w:rFonts w:ascii="Arial" w:hAnsi="Arial" w:cs="Arial"/>
          <w:b/>
        </w:rPr>
        <w:t>Asunto:</w:t>
      </w:r>
      <w:r w:rsidRPr="00B71058">
        <w:rPr>
          <w:rFonts w:ascii="Arial" w:hAnsi="Arial" w:cs="Arial"/>
        </w:rPr>
        <w:t xml:space="preserve"> Aceptación de Oferta Invitación Pública </w:t>
      </w:r>
      <w:r w:rsidR="008B3170">
        <w:rPr>
          <w:rFonts w:ascii="Arial" w:hAnsi="Arial" w:cs="Arial"/>
        </w:rPr>
        <w:t>040</w:t>
      </w:r>
      <w:r w:rsidR="00661E03" w:rsidRPr="00B71058">
        <w:rPr>
          <w:rFonts w:ascii="Arial" w:hAnsi="Arial" w:cs="Arial"/>
        </w:rPr>
        <w:t xml:space="preserve"> DE 2026</w:t>
      </w:r>
      <w:r w:rsidR="008079C3" w:rsidRPr="00B71058">
        <w:rPr>
          <w:rFonts w:ascii="Arial" w:hAnsi="Arial" w:cs="Arial"/>
        </w:rPr>
        <w:t>, co</w:t>
      </w:r>
      <w:r w:rsidR="007330DE" w:rsidRPr="00B71058">
        <w:rPr>
          <w:rFonts w:ascii="Arial" w:hAnsi="Arial" w:cs="Arial"/>
        </w:rPr>
        <w:t xml:space="preserve">rrespondiente al contrato N° </w:t>
      </w:r>
      <w:r w:rsidR="008B3170">
        <w:rPr>
          <w:rFonts w:ascii="Arial" w:hAnsi="Arial" w:cs="Arial"/>
        </w:rPr>
        <w:t>142</w:t>
      </w:r>
      <w:r w:rsidR="00754F7C" w:rsidRPr="00B71058">
        <w:rPr>
          <w:rFonts w:ascii="Arial" w:hAnsi="Arial" w:cs="Arial"/>
        </w:rPr>
        <w:t xml:space="preserve"> DEL </w:t>
      </w:r>
      <w:r w:rsidR="008B3170">
        <w:rPr>
          <w:rFonts w:ascii="Arial" w:hAnsi="Arial" w:cs="Arial"/>
        </w:rPr>
        <w:t>01</w:t>
      </w:r>
      <w:r w:rsidR="00754F7C" w:rsidRPr="00B71058">
        <w:rPr>
          <w:rFonts w:ascii="Arial" w:hAnsi="Arial" w:cs="Arial"/>
        </w:rPr>
        <w:t xml:space="preserve"> DE </w:t>
      </w:r>
      <w:r w:rsidR="008B3170">
        <w:rPr>
          <w:rFonts w:ascii="Arial" w:hAnsi="Arial" w:cs="Arial"/>
        </w:rPr>
        <w:t>julio</w:t>
      </w:r>
      <w:r w:rsidR="00754F7C" w:rsidRPr="00B71058">
        <w:rPr>
          <w:rFonts w:ascii="Arial" w:hAnsi="Arial" w:cs="Arial"/>
        </w:rPr>
        <w:t xml:space="preserve"> DE 2026 </w:t>
      </w:r>
      <w:r w:rsidR="00661E03" w:rsidRPr="00B71058">
        <w:rPr>
          <w:rFonts w:ascii="Arial" w:hAnsi="Arial" w:cs="Arial"/>
        </w:rPr>
        <w:t xml:space="preserve"> </w:t>
      </w:r>
      <w:r w:rsidR="00A96EB9" w:rsidRPr="00B71058">
        <w:rPr>
          <w:rFonts w:ascii="Arial" w:hAnsi="Arial" w:cs="Arial"/>
        </w:rPr>
        <w:t xml:space="preserve"> </w:t>
      </w:r>
      <w:r w:rsidR="00B62CA4" w:rsidRPr="00B71058">
        <w:rPr>
          <w:rFonts w:ascii="Arial" w:hAnsi="Arial" w:cs="Arial"/>
        </w:rPr>
        <w:t xml:space="preserve"> </w:t>
      </w:r>
    </w:p>
    <w:p w:rsidR="000A3591" w:rsidRPr="00B71058" w:rsidRDefault="000A3591" w:rsidP="00F1155B">
      <w:pPr>
        <w:ind w:right="49"/>
        <w:jc w:val="both"/>
        <w:rPr>
          <w:rFonts w:ascii="Arial" w:hAnsi="Arial" w:cs="Arial"/>
          <w:b/>
          <w:lang w:val="es-ES"/>
        </w:rPr>
      </w:pPr>
      <w:r w:rsidRPr="00B71058">
        <w:rPr>
          <w:rFonts w:ascii="Arial" w:hAnsi="Arial" w:cs="Arial"/>
        </w:rPr>
        <w:t>Como es de su conocimiento, el Municipio de Palestina Caldas adelantó el proceso de contratación por la modalidad de Sel</w:t>
      </w:r>
      <w:r w:rsidR="000C722B" w:rsidRPr="00B71058">
        <w:rPr>
          <w:rFonts w:ascii="Arial" w:hAnsi="Arial" w:cs="Arial"/>
        </w:rPr>
        <w:t xml:space="preserve">ección de Mínima Cuantía No. </w:t>
      </w:r>
      <w:r w:rsidR="008B3170">
        <w:rPr>
          <w:rFonts w:ascii="Arial" w:hAnsi="Arial" w:cs="Arial"/>
        </w:rPr>
        <w:t>040</w:t>
      </w:r>
      <w:r w:rsidR="00B21E61" w:rsidRPr="00B71058">
        <w:rPr>
          <w:rFonts w:ascii="Arial" w:hAnsi="Arial" w:cs="Arial"/>
        </w:rPr>
        <w:t xml:space="preserve"> de 2026</w:t>
      </w:r>
      <w:r w:rsidRPr="00B71058">
        <w:rPr>
          <w:rFonts w:ascii="Arial" w:hAnsi="Arial" w:cs="Arial"/>
        </w:rPr>
        <w:t xml:space="preserve">, cuyo objeto es </w:t>
      </w:r>
      <w:r w:rsidR="00B21E61" w:rsidRPr="00B71058">
        <w:rPr>
          <w:rFonts w:ascii="Arial" w:hAnsi="Arial" w:cs="Arial"/>
        </w:rPr>
        <w:t>“</w:t>
      </w:r>
      <w:r w:rsidR="008B3170" w:rsidRPr="008B3170">
        <w:rPr>
          <w:rFonts w:ascii="Arial" w:hAnsi="Arial" w:cs="Arial"/>
          <w:b/>
          <w:lang w:val="es-ES"/>
        </w:rPr>
        <w:t>APOYO LOGISTICO PARA LOS EVENTOS Y ACTIVIDADES QUE LLEVAN A CABO LOS MIEMBROS DEL CONSEJO TERRITORIAL DE PLANEACIÓN DEL MUNICPIO DE PALESTINA, CALDAS, EN ESPECIAL A LA SEGUNDA SESION DE DICHO CONSEJO</w:t>
      </w:r>
      <w:r w:rsidR="00B21E61" w:rsidRPr="00B71058">
        <w:rPr>
          <w:rFonts w:ascii="Arial" w:hAnsi="Arial" w:cs="Arial"/>
          <w:b/>
          <w:lang w:val="es-ES"/>
        </w:rPr>
        <w:t>”.</w:t>
      </w:r>
    </w:p>
    <w:p w:rsidR="000A3591" w:rsidRPr="00B71058" w:rsidRDefault="000A3591" w:rsidP="00F1155B">
      <w:pPr>
        <w:jc w:val="both"/>
        <w:rPr>
          <w:rFonts w:ascii="Arial" w:hAnsi="Arial" w:cs="Arial"/>
        </w:rPr>
      </w:pPr>
      <w:r w:rsidRPr="00B71058">
        <w:rPr>
          <w:rFonts w:ascii="Arial" w:hAnsi="Arial" w:cs="Arial"/>
        </w:rPr>
        <w:t xml:space="preserve">El proceso de contratación se adelantó conforme a lo previsto en la Ley 1474 de 2011 y el Decreto 1082 de 2015, la </w:t>
      </w:r>
      <w:r w:rsidR="00942A35" w:rsidRPr="00B71058">
        <w:rPr>
          <w:rFonts w:ascii="Arial" w:hAnsi="Arial" w:cs="Arial"/>
        </w:rPr>
        <w:t>secretaria de gobierno</w:t>
      </w:r>
      <w:r w:rsidRPr="00B71058">
        <w:rPr>
          <w:rFonts w:ascii="Arial" w:hAnsi="Arial" w:cs="Arial"/>
        </w:rPr>
        <w:t>, procedió a evaluar la oferta por usted presentada, y teniendo en cuenta que en dicha etapa se pudo establecer que cumple con todos los requisitos exigidos en la Invitación Pública, razón por la que el comité evaluador en su informe recomendó adjudicarle el contrato de Mí</w:t>
      </w:r>
      <w:r w:rsidR="000B1FDE" w:rsidRPr="00B71058">
        <w:rPr>
          <w:rFonts w:ascii="Arial" w:hAnsi="Arial" w:cs="Arial"/>
        </w:rPr>
        <w:t xml:space="preserve">nima Cuantía de la referencia. </w:t>
      </w:r>
    </w:p>
    <w:p w:rsidR="00ED3B4A" w:rsidRPr="00B71058" w:rsidRDefault="004D3EF4" w:rsidP="00F1155B">
      <w:pPr>
        <w:jc w:val="both"/>
        <w:rPr>
          <w:rFonts w:ascii="Arial" w:hAnsi="Arial" w:cs="Arial"/>
        </w:rPr>
      </w:pPr>
      <w:r w:rsidRPr="00B71058">
        <w:rPr>
          <w:rFonts w:ascii="Arial" w:hAnsi="Arial" w:cs="Arial"/>
        </w:rPr>
        <w:t>Con el presente le informo que el Municipio de Palestina Caldas</w:t>
      </w:r>
      <w:r w:rsidRPr="00B71058">
        <w:rPr>
          <w:rFonts w:ascii="Arial" w:hAnsi="Arial" w:cs="Arial"/>
          <w:w w:val="95"/>
        </w:rPr>
        <w:t xml:space="preserve"> </w:t>
      </w:r>
      <w:r w:rsidRPr="00B71058">
        <w:rPr>
          <w:rFonts w:ascii="Arial" w:hAnsi="Arial" w:cs="Arial"/>
          <w:b/>
        </w:rPr>
        <w:t>ACEPTA DE MANERA EXPRESA E INCONDICIONAL</w:t>
      </w:r>
      <w:r w:rsidRPr="00B71058">
        <w:rPr>
          <w:rFonts w:ascii="Arial" w:hAnsi="Arial" w:cs="Arial"/>
          <w:w w:val="95"/>
        </w:rPr>
        <w:t xml:space="preserve"> </w:t>
      </w:r>
      <w:r w:rsidR="00EB2319" w:rsidRPr="00B71058">
        <w:rPr>
          <w:rFonts w:ascii="Arial" w:hAnsi="Arial" w:cs="Arial"/>
        </w:rPr>
        <w:t>la oferta formulada por u</w:t>
      </w:r>
      <w:r w:rsidRPr="00B71058">
        <w:rPr>
          <w:rFonts w:ascii="Arial" w:hAnsi="Arial" w:cs="Arial"/>
        </w:rPr>
        <w:t>sted dentro del proceso del asunto, dado que la misma cumple con todos los requisitos habilitantes exigidos en la invitación publica, y se ajusta a las condiciones del presupuesto oficial estimado, de acuerdo con lo siguiente:</w:t>
      </w:r>
    </w:p>
    <w:p w:rsidR="00ED3B4A" w:rsidRPr="00B71058" w:rsidRDefault="004D3EF4" w:rsidP="00F1155B">
      <w:pPr>
        <w:ind w:right="49"/>
        <w:jc w:val="both"/>
        <w:rPr>
          <w:rFonts w:ascii="Arial" w:hAnsi="Arial" w:cs="Arial"/>
          <w:b/>
          <w:lang w:val="es-ES"/>
        </w:rPr>
      </w:pPr>
      <w:r w:rsidRPr="00B71058">
        <w:rPr>
          <w:rFonts w:ascii="Arial" w:hAnsi="Arial" w:cs="Arial"/>
          <w:b/>
        </w:rPr>
        <w:t>OBJETO:</w:t>
      </w:r>
      <w:r w:rsidRPr="00B71058">
        <w:rPr>
          <w:rFonts w:ascii="Arial" w:hAnsi="Arial" w:cs="Arial"/>
          <w:b/>
          <w:w w:val="95"/>
        </w:rPr>
        <w:t xml:space="preserve"> </w:t>
      </w:r>
      <w:r w:rsidR="0029019C" w:rsidRPr="00B71058">
        <w:rPr>
          <w:rFonts w:ascii="Arial" w:hAnsi="Arial" w:cs="Arial"/>
          <w:b/>
          <w:w w:val="95"/>
        </w:rPr>
        <w:t>“</w:t>
      </w:r>
      <w:r w:rsidR="008B3170" w:rsidRPr="008B3170">
        <w:rPr>
          <w:rFonts w:ascii="Arial" w:hAnsi="Arial" w:cs="Arial"/>
          <w:b/>
          <w:bCs/>
          <w:lang w:val="es-ES"/>
        </w:rPr>
        <w:t>APOYO LOGISTICO PARA LOS EVENTOS Y ACTIVIDADES QUE LLEVAN A CABO LOS MIEMBROS DEL CONSEJO TERRITORIAL DE PLANEACIÓN DEL MUNICPIO DE PALESTINA, CALDAS, EN ESPECIAL A LA SEGUNDA SESION DE DICHO CONSEJO</w:t>
      </w:r>
      <w:r w:rsidR="0029019C" w:rsidRPr="00B71058">
        <w:rPr>
          <w:rFonts w:ascii="Arial" w:hAnsi="Arial" w:cs="Arial"/>
          <w:b/>
        </w:rPr>
        <w:t>”</w:t>
      </w:r>
    </w:p>
    <w:p w:rsidR="009B320A" w:rsidRDefault="00F90D9A" w:rsidP="0074493F">
      <w:pPr>
        <w:spacing w:after="0" w:line="259" w:lineRule="auto"/>
        <w:jc w:val="both"/>
        <w:rPr>
          <w:rFonts w:ascii="Arial" w:hAnsi="Arial" w:cs="Arial"/>
          <w:b/>
        </w:rPr>
      </w:pPr>
      <w:r w:rsidRPr="00F90D9A">
        <w:rPr>
          <w:rFonts w:ascii="Arial" w:hAnsi="Arial" w:cs="Arial"/>
          <w:b/>
          <w:bCs/>
        </w:rPr>
        <w:t>RÉGIMEN JURÍDICO APLICABLE</w:t>
      </w:r>
      <w:r>
        <w:rPr>
          <w:rFonts w:ascii="Arial" w:hAnsi="Arial" w:cs="Arial"/>
          <w:b/>
        </w:rPr>
        <w:t xml:space="preserve">: </w:t>
      </w:r>
    </w:p>
    <w:p w:rsidR="00F90D9A" w:rsidRPr="00F90D9A" w:rsidRDefault="00F90D9A" w:rsidP="0074493F">
      <w:pPr>
        <w:spacing w:after="0" w:line="259" w:lineRule="auto"/>
        <w:jc w:val="both"/>
        <w:rPr>
          <w:rFonts w:ascii="Arial" w:hAnsi="Arial" w:cs="Arial"/>
        </w:rPr>
      </w:pPr>
      <w:r w:rsidRPr="00F90D9A">
        <w:rPr>
          <w:rFonts w:ascii="Arial" w:hAnsi="Arial" w:cs="Arial"/>
        </w:rPr>
        <w:t>El presente contrato se regirá por lo dispuesto en la Ley 80 de 1993, Ley 1150 de 2007, Decreto 1082 de 2015 y demás normas que regulan la contratación estatal en Colombia.</w:t>
      </w:r>
    </w:p>
    <w:p w:rsidR="00F90D9A" w:rsidRDefault="00F90D9A" w:rsidP="0074493F">
      <w:pPr>
        <w:spacing w:after="0" w:line="259" w:lineRule="auto"/>
        <w:jc w:val="both"/>
        <w:rPr>
          <w:rFonts w:ascii="Arial" w:hAnsi="Arial" w:cs="Arial"/>
          <w:b/>
          <w:lang w:val="es-ES"/>
        </w:rPr>
      </w:pPr>
    </w:p>
    <w:p w:rsidR="0074493F" w:rsidRPr="00B71058" w:rsidRDefault="0074493F" w:rsidP="0074493F">
      <w:pPr>
        <w:spacing w:after="0" w:line="259" w:lineRule="auto"/>
        <w:jc w:val="both"/>
        <w:rPr>
          <w:rFonts w:ascii="Arial" w:hAnsi="Arial" w:cs="Arial"/>
          <w:b/>
          <w:lang w:val="es-ES"/>
        </w:rPr>
      </w:pPr>
      <w:r w:rsidRPr="00B71058">
        <w:rPr>
          <w:rFonts w:ascii="Arial" w:hAnsi="Arial" w:cs="Arial"/>
          <w:b/>
          <w:lang w:val="es-ES"/>
        </w:rPr>
        <w:t xml:space="preserve">OBLIGACIONES ESPECIALES DE LAS PARTES. </w:t>
      </w:r>
    </w:p>
    <w:p w:rsidR="0074493F" w:rsidRPr="00B71058" w:rsidRDefault="0074493F" w:rsidP="0074493F">
      <w:pPr>
        <w:ind w:left="360"/>
        <w:contextualSpacing/>
        <w:jc w:val="both"/>
        <w:rPr>
          <w:rFonts w:ascii="Arial" w:hAnsi="Arial" w:cs="Arial"/>
          <w:b/>
        </w:rPr>
      </w:pPr>
    </w:p>
    <w:p w:rsidR="0074493F" w:rsidRPr="00B71058" w:rsidRDefault="0074493F" w:rsidP="0074493F">
      <w:pPr>
        <w:spacing w:after="0"/>
        <w:jc w:val="both"/>
        <w:rPr>
          <w:rFonts w:ascii="Arial" w:hAnsi="Arial" w:cs="Arial"/>
          <w:b/>
          <w:lang w:val="es-ES"/>
        </w:rPr>
      </w:pPr>
      <w:r w:rsidRPr="00B71058">
        <w:rPr>
          <w:rFonts w:ascii="Arial" w:hAnsi="Arial" w:cs="Arial"/>
          <w:b/>
          <w:lang w:val="es-ES"/>
        </w:rPr>
        <w:lastRenderedPageBreak/>
        <w:t>OBLIGACIONES DEL CONTRATISTA:</w:t>
      </w:r>
    </w:p>
    <w:p w:rsidR="0074493F" w:rsidRPr="00B71058" w:rsidRDefault="0074493F" w:rsidP="0074493F">
      <w:pPr>
        <w:spacing w:after="0"/>
        <w:jc w:val="both"/>
        <w:rPr>
          <w:rFonts w:ascii="Arial" w:hAnsi="Arial" w:cs="Arial"/>
          <w:b/>
          <w:lang w:val="es-ES"/>
        </w:rPr>
      </w:pP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Cumplir con la cantidad y especificaciones técnicas generales y particulares establecidas en el proceso, esto es, invitación pública, estudios previos y demás documentos que lo integran, bien sea en la ficha técnica y/o especificaciones dadas para la realización del objeto contractual y oportunidad pactada.</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Garantizar la calidad de los bienes y/o servicios objeto del presente proceso.</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Contar con disponibilidad tanto de los elementos o artículos requeridos y, servicio de entrega en los horarios y lugares que se indiquen por el supervisor del contrato.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Cumplir con las normas de calidad requeridas para este tipo de servicio.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Contar con la capacidad técnica y administrativa para garantizar el normal desarrollo del objeto contratado.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Garantizar la calidad de los bienes suministrados, así como el transporte e instalación de los bienes.</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Realizar el cambio de los bienes, partes o elementos objeto de suministro, cuando a juicio del contratante y/o el supervisor, no cumpla con las especificaciones requeridas o, cuando se presenten defectos de fabricación violación de las normas de calidad y diseño, sin que ello implique la pérdida de garantía.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Acatar la Constitución Política, la Ley y las demás disposiciones pertinentes.</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Realizar los aportes obligatorios al Sistema de Seguridad Social Integral y presentar los documentos respectivos que lo acrediten, conforme lo establecido en la normatividad legal vigente.</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Entregar a la Entidad Estatal los documentos y soportes requeridos para el adecuado control y seguimiento del contrato.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Responder por el pago de los impuestos, tasas o contribuciones que se causen con ocasión de la celebración, ejecución y liquidación del contrato.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Asistir a las reuniones que sean convocadas por el supervisor del contrato, con el propósito de revisar el estado del mismo.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Reportar al supervisor del contrato, cualquier novedad o anomalía que afecte la ejecución del contrato.</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Atender las observaciones, solicitudes y sugerencias que formule el supervisor del contrato y realizar los ajustes a que haya lugar.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Solicitar a la Entidad contratante la información que considere necesaria para el cumplimiento de las obligaciones contractuales.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Abstenerse de divulgar información que llegare a conocer con ocasión a la ejecución del contrato a personal no autorizado por la Entidad o, a terceros en general.</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Presentar oportunamente la(s) factura(s) con su(s) soporte(s) respectivo(s) para el pago.</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El contratista se compromete y obliga frente al Municipio a mantenerle indemne de cualquier reclamación (demanda, reclamo, acción legal, costos, entre otros) proveniente de terceros, que tenga como causa las actuaciones y omisiones ocasionadas por el contratista, subcontratista o sus proveedores durante la ejecución del contrato.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Responder ante las autoridades competentes por los actos u omisiones en que incurra en desarrollo del contrato, cuando con ellos se causen perjuicios a la Entidad o a terceros, en los términos de la Ley 80 de1993 y demás normas que la modifiquen, adicionen y/o complementen. </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El contratista no podrá ceder el presente contrato total o parcialmente a persona alguna.</w:t>
      </w:r>
    </w:p>
    <w:p w:rsidR="008B3170" w:rsidRPr="00FB40B6"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Cumplir con las demás instrucciones que sean impartidas por el supervisor del contrato, que se deriven de la Ley y que tengan relación con la naturaleza del contrato.</w:t>
      </w:r>
    </w:p>
    <w:p w:rsidR="00754F7C" w:rsidRPr="008B3170" w:rsidRDefault="008B3170" w:rsidP="008B3170">
      <w:pPr>
        <w:pStyle w:val="Sinespaciado"/>
        <w:numPr>
          <w:ilvl w:val="0"/>
          <w:numId w:val="14"/>
        </w:numPr>
        <w:jc w:val="both"/>
        <w:rPr>
          <w:rFonts w:ascii="Arial" w:hAnsi="Arial" w:cs="Arial"/>
          <w:lang w:val="es-ES"/>
        </w:rPr>
      </w:pPr>
      <w:r w:rsidRPr="00FB40B6">
        <w:rPr>
          <w:rFonts w:ascii="Arial" w:hAnsi="Arial" w:cs="Arial"/>
          <w:lang w:val="es-ES"/>
        </w:rPr>
        <w:t xml:space="preserve"> Las demás obligaciones que se deriven de los documentos que integran el proceso y, que, </w:t>
      </w:r>
      <w:r w:rsidRPr="00FB40B6">
        <w:rPr>
          <w:rFonts w:ascii="Arial" w:hAnsi="Arial" w:cs="Arial"/>
          <w:bCs/>
          <w:lang w:val="es-ES"/>
        </w:rPr>
        <w:t>que guarden relación con el objeto del contrato.</w:t>
      </w:r>
    </w:p>
    <w:p w:rsidR="00754F7C" w:rsidRPr="00B71058" w:rsidRDefault="00754F7C" w:rsidP="00754F7C">
      <w:pPr>
        <w:autoSpaceDE w:val="0"/>
        <w:autoSpaceDN w:val="0"/>
        <w:adjustRightInd w:val="0"/>
        <w:spacing w:after="0" w:line="240" w:lineRule="auto"/>
        <w:ind w:right="-232"/>
        <w:jc w:val="both"/>
        <w:rPr>
          <w:rFonts w:ascii="Arial" w:hAnsi="Arial" w:cs="Arial"/>
          <w:lang w:val="es-ES_tradnl"/>
        </w:rPr>
      </w:pPr>
    </w:p>
    <w:p w:rsidR="00754F7C" w:rsidRPr="00B71058" w:rsidRDefault="00754F7C" w:rsidP="00754F7C">
      <w:pPr>
        <w:autoSpaceDE w:val="0"/>
        <w:autoSpaceDN w:val="0"/>
        <w:adjustRightInd w:val="0"/>
        <w:spacing w:after="0" w:line="240" w:lineRule="auto"/>
        <w:ind w:right="-232"/>
        <w:jc w:val="both"/>
        <w:rPr>
          <w:rFonts w:ascii="Arial" w:hAnsi="Arial" w:cs="Arial"/>
          <w:b/>
          <w:lang w:val="es-ES"/>
        </w:rPr>
      </w:pPr>
      <w:r w:rsidRPr="00B71058">
        <w:rPr>
          <w:rFonts w:ascii="Arial" w:hAnsi="Arial" w:cs="Arial"/>
          <w:b/>
          <w:lang w:val="es-ES"/>
        </w:rPr>
        <w:t>OBLIGACIONES DEL MUNICIPIO:</w:t>
      </w:r>
    </w:p>
    <w:p w:rsidR="00754F7C" w:rsidRPr="00B71058" w:rsidRDefault="00754F7C" w:rsidP="00C853F5">
      <w:pPr>
        <w:numPr>
          <w:ilvl w:val="0"/>
          <w:numId w:val="2"/>
        </w:numPr>
        <w:autoSpaceDE w:val="0"/>
        <w:autoSpaceDN w:val="0"/>
        <w:adjustRightInd w:val="0"/>
        <w:spacing w:after="0" w:line="240" w:lineRule="auto"/>
        <w:ind w:right="-232"/>
        <w:jc w:val="both"/>
        <w:rPr>
          <w:rFonts w:ascii="Arial" w:hAnsi="Arial" w:cs="Arial"/>
          <w:b/>
          <w:lang w:val="es-ES_tradnl"/>
        </w:rPr>
      </w:pPr>
      <w:r w:rsidRPr="00B71058">
        <w:rPr>
          <w:rFonts w:ascii="Arial" w:hAnsi="Arial" w:cs="Arial"/>
          <w:lang w:val="es-ES_tradnl"/>
        </w:rPr>
        <w:t xml:space="preserve"> Cancelar el valor del contrato al contratista en la forma y términos establecidos en el contrato. </w:t>
      </w:r>
    </w:p>
    <w:p w:rsidR="00754F7C" w:rsidRPr="00B71058" w:rsidRDefault="00754F7C" w:rsidP="00C853F5">
      <w:pPr>
        <w:numPr>
          <w:ilvl w:val="0"/>
          <w:numId w:val="2"/>
        </w:numPr>
        <w:autoSpaceDE w:val="0"/>
        <w:autoSpaceDN w:val="0"/>
        <w:adjustRightInd w:val="0"/>
        <w:spacing w:after="0" w:line="240" w:lineRule="auto"/>
        <w:ind w:right="-232"/>
        <w:jc w:val="both"/>
        <w:rPr>
          <w:rFonts w:ascii="Arial" w:hAnsi="Arial" w:cs="Arial"/>
          <w:b/>
          <w:lang w:val="es-MX"/>
        </w:rPr>
      </w:pPr>
      <w:r w:rsidRPr="00B71058">
        <w:rPr>
          <w:rFonts w:ascii="Arial" w:hAnsi="Arial" w:cs="Arial"/>
          <w:lang w:val="es-ES_tradnl"/>
        </w:rPr>
        <w:t xml:space="preserve"> Suministrar oportunamente la información que requiera el contratista para el cumplimento de sus obligaciones contractuales.</w:t>
      </w:r>
    </w:p>
    <w:p w:rsidR="00754F7C" w:rsidRPr="00B71058" w:rsidRDefault="00754F7C" w:rsidP="00C853F5">
      <w:pPr>
        <w:numPr>
          <w:ilvl w:val="0"/>
          <w:numId w:val="2"/>
        </w:numPr>
        <w:autoSpaceDE w:val="0"/>
        <w:autoSpaceDN w:val="0"/>
        <w:adjustRightInd w:val="0"/>
        <w:spacing w:after="0" w:line="240" w:lineRule="auto"/>
        <w:ind w:right="-232"/>
        <w:jc w:val="both"/>
        <w:rPr>
          <w:rFonts w:ascii="Arial" w:hAnsi="Arial" w:cs="Arial"/>
          <w:b/>
          <w:lang w:val="es-ES_tradnl"/>
        </w:rPr>
      </w:pPr>
      <w:r w:rsidRPr="00B71058">
        <w:rPr>
          <w:rFonts w:ascii="Arial" w:hAnsi="Arial" w:cs="Arial"/>
          <w:lang w:val="es-ES_tradnl"/>
        </w:rPr>
        <w:t xml:space="preserve"> Realizar la supervisión del contrato. </w:t>
      </w:r>
    </w:p>
    <w:p w:rsidR="00754F7C" w:rsidRPr="00B71058" w:rsidRDefault="00754F7C" w:rsidP="00C853F5">
      <w:pPr>
        <w:numPr>
          <w:ilvl w:val="0"/>
          <w:numId w:val="2"/>
        </w:numPr>
        <w:autoSpaceDE w:val="0"/>
        <w:autoSpaceDN w:val="0"/>
        <w:adjustRightInd w:val="0"/>
        <w:spacing w:after="0" w:line="240" w:lineRule="auto"/>
        <w:ind w:right="-232"/>
        <w:jc w:val="both"/>
        <w:rPr>
          <w:rFonts w:ascii="Arial" w:hAnsi="Arial" w:cs="Arial"/>
          <w:lang w:val="es-ES_tradnl"/>
        </w:rPr>
      </w:pPr>
      <w:r w:rsidRPr="00B71058">
        <w:rPr>
          <w:rFonts w:ascii="Arial" w:hAnsi="Arial" w:cs="Arial"/>
          <w:lang w:val="es-ES_tradnl"/>
        </w:rPr>
        <w:t xml:space="preserve"> Liquidar el contrato en la forma convenida o de acuerdo a la ley.</w:t>
      </w:r>
    </w:p>
    <w:p w:rsidR="0074493F" w:rsidRPr="00B71058" w:rsidRDefault="0074493F" w:rsidP="0074493F">
      <w:pPr>
        <w:autoSpaceDE w:val="0"/>
        <w:autoSpaceDN w:val="0"/>
        <w:adjustRightInd w:val="0"/>
        <w:spacing w:after="0" w:line="240" w:lineRule="auto"/>
        <w:ind w:right="-232"/>
        <w:jc w:val="both"/>
        <w:rPr>
          <w:rFonts w:ascii="Arial" w:hAnsi="Arial" w:cs="Arial"/>
          <w:lang w:val="es-ES"/>
        </w:rPr>
      </w:pPr>
    </w:p>
    <w:p w:rsidR="00ED3B4A" w:rsidRPr="00B71058" w:rsidRDefault="00ED3B4A" w:rsidP="00F1155B">
      <w:pPr>
        <w:spacing w:after="0"/>
        <w:jc w:val="both"/>
        <w:rPr>
          <w:rFonts w:ascii="Arial" w:eastAsia="Times New Roman" w:hAnsi="Arial" w:cs="Arial"/>
          <w:b/>
        </w:rPr>
      </w:pPr>
    </w:p>
    <w:p w:rsidR="00A96EB9" w:rsidRPr="00B71058" w:rsidRDefault="00590F6F" w:rsidP="00F1155B">
      <w:pPr>
        <w:jc w:val="both"/>
        <w:rPr>
          <w:rFonts w:ascii="Arial" w:hAnsi="Arial" w:cs="Arial"/>
          <w:b/>
        </w:rPr>
      </w:pPr>
      <w:r w:rsidRPr="00B71058">
        <w:rPr>
          <w:rFonts w:ascii="Arial" w:hAnsi="Arial" w:cs="Arial"/>
          <w:b/>
        </w:rPr>
        <w:t>CONDICIONES TECNICAS EXIGIDAS:</w:t>
      </w:r>
    </w:p>
    <w:p w:rsidR="008B3170" w:rsidRPr="008B3170" w:rsidRDefault="008B3170" w:rsidP="008B3170">
      <w:pPr>
        <w:jc w:val="both"/>
        <w:rPr>
          <w:rFonts w:ascii="Arial" w:hAnsi="Arial" w:cs="Arial"/>
          <w:bCs/>
          <w:lang w:val="es-ES"/>
        </w:rPr>
      </w:pPr>
      <w:r w:rsidRPr="008B3170">
        <w:rPr>
          <w:rFonts w:ascii="Arial" w:hAnsi="Arial" w:cs="Arial"/>
          <w:bCs/>
          <w:lang w:val="es-ES"/>
        </w:rPr>
        <w:t>El suministro a contratar se compone de dos momentos de alimentación para la primera sesión del consejo territorial de planeación, donde se requieren las siguientes</w:t>
      </w:r>
    </w:p>
    <w:p w:rsidR="008B3170" w:rsidRPr="008B3170" w:rsidRDefault="008B3170" w:rsidP="008B3170">
      <w:pPr>
        <w:jc w:val="both"/>
        <w:rPr>
          <w:rFonts w:ascii="Arial" w:hAnsi="Arial" w:cs="Arial"/>
          <w:bCs/>
          <w:lang w:val="es-ES"/>
        </w:rPr>
      </w:pPr>
    </w:p>
    <w:tbl>
      <w:tblPr>
        <w:tblW w:w="0" w:type="auto"/>
        <w:tblInd w:w="3249" w:type="dxa"/>
        <w:tblLayout w:type="fixed"/>
        <w:tblLook w:val="01E0" w:firstRow="1" w:lastRow="1" w:firstColumn="1" w:lastColumn="1" w:noHBand="0" w:noVBand="0"/>
      </w:tblPr>
      <w:tblGrid>
        <w:gridCol w:w="1429"/>
        <w:gridCol w:w="1418"/>
      </w:tblGrid>
      <w:tr w:rsidR="008B3170" w:rsidRPr="008B3170" w:rsidTr="009F0990">
        <w:trPr>
          <w:trHeight w:val="260"/>
        </w:trPr>
        <w:tc>
          <w:tcPr>
            <w:tcW w:w="2847" w:type="dxa"/>
            <w:gridSpan w:val="2"/>
          </w:tcPr>
          <w:p w:rsidR="008B3170" w:rsidRPr="008B3170" w:rsidRDefault="008B3170" w:rsidP="008B3170">
            <w:pPr>
              <w:jc w:val="both"/>
              <w:rPr>
                <w:rFonts w:ascii="Arial" w:hAnsi="Arial" w:cs="Arial"/>
                <w:bCs/>
                <w:lang w:val="es-ES"/>
              </w:rPr>
            </w:pPr>
            <w:r w:rsidRPr="008B3170">
              <w:rPr>
                <w:rFonts w:ascii="Arial" w:hAnsi="Arial" w:cs="Arial"/>
                <w:bCs/>
                <w:lang w:val="es-ES"/>
              </w:rPr>
              <w:t>SUMINISTRO CTP</w:t>
            </w:r>
          </w:p>
        </w:tc>
      </w:tr>
      <w:tr w:rsidR="008B3170" w:rsidRPr="008B3170" w:rsidTr="009F0990">
        <w:trPr>
          <w:trHeight w:val="300"/>
        </w:trPr>
        <w:tc>
          <w:tcPr>
            <w:tcW w:w="1429" w:type="dxa"/>
          </w:tcPr>
          <w:p w:rsidR="008B3170" w:rsidRPr="008B3170" w:rsidRDefault="008B3170" w:rsidP="008B3170">
            <w:pPr>
              <w:jc w:val="both"/>
              <w:rPr>
                <w:rFonts w:ascii="Arial" w:hAnsi="Arial" w:cs="Arial"/>
                <w:bCs/>
                <w:lang w:val="es-ES"/>
              </w:rPr>
            </w:pPr>
            <w:r w:rsidRPr="008B3170">
              <w:rPr>
                <w:rFonts w:ascii="Arial" w:hAnsi="Arial" w:cs="Arial"/>
                <w:bCs/>
                <w:lang w:val="es-ES"/>
              </w:rPr>
              <w:t>ITEMS</w:t>
            </w:r>
          </w:p>
        </w:tc>
        <w:tc>
          <w:tcPr>
            <w:tcW w:w="1418" w:type="dxa"/>
          </w:tcPr>
          <w:p w:rsidR="008B3170" w:rsidRPr="008B3170" w:rsidRDefault="008B3170" w:rsidP="008B3170">
            <w:pPr>
              <w:jc w:val="both"/>
              <w:rPr>
                <w:rFonts w:ascii="Arial" w:hAnsi="Arial" w:cs="Arial"/>
                <w:bCs/>
                <w:lang w:val="es-ES"/>
              </w:rPr>
            </w:pPr>
            <w:r w:rsidRPr="008B3170">
              <w:rPr>
                <w:rFonts w:ascii="Arial" w:hAnsi="Arial" w:cs="Arial"/>
                <w:bCs/>
                <w:lang w:val="es-ES"/>
              </w:rPr>
              <w:t>CANTIDAD</w:t>
            </w:r>
          </w:p>
        </w:tc>
      </w:tr>
      <w:tr w:rsidR="008B3170" w:rsidRPr="008B3170" w:rsidTr="009F0990">
        <w:trPr>
          <w:trHeight w:val="284"/>
        </w:trPr>
        <w:tc>
          <w:tcPr>
            <w:tcW w:w="1429" w:type="dxa"/>
          </w:tcPr>
          <w:p w:rsidR="008B3170" w:rsidRPr="008B3170" w:rsidRDefault="008B3170" w:rsidP="008B3170">
            <w:pPr>
              <w:jc w:val="both"/>
              <w:rPr>
                <w:rFonts w:ascii="Arial" w:hAnsi="Arial" w:cs="Arial"/>
                <w:bCs/>
                <w:lang w:val="es-ES"/>
              </w:rPr>
            </w:pPr>
            <w:r w:rsidRPr="008B3170">
              <w:rPr>
                <w:rFonts w:ascii="Arial" w:hAnsi="Arial" w:cs="Arial"/>
                <w:bCs/>
                <w:lang w:val="es-ES"/>
              </w:rPr>
              <w:t>refrigerio</w:t>
            </w:r>
          </w:p>
        </w:tc>
        <w:tc>
          <w:tcPr>
            <w:tcW w:w="1418" w:type="dxa"/>
          </w:tcPr>
          <w:p w:rsidR="008B3170" w:rsidRPr="008B3170" w:rsidRDefault="008B3170" w:rsidP="008B3170">
            <w:pPr>
              <w:jc w:val="both"/>
              <w:rPr>
                <w:rFonts w:ascii="Arial" w:hAnsi="Arial" w:cs="Arial"/>
                <w:bCs/>
                <w:lang w:val="es-ES"/>
              </w:rPr>
            </w:pPr>
            <w:r w:rsidRPr="008B3170">
              <w:rPr>
                <w:rFonts w:ascii="Arial" w:hAnsi="Arial" w:cs="Arial"/>
                <w:bCs/>
                <w:lang w:val="es-ES"/>
              </w:rPr>
              <w:t>35</w:t>
            </w:r>
          </w:p>
        </w:tc>
      </w:tr>
      <w:tr w:rsidR="008B3170" w:rsidRPr="008B3170" w:rsidTr="009F0990">
        <w:trPr>
          <w:trHeight w:val="513"/>
        </w:trPr>
        <w:tc>
          <w:tcPr>
            <w:tcW w:w="1429" w:type="dxa"/>
          </w:tcPr>
          <w:p w:rsidR="008B3170" w:rsidRPr="008B3170" w:rsidRDefault="008B3170" w:rsidP="008B3170">
            <w:pPr>
              <w:jc w:val="both"/>
              <w:rPr>
                <w:rFonts w:ascii="Arial" w:hAnsi="Arial" w:cs="Arial"/>
                <w:bCs/>
                <w:lang w:val="es-ES"/>
              </w:rPr>
            </w:pPr>
            <w:r w:rsidRPr="008B3170">
              <w:rPr>
                <w:rFonts w:ascii="Arial" w:hAnsi="Arial" w:cs="Arial"/>
                <w:bCs/>
                <w:lang w:val="es-ES"/>
              </w:rPr>
              <w:t>Almuerzo</w:t>
            </w:r>
          </w:p>
          <w:p w:rsidR="008B3170" w:rsidRPr="008B3170" w:rsidRDefault="008B3170" w:rsidP="008B3170">
            <w:pPr>
              <w:jc w:val="both"/>
              <w:rPr>
                <w:rFonts w:ascii="Arial" w:hAnsi="Arial" w:cs="Arial"/>
                <w:bCs/>
                <w:lang w:val="es-ES"/>
              </w:rPr>
            </w:pPr>
            <w:r w:rsidRPr="008B3170">
              <w:rPr>
                <w:rFonts w:ascii="Arial" w:hAnsi="Arial" w:cs="Arial"/>
                <w:bCs/>
                <w:lang w:val="es-ES"/>
              </w:rPr>
              <w:t>especial</w:t>
            </w:r>
          </w:p>
        </w:tc>
        <w:tc>
          <w:tcPr>
            <w:tcW w:w="1418" w:type="dxa"/>
          </w:tcPr>
          <w:p w:rsidR="008B3170" w:rsidRPr="008B3170" w:rsidRDefault="008B3170" w:rsidP="008B3170">
            <w:pPr>
              <w:jc w:val="both"/>
              <w:rPr>
                <w:rFonts w:ascii="Arial" w:hAnsi="Arial" w:cs="Arial"/>
                <w:bCs/>
                <w:lang w:val="es-ES"/>
              </w:rPr>
            </w:pPr>
            <w:r w:rsidRPr="008B3170">
              <w:rPr>
                <w:rFonts w:ascii="Arial" w:hAnsi="Arial" w:cs="Arial"/>
                <w:bCs/>
                <w:lang w:val="es-ES"/>
              </w:rPr>
              <w:t>35</w:t>
            </w:r>
          </w:p>
        </w:tc>
      </w:tr>
    </w:tbl>
    <w:p w:rsidR="008B3170" w:rsidRPr="008B3170" w:rsidRDefault="008B3170" w:rsidP="008B3170">
      <w:pPr>
        <w:jc w:val="both"/>
        <w:rPr>
          <w:rFonts w:ascii="Arial" w:hAnsi="Arial" w:cs="Arial"/>
          <w:bCs/>
          <w:lang w:val="es-ES"/>
        </w:rPr>
      </w:pPr>
    </w:p>
    <w:p w:rsidR="008B3170" w:rsidRPr="008B3170" w:rsidRDefault="008B3170" w:rsidP="008B3170">
      <w:pPr>
        <w:jc w:val="both"/>
        <w:rPr>
          <w:rFonts w:ascii="Arial" w:hAnsi="Arial" w:cs="Arial"/>
          <w:bCs/>
          <w:lang w:val="es-ES"/>
        </w:rPr>
      </w:pPr>
      <w:r w:rsidRPr="008B3170">
        <w:rPr>
          <w:rFonts w:ascii="Arial" w:hAnsi="Arial" w:cs="Arial"/>
          <w:bCs/>
          <w:lang w:val="es-ES"/>
        </w:rPr>
        <w:t>La Administración Municipal requiere que el objeto contractual sea ejecutado bajo los siguientes parámetros y condiciones técnicas:</w:t>
      </w:r>
    </w:p>
    <w:p w:rsidR="008B3170" w:rsidRPr="008B3170" w:rsidRDefault="008B3170" w:rsidP="008B3170">
      <w:pPr>
        <w:jc w:val="both"/>
        <w:rPr>
          <w:rFonts w:ascii="Arial" w:hAnsi="Arial" w:cs="Arial"/>
          <w:bCs/>
          <w:lang w:val="es-ES"/>
        </w:rPr>
      </w:pPr>
      <w:r w:rsidRPr="008B3170">
        <w:rPr>
          <w:rFonts w:ascii="Arial" w:hAnsi="Arial" w:cs="Arial"/>
          <w:bCs/>
          <w:lang w:val="es-ES"/>
        </w:rPr>
        <w:t>•</w:t>
      </w:r>
      <w:r w:rsidRPr="008B3170">
        <w:rPr>
          <w:rFonts w:ascii="Arial" w:hAnsi="Arial" w:cs="Arial"/>
          <w:bCs/>
          <w:lang w:val="es-ES"/>
        </w:rPr>
        <w:tab/>
      </w:r>
      <w:r w:rsidRPr="008B3170">
        <w:rPr>
          <w:rFonts w:ascii="Arial" w:hAnsi="Arial" w:cs="Arial"/>
          <w:b/>
          <w:lang w:val="es-ES"/>
        </w:rPr>
        <w:t>ALMUERZO ESPECIAL</w:t>
      </w:r>
      <w:r w:rsidRPr="008B3170">
        <w:rPr>
          <w:rFonts w:ascii="Arial" w:hAnsi="Arial" w:cs="Arial"/>
          <w:bCs/>
          <w:lang w:val="es-ES"/>
        </w:rPr>
        <w:t xml:space="preserve">: Debe ser tipo ejecutivo, cada almuerzo debe constar como mínimo con sopa, porción de proteína, arroz, principio, ensalada, jugo, fruta o postre, la alimentación debe estar compuesta por: arroz (120 gr); proteína (Carne o pollo 300 gr); sopa o crema (320 ml); tubérculos y plátanos (150 gr); hortalizas y verduras (120 gr); bebida hidratante o jugo en caja (320 ml); y postre (70 gr).  </w:t>
      </w:r>
    </w:p>
    <w:p w:rsidR="008B3170" w:rsidRPr="008B3170" w:rsidRDefault="008B3170" w:rsidP="008B3170">
      <w:pPr>
        <w:jc w:val="both"/>
        <w:rPr>
          <w:rFonts w:ascii="Arial" w:hAnsi="Arial" w:cs="Arial"/>
          <w:bCs/>
          <w:lang w:val="es-ES"/>
        </w:rPr>
      </w:pPr>
      <w:r w:rsidRPr="008B3170">
        <w:rPr>
          <w:rFonts w:ascii="Arial" w:hAnsi="Arial" w:cs="Arial"/>
          <w:bCs/>
          <w:lang w:val="es-ES"/>
        </w:rPr>
        <w:t>•</w:t>
      </w:r>
      <w:r w:rsidRPr="008B3170">
        <w:rPr>
          <w:rFonts w:ascii="Arial" w:hAnsi="Arial" w:cs="Arial"/>
          <w:bCs/>
          <w:lang w:val="es-ES"/>
        </w:rPr>
        <w:tab/>
      </w:r>
      <w:r w:rsidRPr="008B3170">
        <w:rPr>
          <w:rFonts w:ascii="Arial" w:hAnsi="Arial" w:cs="Arial"/>
          <w:b/>
          <w:lang w:val="es-ES"/>
        </w:rPr>
        <w:t>REFRIGERIO</w:t>
      </w:r>
      <w:r w:rsidRPr="008B3170">
        <w:rPr>
          <w:rFonts w:ascii="Arial" w:hAnsi="Arial" w:cs="Arial"/>
          <w:bCs/>
          <w:lang w:val="es-ES"/>
        </w:rPr>
        <w:t xml:space="preserve">: Sándwich o Croissant, roscón con bocadillo o chicharrón, compuesto por harina de 100 gr, una loncha de queso de 24 gr, una unidad de proteína jamón de 35 gr o harina combinada con proteína y bebida jugo o gaseosa por 200 ml y una (1) fruta entera como manzana con 100 o 120 gr.  </w:t>
      </w:r>
    </w:p>
    <w:p w:rsidR="008B3170" w:rsidRPr="008B3170" w:rsidRDefault="008B3170" w:rsidP="008B3170">
      <w:pPr>
        <w:jc w:val="both"/>
        <w:rPr>
          <w:rFonts w:ascii="Arial" w:hAnsi="Arial" w:cs="Arial"/>
          <w:bCs/>
          <w:lang w:val="es-ES"/>
        </w:rPr>
      </w:pPr>
      <w:r w:rsidRPr="008B3170">
        <w:rPr>
          <w:rFonts w:ascii="Arial" w:hAnsi="Arial" w:cs="Arial"/>
          <w:bCs/>
          <w:lang w:val="es-ES"/>
        </w:rPr>
        <w:t>La oferta deberá presentarse por paquete completo, es decir, no se admiten propuestas parciales. Se deberá suministrar alimentación en el lugar y hora indicado por parte del supervisor del contrato; por lo tanto, el contrato incluye el transporte de la alimentación y el costo deberá ser asumido por quien resulte adjudicatario del proceso.</w:t>
      </w:r>
    </w:p>
    <w:p w:rsidR="008B3170" w:rsidRPr="008B3170" w:rsidRDefault="008B3170" w:rsidP="008B3170">
      <w:pPr>
        <w:jc w:val="both"/>
        <w:rPr>
          <w:rFonts w:ascii="Arial" w:hAnsi="Arial" w:cs="Arial"/>
          <w:bCs/>
          <w:lang w:val="es-ES"/>
        </w:rPr>
      </w:pPr>
      <w:r w:rsidRPr="008B3170">
        <w:rPr>
          <w:rFonts w:ascii="Arial" w:hAnsi="Arial" w:cs="Arial"/>
          <w:bCs/>
          <w:lang w:val="es-ES"/>
        </w:rPr>
        <w:t>Con el fin de garantizar la calidad y la no contaminación de los productos que forman parte del suministro, no se permitirán alimentos preparados el día anterior o días anteriores, los alimentos deben prepararse lo más cerca posible de la hora de entrega.</w:t>
      </w:r>
    </w:p>
    <w:p w:rsidR="008B3170" w:rsidRPr="008B3170" w:rsidRDefault="008B3170" w:rsidP="008B3170">
      <w:pPr>
        <w:jc w:val="both"/>
        <w:rPr>
          <w:rFonts w:ascii="Arial" w:hAnsi="Arial" w:cs="Arial"/>
          <w:bCs/>
          <w:lang w:val="es-ES"/>
        </w:rPr>
      </w:pPr>
      <w:r w:rsidRPr="008B3170">
        <w:rPr>
          <w:rFonts w:ascii="Arial" w:hAnsi="Arial" w:cs="Arial"/>
          <w:bCs/>
          <w:lang w:val="es-ES"/>
        </w:rPr>
        <w:t>Los elementos de distribución de alimentos, deben cumplir con las normas de higiene, condiciones de lavado y desinfección, que garanticen la salubridad del proceso.</w:t>
      </w:r>
    </w:p>
    <w:p w:rsidR="008B3170" w:rsidRPr="008B3170" w:rsidRDefault="008B3170" w:rsidP="008B3170">
      <w:pPr>
        <w:jc w:val="both"/>
        <w:rPr>
          <w:rFonts w:ascii="Arial" w:hAnsi="Arial" w:cs="Arial"/>
          <w:bCs/>
          <w:lang w:val="es-ES"/>
        </w:rPr>
      </w:pPr>
      <w:r w:rsidRPr="008B3170">
        <w:rPr>
          <w:rFonts w:ascii="Arial" w:hAnsi="Arial" w:cs="Arial"/>
          <w:bCs/>
          <w:lang w:val="es-ES"/>
        </w:rPr>
        <w:t>La materia prima debe ser de primera calidad.</w:t>
      </w:r>
    </w:p>
    <w:p w:rsidR="00590F6F" w:rsidRPr="00B71058" w:rsidRDefault="008B3170" w:rsidP="00590F6F">
      <w:pPr>
        <w:jc w:val="both"/>
        <w:rPr>
          <w:rFonts w:ascii="Arial" w:hAnsi="Arial" w:cs="Arial"/>
        </w:rPr>
      </w:pPr>
      <w:r w:rsidRPr="008B3170">
        <w:rPr>
          <w:rFonts w:ascii="Arial" w:hAnsi="Arial" w:cs="Arial"/>
          <w:bCs/>
          <w:lang w:val="es-ES"/>
        </w:rPr>
        <w:t>Se estipula que el valor estipulado incluye IVA y todos los costos que debe asumir el contratista por el suministro de los alimentos solicitados</w:t>
      </w:r>
      <w:r w:rsidRPr="008B3170">
        <w:rPr>
          <w:rFonts w:ascii="Arial" w:hAnsi="Arial" w:cs="Arial"/>
          <w:b/>
          <w:lang w:val="es-ES"/>
        </w:rPr>
        <w:t>.</w:t>
      </w:r>
    </w:p>
    <w:p w:rsidR="00590F6F" w:rsidRPr="00B71058" w:rsidRDefault="00590F6F" w:rsidP="00F1155B">
      <w:pPr>
        <w:jc w:val="both"/>
        <w:rPr>
          <w:rFonts w:ascii="Arial" w:hAnsi="Arial" w:cs="Arial"/>
          <w:lang w:val="es-ES"/>
        </w:rPr>
      </w:pPr>
      <w:r w:rsidRPr="00B71058">
        <w:rPr>
          <w:rFonts w:ascii="Arial" w:hAnsi="Arial" w:cs="Arial"/>
        </w:rPr>
        <w:t>Todos los elementos deberán ser nuevos, de buena calidad y entregados en el lugar y fecha que indique el supervisor del contrato</w:t>
      </w:r>
      <w:r w:rsidR="00E94D9C" w:rsidRPr="00B71058">
        <w:rPr>
          <w:rFonts w:ascii="Arial" w:hAnsi="Arial" w:cs="Arial"/>
          <w:lang w:val="es-ES"/>
        </w:rPr>
        <w:t>.</w:t>
      </w:r>
    </w:p>
    <w:p w:rsidR="00590F6F" w:rsidRPr="00B71058" w:rsidRDefault="00590F6F" w:rsidP="00F1155B">
      <w:pPr>
        <w:jc w:val="both"/>
        <w:rPr>
          <w:rFonts w:ascii="Arial" w:hAnsi="Arial" w:cs="Arial"/>
          <w:vanish/>
        </w:rPr>
      </w:pPr>
    </w:p>
    <w:p w:rsidR="0074493F" w:rsidRPr="00B71058" w:rsidRDefault="004D3EF4" w:rsidP="00F1155B">
      <w:pPr>
        <w:jc w:val="both"/>
        <w:rPr>
          <w:rFonts w:ascii="Arial" w:hAnsi="Arial" w:cs="Arial"/>
          <w:b/>
        </w:rPr>
      </w:pPr>
      <w:r w:rsidRPr="00B71058">
        <w:rPr>
          <w:rFonts w:ascii="Arial" w:hAnsi="Arial" w:cs="Arial"/>
          <w:b/>
        </w:rPr>
        <w:t>VALOR:</w:t>
      </w:r>
      <w:r w:rsidRPr="00B71058">
        <w:rPr>
          <w:rFonts w:ascii="Arial" w:hAnsi="Arial" w:cs="Arial"/>
          <w:w w:val="95"/>
        </w:rPr>
        <w:t xml:space="preserve"> </w:t>
      </w:r>
      <w:r w:rsidR="00B64BC1" w:rsidRPr="00B71058">
        <w:rPr>
          <w:rFonts w:ascii="Arial" w:hAnsi="Arial" w:cs="Arial"/>
        </w:rPr>
        <w:t xml:space="preserve">Se fija el valor del contrato la suma de </w:t>
      </w:r>
      <w:r w:rsidR="008B3170">
        <w:rPr>
          <w:rFonts w:ascii="Arial" w:hAnsi="Arial" w:cs="Arial"/>
          <w:b/>
        </w:rPr>
        <w:t>UN</w:t>
      </w:r>
      <w:r w:rsidR="000C4B7A" w:rsidRPr="00B71058">
        <w:rPr>
          <w:rFonts w:ascii="Arial" w:hAnsi="Arial" w:cs="Arial"/>
          <w:b/>
        </w:rPr>
        <w:t xml:space="preserve"> MILLON </w:t>
      </w:r>
      <w:r w:rsidR="008B3170">
        <w:rPr>
          <w:rFonts w:ascii="Arial" w:hAnsi="Arial" w:cs="Arial"/>
          <w:b/>
        </w:rPr>
        <w:t>TRESCIENTOS</w:t>
      </w:r>
      <w:r w:rsidR="000C4B7A" w:rsidRPr="00B71058">
        <w:rPr>
          <w:rFonts w:ascii="Arial" w:hAnsi="Arial" w:cs="Arial"/>
          <w:b/>
        </w:rPr>
        <w:t xml:space="preserve"> TREINTA MIL PESOS MCTE $</w:t>
      </w:r>
      <w:r w:rsidR="008B3170">
        <w:rPr>
          <w:rFonts w:ascii="Arial" w:hAnsi="Arial" w:cs="Arial"/>
          <w:b/>
        </w:rPr>
        <w:t>1.330.000</w:t>
      </w:r>
    </w:p>
    <w:p w:rsidR="00744418" w:rsidRDefault="00744418" w:rsidP="0074493F">
      <w:pPr>
        <w:jc w:val="both"/>
        <w:rPr>
          <w:rFonts w:ascii="Arial" w:hAnsi="Arial" w:cs="Arial"/>
          <w:b/>
        </w:rPr>
      </w:pPr>
      <w:bookmarkStart w:id="0" w:name="_GoBack"/>
      <w:bookmarkEnd w:id="0"/>
      <w:r>
        <w:rPr>
          <w:noProof/>
          <w:lang w:eastAsia="es-CO"/>
        </w:rPr>
        <w:drawing>
          <wp:inline distT="0" distB="0" distL="0" distR="0" wp14:anchorId="6BE1202E" wp14:editId="369C6FC9">
            <wp:extent cx="5612130" cy="349186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12130" cy="3491865"/>
                    </a:xfrm>
                    <a:prstGeom prst="rect">
                      <a:avLst/>
                    </a:prstGeom>
                  </pic:spPr>
                </pic:pic>
              </a:graphicData>
            </a:graphic>
          </wp:inline>
        </w:drawing>
      </w:r>
    </w:p>
    <w:p w:rsidR="0074493F" w:rsidRPr="00744418" w:rsidRDefault="00ED3B4A" w:rsidP="0074493F">
      <w:pPr>
        <w:jc w:val="both"/>
        <w:rPr>
          <w:rFonts w:ascii="Arial" w:eastAsia="Arial" w:hAnsi="Arial" w:cs="Arial"/>
        </w:rPr>
      </w:pPr>
      <w:r w:rsidRPr="00B71058">
        <w:rPr>
          <w:rFonts w:ascii="Arial" w:hAnsi="Arial" w:cs="Arial"/>
          <w:b/>
        </w:rPr>
        <w:t>CERTIFICADO DE DISPONIBILIDAD PRESUPUESTAL:</w:t>
      </w:r>
      <w:r w:rsidRPr="00B71058">
        <w:rPr>
          <w:rFonts w:ascii="Arial" w:hAnsi="Arial" w:cs="Arial"/>
          <w:b/>
          <w:w w:val="95"/>
        </w:rPr>
        <w:t xml:space="preserve"> </w:t>
      </w:r>
      <w:r w:rsidR="0074493F" w:rsidRPr="00B71058">
        <w:rPr>
          <w:rFonts w:ascii="Arial" w:eastAsia="Arial" w:hAnsi="Arial" w:cs="Arial"/>
        </w:rPr>
        <w:t>Para la suscripción del contrato, se cuenta con el certificado de disponibilidad presupuestal que se detalla a continuación, expedido por la Jefe de Presupuesto del Municipio:</w:t>
      </w:r>
    </w:p>
    <w:tbl>
      <w:tblPr>
        <w:tblW w:w="8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75"/>
        <w:gridCol w:w="2196"/>
        <w:gridCol w:w="1276"/>
        <w:gridCol w:w="1276"/>
        <w:gridCol w:w="1701"/>
      </w:tblGrid>
      <w:tr w:rsidR="00744418" w:rsidRPr="006870D5" w:rsidTr="009F0990">
        <w:trPr>
          <w:trHeight w:val="246"/>
          <w:jc w:val="center"/>
        </w:trPr>
        <w:tc>
          <w:tcPr>
            <w:tcW w:w="2175" w:type="dxa"/>
            <w:shd w:val="clear" w:color="auto" w:fill="auto"/>
            <w:vAlign w:val="center"/>
          </w:tcPr>
          <w:p w:rsidR="00744418" w:rsidRPr="006870D5" w:rsidRDefault="00744418" w:rsidP="009F0990">
            <w:pPr>
              <w:spacing w:line="240" w:lineRule="auto"/>
              <w:jc w:val="both"/>
              <w:rPr>
                <w:rFonts w:ascii="Arial" w:eastAsia="Arial" w:hAnsi="Arial" w:cs="Arial"/>
                <w:b/>
                <w:bCs/>
              </w:rPr>
            </w:pPr>
            <w:r w:rsidRPr="006870D5">
              <w:rPr>
                <w:rFonts w:ascii="Arial" w:eastAsia="Arial" w:hAnsi="Arial" w:cs="Arial"/>
                <w:b/>
                <w:bCs/>
              </w:rPr>
              <w:t>RUBRO</w:t>
            </w:r>
          </w:p>
        </w:tc>
        <w:tc>
          <w:tcPr>
            <w:tcW w:w="2196" w:type="dxa"/>
            <w:shd w:val="clear" w:color="auto" w:fill="auto"/>
            <w:vAlign w:val="center"/>
          </w:tcPr>
          <w:p w:rsidR="00744418" w:rsidRPr="006870D5" w:rsidRDefault="00744418" w:rsidP="009F0990">
            <w:pPr>
              <w:spacing w:line="240" w:lineRule="auto"/>
              <w:jc w:val="both"/>
              <w:rPr>
                <w:rFonts w:ascii="Arial" w:eastAsia="Arial" w:hAnsi="Arial" w:cs="Arial"/>
                <w:b/>
                <w:bCs/>
              </w:rPr>
            </w:pPr>
            <w:r w:rsidRPr="006870D5">
              <w:rPr>
                <w:rFonts w:ascii="Arial" w:eastAsia="Arial" w:hAnsi="Arial" w:cs="Arial"/>
                <w:b/>
                <w:bCs/>
              </w:rPr>
              <w:t>DENOMINACIÓN</w:t>
            </w:r>
          </w:p>
        </w:tc>
        <w:tc>
          <w:tcPr>
            <w:tcW w:w="1276" w:type="dxa"/>
          </w:tcPr>
          <w:p w:rsidR="00744418" w:rsidRPr="006870D5" w:rsidRDefault="00744418" w:rsidP="009F0990">
            <w:pPr>
              <w:spacing w:line="240" w:lineRule="auto"/>
              <w:jc w:val="both"/>
              <w:rPr>
                <w:rFonts w:ascii="Arial" w:eastAsia="Arial" w:hAnsi="Arial" w:cs="Arial"/>
                <w:b/>
                <w:bCs/>
              </w:rPr>
            </w:pPr>
            <w:r w:rsidRPr="006870D5">
              <w:rPr>
                <w:rFonts w:ascii="Arial" w:eastAsia="Arial" w:hAnsi="Arial" w:cs="Arial"/>
                <w:b/>
                <w:bCs/>
              </w:rPr>
              <w:t>FUENTE</w:t>
            </w:r>
          </w:p>
        </w:tc>
        <w:tc>
          <w:tcPr>
            <w:tcW w:w="1276" w:type="dxa"/>
            <w:shd w:val="clear" w:color="auto" w:fill="auto"/>
            <w:vAlign w:val="center"/>
          </w:tcPr>
          <w:p w:rsidR="00744418" w:rsidRPr="006870D5" w:rsidRDefault="00744418" w:rsidP="009F0990">
            <w:pPr>
              <w:spacing w:line="240" w:lineRule="auto"/>
              <w:jc w:val="both"/>
              <w:rPr>
                <w:rFonts w:ascii="Arial" w:eastAsia="Arial" w:hAnsi="Arial" w:cs="Arial"/>
                <w:b/>
                <w:bCs/>
              </w:rPr>
            </w:pPr>
            <w:r w:rsidRPr="006870D5">
              <w:rPr>
                <w:rFonts w:ascii="Arial" w:eastAsia="Arial" w:hAnsi="Arial" w:cs="Arial"/>
                <w:b/>
                <w:bCs/>
              </w:rPr>
              <w:t>No. CDP</w:t>
            </w:r>
          </w:p>
        </w:tc>
        <w:tc>
          <w:tcPr>
            <w:tcW w:w="1701" w:type="dxa"/>
            <w:shd w:val="clear" w:color="auto" w:fill="auto"/>
            <w:vAlign w:val="center"/>
          </w:tcPr>
          <w:p w:rsidR="00744418" w:rsidRPr="006870D5" w:rsidRDefault="00744418" w:rsidP="009F0990">
            <w:pPr>
              <w:spacing w:line="240" w:lineRule="auto"/>
              <w:jc w:val="both"/>
              <w:rPr>
                <w:rFonts w:ascii="Arial" w:eastAsia="Arial" w:hAnsi="Arial" w:cs="Arial"/>
                <w:b/>
                <w:bCs/>
              </w:rPr>
            </w:pPr>
            <w:r w:rsidRPr="006870D5">
              <w:rPr>
                <w:rFonts w:ascii="Arial" w:eastAsia="Arial" w:hAnsi="Arial" w:cs="Arial"/>
                <w:b/>
                <w:bCs/>
              </w:rPr>
              <w:t>VALOR</w:t>
            </w:r>
          </w:p>
        </w:tc>
      </w:tr>
      <w:tr w:rsidR="00744418" w:rsidRPr="006870D5" w:rsidTr="009F0990">
        <w:trPr>
          <w:trHeight w:val="570"/>
          <w:jc w:val="center"/>
        </w:trPr>
        <w:tc>
          <w:tcPr>
            <w:tcW w:w="2175" w:type="dxa"/>
            <w:shd w:val="clear" w:color="auto" w:fill="auto"/>
            <w:vAlign w:val="center"/>
          </w:tcPr>
          <w:p w:rsidR="00744418" w:rsidRPr="006870D5" w:rsidRDefault="00744418" w:rsidP="009F0990">
            <w:pPr>
              <w:spacing w:line="240" w:lineRule="auto"/>
              <w:jc w:val="both"/>
              <w:rPr>
                <w:rFonts w:ascii="Arial" w:eastAsia="Arial" w:hAnsi="Arial" w:cs="Arial"/>
              </w:rPr>
            </w:pPr>
            <w:r w:rsidRPr="006870D5">
              <w:rPr>
                <w:rFonts w:ascii="Arial" w:eastAsia="Arial" w:hAnsi="Arial" w:cs="Arial"/>
              </w:rPr>
              <w:t>2.3.2.02.02.009.160</w:t>
            </w:r>
          </w:p>
        </w:tc>
        <w:tc>
          <w:tcPr>
            <w:tcW w:w="2196" w:type="dxa"/>
            <w:shd w:val="clear" w:color="auto" w:fill="auto"/>
            <w:vAlign w:val="center"/>
          </w:tcPr>
          <w:p w:rsidR="00744418" w:rsidRPr="006870D5" w:rsidRDefault="00744418" w:rsidP="009F0990">
            <w:pPr>
              <w:spacing w:line="240" w:lineRule="auto"/>
              <w:jc w:val="both"/>
              <w:rPr>
                <w:rFonts w:ascii="Arial" w:eastAsia="Arial" w:hAnsi="Arial" w:cs="Arial"/>
              </w:rPr>
            </w:pPr>
            <w:r w:rsidRPr="006870D5">
              <w:rPr>
                <w:rFonts w:ascii="Arial" w:eastAsia="Arial" w:hAnsi="Arial" w:cs="Arial"/>
              </w:rPr>
              <w:t xml:space="preserve">SERVICIOS PARA LA COMUNIDAD SOCIALES Y PERSONALES </w:t>
            </w:r>
          </w:p>
        </w:tc>
        <w:tc>
          <w:tcPr>
            <w:tcW w:w="1276" w:type="dxa"/>
          </w:tcPr>
          <w:p w:rsidR="00744418" w:rsidRPr="006870D5" w:rsidRDefault="00744418" w:rsidP="009F0990">
            <w:pPr>
              <w:spacing w:line="240" w:lineRule="auto"/>
              <w:jc w:val="both"/>
              <w:rPr>
                <w:rFonts w:ascii="Arial" w:eastAsia="Arial" w:hAnsi="Arial" w:cs="Arial"/>
              </w:rPr>
            </w:pPr>
            <w:r w:rsidRPr="006870D5">
              <w:rPr>
                <w:rFonts w:ascii="Arial" w:eastAsia="Arial" w:hAnsi="Arial" w:cs="Arial"/>
              </w:rPr>
              <w:t>1.2.4.3.03- sgp propósito general libre inversion</w:t>
            </w:r>
          </w:p>
        </w:tc>
        <w:tc>
          <w:tcPr>
            <w:tcW w:w="1276" w:type="dxa"/>
            <w:shd w:val="clear" w:color="auto" w:fill="auto"/>
            <w:vAlign w:val="center"/>
          </w:tcPr>
          <w:p w:rsidR="00744418" w:rsidRPr="006870D5" w:rsidRDefault="00744418" w:rsidP="009F0990">
            <w:pPr>
              <w:spacing w:line="240" w:lineRule="auto"/>
              <w:jc w:val="both"/>
              <w:rPr>
                <w:rFonts w:ascii="Arial" w:eastAsia="Arial" w:hAnsi="Arial" w:cs="Arial"/>
              </w:rPr>
            </w:pPr>
            <w:r w:rsidRPr="006870D5">
              <w:rPr>
                <w:rFonts w:ascii="Arial" w:eastAsia="Arial" w:hAnsi="Arial" w:cs="Arial"/>
              </w:rPr>
              <w:t>582</w:t>
            </w:r>
          </w:p>
        </w:tc>
        <w:tc>
          <w:tcPr>
            <w:tcW w:w="1701" w:type="dxa"/>
            <w:shd w:val="clear" w:color="auto" w:fill="auto"/>
            <w:vAlign w:val="center"/>
          </w:tcPr>
          <w:p w:rsidR="00744418" w:rsidRPr="006870D5" w:rsidRDefault="00744418" w:rsidP="009F0990">
            <w:pPr>
              <w:spacing w:line="240" w:lineRule="auto"/>
              <w:jc w:val="both"/>
              <w:rPr>
                <w:rFonts w:ascii="Arial" w:eastAsia="Arial" w:hAnsi="Arial" w:cs="Arial"/>
              </w:rPr>
            </w:pPr>
            <w:r w:rsidRPr="006870D5">
              <w:rPr>
                <w:rFonts w:ascii="Arial" w:eastAsia="Arial" w:hAnsi="Arial" w:cs="Arial"/>
              </w:rPr>
              <w:t>$1.645.000</w:t>
            </w:r>
          </w:p>
        </w:tc>
      </w:tr>
    </w:tbl>
    <w:p w:rsidR="00051648" w:rsidRPr="00B71058" w:rsidRDefault="00051648" w:rsidP="00DE00B2">
      <w:pPr>
        <w:tabs>
          <w:tab w:val="left" w:pos="1080"/>
        </w:tabs>
        <w:spacing w:after="0"/>
        <w:jc w:val="both"/>
        <w:rPr>
          <w:rFonts w:ascii="Arial" w:eastAsia="Arial" w:hAnsi="Arial" w:cs="Arial"/>
        </w:rPr>
      </w:pPr>
    </w:p>
    <w:p w:rsidR="00234847" w:rsidRPr="00B71058" w:rsidRDefault="00234847" w:rsidP="00F1155B">
      <w:pPr>
        <w:jc w:val="both"/>
        <w:rPr>
          <w:rFonts w:ascii="Arial" w:eastAsia="Arial" w:hAnsi="Arial" w:cs="Arial"/>
          <w:b/>
        </w:rPr>
      </w:pPr>
      <w:bookmarkStart w:id="1" w:name="_Hlk67411261"/>
      <w:r w:rsidRPr="00B71058">
        <w:rPr>
          <w:rFonts w:ascii="Arial" w:eastAsia="Arial" w:hAnsi="Arial" w:cs="Arial"/>
          <w:b/>
        </w:rPr>
        <w:t xml:space="preserve">FORMA DE PAGO: </w:t>
      </w:r>
    </w:p>
    <w:bookmarkEnd w:id="1"/>
    <w:p w:rsidR="00DE00B2" w:rsidRPr="00B71058" w:rsidRDefault="00DE00B2" w:rsidP="00DE00B2">
      <w:pPr>
        <w:pStyle w:val="Default"/>
        <w:jc w:val="both"/>
        <w:rPr>
          <w:sz w:val="22"/>
          <w:szCs w:val="22"/>
        </w:rPr>
      </w:pPr>
      <w:r w:rsidRPr="00B71058">
        <w:rPr>
          <w:sz w:val="22"/>
          <w:szCs w:val="22"/>
        </w:rPr>
        <w:t xml:space="preserve">La cancelación de los valores contratados se efectuará en único pago equivalente al valor de la prestación de los servicios y los elementos suministrados según la ejecución del contrato, previas actas de supervisión expedidas por un servidor público </w:t>
      </w:r>
      <w:r w:rsidR="00744418">
        <w:rPr>
          <w:sz w:val="22"/>
          <w:szCs w:val="22"/>
        </w:rPr>
        <w:t>designado para su supervisión</w:t>
      </w:r>
      <w:r w:rsidRPr="00B71058">
        <w:rPr>
          <w:sz w:val="22"/>
          <w:szCs w:val="22"/>
        </w:rPr>
        <w:t>. En todo caso, los pagos correspondientes se sujetarán a las disponibilidades de Tesorería y al plan mensualizado de caja, al igual que a la programación del gasto que para el efecto contempla la oficina de Hacienda Municipal.</w:t>
      </w:r>
    </w:p>
    <w:p w:rsidR="00DE00B2" w:rsidRPr="00B71058" w:rsidRDefault="00DE00B2" w:rsidP="00DE00B2">
      <w:pPr>
        <w:pStyle w:val="Default"/>
        <w:jc w:val="both"/>
        <w:rPr>
          <w:sz w:val="22"/>
          <w:szCs w:val="22"/>
        </w:rPr>
      </w:pPr>
    </w:p>
    <w:p w:rsidR="00DE00B2" w:rsidRPr="00B71058" w:rsidRDefault="00DE00B2" w:rsidP="00DE00B2">
      <w:pPr>
        <w:pStyle w:val="Default"/>
        <w:jc w:val="both"/>
        <w:rPr>
          <w:rFonts w:eastAsia="SimSun"/>
          <w:sz w:val="22"/>
          <w:szCs w:val="22"/>
        </w:rPr>
      </w:pPr>
      <w:r w:rsidRPr="00B71058">
        <w:rPr>
          <w:rFonts w:eastAsia="SimSun"/>
          <w:sz w:val="22"/>
          <w:szCs w:val="22"/>
        </w:rPr>
        <w:t>La entidad territorial no se hace responsable por las demoras presentadas en el trámite para el pago al contratista, cuando ellas fueren ocasionadas por encontrarse incompleta la documentación soporte o no ajustarse a cualquiera de las condiciones establecidas en el presente contrato.</w:t>
      </w:r>
    </w:p>
    <w:p w:rsidR="00DE00B2" w:rsidRPr="00B71058" w:rsidRDefault="00DE00B2" w:rsidP="00DE00B2">
      <w:pPr>
        <w:pStyle w:val="Default"/>
        <w:jc w:val="both"/>
        <w:rPr>
          <w:rFonts w:eastAsia="SimSun"/>
          <w:sz w:val="22"/>
          <w:szCs w:val="22"/>
        </w:rPr>
      </w:pPr>
    </w:p>
    <w:p w:rsidR="00DE00B2" w:rsidRPr="00B71058" w:rsidRDefault="00DE00B2" w:rsidP="00DE00B2">
      <w:pPr>
        <w:pStyle w:val="Default"/>
        <w:jc w:val="both"/>
        <w:rPr>
          <w:rFonts w:eastAsia="SimSun"/>
          <w:sz w:val="22"/>
          <w:szCs w:val="22"/>
        </w:rPr>
      </w:pPr>
      <w:r w:rsidRPr="00B71058">
        <w:rPr>
          <w:rFonts w:eastAsia="SimSun"/>
          <w:sz w:val="22"/>
          <w:szCs w:val="22"/>
        </w:rPr>
        <w:t xml:space="preserve">Así las cosas, solamente se adquieren obligaciones en relación con el proponente favorecido en el proceso de selección y, bajo ningún motivo o circunstancia, se aceptarán pagos a terceros. </w:t>
      </w:r>
    </w:p>
    <w:p w:rsidR="00DE00B2" w:rsidRPr="00B71058" w:rsidRDefault="00DE00B2" w:rsidP="00DE00B2">
      <w:pPr>
        <w:pStyle w:val="Default"/>
        <w:jc w:val="both"/>
        <w:rPr>
          <w:rFonts w:eastAsia="SimSun"/>
          <w:sz w:val="22"/>
          <w:szCs w:val="22"/>
        </w:rPr>
      </w:pPr>
    </w:p>
    <w:p w:rsidR="00DE00B2" w:rsidRPr="00B71058" w:rsidRDefault="00DE00B2" w:rsidP="00DE00B2">
      <w:pPr>
        <w:pStyle w:val="Default"/>
        <w:jc w:val="both"/>
        <w:rPr>
          <w:rFonts w:eastAsia="SimSun"/>
          <w:sz w:val="22"/>
          <w:szCs w:val="22"/>
        </w:rPr>
      </w:pPr>
      <w:r w:rsidRPr="00B71058">
        <w:rPr>
          <w:rFonts w:eastAsia="SimSun"/>
          <w:sz w:val="22"/>
          <w:szCs w:val="22"/>
        </w:rPr>
        <w:t xml:space="preserve">Para el correspondiente pago, el contratista deberá acreditar estar a paz y salvo por concepto de seguridades sociales integrales y parafiscales, según corresponda: </w:t>
      </w:r>
    </w:p>
    <w:p w:rsidR="00DE00B2" w:rsidRPr="00B71058" w:rsidRDefault="00DE00B2" w:rsidP="00DE00B2">
      <w:pPr>
        <w:pStyle w:val="Default"/>
        <w:jc w:val="both"/>
        <w:rPr>
          <w:rFonts w:eastAsia="SimSun"/>
          <w:sz w:val="22"/>
          <w:szCs w:val="22"/>
        </w:rPr>
      </w:pPr>
    </w:p>
    <w:p w:rsidR="00DE00B2" w:rsidRPr="00B71058" w:rsidRDefault="00DE00B2" w:rsidP="00DE00B2">
      <w:pPr>
        <w:pStyle w:val="Default"/>
        <w:jc w:val="both"/>
        <w:rPr>
          <w:rFonts w:eastAsia="SimSun"/>
          <w:sz w:val="22"/>
          <w:szCs w:val="22"/>
        </w:rPr>
      </w:pPr>
      <w:r w:rsidRPr="00B71058">
        <w:rPr>
          <w:rFonts w:eastAsia="SimSun"/>
          <w:b/>
          <w:sz w:val="22"/>
          <w:szCs w:val="22"/>
        </w:rPr>
        <w:t>PERSONA NATURAL</w:t>
      </w:r>
      <w:r w:rsidRPr="00B71058">
        <w:rPr>
          <w:rFonts w:eastAsia="SimSun"/>
          <w:sz w:val="22"/>
          <w:szCs w:val="22"/>
        </w:rPr>
        <w:t>: Salud, pensión y riesgos laborales, cuando aplique.</w:t>
      </w:r>
    </w:p>
    <w:p w:rsidR="00DE00B2" w:rsidRPr="00B71058" w:rsidRDefault="00DE00B2" w:rsidP="00DE00B2">
      <w:pPr>
        <w:pStyle w:val="Default"/>
        <w:jc w:val="both"/>
        <w:rPr>
          <w:rFonts w:eastAsia="SimSun"/>
          <w:sz w:val="22"/>
          <w:szCs w:val="22"/>
        </w:rPr>
      </w:pPr>
    </w:p>
    <w:p w:rsidR="00DE00B2" w:rsidRPr="00B71058" w:rsidRDefault="00DE00B2" w:rsidP="00DE00B2">
      <w:pPr>
        <w:pStyle w:val="Default"/>
        <w:jc w:val="both"/>
        <w:rPr>
          <w:rFonts w:eastAsia="SimSun"/>
          <w:sz w:val="22"/>
          <w:szCs w:val="22"/>
        </w:rPr>
      </w:pPr>
      <w:r w:rsidRPr="00B71058">
        <w:rPr>
          <w:rFonts w:eastAsia="SimSun"/>
          <w:b/>
          <w:sz w:val="22"/>
          <w:szCs w:val="22"/>
        </w:rPr>
        <w:t>PERSONA JURÍDICA</w:t>
      </w:r>
      <w:r w:rsidRPr="00B71058">
        <w:rPr>
          <w:rFonts w:eastAsia="SimSun"/>
          <w:sz w:val="22"/>
          <w:szCs w:val="22"/>
        </w:rPr>
        <w:t>: Salud, pensión y riesgos laborales de sus empleados y aportes parafiscales emitido por el representante legal o revisor fiscal (en caso de ser persona jurídica o estar obligado)</w:t>
      </w:r>
    </w:p>
    <w:p w:rsidR="00DE00B2" w:rsidRPr="00B71058" w:rsidRDefault="00DE00B2" w:rsidP="00DE00B2">
      <w:pPr>
        <w:pStyle w:val="Default"/>
        <w:jc w:val="both"/>
        <w:rPr>
          <w:rFonts w:eastAsia="SimSun"/>
          <w:sz w:val="22"/>
          <w:szCs w:val="22"/>
        </w:rPr>
      </w:pPr>
    </w:p>
    <w:p w:rsidR="00DE00B2" w:rsidRPr="00B71058" w:rsidRDefault="00DE00B2" w:rsidP="00DE00B2">
      <w:pPr>
        <w:pStyle w:val="Default"/>
        <w:jc w:val="both"/>
        <w:rPr>
          <w:rFonts w:eastAsia="SimSun"/>
          <w:sz w:val="22"/>
          <w:szCs w:val="22"/>
        </w:rPr>
      </w:pPr>
      <w:r w:rsidRPr="00B71058">
        <w:rPr>
          <w:rFonts w:eastAsia="SimSun"/>
          <w:sz w:val="22"/>
          <w:szCs w:val="22"/>
        </w:rPr>
        <w:t xml:space="preserve">El Contratista deberá asumir el costo de las estampillas establecidas en el Estatuto Tributario del Municipio de Palestina Caldas; dichos descuentos serán efectuados al momento del pago por la Secretaría de Hacienda del Municipio. </w:t>
      </w:r>
    </w:p>
    <w:p w:rsidR="00DE00B2" w:rsidRPr="00B71058" w:rsidRDefault="00DE00B2" w:rsidP="00DE00B2">
      <w:pPr>
        <w:pStyle w:val="Default"/>
        <w:jc w:val="both"/>
        <w:rPr>
          <w:rFonts w:eastAsia="SimSun"/>
          <w:sz w:val="22"/>
          <w:szCs w:val="22"/>
        </w:rPr>
      </w:pPr>
    </w:p>
    <w:p w:rsidR="00DE00B2" w:rsidRPr="00B71058" w:rsidRDefault="00DE00B2" w:rsidP="00DE00B2">
      <w:pPr>
        <w:pStyle w:val="Default"/>
        <w:jc w:val="both"/>
        <w:rPr>
          <w:rFonts w:eastAsiaTheme="minorHAnsi"/>
          <w:color w:val="auto"/>
          <w:sz w:val="22"/>
          <w:szCs w:val="22"/>
          <w:lang w:val="es-ES" w:eastAsia="en-US"/>
        </w:rPr>
      </w:pPr>
      <w:r w:rsidRPr="00B71058">
        <w:rPr>
          <w:rFonts w:eastAsiaTheme="minorHAnsi"/>
          <w:color w:val="auto"/>
          <w:sz w:val="22"/>
          <w:szCs w:val="22"/>
          <w:lang w:val="es-ES" w:eastAsia="en-US"/>
        </w:rPr>
        <w:t xml:space="preserve">NOTA: Los proveedores deben contar con </w:t>
      </w:r>
      <w:r w:rsidRPr="00B71058">
        <w:rPr>
          <w:rFonts w:eastAsiaTheme="minorHAnsi"/>
          <w:bCs/>
          <w:color w:val="auto"/>
          <w:sz w:val="22"/>
          <w:szCs w:val="22"/>
          <w:lang w:val="es-ES" w:eastAsia="en-US"/>
        </w:rPr>
        <w:t>capacidad financiera suficiente</w:t>
      </w:r>
      <w:r w:rsidRPr="00B71058">
        <w:rPr>
          <w:rFonts w:eastAsiaTheme="minorHAnsi"/>
          <w:color w:val="auto"/>
          <w:sz w:val="22"/>
          <w:szCs w:val="22"/>
          <w:lang w:val="es-ES" w:eastAsia="en-US"/>
        </w:rPr>
        <w:t xml:space="preserve"> para asumir los costos iniciales de adquisición, transporte y logística, mientras se realiza la facturación y pago conforme a la normatividad estatal</w:t>
      </w:r>
    </w:p>
    <w:p w:rsidR="0074493F" w:rsidRPr="00B71058" w:rsidRDefault="0074493F" w:rsidP="00F1155B">
      <w:pPr>
        <w:autoSpaceDE w:val="0"/>
        <w:autoSpaceDN w:val="0"/>
        <w:adjustRightInd w:val="0"/>
        <w:spacing w:after="0"/>
        <w:jc w:val="both"/>
        <w:rPr>
          <w:rFonts w:ascii="Arial" w:hAnsi="Arial" w:cs="Arial"/>
        </w:rPr>
      </w:pPr>
    </w:p>
    <w:p w:rsidR="00234847" w:rsidRPr="00B71058" w:rsidRDefault="00C8264D" w:rsidP="00F1155B">
      <w:pPr>
        <w:autoSpaceDE w:val="0"/>
        <w:autoSpaceDN w:val="0"/>
        <w:adjustRightInd w:val="0"/>
        <w:spacing w:after="0"/>
        <w:jc w:val="both"/>
        <w:rPr>
          <w:rFonts w:ascii="Arial" w:hAnsi="Arial" w:cs="Arial"/>
          <w:bCs/>
        </w:rPr>
      </w:pPr>
      <w:r w:rsidRPr="00B71058">
        <w:rPr>
          <w:rFonts w:ascii="Arial" w:eastAsia="Arial" w:hAnsi="Arial" w:cs="Arial"/>
          <w:b/>
        </w:rPr>
        <w:t xml:space="preserve">PLAZO PARA EJECUCION DEL CONTRATO: </w:t>
      </w:r>
    </w:p>
    <w:p w:rsidR="006D1FC7" w:rsidRPr="00B71058" w:rsidRDefault="00744418" w:rsidP="006D1FC7">
      <w:pPr>
        <w:autoSpaceDE w:val="0"/>
        <w:autoSpaceDN w:val="0"/>
        <w:adjustRightInd w:val="0"/>
        <w:spacing w:after="0"/>
        <w:jc w:val="both"/>
        <w:rPr>
          <w:rFonts w:ascii="Arial" w:eastAsia="Arial" w:hAnsi="Arial" w:cs="Arial"/>
          <w:bCs/>
          <w:lang w:val="es-ES"/>
        </w:rPr>
      </w:pPr>
      <w:r w:rsidRPr="00744418">
        <w:rPr>
          <w:rFonts w:ascii="Arial" w:eastAsia="Arial" w:hAnsi="Arial" w:cs="Arial"/>
          <w:bCs/>
          <w:lang w:val="es-ES"/>
        </w:rPr>
        <w:t>El plazo de ejecución del contrato será contado a partir de la firma del acta de inicio, previo cumplimiento de los requisitos de perfeccionamiento y ejecución y hasta el 02 de julio de 2026, día en que se realizará la reunión</w:t>
      </w:r>
      <w:r>
        <w:rPr>
          <w:rFonts w:ascii="Arial" w:eastAsia="Arial" w:hAnsi="Arial" w:cs="Arial"/>
          <w:bCs/>
          <w:lang w:val="es-ES"/>
        </w:rPr>
        <w:t>.</w:t>
      </w:r>
      <w:r w:rsidR="006D1FC7" w:rsidRPr="00B71058">
        <w:rPr>
          <w:rFonts w:ascii="Arial" w:eastAsia="Arial" w:hAnsi="Arial" w:cs="Arial"/>
          <w:bCs/>
          <w:lang w:val="es-ES"/>
        </w:rPr>
        <w:t xml:space="preserve"> </w:t>
      </w:r>
    </w:p>
    <w:p w:rsidR="00F1155B" w:rsidRPr="00B71058" w:rsidRDefault="00F1155B" w:rsidP="00F1155B">
      <w:pPr>
        <w:autoSpaceDE w:val="0"/>
        <w:autoSpaceDN w:val="0"/>
        <w:adjustRightInd w:val="0"/>
        <w:spacing w:after="0"/>
        <w:jc w:val="both"/>
        <w:rPr>
          <w:rFonts w:ascii="Arial" w:eastAsia="Arial" w:hAnsi="Arial" w:cs="Arial"/>
          <w:bCs/>
          <w:lang w:val="es-ES"/>
        </w:rPr>
      </w:pPr>
    </w:p>
    <w:p w:rsidR="0074493F" w:rsidRPr="00B71058" w:rsidRDefault="00F1155B" w:rsidP="0074493F">
      <w:pPr>
        <w:autoSpaceDE w:val="0"/>
        <w:autoSpaceDN w:val="0"/>
        <w:adjustRightInd w:val="0"/>
        <w:spacing w:after="0"/>
        <w:jc w:val="both"/>
        <w:rPr>
          <w:rFonts w:ascii="Arial" w:eastAsia="Arial" w:hAnsi="Arial" w:cs="Arial"/>
          <w:bCs/>
          <w:lang w:val="es-ES"/>
        </w:rPr>
      </w:pPr>
      <w:r w:rsidRPr="00B71058">
        <w:rPr>
          <w:rFonts w:ascii="Arial" w:eastAsia="Arial" w:hAnsi="Arial" w:cs="Arial"/>
          <w:b/>
          <w:bCs/>
          <w:lang w:val="es-ES"/>
        </w:rPr>
        <w:t>LUGAR DE EJECUCION</w:t>
      </w:r>
      <w:r w:rsidRPr="00B71058">
        <w:rPr>
          <w:rFonts w:ascii="Arial" w:eastAsia="Arial" w:hAnsi="Arial" w:cs="Arial"/>
          <w:bCs/>
          <w:lang w:val="es-ES"/>
        </w:rPr>
        <w:t xml:space="preserve">: </w:t>
      </w:r>
      <w:r w:rsidR="0074493F" w:rsidRPr="00B71058">
        <w:rPr>
          <w:rFonts w:ascii="Arial" w:eastAsia="Arial" w:hAnsi="Arial" w:cs="Arial"/>
          <w:bCs/>
          <w:lang w:val="es-ES"/>
        </w:rPr>
        <w:t xml:space="preserve">El Contrato se ejecutará </w:t>
      </w:r>
      <w:r w:rsidR="00744418">
        <w:rPr>
          <w:rFonts w:ascii="Arial" w:eastAsia="Arial" w:hAnsi="Arial" w:cs="Arial"/>
          <w:bCs/>
          <w:lang w:val="es-ES"/>
        </w:rPr>
        <w:t>en la vereda Santagueda</w:t>
      </w:r>
      <w:r w:rsidR="00744418" w:rsidRPr="00B71058">
        <w:rPr>
          <w:rFonts w:ascii="Arial" w:eastAsia="Arial" w:hAnsi="Arial" w:cs="Arial"/>
          <w:bCs/>
          <w:lang w:val="es-ES"/>
        </w:rPr>
        <w:t xml:space="preserve"> </w:t>
      </w:r>
      <w:r w:rsidR="00744418">
        <w:rPr>
          <w:rFonts w:ascii="Arial" w:eastAsia="Arial" w:hAnsi="Arial" w:cs="Arial"/>
          <w:bCs/>
          <w:lang w:val="es-ES"/>
        </w:rPr>
        <w:t>d</w:t>
      </w:r>
      <w:r w:rsidR="0074493F" w:rsidRPr="00B71058">
        <w:rPr>
          <w:rFonts w:ascii="Arial" w:eastAsia="Arial" w:hAnsi="Arial" w:cs="Arial"/>
          <w:bCs/>
          <w:lang w:val="es-ES"/>
        </w:rPr>
        <w:t>el Municipio de Palestina Caldas</w:t>
      </w:r>
      <w:r w:rsidR="00744418">
        <w:rPr>
          <w:rFonts w:ascii="Arial" w:eastAsia="Arial" w:hAnsi="Arial" w:cs="Arial"/>
          <w:bCs/>
          <w:lang w:val="es-ES"/>
        </w:rPr>
        <w:t>.</w:t>
      </w:r>
    </w:p>
    <w:p w:rsidR="00234847" w:rsidRPr="00B71058" w:rsidRDefault="00234847" w:rsidP="00F1155B">
      <w:pPr>
        <w:autoSpaceDE w:val="0"/>
        <w:autoSpaceDN w:val="0"/>
        <w:adjustRightInd w:val="0"/>
        <w:spacing w:after="0"/>
        <w:jc w:val="both"/>
        <w:rPr>
          <w:rFonts w:ascii="Arial" w:hAnsi="Arial" w:cs="Arial"/>
          <w:bCs/>
        </w:rPr>
      </w:pPr>
    </w:p>
    <w:p w:rsidR="00F1155B" w:rsidRPr="00B71058" w:rsidRDefault="00F1155B" w:rsidP="00F1155B">
      <w:pPr>
        <w:spacing w:after="160"/>
        <w:jc w:val="both"/>
        <w:rPr>
          <w:rFonts w:ascii="Arial" w:hAnsi="Arial" w:cs="Arial"/>
          <w:b/>
          <w:bCs/>
          <w:lang w:val="es-ES"/>
        </w:rPr>
      </w:pPr>
      <w:r w:rsidRPr="00B71058">
        <w:rPr>
          <w:rFonts w:ascii="Arial" w:hAnsi="Arial" w:cs="Arial"/>
          <w:b/>
          <w:bCs/>
          <w:lang w:val="es-ES"/>
        </w:rPr>
        <w:t xml:space="preserve">GARANTÍAS: </w:t>
      </w:r>
    </w:p>
    <w:p w:rsidR="006D1FC7" w:rsidRPr="006D1FC7" w:rsidRDefault="006D1FC7" w:rsidP="006D1FC7">
      <w:pPr>
        <w:spacing w:after="0" w:line="240" w:lineRule="auto"/>
        <w:contextualSpacing/>
        <w:jc w:val="both"/>
        <w:rPr>
          <w:rFonts w:ascii="Arial" w:eastAsia="Times New Roman" w:hAnsi="Arial" w:cs="Arial"/>
          <w:lang w:val="es-ES"/>
        </w:rPr>
      </w:pPr>
      <w:r w:rsidRPr="006D1FC7">
        <w:rPr>
          <w:rFonts w:ascii="Arial" w:eastAsia="Times New Roman" w:hAnsi="Arial" w:cs="Arial"/>
          <w:lang w:val="es-ES_tradnl"/>
        </w:rPr>
        <w:t>De acuerdo a lo establecido en el Artículo 2.2.1.2.1.5.5 del Decreto 1082 de 2015 el cual indica:</w:t>
      </w:r>
    </w:p>
    <w:p w:rsidR="006D1FC7" w:rsidRPr="006D1FC7" w:rsidRDefault="006D1FC7" w:rsidP="006D1FC7">
      <w:pPr>
        <w:spacing w:after="0" w:line="240" w:lineRule="auto"/>
        <w:contextualSpacing/>
        <w:jc w:val="both"/>
        <w:rPr>
          <w:rFonts w:ascii="Arial" w:eastAsia="Times New Roman" w:hAnsi="Arial" w:cs="Arial"/>
          <w:lang w:val="es-ES_tradnl"/>
        </w:rPr>
      </w:pPr>
    </w:p>
    <w:p w:rsidR="006D1FC7" w:rsidRPr="006D1FC7" w:rsidRDefault="006D1FC7" w:rsidP="006D1FC7">
      <w:pPr>
        <w:spacing w:after="0" w:line="240" w:lineRule="auto"/>
        <w:ind w:left="708"/>
        <w:contextualSpacing/>
        <w:jc w:val="both"/>
        <w:rPr>
          <w:rFonts w:ascii="Arial" w:eastAsia="Times New Roman" w:hAnsi="Arial" w:cs="Arial"/>
          <w:i/>
          <w:lang w:val="es-ES_tradnl"/>
        </w:rPr>
      </w:pPr>
      <w:r w:rsidRPr="006D1FC7">
        <w:rPr>
          <w:rFonts w:ascii="Arial" w:eastAsia="Times New Roman" w:hAnsi="Arial" w:cs="Arial"/>
          <w:i/>
          <w:lang w:val="es-ES_tradnl"/>
        </w:rPr>
        <w:t>“Garantías. La Entidad Estatal es libre de exigir o no garantías en el proceso de selección de mínima cuantía y en la adquisición de “grandes almacenes””.</w:t>
      </w:r>
    </w:p>
    <w:p w:rsidR="006D1FC7" w:rsidRPr="006D1FC7" w:rsidRDefault="006D1FC7" w:rsidP="006D1FC7">
      <w:pPr>
        <w:spacing w:after="0" w:line="240" w:lineRule="auto"/>
        <w:contextualSpacing/>
        <w:jc w:val="both"/>
        <w:rPr>
          <w:rFonts w:ascii="Arial" w:eastAsia="Times New Roman" w:hAnsi="Arial" w:cs="Arial"/>
          <w:i/>
          <w:lang w:val="es-ES_tradnl"/>
        </w:rPr>
      </w:pPr>
    </w:p>
    <w:p w:rsidR="006D1FC7" w:rsidRPr="006D1FC7" w:rsidRDefault="006D1FC7" w:rsidP="006D1FC7">
      <w:pPr>
        <w:spacing w:after="0" w:line="240" w:lineRule="auto"/>
        <w:contextualSpacing/>
        <w:jc w:val="both"/>
        <w:rPr>
          <w:rFonts w:ascii="Arial" w:eastAsia="Times New Roman" w:hAnsi="Arial" w:cs="Arial"/>
          <w:lang w:val="es-ES_tradnl"/>
        </w:rPr>
      </w:pPr>
      <w:r w:rsidRPr="006D1FC7">
        <w:rPr>
          <w:rFonts w:ascii="Arial" w:eastAsia="Times New Roman" w:hAnsi="Arial" w:cs="Arial"/>
          <w:lang w:val="es-ES_tradnl"/>
        </w:rPr>
        <w:t>Dado lo anterior para el presente proceso de contratación no serán exigidas garantías, en el entendido que el pago de dicho suministro está supeditado a la aprobación del informe de actividades por parte del supervisor, esto es, al cumplimiento de las actividades contractuales, no se exigirá la constitución de pólizas de calidad y cumplimiento.</w:t>
      </w:r>
    </w:p>
    <w:p w:rsidR="00B71058" w:rsidRPr="00B71058" w:rsidRDefault="00B71058" w:rsidP="00F1155B">
      <w:pPr>
        <w:autoSpaceDE w:val="0"/>
        <w:autoSpaceDN w:val="0"/>
        <w:adjustRightInd w:val="0"/>
        <w:spacing w:after="0"/>
        <w:jc w:val="both"/>
        <w:rPr>
          <w:rFonts w:ascii="Arial" w:hAnsi="Arial" w:cs="Arial"/>
          <w:b/>
        </w:rPr>
      </w:pPr>
    </w:p>
    <w:p w:rsidR="00B71058" w:rsidRPr="00B71058" w:rsidRDefault="00B71058" w:rsidP="00F1155B">
      <w:pPr>
        <w:autoSpaceDE w:val="0"/>
        <w:autoSpaceDN w:val="0"/>
        <w:adjustRightInd w:val="0"/>
        <w:spacing w:after="0"/>
        <w:jc w:val="both"/>
        <w:rPr>
          <w:rFonts w:ascii="Arial" w:hAnsi="Arial" w:cs="Arial"/>
          <w:b/>
        </w:rPr>
      </w:pPr>
      <w:r w:rsidRPr="00B71058">
        <w:rPr>
          <w:rStyle w:val="Textoennegrita"/>
          <w:rFonts w:ascii="Arial" w:hAnsi="Arial" w:cs="Arial"/>
        </w:rPr>
        <w:t>PERFECCIONAMIENTO Y EJECUCIÓN</w:t>
      </w:r>
      <w:r w:rsidRPr="00B71058">
        <w:rPr>
          <w:rFonts w:ascii="Arial" w:hAnsi="Arial" w:cs="Arial"/>
        </w:rPr>
        <w:t>: El contrato se perfecciona con la aceptación de la oferta por parte de la entidad y la firma del documento correspondiente. Para su ejecución se requerirá la expedición del registro presupuestal, la aprobación de las garantías cuando haya lugar y la suscripción del acta de inicio.</w:t>
      </w:r>
    </w:p>
    <w:p w:rsidR="00B71058" w:rsidRPr="00B71058" w:rsidRDefault="00B71058" w:rsidP="00F1155B">
      <w:pPr>
        <w:autoSpaceDE w:val="0"/>
        <w:autoSpaceDN w:val="0"/>
        <w:adjustRightInd w:val="0"/>
        <w:spacing w:after="0"/>
        <w:jc w:val="both"/>
        <w:rPr>
          <w:rFonts w:ascii="Arial" w:hAnsi="Arial" w:cs="Arial"/>
          <w:b/>
        </w:rPr>
      </w:pPr>
    </w:p>
    <w:p w:rsidR="00A32317" w:rsidRPr="00B71058" w:rsidRDefault="004D3EF4" w:rsidP="00F1155B">
      <w:pPr>
        <w:autoSpaceDE w:val="0"/>
        <w:autoSpaceDN w:val="0"/>
        <w:adjustRightInd w:val="0"/>
        <w:spacing w:after="0"/>
        <w:jc w:val="both"/>
        <w:rPr>
          <w:rFonts w:ascii="Arial" w:hAnsi="Arial" w:cs="Arial"/>
        </w:rPr>
      </w:pPr>
      <w:r w:rsidRPr="00B71058">
        <w:rPr>
          <w:rFonts w:ascii="Arial" w:hAnsi="Arial" w:cs="Arial"/>
          <w:b/>
        </w:rPr>
        <w:t>SUPERVISOR DESIGNADO</w:t>
      </w:r>
      <w:r w:rsidR="0029019C" w:rsidRPr="00B71058">
        <w:rPr>
          <w:rFonts w:ascii="Arial" w:hAnsi="Arial" w:cs="Arial"/>
          <w:b/>
        </w:rPr>
        <w:t>:</w:t>
      </w:r>
      <w:r w:rsidR="0029019C" w:rsidRPr="00B71058">
        <w:rPr>
          <w:rFonts w:ascii="Arial" w:hAnsi="Arial" w:cs="Arial"/>
          <w:w w:val="95"/>
        </w:rPr>
        <w:t xml:space="preserve"> </w:t>
      </w:r>
      <w:r w:rsidR="00744418">
        <w:rPr>
          <w:rFonts w:ascii="Arial" w:hAnsi="Arial" w:cs="Arial"/>
          <w:b/>
          <w:w w:val="95"/>
        </w:rPr>
        <w:t>NELSON ANDRES CASTAÑO GONZALEZ</w:t>
      </w:r>
      <w:r w:rsidR="0050204E" w:rsidRPr="00B71058">
        <w:rPr>
          <w:rFonts w:ascii="Arial" w:hAnsi="Arial" w:cs="Arial"/>
          <w:b/>
          <w:w w:val="95"/>
        </w:rPr>
        <w:t xml:space="preserve"> </w:t>
      </w:r>
      <w:r w:rsidR="00B64BC1" w:rsidRPr="00B71058">
        <w:rPr>
          <w:rFonts w:ascii="Arial" w:hAnsi="Arial" w:cs="Arial"/>
          <w:b/>
          <w:w w:val="95"/>
        </w:rPr>
        <w:t xml:space="preserve"> </w:t>
      </w:r>
      <w:r w:rsidR="00744418">
        <w:rPr>
          <w:rFonts w:ascii="Arial" w:hAnsi="Arial" w:cs="Arial"/>
        </w:rPr>
        <w:t>Coordinador de planeación</w:t>
      </w:r>
      <w:r w:rsidR="0050204E" w:rsidRPr="00B71058">
        <w:rPr>
          <w:rFonts w:ascii="Arial" w:hAnsi="Arial" w:cs="Arial"/>
        </w:rPr>
        <w:t xml:space="preserve"> </w:t>
      </w:r>
      <w:r w:rsidR="0029019C" w:rsidRPr="00B71058">
        <w:rPr>
          <w:rFonts w:ascii="Arial" w:hAnsi="Arial" w:cs="Arial"/>
        </w:rPr>
        <w:t xml:space="preserve"> </w:t>
      </w:r>
      <w:r w:rsidRPr="00B71058">
        <w:rPr>
          <w:rFonts w:ascii="Arial" w:hAnsi="Arial" w:cs="Arial"/>
        </w:rPr>
        <w:t>de</w:t>
      </w:r>
      <w:r w:rsidR="007D00E7" w:rsidRPr="00B71058">
        <w:rPr>
          <w:rFonts w:ascii="Arial" w:hAnsi="Arial" w:cs="Arial"/>
        </w:rPr>
        <w:t>l Municipio de Palestina C</w:t>
      </w:r>
      <w:r w:rsidR="00EB2319" w:rsidRPr="00B71058">
        <w:rPr>
          <w:rFonts w:ascii="Arial" w:hAnsi="Arial" w:cs="Arial"/>
        </w:rPr>
        <w:t>aldas</w:t>
      </w:r>
      <w:r w:rsidRPr="00B71058">
        <w:rPr>
          <w:rFonts w:ascii="Arial" w:hAnsi="Arial" w:cs="Arial"/>
        </w:rPr>
        <w:t xml:space="preserve">, quien cumplirá las funciones descritas </w:t>
      </w:r>
      <w:r w:rsidR="00EB2319" w:rsidRPr="00B71058">
        <w:rPr>
          <w:rFonts w:ascii="Arial" w:hAnsi="Arial" w:cs="Arial"/>
        </w:rPr>
        <w:t>en la ley</w:t>
      </w:r>
      <w:r w:rsidR="007D00E7" w:rsidRPr="00B71058">
        <w:rPr>
          <w:rFonts w:ascii="Arial" w:hAnsi="Arial" w:cs="Arial"/>
        </w:rPr>
        <w:t xml:space="preserve">. </w:t>
      </w:r>
    </w:p>
    <w:p w:rsidR="0029019C" w:rsidRPr="00B71058" w:rsidRDefault="0029019C" w:rsidP="00F1155B">
      <w:pPr>
        <w:autoSpaceDE w:val="0"/>
        <w:autoSpaceDN w:val="0"/>
        <w:adjustRightInd w:val="0"/>
        <w:spacing w:after="0"/>
        <w:jc w:val="both"/>
        <w:rPr>
          <w:rFonts w:ascii="Arial" w:hAnsi="Arial" w:cs="Arial"/>
        </w:rPr>
      </w:pPr>
    </w:p>
    <w:p w:rsidR="00BF1486" w:rsidRPr="00B71058" w:rsidRDefault="00BF1486" w:rsidP="00BF1486">
      <w:pPr>
        <w:pStyle w:val="Prrafodelista1"/>
        <w:autoSpaceDE w:val="0"/>
        <w:autoSpaceDN w:val="0"/>
        <w:adjustRightInd w:val="0"/>
        <w:spacing w:line="276" w:lineRule="auto"/>
        <w:ind w:left="0"/>
        <w:rPr>
          <w:rFonts w:cs="Arial"/>
          <w:b/>
          <w:color w:val="000000"/>
          <w:szCs w:val="22"/>
          <w:lang w:val="es-CO" w:eastAsia="es-CO"/>
        </w:rPr>
      </w:pPr>
      <w:r w:rsidRPr="00B71058">
        <w:rPr>
          <w:rFonts w:cs="Arial"/>
          <w:b/>
          <w:color w:val="000000"/>
          <w:szCs w:val="22"/>
          <w:lang w:val="es-CO" w:eastAsia="es-CO"/>
        </w:rPr>
        <w:t xml:space="preserve">CLAUSULA DE INDEMNIDAD: </w:t>
      </w:r>
      <w:r w:rsidRPr="00B71058">
        <w:rPr>
          <w:rFonts w:cs="Arial"/>
          <w:color w:val="000000"/>
          <w:szCs w:val="22"/>
          <w:lang w:val="es-CO" w:eastAsia="es-CO"/>
        </w:rPr>
        <w:t>El Contratista se compromete y obliga frente al Municipio a mantener indemne de cualquier reclamación (demanda, reclamo, acción legal, costos, entre otros) proveniente de terceros que tenga como causa las actuaciones, omisiones, ocasionados por el contratista, subcontratista, dependientes o sus proveedores durante la ejecución del servicio que se contrata.</w:t>
      </w:r>
    </w:p>
    <w:p w:rsidR="00BF1486" w:rsidRPr="00B71058" w:rsidRDefault="00BF1486" w:rsidP="00BF1486">
      <w:pPr>
        <w:pStyle w:val="Prrafodelista1"/>
        <w:autoSpaceDE w:val="0"/>
        <w:autoSpaceDN w:val="0"/>
        <w:adjustRightInd w:val="0"/>
        <w:spacing w:line="276" w:lineRule="auto"/>
        <w:ind w:left="0"/>
        <w:rPr>
          <w:rFonts w:cs="Arial"/>
          <w:color w:val="000000"/>
          <w:szCs w:val="22"/>
          <w:lang w:val="es-CO" w:eastAsia="es-CO"/>
        </w:rPr>
      </w:pP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MULTAS</w:t>
      </w:r>
      <w:r w:rsidRPr="00B71058">
        <w:rPr>
          <w:rFonts w:ascii="Arial" w:eastAsia="Calibri" w:hAnsi="Arial" w:cs="Arial"/>
          <w:color w:val="000000"/>
          <w:lang w:eastAsia="es-CO"/>
        </w:rPr>
        <w:t xml:space="preserve"> En caso de mora o incumplimiento parcial o total de este contrato por parte del contratista, EL MUNICIPIO mediante resolución motivada, le impondrá multas 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rsidR="00BF1486" w:rsidRPr="00B71058" w:rsidRDefault="00BF1486" w:rsidP="00BF1486">
      <w:pPr>
        <w:spacing w:after="0"/>
        <w:jc w:val="both"/>
        <w:rPr>
          <w:rFonts w:ascii="Arial" w:eastAsia="Calibri" w:hAnsi="Arial" w:cs="Arial"/>
          <w:color w:val="000000"/>
          <w:lang w:eastAsia="es-CO"/>
        </w:rPr>
      </w:pPr>
    </w:p>
    <w:p w:rsidR="00BF1486" w:rsidRPr="00B71058" w:rsidRDefault="00BF1486" w:rsidP="00BF1486">
      <w:pPr>
        <w:spacing w:after="0"/>
        <w:jc w:val="both"/>
        <w:rPr>
          <w:rFonts w:ascii="Arial" w:eastAsia="Calibri" w:hAnsi="Arial" w:cs="Arial"/>
          <w:b/>
          <w:bCs/>
          <w:color w:val="000000"/>
          <w:lang w:eastAsia="es-CO"/>
        </w:rPr>
      </w:pPr>
      <w:r w:rsidRPr="00B71058">
        <w:rPr>
          <w:rFonts w:ascii="Arial" w:eastAsia="Calibri" w:hAnsi="Arial" w:cs="Arial"/>
          <w:b/>
          <w:bCs/>
          <w:color w:val="000000"/>
          <w:lang w:eastAsia="es-CO"/>
        </w:rPr>
        <w:t>PARÁGRAFO.</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color w:val="000000"/>
          <w:lang w:eastAsia="es-CO"/>
        </w:rPr>
        <w:t>Debido Proceso: Para la aplicación de las multas, sanciones y declaratorias de incumplimiento se observará el procedimiento establecido en el artículo 86 de la Ley 1474 de 12 de julio de 2011 (Estatuto Anticorrupción).</w:t>
      </w:r>
    </w:p>
    <w:p w:rsidR="00BF1486" w:rsidRPr="00B71058" w:rsidRDefault="00BF1486" w:rsidP="00BF1486">
      <w:pPr>
        <w:spacing w:after="0"/>
        <w:jc w:val="both"/>
        <w:rPr>
          <w:rFonts w:ascii="Arial" w:eastAsia="Calibri" w:hAnsi="Arial" w:cs="Arial"/>
          <w:color w:val="000000"/>
          <w:lang w:eastAsia="es-CO"/>
        </w:rPr>
      </w:pP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color w:val="000000"/>
          <w:lang w:eastAsia="es-CO"/>
        </w:rPr>
        <w:t>De igual manera se aplicará una multa equivalente al 1% del valor total del contrato por cada día en que tarde el contratista para la suscripción del acta de inicio, respecto del plazo inicial estimado para dicho trámite.</w:t>
      </w:r>
    </w:p>
    <w:p w:rsidR="00BF1486" w:rsidRPr="00B71058" w:rsidRDefault="00BF1486" w:rsidP="00BF1486">
      <w:pPr>
        <w:pStyle w:val="Prrafodelista"/>
        <w:spacing w:after="0"/>
        <w:jc w:val="both"/>
        <w:rPr>
          <w:rFonts w:ascii="Arial" w:eastAsia="Times New Roman" w:hAnsi="Arial" w:cs="Arial"/>
          <w:bCs/>
          <w:w w:val="95"/>
          <w:lang w:eastAsia="es-ES"/>
        </w:rPr>
      </w:pPr>
    </w:p>
    <w:p w:rsidR="00BF1486" w:rsidRPr="00B71058" w:rsidRDefault="00BF1486" w:rsidP="00BF1486">
      <w:pPr>
        <w:spacing w:after="0"/>
        <w:jc w:val="both"/>
        <w:rPr>
          <w:rFonts w:ascii="Arial" w:eastAsia="Calibri" w:hAnsi="Arial" w:cs="Arial"/>
          <w:color w:val="000000"/>
          <w:lang w:eastAsia="es-CO"/>
        </w:rPr>
      </w:pPr>
      <w:r w:rsidRPr="00B71058">
        <w:rPr>
          <w:rFonts w:ascii="Arial" w:eastAsia="Times New Roman" w:hAnsi="Arial" w:cs="Arial"/>
          <w:b/>
          <w:color w:val="000000"/>
          <w:lang w:val="es-ES" w:eastAsia="ar-SA"/>
        </w:rPr>
        <w:t xml:space="preserve">SANCIÓN PENAL PECUNIARIA: </w:t>
      </w:r>
      <w:r w:rsidRPr="00B71058">
        <w:rPr>
          <w:rFonts w:ascii="Arial" w:eastAsia="Calibri" w:hAnsi="Arial" w:cs="Arial"/>
          <w:color w:val="000000"/>
          <w:lang w:eastAsia="es-CO"/>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rsidR="00BF1486" w:rsidRPr="00B71058" w:rsidRDefault="00BF1486" w:rsidP="00BF1486">
      <w:pPr>
        <w:spacing w:after="0"/>
        <w:jc w:val="both"/>
        <w:rPr>
          <w:rFonts w:ascii="Arial" w:eastAsia="Calibri" w:hAnsi="Arial" w:cs="Arial"/>
          <w:b/>
          <w:bCs/>
          <w:color w:val="000000"/>
          <w:lang w:eastAsia="es-CO"/>
        </w:rPr>
      </w:pPr>
    </w:p>
    <w:p w:rsidR="00BF1486" w:rsidRPr="00B71058" w:rsidRDefault="00BF1486" w:rsidP="00BF1486">
      <w:pPr>
        <w:spacing w:after="0"/>
        <w:jc w:val="both"/>
        <w:rPr>
          <w:rFonts w:ascii="Arial" w:eastAsia="Times New Roman" w:hAnsi="Arial" w:cs="Arial"/>
          <w:b/>
          <w:color w:val="000000"/>
          <w:lang w:val="es-ES" w:eastAsia="ar-SA"/>
        </w:rPr>
      </w:pPr>
      <w:r w:rsidRPr="00B71058">
        <w:rPr>
          <w:rFonts w:ascii="Arial" w:eastAsia="Calibri" w:hAnsi="Arial" w:cs="Arial"/>
          <w:b/>
          <w:bCs/>
          <w:color w:val="000000"/>
          <w:lang w:eastAsia="es-CO"/>
        </w:rPr>
        <w:t xml:space="preserve">PARÁGRAFO: </w:t>
      </w:r>
      <w:r w:rsidRPr="00B71058">
        <w:rPr>
          <w:rFonts w:ascii="Arial" w:eastAsia="Calibri" w:hAnsi="Arial" w:cs="Arial"/>
          <w:color w:val="000000"/>
          <w:lang w:eastAsia="es-CO"/>
        </w:rPr>
        <w:t>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Times New Roman" w:hAnsi="Arial" w:cs="Arial"/>
          <w:b/>
          <w:color w:val="000000"/>
          <w:lang w:val="es-ES" w:eastAsia="ar-SA"/>
        </w:rPr>
        <w:t xml:space="preserve">CADUCIDAD: </w:t>
      </w:r>
      <w:r w:rsidRPr="00B71058">
        <w:rPr>
          <w:rFonts w:ascii="Arial" w:eastAsia="Calibri" w:hAnsi="Arial" w:cs="Arial"/>
          <w:color w:val="000000"/>
          <w:lang w:eastAsia="es-CO"/>
        </w:rPr>
        <w:t xml:space="preserve">EL MUNICIPIO podrá declarar la caducidad de este contrato por medio de Resolución, debidamente motivada, en los siguientes casos: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a)</w:t>
      </w:r>
      <w:r w:rsidRPr="00B71058">
        <w:rPr>
          <w:rFonts w:ascii="Arial" w:eastAsia="Calibri" w:hAnsi="Arial" w:cs="Arial"/>
          <w:color w:val="000000"/>
          <w:lang w:eastAsia="es-CO"/>
        </w:rPr>
        <w:t xml:space="preserve"> Cuando por culpa imputable a EL(A) CONTRATISTA, los trabajos o actividades no se ejecutaren en forma satisfactoria.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b)</w:t>
      </w:r>
      <w:r w:rsidRPr="00B71058">
        <w:rPr>
          <w:rFonts w:ascii="Arial" w:eastAsia="Calibri" w:hAnsi="Arial" w:cs="Arial"/>
          <w:color w:val="000000"/>
          <w:lang w:eastAsia="es-CO"/>
        </w:rPr>
        <w:t xml:space="preserve"> Cuando EL(A) CONTRATISTA no diere comienzo a los trabajos o actividades, o no las terminare dentro del plazo estipulado.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c)</w:t>
      </w:r>
      <w:r w:rsidRPr="00B71058">
        <w:rPr>
          <w:rFonts w:ascii="Arial" w:eastAsia="Calibri" w:hAnsi="Arial" w:cs="Arial"/>
          <w:color w:val="000000"/>
          <w:lang w:eastAsia="es-CO"/>
        </w:rPr>
        <w:t xml:space="preserve"> Cuando suspendidos los trabajos o actividades por fuerza mayor o caso fortuito, no se reanudaren dentro de los CINCO (5) días siguientes a la fecha en que terminen las causas que motivaron dicha suspensión.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d)</w:t>
      </w:r>
      <w:r w:rsidRPr="00B71058">
        <w:rPr>
          <w:rFonts w:ascii="Arial" w:eastAsia="Calibri" w:hAnsi="Arial" w:cs="Arial"/>
          <w:color w:val="000000"/>
          <w:lang w:eastAsia="es-CO"/>
        </w:rPr>
        <w:t xml:space="preserve"> Por incumplimiento de EL(A) CONTRATISTA a alguna de las obligaciones contraídas en este contrato, que afecte de manera grave y directa la ejecución del contrato, si a juicio de EL MUNICIPIO se hace inconveniente para la continuación del mismo.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e)</w:t>
      </w:r>
      <w:r w:rsidRPr="00B71058">
        <w:rPr>
          <w:rFonts w:ascii="Arial" w:eastAsia="Calibri" w:hAnsi="Arial" w:cs="Arial"/>
          <w:color w:val="000000"/>
          <w:lang w:eastAsia="es-CO"/>
        </w:rPr>
        <w:t xml:space="preserve"> Cuando a juicio de EL MUNICIPIO, del incumplimiento de las obligaciones de EL(A) CONTRATISTA, se derivan consecuencias que hagan imposible la ejecución del contrato o se le causen perjuicios.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f)</w:t>
      </w:r>
      <w:r w:rsidRPr="00B71058">
        <w:rPr>
          <w:rFonts w:ascii="Arial" w:eastAsia="Calibri" w:hAnsi="Arial" w:cs="Arial"/>
          <w:color w:val="000000"/>
          <w:lang w:eastAsia="es-CO"/>
        </w:rPr>
        <w:t xml:space="preserve"> Cuando EL(A) CONTRATISTA se negare a efectuar las recomendaciones, aclaraciones y modificaciones del supervisor, a no ser que con tales modificaciones varíe sustancialmente el objeto del contrato, o se hagan gravosas las condiciones para EL(A)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color w:val="000000"/>
          <w:lang w:eastAsia="es-CO"/>
        </w:rPr>
        <w:t xml:space="preserve">CONTRATISTA. Lo anterior, sin perjuicio de lo dispuesto en la Cláusula de Garantías.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g)</w:t>
      </w:r>
      <w:r w:rsidRPr="00B71058">
        <w:rPr>
          <w:rFonts w:ascii="Arial" w:eastAsia="Calibri" w:hAnsi="Arial" w:cs="Arial"/>
          <w:color w:val="000000"/>
          <w:lang w:eastAsia="es-CO"/>
        </w:rPr>
        <w:t xml:space="preserve"> Cuando la calidad de los trabajos o actividades que ejecuta EL(A) CONTRATISTA, no fuere aceptable a juicio de la Supervisión.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h)</w:t>
      </w:r>
      <w:r w:rsidRPr="00B71058">
        <w:rPr>
          <w:rFonts w:ascii="Arial" w:eastAsia="Calibri" w:hAnsi="Arial" w:cs="Arial"/>
          <w:color w:val="000000"/>
          <w:lang w:eastAsia="es-CO"/>
        </w:rPr>
        <w:t xml:space="preserve"> Cuando los trabajos o actividades no avanzaren al ritmo necesario para concluirlos dentro del plazo estipulado en este documento. </w:t>
      </w:r>
    </w:p>
    <w:p w:rsidR="00BF1486" w:rsidRPr="00B71058" w:rsidRDefault="00BF1486" w:rsidP="00BF1486">
      <w:pPr>
        <w:spacing w:after="0"/>
        <w:jc w:val="both"/>
        <w:rPr>
          <w:rFonts w:ascii="Arial" w:eastAsia="Calibri" w:hAnsi="Arial" w:cs="Arial"/>
          <w:color w:val="000000"/>
          <w:lang w:eastAsia="es-CO"/>
        </w:rPr>
      </w:pPr>
      <w:r w:rsidRPr="00B71058">
        <w:rPr>
          <w:rFonts w:ascii="Arial" w:eastAsia="Calibri" w:hAnsi="Arial" w:cs="Arial"/>
          <w:b/>
          <w:color w:val="000000"/>
          <w:lang w:eastAsia="es-CO"/>
        </w:rPr>
        <w:t>i)</w:t>
      </w:r>
      <w:r w:rsidRPr="00B71058">
        <w:rPr>
          <w:rFonts w:ascii="Arial" w:eastAsia="Calibri" w:hAnsi="Arial" w:cs="Arial"/>
          <w:color w:val="000000"/>
          <w:lang w:eastAsia="es-CO"/>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p>
    <w:p w:rsidR="00BF1486" w:rsidRPr="00B71058" w:rsidRDefault="00BF1486" w:rsidP="00BF1486">
      <w:pPr>
        <w:jc w:val="both"/>
        <w:rPr>
          <w:rFonts w:ascii="Arial" w:eastAsia="Calibri" w:hAnsi="Arial" w:cs="Arial"/>
          <w:color w:val="000000"/>
          <w:lang w:eastAsia="es-CO"/>
        </w:rPr>
      </w:pPr>
      <w:r w:rsidRPr="00B71058">
        <w:rPr>
          <w:rFonts w:ascii="Arial" w:eastAsia="Calibri" w:hAnsi="Arial" w:cs="Arial"/>
          <w:b/>
          <w:color w:val="000000"/>
          <w:lang w:eastAsia="es-CO"/>
        </w:rPr>
        <w:t>j)</w:t>
      </w:r>
      <w:r w:rsidRPr="00B71058">
        <w:rPr>
          <w:rFonts w:ascii="Arial" w:eastAsia="Calibri" w:hAnsi="Arial" w:cs="Arial"/>
          <w:color w:val="000000"/>
          <w:lang w:eastAsia="es-CO"/>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rsidR="00BF1486" w:rsidRPr="00B71058" w:rsidRDefault="00BF1486" w:rsidP="00BF1486">
      <w:pPr>
        <w:jc w:val="both"/>
        <w:rPr>
          <w:rFonts w:ascii="Arial" w:hAnsi="Arial" w:cs="Arial"/>
          <w:bCs/>
        </w:rPr>
      </w:pPr>
      <w:r w:rsidRPr="00B71058">
        <w:rPr>
          <w:rFonts w:ascii="Arial" w:hAnsi="Arial" w:cs="Arial"/>
          <w:b/>
          <w:bCs/>
        </w:rPr>
        <w:t xml:space="preserve">SUSPENSIÓN. </w:t>
      </w:r>
      <w:r w:rsidRPr="00B71058">
        <w:rPr>
          <w:rFonts w:ascii="Arial" w:hAnsi="Arial" w:cs="Arial"/>
          <w:bCs/>
        </w:rPr>
        <w:t xml:space="preserve">Las partes de común acuerdo podrán suspender los plazos del contrato cuando se presenten circunstancias que así lo justifiquen, siempre y cuando con ello, no se causen perjuicios a la entidad, ni se originen mayores costos para </w:t>
      </w:r>
      <w:r w:rsidRPr="00B71058">
        <w:rPr>
          <w:rFonts w:ascii="Arial" w:hAnsi="Arial" w:cs="Arial"/>
          <w:b/>
          <w:bCs/>
        </w:rPr>
        <w:t xml:space="preserve">EL MUNICIPIO </w:t>
      </w:r>
      <w:r w:rsidRPr="00B71058">
        <w:rPr>
          <w:rFonts w:ascii="Arial" w:hAnsi="Arial" w:cs="Arial"/>
          <w:bCs/>
        </w:rPr>
        <w:t>y debe tener el visto bueno del supervisor De la suspensión se dejará constancia en acta suscrita por las partes, la cual deberá contener la fecha de reanudación del mismo. El CONTRATISTA se obliga a prorrogar la garantía para efectos de amparar el contrato, como consecuencia de la suspensión.</w:t>
      </w:r>
    </w:p>
    <w:p w:rsidR="00BF1486" w:rsidRPr="00B71058" w:rsidRDefault="00BF1486" w:rsidP="00BF1486">
      <w:pPr>
        <w:jc w:val="both"/>
        <w:rPr>
          <w:rFonts w:ascii="Arial" w:hAnsi="Arial" w:cs="Arial"/>
          <w:bCs/>
        </w:rPr>
      </w:pPr>
      <w:r w:rsidRPr="00B71058">
        <w:rPr>
          <w:rFonts w:ascii="Arial" w:hAnsi="Arial" w:cs="Arial"/>
          <w:b/>
          <w:bCs/>
        </w:rPr>
        <w:t xml:space="preserve">TERMINACION. </w:t>
      </w:r>
      <w:r w:rsidRPr="00B71058">
        <w:rPr>
          <w:rFonts w:ascii="Arial" w:hAnsi="Arial" w:cs="Arial"/>
          <w:bCs/>
        </w:rPr>
        <w:t xml:space="preserve">Este contrato se dará por terminado en cualquiera de los siguientes eventos cumplidos, por las cuales debe iniciarse su liquidación: a) Por el incumplimiento del objeto contractual; b) Por vencimiento del plazo de ejecución o sus prórrogas; c) Por mutuo acuerdo, siempre que no se causen perjuicios al </w:t>
      </w:r>
      <w:r w:rsidRPr="00B71058">
        <w:rPr>
          <w:rFonts w:ascii="Arial" w:hAnsi="Arial" w:cs="Arial"/>
          <w:b/>
          <w:bCs/>
        </w:rPr>
        <w:t>MUNICIPIO</w:t>
      </w:r>
      <w:r w:rsidRPr="00B71058">
        <w:rPr>
          <w:rFonts w:ascii="Arial" w:hAnsi="Arial" w:cs="Arial"/>
          <w:bCs/>
        </w:rPr>
        <w:t xml:space="preserve">, d) Por fuerza mayor o caso fortuito que haga imposible ejecutar el objeto contractual.  </w:t>
      </w:r>
    </w:p>
    <w:p w:rsidR="00BF1486" w:rsidRPr="00B71058" w:rsidRDefault="00BF1486" w:rsidP="00BF1486">
      <w:pPr>
        <w:jc w:val="both"/>
        <w:rPr>
          <w:rFonts w:ascii="Arial" w:hAnsi="Arial" w:cs="Arial"/>
        </w:rPr>
      </w:pPr>
      <w:r w:rsidRPr="00B71058">
        <w:rPr>
          <w:rFonts w:ascii="Arial" w:hAnsi="Arial" w:cs="Arial"/>
          <w:b/>
        </w:rPr>
        <w:t>PUBLICACIÓN:</w:t>
      </w:r>
      <w:r w:rsidRPr="00B71058">
        <w:rPr>
          <w:rFonts w:ascii="Arial" w:eastAsia="Arial Unicode MS" w:hAnsi="Arial" w:cs="Arial"/>
          <w:w w:val="95"/>
        </w:rPr>
        <w:t xml:space="preserve"> </w:t>
      </w:r>
      <w:r w:rsidRPr="00B71058">
        <w:rPr>
          <w:rFonts w:ascii="Arial" w:hAnsi="Arial" w:cs="Arial"/>
        </w:rPr>
        <w:t>El presente contrato debe ser publicado en el sistema electrónico para la contratación pública - Secop de conformidad con el artículo 2.2.1.1.1.7.1 del Decreto 1082 de 2015.</w:t>
      </w:r>
    </w:p>
    <w:p w:rsidR="00BF1486" w:rsidRPr="00B71058" w:rsidRDefault="00BF1486" w:rsidP="00BF1486">
      <w:pPr>
        <w:jc w:val="both"/>
        <w:rPr>
          <w:rFonts w:ascii="Arial" w:hAnsi="Arial" w:cs="Arial"/>
          <w:i/>
        </w:rPr>
      </w:pPr>
      <w:r w:rsidRPr="00B71058">
        <w:rPr>
          <w:rFonts w:ascii="Arial" w:hAnsi="Arial" w:cs="Arial"/>
        </w:rPr>
        <w:t xml:space="preserve"> </w:t>
      </w:r>
    </w:p>
    <w:p w:rsidR="004D3EF4" w:rsidRPr="00B71058" w:rsidRDefault="00CB057B" w:rsidP="00F1155B">
      <w:pPr>
        <w:jc w:val="both"/>
        <w:rPr>
          <w:rFonts w:ascii="Arial" w:hAnsi="Arial" w:cs="Arial"/>
          <w:i/>
        </w:rPr>
      </w:pPr>
      <w:r w:rsidRPr="00B71058">
        <w:rPr>
          <w:rFonts w:ascii="Arial" w:hAnsi="Arial" w:cs="Arial"/>
        </w:rPr>
        <w:t xml:space="preserve"> </w:t>
      </w:r>
    </w:p>
    <w:sectPr w:rsidR="004D3EF4" w:rsidRPr="00B71058" w:rsidSect="00B412AF">
      <w:headerReference w:type="even" r:id="rId11"/>
      <w:headerReference w:type="default" r:id="rId12"/>
      <w:footerReference w:type="default" r:id="rId13"/>
      <w:headerReference w:type="first" r:id="rId14"/>
      <w:pgSz w:w="12240" w:h="15840" w:code="1"/>
      <w:pgMar w:top="1843" w:right="1467" w:bottom="1560" w:left="1560" w:header="708"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C04" w:rsidRDefault="00EA7C04" w:rsidP="00876A7A">
      <w:pPr>
        <w:spacing w:after="0" w:line="240" w:lineRule="auto"/>
      </w:pPr>
      <w:r>
        <w:separator/>
      </w:r>
    </w:p>
  </w:endnote>
  <w:endnote w:type="continuationSeparator" w:id="0">
    <w:p w:rsidR="00EA7C04" w:rsidRDefault="00EA7C04" w:rsidP="0087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7E1" w:rsidRDefault="001867E1">
    <w:pPr>
      <w:pStyle w:val="Piedepgina"/>
    </w:pPr>
    <w:r>
      <w:rPr>
        <w:noProof/>
        <w:lang w:eastAsia="es-CO"/>
      </w:rPr>
      <w:drawing>
        <wp:anchor distT="0" distB="0" distL="114300" distR="114300" simplePos="0" relativeHeight="251671552" behindDoc="1" locked="0" layoutInCell="1" allowOverlap="1" wp14:anchorId="6E914665" wp14:editId="59578092">
          <wp:simplePos x="0" y="0"/>
          <wp:positionH relativeFrom="page">
            <wp:align>left</wp:align>
          </wp:positionH>
          <wp:positionV relativeFrom="paragraph">
            <wp:posOffset>-752475</wp:posOffset>
          </wp:positionV>
          <wp:extent cx="7686675" cy="143782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59264" behindDoc="0" locked="0" layoutInCell="1" allowOverlap="1" wp14:anchorId="25834433" wp14:editId="4410B5C7">
              <wp:simplePos x="0" y="0"/>
              <wp:positionH relativeFrom="column">
                <wp:posOffset>409575</wp:posOffset>
              </wp:positionH>
              <wp:positionV relativeFrom="paragraph">
                <wp:posOffset>-246380</wp:posOffset>
              </wp:positionV>
              <wp:extent cx="4980940" cy="762000"/>
              <wp:effectExtent l="0" t="0" r="0" b="0"/>
              <wp:wrapNone/>
              <wp:docPr id="8" name="5 Cuadro de texto"/>
              <wp:cNvGraphicFramePr/>
              <a:graphic xmlns:a="http://schemas.openxmlformats.org/drawingml/2006/main">
                <a:graphicData uri="http://schemas.microsoft.com/office/word/2010/wordprocessingShape">
                  <wps:wsp>
                    <wps:cNvSpPr txBox="1"/>
                    <wps:spPr>
                      <a:xfrm>
                        <a:off x="0" y="0"/>
                        <a:ext cx="4980940" cy="76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867E1" w:rsidRPr="00A17CE2" w:rsidRDefault="001867E1" w:rsidP="00876A7A">
                          <w:pPr>
                            <w:pStyle w:val="Sinespaciado"/>
                            <w:jc w:val="center"/>
                            <w:rPr>
                              <w:rFonts w:ascii="Arial" w:hAnsi="Arial" w:cs="Arial"/>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5 Cuadro de texto" o:spid="_x0000_s1027" type="#_x0000_t202" style="position:absolute;margin-left:32.25pt;margin-top:-19.4pt;width:392.2pt;height:6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H4hQIAAHAFAAAOAAAAZHJzL2Uyb0RvYy54bWysVE1v2zAMvQ/YfxB0X5106UeCOkWWosOA&#10;oi3WDj0rstQYk0RNYmJnv76UbKdBt0uHXWxKfKRIPpIXl601bKtCrMGVfHw04kw5CVXtnkv+4/H6&#10;0zlnEYWrhAGnSr5TkV/OP364aPxMHcMaTKUCIycuzhpf8jWinxVFlGtlRTwCrxwpNQQrkI7huaiC&#10;aMi7NcXxaHRaNBAqH0CqGOn2qlPyefavtZJ4p3VUyEzJKTbM35C/q/Qt5hdi9hyEX9eyD0P8QxRW&#10;1I4e3bu6EijYJtR/uLK1DBBB45EEW4DWtVQ5B8pmPHqTzcNaeJVzoeJEvy9T/H9u5e32PrC6KjkR&#10;5YQlik7YciOqAKxSDFWLkIrU+Dgj7IMnNLZfoCWyh/tIlyn3Vgeb/pQVIz2Ve7cvMflhki4n0/PR&#10;dEIqSbqzU6Iwc1C8WvsQ8asCy5JQ8kAU5sqK7U1EioSgAyQ95uC6NibTaBxrSn76+WSUDfYasjAu&#10;YVVuiN5NyqiLPEu4MyphjPuuNBUkJ5AuciuqpQlsK6iJhJTKYc49+yV0QmkK4j2GPf41qvcYd3kM&#10;L4PDvbGtHYSc/Zuwq59DyLrDUyEP8k4itqs2d8Ke2BVUO+I7QDc20cvrmki5ERHvRaA5IR5p9vGO&#10;PtoAFR96ibM1hN9/u094al/SctbQ3JU8/tqIoDgz3xw19nQ8Se2B+TA5OTumQzjUrA41bmOXQKyM&#10;act4mcWERzOIOoB9ohWxSK+SSjhJb5ccB3GJ3TagFSPVYpFBNJpe4I178DK5TiSllntsn0TwfV+m&#10;ybiFYULF7E17dthk6WCxQdB17t1U566qff1prHNL9yso7Y3Dc0a9Lsr5CwAAAP//AwBQSwMEFAAG&#10;AAgAAAAhAJB2QMrhAAAACQEAAA8AAABkcnMvZG93bnJldi54bWxMj01PwkAQhu8m/ofNmHiDLRXI&#10;WrolpAkxMXoAuXjbdoe2YT9qd4Hqr3c84W0m8+Sd583XozXsgkPovJMwmybA0NVed66RcPjYTgSw&#10;EJXTyniHEr4xwLq4v8tVpv3V7fCyjw2jEBcyJaGNsc84D3WLVoWp79HR7egHqyKtQ8P1oK4Ubg1P&#10;k2TJreocfWhVj2WL9Wl/thJey+272lWpFT+mfHk7bvqvw+dCyseHcbMCFnGMNxj+9EkdCnKq/Nnp&#10;wIyE5XxBpITJk6AKBIi5eAZW0TBLgRc5/9+g+AUAAP//AwBQSwECLQAUAAYACAAAACEAtoM4kv4A&#10;AADhAQAAEwAAAAAAAAAAAAAAAAAAAAAAW0NvbnRlbnRfVHlwZXNdLnhtbFBLAQItABQABgAIAAAA&#10;IQA4/SH/1gAAAJQBAAALAAAAAAAAAAAAAAAAAC8BAABfcmVscy8ucmVsc1BLAQItABQABgAIAAAA&#10;IQCckcH4hQIAAHAFAAAOAAAAAAAAAAAAAAAAAC4CAABkcnMvZTJvRG9jLnhtbFBLAQItABQABgAI&#10;AAAAIQCQdkDK4QAAAAkBAAAPAAAAAAAAAAAAAAAAAN8EAABkcnMvZG93bnJldi54bWxQSwUGAAAA&#10;AAQABADzAAAA7QUAAAAA&#10;" filled="f" stroked="f" strokeweight=".5pt">
              <v:textbox>
                <w:txbxContent>
                  <w:p w:rsidR="001867E1" w:rsidRPr="00A17CE2" w:rsidRDefault="001867E1" w:rsidP="00876A7A">
                    <w:pPr>
                      <w:pStyle w:val="Sinespaciado"/>
                      <w:jc w:val="center"/>
                      <w:rPr>
                        <w:rFonts w:ascii="Arial" w:hAnsi="Arial" w:cs="Arial"/>
                        <w:sz w:val="18"/>
                        <w:lang w:val="en-US"/>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C04" w:rsidRDefault="00EA7C04" w:rsidP="00876A7A">
      <w:pPr>
        <w:spacing w:after="0" w:line="240" w:lineRule="auto"/>
      </w:pPr>
      <w:r>
        <w:separator/>
      </w:r>
    </w:p>
  </w:footnote>
  <w:footnote w:type="continuationSeparator" w:id="0">
    <w:p w:rsidR="00EA7C04" w:rsidRDefault="00EA7C04" w:rsidP="00876A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7E1" w:rsidRDefault="00EA7C04">
    <w:pPr>
      <w:pStyle w:val="Encabezado"/>
    </w:pPr>
    <w:r>
      <w:rPr>
        <w:noProof/>
        <w:lang w:eastAsia="es-CO"/>
      </w:rPr>
      <w:pict w14:anchorId="044899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style="position:absolute;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7E1" w:rsidRDefault="00633718" w:rsidP="00B64BC1">
    <w:pPr>
      <w:pStyle w:val="Encabezado"/>
      <w:tabs>
        <w:tab w:val="clear" w:pos="4419"/>
        <w:tab w:val="clear" w:pos="8838"/>
        <w:tab w:val="left" w:pos="6825"/>
      </w:tabs>
    </w:pPr>
    <w:r>
      <w:rPr>
        <w:noProof/>
        <w:lang w:eastAsia="es-CO"/>
      </w:rPr>
      <w:drawing>
        <wp:anchor distT="0" distB="0" distL="114300" distR="114300" simplePos="0" relativeHeight="251676672" behindDoc="1" locked="0" layoutInCell="1" allowOverlap="1" wp14:anchorId="675B4EEF" wp14:editId="34F01233">
          <wp:simplePos x="0" y="0"/>
          <wp:positionH relativeFrom="column">
            <wp:posOffset>-990600</wp:posOffset>
          </wp:positionH>
          <wp:positionV relativeFrom="paragraph">
            <wp:posOffset>-468630</wp:posOffset>
          </wp:positionV>
          <wp:extent cx="7810500" cy="960755"/>
          <wp:effectExtent l="0" t="0" r="0" b="0"/>
          <wp:wrapTight wrapText="bothSides">
            <wp:wrapPolygon edited="0">
              <wp:start x="0" y="0"/>
              <wp:lineTo x="0" y="20986"/>
              <wp:lineTo x="211" y="20986"/>
              <wp:lineTo x="13750" y="20558"/>
              <wp:lineTo x="20757" y="18416"/>
              <wp:lineTo x="20704" y="11564"/>
              <wp:lineTo x="20283" y="10707"/>
              <wp:lineTo x="17438" y="6853"/>
              <wp:lineTo x="21547" y="4711"/>
              <wp:lineTo x="21547" y="1713"/>
              <wp:lineTo x="2476" y="0"/>
              <wp:lineTo x="0" y="0"/>
            </wp:wrapPolygon>
          </wp:wrapTight>
          <wp:docPr id="9" name="Imagen 9" descr="Membrete secretaría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secretaría 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0" cy="960755"/>
                  </a:xfrm>
                  <a:prstGeom prst="rect">
                    <a:avLst/>
                  </a:prstGeom>
                  <a:noFill/>
                </pic:spPr>
              </pic:pic>
            </a:graphicData>
          </a:graphic>
          <wp14:sizeRelH relativeFrom="page">
            <wp14:pctWidth>0</wp14:pctWidth>
          </wp14:sizeRelH>
          <wp14:sizeRelV relativeFrom="page">
            <wp14:pctHeight>0</wp14:pctHeight>
          </wp14:sizeRelV>
        </wp:anchor>
      </w:drawing>
    </w:r>
    <w:sdt>
      <w:sdtPr>
        <w:id w:val="600922433"/>
        <w:docPartObj>
          <w:docPartGallery w:val="Page Numbers (Margins)"/>
          <w:docPartUnique/>
        </w:docPartObj>
      </w:sdtPr>
      <w:sdtEndPr/>
      <w:sdtContent>
        <w:r w:rsidR="00B64BC1">
          <w:rPr>
            <w:noProof/>
            <w:lang w:eastAsia="es-CO"/>
          </w:rPr>
          <mc:AlternateContent>
            <mc:Choice Requires="wps">
              <w:drawing>
                <wp:anchor distT="0" distB="0" distL="114300" distR="114300" simplePos="0" relativeHeight="251674624" behindDoc="0" locked="0" layoutInCell="0" allowOverlap="1" wp14:anchorId="58FFF44A" wp14:editId="6E4BA73A">
                  <wp:simplePos x="0" y="0"/>
                  <wp:positionH relativeFrom="rightMargin">
                    <wp:align>right</wp:align>
                  </wp:positionH>
                  <wp:positionV relativeFrom="margin">
                    <wp:align>center</wp:align>
                  </wp:positionV>
                  <wp:extent cx="727710" cy="329565"/>
                  <wp:effectExtent l="1905" t="0" r="1905" b="381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B64BC1" w:rsidRDefault="00B64BC1">
                              <w:pPr>
                                <w:pBdr>
                                  <w:bottom w:val="single" w:sz="4" w:space="1" w:color="auto"/>
                                </w:pBdr>
                              </w:pPr>
                              <w:r>
                                <w:fldChar w:fldCharType="begin"/>
                              </w:r>
                              <w:r>
                                <w:instrText>PAGE   \* MERGEFORMAT</w:instrText>
                              </w:r>
                              <w:r>
                                <w:fldChar w:fldCharType="separate"/>
                              </w:r>
                              <w:r w:rsidR="00EA7C04" w:rsidRPr="00EA7C04">
                                <w:rPr>
                                  <w:noProof/>
                                  <w:lang w:val="es-ES"/>
                                </w:rPr>
                                <w:t>1</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4" o:spid="_x0000_s1026" style="position:absolute;margin-left:6.1pt;margin-top:0;width:57.3pt;height:25.95pt;z-index:25167462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vgdfgIAAPEEAAAOAAAAZHJzL2Uyb0RvYy54bWysVO1u0zAU/Y/EO1j+3+WDpG2ipdPWUoQ0&#10;YGLwAK7tJBaJbWy36YZ4GJ6FF+PaaUsH/ECI/Ejs+Pr43HvO9eXVvu/QjhsrlKxwchFjxCVVTMim&#10;wh8/rCdzjKwjkpFOSV7hB27x1eL5s8tBlzxVreoYNwhApC0HXeHWOV1GkaUt74m9UJpLWKyV6YmD&#10;qWkiZsgA6H0XpXE8jQZlmDaKcmvh72pcxIuAX9ecund1bblDXYWBmwtvE94b/44Wl6RsDNGtoAca&#10;5B9Y9ERIOPQEtSKOoK0Rv0H1ghplVe0uqOojVdeC8pADZJPEv2Rz3xLNQy5QHKtPZbL/D5a+3d0Z&#10;JFiF8yzHSJIeRHoPZfv+TTbbTqHMl2jQtoTIe31nfJJW3yr6ySKpli2RDb82Rg0tJwyIJT4+erLB&#10;TyxsRZvhjWKAT7ZOhWrta9N7QKgD2gdRHk6i8L1DFH7O0tksAekoLL1Ii3yahxNIedysjXWvuOqR&#10;H1TYAPkATna31nkypDyGBPKqE2wtui5MTLNZdgbtCPhjHZ4Duj0PAy6A5Td4VkHXL0WSZvFNWkzW&#10;0/lskq2zfFLM4vkkToqbYhpnRbZaf/VEkqxsBWNc3grJjx5Lsr/T8OD20R3BZWiocJGnecjxCUt7&#10;nkwcnj8l0wsHLdeJvsLzUxApvX4vJQsN4YjoxnH0lH6oJtTg+A1VCWp7gUejuP1mf/DMRrEH0N0o&#10;0AUkhHsCBq0yjxgN0HMVtp+3xHCMutcSvFMkWeabNEyyfJbCxJyvbM5XiKQAVWGH0ThcurGxt9qI&#10;poWTklAjqa7Bb7UIXvBeHFkdXAp9FZI53AG+cc/nIernTbX4AQAA//8DAFBLAwQUAAYACAAAACEA&#10;caaGg9wAAAAEAQAADwAAAGRycy9kb3ducmV2LnhtbEyPQUvDQBCF74L/YZmCF2k3EVs0ZlNEqRQK&#10;hdai1212moTuzobsNE3/vVsvehl4vMd73+TzwVnRYxcaTwrSSQICqfSmoUrB7nMxfgIRWJPR1hMq&#10;uGCAeXF7k+vM+DNtsN9yJWIJhUwrqJnbTMpQ1uh0mPgWKXoH3znNUXaVNJ0+x3Jn5UOSzKTTDcWF&#10;Wrf4VmN53J6cguO34XW/5GG1bBf37v3Lbi4fVqm70fD6AoJx4L8wXPEjOhSRae9PZIKwCuIj/Huv&#10;Xvo4A7FXME2fQRa5/A9f/AAAAP//AwBQSwECLQAUAAYACAAAACEAtoM4kv4AAADhAQAAEwAAAAAA&#10;AAAAAAAAAAAAAAAAW0NvbnRlbnRfVHlwZXNdLnhtbFBLAQItABQABgAIAAAAIQA4/SH/1gAAAJQB&#10;AAALAAAAAAAAAAAAAAAAAC8BAABfcmVscy8ucmVsc1BLAQItABQABgAIAAAAIQCH2vgdfgIAAPEE&#10;AAAOAAAAAAAAAAAAAAAAAC4CAABkcnMvZTJvRG9jLnhtbFBLAQItABQABgAIAAAAIQBxpoaD3AAA&#10;AAQBAAAPAAAAAAAAAAAAAAAAANgEAABkcnMvZG93bnJldi54bWxQSwUGAAAAAAQABADzAAAA4QUA&#10;AAAA&#10;" o:allowincell="f" stroked="f">
                  <v:textbox>
                    <w:txbxContent>
                      <w:p w:rsidR="00B64BC1" w:rsidRDefault="00B64BC1">
                        <w:pPr>
                          <w:pBdr>
                            <w:bottom w:val="single" w:sz="4" w:space="1" w:color="auto"/>
                          </w:pBdr>
                        </w:pPr>
                        <w:r>
                          <w:fldChar w:fldCharType="begin"/>
                        </w:r>
                        <w:r>
                          <w:instrText>PAGE   \* MERGEFORMAT</w:instrText>
                        </w:r>
                        <w:r>
                          <w:fldChar w:fldCharType="separate"/>
                        </w:r>
                        <w:r w:rsidR="00EA7C04" w:rsidRPr="00EA7C04">
                          <w:rPr>
                            <w:noProof/>
                            <w:lang w:val="es-ES"/>
                          </w:rPr>
                          <w:t>1</w:t>
                        </w:r>
                        <w:r>
                          <w:fldChar w:fldCharType="end"/>
                        </w:r>
                      </w:p>
                    </w:txbxContent>
                  </v:textbox>
                  <w10:wrap anchorx="margin" anchory="margin"/>
                </v:rect>
              </w:pict>
            </mc:Fallback>
          </mc:AlternateContent>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7E1" w:rsidRDefault="00EA7C04">
    <w:pPr>
      <w:pStyle w:val="Encabezado"/>
    </w:pPr>
    <w:r>
      <w:rPr>
        <w:noProof/>
        <w:lang w:eastAsia="es-CO"/>
      </w:rPr>
      <w:pict w14:anchorId="273A51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style="position:absolute;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C501135"/>
    <w:multiLevelType w:val="multilevel"/>
    <w:tmpl w:val="845E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FC4C1F"/>
    <w:multiLevelType w:val="multilevel"/>
    <w:tmpl w:val="310CF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3B3553"/>
    <w:multiLevelType w:val="multilevel"/>
    <w:tmpl w:val="CDD4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5">
    <w:nsid w:val="27F512DD"/>
    <w:multiLevelType w:val="multilevel"/>
    <w:tmpl w:val="A12E0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54422C"/>
    <w:multiLevelType w:val="multilevel"/>
    <w:tmpl w:val="B3EA8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7A37E5"/>
    <w:multiLevelType w:val="multilevel"/>
    <w:tmpl w:val="1F46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0A2C81"/>
    <w:multiLevelType w:val="multilevel"/>
    <w:tmpl w:val="07EA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3D7922"/>
    <w:multiLevelType w:val="multilevel"/>
    <w:tmpl w:val="AFE2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7F5DF8"/>
    <w:multiLevelType w:val="multilevel"/>
    <w:tmpl w:val="1DBC0DB2"/>
    <w:lvl w:ilvl="0">
      <w:start w:val="1"/>
      <w:numFmt w:val="decimal"/>
      <w:lvlText w:val="%1."/>
      <w:lvlJc w:val="left"/>
      <w:pPr>
        <w:ind w:left="786" w:hanging="360"/>
      </w:pPr>
      <w:rPr>
        <w:rFonts w:hint="default"/>
        <w:b/>
        <w:bCs/>
      </w:rPr>
    </w:lvl>
    <w:lvl w:ilvl="1">
      <w:start w:val="3"/>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5839460C"/>
    <w:multiLevelType w:val="hybridMultilevel"/>
    <w:tmpl w:val="FEC698C2"/>
    <w:lvl w:ilvl="0" w:tplc="C20A733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5C7E0DDC"/>
    <w:multiLevelType w:val="hybridMultilevel"/>
    <w:tmpl w:val="AE020216"/>
    <w:lvl w:ilvl="0" w:tplc="0028601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4A026E4"/>
    <w:multiLevelType w:val="multilevel"/>
    <w:tmpl w:val="566A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1"/>
  </w:num>
  <w:num w:numId="4">
    <w:abstractNumId w:val="12"/>
  </w:num>
  <w:num w:numId="5">
    <w:abstractNumId w:val="3"/>
  </w:num>
  <w:num w:numId="6">
    <w:abstractNumId w:val="5"/>
  </w:num>
  <w:num w:numId="7">
    <w:abstractNumId w:val="9"/>
  </w:num>
  <w:num w:numId="8">
    <w:abstractNumId w:val="8"/>
  </w:num>
  <w:num w:numId="9">
    <w:abstractNumId w:val="13"/>
  </w:num>
  <w:num w:numId="10">
    <w:abstractNumId w:val="2"/>
  </w:num>
  <w:num w:numId="11">
    <w:abstractNumId w:val="7"/>
  </w:num>
  <w:num w:numId="12">
    <w:abstractNumId w:val="1"/>
  </w:num>
  <w:num w:numId="13">
    <w:abstractNumId w:val="6"/>
  </w:num>
  <w:num w:numId="1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26"/>
    <w:rsid w:val="000138AB"/>
    <w:rsid w:val="000220E6"/>
    <w:rsid w:val="00025111"/>
    <w:rsid w:val="00040B54"/>
    <w:rsid w:val="0004174A"/>
    <w:rsid w:val="00041F34"/>
    <w:rsid w:val="0004786D"/>
    <w:rsid w:val="00051648"/>
    <w:rsid w:val="0006066D"/>
    <w:rsid w:val="00062796"/>
    <w:rsid w:val="00064A20"/>
    <w:rsid w:val="0007778D"/>
    <w:rsid w:val="00086B26"/>
    <w:rsid w:val="0009240C"/>
    <w:rsid w:val="000A3591"/>
    <w:rsid w:val="000A4941"/>
    <w:rsid w:val="000A7F51"/>
    <w:rsid w:val="000B1FDE"/>
    <w:rsid w:val="000B7154"/>
    <w:rsid w:val="000C4B7A"/>
    <w:rsid w:val="000C54F1"/>
    <w:rsid w:val="000C5544"/>
    <w:rsid w:val="000C67FF"/>
    <w:rsid w:val="000C722B"/>
    <w:rsid w:val="000F6DD0"/>
    <w:rsid w:val="000F7549"/>
    <w:rsid w:val="0010589E"/>
    <w:rsid w:val="0010595B"/>
    <w:rsid w:val="00116F97"/>
    <w:rsid w:val="001320B6"/>
    <w:rsid w:val="00133C02"/>
    <w:rsid w:val="001470AB"/>
    <w:rsid w:val="00152F25"/>
    <w:rsid w:val="00156F42"/>
    <w:rsid w:val="001624A0"/>
    <w:rsid w:val="001627F8"/>
    <w:rsid w:val="0016387F"/>
    <w:rsid w:val="00165283"/>
    <w:rsid w:val="00175317"/>
    <w:rsid w:val="00184177"/>
    <w:rsid w:val="001867E1"/>
    <w:rsid w:val="00197687"/>
    <w:rsid w:val="001C0863"/>
    <w:rsid w:val="001D22B3"/>
    <w:rsid w:val="001F2F5C"/>
    <w:rsid w:val="0020082F"/>
    <w:rsid w:val="00202D3E"/>
    <w:rsid w:val="00234847"/>
    <w:rsid w:val="00241390"/>
    <w:rsid w:val="002452BE"/>
    <w:rsid w:val="00246FCB"/>
    <w:rsid w:val="0024794D"/>
    <w:rsid w:val="0025136B"/>
    <w:rsid w:val="00264054"/>
    <w:rsid w:val="0027213D"/>
    <w:rsid w:val="002816C4"/>
    <w:rsid w:val="002852CE"/>
    <w:rsid w:val="0029019C"/>
    <w:rsid w:val="002902F6"/>
    <w:rsid w:val="002906D5"/>
    <w:rsid w:val="00291091"/>
    <w:rsid w:val="002A0C0E"/>
    <w:rsid w:val="002A0EFD"/>
    <w:rsid w:val="002B6CA2"/>
    <w:rsid w:val="002C2413"/>
    <w:rsid w:val="002C61C6"/>
    <w:rsid w:val="002C62B6"/>
    <w:rsid w:val="002D1605"/>
    <w:rsid w:val="002F1045"/>
    <w:rsid w:val="002F41C7"/>
    <w:rsid w:val="003165A0"/>
    <w:rsid w:val="0033213D"/>
    <w:rsid w:val="00346EE7"/>
    <w:rsid w:val="00347898"/>
    <w:rsid w:val="00374D9D"/>
    <w:rsid w:val="00375E4F"/>
    <w:rsid w:val="00376BBB"/>
    <w:rsid w:val="0039624D"/>
    <w:rsid w:val="003A7100"/>
    <w:rsid w:val="003A7BC0"/>
    <w:rsid w:val="003A7FA8"/>
    <w:rsid w:val="003B503D"/>
    <w:rsid w:val="003B6AA5"/>
    <w:rsid w:val="003C140F"/>
    <w:rsid w:val="003C3581"/>
    <w:rsid w:val="003C417E"/>
    <w:rsid w:val="003C753C"/>
    <w:rsid w:val="003D0278"/>
    <w:rsid w:val="003D4720"/>
    <w:rsid w:val="003E1C07"/>
    <w:rsid w:val="003F6C60"/>
    <w:rsid w:val="00404B8E"/>
    <w:rsid w:val="0040574E"/>
    <w:rsid w:val="00416BBE"/>
    <w:rsid w:val="00422639"/>
    <w:rsid w:val="00430E8C"/>
    <w:rsid w:val="00431D73"/>
    <w:rsid w:val="00432A1D"/>
    <w:rsid w:val="00437995"/>
    <w:rsid w:val="00447EB2"/>
    <w:rsid w:val="00453993"/>
    <w:rsid w:val="004666C3"/>
    <w:rsid w:val="00476DF6"/>
    <w:rsid w:val="0048255F"/>
    <w:rsid w:val="004A713F"/>
    <w:rsid w:val="004B5B7D"/>
    <w:rsid w:val="004C25D1"/>
    <w:rsid w:val="004C2F8F"/>
    <w:rsid w:val="004D2AE6"/>
    <w:rsid w:val="004D3EF4"/>
    <w:rsid w:val="004D5416"/>
    <w:rsid w:val="004E0EC8"/>
    <w:rsid w:val="004E63B2"/>
    <w:rsid w:val="004E7403"/>
    <w:rsid w:val="004F307B"/>
    <w:rsid w:val="004F3EA8"/>
    <w:rsid w:val="005004D3"/>
    <w:rsid w:val="0050204E"/>
    <w:rsid w:val="00503817"/>
    <w:rsid w:val="00503CB3"/>
    <w:rsid w:val="005043DC"/>
    <w:rsid w:val="00507167"/>
    <w:rsid w:val="005113D0"/>
    <w:rsid w:val="0051603F"/>
    <w:rsid w:val="00516A59"/>
    <w:rsid w:val="00534ED0"/>
    <w:rsid w:val="00536D7B"/>
    <w:rsid w:val="00542C62"/>
    <w:rsid w:val="0054519D"/>
    <w:rsid w:val="00553ED3"/>
    <w:rsid w:val="005556D9"/>
    <w:rsid w:val="005729F2"/>
    <w:rsid w:val="00575A34"/>
    <w:rsid w:val="005833DA"/>
    <w:rsid w:val="00590E18"/>
    <w:rsid w:val="00590F6F"/>
    <w:rsid w:val="00594F44"/>
    <w:rsid w:val="005A38A7"/>
    <w:rsid w:val="005E1FA7"/>
    <w:rsid w:val="005E204C"/>
    <w:rsid w:val="005F777A"/>
    <w:rsid w:val="00604E9F"/>
    <w:rsid w:val="00606E0B"/>
    <w:rsid w:val="00615ACF"/>
    <w:rsid w:val="00626B37"/>
    <w:rsid w:val="006335BA"/>
    <w:rsid w:val="00633718"/>
    <w:rsid w:val="0065008A"/>
    <w:rsid w:val="00655C03"/>
    <w:rsid w:val="00656C6C"/>
    <w:rsid w:val="00660AE3"/>
    <w:rsid w:val="00661E03"/>
    <w:rsid w:val="00665B87"/>
    <w:rsid w:val="006757C0"/>
    <w:rsid w:val="00682223"/>
    <w:rsid w:val="00694A01"/>
    <w:rsid w:val="00697F34"/>
    <w:rsid w:val="006A1D7B"/>
    <w:rsid w:val="006A544E"/>
    <w:rsid w:val="006A5FA5"/>
    <w:rsid w:val="006B3997"/>
    <w:rsid w:val="006C76F7"/>
    <w:rsid w:val="006D03E6"/>
    <w:rsid w:val="006D1FC7"/>
    <w:rsid w:val="006D2E66"/>
    <w:rsid w:val="006D5301"/>
    <w:rsid w:val="006E57C9"/>
    <w:rsid w:val="00707113"/>
    <w:rsid w:val="00727100"/>
    <w:rsid w:val="007324EF"/>
    <w:rsid w:val="007330DE"/>
    <w:rsid w:val="00734C76"/>
    <w:rsid w:val="0073788D"/>
    <w:rsid w:val="007411AB"/>
    <w:rsid w:val="00744418"/>
    <w:rsid w:val="0074493F"/>
    <w:rsid w:val="00747A57"/>
    <w:rsid w:val="00754F7C"/>
    <w:rsid w:val="0077360B"/>
    <w:rsid w:val="00777D39"/>
    <w:rsid w:val="007809E2"/>
    <w:rsid w:val="00785849"/>
    <w:rsid w:val="00787047"/>
    <w:rsid w:val="007914EB"/>
    <w:rsid w:val="007974C4"/>
    <w:rsid w:val="007A0E16"/>
    <w:rsid w:val="007B0ED3"/>
    <w:rsid w:val="007B7AB3"/>
    <w:rsid w:val="007C60E0"/>
    <w:rsid w:val="007C7B9A"/>
    <w:rsid w:val="007D00E7"/>
    <w:rsid w:val="007D4094"/>
    <w:rsid w:val="007D5F74"/>
    <w:rsid w:val="007E13DC"/>
    <w:rsid w:val="007E27D2"/>
    <w:rsid w:val="007E5F14"/>
    <w:rsid w:val="0080512B"/>
    <w:rsid w:val="008079C3"/>
    <w:rsid w:val="00814775"/>
    <w:rsid w:val="00841101"/>
    <w:rsid w:val="00847DD4"/>
    <w:rsid w:val="00855EE7"/>
    <w:rsid w:val="00856681"/>
    <w:rsid w:val="0085716B"/>
    <w:rsid w:val="008667E0"/>
    <w:rsid w:val="00876A7A"/>
    <w:rsid w:val="00881646"/>
    <w:rsid w:val="0089051B"/>
    <w:rsid w:val="00893124"/>
    <w:rsid w:val="008B17DF"/>
    <w:rsid w:val="008B3170"/>
    <w:rsid w:val="008D0ECB"/>
    <w:rsid w:val="008D1594"/>
    <w:rsid w:val="008E018A"/>
    <w:rsid w:val="008E134F"/>
    <w:rsid w:val="008F6655"/>
    <w:rsid w:val="00912101"/>
    <w:rsid w:val="00933915"/>
    <w:rsid w:val="00942A35"/>
    <w:rsid w:val="0095346A"/>
    <w:rsid w:val="00953495"/>
    <w:rsid w:val="009566DB"/>
    <w:rsid w:val="009567F4"/>
    <w:rsid w:val="009618BD"/>
    <w:rsid w:val="00965FE4"/>
    <w:rsid w:val="00980C5F"/>
    <w:rsid w:val="009835BB"/>
    <w:rsid w:val="00993C13"/>
    <w:rsid w:val="009953C5"/>
    <w:rsid w:val="009956B4"/>
    <w:rsid w:val="009A2117"/>
    <w:rsid w:val="009B28AF"/>
    <w:rsid w:val="009B320A"/>
    <w:rsid w:val="009B52AE"/>
    <w:rsid w:val="009C2515"/>
    <w:rsid w:val="009C5E88"/>
    <w:rsid w:val="009D799E"/>
    <w:rsid w:val="009F5679"/>
    <w:rsid w:val="00A0550D"/>
    <w:rsid w:val="00A07866"/>
    <w:rsid w:val="00A07D3C"/>
    <w:rsid w:val="00A1427E"/>
    <w:rsid w:val="00A16B36"/>
    <w:rsid w:val="00A17CE2"/>
    <w:rsid w:val="00A2409A"/>
    <w:rsid w:val="00A253C7"/>
    <w:rsid w:val="00A30E2F"/>
    <w:rsid w:val="00A32317"/>
    <w:rsid w:val="00A3508E"/>
    <w:rsid w:val="00A42D5E"/>
    <w:rsid w:val="00A4339E"/>
    <w:rsid w:val="00A6129B"/>
    <w:rsid w:val="00A821E7"/>
    <w:rsid w:val="00A96EB9"/>
    <w:rsid w:val="00A96F66"/>
    <w:rsid w:val="00AA1E75"/>
    <w:rsid w:val="00AB609A"/>
    <w:rsid w:val="00AB763D"/>
    <w:rsid w:val="00AC1A94"/>
    <w:rsid w:val="00AF2B37"/>
    <w:rsid w:val="00AF63E0"/>
    <w:rsid w:val="00B03B74"/>
    <w:rsid w:val="00B10345"/>
    <w:rsid w:val="00B12996"/>
    <w:rsid w:val="00B21E61"/>
    <w:rsid w:val="00B240B7"/>
    <w:rsid w:val="00B412AF"/>
    <w:rsid w:val="00B51926"/>
    <w:rsid w:val="00B62CA4"/>
    <w:rsid w:val="00B64BC1"/>
    <w:rsid w:val="00B71058"/>
    <w:rsid w:val="00B8592C"/>
    <w:rsid w:val="00B86591"/>
    <w:rsid w:val="00B86867"/>
    <w:rsid w:val="00B868F6"/>
    <w:rsid w:val="00B9153F"/>
    <w:rsid w:val="00B92DBB"/>
    <w:rsid w:val="00BA7893"/>
    <w:rsid w:val="00BC6B71"/>
    <w:rsid w:val="00BD6EBD"/>
    <w:rsid w:val="00BF1486"/>
    <w:rsid w:val="00BF5394"/>
    <w:rsid w:val="00C0135C"/>
    <w:rsid w:val="00C02BB8"/>
    <w:rsid w:val="00C077EA"/>
    <w:rsid w:val="00C10B4F"/>
    <w:rsid w:val="00C34041"/>
    <w:rsid w:val="00C42D4C"/>
    <w:rsid w:val="00C5268B"/>
    <w:rsid w:val="00C545F9"/>
    <w:rsid w:val="00C64CEE"/>
    <w:rsid w:val="00C64FDE"/>
    <w:rsid w:val="00C740EA"/>
    <w:rsid w:val="00C8264D"/>
    <w:rsid w:val="00C853F5"/>
    <w:rsid w:val="00CA3A7C"/>
    <w:rsid w:val="00CB057B"/>
    <w:rsid w:val="00CB6065"/>
    <w:rsid w:val="00CB65B8"/>
    <w:rsid w:val="00CC1B0A"/>
    <w:rsid w:val="00CD3B72"/>
    <w:rsid w:val="00CD4F5A"/>
    <w:rsid w:val="00CD5A49"/>
    <w:rsid w:val="00CD5C2C"/>
    <w:rsid w:val="00CE5E29"/>
    <w:rsid w:val="00CE74E3"/>
    <w:rsid w:val="00CF3318"/>
    <w:rsid w:val="00D00041"/>
    <w:rsid w:val="00D018D8"/>
    <w:rsid w:val="00D209FD"/>
    <w:rsid w:val="00D36378"/>
    <w:rsid w:val="00D42796"/>
    <w:rsid w:val="00D4672D"/>
    <w:rsid w:val="00D5568B"/>
    <w:rsid w:val="00D6795F"/>
    <w:rsid w:val="00D709B3"/>
    <w:rsid w:val="00D77E53"/>
    <w:rsid w:val="00D8401B"/>
    <w:rsid w:val="00D848ED"/>
    <w:rsid w:val="00D87FAD"/>
    <w:rsid w:val="00DB1E5F"/>
    <w:rsid w:val="00DE00B2"/>
    <w:rsid w:val="00DF318A"/>
    <w:rsid w:val="00DF50A4"/>
    <w:rsid w:val="00DF5E0C"/>
    <w:rsid w:val="00E0091D"/>
    <w:rsid w:val="00E01E11"/>
    <w:rsid w:val="00E02732"/>
    <w:rsid w:val="00E02901"/>
    <w:rsid w:val="00E06D8C"/>
    <w:rsid w:val="00E1458C"/>
    <w:rsid w:val="00E35E28"/>
    <w:rsid w:val="00E53825"/>
    <w:rsid w:val="00E575AB"/>
    <w:rsid w:val="00E65A3B"/>
    <w:rsid w:val="00E94D9C"/>
    <w:rsid w:val="00E97FC7"/>
    <w:rsid w:val="00EA5DAE"/>
    <w:rsid w:val="00EA7C04"/>
    <w:rsid w:val="00EB2319"/>
    <w:rsid w:val="00EC3286"/>
    <w:rsid w:val="00ED3B4A"/>
    <w:rsid w:val="00ED6374"/>
    <w:rsid w:val="00EE7C91"/>
    <w:rsid w:val="00F035B2"/>
    <w:rsid w:val="00F1155B"/>
    <w:rsid w:val="00F12B6B"/>
    <w:rsid w:val="00F24149"/>
    <w:rsid w:val="00F27DAC"/>
    <w:rsid w:val="00F3151C"/>
    <w:rsid w:val="00F3396D"/>
    <w:rsid w:val="00F36C05"/>
    <w:rsid w:val="00F4282B"/>
    <w:rsid w:val="00F561DC"/>
    <w:rsid w:val="00F61AD2"/>
    <w:rsid w:val="00F62EE4"/>
    <w:rsid w:val="00F71254"/>
    <w:rsid w:val="00F80E08"/>
    <w:rsid w:val="00F873AC"/>
    <w:rsid w:val="00F90D9A"/>
    <w:rsid w:val="00FB35BE"/>
    <w:rsid w:val="00FC096C"/>
    <w:rsid w:val="00FC5796"/>
    <w:rsid w:val="00FD1B4B"/>
    <w:rsid w:val="00FD2FD6"/>
    <w:rsid w:val="00FD7FD1"/>
    <w:rsid w:val="00FE2863"/>
    <w:rsid w:val="00FE2D88"/>
    <w:rsid w:val="00FE3B25"/>
    <w:rsid w:val="00FF0BFE"/>
    <w:rsid w:val="00FF7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4C4"/>
  </w:style>
  <w:style w:type="paragraph" w:styleId="Ttulo1">
    <w:name w:val="heading 1"/>
    <w:basedOn w:val="Normal"/>
    <w:next w:val="Normal"/>
    <w:link w:val="Ttulo1Car"/>
    <w:uiPriority w:val="9"/>
    <w:qFormat/>
    <w:rsid w:val="0042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aliases w:val="Nota de pie de página,Apa 6ta edición"/>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C34041"/>
    <w:pPr>
      <w:ind w:left="720"/>
      <w:contextualSpacing/>
    </w:pPr>
  </w:style>
  <w:style w:type="paragraph" w:customStyle="1" w:styleId="Default">
    <w:name w:val="Default"/>
    <w:link w:val="DefaultCar"/>
    <w:qForma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numbering" w:customStyle="1" w:styleId="Sinlista1">
    <w:name w:val="Sin lista1"/>
    <w:next w:val="Sinlista"/>
    <w:uiPriority w:val="99"/>
    <w:semiHidden/>
    <w:unhideWhenUsed/>
    <w:rsid w:val="00064A20"/>
  </w:style>
  <w:style w:type="character" w:styleId="Hipervnculovisitado">
    <w:name w:val="FollowedHyperlink"/>
    <w:basedOn w:val="Fuentedeprrafopredeter"/>
    <w:uiPriority w:val="99"/>
    <w:semiHidden/>
    <w:unhideWhenUsed/>
    <w:rsid w:val="00064A20"/>
    <w:rPr>
      <w:color w:val="954F72"/>
      <w:u w:val="single"/>
    </w:rPr>
  </w:style>
  <w:style w:type="paragraph" w:customStyle="1" w:styleId="msonormal0">
    <w:name w:val="msonormal"/>
    <w:basedOn w:val="Normal"/>
    <w:rsid w:val="00064A2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6">
    <w:name w:val="xl66"/>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064A2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0">
    <w:name w:val="xl70"/>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064A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064A20"/>
    <w:pPr>
      <w:pBdr>
        <w:top w:val="single" w:sz="8" w:space="0" w:color="auto"/>
        <w:left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6">
    <w:name w:val="xl76"/>
    <w:basedOn w:val="Normal"/>
    <w:rsid w:val="00064A20"/>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7">
    <w:name w:val="xl77"/>
    <w:basedOn w:val="Normal"/>
    <w:rsid w:val="00064A20"/>
    <w:pPr>
      <w:pBdr>
        <w:top w:val="single" w:sz="8" w:space="0" w:color="auto"/>
        <w:left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8">
    <w:name w:val="xl78"/>
    <w:basedOn w:val="Normal"/>
    <w:rsid w:val="00064A20"/>
    <w:pPr>
      <w:pBdr>
        <w:top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9">
    <w:name w:val="xl79"/>
    <w:basedOn w:val="Normal"/>
    <w:rsid w:val="00064A20"/>
    <w:pPr>
      <w:pBdr>
        <w:top w:val="single" w:sz="8" w:space="0" w:color="auto"/>
        <w:bottom w:val="single" w:sz="8" w:space="0" w:color="auto"/>
        <w:right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F035B2"/>
  </w:style>
  <w:style w:type="paragraph" w:customStyle="1" w:styleId="TableParagraph">
    <w:name w:val="Table Paragraph"/>
    <w:basedOn w:val="Normal"/>
    <w:uiPriority w:val="1"/>
    <w:qFormat/>
    <w:rsid w:val="00A0550D"/>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0478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422639"/>
    <w:rPr>
      <w:rFonts w:asciiTheme="majorHAnsi" w:eastAsiaTheme="majorEastAsia" w:hAnsiTheme="majorHAnsi" w:cstheme="majorBidi"/>
      <w:b/>
      <w:bCs/>
      <w:color w:val="365F91" w:themeColor="accent1" w:themeShade="BF"/>
      <w:sz w:val="28"/>
      <w:szCs w:val="28"/>
    </w:rPr>
  </w:style>
  <w:style w:type="character" w:customStyle="1" w:styleId="SinespaciadoCar">
    <w:name w:val="Sin espaciado Car"/>
    <w:aliases w:val="Nota de pie de página Car,Apa 6ta edición Car"/>
    <w:link w:val="Sinespaciado"/>
    <w:uiPriority w:val="1"/>
    <w:locked/>
    <w:rsid w:val="000B1FDE"/>
  </w:style>
  <w:style w:type="paragraph" w:customStyle="1" w:styleId="Prrafodelista1">
    <w:name w:val="Párrafo de lista1"/>
    <w:basedOn w:val="Normal"/>
    <w:uiPriority w:val="99"/>
    <w:qFormat/>
    <w:rsid w:val="00C8264D"/>
    <w:pPr>
      <w:spacing w:after="0" w:line="240" w:lineRule="auto"/>
      <w:ind w:left="720"/>
      <w:contextualSpacing/>
      <w:jc w:val="both"/>
    </w:pPr>
    <w:rPr>
      <w:rFonts w:ascii="Arial" w:eastAsia="Calibri" w:hAnsi="Arial" w:cs="Times New Roman"/>
      <w:szCs w:val="24"/>
      <w:lang w:val="es-ES" w:eastAsia="es-ES"/>
    </w:rPr>
  </w:style>
  <w:style w:type="character" w:customStyle="1" w:styleId="DefaultCar">
    <w:name w:val="Default Car"/>
    <w:link w:val="Default"/>
    <w:locked/>
    <w:rsid w:val="00DE00B2"/>
    <w:rPr>
      <w:rFonts w:ascii="Arial" w:eastAsia="Times New Roman" w:hAnsi="Arial" w:cs="Arial"/>
      <w:color w:val="000000"/>
      <w:sz w:val="24"/>
      <w:szCs w:val="24"/>
      <w:lang w:eastAsia="es-CO"/>
    </w:rPr>
  </w:style>
  <w:style w:type="character" w:styleId="Textoennegrita">
    <w:name w:val="Strong"/>
    <w:basedOn w:val="Fuentedeprrafopredeter"/>
    <w:uiPriority w:val="22"/>
    <w:qFormat/>
    <w:rsid w:val="00B7105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4C4"/>
  </w:style>
  <w:style w:type="paragraph" w:styleId="Ttulo1">
    <w:name w:val="heading 1"/>
    <w:basedOn w:val="Normal"/>
    <w:next w:val="Normal"/>
    <w:link w:val="Ttulo1Car"/>
    <w:uiPriority w:val="9"/>
    <w:qFormat/>
    <w:rsid w:val="0042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aliases w:val="Nota de pie de página,Apa 6ta edición"/>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C34041"/>
    <w:pPr>
      <w:ind w:left="720"/>
      <w:contextualSpacing/>
    </w:pPr>
  </w:style>
  <w:style w:type="paragraph" w:customStyle="1" w:styleId="Default">
    <w:name w:val="Default"/>
    <w:link w:val="DefaultCar"/>
    <w:qForma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numbering" w:customStyle="1" w:styleId="Sinlista1">
    <w:name w:val="Sin lista1"/>
    <w:next w:val="Sinlista"/>
    <w:uiPriority w:val="99"/>
    <w:semiHidden/>
    <w:unhideWhenUsed/>
    <w:rsid w:val="00064A20"/>
  </w:style>
  <w:style w:type="character" w:styleId="Hipervnculovisitado">
    <w:name w:val="FollowedHyperlink"/>
    <w:basedOn w:val="Fuentedeprrafopredeter"/>
    <w:uiPriority w:val="99"/>
    <w:semiHidden/>
    <w:unhideWhenUsed/>
    <w:rsid w:val="00064A20"/>
    <w:rPr>
      <w:color w:val="954F72"/>
      <w:u w:val="single"/>
    </w:rPr>
  </w:style>
  <w:style w:type="paragraph" w:customStyle="1" w:styleId="msonormal0">
    <w:name w:val="msonormal"/>
    <w:basedOn w:val="Normal"/>
    <w:rsid w:val="00064A2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6">
    <w:name w:val="xl66"/>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064A2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0">
    <w:name w:val="xl70"/>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064A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064A20"/>
    <w:pPr>
      <w:pBdr>
        <w:top w:val="single" w:sz="8" w:space="0" w:color="auto"/>
        <w:left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6">
    <w:name w:val="xl76"/>
    <w:basedOn w:val="Normal"/>
    <w:rsid w:val="00064A20"/>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7">
    <w:name w:val="xl77"/>
    <w:basedOn w:val="Normal"/>
    <w:rsid w:val="00064A20"/>
    <w:pPr>
      <w:pBdr>
        <w:top w:val="single" w:sz="8" w:space="0" w:color="auto"/>
        <w:left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8">
    <w:name w:val="xl78"/>
    <w:basedOn w:val="Normal"/>
    <w:rsid w:val="00064A20"/>
    <w:pPr>
      <w:pBdr>
        <w:top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9">
    <w:name w:val="xl79"/>
    <w:basedOn w:val="Normal"/>
    <w:rsid w:val="00064A20"/>
    <w:pPr>
      <w:pBdr>
        <w:top w:val="single" w:sz="8" w:space="0" w:color="auto"/>
        <w:bottom w:val="single" w:sz="8" w:space="0" w:color="auto"/>
        <w:right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F035B2"/>
  </w:style>
  <w:style w:type="paragraph" w:customStyle="1" w:styleId="TableParagraph">
    <w:name w:val="Table Paragraph"/>
    <w:basedOn w:val="Normal"/>
    <w:uiPriority w:val="1"/>
    <w:qFormat/>
    <w:rsid w:val="00A0550D"/>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0478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422639"/>
    <w:rPr>
      <w:rFonts w:asciiTheme="majorHAnsi" w:eastAsiaTheme="majorEastAsia" w:hAnsiTheme="majorHAnsi" w:cstheme="majorBidi"/>
      <w:b/>
      <w:bCs/>
      <w:color w:val="365F91" w:themeColor="accent1" w:themeShade="BF"/>
      <w:sz w:val="28"/>
      <w:szCs w:val="28"/>
    </w:rPr>
  </w:style>
  <w:style w:type="character" w:customStyle="1" w:styleId="SinespaciadoCar">
    <w:name w:val="Sin espaciado Car"/>
    <w:aliases w:val="Nota de pie de página Car,Apa 6ta edición Car"/>
    <w:link w:val="Sinespaciado"/>
    <w:uiPriority w:val="1"/>
    <w:locked/>
    <w:rsid w:val="000B1FDE"/>
  </w:style>
  <w:style w:type="paragraph" w:customStyle="1" w:styleId="Prrafodelista1">
    <w:name w:val="Párrafo de lista1"/>
    <w:basedOn w:val="Normal"/>
    <w:uiPriority w:val="99"/>
    <w:qFormat/>
    <w:rsid w:val="00C8264D"/>
    <w:pPr>
      <w:spacing w:after="0" w:line="240" w:lineRule="auto"/>
      <w:ind w:left="720"/>
      <w:contextualSpacing/>
      <w:jc w:val="both"/>
    </w:pPr>
    <w:rPr>
      <w:rFonts w:ascii="Arial" w:eastAsia="Calibri" w:hAnsi="Arial" w:cs="Times New Roman"/>
      <w:szCs w:val="24"/>
      <w:lang w:val="es-ES" w:eastAsia="es-ES"/>
    </w:rPr>
  </w:style>
  <w:style w:type="character" w:customStyle="1" w:styleId="DefaultCar">
    <w:name w:val="Default Car"/>
    <w:link w:val="Default"/>
    <w:locked/>
    <w:rsid w:val="00DE00B2"/>
    <w:rPr>
      <w:rFonts w:ascii="Arial" w:eastAsia="Times New Roman" w:hAnsi="Arial" w:cs="Arial"/>
      <w:color w:val="000000"/>
      <w:sz w:val="24"/>
      <w:szCs w:val="24"/>
      <w:lang w:eastAsia="es-CO"/>
    </w:rPr>
  </w:style>
  <w:style w:type="character" w:styleId="Textoennegrita">
    <w:name w:val="Strong"/>
    <w:basedOn w:val="Fuentedeprrafopredeter"/>
    <w:uiPriority w:val="22"/>
    <w:qFormat/>
    <w:rsid w:val="00B710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161297">
      <w:bodyDiv w:val="1"/>
      <w:marLeft w:val="0"/>
      <w:marRight w:val="0"/>
      <w:marTop w:val="0"/>
      <w:marBottom w:val="0"/>
      <w:divBdr>
        <w:top w:val="none" w:sz="0" w:space="0" w:color="auto"/>
        <w:left w:val="none" w:sz="0" w:space="0" w:color="auto"/>
        <w:bottom w:val="none" w:sz="0" w:space="0" w:color="auto"/>
        <w:right w:val="none" w:sz="0" w:space="0" w:color="auto"/>
      </w:divBdr>
    </w:div>
    <w:div w:id="512035351">
      <w:bodyDiv w:val="1"/>
      <w:marLeft w:val="0"/>
      <w:marRight w:val="0"/>
      <w:marTop w:val="0"/>
      <w:marBottom w:val="0"/>
      <w:divBdr>
        <w:top w:val="none" w:sz="0" w:space="0" w:color="auto"/>
        <w:left w:val="none" w:sz="0" w:space="0" w:color="auto"/>
        <w:bottom w:val="none" w:sz="0" w:space="0" w:color="auto"/>
        <w:right w:val="none" w:sz="0" w:space="0" w:color="auto"/>
      </w:divBdr>
    </w:div>
    <w:div w:id="605966620">
      <w:bodyDiv w:val="1"/>
      <w:marLeft w:val="0"/>
      <w:marRight w:val="0"/>
      <w:marTop w:val="0"/>
      <w:marBottom w:val="0"/>
      <w:divBdr>
        <w:top w:val="none" w:sz="0" w:space="0" w:color="auto"/>
        <w:left w:val="none" w:sz="0" w:space="0" w:color="auto"/>
        <w:bottom w:val="none" w:sz="0" w:space="0" w:color="auto"/>
        <w:right w:val="none" w:sz="0" w:space="0" w:color="auto"/>
      </w:divBdr>
    </w:div>
    <w:div w:id="765148454">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958493932">
      <w:bodyDiv w:val="1"/>
      <w:marLeft w:val="0"/>
      <w:marRight w:val="0"/>
      <w:marTop w:val="0"/>
      <w:marBottom w:val="0"/>
      <w:divBdr>
        <w:top w:val="none" w:sz="0" w:space="0" w:color="auto"/>
        <w:left w:val="none" w:sz="0" w:space="0" w:color="auto"/>
        <w:bottom w:val="none" w:sz="0" w:space="0" w:color="auto"/>
        <w:right w:val="none" w:sz="0" w:space="0" w:color="auto"/>
      </w:divBdr>
    </w:div>
    <w:div w:id="1163820081">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398280521">
      <w:bodyDiv w:val="1"/>
      <w:marLeft w:val="0"/>
      <w:marRight w:val="0"/>
      <w:marTop w:val="0"/>
      <w:marBottom w:val="0"/>
      <w:divBdr>
        <w:top w:val="none" w:sz="0" w:space="0" w:color="auto"/>
        <w:left w:val="none" w:sz="0" w:space="0" w:color="auto"/>
        <w:bottom w:val="none" w:sz="0" w:space="0" w:color="auto"/>
        <w:right w:val="none" w:sz="0" w:space="0" w:color="auto"/>
      </w:divBdr>
    </w:div>
    <w:div w:id="1416709610">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852455480">
      <w:bodyDiv w:val="1"/>
      <w:marLeft w:val="0"/>
      <w:marRight w:val="0"/>
      <w:marTop w:val="0"/>
      <w:marBottom w:val="0"/>
      <w:divBdr>
        <w:top w:val="none" w:sz="0" w:space="0" w:color="auto"/>
        <w:left w:val="none" w:sz="0" w:space="0" w:color="auto"/>
        <w:bottom w:val="none" w:sz="0" w:space="0" w:color="auto"/>
        <w:right w:val="none" w:sz="0" w:space="0" w:color="auto"/>
      </w:divBdr>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Linaclemencialopez78@gmail.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34517-DAC9-430F-8472-BD6784E0D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2700</Words>
  <Characters>14853</Characters>
  <Application>Microsoft Office Word</Application>
  <DocSecurity>0</DocSecurity>
  <Lines>123</Lines>
  <Paragraphs>35</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vt:vector>
  </TitlesOfParts>
  <Company>Hewlett-Packard Company</Company>
  <LinksUpToDate>false</LinksUpToDate>
  <CharactersWithSpaces>17518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PLANEACION1</dc:creator>
  <cp:lastModifiedBy>Luffi</cp:lastModifiedBy>
  <cp:revision>3</cp:revision>
  <cp:lastPrinted>2025-09-09T16:15:00Z</cp:lastPrinted>
  <dcterms:created xsi:type="dcterms:W3CDTF">2026-07-02T04:24:00Z</dcterms:created>
  <dcterms:modified xsi:type="dcterms:W3CDTF">2026-07-02T04:34:00Z</dcterms:modified>
</cp:coreProperties>
</file>