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3F460" w14:textId="77777777" w:rsidR="000C7D9C" w:rsidRPr="000C7D9C" w:rsidRDefault="000C7D9C" w:rsidP="000C7D9C">
      <w:pPr>
        <w:numPr>
          <w:ilvl w:val="0"/>
          <w:numId w:val="12"/>
        </w:numPr>
        <w:jc w:val="both"/>
        <w:rPr>
          <w:rFonts w:ascii="Arial" w:hAnsi="Arial" w:cs="Arial"/>
        </w:rPr>
      </w:pPr>
      <w:bookmarkStart w:id="0" w:name="_Hlk180464923"/>
      <w:bookmarkStart w:id="1" w:name="_Hlk174371531"/>
      <w:r w:rsidRPr="000C7D9C">
        <w:rPr>
          <w:rFonts w:ascii="Arial" w:hAnsi="Arial" w:cs="Arial"/>
        </w:rPr>
        <w:t xml:space="preserve">Poner a disposición del </w:t>
      </w:r>
      <w:r w:rsidRPr="000C7D9C">
        <w:rPr>
          <w:rFonts w:ascii="Arial" w:hAnsi="Arial" w:cs="Arial"/>
          <w:b/>
        </w:rPr>
        <w:t xml:space="preserve">CONTRATISTA </w:t>
      </w:r>
      <w:r w:rsidRPr="000C7D9C">
        <w:rPr>
          <w:rFonts w:ascii="Arial" w:hAnsi="Arial" w:cs="Arial"/>
        </w:rPr>
        <w:t>los bienes y lugares que se requieran para la ejecución y entrega del objeto contratado.</w:t>
      </w:r>
    </w:p>
    <w:p w14:paraId="7BF2F192" w14:textId="77777777" w:rsidR="000C7D9C" w:rsidRPr="000C7D9C" w:rsidRDefault="000C7D9C" w:rsidP="000C7D9C">
      <w:pPr>
        <w:tabs>
          <w:tab w:val="left" w:pos="3529"/>
        </w:tabs>
        <w:jc w:val="both"/>
        <w:rPr>
          <w:rFonts w:ascii="Arial" w:hAnsi="Arial" w:cs="Arial"/>
        </w:rPr>
      </w:pPr>
      <w:r w:rsidRPr="000C7D9C">
        <w:rPr>
          <w:rFonts w:ascii="Arial" w:hAnsi="Arial" w:cs="Arial"/>
        </w:rPr>
        <w:tab/>
      </w:r>
    </w:p>
    <w:p w14:paraId="322A610E" w14:textId="77777777" w:rsidR="000C7D9C" w:rsidRPr="000C7D9C" w:rsidRDefault="000C7D9C" w:rsidP="000C7D9C">
      <w:pPr>
        <w:numPr>
          <w:ilvl w:val="0"/>
          <w:numId w:val="12"/>
        </w:numPr>
        <w:jc w:val="both"/>
        <w:rPr>
          <w:rFonts w:ascii="Arial" w:hAnsi="Arial" w:cs="Arial"/>
          <w:b/>
        </w:rPr>
      </w:pPr>
      <w:r w:rsidRPr="000C7D9C">
        <w:rPr>
          <w:rFonts w:ascii="Arial" w:hAnsi="Arial" w:cs="Arial"/>
        </w:rPr>
        <w:t>Una vez se surta el proceso de contratación estatal, asignar un supervisor, a través de quien la</w:t>
      </w:r>
      <w:r w:rsidRPr="000C7D9C">
        <w:rPr>
          <w:rFonts w:ascii="Arial" w:hAnsi="Arial" w:cs="Arial"/>
          <w:b/>
        </w:rPr>
        <w:t xml:space="preserve"> POLICÍA NACIONAL-DIRECCIÓN DE EDUCACIÓN POLICIAL</w:t>
      </w:r>
      <w:r w:rsidRPr="000C7D9C">
        <w:rPr>
          <w:rFonts w:ascii="Arial" w:hAnsi="Arial" w:cs="Arial"/>
        </w:rPr>
        <w:t xml:space="preserve"> mantendrá la interlocución permanente y directa con el</w:t>
      </w:r>
      <w:r w:rsidRPr="000C7D9C">
        <w:rPr>
          <w:rFonts w:ascii="Arial" w:hAnsi="Arial" w:cs="Arial"/>
          <w:b/>
        </w:rPr>
        <w:t xml:space="preserve"> CONTRATISTA</w:t>
      </w:r>
      <w:r w:rsidRPr="000C7D9C">
        <w:rPr>
          <w:rFonts w:ascii="Arial" w:hAnsi="Arial" w:cs="Arial"/>
        </w:rPr>
        <w:t>.</w:t>
      </w:r>
      <w:r w:rsidRPr="000C7D9C">
        <w:rPr>
          <w:rFonts w:ascii="Arial" w:hAnsi="Arial" w:cs="Arial"/>
          <w:b/>
        </w:rPr>
        <w:t xml:space="preserve"> </w:t>
      </w:r>
    </w:p>
    <w:p w14:paraId="1EDA2909" w14:textId="77777777" w:rsidR="000C7D9C" w:rsidRPr="000C7D9C" w:rsidRDefault="000C7D9C" w:rsidP="000C7D9C">
      <w:pPr>
        <w:jc w:val="both"/>
        <w:rPr>
          <w:rFonts w:ascii="Arial" w:hAnsi="Arial" w:cs="Arial"/>
          <w:b/>
        </w:rPr>
      </w:pPr>
    </w:p>
    <w:p w14:paraId="3264F4AB" w14:textId="77777777" w:rsidR="000C7D9C" w:rsidRPr="000C7D9C" w:rsidRDefault="000C7D9C" w:rsidP="000C7D9C">
      <w:pPr>
        <w:numPr>
          <w:ilvl w:val="0"/>
          <w:numId w:val="12"/>
        </w:numPr>
        <w:jc w:val="both"/>
        <w:rPr>
          <w:rFonts w:ascii="Arial" w:hAnsi="Arial" w:cs="Arial"/>
        </w:rPr>
      </w:pPr>
      <w:r w:rsidRPr="000C7D9C">
        <w:rPr>
          <w:rFonts w:ascii="Arial" w:hAnsi="Arial" w:cs="Arial"/>
        </w:rPr>
        <w:t xml:space="preserve">Ejercer el control sobre el cumplimiento del contrato a través del supervisor designado para el efecto, exigiéndole la ejecución idónea y oportuna del objeto a contratar.  </w:t>
      </w:r>
    </w:p>
    <w:p w14:paraId="660B1903" w14:textId="77777777" w:rsidR="000C7D9C" w:rsidRPr="000C7D9C" w:rsidRDefault="000C7D9C" w:rsidP="000C7D9C">
      <w:pPr>
        <w:jc w:val="both"/>
        <w:rPr>
          <w:rFonts w:ascii="Arial" w:hAnsi="Arial" w:cs="Arial"/>
        </w:rPr>
      </w:pPr>
    </w:p>
    <w:p w14:paraId="52CB8093" w14:textId="77777777" w:rsidR="000C7D9C" w:rsidRPr="000C7D9C" w:rsidRDefault="000C7D9C" w:rsidP="000C7D9C">
      <w:pPr>
        <w:numPr>
          <w:ilvl w:val="0"/>
          <w:numId w:val="12"/>
        </w:numPr>
        <w:jc w:val="both"/>
        <w:rPr>
          <w:rFonts w:ascii="Arial" w:hAnsi="Arial" w:cs="Arial"/>
        </w:rPr>
      </w:pPr>
      <w:r w:rsidRPr="000C7D9C">
        <w:rPr>
          <w:rFonts w:ascii="Arial" w:hAnsi="Arial" w:cs="Arial"/>
        </w:rPr>
        <w:t xml:space="preserve">Recibir a satisfacción los bienes y/o servicios que sean entregados por el </w:t>
      </w:r>
      <w:r w:rsidRPr="000C7D9C">
        <w:rPr>
          <w:rFonts w:ascii="Arial" w:hAnsi="Arial" w:cs="Arial"/>
          <w:b/>
        </w:rPr>
        <w:t xml:space="preserve">CONTRATISTA, </w:t>
      </w:r>
      <w:r w:rsidRPr="000C7D9C">
        <w:rPr>
          <w:rFonts w:ascii="Arial" w:hAnsi="Arial" w:cs="Arial"/>
        </w:rPr>
        <w:t xml:space="preserve">cuando estos cumplan con las condiciones establecidas y en especial las especificaciones u obligaciones técnicas contenidas en el anexo técnico. </w:t>
      </w:r>
    </w:p>
    <w:p w14:paraId="6410643D" w14:textId="77777777" w:rsidR="000C7D9C" w:rsidRPr="000C7D9C" w:rsidRDefault="000C7D9C" w:rsidP="000C7D9C">
      <w:pPr>
        <w:jc w:val="both"/>
        <w:rPr>
          <w:rFonts w:ascii="Arial" w:hAnsi="Arial" w:cs="Arial"/>
        </w:rPr>
      </w:pPr>
    </w:p>
    <w:p w14:paraId="63E25405" w14:textId="77777777" w:rsidR="000C7D9C" w:rsidRPr="000C7D9C" w:rsidRDefault="000C7D9C" w:rsidP="000C7D9C">
      <w:pPr>
        <w:numPr>
          <w:ilvl w:val="0"/>
          <w:numId w:val="12"/>
        </w:numPr>
        <w:jc w:val="both"/>
        <w:rPr>
          <w:rFonts w:ascii="Arial" w:hAnsi="Arial" w:cs="Arial"/>
          <w:b/>
        </w:rPr>
      </w:pPr>
      <w:r w:rsidRPr="000C7D9C">
        <w:rPr>
          <w:rFonts w:ascii="Arial" w:hAnsi="Arial" w:cs="Arial"/>
        </w:rPr>
        <w:t xml:space="preserve">Adelantar las gestiones necesarias para el reconocimiento y cobro de las sanciones pecuniarias y garantías a que hubiere lugar, para lo cual el supervisor dará aviso oportuno a la </w:t>
      </w:r>
      <w:r w:rsidRPr="000C7D9C">
        <w:rPr>
          <w:rFonts w:ascii="Arial" w:hAnsi="Arial" w:cs="Arial"/>
          <w:b/>
        </w:rPr>
        <w:t>POLICÍA NACIONAL-DIRECCIÓN DE EDUCACIÓN POLICIAL</w:t>
      </w:r>
      <w:r w:rsidRPr="000C7D9C">
        <w:rPr>
          <w:rFonts w:ascii="Arial" w:hAnsi="Arial" w:cs="Arial"/>
        </w:rPr>
        <w:t xml:space="preserve"> sobre la ocurrencia de hechos constitutivos de mora o incumplimiento</w:t>
      </w:r>
      <w:r w:rsidRPr="000C7D9C">
        <w:rPr>
          <w:rFonts w:ascii="Arial" w:hAnsi="Arial" w:cs="Arial"/>
          <w:b/>
        </w:rPr>
        <w:t xml:space="preserve">. </w:t>
      </w:r>
    </w:p>
    <w:p w14:paraId="7CBE382D" w14:textId="77777777" w:rsidR="000C7D9C" w:rsidRPr="000C7D9C" w:rsidRDefault="000C7D9C" w:rsidP="000C7D9C">
      <w:pPr>
        <w:jc w:val="both"/>
        <w:rPr>
          <w:rFonts w:ascii="Arial" w:hAnsi="Arial" w:cs="Arial"/>
          <w:b/>
        </w:rPr>
      </w:pPr>
    </w:p>
    <w:p w14:paraId="287E19EC" w14:textId="77777777" w:rsidR="000C7D9C" w:rsidRPr="000C7D9C" w:rsidRDefault="000C7D9C" w:rsidP="000C7D9C">
      <w:pPr>
        <w:numPr>
          <w:ilvl w:val="0"/>
          <w:numId w:val="12"/>
        </w:numPr>
        <w:jc w:val="both"/>
        <w:rPr>
          <w:rFonts w:ascii="Arial" w:hAnsi="Arial" w:cs="Arial"/>
        </w:rPr>
      </w:pPr>
      <w:r w:rsidRPr="000C7D9C">
        <w:rPr>
          <w:rFonts w:ascii="Arial" w:hAnsi="Arial" w:cs="Arial"/>
        </w:rPr>
        <w:t xml:space="preserve">Pagar al </w:t>
      </w:r>
      <w:r w:rsidRPr="000C7D9C">
        <w:rPr>
          <w:rFonts w:ascii="Arial" w:hAnsi="Arial" w:cs="Arial"/>
          <w:b/>
        </w:rPr>
        <w:t>CONTRATISTA</w:t>
      </w:r>
      <w:r w:rsidRPr="000C7D9C">
        <w:rPr>
          <w:rFonts w:ascii="Arial" w:hAnsi="Arial" w:cs="Arial"/>
        </w:rPr>
        <w:t xml:space="preserve"> en la forma pactada y con sujeción a las disponibilidades presupuestales y de PAC previstas para el efecto.</w:t>
      </w:r>
    </w:p>
    <w:p w14:paraId="08B54B14" w14:textId="77777777" w:rsidR="000C7D9C" w:rsidRPr="000C7D9C" w:rsidRDefault="000C7D9C" w:rsidP="000C7D9C">
      <w:pPr>
        <w:jc w:val="both"/>
        <w:rPr>
          <w:rFonts w:ascii="Arial" w:hAnsi="Arial" w:cs="Arial"/>
        </w:rPr>
      </w:pPr>
    </w:p>
    <w:p w14:paraId="2E0DF7AA" w14:textId="77777777" w:rsidR="000C7D9C" w:rsidRPr="000C7D9C" w:rsidRDefault="000C7D9C" w:rsidP="000C7D9C">
      <w:pPr>
        <w:numPr>
          <w:ilvl w:val="0"/>
          <w:numId w:val="12"/>
        </w:numPr>
        <w:jc w:val="both"/>
        <w:rPr>
          <w:rFonts w:ascii="Arial" w:hAnsi="Arial" w:cs="Arial"/>
        </w:rPr>
      </w:pPr>
      <w:r w:rsidRPr="000C7D9C">
        <w:rPr>
          <w:rFonts w:ascii="Arial" w:hAnsi="Arial" w:cs="Arial"/>
        </w:rPr>
        <w:t>Tramitar diligentemente las apropiaciones presupuestales que requiera para solventar las prestaciones patrimoniales que hayan surgido a su cargo como consecuencia de la suscripción del contrato.</w:t>
      </w:r>
    </w:p>
    <w:p w14:paraId="68E2ED7A" w14:textId="77777777" w:rsidR="000C7D9C" w:rsidRPr="000C7D9C" w:rsidRDefault="000C7D9C" w:rsidP="000C7D9C">
      <w:pPr>
        <w:pStyle w:val="Prrafodelista"/>
        <w:jc w:val="both"/>
        <w:rPr>
          <w:rFonts w:ascii="Arial" w:hAnsi="Arial" w:cs="Arial"/>
        </w:rPr>
      </w:pPr>
    </w:p>
    <w:p w14:paraId="64BD4E6A" w14:textId="77777777" w:rsidR="000C7D9C" w:rsidRPr="000C7D9C" w:rsidRDefault="000C7D9C" w:rsidP="000C7D9C">
      <w:pPr>
        <w:numPr>
          <w:ilvl w:val="0"/>
          <w:numId w:val="12"/>
        </w:numPr>
        <w:jc w:val="both"/>
        <w:rPr>
          <w:rFonts w:ascii="Arial" w:hAnsi="Arial" w:cs="Arial"/>
        </w:rPr>
      </w:pPr>
      <w:r w:rsidRPr="000C7D9C">
        <w:rPr>
          <w:rFonts w:ascii="Arial" w:hAnsi="Arial" w:cs="Arial"/>
        </w:rPr>
        <w:t>Solicitar y recibir información técnica respecto del bien o servicio y demás del</w:t>
      </w:r>
      <w:r w:rsidRPr="000C7D9C">
        <w:rPr>
          <w:rFonts w:ascii="Arial" w:hAnsi="Arial" w:cs="Arial"/>
          <w:b/>
        </w:rPr>
        <w:t xml:space="preserve"> CONTRATISTA</w:t>
      </w:r>
      <w:r w:rsidRPr="000C7D9C">
        <w:rPr>
          <w:rFonts w:ascii="Arial" w:hAnsi="Arial" w:cs="Arial"/>
        </w:rPr>
        <w:t xml:space="preserve"> en desarrollo del objeto contractual. </w:t>
      </w:r>
    </w:p>
    <w:p w14:paraId="4D762454" w14:textId="77777777" w:rsidR="000C7D9C" w:rsidRPr="000C7D9C" w:rsidRDefault="000C7D9C" w:rsidP="000C7D9C">
      <w:pPr>
        <w:jc w:val="both"/>
        <w:rPr>
          <w:rFonts w:ascii="Arial" w:hAnsi="Arial" w:cs="Arial"/>
        </w:rPr>
      </w:pPr>
    </w:p>
    <w:p w14:paraId="485C92F7" w14:textId="77777777" w:rsidR="000C7D9C" w:rsidRPr="000C7D9C" w:rsidRDefault="000C7D9C" w:rsidP="000C7D9C">
      <w:pPr>
        <w:numPr>
          <w:ilvl w:val="0"/>
          <w:numId w:val="12"/>
        </w:numPr>
        <w:jc w:val="both"/>
        <w:rPr>
          <w:rFonts w:ascii="Arial" w:hAnsi="Arial" w:cs="Arial"/>
        </w:rPr>
      </w:pPr>
      <w:r w:rsidRPr="000C7D9C">
        <w:rPr>
          <w:rFonts w:ascii="Arial" w:hAnsi="Arial" w:cs="Arial"/>
        </w:rPr>
        <w:t>Rechazar los bienes y/o servicios cuando no cumplan con los requerimientos técnicos exigidos.</w:t>
      </w:r>
    </w:p>
    <w:p w14:paraId="227EEF84" w14:textId="77777777" w:rsidR="000C7D9C" w:rsidRPr="000C7D9C" w:rsidRDefault="000C7D9C" w:rsidP="000C7D9C">
      <w:pPr>
        <w:pStyle w:val="Prrafodelista"/>
        <w:tabs>
          <w:tab w:val="left" w:pos="240"/>
        </w:tabs>
        <w:ind w:left="0"/>
        <w:jc w:val="both"/>
        <w:rPr>
          <w:rFonts w:ascii="Arial" w:hAnsi="Arial" w:cs="Arial"/>
        </w:rPr>
      </w:pPr>
    </w:p>
    <w:p w14:paraId="7AB75000" w14:textId="77777777" w:rsidR="000C7D9C" w:rsidRPr="000C7D9C" w:rsidRDefault="000C7D9C" w:rsidP="000C7D9C">
      <w:pPr>
        <w:pStyle w:val="Prrafodelista"/>
        <w:tabs>
          <w:tab w:val="left" w:pos="240"/>
        </w:tabs>
        <w:ind w:left="0"/>
        <w:jc w:val="both"/>
        <w:rPr>
          <w:rFonts w:ascii="Arial" w:hAnsi="Arial" w:cs="Arial"/>
        </w:rPr>
      </w:pPr>
    </w:p>
    <w:p w14:paraId="658500EA" w14:textId="77777777" w:rsidR="000C7D9C" w:rsidRPr="000C7D9C" w:rsidRDefault="000C7D9C" w:rsidP="000C7D9C">
      <w:pPr>
        <w:tabs>
          <w:tab w:val="left" w:pos="6160"/>
        </w:tabs>
        <w:ind w:left="567" w:hanging="567"/>
        <w:jc w:val="both"/>
        <w:rPr>
          <w:rFonts w:ascii="Arial" w:hAnsi="Arial" w:cs="Arial"/>
        </w:rPr>
        <w:sectPr w:rsidR="000C7D9C" w:rsidRPr="000C7D9C" w:rsidSect="000C7D9C">
          <w:headerReference w:type="default" r:id="rId7"/>
          <w:foot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A810705" w14:textId="77777777" w:rsidR="000C7D9C" w:rsidRPr="000C7D9C" w:rsidRDefault="000C7D9C" w:rsidP="000C7D9C">
      <w:pPr>
        <w:numPr>
          <w:ilvl w:val="0"/>
          <w:numId w:val="13"/>
        </w:numPr>
        <w:ind w:left="567" w:hanging="567"/>
        <w:jc w:val="both"/>
        <w:rPr>
          <w:rFonts w:ascii="Arial" w:hAnsi="Arial" w:cs="Arial"/>
        </w:rPr>
      </w:pPr>
      <w:r w:rsidRPr="000C7D9C">
        <w:rPr>
          <w:rFonts w:ascii="Arial" w:hAnsi="Arial" w:cs="Arial"/>
        </w:rPr>
        <w:lastRenderedPageBreak/>
        <w:t>Cumplir con el objeto contractual.</w:t>
      </w:r>
    </w:p>
    <w:p w14:paraId="02F727E2" w14:textId="77777777" w:rsidR="000C7D9C" w:rsidRPr="000C7D9C" w:rsidRDefault="000C7D9C" w:rsidP="000C7D9C">
      <w:pPr>
        <w:ind w:left="567" w:hanging="567"/>
        <w:jc w:val="both"/>
        <w:rPr>
          <w:rFonts w:ascii="Arial" w:hAnsi="Arial" w:cs="Arial"/>
        </w:rPr>
      </w:pPr>
    </w:p>
    <w:p w14:paraId="5EC1AD24" w14:textId="77777777" w:rsidR="000C7D9C" w:rsidRPr="000C7D9C" w:rsidRDefault="000C7D9C" w:rsidP="000C7D9C">
      <w:pPr>
        <w:numPr>
          <w:ilvl w:val="0"/>
          <w:numId w:val="13"/>
        </w:numPr>
        <w:ind w:left="567" w:hanging="567"/>
        <w:jc w:val="both"/>
        <w:rPr>
          <w:rFonts w:ascii="Arial" w:hAnsi="Arial" w:cs="Arial"/>
        </w:rPr>
      </w:pPr>
      <w:r w:rsidRPr="000C7D9C">
        <w:rPr>
          <w:rFonts w:ascii="Arial" w:hAnsi="Arial" w:cs="Arial"/>
        </w:rPr>
        <w:t xml:space="preserve">Obrar con lealtad y buena fe en las distintas etapas contractuales, evitando dilaciones y trabas. </w:t>
      </w:r>
    </w:p>
    <w:p w14:paraId="471C2615" w14:textId="77777777" w:rsidR="000C7D9C" w:rsidRPr="000C7D9C" w:rsidRDefault="000C7D9C" w:rsidP="000C7D9C">
      <w:pPr>
        <w:ind w:left="567" w:hanging="567"/>
        <w:jc w:val="both"/>
        <w:rPr>
          <w:rFonts w:ascii="Arial" w:hAnsi="Arial" w:cs="Arial"/>
        </w:rPr>
      </w:pPr>
    </w:p>
    <w:p w14:paraId="1DEDC29B" w14:textId="77777777" w:rsidR="000C7D9C" w:rsidRPr="000C7D9C" w:rsidRDefault="000C7D9C" w:rsidP="000C7D9C">
      <w:pPr>
        <w:numPr>
          <w:ilvl w:val="0"/>
          <w:numId w:val="13"/>
        </w:numPr>
        <w:ind w:left="567" w:hanging="567"/>
        <w:jc w:val="both"/>
        <w:rPr>
          <w:rFonts w:ascii="Arial" w:hAnsi="Arial" w:cs="Arial"/>
        </w:rPr>
      </w:pPr>
      <w:r w:rsidRPr="000C7D9C">
        <w:rPr>
          <w:rFonts w:ascii="Arial" w:hAnsi="Arial" w:cs="Arial"/>
        </w:rPr>
        <w:t xml:space="preserve">Responder en los plazos que la POLICÍA NACIONAL establezca en cada caso, los requerimientos de aclaración o de información que le formule. </w:t>
      </w:r>
    </w:p>
    <w:p w14:paraId="454F7905" w14:textId="77777777" w:rsidR="000C7D9C" w:rsidRPr="000C7D9C" w:rsidRDefault="000C7D9C" w:rsidP="000C7D9C">
      <w:pPr>
        <w:ind w:left="567" w:hanging="567"/>
        <w:jc w:val="both"/>
        <w:rPr>
          <w:rFonts w:ascii="Arial" w:hAnsi="Arial" w:cs="Arial"/>
        </w:rPr>
      </w:pPr>
    </w:p>
    <w:p w14:paraId="14E27DF3" w14:textId="77777777" w:rsidR="000C7D9C" w:rsidRPr="000C7D9C" w:rsidRDefault="000C7D9C" w:rsidP="000C7D9C">
      <w:pPr>
        <w:numPr>
          <w:ilvl w:val="0"/>
          <w:numId w:val="13"/>
        </w:numPr>
        <w:ind w:left="567" w:hanging="567"/>
        <w:jc w:val="both"/>
        <w:rPr>
          <w:rFonts w:ascii="Arial" w:hAnsi="Arial" w:cs="Arial"/>
        </w:rPr>
      </w:pPr>
      <w:r w:rsidRPr="000C7D9C">
        <w:rPr>
          <w:rFonts w:ascii="Arial" w:hAnsi="Arial" w:cs="Arial"/>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006918B" w14:textId="77777777" w:rsidR="000C7D9C" w:rsidRPr="000C7D9C" w:rsidRDefault="000C7D9C" w:rsidP="000C7D9C">
      <w:pPr>
        <w:ind w:left="567" w:hanging="567"/>
        <w:jc w:val="both"/>
        <w:rPr>
          <w:rFonts w:ascii="Arial" w:hAnsi="Arial" w:cs="Arial"/>
        </w:rPr>
      </w:pPr>
    </w:p>
    <w:p w14:paraId="270A592A" w14:textId="77777777" w:rsidR="000C7D9C" w:rsidRPr="000C7D9C" w:rsidRDefault="000C7D9C" w:rsidP="000C7D9C">
      <w:pPr>
        <w:numPr>
          <w:ilvl w:val="0"/>
          <w:numId w:val="13"/>
        </w:numPr>
        <w:ind w:left="567" w:hanging="567"/>
        <w:jc w:val="both"/>
        <w:rPr>
          <w:rFonts w:ascii="Arial" w:hAnsi="Arial" w:cs="Arial"/>
        </w:rPr>
      </w:pPr>
      <w:r w:rsidRPr="000C7D9C">
        <w:rPr>
          <w:rFonts w:ascii="Arial" w:hAnsi="Arial" w:cs="Arial"/>
        </w:rPr>
        <w:t>Constituir en debida forma y aportar al Grupo de Contratos de la Dirección de Educación Policial o quien haga sus veces, dentro de los tres (3) días hábiles siguientes a la suscripción del contrato, la Garantía Única.</w:t>
      </w:r>
    </w:p>
    <w:p w14:paraId="530B67AA" w14:textId="77777777" w:rsidR="000C7D9C" w:rsidRPr="000C7D9C" w:rsidRDefault="000C7D9C" w:rsidP="000C7D9C">
      <w:pPr>
        <w:ind w:left="567" w:hanging="567"/>
        <w:jc w:val="both"/>
        <w:rPr>
          <w:rFonts w:ascii="Arial" w:hAnsi="Arial" w:cs="Arial"/>
        </w:rPr>
      </w:pPr>
    </w:p>
    <w:p w14:paraId="7794C291" w14:textId="77777777" w:rsidR="000C7D9C" w:rsidRPr="000C7D9C" w:rsidRDefault="000C7D9C" w:rsidP="000C7D9C">
      <w:pPr>
        <w:numPr>
          <w:ilvl w:val="0"/>
          <w:numId w:val="13"/>
        </w:numPr>
        <w:ind w:left="567" w:hanging="567"/>
        <w:jc w:val="both"/>
        <w:rPr>
          <w:rFonts w:ascii="Arial" w:hAnsi="Arial" w:cs="Arial"/>
        </w:rPr>
      </w:pPr>
      <w:r w:rsidRPr="000C7D9C">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0F91E67" w14:textId="77777777" w:rsidR="000C7D9C" w:rsidRPr="000C7D9C" w:rsidRDefault="000C7D9C" w:rsidP="000C7D9C">
      <w:pPr>
        <w:ind w:left="567" w:hanging="567"/>
        <w:jc w:val="both"/>
        <w:rPr>
          <w:rFonts w:ascii="Arial" w:hAnsi="Arial" w:cs="Arial"/>
        </w:rPr>
      </w:pPr>
    </w:p>
    <w:p w14:paraId="10101449" w14:textId="77777777" w:rsidR="000C7D9C" w:rsidRPr="000C7D9C" w:rsidRDefault="000C7D9C" w:rsidP="000C7D9C">
      <w:pPr>
        <w:numPr>
          <w:ilvl w:val="0"/>
          <w:numId w:val="13"/>
        </w:numPr>
        <w:ind w:left="567" w:hanging="567"/>
        <w:jc w:val="both"/>
        <w:rPr>
          <w:rFonts w:ascii="Arial" w:hAnsi="Arial" w:cs="Arial"/>
        </w:rPr>
      </w:pPr>
      <w:r w:rsidRPr="000C7D9C">
        <w:rPr>
          <w:rFonts w:ascii="Arial" w:hAnsi="Arial" w:cs="Arial"/>
        </w:rPr>
        <w:t>No acceder a peticiones o amenazas, de quienes actuando por fuera de la ley pretendan obligarlo a hacer u omitir algún acto o hecho, el CONTRATISTA</w:t>
      </w:r>
      <w:r w:rsidRPr="000C7D9C">
        <w:rPr>
          <w:rFonts w:ascii="Arial" w:hAnsi="Arial" w:cs="Arial"/>
          <w:b/>
          <w:bCs/>
        </w:rPr>
        <w:t xml:space="preserve"> </w:t>
      </w:r>
      <w:r w:rsidRPr="000C7D9C">
        <w:rPr>
          <w:rFonts w:ascii="Arial" w:hAnsi="Arial" w:cs="Arial"/>
        </w:rPr>
        <w:t xml:space="preserve">deberá Informar de tal evento a la Dirección de Educación Policial de la Policía Nacional y a las autoridades competentes para que se adopte las medidas necesarias. </w:t>
      </w:r>
    </w:p>
    <w:p w14:paraId="53E6F734" w14:textId="77777777" w:rsidR="000C7D9C" w:rsidRPr="000C7D9C" w:rsidRDefault="000C7D9C" w:rsidP="000C7D9C">
      <w:pPr>
        <w:ind w:left="567" w:hanging="567"/>
        <w:jc w:val="both"/>
        <w:rPr>
          <w:rFonts w:ascii="Arial" w:hAnsi="Arial" w:cs="Arial"/>
        </w:rPr>
      </w:pPr>
    </w:p>
    <w:p w14:paraId="5EA6790E" w14:textId="77777777" w:rsidR="000C7D9C" w:rsidRPr="000C7D9C" w:rsidRDefault="000C7D9C" w:rsidP="000C7D9C">
      <w:pPr>
        <w:numPr>
          <w:ilvl w:val="0"/>
          <w:numId w:val="13"/>
        </w:numPr>
        <w:ind w:left="567" w:hanging="567"/>
        <w:jc w:val="both"/>
        <w:rPr>
          <w:rFonts w:ascii="Arial" w:hAnsi="Arial" w:cs="Arial"/>
        </w:rPr>
      </w:pPr>
      <w:r w:rsidRPr="000C7D9C">
        <w:rPr>
          <w:rFonts w:ascii="Arial" w:hAnsi="Arial" w:cs="Arial"/>
        </w:rPr>
        <w:t>Mantener activa la cuenta corriente o de ahorros reportada para los pagos con el fin de evitar traumatismos en el proceso de ejecución del contrato.</w:t>
      </w:r>
    </w:p>
    <w:p w14:paraId="337EEEE5" w14:textId="77777777" w:rsidR="000C7D9C" w:rsidRPr="000C7D9C" w:rsidRDefault="000C7D9C" w:rsidP="000C7D9C">
      <w:pPr>
        <w:ind w:left="567" w:hanging="567"/>
        <w:jc w:val="both"/>
        <w:rPr>
          <w:rFonts w:ascii="Arial" w:hAnsi="Arial" w:cs="Arial"/>
        </w:rPr>
      </w:pPr>
    </w:p>
    <w:p w14:paraId="279F94BE" w14:textId="77777777" w:rsidR="000C7D9C" w:rsidRPr="000C7D9C" w:rsidRDefault="000C7D9C" w:rsidP="000C7D9C">
      <w:pPr>
        <w:numPr>
          <w:ilvl w:val="0"/>
          <w:numId w:val="13"/>
        </w:numPr>
        <w:ind w:left="567" w:hanging="567"/>
        <w:jc w:val="both"/>
        <w:rPr>
          <w:rFonts w:ascii="Arial" w:hAnsi="Arial" w:cs="Arial"/>
        </w:rPr>
      </w:pPr>
      <w:r w:rsidRPr="000C7D9C">
        <w:rPr>
          <w:rFonts w:ascii="Arial" w:hAnsi="Arial" w:cs="Arial"/>
        </w:rPr>
        <w:t xml:space="preserve">Restituir a LA POLICÍA NACIONAL los elementos que haya colocado a su disposición para el desarrollo del objeto contractual, cuando se lo requiera o al finalizar el contrato, en caso de que se hayan suministrado. </w:t>
      </w:r>
    </w:p>
    <w:p w14:paraId="301A16CA" w14:textId="77777777" w:rsidR="000C7D9C" w:rsidRPr="000C7D9C" w:rsidRDefault="000C7D9C" w:rsidP="000C7D9C">
      <w:pPr>
        <w:pStyle w:val="Prrafodelista"/>
        <w:ind w:left="567" w:hanging="567"/>
        <w:jc w:val="both"/>
        <w:rPr>
          <w:rFonts w:ascii="Arial" w:hAnsi="Arial" w:cs="Arial"/>
        </w:rPr>
      </w:pPr>
    </w:p>
    <w:p w14:paraId="73E90E15" w14:textId="77777777" w:rsidR="000C7D9C" w:rsidRPr="000C7D9C" w:rsidRDefault="000C7D9C" w:rsidP="000C7D9C">
      <w:pPr>
        <w:numPr>
          <w:ilvl w:val="0"/>
          <w:numId w:val="13"/>
        </w:numPr>
        <w:ind w:left="567" w:hanging="567"/>
        <w:jc w:val="both"/>
        <w:rPr>
          <w:rFonts w:ascii="Arial" w:hAnsi="Arial" w:cs="Arial"/>
        </w:rPr>
      </w:pPr>
      <w:r w:rsidRPr="000C7D9C">
        <w:rPr>
          <w:rFonts w:ascii="Arial" w:hAnsi="Arial" w:cs="Arial"/>
        </w:rPr>
        <w:t>CATALOGACIÓN. - EL CONTRATISTA deberá proporcionar los archivos y editables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programas objeto del contrato, en tanto no se cumplan las obligaciones de la cláusula de catalogación.</w:t>
      </w:r>
    </w:p>
    <w:p w14:paraId="4ECE3F81" w14:textId="77777777" w:rsidR="000C7D9C" w:rsidRPr="000C7D9C" w:rsidRDefault="000C7D9C" w:rsidP="000C7D9C">
      <w:pPr>
        <w:pStyle w:val="Prrafodelista"/>
        <w:ind w:left="567" w:hanging="567"/>
        <w:jc w:val="both"/>
        <w:rPr>
          <w:rFonts w:ascii="Arial" w:hAnsi="Arial" w:cs="Arial"/>
        </w:rPr>
      </w:pPr>
    </w:p>
    <w:p w14:paraId="596705B6" w14:textId="77777777" w:rsidR="000C7D9C" w:rsidRPr="000C7D9C" w:rsidRDefault="000C7D9C" w:rsidP="000C7D9C">
      <w:pPr>
        <w:numPr>
          <w:ilvl w:val="0"/>
          <w:numId w:val="13"/>
        </w:numPr>
        <w:ind w:left="567" w:hanging="567"/>
        <w:jc w:val="both"/>
        <w:rPr>
          <w:rFonts w:ascii="Arial" w:hAnsi="Arial" w:cs="Arial"/>
        </w:rPr>
      </w:pPr>
      <w:r w:rsidRPr="000C7D9C">
        <w:rPr>
          <w:rFonts w:ascii="Arial" w:hAnsi="Arial" w:cs="Arial"/>
        </w:rPr>
        <w:t>Incluir todas aquellas obligaciones que el contratista debe cumplir con el fin de alinear la actividad contractual a las buenas prácticas en materia ambiental. Tener además en cuenta lo establecido en la resolución Nro. 03049 del 2014, “Por medio del cual se adopta el Manual de Contratación de la Policía Nacional”, actualizada, modificada y complementada por las Resoluciones Nro. 00090 del 2018 apéndice 1 y apéndice 2 del 2020.</w:t>
      </w:r>
    </w:p>
    <w:p w14:paraId="60530CC1" w14:textId="77777777" w:rsidR="000C7D9C" w:rsidRPr="000C7D9C" w:rsidRDefault="000C7D9C" w:rsidP="000C7D9C">
      <w:pPr>
        <w:ind w:left="567" w:hanging="567"/>
        <w:jc w:val="both"/>
        <w:rPr>
          <w:rFonts w:ascii="Arial" w:hAnsi="Arial" w:cs="Arial"/>
        </w:rPr>
      </w:pPr>
    </w:p>
    <w:p w14:paraId="6D1D28B2" w14:textId="77777777" w:rsidR="000C7D9C" w:rsidRPr="000C7D9C" w:rsidRDefault="000C7D9C" w:rsidP="000C7D9C">
      <w:pPr>
        <w:numPr>
          <w:ilvl w:val="0"/>
          <w:numId w:val="13"/>
        </w:numPr>
        <w:ind w:left="567" w:hanging="567"/>
        <w:jc w:val="both"/>
        <w:rPr>
          <w:rFonts w:ascii="Arial" w:hAnsi="Arial" w:cs="Arial"/>
        </w:rPr>
      </w:pPr>
      <w:r w:rsidRPr="000C7D9C">
        <w:rPr>
          <w:rFonts w:ascii="Arial" w:hAnsi="Arial" w:cs="Arial"/>
        </w:rPr>
        <w:t xml:space="preserve">Así mismo incluir las obligaciones en materia de Seguridad y Salud en el Trabajo. </w:t>
      </w:r>
    </w:p>
    <w:p w14:paraId="12AF13AD" w14:textId="77777777" w:rsidR="000C7D9C" w:rsidRPr="000C7D9C" w:rsidRDefault="000C7D9C" w:rsidP="000C7D9C">
      <w:pPr>
        <w:pStyle w:val="Prrafodelista"/>
        <w:ind w:left="567" w:hanging="567"/>
        <w:jc w:val="both"/>
        <w:rPr>
          <w:rFonts w:ascii="Arial" w:hAnsi="Arial" w:cs="Arial"/>
        </w:rPr>
      </w:pPr>
    </w:p>
    <w:p w14:paraId="6192939C" w14:textId="77777777" w:rsidR="000C7D9C" w:rsidRPr="000C7D9C" w:rsidRDefault="000C7D9C" w:rsidP="000C7D9C">
      <w:pPr>
        <w:numPr>
          <w:ilvl w:val="0"/>
          <w:numId w:val="13"/>
        </w:numPr>
        <w:ind w:left="567" w:hanging="567"/>
        <w:jc w:val="both"/>
        <w:rPr>
          <w:rFonts w:ascii="Arial" w:hAnsi="Arial" w:cs="Arial"/>
        </w:rPr>
      </w:pPr>
      <w:r w:rsidRPr="000C7D9C">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o notas crédito, la cual es de obligatorio cumplimiento, de acuerdo con la Directiva Presidencial 09 del 17 de septiembre de 2020 “</w:t>
      </w:r>
      <w:r w:rsidRPr="000C7D9C">
        <w:rPr>
          <w:rFonts w:ascii="Arial" w:hAnsi="Arial" w:cs="Arial"/>
          <w:i/>
        </w:rPr>
        <w:t xml:space="preserve">Lineamientos para el Pago de </w:t>
      </w:r>
      <w:r w:rsidRPr="000C7D9C">
        <w:rPr>
          <w:rFonts w:ascii="Arial" w:hAnsi="Arial" w:cs="Arial"/>
          <w:i/>
        </w:rPr>
        <w:lastRenderedPageBreak/>
        <w:t>Proveedores del Estado</w:t>
      </w:r>
      <w:r w:rsidRPr="000C7D9C">
        <w:rPr>
          <w:rFonts w:ascii="Arial" w:hAnsi="Arial" w:cs="Arial"/>
        </w:rPr>
        <w:t>” y la Resolución Nro. 000042 del 05 de mayo de 2020, “</w:t>
      </w:r>
      <w:r w:rsidRPr="000C7D9C">
        <w:rPr>
          <w:rFonts w:ascii="Arial" w:hAnsi="Arial" w:cs="Arial"/>
          <w:i/>
        </w:rPr>
        <w:t>Por la  cual se desarrollan los sistemas de facturación, los proveedores tecnológicos</w:t>
      </w:r>
      <w:r w:rsidRPr="000C7D9C">
        <w:rPr>
          <w:rFonts w:ascii="Arial" w:hAnsi="Arial" w:cs="Arial"/>
        </w:rPr>
        <w:t>” y el registro de la factura electrónica de venta.</w:t>
      </w:r>
    </w:p>
    <w:p w14:paraId="4F35B79D" w14:textId="77777777" w:rsidR="000C7D9C" w:rsidRPr="000C7D9C" w:rsidRDefault="000C7D9C" w:rsidP="000C7D9C">
      <w:pPr>
        <w:pStyle w:val="Prrafodelista"/>
        <w:ind w:left="567" w:hanging="567"/>
        <w:jc w:val="both"/>
        <w:rPr>
          <w:rFonts w:ascii="Arial" w:hAnsi="Arial" w:cs="Arial"/>
        </w:rPr>
      </w:pPr>
    </w:p>
    <w:p w14:paraId="5AD1EA1C" w14:textId="77777777" w:rsidR="000C7D9C" w:rsidRPr="000C7D9C" w:rsidRDefault="000C7D9C" w:rsidP="000C7D9C">
      <w:pPr>
        <w:numPr>
          <w:ilvl w:val="0"/>
          <w:numId w:val="13"/>
        </w:numPr>
        <w:ind w:left="567" w:hanging="567"/>
        <w:jc w:val="both"/>
        <w:rPr>
          <w:rFonts w:ascii="Arial" w:hAnsi="Arial" w:cs="Arial"/>
        </w:rPr>
      </w:pPr>
      <w:r w:rsidRPr="000C7D9C">
        <w:rPr>
          <w:rFonts w:ascii="Arial" w:hAnsi="Arial" w:cs="Arial"/>
        </w:rPr>
        <w:t>Las demás obligaciones del CONTRATISTA contenidas en el artículo 5º de la Ley 80 de 1993, así mismo, será civil y penalmente responsable por sus acciones u omisiones en la actuación contractual.</w:t>
      </w:r>
    </w:p>
    <w:p w14:paraId="3E362FB5" w14:textId="77777777" w:rsidR="000C7D9C" w:rsidRPr="000C7D9C" w:rsidRDefault="000C7D9C" w:rsidP="000C7D9C">
      <w:pPr>
        <w:jc w:val="both"/>
        <w:rPr>
          <w:rFonts w:ascii="Arial" w:hAnsi="Arial" w:cs="Arial"/>
        </w:rPr>
      </w:pPr>
    </w:p>
    <w:p w14:paraId="40823985" w14:textId="77777777" w:rsidR="000C7D9C" w:rsidRPr="000C7D9C" w:rsidRDefault="000C7D9C" w:rsidP="000C7D9C">
      <w:pPr>
        <w:jc w:val="both"/>
        <w:rPr>
          <w:rFonts w:ascii="Arial" w:hAnsi="Arial" w:cs="Arial"/>
        </w:rPr>
      </w:pPr>
    </w:p>
    <w:p w14:paraId="236CCB50" w14:textId="77777777" w:rsidR="000C7D9C" w:rsidRPr="000C7D9C" w:rsidRDefault="000C7D9C" w:rsidP="000C7D9C">
      <w:pPr>
        <w:jc w:val="both"/>
        <w:rPr>
          <w:rFonts w:ascii="Arial" w:hAnsi="Arial" w:cs="Arial"/>
        </w:rPr>
      </w:pPr>
    </w:p>
    <w:p w14:paraId="34AC10FF" w14:textId="77777777" w:rsidR="000C7D9C" w:rsidRPr="000C7D9C" w:rsidRDefault="000C7D9C" w:rsidP="000C7D9C">
      <w:pPr>
        <w:jc w:val="both"/>
        <w:rPr>
          <w:rFonts w:ascii="Arial" w:hAnsi="Arial" w:cs="Arial"/>
        </w:rPr>
      </w:pPr>
    </w:p>
    <w:p w14:paraId="60FD9C22" w14:textId="77777777" w:rsidR="000C7D9C" w:rsidRPr="000C7D9C" w:rsidRDefault="000C7D9C" w:rsidP="000C7D9C">
      <w:pPr>
        <w:jc w:val="both"/>
        <w:rPr>
          <w:rFonts w:ascii="Arial" w:hAnsi="Arial" w:cs="Arial"/>
        </w:rPr>
      </w:pPr>
    </w:p>
    <w:p w14:paraId="63D03873" w14:textId="77777777" w:rsidR="000C7D9C" w:rsidRPr="000C7D9C" w:rsidRDefault="000C7D9C" w:rsidP="000C7D9C">
      <w:pPr>
        <w:jc w:val="both"/>
        <w:rPr>
          <w:rFonts w:ascii="Arial" w:hAnsi="Arial" w:cs="Arial"/>
        </w:rPr>
      </w:pPr>
    </w:p>
    <w:p w14:paraId="51005EA6" w14:textId="77777777" w:rsidR="000C7D9C" w:rsidRPr="000C7D9C" w:rsidRDefault="000C7D9C" w:rsidP="000C7D9C">
      <w:pPr>
        <w:jc w:val="both"/>
        <w:rPr>
          <w:rFonts w:ascii="Arial" w:hAnsi="Arial" w:cs="Arial"/>
        </w:rPr>
      </w:pPr>
    </w:p>
    <w:p w14:paraId="13C1E9B8" w14:textId="77777777" w:rsidR="000C7D9C" w:rsidRPr="000C7D9C" w:rsidRDefault="000C7D9C" w:rsidP="000C7D9C">
      <w:pPr>
        <w:jc w:val="both"/>
        <w:rPr>
          <w:rFonts w:ascii="Arial" w:hAnsi="Arial" w:cs="Arial"/>
        </w:rPr>
      </w:pPr>
    </w:p>
    <w:p w14:paraId="75AB82BC" w14:textId="77777777" w:rsidR="000C7D9C" w:rsidRPr="000C7D9C" w:rsidRDefault="000C7D9C" w:rsidP="000C7D9C">
      <w:pPr>
        <w:jc w:val="both"/>
        <w:rPr>
          <w:rFonts w:ascii="Arial" w:hAnsi="Arial" w:cs="Arial"/>
        </w:rPr>
      </w:pPr>
    </w:p>
    <w:p w14:paraId="1576D74D" w14:textId="77777777" w:rsidR="000C7D9C" w:rsidRPr="000C7D9C" w:rsidRDefault="000C7D9C" w:rsidP="000C7D9C">
      <w:pPr>
        <w:jc w:val="both"/>
        <w:rPr>
          <w:rFonts w:ascii="Arial" w:hAnsi="Arial" w:cs="Arial"/>
        </w:rPr>
      </w:pPr>
    </w:p>
    <w:p w14:paraId="0FFAB7CD" w14:textId="77777777" w:rsidR="000C7D9C" w:rsidRPr="000C7D9C" w:rsidRDefault="000C7D9C" w:rsidP="000C7D9C">
      <w:pPr>
        <w:jc w:val="both"/>
        <w:rPr>
          <w:rFonts w:ascii="Arial" w:hAnsi="Arial" w:cs="Arial"/>
        </w:rPr>
      </w:pPr>
    </w:p>
    <w:p w14:paraId="1A32656D" w14:textId="77777777" w:rsidR="000C7D9C" w:rsidRPr="000C7D9C" w:rsidRDefault="000C7D9C" w:rsidP="000C7D9C">
      <w:pPr>
        <w:jc w:val="both"/>
        <w:rPr>
          <w:rFonts w:ascii="Arial" w:hAnsi="Arial" w:cs="Arial"/>
        </w:rPr>
      </w:pPr>
    </w:p>
    <w:p w14:paraId="66648D71" w14:textId="77777777" w:rsidR="000C7D9C" w:rsidRPr="000C7D9C" w:rsidRDefault="000C7D9C" w:rsidP="000C7D9C">
      <w:pPr>
        <w:jc w:val="both"/>
        <w:rPr>
          <w:rFonts w:ascii="Arial" w:hAnsi="Arial" w:cs="Arial"/>
        </w:rPr>
      </w:pPr>
    </w:p>
    <w:p w14:paraId="37265DB2" w14:textId="77777777" w:rsidR="000C7D9C" w:rsidRPr="000C7D9C" w:rsidRDefault="000C7D9C" w:rsidP="000C7D9C">
      <w:pPr>
        <w:jc w:val="both"/>
        <w:rPr>
          <w:rFonts w:ascii="Arial" w:hAnsi="Arial" w:cs="Arial"/>
        </w:rPr>
      </w:pPr>
    </w:p>
    <w:p w14:paraId="5889C0A6" w14:textId="77777777" w:rsidR="000C7D9C" w:rsidRPr="000C7D9C" w:rsidRDefault="000C7D9C" w:rsidP="000C7D9C">
      <w:pPr>
        <w:jc w:val="both"/>
        <w:rPr>
          <w:rFonts w:ascii="Arial" w:hAnsi="Arial" w:cs="Arial"/>
        </w:rPr>
      </w:pPr>
    </w:p>
    <w:p w14:paraId="07B255F9" w14:textId="77777777" w:rsidR="000C7D9C" w:rsidRPr="000C7D9C" w:rsidRDefault="000C7D9C" w:rsidP="000C7D9C">
      <w:pPr>
        <w:jc w:val="both"/>
        <w:rPr>
          <w:rFonts w:ascii="Arial" w:hAnsi="Arial" w:cs="Arial"/>
        </w:rPr>
      </w:pPr>
    </w:p>
    <w:p w14:paraId="05BEEB94" w14:textId="77777777" w:rsidR="000C7D9C" w:rsidRPr="000C7D9C" w:rsidRDefault="000C7D9C" w:rsidP="000C7D9C">
      <w:pPr>
        <w:jc w:val="both"/>
        <w:rPr>
          <w:rFonts w:ascii="Arial" w:hAnsi="Arial" w:cs="Arial"/>
        </w:rPr>
      </w:pPr>
    </w:p>
    <w:p w14:paraId="726A5B37" w14:textId="77777777" w:rsidR="000C7D9C" w:rsidRPr="000C7D9C" w:rsidRDefault="000C7D9C" w:rsidP="000C7D9C">
      <w:pPr>
        <w:jc w:val="both"/>
        <w:rPr>
          <w:rFonts w:ascii="Arial" w:hAnsi="Arial" w:cs="Arial"/>
        </w:rPr>
      </w:pPr>
    </w:p>
    <w:p w14:paraId="565CD084" w14:textId="77777777" w:rsidR="000C7D9C" w:rsidRPr="000C7D9C" w:rsidRDefault="000C7D9C" w:rsidP="000C7D9C">
      <w:pPr>
        <w:jc w:val="both"/>
        <w:rPr>
          <w:rFonts w:ascii="Arial" w:hAnsi="Arial" w:cs="Arial"/>
        </w:rPr>
      </w:pPr>
    </w:p>
    <w:p w14:paraId="53A87B6A" w14:textId="77777777" w:rsidR="000C7D9C" w:rsidRPr="000C7D9C" w:rsidRDefault="000C7D9C" w:rsidP="000C7D9C">
      <w:pPr>
        <w:jc w:val="both"/>
        <w:rPr>
          <w:rFonts w:ascii="Arial" w:hAnsi="Arial" w:cs="Arial"/>
        </w:rPr>
      </w:pPr>
    </w:p>
    <w:p w14:paraId="12922417" w14:textId="77777777" w:rsidR="000C7D9C" w:rsidRPr="000C7D9C" w:rsidRDefault="000C7D9C" w:rsidP="000C7D9C">
      <w:pPr>
        <w:jc w:val="both"/>
        <w:rPr>
          <w:rFonts w:ascii="Arial" w:hAnsi="Arial" w:cs="Arial"/>
        </w:rPr>
      </w:pPr>
    </w:p>
    <w:p w14:paraId="2AC37E97" w14:textId="77777777" w:rsidR="000C7D9C" w:rsidRPr="000C7D9C" w:rsidRDefault="000C7D9C" w:rsidP="000C7D9C">
      <w:pPr>
        <w:jc w:val="both"/>
        <w:rPr>
          <w:rFonts w:ascii="Arial" w:hAnsi="Arial" w:cs="Arial"/>
        </w:rPr>
      </w:pPr>
    </w:p>
    <w:p w14:paraId="203CC15B" w14:textId="77777777" w:rsidR="000C7D9C" w:rsidRPr="000C7D9C" w:rsidRDefault="000C7D9C" w:rsidP="000C7D9C">
      <w:pPr>
        <w:jc w:val="both"/>
        <w:rPr>
          <w:rFonts w:ascii="Arial" w:hAnsi="Arial" w:cs="Arial"/>
        </w:rPr>
      </w:pPr>
    </w:p>
    <w:p w14:paraId="0AA1F717" w14:textId="77777777" w:rsidR="000C7D9C" w:rsidRPr="000C7D9C" w:rsidRDefault="000C7D9C" w:rsidP="000C7D9C">
      <w:pPr>
        <w:jc w:val="both"/>
        <w:rPr>
          <w:rFonts w:ascii="Arial" w:hAnsi="Arial" w:cs="Arial"/>
        </w:rPr>
      </w:pPr>
    </w:p>
    <w:p w14:paraId="0A2B0745" w14:textId="77777777" w:rsidR="000C7D9C" w:rsidRPr="000C7D9C" w:rsidRDefault="000C7D9C" w:rsidP="000C7D9C">
      <w:pPr>
        <w:jc w:val="both"/>
        <w:rPr>
          <w:rFonts w:ascii="Arial" w:hAnsi="Arial" w:cs="Arial"/>
        </w:rPr>
      </w:pPr>
    </w:p>
    <w:p w14:paraId="59AA5EBC" w14:textId="77777777" w:rsidR="000C7D9C" w:rsidRPr="000C7D9C" w:rsidRDefault="000C7D9C" w:rsidP="000C7D9C">
      <w:pPr>
        <w:jc w:val="both"/>
        <w:rPr>
          <w:rFonts w:ascii="Arial" w:hAnsi="Arial" w:cs="Arial"/>
        </w:rPr>
      </w:pPr>
    </w:p>
    <w:p w14:paraId="61786BBB" w14:textId="77777777" w:rsidR="000C7D9C" w:rsidRPr="000C7D9C" w:rsidRDefault="000C7D9C" w:rsidP="000C7D9C">
      <w:pPr>
        <w:jc w:val="both"/>
        <w:rPr>
          <w:rFonts w:ascii="Arial" w:hAnsi="Arial" w:cs="Arial"/>
        </w:rPr>
      </w:pPr>
    </w:p>
    <w:p w14:paraId="4E327D65" w14:textId="77777777" w:rsidR="000C7D9C" w:rsidRPr="000C7D9C" w:rsidRDefault="000C7D9C" w:rsidP="000C7D9C">
      <w:pPr>
        <w:jc w:val="both"/>
        <w:rPr>
          <w:rFonts w:ascii="Arial" w:hAnsi="Arial" w:cs="Arial"/>
        </w:rPr>
      </w:pPr>
    </w:p>
    <w:p w14:paraId="09A9AF34" w14:textId="77777777" w:rsidR="000C7D9C" w:rsidRPr="000C7D9C" w:rsidRDefault="000C7D9C" w:rsidP="000C7D9C">
      <w:pPr>
        <w:jc w:val="both"/>
        <w:rPr>
          <w:rFonts w:ascii="Arial" w:hAnsi="Arial" w:cs="Arial"/>
        </w:rPr>
      </w:pPr>
    </w:p>
    <w:p w14:paraId="6AFB9CCF" w14:textId="77777777" w:rsidR="000C7D9C" w:rsidRPr="000C7D9C" w:rsidRDefault="000C7D9C" w:rsidP="000C7D9C">
      <w:pPr>
        <w:jc w:val="both"/>
        <w:rPr>
          <w:rFonts w:ascii="Arial" w:hAnsi="Arial" w:cs="Arial"/>
        </w:rPr>
      </w:pPr>
    </w:p>
    <w:p w14:paraId="27F37534" w14:textId="77777777" w:rsidR="000C7D9C" w:rsidRPr="000C7D9C" w:rsidRDefault="000C7D9C" w:rsidP="000C7D9C">
      <w:pPr>
        <w:jc w:val="both"/>
        <w:rPr>
          <w:rFonts w:ascii="Arial" w:hAnsi="Arial" w:cs="Arial"/>
        </w:rPr>
      </w:pPr>
    </w:p>
    <w:p w14:paraId="67EFEF75" w14:textId="77777777" w:rsidR="000C7D9C" w:rsidRPr="000C7D9C" w:rsidRDefault="000C7D9C" w:rsidP="000C7D9C">
      <w:pPr>
        <w:jc w:val="both"/>
        <w:rPr>
          <w:rFonts w:ascii="Arial" w:hAnsi="Arial" w:cs="Arial"/>
        </w:rPr>
      </w:pPr>
    </w:p>
    <w:p w14:paraId="0B707582" w14:textId="77777777" w:rsidR="000C7D9C" w:rsidRPr="000C7D9C" w:rsidRDefault="000C7D9C" w:rsidP="000C7D9C">
      <w:pPr>
        <w:jc w:val="both"/>
        <w:rPr>
          <w:rFonts w:ascii="Arial" w:hAnsi="Arial" w:cs="Arial"/>
        </w:rPr>
      </w:pPr>
    </w:p>
    <w:p w14:paraId="0C393CF5" w14:textId="77777777" w:rsidR="000C7D9C" w:rsidRPr="000C7D9C" w:rsidRDefault="000C7D9C" w:rsidP="000C7D9C">
      <w:pPr>
        <w:jc w:val="both"/>
        <w:rPr>
          <w:rFonts w:ascii="Arial" w:hAnsi="Arial" w:cs="Arial"/>
        </w:rPr>
      </w:pPr>
    </w:p>
    <w:p w14:paraId="72DF3DC3" w14:textId="77777777" w:rsidR="000C7D9C" w:rsidRPr="000C7D9C" w:rsidRDefault="000C7D9C" w:rsidP="000C7D9C">
      <w:pPr>
        <w:jc w:val="both"/>
        <w:rPr>
          <w:rFonts w:ascii="Arial" w:hAnsi="Arial" w:cs="Arial"/>
        </w:rPr>
      </w:pPr>
    </w:p>
    <w:p w14:paraId="41B2572D" w14:textId="77777777" w:rsidR="000C7D9C" w:rsidRPr="000C7D9C" w:rsidRDefault="000C7D9C" w:rsidP="000C7D9C">
      <w:pPr>
        <w:jc w:val="both"/>
        <w:rPr>
          <w:rFonts w:ascii="Arial" w:hAnsi="Arial" w:cs="Arial"/>
        </w:rPr>
      </w:pPr>
    </w:p>
    <w:p w14:paraId="0031DF10" w14:textId="77777777" w:rsidR="000C7D9C" w:rsidRPr="000C7D9C" w:rsidRDefault="000C7D9C" w:rsidP="000C7D9C">
      <w:pPr>
        <w:jc w:val="both"/>
        <w:rPr>
          <w:rFonts w:ascii="Arial" w:hAnsi="Arial" w:cs="Arial"/>
        </w:rPr>
      </w:pPr>
    </w:p>
    <w:p w14:paraId="0953FAB2" w14:textId="77777777" w:rsidR="000C7D9C" w:rsidRPr="000C7D9C" w:rsidRDefault="000C7D9C" w:rsidP="000C7D9C">
      <w:pPr>
        <w:jc w:val="both"/>
        <w:rPr>
          <w:rFonts w:ascii="Arial" w:hAnsi="Arial" w:cs="Arial"/>
        </w:rPr>
      </w:pPr>
    </w:p>
    <w:p w14:paraId="286E70CD" w14:textId="77777777" w:rsidR="000C7D9C" w:rsidRPr="000C7D9C" w:rsidRDefault="000C7D9C" w:rsidP="000C7D9C">
      <w:pPr>
        <w:jc w:val="both"/>
        <w:rPr>
          <w:rFonts w:ascii="Arial" w:hAnsi="Arial" w:cs="Arial"/>
        </w:rPr>
      </w:pPr>
    </w:p>
    <w:p w14:paraId="540A9BCD" w14:textId="77777777" w:rsidR="000C7D9C" w:rsidRDefault="000C7D9C" w:rsidP="000C7D9C">
      <w:pPr>
        <w:jc w:val="both"/>
        <w:rPr>
          <w:rFonts w:ascii="Arial" w:hAnsi="Arial" w:cs="Arial"/>
        </w:rPr>
      </w:pPr>
    </w:p>
    <w:p w14:paraId="28B0165A" w14:textId="77777777" w:rsidR="000C7D9C" w:rsidRDefault="000C7D9C" w:rsidP="000C7D9C">
      <w:pPr>
        <w:jc w:val="both"/>
        <w:rPr>
          <w:rFonts w:ascii="Arial" w:hAnsi="Arial" w:cs="Arial"/>
        </w:rPr>
      </w:pPr>
    </w:p>
    <w:p w14:paraId="38CD9F41" w14:textId="77777777" w:rsidR="000C7D9C" w:rsidRDefault="000C7D9C" w:rsidP="000C7D9C">
      <w:pPr>
        <w:jc w:val="both"/>
        <w:rPr>
          <w:rFonts w:ascii="Arial" w:hAnsi="Arial" w:cs="Arial"/>
        </w:rPr>
      </w:pPr>
    </w:p>
    <w:p w14:paraId="52A68770" w14:textId="77777777" w:rsidR="000C7D9C" w:rsidRDefault="000C7D9C" w:rsidP="000C7D9C">
      <w:pPr>
        <w:jc w:val="both"/>
        <w:rPr>
          <w:rFonts w:ascii="Arial" w:hAnsi="Arial" w:cs="Arial"/>
        </w:rPr>
      </w:pPr>
    </w:p>
    <w:p w14:paraId="69E32B25" w14:textId="77777777" w:rsidR="000C7D9C" w:rsidRPr="000C7D9C" w:rsidRDefault="000C7D9C" w:rsidP="000C7D9C">
      <w:pPr>
        <w:jc w:val="both"/>
        <w:rPr>
          <w:rFonts w:ascii="Arial" w:hAnsi="Arial" w:cs="Arial"/>
        </w:rPr>
      </w:pPr>
    </w:p>
    <w:p w14:paraId="683601E7" w14:textId="77777777" w:rsidR="000C7D9C" w:rsidRPr="000C7D9C" w:rsidRDefault="000C7D9C" w:rsidP="000C7D9C">
      <w:pPr>
        <w:jc w:val="both"/>
        <w:rPr>
          <w:rFonts w:ascii="Arial" w:hAnsi="Arial" w:cs="Arial"/>
        </w:rPr>
      </w:pPr>
    </w:p>
    <w:p w14:paraId="25BFFB16" w14:textId="3607E702" w:rsidR="00AC2DB5" w:rsidRPr="000C7D9C" w:rsidRDefault="00AC2DB5" w:rsidP="000C7D9C">
      <w:pPr>
        <w:jc w:val="both"/>
        <w:rPr>
          <w:rFonts w:ascii="Arial" w:hAnsi="Arial" w:cs="Arial"/>
        </w:rPr>
      </w:pPr>
      <w:r w:rsidRPr="000C7D9C">
        <w:rPr>
          <w:rFonts w:ascii="Arial" w:hAnsi="Arial" w:cs="Arial"/>
        </w:rPr>
        <w:lastRenderedPageBreak/>
        <w:t>Todas las ofertas presentadas válidamente en el proceso de contratación serán analizadas por los evaluadores designados por la Dirección de Educación Policial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51104E9D" w14:textId="77777777" w:rsidR="00AC2DB5" w:rsidRPr="000C7D9C" w:rsidRDefault="00AC2DB5" w:rsidP="000C7D9C">
      <w:pPr>
        <w:jc w:val="both"/>
        <w:rPr>
          <w:rFonts w:ascii="Arial" w:hAnsi="Arial" w:cs="Arial"/>
        </w:rPr>
      </w:pPr>
    </w:p>
    <w:p w14:paraId="79A4ABC8" w14:textId="77777777" w:rsidR="00AC2DB5" w:rsidRPr="000C7D9C" w:rsidRDefault="00AC2DB5" w:rsidP="000C7D9C">
      <w:pPr>
        <w:tabs>
          <w:tab w:val="left" w:pos="-1080"/>
          <w:tab w:val="left" w:pos="0"/>
        </w:tabs>
        <w:jc w:val="both"/>
        <w:rPr>
          <w:rFonts w:ascii="Arial" w:hAnsi="Arial" w:cs="Arial"/>
        </w:rPr>
      </w:pPr>
      <w:r w:rsidRPr="000C7D9C">
        <w:rPr>
          <w:rFonts w:ascii="Arial" w:hAnsi="Arial" w:cs="Arial"/>
        </w:rPr>
        <w:t xml:space="preserve">La Dirección de Educación Policial evaluará únicamente las Ofertas de los Proponentes que hayan acreditado los requisitos mínimos habilitantes. </w:t>
      </w:r>
    </w:p>
    <w:p w14:paraId="3D5F1430" w14:textId="77777777" w:rsidR="00AC2DB5" w:rsidRPr="000C7D9C" w:rsidRDefault="00AC2DB5" w:rsidP="000C7D9C">
      <w:pPr>
        <w:tabs>
          <w:tab w:val="left" w:pos="-1080"/>
          <w:tab w:val="left" w:pos="0"/>
        </w:tabs>
        <w:jc w:val="both"/>
        <w:rPr>
          <w:rFonts w:ascii="Arial" w:hAnsi="Arial" w:cs="Arial"/>
        </w:rPr>
      </w:pPr>
    </w:p>
    <w:p w14:paraId="03964B16" w14:textId="77777777" w:rsidR="00AC2DB5" w:rsidRPr="000C7D9C" w:rsidRDefault="00AC2DB5" w:rsidP="000C7D9C">
      <w:pPr>
        <w:tabs>
          <w:tab w:val="left" w:pos="-1080"/>
          <w:tab w:val="left" w:pos="0"/>
        </w:tabs>
        <w:jc w:val="both"/>
        <w:rPr>
          <w:rFonts w:ascii="Arial" w:hAnsi="Arial" w:cs="Arial"/>
        </w:rPr>
      </w:pPr>
      <w:r w:rsidRPr="000C7D9C">
        <w:rPr>
          <w:rFonts w:ascii="Arial" w:hAnsi="Arial" w:cs="Arial"/>
        </w:rPr>
        <w:t>Las ofertas deben presentarse en los términos establecidos en el presente pliego de condiciones como el formato para presentación de la Oferta.</w:t>
      </w:r>
    </w:p>
    <w:p w14:paraId="37CB2FB5" w14:textId="77777777" w:rsidR="00AC2DB5" w:rsidRPr="000C7D9C" w:rsidRDefault="00AC2DB5" w:rsidP="000C7D9C">
      <w:pPr>
        <w:tabs>
          <w:tab w:val="left" w:pos="-1080"/>
          <w:tab w:val="left" w:pos="0"/>
        </w:tabs>
        <w:jc w:val="both"/>
        <w:rPr>
          <w:rFonts w:ascii="Arial" w:hAnsi="Arial" w:cs="Arial"/>
        </w:rPr>
      </w:pPr>
    </w:p>
    <w:p w14:paraId="08F20CBF" w14:textId="77777777" w:rsidR="00AC2DB5" w:rsidRPr="000C7D9C" w:rsidRDefault="00AC2DB5" w:rsidP="000C7D9C">
      <w:pPr>
        <w:tabs>
          <w:tab w:val="left" w:pos="-1080"/>
          <w:tab w:val="left" w:pos="0"/>
        </w:tabs>
        <w:jc w:val="both"/>
        <w:rPr>
          <w:rFonts w:ascii="Arial" w:hAnsi="Arial" w:cs="Arial"/>
        </w:rPr>
      </w:pPr>
      <w:r w:rsidRPr="000C7D9C">
        <w:rPr>
          <w:rFonts w:ascii="Arial" w:hAnsi="Arial" w:cs="Arial"/>
        </w:rPr>
        <w:t xml:space="preserve">La omisión de la información requerida en este anexo, </w:t>
      </w:r>
      <w:r w:rsidRPr="000C7D9C">
        <w:rPr>
          <w:rFonts w:ascii="Arial" w:hAnsi="Arial" w:cs="Arial"/>
          <w:b/>
          <w:bCs/>
        </w:rPr>
        <w:t>NO SERÁ SUBSANABLE POR SER FACTOR DE PONDERACIÓN</w:t>
      </w:r>
      <w:r w:rsidRPr="000C7D9C">
        <w:rPr>
          <w:rFonts w:ascii="Arial" w:hAnsi="Arial" w:cs="Arial"/>
        </w:rPr>
        <w:t xml:space="preserve">, en todo caso, la no presentación de la información requerida no restringe la participación del proponente, ni es causal de rechazo de la propuesta. </w:t>
      </w:r>
    </w:p>
    <w:p w14:paraId="48DFB4A2" w14:textId="77777777" w:rsidR="00AC2DB5" w:rsidRPr="000C7D9C" w:rsidRDefault="00AC2DB5" w:rsidP="000C7D9C">
      <w:pPr>
        <w:tabs>
          <w:tab w:val="left" w:pos="-1080"/>
          <w:tab w:val="left" w:pos="0"/>
        </w:tabs>
        <w:jc w:val="both"/>
        <w:rPr>
          <w:rFonts w:ascii="Arial" w:hAnsi="Arial" w:cs="Arial"/>
        </w:rPr>
      </w:pPr>
    </w:p>
    <w:p w14:paraId="49217C00" w14:textId="77777777" w:rsidR="00AC2DB5" w:rsidRPr="000C7D9C" w:rsidRDefault="00AC2DB5" w:rsidP="000C7D9C">
      <w:pPr>
        <w:tabs>
          <w:tab w:val="left" w:pos="-1080"/>
          <w:tab w:val="left" w:pos="0"/>
        </w:tabs>
        <w:jc w:val="both"/>
        <w:rPr>
          <w:rFonts w:ascii="Arial" w:hAnsi="Arial" w:cs="Arial"/>
        </w:rPr>
      </w:pPr>
      <w:r w:rsidRPr="000C7D9C">
        <w:rPr>
          <w:rFonts w:ascii="Arial" w:hAnsi="Arial" w:cs="Arial"/>
        </w:rPr>
        <w:t>La propuesta seleccionada será aquella que obtenga los mayores puntajes al consolidar los aspectos técnicos.</w:t>
      </w:r>
    </w:p>
    <w:p w14:paraId="249EDAFA" w14:textId="77777777" w:rsidR="00AC2DB5" w:rsidRPr="000C7D9C" w:rsidRDefault="00AC2DB5" w:rsidP="000C7D9C">
      <w:pPr>
        <w:jc w:val="both"/>
        <w:rPr>
          <w:rFonts w:ascii="Arial" w:hAnsi="Arial" w:cs="Arial"/>
        </w:rPr>
      </w:pPr>
    </w:p>
    <w:p w14:paraId="7D436D87" w14:textId="77777777" w:rsidR="00AC2DB5" w:rsidRPr="000C7D9C" w:rsidRDefault="00AC2DB5" w:rsidP="000C7D9C">
      <w:pPr>
        <w:jc w:val="both"/>
        <w:rPr>
          <w:rFonts w:ascii="Arial" w:hAnsi="Arial" w:cs="Arial"/>
        </w:rPr>
      </w:pPr>
      <w:r w:rsidRPr="000C7D9C">
        <w:rPr>
          <w:rFonts w:ascii="Arial" w:hAnsi="Arial" w:cs="Arial"/>
        </w:rPr>
        <w:t>Se determinará la oferta más favorable, ponderando los siguientes factores:</w:t>
      </w:r>
    </w:p>
    <w:p w14:paraId="1ECDC38A" w14:textId="77777777" w:rsidR="00AC2DB5" w:rsidRPr="000C7D9C" w:rsidRDefault="00AC2DB5" w:rsidP="000C7D9C">
      <w:pPr>
        <w:pStyle w:val="Prrafodelista"/>
        <w:autoSpaceDE w:val="0"/>
        <w:autoSpaceDN w:val="0"/>
        <w:adjustRightInd w:val="0"/>
        <w:ind w:left="644"/>
        <w:jc w:val="both"/>
        <w:rPr>
          <w:rFonts w:ascii="Arial" w:hAnsi="Arial" w:cs="Arial"/>
          <w:b/>
          <w:bCs/>
          <w:lang w:eastAsia="es-CO"/>
        </w:rPr>
      </w:pPr>
    </w:p>
    <w:tbl>
      <w:tblPr>
        <w:tblW w:w="965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2"/>
        <w:gridCol w:w="2517"/>
      </w:tblGrid>
      <w:tr w:rsidR="00AC2DB5" w:rsidRPr="000C7D9C" w14:paraId="4276BB9D" w14:textId="77777777" w:rsidTr="00145D32">
        <w:trPr>
          <w:trHeight w:val="20"/>
        </w:trPr>
        <w:tc>
          <w:tcPr>
            <w:tcW w:w="7142" w:type="dxa"/>
            <w:shd w:val="clear" w:color="auto" w:fill="D9D9D9" w:themeFill="background1" w:themeFillShade="D9"/>
            <w:vAlign w:val="center"/>
          </w:tcPr>
          <w:p w14:paraId="56D34366" w14:textId="77777777" w:rsidR="00AC2DB5" w:rsidRPr="000C7D9C" w:rsidRDefault="00AC2DB5" w:rsidP="000C7D9C">
            <w:pPr>
              <w:jc w:val="both"/>
              <w:rPr>
                <w:rFonts w:ascii="Arial" w:eastAsia="MS Mincho" w:hAnsi="Arial" w:cs="Arial"/>
                <w:b/>
              </w:rPr>
            </w:pPr>
            <w:r w:rsidRPr="000C7D9C">
              <w:rPr>
                <w:rFonts w:ascii="Arial" w:eastAsia="MS Mincho" w:hAnsi="Arial" w:cs="Arial"/>
                <w:b/>
              </w:rPr>
              <w:t>CRITERIO DE LA EVALUACIÓN</w:t>
            </w:r>
          </w:p>
        </w:tc>
        <w:tc>
          <w:tcPr>
            <w:tcW w:w="2517" w:type="dxa"/>
            <w:shd w:val="clear" w:color="auto" w:fill="D9D9D9" w:themeFill="background1" w:themeFillShade="D9"/>
            <w:vAlign w:val="center"/>
          </w:tcPr>
          <w:p w14:paraId="01CD77BA" w14:textId="77777777" w:rsidR="00AC2DB5" w:rsidRPr="000C7D9C" w:rsidRDefault="00AC2DB5" w:rsidP="000C7D9C">
            <w:pPr>
              <w:jc w:val="both"/>
              <w:rPr>
                <w:rFonts w:ascii="Arial" w:eastAsia="MS Mincho" w:hAnsi="Arial" w:cs="Arial"/>
                <w:b/>
              </w:rPr>
            </w:pPr>
            <w:r w:rsidRPr="000C7D9C">
              <w:rPr>
                <w:rFonts w:ascii="Arial" w:eastAsia="MS Mincho" w:hAnsi="Arial" w:cs="Arial"/>
                <w:b/>
              </w:rPr>
              <w:t>PUNTAJE</w:t>
            </w:r>
          </w:p>
        </w:tc>
      </w:tr>
      <w:tr w:rsidR="00AC2DB5" w:rsidRPr="000C7D9C" w14:paraId="2F7A0841" w14:textId="77777777" w:rsidTr="00145D32">
        <w:trPr>
          <w:trHeight w:val="20"/>
        </w:trPr>
        <w:tc>
          <w:tcPr>
            <w:tcW w:w="7142" w:type="dxa"/>
            <w:vAlign w:val="center"/>
          </w:tcPr>
          <w:p w14:paraId="600853D9" w14:textId="77777777" w:rsidR="00AC2DB5" w:rsidRPr="000C7D9C" w:rsidRDefault="00AC2DB5" w:rsidP="000C7D9C">
            <w:pPr>
              <w:pStyle w:val="Prrafodelista"/>
              <w:numPr>
                <w:ilvl w:val="0"/>
                <w:numId w:val="11"/>
              </w:numPr>
              <w:jc w:val="both"/>
              <w:rPr>
                <w:rFonts w:ascii="Arial" w:eastAsia="MS Mincho" w:hAnsi="Arial" w:cs="Arial"/>
              </w:rPr>
            </w:pPr>
            <w:r w:rsidRPr="000C7D9C">
              <w:rPr>
                <w:rFonts w:ascii="Arial" w:hAnsi="Arial" w:cs="Arial"/>
                <w:lang w:eastAsia="en-US"/>
              </w:rPr>
              <w:t>Factor Técnico</w:t>
            </w:r>
          </w:p>
        </w:tc>
        <w:tc>
          <w:tcPr>
            <w:tcW w:w="2517" w:type="dxa"/>
            <w:vAlign w:val="center"/>
          </w:tcPr>
          <w:p w14:paraId="3A858632" w14:textId="77777777" w:rsidR="00AC2DB5" w:rsidRPr="000C7D9C" w:rsidRDefault="00AC2DB5" w:rsidP="000C7D9C">
            <w:pPr>
              <w:jc w:val="both"/>
              <w:rPr>
                <w:rFonts w:ascii="Arial" w:eastAsia="MS Mincho" w:hAnsi="Arial" w:cs="Arial"/>
              </w:rPr>
            </w:pPr>
            <w:r w:rsidRPr="000C7D9C">
              <w:rPr>
                <w:rFonts w:ascii="Arial" w:eastAsia="MS Mincho" w:hAnsi="Arial" w:cs="Arial"/>
              </w:rPr>
              <w:t>48</w:t>
            </w:r>
          </w:p>
        </w:tc>
      </w:tr>
      <w:tr w:rsidR="00AC2DB5" w:rsidRPr="000C7D9C" w14:paraId="7A0487C6" w14:textId="77777777" w:rsidTr="00145D32">
        <w:trPr>
          <w:trHeight w:val="20"/>
        </w:trPr>
        <w:tc>
          <w:tcPr>
            <w:tcW w:w="7142" w:type="dxa"/>
            <w:vAlign w:val="center"/>
          </w:tcPr>
          <w:p w14:paraId="779B6227" w14:textId="77777777" w:rsidR="00AC2DB5" w:rsidRPr="000C7D9C" w:rsidRDefault="00AC2DB5" w:rsidP="000C7D9C">
            <w:pPr>
              <w:pStyle w:val="Prrafodelista"/>
              <w:numPr>
                <w:ilvl w:val="0"/>
                <w:numId w:val="11"/>
              </w:numPr>
              <w:jc w:val="both"/>
              <w:rPr>
                <w:rFonts w:ascii="Arial" w:hAnsi="Arial" w:cs="Arial"/>
                <w:lang w:eastAsia="en-US"/>
              </w:rPr>
            </w:pPr>
            <w:r w:rsidRPr="000C7D9C">
              <w:rPr>
                <w:rFonts w:ascii="Arial" w:hAnsi="Arial" w:cs="Arial"/>
                <w:lang w:eastAsia="en-US"/>
              </w:rPr>
              <w:t xml:space="preserve">Experiencia especifica adicional del equipo de trabajo </w:t>
            </w:r>
          </w:p>
        </w:tc>
        <w:tc>
          <w:tcPr>
            <w:tcW w:w="2517" w:type="dxa"/>
            <w:vAlign w:val="center"/>
          </w:tcPr>
          <w:p w14:paraId="1F116962" w14:textId="77777777" w:rsidR="00AC2DB5" w:rsidRPr="000C7D9C" w:rsidRDefault="00AC2DB5" w:rsidP="000C7D9C">
            <w:pPr>
              <w:jc w:val="both"/>
              <w:rPr>
                <w:rFonts w:ascii="Arial" w:eastAsia="MS Mincho" w:hAnsi="Arial" w:cs="Arial"/>
              </w:rPr>
            </w:pPr>
            <w:r w:rsidRPr="000C7D9C">
              <w:rPr>
                <w:rFonts w:ascii="Arial" w:eastAsia="MS Mincho" w:hAnsi="Arial" w:cs="Arial"/>
              </w:rPr>
              <w:t>15</w:t>
            </w:r>
          </w:p>
        </w:tc>
      </w:tr>
      <w:tr w:rsidR="00AC2DB5" w:rsidRPr="000C7D9C" w14:paraId="4DE402EC" w14:textId="77777777" w:rsidTr="00145D32">
        <w:trPr>
          <w:trHeight w:val="20"/>
        </w:trPr>
        <w:tc>
          <w:tcPr>
            <w:tcW w:w="7142" w:type="dxa"/>
            <w:vAlign w:val="center"/>
          </w:tcPr>
          <w:p w14:paraId="1AD9B975" w14:textId="77777777" w:rsidR="00AC2DB5" w:rsidRPr="000C7D9C" w:rsidRDefault="00AC2DB5" w:rsidP="000C7D9C">
            <w:pPr>
              <w:pStyle w:val="Prrafodelista"/>
              <w:numPr>
                <w:ilvl w:val="0"/>
                <w:numId w:val="11"/>
              </w:numPr>
              <w:jc w:val="both"/>
              <w:rPr>
                <w:rFonts w:ascii="Arial" w:eastAsia="MS Mincho" w:hAnsi="Arial" w:cs="Arial"/>
              </w:rPr>
            </w:pPr>
            <w:bookmarkStart w:id="2" w:name="_Hlk186808896"/>
            <w:r w:rsidRPr="000C7D9C">
              <w:rPr>
                <w:rFonts w:ascii="Arial" w:hAnsi="Arial" w:cs="Arial"/>
                <w:lang w:eastAsia="en-US"/>
              </w:rPr>
              <w:t>Vinculación de personal en situación de discapacidad</w:t>
            </w:r>
          </w:p>
        </w:tc>
        <w:tc>
          <w:tcPr>
            <w:tcW w:w="2517" w:type="dxa"/>
            <w:vAlign w:val="center"/>
          </w:tcPr>
          <w:p w14:paraId="2DAC812A" w14:textId="77777777" w:rsidR="00AC2DB5" w:rsidRPr="000C7D9C" w:rsidRDefault="00AC2DB5" w:rsidP="000C7D9C">
            <w:pPr>
              <w:jc w:val="both"/>
              <w:rPr>
                <w:rFonts w:ascii="Arial" w:eastAsia="MS Mincho" w:hAnsi="Arial" w:cs="Arial"/>
              </w:rPr>
            </w:pPr>
            <w:r w:rsidRPr="000C7D9C">
              <w:rPr>
                <w:rFonts w:ascii="Arial" w:eastAsia="MS Mincho" w:hAnsi="Arial" w:cs="Arial"/>
              </w:rPr>
              <w:t>2</w:t>
            </w:r>
          </w:p>
        </w:tc>
      </w:tr>
      <w:tr w:rsidR="00AC2DB5" w:rsidRPr="000C7D9C" w14:paraId="08274053" w14:textId="77777777" w:rsidTr="00145D32">
        <w:trPr>
          <w:trHeight w:val="20"/>
        </w:trPr>
        <w:tc>
          <w:tcPr>
            <w:tcW w:w="7142" w:type="dxa"/>
            <w:vAlign w:val="center"/>
          </w:tcPr>
          <w:p w14:paraId="3F50E955" w14:textId="77777777" w:rsidR="00AC2DB5" w:rsidRPr="000C7D9C" w:rsidRDefault="00AC2DB5" w:rsidP="000C7D9C">
            <w:pPr>
              <w:pStyle w:val="Prrafodelista"/>
              <w:numPr>
                <w:ilvl w:val="0"/>
                <w:numId w:val="11"/>
              </w:numPr>
              <w:jc w:val="both"/>
              <w:rPr>
                <w:rFonts w:ascii="Arial" w:hAnsi="Arial" w:cs="Arial"/>
                <w:lang w:eastAsia="en-US"/>
              </w:rPr>
            </w:pPr>
            <w:r w:rsidRPr="000C7D9C">
              <w:rPr>
                <w:rFonts w:ascii="Arial" w:hAnsi="Arial" w:cs="Arial"/>
                <w:lang w:eastAsia="en-US"/>
              </w:rPr>
              <w:t>Apoyo a la industria nacional</w:t>
            </w:r>
          </w:p>
        </w:tc>
        <w:tc>
          <w:tcPr>
            <w:tcW w:w="2517" w:type="dxa"/>
            <w:vAlign w:val="center"/>
          </w:tcPr>
          <w:p w14:paraId="1E14344D" w14:textId="77777777" w:rsidR="00AC2DB5" w:rsidRPr="000C7D9C" w:rsidRDefault="00AC2DB5" w:rsidP="000C7D9C">
            <w:pPr>
              <w:jc w:val="both"/>
              <w:rPr>
                <w:rFonts w:ascii="Arial" w:eastAsia="MS Mincho" w:hAnsi="Arial" w:cs="Arial"/>
              </w:rPr>
            </w:pPr>
            <w:r w:rsidRPr="000C7D9C">
              <w:rPr>
                <w:rFonts w:ascii="Arial" w:eastAsia="MS Mincho" w:hAnsi="Arial" w:cs="Arial"/>
              </w:rPr>
              <w:t>10</w:t>
            </w:r>
          </w:p>
        </w:tc>
      </w:tr>
      <w:tr w:rsidR="00AC2DB5" w:rsidRPr="000C7D9C" w14:paraId="55ACCE63" w14:textId="77777777" w:rsidTr="00145D32">
        <w:trPr>
          <w:trHeight w:val="20"/>
        </w:trPr>
        <w:tc>
          <w:tcPr>
            <w:tcW w:w="7142" w:type="dxa"/>
            <w:vAlign w:val="center"/>
          </w:tcPr>
          <w:p w14:paraId="64DB552A" w14:textId="77777777" w:rsidR="00AC2DB5" w:rsidRPr="000C7D9C" w:rsidRDefault="00AC2DB5" w:rsidP="000C7D9C">
            <w:pPr>
              <w:pStyle w:val="Prrafodelista"/>
              <w:numPr>
                <w:ilvl w:val="0"/>
                <w:numId w:val="11"/>
              </w:numPr>
              <w:jc w:val="both"/>
              <w:rPr>
                <w:rFonts w:ascii="Arial" w:hAnsi="Arial" w:cs="Arial"/>
                <w:lang w:eastAsia="en-US"/>
              </w:rPr>
            </w:pPr>
            <w:r w:rsidRPr="000C7D9C">
              <w:rPr>
                <w:rFonts w:ascii="Arial" w:hAnsi="Arial" w:cs="Arial"/>
                <w:lang w:eastAsia="en-US"/>
              </w:rPr>
              <w:t>Factor adicional</w:t>
            </w:r>
          </w:p>
        </w:tc>
        <w:tc>
          <w:tcPr>
            <w:tcW w:w="2517" w:type="dxa"/>
            <w:vAlign w:val="center"/>
          </w:tcPr>
          <w:p w14:paraId="4D5F221F" w14:textId="77777777" w:rsidR="00AC2DB5" w:rsidRPr="000C7D9C" w:rsidRDefault="00AC2DB5" w:rsidP="000C7D9C">
            <w:pPr>
              <w:jc w:val="both"/>
              <w:rPr>
                <w:rFonts w:ascii="Arial" w:eastAsia="MS Mincho" w:hAnsi="Arial" w:cs="Arial"/>
              </w:rPr>
            </w:pPr>
            <w:r w:rsidRPr="000C7D9C">
              <w:rPr>
                <w:rFonts w:ascii="Arial" w:eastAsia="MS Mincho" w:hAnsi="Arial" w:cs="Arial"/>
              </w:rPr>
              <w:t>25</w:t>
            </w:r>
          </w:p>
        </w:tc>
      </w:tr>
      <w:tr w:rsidR="00AC2DB5" w:rsidRPr="000C7D9C" w14:paraId="5CF6FC1C" w14:textId="77777777" w:rsidTr="00145D32">
        <w:trPr>
          <w:trHeight w:val="20"/>
        </w:trPr>
        <w:tc>
          <w:tcPr>
            <w:tcW w:w="7142" w:type="dxa"/>
            <w:vAlign w:val="center"/>
          </w:tcPr>
          <w:p w14:paraId="61767E9C" w14:textId="77777777" w:rsidR="00AC2DB5" w:rsidRPr="000C7D9C" w:rsidRDefault="00AC2DB5" w:rsidP="000C7D9C">
            <w:pPr>
              <w:jc w:val="both"/>
              <w:rPr>
                <w:rFonts w:ascii="Arial" w:hAnsi="Arial" w:cs="Arial"/>
                <w:b/>
              </w:rPr>
            </w:pPr>
            <w:r w:rsidRPr="000C7D9C">
              <w:rPr>
                <w:rFonts w:ascii="Arial" w:hAnsi="Arial" w:cs="Arial"/>
                <w:b/>
              </w:rPr>
              <w:t>Total</w:t>
            </w:r>
          </w:p>
        </w:tc>
        <w:tc>
          <w:tcPr>
            <w:tcW w:w="2517" w:type="dxa"/>
            <w:vAlign w:val="center"/>
          </w:tcPr>
          <w:p w14:paraId="19E40DED" w14:textId="77777777" w:rsidR="00AC2DB5" w:rsidRPr="000C7D9C" w:rsidRDefault="00AC2DB5" w:rsidP="000C7D9C">
            <w:pPr>
              <w:pStyle w:val="Prrafodelista"/>
              <w:ind w:left="0"/>
              <w:jc w:val="both"/>
              <w:rPr>
                <w:rFonts w:ascii="Arial" w:eastAsia="MS Mincho" w:hAnsi="Arial" w:cs="Arial"/>
                <w:b/>
                <w:bCs/>
              </w:rPr>
            </w:pPr>
            <w:r w:rsidRPr="000C7D9C">
              <w:rPr>
                <w:rFonts w:ascii="Arial" w:eastAsia="MS Mincho" w:hAnsi="Arial" w:cs="Arial"/>
                <w:b/>
                <w:bCs/>
              </w:rPr>
              <w:t>100</w:t>
            </w:r>
          </w:p>
        </w:tc>
      </w:tr>
      <w:bookmarkEnd w:id="0"/>
      <w:bookmarkEnd w:id="2"/>
    </w:tbl>
    <w:p w14:paraId="71701DD5" w14:textId="77777777" w:rsidR="00AC2DB5" w:rsidRPr="000C7D9C" w:rsidRDefault="00AC2DB5" w:rsidP="000C7D9C">
      <w:pPr>
        <w:jc w:val="both"/>
        <w:rPr>
          <w:rFonts w:ascii="Arial" w:hAnsi="Arial" w:cs="Arial"/>
          <w:b/>
          <w:bCs/>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02"/>
        <w:gridCol w:w="6804"/>
        <w:gridCol w:w="1275"/>
      </w:tblGrid>
      <w:tr w:rsidR="00AC2DB5" w:rsidRPr="000C7D9C" w14:paraId="2FA03107" w14:textId="77777777" w:rsidTr="00145D32">
        <w:trPr>
          <w:trHeight w:val="367"/>
          <w:jc w:val="center"/>
        </w:trPr>
        <w:tc>
          <w:tcPr>
            <w:tcW w:w="1702" w:type="dxa"/>
            <w:shd w:val="clear" w:color="auto" w:fill="D9D9D9" w:themeFill="background1" w:themeFillShade="D9"/>
            <w:noWrap/>
            <w:vAlign w:val="center"/>
            <w:hideMark/>
          </w:tcPr>
          <w:p w14:paraId="75357361" w14:textId="77777777" w:rsidR="00AC2DB5" w:rsidRPr="000C7D9C" w:rsidRDefault="00AC2DB5" w:rsidP="000C7D9C">
            <w:pPr>
              <w:jc w:val="both"/>
              <w:rPr>
                <w:rFonts w:ascii="Arial" w:hAnsi="Arial" w:cs="Arial"/>
                <w:b/>
                <w:bCs/>
              </w:rPr>
            </w:pPr>
            <w:r w:rsidRPr="000C7D9C">
              <w:rPr>
                <w:rFonts w:ascii="Arial" w:hAnsi="Arial" w:cs="Arial"/>
                <w:b/>
                <w:bCs/>
              </w:rPr>
              <w:t>REQUISITO</w:t>
            </w:r>
          </w:p>
        </w:tc>
        <w:tc>
          <w:tcPr>
            <w:tcW w:w="6804" w:type="dxa"/>
            <w:shd w:val="clear" w:color="auto" w:fill="D9D9D9" w:themeFill="background1" w:themeFillShade="D9"/>
            <w:noWrap/>
            <w:vAlign w:val="center"/>
            <w:hideMark/>
          </w:tcPr>
          <w:p w14:paraId="1E984BF2" w14:textId="77777777" w:rsidR="00AC2DB5" w:rsidRPr="000C7D9C" w:rsidRDefault="00AC2DB5" w:rsidP="000C7D9C">
            <w:pPr>
              <w:jc w:val="both"/>
              <w:rPr>
                <w:rFonts w:ascii="Arial" w:hAnsi="Arial" w:cs="Arial"/>
                <w:b/>
                <w:bCs/>
              </w:rPr>
            </w:pPr>
            <w:r w:rsidRPr="000C7D9C">
              <w:rPr>
                <w:rFonts w:ascii="Arial" w:hAnsi="Arial" w:cs="Arial"/>
                <w:b/>
                <w:bCs/>
              </w:rPr>
              <w:t>FORMA DE ACREDITACIÓN</w:t>
            </w:r>
          </w:p>
        </w:tc>
        <w:tc>
          <w:tcPr>
            <w:tcW w:w="1275" w:type="dxa"/>
            <w:shd w:val="clear" w:color="auto" w:fill="D9D9D9" w:themeFill="background1" w:themeFillShade="D9"/>
            <w:noWrap/>
            <w:vAlign w:val="center"/>
            <w:hideMark/>
          </w:tcPr>
          <w:p w14:paraId="53A6588E" w14:textId="77777777" w:rsidR="00AC2DB5" w:rsidRPr="000C7D9C" w:rsidRDefault="00AC2DB5" w:rsidP="000C7D9C">
            <w:pPr>
              <w:jc w:val="both"/>
              <w:rPr>
                <w:rFonts w:ascii="Arial" w:hAnsi="Arial" w:cs="Arial"/>
                <w:b/>
                <w:bCs/>
              </w:rPr>
            </w:pPr>
            <w:r w:rsidRPr="000C7D9C">
              <w:rPr>
                <w:rFonts w:ascii="Arial" w:hAnsi="Arial" w:cs="Arial"/>
                <w:b/>
                <w:bCs/>
              </w:rPr>
              <w:t>PUNTAJE</w:t>
            </w:r>
          </w:p>
        </w:tc>
      </w:tr>
      <w:tr w:rsidR="00AC2DB5" w:rsidRPr="000C7D9C" w14:paraId="5389D468" w14:textId="77777777" w:rsidTr="00145D32">
        <w:trPr>
          <w:trHeight w:val="508"/>
          <w:jc w:val="center"/>
        </w:trPr>
        <w:tc>
          <w:tcPr>
            <w:tcW w:w="1702" w:type="dxa"/>
            <w:vMerge w:val="restart"/>
            <w:vAlign w:val="center"/>
            <w:hideMark/>
          </w:tcPr>
          <w:p w14:paraId="2F85B388" w14:textId="77777777" w:rsidR="00AC2DB5" w:rsidRPr="000C7D9C" w:rsidRDefault="00AC2DB5" w:rsidP="000C7D9C">
            <w:pPr>
              <w:jc w:val="both"/>
              <w:rPr>
                <w:rFonts w:ascii="Arial" w:hAnsi="Arial" w:cs="Arial"/>
              </w:rPr>
            </w:pPr>
            <w:r w:rsidRPr="000C7D9C">
              <w:rPr>
                <w:rFonts w:ascii="Arial" w:hAnsi="Arial" w:cs="Arial"/>
              </w:rPr>
              <w:t>Factor Técnico</w:t>
            </w:r>
          </w:p>
        </w:tc>
        <w:tc>
          <w:tcPr>
            <w:tcW w:w="6804" w:type="dxa"/>
            <w:vAlign w:val="center"/>
            <w:hideMark/>
          </w:tcPr>
          <w:p w14:paraId="37454804" w14:textId="77777777" w:rsidR="00AC2DB5" w:rsidRPr="000C7D9C" w:rsidRDefault="00AC2DB5" w:rsidP="000C7D9C">
            <w:pPr>
              <w:jc w:val="both"/>
              <w:rPr>
                <w:rFonts w:ascii="Arial" w:hAnsi="Arial" w:cs="Arial"/>
              </w:rPr>
            </w:pPr>
            <w:r w:rsidRPr="000C7D9C">
              <w:rPr>
                <w:rFonts w:ascii="Arial" w:hAnsi="Arial" w:cs="Arial"/>
              </w:rPr>
              <w:t>El proponente con mayor experiencia acreditada en el diseño curricular y/o pedagógico de programas virtuales, específicamente en el nivel de pregrado (solo profesional universitario) y/o posgrado (especialización o maestría o doctorado), recibirá una puntuación asignada de máximo catorce (14) puntos, de acuerdo a la siguiente escala:</w:t>
            </w:r>
          </w:p>
          <w:p w14:paraId="77E89299" w14:textId="77777777" w:rsidR="00AC2DB5" w:rsidRPr="000C7D9C" w:rsidRDefault="00AC2DB5" w:rsidP="000C7D9C">
            <w:pPr>
              <w:jc w:val="both"/>
              <w:rPr>
                <w:rFonts w:ascii="Arial" w:hAnsi="Arial" w:cs="Arial"/>
              </w:rPr>
            </w:pPr>
          </w:p>
          <w:p w14:paraId="304CECEC" w14:textId="77777777" w:rsidR="00AC2DB5" w:rsidRPr="000C7D9C" w:rsidRDefault="00AC2DB5" w:rsidP="000C7D9C">
            <w:pPr>
              <w:pStyle w:val="Prrafodelista"/>
              <w:numPr>
                <w:ilvl w:val="0"/>
                <w:numId w:val="4"/>
              </w:numPr>
              <w:jc w:val="both"/>
              <w:rPr>
                <w:rFonts w:ascii="Arial" w:hAnsi="Arial" w:cs="Arial"/>
                <w:b/>
                <w:bCs/>
              </w:rPr>
            </w:pPr>
            <w:r w:rsidRPr="000C7D9C">
              <w:rPr>
                <w:rFonts w:ascii="Arial" w:hAnsi="Arial" w:cs="Arial"/>
              </w:rPr>
              <w:t xml:space="preserve">De uno (1) a cinco (5) Programas académicos. </w:t>
            </w:r>
            <w:r w:rsidRPr="000C7D9C">
              <w:rPr>
                <w:rFonts w:ascii="Arial" w:hAnsi="Arial" w:cs="Arial"/>
                <w:b/>
                <w:bCs/>
              </w:rPr>
              <w:t>(4 puntos)</w:t>
            </w:r>
          </w:p>
          <w:p w14:paraId="1229DE99" w14:textId="77777777" w:rsidR="00AC2DB5" w:rsidRPr="000C7D9C" w:rsidRDefault="00AC2DB5" w:rsidP="000C7D9C">
            <w:pPr>
              <w:pStyle w:val="Prrafodelista"/>
              <w:numPr>
                <w:ilvl w:val="0"/>
                <w:numId w:val="4"/>
              </w:numPr>
              <w:jc w:val="both"/>
              <w:rPr>
                <w:rFonts w:ascii="Arial" w:hAnsi="Arial" w:cs="Arial"/>
              </w:rPr>
            </w:pPr>
            <w:r w:rsidRPr="000C7D9C">
              <w:rPr>
                <w:rFonts w:ascii="Arial" w:hAnsi="Arial" w:cs="Arial"/>
              </w:rPr>
              <w:t xml:space="preserve">De seis (6) a diez (10) Programas académicos. </w:t>
            </w:r>
            <w:r w:rsidRPr="000C7D9C">
              <w:rPr>
                <w:rFonts w:ascii="Arial" w:hAnsi="Arial" w:cs="Arial"/>
                <w:b/>
                <w:bCs/>
              </w:rPr>
              <w:t>(9 puntos)</w:t>
            </w:r>
          </w:p>
          <w:p w14:paraId="6B4D4448" w14:textId="77777777" w:rsidR="00AC2DB5" w:rsidRPr="000C7D9C" w:rsidRDefault="00AC2DB5" w:rsidP="000C7D9C">
            <w:pPr>
              <w:pStyle w:val="Prrafodelista"/>
              <w:numPr>
                <w:ilvl w:val="0"/>
                <w:numId w:val="4"/>
              </w:numPr>
              <w:jc w:val="both"/>
              <w:rPr>
                <w:rFonts w:ascii="Arial" w:hAnsi="Arial" w:cs="Arial"/>
              </w:rPr>
            </w:pPr>
            <w:r w:rsidRPr="000C7D9C">
              <w:rPr>
                <w:rFonts w:ascii="Arial" w:hAnsi="Arial" w:cs="Arial"/>
              </w:rPr>
              <w:t xml:space="preserve">De once (11) a quince (15) Programas académicos. </w:t>
            </w:r>
            <w:r w:rsidRPr="000C7D9C">
              <w:rPr>
                <w:rFonts w:ascii="Arial" w:hAnsi="Arial" w:cs="Arial"/>
                <w:b/>
                <w:bCs/>
              </w:rPr>
              <w:t>(14 puntos)</w:t>
            </w:r>
          </w:p>
          <w:p w14:paraId="0E4180E9" w14:textId="77777777" w:rsidR="00AC2DB5" w:rsidRPr="000C7D9C" w:rsidRDefault="00AC2DB5" w:rsidP="000C7D9C">
            <w:pPr>
              <w:jc w:val="both"/>
              <w:rPr>
                <w:rFonts w:ascii="Arial" w:hAnsi="Arial" w:cs="Arial"/>
              </w:rPr>
            </w:pPr>
          </w:p>
          <w:p w14:paraId="01FB1CC7" w14:textId="77777777" w:rsidR="00AC2DB5" w:rsidRPr="000C7D9C" w:rsidRDefault="00AC2DB5" w:rsidP="000C7D9C">
            <w:pPr>
              <w:jc w:val="both"/>
              <w:rPr>
                <w:rFonts w:ascii="Arial" w:hAnsi="Arial" w:cs="Arial"/>
              </w:rPr>
            </w:pPr>
            <w:r w:rsidRPr="000C7D9C">
              <w:rPr>
                <w:rFonts w:ascii="Arial" w:hAnsi="Arial" w:cs="Arial"/>
                <w:b/>
                <w:bCs/>
              </w:rPr>
              <w:t>Nota.</w:t>
            </w:r>
            <w:r w:rsidRPr="000C7D9C">
              <w:rPr>
                <w:rFonts w:ascii="Arial" w:hAnsi="Arial" w:cs="Arial"/>
              </w:rPr>
              <w:t xml:space="preserve"> Solo se tendrá en cuenta el puntaje mayor obtenido dentro de la escala de los ítems. </w:t>
            </w:r>
          </w:p>
          <w:p w14:paraId="198B9F44" w14:textId="77777777" w:rsidR="00AC2DB5" w:rsidRPr="000C7D9C" w:rsidRDefault="00AC2DB5" w:rsidP="000C7D9C">
            <w:pPr>
              <w:jc w:val="both"/>
              <w:rPr>
                <w:rFonts w:ascii="Arial" w:hAnsi="Arial" w:cs="Arial"/>
              </w:rPr>
            </w:pPr>
          </w:p>
          <w:p w14:paraId="1C69A430" w14:textId="77777777" w:rsidR="00AC2DB5" w:rsidRPr="000C7D9C" w:rsidRDefault="00AC2DB5" w:rsidP="000C7D9C">
            <w:pPr>
              <w:jc w:val="both"/>
              <w:rPr>
                <w:rFonts w:ascii="Arial" w:hAnsi="Arial" w:cs="Arial"/>
              </w:rPr>
            </w:pPr>
            <w:r w:rsidRPr="000C7D9C">
              <w:rPr>
                <w:rFonts w:ascii="Arial" w:hAnsi="Arial" w:cs="Arial"/>
                <w:b/>
                <w:bCs/>
              </w:rPr>
              <w:t>Evidencia:</w:t>
            </w:r>
            <w:r w:rsidRPr="000C7D9C">
              <w:rPr>
                <w:rFonts w:ascii="Arial" w:hAnsi="Arial" w:cs="Arial"/>
              </w:rPr>
              <w:t xml:space="preserve"> </w:t>
            </w:r>
          </w:p>
          <w:p w14:paraId="1BCC7D90" w14:textId="77777777" w:rsidR="00AC2DB5" w:rsidRPr="000C7D9C" w:rsidRDefault="00AC2DB5" w:rsidP="000C7D9C">
            <w:pPr>
              <w:jc w:val="both"/>
              <w:rPr>
                <w:rFonts w:ascii="Arial" w:hAnsi="Arial" w:cs="Arial"/>
              </w:rPr>
            </w:pPr>
          </w:p>
          <w:p w14:paraId="0EF9B2AA" w14:textId="77777777" w:rsidR="00AC2DB5" w:rsidRPr="000C7D9C" w:rsidRDefault="00AC2DB5" w:rsidP="000C7D9C">
            <w:pPr>
              <w:jc w:val="both"/>
              <w:rPr>
                <w:rFonts w:ascii="Arial" w:hAnsi="Arial" w:cs="Arial"/>
              </w:rPr>
            </w:pPr>
            <w:r w:rsidRPr="000C7D9C">
              <w:rPr>
                <w:rFonts w:ascii="Arial" w:hAnsi="Arial" w:cs="Arial"/>
                <w:b/>
                <w:bCs/>
              </w:rPr>
              <w:t>Para las IES:</w:t>
            </w:r>
            <w:r w:rsidRPr="000C7D9C">
              <w:rPr>
                <w:rFonts w:ascii="Arial" w:hAnsi="Arial" w:cs="Arial"/>
              </w:rPr>
              <w:t xml:space="preserve"> certificación generada por la Institución de Educación Superior donde relacione las resoluciones del Ministerio de Educación Nacional otorgando los registros calificados de programas virtuales, adjuntando captura de pantalla del reporte del SNIES.</w:t>
            </w:r>
          </w:p>
          <w:p w14:paraId="1C47E3D3" w14:textId="77777777" w:rsidR="00AC2DB5" w:rsidRPr="000C7D9C" w:rsidRDefault="00AC2DB5" w:rsidP="000C7D9C">
            <w:pPr>
              <w:jc w:val="both"/>
              <w:rPr>
                <w:rFonts w:ascii="Arial" w:hAnsi="Arial" w:cs="Arial"/>
              </w:rPr>
            </w:pPr>
          </w:p>
          <w:p w14:paraId="0CFBD4BF" w14:textId="77777777" w:rsidR="00AC2DB5" w:rsidRPr="000C7D9C" w:rsidRDefault="00AC2DB5" w:rsidP="000C7D9C">
            <w:pPr>
              <w:jc w:val="both"/>
              <w:rPr>
                <w:rFonts w:ascii="Arial" w:hAnsi="Arial" w:cs="Arial"/>
              </w:rPr>
            </w:pPr>
            <w:r w:rsidRPr="000C7D9C">
              <w:rPr>
                <w:rFonts w:ascii="Arial" w:hAnsi="Arial" w:cs="Arial"/>
                <w:b/>
                <w:bCs/>
              </w:rPr>
              <w:lastRenderedPageBreak/>
              <w:t xml:space="preserve">Para las empresas consultoras: </w:t>
            </w:r>
            <w:r w:rsidRPr="000C7D9C">
              <w:rPr>
                <w:rFonts w:ascii="Arial" w:hAnsi="Arial" w:cs="Arial"/>
              </w:rPr>
              <w:t>certificación generada por la Institución de Educación Superior - IES donde certifique a la empresa que realizó la virtualización de los programas. Sumado a lo anterior la certificación debe mencionar las resoluciones del Ministerio de Educación Nacional otorgando los registros calificados de programas virtuales.  Adjuntar captura de pantalla del reporte del SNIES y contratos o acuerdo o convenio liquidados o acta de liquidación o recibidos a satisfacción de la IES, que certifique que la empresa virtualizó el programa certificado.</w:t>
            </w:r>
          </w:p>
          <w:p w14:paraId="341D549E" w14:textId="77777777" w:rsidR="00AC2DB5" w:rsidRPr="000C7D9C" w:rsidRDefault="00AC2DB5" w:rsidP="000C7D9C">
            <w:pPr>
              <w:jc w:val="both"/>
              <w:rPr>
                <w:rFonts w:ascii="Arial" w:hAnsi="Arial" w:cs="Arial"/>
              </w:rPr>
            </w:pPr>
          </w:p>
          <w:p w14:paraId="6443F1D6" w14:textId="77777777" w:rsidR="00AC2DB5" w:rsidRPr="000C7D9C" w:rsidRDefault="00AC2DB5" w:rsidP="000C7D9C">
            <w:pPr>
              <w:jc w:val="both"/>
              <w:rPr>
                <w:rFonts w:ascii="Arial" w:hAnsi="Arial" w:cs="Arial"/>
              </w:rPr>
            </w:pPr>
            <w:r w:rsidRPr="000C7D9C">
              <w:rPr>
                <w:rFonts w:ascii="Arial" w:hAnsi="Arial" w:cs="Arial"/>
                <w:b/>
                <w:bCs/>
              </w:rPr>
              <w:t xml:space="preserve">Para los consorcios y/o uniones temporales: </w:t>
            </w:r>
            <w:r w:rsidRPr="000C7D9C">
              <w:rPr>
                <w:rFonts w:ascii="Arial" w:hAnsi="Arial" w:cs="Arial"/>
              </w:rPr>
              <w:t>certificación generada por la Institución de Educación Superior - IES donde certifique que uno o más integrantes realizó la virtualización de los programas. Sumando a lo anterior la certificación debe mencionar las resoluciones del Ministerio de Educación Nacional otorgando los registros calificados de programas virtuales.  Adjuntar captura de pantalla del reporte del SNIES y contratos o acuerdo liquidados o acta de liquidación o convenio o recibidos a satisfacción de la IES, que certifique que la empresa virtualizó el programa certificado.</w:t>
            </w:r>
          </w:p>
          <w:p w14:paraId="1DA180AD" w14:textId="77777777" w:rsidR="00AC2DB5" w:rsidRPr="000C7D9C" w:rsidRDefault="00AC2DB5" w:rsidP="000C7D9C">
            <w:pPr>
              <w:jc w:val="both"/>
              <w:rPr>
                <w:rFonts w:ascii="Arial" w:hAnsi="Arial" w:cs="Arial"/>
              </w:rPr>
            </w:pPr>
          </w:p>
          <w:p w14:paraId="57D22FD5" w14:textId="77777777" w:rsidR="00AC2DB5" w:rsidRPr="000C7D9C" w:rsidRDefault="00AC2DB5" w:rsidP="000C7D9C">
            <w:pPr>
              <w:jc w:val="both"/>
              <w:rPr>
                <w:rFonts w:ascii="Arial" w:hAnsi="Arial" w:cs="Arial"/>
              </w:rPr>
            </w:pPr>
            <w:r w:rsidRPr="000C7D9C">
              <w:rPr>
                <w:rFonts w:ascii="Arial" w:hAnsi="Arial" w:cs="Arial"/>
                <w:b/>
                <w:bCs/>
              </w:rPr>
              <w:t>Hasta un máximo de catorce (14) puntos.</w:t>
            </w:r>
          </w:p>
        </w:tc>
        <w:tc>
          <w:tcPr>
            <w:tcW w:w="1275" w:type="dxa"/>
            <w:vMerge w:val="restart"/>
            <w:vAlign w:val="center"/>
            <w:hideMark/>
          </w:tcPr>
          <w:p w14:paraId="3581E70E" w14:textId="77777777" w:rsidR="00AC2DB5" w:rsidRPr="000C7D9C" w:rsidRDefault="00AC2DB5" w:rsidP="000C7D9C">
            <w:pPr>
              <w:jc w:val="both"/>
              <w:rPr>
                <w:rFonts w:ascii="Arial" w:hAnsi="Arial" w:cs="Arial"/>
              </w:rPr>
            </w:pPr>
            <w:r w:rsidRPr="000C7D9C">
              <w:rPr>
                <w:rFonts w:ascii="Arial" w:hAnsi="Arial" w:cs="Arial"/>
              </w:rPr>
              <w:lastRenderedPageBreak/>
              <w:t>Cuarenta y ocho (48) puntos</w:t>
            </w:r>
          </w:p>
        </w:tc>
      </w:tr>
      <w:tr w:rsidR="00AC2DB5" w:rsidRPr="000C7D9C" w14:paraId="3D5EF286" w14:textId="77777777" w:rsidTr="00145D32">
        <w:trPr>
          <w:trHeight w:val="649"/>
          <w:jc w:val="center"/>
        </w:trPr>
        <w:tc>
          <w:tcPr>
            <w:tcW w:w="1702" w:type="dxa"/>
            <w:vMerge/>
            <w:vAlign w:val="center"/>
          </w:tcPr>
          <w:p w14:paraId="69A68F31" w14:textId="77777777" w:rsidR="00AC2DB5" w:rsidRPr="000C7D9C" w:rsidRDefault="00AC2DB5" w:rsidP="000C7D9C">
            <w:pPr>
              <w:jc w:val="both"/>
              <w:rPr>
                <w:rFonts w:ascii="Arial" w:hAnsi="Arial" w:cs="Arial"/>
              </w:rPr>
            </w:pPr>
          </w:p>
        </w:tc>
        <w:tc>
          <w:tcPr>
            <w:tcW w:w="6804" w:type="dxa"/>
            <w:vAlign w:val="center"/>
          </w:tcPr>
          <w:p w14:paraId="35D03CD8" w14:textId="77777777" w:rsidR="00AC2DB5" w:rsidRPr="000C7D9C" w:rsidRDefault="00AC2DB5" w:rsidP="000C7D9C">
            <w:pPr>
              <w:jc w:val="both"/>
              <w:rPr>
                <w:rFonts w:ascii="Arial" w:hAnsi="Arial" w:cs="Arial"/>
              </w:rPr>
            </w:pPr>
            <w:r w:rsidRPr="000C7D9C">
              <w:rPr>
                <w:rFonts w:ascii="Arial" w:hAnsi="Arial" w:cs="Arial"/>
              </w:rPr>
              <w:t>El proponente con mayor número de programas virtualizados en nivel de pregrado (técnico profesional, tecnológico y profesional universitario) y/o posgrado (especialización o maestría o doctorado), recibirá una puntuación asignada de máximo catorce (14) puntos, de acuerdo a la siguiente escala:</w:t>
            </w:r>
          </w:p>
          <w:p w14:paraId="10BAEF7B" w14:textId="77777777" w:rsidR="00AC2DB5" w:rsidRPr="000C7D9C" w:rsidRDefault="00AC2DB5" w:rsidP="000C7D9C">
            <w:pPr>
              <w:jc w:val="both"/>
              <w:rPr>
                <w:rFonts w:ascii="Arial" w:hAnsi="Arial" w:cs="Arial"/>
              </w:rPr>
            </w:pPr>
          </w:p>
          <w:p w14:paraId="6E820052" w14:textId="77777777" w:rsidR="00AC2DB5" w:rsidRPr="000C7D9C" w:rsidRDefault="00AC2DB5" w:rsidP="000C7D9C">
            <w:pPr>
              <w:pStyle w:val="Prrafodelista"/>
              <w:numPr>
                <w:ilvl w:val="0"/>
                <w:numId w:val="5"/>
              </w:numPr>
              <w:jc w:val="both"/>
              <w:rPr>
                <w:rFonts w:ascii="Arial" w:hAnsi="Arial" w:cs="Arial"/>
                <w:b/>
                <w:bCs/>
              </w:rPr>
            </w:pPr>
            <w:r w:rsidRPr="000C7D9C">
              <w:rPr>
                <w:rFonts w:ascii="Arial" w:hAnsi="Arial" w:cs="Arial"/>
              </w:rPr>
              <w:t>De uno (1) a tres (3) programas de pregrado (</w:t>
            </w:r>
            <w:r w:rsidRPr="000C7D9C">
              <w:rPr>
                <w:rFonts w:ascii="Arial" w:hAnsi="Arial" w:cs="Arial"/>
                <w:b/>
                <w:bCs/>
              </w:rPr>
              <w:t>4 puntos)</w:t>
            </w:r>
          </w:p>
          <w:p w14:paraId="0C53444D" w14:textId="77777777" w:rsidR="00AC2DB5" w:rsidRPr="000C7D9C" w:rsidRDefault="00AC2DB5" w:rsidP="000C7D9C">
            <w:pPr>
              <w:pStyle w:val="Prrafodelista"/>
              <w:numPr>
                <w:ilvl w:val="0"/>
                <w:numId w:val="5"/>
              </w:numPr>
              <w:jc w:val="both"/>
              <w:rPr>
                <w:rFonts w:ascii="Arial" w:hAnsi="Arial" w:cs="Arial"/>
              </w:rPr>
            </w:pPr>
            <w:r w:rsidRPr="000C7D9C">
              <w:rPr>
                <w:rFonts w:ascii="Arial" w:hAnsi="Arial" w:cs="Arial"/>
              </w:rPr>
              <w:t xml:space="preserve">De dos (2) a cuatro (4) programas de especialización y/o maestría </w:t>
            </w:r>
            <w:r w:rsidRPr="000C7D9C">
              <w:rPr>
                <w:rFonts w:ascii="Arial" w:hAnsi="Arial" w:cs="Arial"/>
                <w:b/>
                <w:bCs/>
              </w:rPr>
              <w:t>(7 puntos)</w:t>
            </w:r>
          </w:p>
          <w:p w14:paraId="716FF0D9" w14:textId="77777777" w:rsidR="00AC2DB5" w:rsidRPr="000C7D9C" w:rsidRDefault="00AC2DB5" w:rsidP="000C7D9C">
            <w:pPr>
              <w:pStyle w:val="Prrafodelista"/>
              <w:numPr>
                <w:ilvl w:val="0"/>
                <w:numId w:val="5"/>
              </w:numPr>
              <w:jc w:val="both"/>
              <w:rPr>
                <w:rFonts w:ascii="Arial" w:hAnsi="Arial" w:cs="Arial"/>
              </w:rPr>
            </w:pPr>
            <w:r w:rsidRPr="000C7D9C">
              <w:rPr>
                <w:rFonts w:ascii="Arial" w:hAnsi="Arial" w:cs="Arial"/>
              </w:rPr>
              <w:t xml:space="preserve">De uno (1) a tres (3) programas de doctorado. </w:t>
            </w:r>
            <w:r w:rsidRPr="000C7D9C">
              <w:rPr>
                <w:rFonts w:ascii="Arial" w:hAnsi="Arial" w:cs="Arial"/>
                <w:b/>
                <w:bCs/>
              </w:rPr>
              <w:t>(14 puntos)</w:t>
            </w:r>
          </w:p>
          <w:p w14:paraId="6E779B7B" w14:textId="77777777" w:rsidR="00AC2DB5" w:rsidRPr="000C7D9C" w:rsidRDefault="00AC2DB5" w:rsidP="000C7D9C">
            <w:pPr>
              <w:jc w:val="both"/>
              <w:rPr>
                <w:rFonts w:ascii="Arial" w:hAnsi="Arial" w:cs="Arial"/>
                <w:b/>
                <w:bCs/>
              </w:rPr>
            </w:pPr>
          </w:p>
          <w:p w14:paraId="7D94B830" w14:textId="77777777" w:rsidR="00AC2DB5" w:rsidRPr="000C7D9C" w:rsidRDefault="00AC2DB5" w:rsidP="000C7D9C">
            <w:pPr>
              <w:jc w:val="both"/>
              <w:rPr>
                <w:rFonts w:ascii="Arial" w:hAnsi="Arial" w:cs="Arial"/>
              </w:rPr>
            </w:pPr>
            <w:r w:rsidRPr="000C7D9C">
              <w:rPr>
                <w:rFonts w:ascii="Arial" w:hAnsi="Arial" w:cs="Arial"/>
                <w:b/>
                <w:bCs/>
              </w:rPr>
              <w:t>Nota.</w:t>
            </w:r>
            <w:r w:rsidRPr="000C7D9C">
              <w:rPr>
                <w:rFonts w:ascii="Arial" w:hAnsi="Arial" w:cs="Arial"/>
              </w:rPr>
              <w:t xml:space="preserve"> Solo se tendrá en cuenta el puntaje mayor obtenido dentro de la escala de los ítems. </w:t>
            </w:r>
          </w:p>
          <w:p w14:paraId="4D6B090A" w14:textId="77777777" w:rsidR="00AC2DB5" w:rsidRPr="000C7D9C" w:rsidRDefault="00AC2DB5" w:rsidP="000C7D9C">
            <w:pPr>
              <w:jc w:val="both"/>
              <w:rPr>
                <w:rFonts w:ascii="Arial" w:hAnsi="Arial" w:cs="Arial"/>
                <w:b/>
                <w:bCs/>
              </w:rPr>
            </w:pPr>
          </w:p>
          <w:p w14:paraId="1E46AB5D" w14:textId="77777777" w:rsidR="00AC2DB5" w:rsidRPr="000C7D9C" w:rsidRDefault="00AC2DB5" w:rsidP="000C7D9C">
            <w:pPr>
              <w:jc w:val="both"/>
              <w:rPr>
                <w:rFonts w:ascii="Arial" w:hAnsi="Arial" w:cs="Arial"/>
              </w:rPr>
            </w:pPr>
            <w:r w:rsidRPr="000C7D9C">
              <w:rPr>
                <w:rFonts w:ascii="Arial" w:hAnsi="Arial" w:cs="Arial"/>
                <w:b/>
                <w:bCs/>
              </w:rPr>
              <w:t>Evidencia:</w:t>
            </w:r>
            <w:r w:rsidRPr="000C7D9C">
              <w:rPr>
                <w:rFonts w:ascii="Arial" w:hAnsi="Arial" w:cs="Arial"/>
              </w:rPr>
              <w:t xml:space="preserve"> </w:t>
            </w:r>
          </w:p>
          <w:p w14:paraId="1828C363" w14:textId="77777777" w:rsidR="00AC2DB5" w:rsidRPr="000C7D9C" w:rsidRDefault="00AC2DB5" w:rsidP="000C7D9C">
            <w:pPr>
              <w:jc w:val="both"/>
              <w:rPr>
                <w:rFonts w:ascii="Arial" w:hAnsi="Arial" w:cs="Arial"/>
              </w:rPr>
            </w:pPr>
          </w:p>
          <w:p w14:paraId="6EDC7412" w14:textId="77777777" w:rsidR="00AC2DB5" w:rsidRPr="000C7D9C" w:rsidRDefault="00AC2DB5" w:rsidP="000C7D9C">
            <w:pPr>
              <w:jc w:val="both"/>
              <w:rPr>
                <w:rFonts w:ascii="Arial" w:hAnsi="Arial" w:cs="Arial"/>
              </w:rPr>
            </w:pPr>
            <w:r w:rsidRPr="000C7D9C">
              <w:rPr>
                <w:rFonts w:ascii="Arial" w:hAnsi="Arial" w:cs="Arial"/>
                <w:b/>
                <w:bCs/>
              </w:rPr>
              <w:t>Para las IES:</w:t>
            </w:r>
            <w:r w:rsidRPr="000C7D9C">
              <w:rPr>
                <w:rFonts w:ascii="Arial" w:hAnsi="Arial" w:cs="Arial"/>
              </w:rPr>
              <w:t xml:space="preserve"> certificación generada por el representante legal de la Institución de Educación Superior donde relacione el número de programas virtualizados y su respectivo nivel formación. </w:t>
            </w:r>
          </w:p>
          <w:p w14:paraId="1A5DBED8" w14:textId="77777777" w:rsidR="00AC2DB5" w:rsidRPr="000C7D9C" w:rsidRDefault="00AC2DB5" w:rsidP="000C7D9C">
            <w:pPr>
              <w:jc w:val="both"/>
              <w:rPr>
                <w:rFonts w:ascii="Arial" w:hAnsi="Arial" w:cs="Arial"/>
              </w:rPr>
            </w:pPr>
          </w:p>
          <w:p w14:paraId="196F11F4" w14:textId="77777777" w:rsidR="00AC2DB5" w:rsidRPr="000C7D9C" w:rsidRDefault="00AC2DB5" w:rsidP="000C7D9C">
            <w:pPr>
              <w:jc w:val="both"/>
              <w:rPr>
                <w:rFonts w:ascii="Arial" w:hAnsi="Arial" w:cs="Arial"/>
              </w:rPr>
            </w:pPr>
            <w:r w:rsidRPr="000C7D9C">
              <w:rPr>
                <w:rFonts w:ascii="Arial" w:hAnsi="Arial" w:cs="Arial"/>
                <w:b/>
                <w:bCs/>
              </w:rPr>
              <w:t xml:space="preserve">Para las empresas consultoras: </w:t>
            </w:r>
            <w:r w:rsidRPr="000C7D9C">
              <w:rPr>
                <w:rFonts w:ascii="Arial" w:hAnsi="Arial" w:cs="Arial"/>
              </w:rPr>
              <w:t xml:space="preserve">certificación generada por la Institución de Educación Superior - IES donde certifique a la empresa que realizó la virtualización de los programas y su nivel de formación. </w:t>
            </w:r>
            <w:r w:rsidRPr="000C7D9C">
              <w:rPr>
                <w:rFonts w:ascii="Arial" w:hAnsi="Arial" w:cs="Arial"/>
                <w:b/>
                <w:bCs/>
              </w:rPr>
              <w:t xml:space="preserve"> </w:t>
            </w:r>
            <w:r w:rsidRPr="000C7D9C">
              <w:rPr>
                <w:rFonts w:ascii="Arial" w:hAnsi="Arial" w:cs="Arial"/>
              </w:rPr>
              <w:t>Sumado a lo anterior, contratos o acuerdos o convenios liquidados o actas de liquidación o recibidos a satisfacción, que certifique que la empresa virtualizó el número de programas que se relaciona en la escala con el nivel de formación.</w:t>
            </w:r>
          </w:p>
          <w:p w14:paraId="55107AEE" w14:textId="77777777" w:rsidR="00AC2DB5" w:rsidRPr="000C7D9C" w:rsidRDefault="00AC2DB5" w:rsidP="000C7D9C">
            <w:pPr>
              <w:jc w:val="both"/>
              <w:rPr>
                <w:rFonts w:ascii="Arial" w:hAnsi="Arial" w:cs="Arial"/>
              </w:rPr>
            </w:pPr>
          </w:p>
          <w:p w14:paraId="7448ECA0" w14:textId="77777777" w:rsidR="00AC2DB5" w:rsidRPr="000C7D9C" w:rsidRDefault="00AC2DB5" w:rsidP="000C7D9C">
            <w:pPr>
              <w:jc w:val="both"/>
              <w:rPr>
                <w:rFonts w:ascii="Arial" w:hAnsi="Arial" w:cs="Arial"/>
              </w:rPr>
            </w:pPr>
            <w:r w:rsidRPr="000C7D9C">
              <w:rPr>
                <w:rFonts w:ascii="Arial" w:hAnsi="Arial" w:cs="Arial"/>
                <w:b/>
                <w:bCs/>
              </w:rPr>
              <w:t xml:space="preserve">Para los consorcios y/o uniones temporales: </w:t>
            </w:r>
            <w:r w:rsidRPr="000C7D9C">
              <w:rPr>
                <w:rFonts w:ascii="Arial" w:hAnsi="Arial" w:cs="Arial"/>
              </w:rPr>
              <w:t xml:space="preserve">certificación generada por la Institución de Educación Superior - IES donde certifique que uno o más integrantes realizó la virtualización de los programas y su nivel de formación. </w:t>
            </w:r>
            <w:r w:rsidRPr="000C7D9C">
              <w:rPr>
                <w:rFonts w:ascii="Arial" w:hAnsi="Arial" w:cs="Arial"/>
                <w:b/>
                <w:bCs/>
              </w:rPr>
              <w:t xml:space="preserve"> </w:t>
            </w:r>
            <w:r w:rsidRPr="000C7D9C">
              <w:rPr>
                <w:rFonts w:ascii="Arial" w:hAnsi="Arial" w:cs="Arial"/>
              </w:rPr>
              <w:t>Sumado a lo anterior, contratos o acuerdos o convenios liquidados o actas de liquidación o recibidos a satisfacción, que certifique que la empresa virtualizó el número de programas que se relaciona en la escala con el nivel de formación.</w:t>
            </w:r>
          </w:p>
          <w:p w14:paraId="2CAAB31B" w14:textId="77777777" w:rsidR="00AC2DB5" w:rsidRPr="000C7D9C" w:rsidRDefault="00AC2DB5" w:rsidP="000C7D9C">
            <w:pPr>
              <w:jc w:val="both"/>
              <w:rPr>
                <w:rFonts w:ascii="Arial" w:hAnsi="Arial" w:cs="Arial"/>
              </w:rPr>
            </w:pPr>
          </w:p>
          <w:p w14:paraId="2BA5EBC0" w14:textId="77777777" w:rsidR="00AC2DB5" w:rsidRPr="000C7D9C" w:rsidRDefault="00AC2DB5" w:rsidP="000C7D9C">
            <w:pPr>
              <w:jc w:val="both"/>
              <w:rPr>
                <w:rFonts w:ascii="Arial" w:hAnsi="Arial" w:cs="Arial"/>
                <w:b/>
                <w:bCs/>
              </w:rPr>
            </w:pPr>
            <w:r w:rsidRPr="000C7D9C">
              <w:rPr>
                <w:rFonts w:ascii="Arial" w:hAnsi="Arial" w:cs="Arial"/>
                <w:b/>
                <w:bCs/>
              </w:rPr>
              <w:t>Hasta un máximo de catorce (14) puntos.</w:t>
            </w:r>
          </w:p>
        </w:tc>
        <w:tc>
          <w:tcPr>
            <w:tcW w:w="1275" w:type="dxa"/>
            <w:vMerge/>
            <w:vAlign w:val="center"/>
          </w:tcPr>
          <w:p w14:paraId="1751EF88" w14:textId="77777777" w:rsidR="00AC2DB5" w:rsidRPr="000C7D9C" w:rsidRDefault="00AC2DB5" w:rsidP="000C7D9C">
            <w:pPr>
              <w:jc w:val="both"/>
              <w:rPr>
                <w:rFonts w:ascii="Arial" w:hAnsi="Arial" w:cs="Arial"/>
              </w:rPr>
            </w:pPr>
          </w:p>
        </w:tc>
      </w:tr>
      <w:tr w:rsidR="00AC2DB5" w:rsidRPr="000C7D9C" w14:paraId="20EF0F3E" w14:textId="77777777" w:rsidTr="00145D32">
        <w:trPr>
          <w:trHeight w:val="64"/>
          <w:jc w:val="center"/>
        </w:trPr>
        <w:tc>
          <w:tcPr>
            <w:tcW w:w="1702" w:type="dxa"/>
            <w:vMerge/>
            <w:vAlign w:val="center"/>
          </w:tcPr>
          <w:p w14:paraId="7E8AC868" w14:textId="77777777" w:rsidR="00AC2DB5" w:rsidRPr="000C7D9C" w:rsidRDefault="00AC2DB5" w:rsidP="000C7D9C">
            <w:pPr>
              <w:jc w:val="both"/>
              <w:rPr>
                <w:rFonts w:ascii="Arial" w:hAnsi="Arial" w:cs="Arial"/>
              </w:rPr>
            </w:pPr>
          </w:p>
        </w:tc>
        <w:tc>
          <w:tcPr>
            <w:tcW w:w="6804" w:type="dxa"/>
            <w:vAlign w:val="center"/>
          </w:tcPr>
          <w:p w14:paraId="2D3733CB" w14:textId="77777777" w:rsidR="00AC2DB5" w:rsidRPr="000C7D9C" w:rsidRDefault="00AC2DB5" w:rsidP="000C7D9C">
            <w:pPr>
              <w:jc w:val="both"/>
              <w:rPr>
                <w:rFonts w:ascii="Arial" w:hAnsi="Arial" w:cs="Arial"/>
              </w:rPr>
            </w:pPr>
            <w:r w:rsidRPr="000C7D9C">
              <w:rPr>
                <w:rFonts w:ascii="Arial" w:hAnsi="Arial" w:cs="Arial"/>
              </w:rPr>
              <w:t>El proponente que acredite mayor experiencia en el diseño, estructuración, adaptación y virtualización de cursos, seminarios, diplomados o asignaturas de programa académicos a la modalidad virtual o a distancia, empresas o instituciones públicas o privadas, recibirá una puntuación asignada de máximo cinco puntos (06), de acuerdo a la siguiente escala:</w:t>
            </w:r>
          </w:p>
          <w:p w14:paraId="39CACFE2" w14:textId="77777777" w:rsidR="00AC2DB5" w:rsidRPr="000C7D9C" w:rsidRDefault="00AC2DB5" w:rsidP="000C7D9C">
            <w:pPr>
              <w:jc w:val="both"/>
              <w:rPr>
                <w:rFonts w:ascii="Arial" w:hAnsi="Arial" w:cs="Arial"/>
              </w:rPr>
            </w:pPr>
          </w:p>
          <w:p w14:paraId="3495E27A" w14:textId="77777777" w:rsidR="00AC2DB5" w:rsidRPr="000C7D9C" w:rsidRDefault="00AC2DB5" w:rsidP="000C7D9C">
            <w:pPr>
              <w:pStyle w:val="Prrafodelista"/>
              <w:numPr>
                <w:ilvl w:val="0"/>
                <w:numId w:val="7"/>
              </w:numPr>
              <w:jc w:val="both"/>
              <w:rPr>
                <w:rFonts w:ascii="Arial" w:hAnsi="Arial" w:cs="Arial"/>
                <w:b/>
                <w:bCs/>
              </w:rPr>
            </w:pPr>
            <w:r w:rsidRPr="000C7D9C">
              <w:rPr>
                <w:rFonts w:ascii="Arial" w:hAnsi="Arial" w:cs="Arial"/>
              </w:rPr>
              <w:t xml:space="preserve">De uno (1) a tres (3) cursos, seminarios, diplomados o de uno (1) a tres (3) asignaturas de programa académicos. </w:t>
            </w:r>
            <w:r w:rsidRPr="000C7D9C">
              <w:rPr>
                <w:rFonts w:ascii="Arial" w:hAnsi="Arial" w:cs="Arial"/>
                <w:b/>
                <w:bCs/>
              </w:rPr>
              <w:t>(2 puntos)</w:t>
            </w:r>
          </w:p>
          <w:p w14:paraId="751E1FD5" w14:textId="77777777" w:rsidR="00AC2DB5" w:rsidRPr="000C7D9C" w:rsidRDefault="00AC2DB5" w:rsidP="000C7D9C">
            <w:pPr>
              <w:pStyle w:val="Prrafodelista"/>
              <w:numPr>
                <w:ilvl w:val="0"/>
                <w:numId w:val="7"/>
              </w:numPr>
              <w:jc w:val="both"/>
              <w:rPr>
                <w:rFonts w:ascii="Arial" w:hAnsi="Arial" w:cs="Arial"/>
              </w:rPr>
            </w:pPr>
            <w:r w:rsidRPr="000C7D9C">
              <w:rPr>
                <w:rFonts w:ascii="Arial" w:hAnsi="Arial" w:cs="Arial"/>
              </w:rPr>
              <w:t xml:space="preserve">De cuatro (4) a seis (6) cursos, seminarios, diplomados o de cuatro (04) a seis (6) asignaturas de programa académicos, </w:t>
            </w:r>
            <w:r w:rsidRPr="000C7D9C">
              <w:rPr>
                <w:rFonts w:ascii="Arial" w:hAnsi="Arial" w:cs="Arial"/>
                <w:b/>
                <w:bCs/>
              </w:rPr>
              <w:t>(4 puntos)</w:t>
            </w:r>
          </w:p>
          <w:p w14:paraId="1FB83374" w14:textId="77777777" w:rsidR="00AC2DB5" w:rsidRPr="000C7D9C" w:rsidRDefault="00AC2DB5" w:rsidP="000C7D9C">
            <w:pPr>
              <w:pStyle w:val="Prrafodelista"/>
              <w:numPr>
                <w:ilvl w:val="0"/>
                <w:numId w:val="7"/>
              </w:numPr>
              <w:jc w:val="both"/>
              <w:rPr>
                <w:rFonts w:ascii="Arial" w:hAnsi="Arial" w:cs="Arial"/>
              </w:rPr>
            </w:pPr>
            <w:r w:rsidRPr="000C7D9C">
              <w:rPr>
                <w:rFonts w:ascii="Arial" w:hAnsi="Arial" w:cs="Arial"/>
              </w:rPr>
              <w:t xml:space="preserve">De siete (7) a diez (10) cursos, seminarios, diplomados o de siete (7) a diez (10) asignaturas de programa académicos. </w:t>
            </w:r>
            <w:r w:rsidRPr="000C7D9C">
              <w:rPr>
                <w:rFonts w:ascii="Arial" w:hAnsi="Arial" w:cs="Arial"/>
                <w:b/>
                <w:bCs/>
              </w:rPr>
              <w:t>(6 puntos)</w:t>
            </w:r>
          </w:p>
          <w:p w14:paraId="789AB364" w14:textId="77777777" w:rsidR="00AC2DB5" w:rsidRPr="000C7D9C" w:rsidRDefault="00AC2DB5" w:rsidP="000C7D9C">
            <w:pPr>
              <w:pStyle w:val="Prrafodelista"/>
              <w:ind w:left="800"/>
              <w:jc w:val="both"/>
              <w:rPr>
                <w:rFonts w:ascii="Arial" w:hAnsi="Arial" w:cs="Arial"/>
              </w:rPr>
            </w:pPr>
          </w:p>
          <w:p w14:paraId="61E103C1" w14:textId="77777777" w:rsidR="00AC2DB5" w:rsidRPr="000C7D9C" w:rsidRDefault="00AC2DB5" w:rsidP="000C7D9C">
            <w:pPr>
              <w:jc w:val="both"/>
              <w:rPr>
                <w:rFonts w:ascii="Arial" w:hAnsi="Arial" w:cs="Arial"/>
              </w:rPr>
            </w:pPr>
            <w:r w:rsidRPr="000C7D9C">
              <w:rPr>
                <w:rFonts w:ascii="Arial" w:hAnsi="Arial" w:cs="Arial"/>
                <w:b/>
                <w:bCs/>
              </w:rPr>
              <w:t>Evidencia:</w:t>
            </w:r>
            <w:r w:rsidRPr="000C7D9C">
              <w:rPr>
                <w:rFonts w:ascii="Arial" w:hAnsi="Arial" w:cs="Arial"/>
              </w:rPr>
              <w:t xml:space="preserve"> contratos o acuerdo o convenio liquidados o acta de liquidación o recibidos a satisfacción, mediante la cual se demuestre el diseño, estructuración, adaptación y virtualización de cursos, seminarios, diplomados o asignaturas de programa académicos a la modalidad virtual o a distancia, para otras entidades, empresas o instituciones públicas o privadas.</w:t>
            </w:r>
          </w:p>
          <w:p w14:paraId="1059E9D8" w14:textId="77777777" w:rsidR="00AC2DB5" w:rsidRPr="000C7D9C" w:rsidRDefault="00AC2DB5" w:rsidP="000C7D9C">
            <w:pPr>
              <w:jc w:val="both"/>
              <w:rPr>
                <w:rFonts w:ascii="Arial" w:hAnsi="Arial" w:cs="Arial"/>
              </w:rPr>
            </w:pPr>
          </w:p>
          <w:p w14:paraId="646CB811" w14:textId="77777777" w:rsidR="00AC2DB5" w:rsidRPr="000C7D9C" w:rsidRDefault="00AC2DB5" w:rsidP="000C7D9C">
            <w:pPr>
              <w:jc w:val="both"/>
              <w:rPr>
                <w:rFonts w:ascii="Arial" w:hAnsi="Arial" w:cs="Arial"/>
                <w:b/>
                <w:bCs/>
              </w:rPr>
            </w:pPr>
            <w:r w:rsidRPr="000C7D9C">
              <w:rPr>
                <w:rFonts w:ascii="Arial" w:hAnsi="Arial" w:cs="Arial"/>
                <w:b/>
                <w:bCs/>
              </w:rPr>
              <w:t>Hasta un máximo de seis (06) puntos.</w:t>
            </w:r>
          </w:p>
        </w:tc>
        <w:tc>
          <w:tcPr>
            <w:tcW w:w="1275" w:type="dxa"/>
            <w:vMerge/>
            <w:vAlign w:val="center"/>
          </w:tcPr>
          <w:p w14:paraId="39DE51A6" w14:textId="77777777" w:rsidR="00AC2DB5" w:rsidRPr="000C7D9C" w:rsidRDefault="00AC2DB5" w:rsidP="000C7D9C">
            <w:pPr>
              <w:jc w:val="both"/>
              <w:rPr>
                <w:rFonts w:ascii="Arial" w:hAnsi="Arial" w:cs="Arial"/>
              </w:rPr>
            </w:pPr>
          </w:p>
        </w:tc>
      </w:tr>
      <w:tr w:rsidR="00AC2DB5" w:rsidRPr="000C7D9C" w14:paraId="1A24D77B" w14:textId="77777777" w:rsidTr="00145D32">
        <w:trPr>
          <w:trHeight w:val="508"/>
          <w:jc w:val="center"/>
        </w:trPr>
        <w:tc>
          <w:tcPr>
            <w:tcW w:w="1702" w:type="dxa"/>
            <w:vMerge/>
            <w:vAlign w:val="center"/>
          </w:tcPr>
          <w:p w14:paraId="0E28915F" w14:textId="77777777" w:rsidR="00AC2DB5" w:rsidRPr="000C7D9C" w:rsidRDefault="00AC2DB5" w:rsidP="000C7D9C">
            <w:pPr>
              <w:jc w:val="both"/>
              <w:rPr>
                <w:rFonts w:ascii="Arial" w:hAnsi="Arial" w:cs="Arial"/>
              </w:rPr>
            </w:pPr>
          </w:p>
        </w:tc>
        <w:tc>
          <w:tcPr>
            <w:tcW w:w="6804" w:type="dxa"/>
            <w:vAlign w:val="center"/>
          </w:tcPr>
          <w:p w14:paraId="455DA6CE" w14:textId="77777777" w:rsidR="00AC2DB5" w:rsidRPr="000C7D9C" w:rsidRDefault="00AC2DB5" w:rsidP="000C7D9C">
            <w:pPr>
              <w:jc w:val="both"/>
              <w:rPr>
                <w:rFonts w:ascii="Arial" w:hAnsi="Arial" w:cs="Arial"/>
              </w:rPr>
            </w:pPr>
            <w:r w:rsidRPr="000C7D9C">
              <w:rPr>
                <w:rFonts w:ascii="Arial" w:hAnsi="Arial" w:cs="Arial"/>
              </w:rPr>
              <w:t>El proponente con mayor experiencia en la ejecución de contratos con objeto y valor similar para “EL DISEÑO, ESTRUCTURACIÓN, ADAPTACIÓN Y VIRTUALIZACIÓN DE CONTENIDOS PROGRAMÁTICOS DE ASIGNATURAS PARA SER ALOJADOS EN LA LEARNING MANAGEMENT SYSTEM (LMS)”, recibirá una puntuación asignada de máximo catorce (14) puntos, de acuerdo a la siguiente escala:</w:t>
            </w:r>
          </w:p>
          <w:p w14:paraId="34D4F6A4" w14:textId="77777777" w:rsidR="00AC2DB5" w:rsidRPr="000C7D9C" w:rsidRDefault="00AC2DB5" w:rsidP="000C7D9C">
            <w:pPr>
              <w:jc w:val="both"/>
              <w:rPr>
                <w:rFonts w:ascii="Arial" w:hAnsi="Arial" w:cs="Arial"/>
              </w:rPr>
            </w:pPr>
          </w:p>
          <w:p w14:paraId="6906C831" w14:textId="77777777" w:rsidR="00AC2DB5" w:rsidRPr="000C7D9C" w:rsidRDefault="00AC2DB5" w:rsidP="000C7D9C">
            <w:pPr>
              <w:pStyle w:val="Prrafodelista"/>
              <w:numPr>
                <w:ilvl w:val="0"/>
                <w:numId w:val="9"/>
              </w:numPr>
              <w:jc w:val="both"/>
              <w:rPr>
                <w:rFonts w:ascii="Arial" w:hAnsi="Arial" w:cs="Arial"/>
                <w:b/>
                <w:bCs/>
              </w:rPr>
            </w:pPr>
            <w:r w:rsidRPr="000C7D9C">
              <w:rPr>
                <w:rFonts w:ascii="Arial" w:hAnsi="Arial" w:cs="Arial"/>
              </w:rPr>
              <w:t xml:space="preserve">Valor igual o superior al 70% del valor establecido en el plan de compras del presente contrato </w:t>
            </w:r>
            <w:r w:rsidRPr="000C7D9C">
              <w:rPr>
                <w:rFonts w:ascii="Arial" w:hAnsi="Arial" w:cs="Arial"/>
                <w:b/>
                <w:bCs/>
              </w:rPr>
              <w:t>(7 puntos)</w:t>
            </w:r>
          </w:p>
          <w:p w14:paraId="443AFF1B" w14:textId="77777777" w:rsidR="00AC2DB5" w:rsidRPr="000C7D9C" w:rsidRDefault="00AC2DB5" w:rsidP="000C7D9C">
            <w:pPr>
              <w:pStyle w:val="Prrafodelista"/>
              <w:numPr>
                <w:ilvl w:val="0"/>
                <w:numId w:val="9"/>
              </w:numPr>
              <w:jc w:val="both"/>
              <w:rPr>
                <w:rFonts w:ascii="Arial" w:hAnsi="Arial" w:cs="Arial"/>
                <w:b/>
                <w:bCs/>
              </w:rPr>
            </w:pPr>
            <w:r w:rsidRPr="000C7D9C">
              <w:rPr>
                <w:rFonts w:ascii="Arial" w:hAnsi="Arial" w:cs="Arial"/>
              </w:rPr>
              <w:t xml:space="preserve">Valor igual o superior al 100% del valor establecido en el plan de compras del presente contrato </w:t>
            </w:r>
            <w:r w:rsidRPr="000C7D9C">
              <w:rPr>
                <w:rFonts w:ascii="Arial" w:hAnsi="Arial" w:cs="Arial"/>
                <w:b/>
                <w:bCs/>
              </w:rPr>
              <w:t>(14 puntos)</w:t>
            </w:r>
          </w:p>
          <w:p w14:paraId="26597997" w14:textId="77777777" w:rsidR="00AC2DB5" w:rsidRPr="000C7D9C" w:rsidRDefault="00AC2DB5" w:rsidP="000C7D9C">
            <w:pPr>
              <w:jc w:val="both"/>
              <w:rPr>
                <w:rFonts w:ascii="Arial" w:hAnsi="Arial" w:cs="Arial"/>
                <w:b/>
                <w:bCs/>
              </w:rPr>
            </w:pPr>
          </w:p>
          <w:p w14:paraId="519A53F8" w14:textId="77777777" w:rsidR="00AC2DB5" w:rsidRPr="000C7D9C" w:rsidRDefault="00AC2DB5" w:rsidP="000C7D9C">
            <w:pPr>
              <w:jc w:val="both"/>
              <w:rPr>
                <w:rFonts w:ascii="Arial" w:hAnsi="Arial" w:cs="Arial"/>
              </w:rPr>
            </w:pPr>
            <w:r w:rsidRPr="000C7D9C">
              <w:rPr>
                <w:rFonts w:ascii="Arial" w:hAnsi="Arial" w:cs="Arial"/>
                <w:b/>
                <w:bCs/>
              </w:rPr>
              <w:t>Nota.</w:t>
            </w:r>
            <w:r w:rsidRPr="000C7D9C">
              <w:rPr>
                <w:rFonts w:ascii="Arial" w:hAnsi="Arial" w:cs="Arial"/>
              </w:rPr>
              <w:t xml:space="preserve"> Solo se tendrá en cuenta el puntaje mayor obtenido dentro de la escala de los ítems. </w:t>
            </w:r>
          </w:p>
          <w:p w14:paraId="28944130" w14:textId="77777777" w:rsidR="00AC2DB5" w:rsidRPr="000C7D9C" w:rsidRDefault="00AC2DB5" w:rsidP="000C7D9C">
            <w:pPr>
              <w:jc w:val="both"/>
              <w:rPr>
                <w:rFonts w:ascii="Arial" w:hAnsi="Arial" w:cs="Arial"/>
              </w:rPr>
            </w:pPr>
          </w:p>
          <w:p w14:paraId="5A959E16" w14:textId="77777777" w:rsidR="00AC2DB5" w:rsidRPr="000C7D9C" w:rsidRDefault="00AC2DB5" w:rsidP="000C7D9C">
            <w:pPr>
              <w:jc w:val="both"/>
              <w:rPr>
                <w:rFonts w:ascii="Arial" w:hAnsi="Arial" w:cs="Arial"/>
              </w:rPr>
            </w:pPr>
            <w:r w:rsidRPr="000C7D9C">
              <w:rPr>
                <w:rFonts w:ascii="Arial" w:hAnsi="Arial" w:cs="Arial"/>
                <w:b/>
                <w:bCs/>
              </w:rPr>
              <w:t>Evidencia:</w:t>
            </w:r>
            <w:r w:rsidRPr="000C7D9C">
              <w:rPr>
                <w:rFonts w:ascii="Arial" w:hAnsi="Arial" w:cs="Arial"/>
              </w:rPr>
              <w:t xml:space="preserve"> contratos o acuerdo o convenio liquidados o acta de liquidación o recibidos a satisfacción, mediante la cual se demuestre la ejecución de contratos por valor igual o superior con objeto similar al diseño, estructuración, adaptación y virtualización de cursos, seminarios, diplomados o asignaturas de programa académicos a la modalidad virtual o a distancia.</w:t>
            </w:r>
          </w:p>
          <w:p w14:paraId="38DE8F0E" w14:textId="77777777" w:rsidR="00AC2DB5" w:rsidRPr="000C7D9C" w:rsidRDefault="00AC2DB5" w:rsidP="000C7D9C">
            <w:pPr>
              <w:jc w:val="both"/>
              <w:rPr>
                <w:rFonts w:ascii="Arial" w:hAnsi="Arial" w:cs="Arial"/>
              </w:rPr>
            </w:pPr>
          </w:p>
          <w:p w14:paraId="4D22D67D" w14:textId="77777777" w:rsidR="00AC2DB5" w:rsidRPr="000C7D9C" w:rsidRDefault="00AC2DB5" w:rsidP="000C7D9C">
            <w:pPr>
              <w:jc w:val="both"/>
              <w:rPr>
                <w:rFonts w:ascii="Arial" w:hAnsi="Arial" w:cs="Arial"/>
              </w:rPr>
            </w:pPr>
            <w:r w:rsidRPr="000C7D9C">
              <w:rPr>
                <w:rFonts w:ascii="Arial" w:hAnsi="Arial" w:cs="Arial"/>
                <w:b/>
                <w:bCs/>
              </w:rPr>
              <w:t>Hasta un máximo de catorce (14) puntos.</w:t>
            </w:r>
          </w:p>
        </w:tc>
        <w:tc>
          <w:tcPr>
            <w:tcW w:w="1275" w:type="dxa"/>
            <w:vMerge/>
            <w:vAlign w:val="center"/>
          </w:tcPr>
          <w:p w14:paraId="4C8B6169" w14:textId="77777777" w:rsidR="00AC2DB5" w:rsidRPr="000C7D9C" w:rsidRDefault="00AC2DB5" w:rsidP="000C7D9C">
            <w:pPr>
              <w:jc w:val="both"/>
              <w:rPr>
                <w:rFonts w:ascii="Arial" w:hAnsi="Arial" w:cs="Arial"/>
              </w:rPr>
            </w:pPr>
          </w:p>
        </w:tc>
      </w:tr>
      <w:tr w:rsidR="00AC2DB5" w:rsidRPr="000C7D9C" w14:paraId="2A67ADC7" w14:textId="77777777" w:rsidTr="00145D32">
        <w:trPr>
          <w:trHeight w:val="933"/>
          <w:jc w:val="center"/>
        </w:trPr>
        <w:tc>
          <w:tcPr>
            <w:tcW w:w="1702" w:type="dxa"/>
            <w:vAlign w:val="center"/>
          </w:tcPr>
          <w:p w14:paraId="126B5776" w14:textId="77777777" w:rsidR="00AC2DB5" w:rsidRPr="000C7D9C" w:rsidRDefault="00AC2DB5" w:rsidP="000C7D9C">
            <w:pPr>
              <w:jc w:val="both"/>
              <w:rPr>
                <w:rFonts w:ascii="Arial" w:hAnsi="Arial" w:cs="Arial"/>
              </w:rPr>
            </w:pPr>
            <w:r w:rsidRPr="000C7D9C">
              <w:rPr>
                <w:rFonts w:ascii="Arial" w:hAnsi="Arial" w:cs="Arial"/>
              </w:rPr>
              <w:t>Experiencia especifica adicional del equipo de trabajo</w:t>
            </w:r>
          </w:p>
        </w:tc>
        <w:tc>
          <w:tcPr>
            <w:tcW w:w="6804" w:type="dxa"/>
            <w:vAlign w:val="center"/>
          </w:tcPr>
          <w:p w14:paraId="3B07122C" w14:textId="77777777" w:rsidR="00AC2DB5" w:rsidRPr="000C7D9C" w:rsidRDefault="00AC2DB5" w:rsidP="000C7D9C">
            <w:pPr>
              <w:jc w:val="both"/>
              <w:rPr>
                <w:rFonts w:ascii="Arial" w:hAnsi="Arial" w:cs="Arial"/>
              </w:rPr>
            </w:pPr>
            <w:r w:rsidRPr="000C7D9C">
              <w:rPr>
                <w:rFonts w:ascii="Arial" w:hAnsi="Arial" w:cs="Arial"/>
              </w:rPr>
              <w:t xml:space="preserve">El proponente que acredite dentro de los integrantes del equipo de trabajo solicitados, experiencia especifica adicional a la requerida en los siguientes perfiles, así: </w:t>
            </w:r>
          </w:p>
          <w:p w14:paraId="195106B1" w14:textId="77777777" w:rsidR="00AC2DB5" w:rsidRPr="000C7D9C" w:rsidRDefault="00AC2DB5" w:rsidP="000C7D9C">
            <w:pPr>
              <w:jc w:val="both"/>
              <w:rPr>
                <w:rFonts w:ascii="Arial" w:hAnsi="Arial" w:cs="Arial"/>
                <w:b/>
                <w:bCs/>
              </w:rPr>
            </w:pPr>
          </w:p>
          <w:p w14:paraId="547A6C92" w14:textId="77777777" w:rsidR="00AC2DB5" w:rsidRPr="000C7D9C" w:rsidRDefault="00AC2DB5" w:rsidP="000C7D9C">
            <w:pPr>
              <w:pStyle w:val="Prrafodelista"/>
              <w:numPr>
                <w:ilvl w:val="0"/>
                <w:numId w:val="6"/>
              </w:numPr>
              <w:ind w:left="499"/>
              <w:jc w:val="both"/>
              <w:rPr>
                <w:rFonts w:ascii="Arial" w:hAnsi="Arial" w:cs="Arial"/>
              </w:rPr>
            </w:pPr>
            <w:r w:rsidRPr="000C7D9C">
              <w:rPr>
                <w:rFonts w:ascii="Arial" w:hAnsi="Arial" w:cs="Arial"/>
              </w:rPr>
              <w:lastRenderedPageBreak/>
              <w:t>Director de proyecto que acredite experiencia adicional a la mínima requerida en la ocupación cargos directivos en Instituciones de Educación Superior como: vicerrectores, decanos, director de programa (</w:t>
            </w:r>
            <w:r w:rsidRPr="000C7D9C">
              <w:rPr>
                <w:rFonts w:ascii="Arial" w:hAnsi="Arial" w:cs="Arial"/>
                <w:b/>
                <w:bCs/>
              </w:rPr>
              <w:t>05 puntos)</w:t>
            </w:r>
          </w:p>
          <w:p w14:paraId="77A406AF" w14:textId="77777777" w:rsidR="00AC2DB5" w:rsidRPr="000C7D9C" w:rsidRDefault="00AC2DB5" w:rsidP="000C7D9C">
            <w:pPr>
              <w:pStyle w:val="Prrafodelista"/>
              <w:ind w:left="499"/>
              <w:jc w:val="both"/>
              <w:rPr>
                <w:rFonts w:ascii="Arial" w:hAnsi="Arial" w:cs="Arial"/>
                <w:b/>
                <w:bCs/>
              </w:rPr>
            </w:pPr>
          </w:p>
          <w:p w14:paraId="6AA16C1F" w14:textId="77777777" w:rsidR="00AC2DB5" w:rsidRPr="000C7D9C" w:rsidRDefault="00AC2DB5" w:rsidP="000C7D9C">
            <w:pPr>
              <w:pStyle w:val="Prrafodelista"/>
              <w:ind w:left="499"/>
              <w:jc w:val="both"/>
              <w:rPr>
                <w:rFonts w:ascii="Arial" w:hAnsi="Arial" w:cs="Arial"/>
              </w:rPr>
            </w:pPr>
            <w:r w:rsidRPr="000C7D9C">
              <w:rPr>
                <w:rFonts w:ascii="Arial" w:hAnsi="Arial" w:cs="Arial"/>
                <w:b/>
                <w:bCs/>
              </w:rPr>
              <w:t xml:space="preserve">Evidencia: </w:t>
            </w:r>
            <w:r w:rsidRPr="000C7D9C">
              <w:rPr>
                <w:rFonts w:ascii="Arial" w:hAnsi="Arial" w:cs="Arial"/>
              </w:rPr>
              <w:t xml:space="preserve">hoja de vida, anexando certificación de la entidad debidamente firmada por el representante legal o el jefe de recursos humanos, donde indique haber ocupado cargos directivos en Instituciones de Educación Superior. </w:t>
            </w:r>
          </w:p>
          <w:p w14:paraId="4DBDC78A" w14:textId="77777777" w:rsidR="00AC2DB5" w:rsidRPr="000C7D9C" w:rsidRDefault="00AC2DB5" w:rsidP="000C7D9C">
            <w:pPr>
              <w:ind w:left="499"/>
              <w:jc w:val="both"/>
              <w:rPr>
                <w:rFonts w:ascii="Arial" w:hAnsi="Arial" w:cs="Arial"/>
              </w:rPr>
            </w:pPr>
          </w:p>
          <w:p w14:paraId="049CD0A7" w14:textId="77777777" w:rsidR="00AC2DB5" w:rsidRPr="000C7D9C" w:rsidRDefault="00AC2DB5" w:rsidP="000C7D9C">
            <w:pPr>
              <w:pStyle w:val="Prrafodelista"/>
              <w:numPr>
                <w:ilvl w:val="0"/>
                <w:numId w:val="6"/>
              </w:numPr>
              <w:ind w:left="499"/>
              <w:jc w:val="both"/>
              <w:rPr>
                <w:rFonts w:ascii="Arial" w:hAnsi="Arial" w:cs="Arial"/>
                <w:b/>
                <w:bCs/>
              </w:rPr>
            </w:pPr>
            <w:r w:rsidRPr="000C7D9C">
              <w:rPr>
                <w:rFonts w:ascii="Arial" w:hAnsi="Arial" w:cs="Arial"/>
              </w:rPr>
              <w:t>Acreditar la vinculación de tres (03) profesionales con posgrado de maestría o doctorado en áreas del conocimiento en educación, ambientes</w:t>
            </w:r>
            <w:r w:rsidRPr="000C7D9C">
              <w:rPr>
                <w:rFonts w:ascii="Arial" w:eastAsia="Arial" w:hAnsi="Arial" w:cs="Arial"/>
              </w:rPr>
              <w:t xml:space="preserve"> educativos mediados por TIC o tecnologías digitales aplicadas a la educación o innovación pedagógica, </w:t>
            </w:r>
            <w:r w:rsidRPr="000C7D9C">
              <w:rPr>
                <w:rFonts w:ascii="Arial" w:hAnsi="Arial" w:cs="Arial"/>
              </w:rPr>
              <w:t xml:space="preserve">con dedicación exclusiva al desarrollo del proyecto, que hayan participado en la construcción de contenidos de programas académicos de educación superior </w:t>
            </w:r>
            <w:r w:rsidRPr="000C7D9C">
              <w:rPr>
                <w:rFonts w:ascii="Arial" w:hAnsi="Arial" w:cs="Arial"/>
                <w:b/>
                <w:bCs/>
              </w:rPr>
              <w:t xml:space="preserve">(10 puntos). </w:t>
            </w:r>
          </w:p>
          <w:p w14:paraId="0EFD5024" w14:textId="77777777" w:rsidR="00AC2DB5" w:rsidRPr="000C7D9C" w:rsidRDefault="00AC2DB5" w:rsidP="000C7D9C">
            <w:pPr>
              <w:pStyle w:val="Prrafodelista"/>
              <w:ind w:left="499"/>
              <w:jc w:val="both"/>
              <w:rPr>
                <w:rFonts w:ascii="Arial" w:hAnsi="Arial" w:cs="Arial"/>
                <w:b/>
                <w:bCs/>
              </w:rPr>
            </w:pPr>
          </w:p>
          <w:p w14:paraId="26F834C5" w14:textId="77777777" w:rsidR="00AC2DB5" w:rsidRPr="000C7D9C" w:rsidRDefault="00AC2DB5" w:rsidP="000C7D9C">
            <w:pPr>
              <w:jc w:val="both"/>
              <w:rPr>
                <w:rFonts w:ascii="Arial" w:hAnsi="Arial" w:cs="Arial"/>
              </w:rPr>
            </w:pPr>
            <w:r w:rsidRPr="000C7D9C">
              <w:rPr>
                <w:rFonts w:ascii="Arial" w:hAnsi="Arial" w:cs="Arial"/>
                <w:b/>
                <w:bCs/>
              </w:rPr>
              <w:t xml:space="preserve">Evidencia: </w:t>
            </w:r>
            <w:r w:rsidRPr="000C7D9C">
              <w:rPr>
                <w:rFonts w:ascii="Arial" w:hAnsi="Arial" w:cs="Arial"/>
              </w:rPr>
              <w:t>carta de compromiso de vinculación laboral de la entidad firmada por el representante legal, en la que se compromete vincular los profesionales, anexando</w:t>
            </w:r>
            <w:r w:rsidRPr="000C7D9C">
              <w:rPr>
                <w:rFonts w:ascii="Arial" w:hAnsi="Arial" w:cs="Arial"/>
                <w:b/>
                <w:bCs/>
              </w:rPr>
              <w:t xml:space="preserve"> </w:t>
            </w:r>
            <w:r w:rsidRPr="000C7D9C">
              <w:rPr>
                <w:rFonts w:ascii="Arial" w:hAnsi="Arial" w:cs="Arial"/>
              </w:rPr>
              <w:t xml:space="preserve">hoja de vida y títulos académicos. </w:t>
            </w:r>
          </w:p>
          <w:p w14:paraId="1B0D2C2E" w14:textId="77777777" w:rsidR="00AC2DB5" w:rsidRPr="000C7D9C" w:rsidRDefault="00AC2DB5" w:rsidP="000C7D9C">
            <w:pPr>
              <w:jc w:val="both"/>
              <w:rPr>
                <w:rFonts w:ascii="Arial" w:hAnsi="Arial" w:cs="Arial"/>
              </w:rPr>
            </w:pPr>
          </w:p>
          <w:p w14:paraId="6364A68B" w14:textId="77777777" w:rsidR="00AC2DB5" w:rsidRPr="000C7D9C" w:rsidRDefault="00AC2DB5" w:rsidP="000C7D9C">
            <w:pPr>
              <w:jc w:val="both"/>
              <w:rPr>
                <w:rFonts w:ascii="Arial" w:hAnsi="Arial" w:cs="Arial"/>
                <w:b/>
                <w:bCs/>
              </w:rPr>
            </w:pPr>
            <w:r w:rsidRPr="000C7D9C">
              <w:rPr>
                <w:rFonts w:ascii="Arial" w:hAnsi="Arial" w:cs="Arial"/>
                <w:b/>
                <w:bCs/>
              </w:rPr>
              <w:t>Hasta un máximo de quince (15) puntos.</w:t>
            </w:r>
          </w:p>
        </w:tc>
        <w:tc>
          <w:tcPr>
            <w:tcW w:w="1275" w:type="dxa"/>
            <w:noWrap/>
            <w:vAlign w:val="center"/>
          </w:tcPr>
          <w:p w14:paraId="2756076D" w14:textId="77777777" w:rsidR="00AC2DB5" w:rsidRPr="000C7D9C" w:rsidRDefault="00AC2DB5" w:rsidP="000C7D9C">
            <w:pPr>
              <w:jc w:val="both"/>
              <w:rPr>
                <w:rFonts w:ascii="Arial" w:hAnsi="Arial" w:cs="Arial"/>
              </w:rPr>
            </w:pPr>
            <w:r w:rsidRPr="000C7D9C">
              <w:rPr>
                <w:rFonts w:ascii="Arial" w:hAnsi="Arial" w:cs="Arial"/>
              </w:rPr>
              <w:lastRenderedPageBreak/>
              <w:t>Quince (15) puntos</w:t>
            </w:r>
          </w:p>
        </w:tc>
      </w:tr>
      <w:tr w:rsidR="00AC2DB5" w:rsidRPr="000C7D9C" w14:paraId="70CA7182" w14:textId="77777777" w:rsidTr="00145D32">
        <w:trPr>
          <w:trHeight w:val="725"/>
          <w:jc w:val="center"/>
        </w:trPr>
        <w:tc>
          <w:tcPr>
            <w:tcW w:w="1702" w:type="dxa"/>
            <w:vAlign w:val="center"/>
            <w:hideMark/>
          </w:tcPr>
          <w:p w14:paraId="66826237" w14:textId="77777777" w:rsidR="00AC2DB5" w:rsidRPr="000C7D9C" w:rsidRDefault="00AC2DB5" w:rsidP="000C7D9C">
            <w:pPr>
              <w:jc w:val="both"/>
              <w:rPr>
                <w:rFonts w:ascii="Arial" w:hAnsi="Arial" w:cs="Arial"/>
              </w:rPr>
            </w:pPr>
            <w:r w:rsidRPr="000C7D9C">
              <w:rPr>
                <w:rFonts w:ascii="Arial" w:hAnsi="Arial" w:cs="Arial"/>
              </w:rPr>
              <w:t>Vinculación de personal en situación de discapacidad</w:t>
            </w:r>
          </w:p>
        </w:tc>
        <w:tc>
          <w:tcPr>
            <w:tcW w:w="6804" w:type="dxa"/>
            <w:vAlign w:val="center"/>
            <w:hideMark/>
          </w:tcPr>
          <w:p w14:paraId="32FEB74A" w14:textId="77777777" w:rsidR="00AC2DB5" w:rsidRPr="000C7D9C" w:rsidRDefault="00AC2DB5" w:rsidP="000C7D9C">
            <w:pPr>
              <w:jc w:val="both"/>
              <w:rPr>
                <w:rFonts w:ascii="Arial" w:hAnsi="Arial" w:cs="Arial"/>
              </w:rPr>
            </w:pPr>
            <w:r w:rsidRPr="000C7D9C">
              <w:rPr>
                <w:rFonts w:ascii="Arial" w:hAnsi="Arial" w:cs="Arial"/>
              </w:rPr>
              <w:t xml:space="preserve">En cumplimiento de lo señalado en el Decreto 0287 de 2026, se otorgará dos </w:t>
            </w:r>
            <w:r w:rsidRPr="000C7D9C">
              <w:rPr>
                <w:rFonts w:ascii="Arial" w:hAnsi="Arial" w:cs="Arial"/>
                <w:b/>
                <w:bCs/>
              </w:rPr>
              <w:t xml:space="preserve">(2 puntos) </w:t>
            </w:r>
            <w:r w:rsidRPr="000C7D9C">
              <w:rPr>
                <w:rFonts w:ascii="Arial" w:hAnsi="Arial" w:cs="Arial"/>
              </w:rPr>
              <w:t>que corresponde al dos (2%) por ciento del total de los puntos establecidos en el pliego de condiciones, a los proponentes que acrediten la vinculación de trabajadores con discapacidad en su planta de personal.</w:t>
            </w:r>
          </w:p>
          <w:p w14:paraId="70CA6D84" w14:textId="77777777" w:rsidR="00AC2DB5" w:rsidRPr="000C7D9C" w:rsidRDefault="00AC2DB5" w:rsidP="000C7D9C">
            <w:pPr>
              <w:jc w:val="both"/>
              <w:rPr>
                <w:rFonts w:ascii="Arial" w:hAnsi="Arial" w:cs="Arial"/>
              </w:rPr>
            </w:pPr>
          </w:p>
          <w:p w14:paraId="20D866C7" w14:textId="77777777" w:rsidR="00AC2DB5" w:rsidRPr="000C7D9C" w:rsidRDefault="00AC2DB5" w:rsidP="000C7D9C">
            <w:pPr>
              <w:jc w:val="both"/>
              <w:rPr>
                <w:rFonts w:ascii="Arial" w:hAnsi="Arial" w:cs="Arial"/>
              </w:rPr>
            </w:pPr>
            <w:r w:rsidRPr="000C7D9C">
              <w:rPr>
                <w:rFonts w:ascii="Arial" w:hAnsi="Arial" w:cs="Arial"/>
                <w:b/>
                <w:bCs/>
              </w:rPr>
              <w:t xml:space="preserve">Evidencia: </w:t>
            </w:r>
            <w:r w:rsidRPr="000C7D9C">
              <w:rPr>
                <w:rFonts w:ascii="Arial" w:hAnsi="Arial" w:cs="Arial"/>
              </w:rPr>
              <w:t>carta de compromiso de vinculación laboral y/o contrato de trabajo, anexando</w:t>
            </w:r>
            <w:r w:rsidRPr="000C7D9C">
              <w:rPr>
                <w:rFonts w:ascii="Arial" w:hAnsi="Arial" w:cs="Arial"/>
                <w:b/>
                <w:bCs/>
              </w:rPr>
              <w:t xml:space="preserve"> </w:t>
            </w:r>
            <w:r w:rsidRPr="000C7D9C">
              <w:rPr>
                <w:rFonts w:ascii="Arial" w:hAnsi="Arial" w:cs="Arial"/>
              </w:rPr>
              <w:t>hoja de vida del funcionario y el certificado de discapacidad expedido de acuerdo con la normativa del Ministerio de Salud y Protección Social.</w:t>
            </w:r>
          </w:p>
          <w:p w14:paraId="28EBA3A8" w14:textId="77777777" w:rsidR="00AC2DB5" w:rsidRPr="000C7D9C" w:rsidRDefault="00AC2DB5" w:rsidP="000C7D9C">
            <w:pPr>
              <w:jc w:val="both"/>
              <w:rPr>
                <w:rFonts w:ascii="Arial" w:hAnsi="Arial" w:cs="Arial"/>
              </w:rPr>
            </w:pPr>
          </w:p>
          <w:p w14:paraId="72F222D2" w14:textId="77777777" w:rsidR="00AC2DB5" w:rsidRPr="000C7D9C" w:rsidRDefault="00AC2DB5" w:rsidP="000C7D9C">
            <w:pPr>
              <w:jc w:val="both"/>
              <w:rPr>
                <w:rFonts w:ascii="Arial" w:hAnsi="Arial" w:cs="Arial"/>
                <w:b/>
                <w:bCs/>
              </w:rPr>
            </w:pPr>
            <w:r w:rsidRPr="000C7D9C">
              <w:rPr>
                <w:rFonts w:ascii="Arial" w:hAnsi="Arial" w:cs="Arial"/>
                <w:b/>
                <w:bCs/>
              </w:rPr>
              <w:t>Hasta un máximo de dos (02) puntos.</w:t>
            </w:r>
          </w:p>
        </w:tc>
        <w:tc>
          <w:tcPr>
            <w:tcW w:w="1275" w:type="dxa"/>
            <w:noWrap/>
            <w:vAlign w:val="center"/>
            <w:hideMark/>
          </w:tcPr>
          <w:p w14:paraId="4E2EB45F" w14:textId="77777777" w:rsidR="00AC2DB5" w:rsidRPr="000C7D9C" w:rsidRDefault="00AC2DB5" w:rsidP="000C7D9C">
            <w:pPr>
              <w:jc w:val="both"/>
              <w:rPr>
                <w:rFonts w:ascii="Arial" w:hAnsi="Arial" w:cs="Arial"/>
              </w:rPr>
            </w:pPr>
            <w:r w:rsidRPr="000C7D9C">
              <w:rPr>
                <w:rFonts w:ascii="Arial" w:hAnsi="Arial" w:cs="Arial"/>
              </w:rPr>
              <w:t>Dos (2) puntos</w:t>
            </w:r>
          </w:p>
        </w:tc>
      </w:tr>
      <w:tr w:rsidR="00AC2DB5" w:rsidRPr="000C7D9C" w14:paraId="0862CBB7" w14:textId="77777777" w:rsidTr="00145D32">
        <w:trPr>
          <w:trHeight w:val="969"/>
          <w:jc w:val="center"/>
        </w:trPr>
        <w:tc>
          <w:tcPr>
            <w:tcW w:w="1702" w:type="dxa"/>
            <w:vAlign w:val="center"/>
            <w:hideMark/>
          </w:tcPr>
          <w:p w14:paraId="21716FA1" w14:textId="77777777" w:rsidR="00AC2DB5" w:rsidRPr="000C7D9C" w:rsidRDefault="00AC2DB5" w:rsidP="000C7D9C">
            <w:pPr>
              <w:jc w:val="both"/>
              <w:rPr>
                <w:rFonts w:ascii="Arial" w:hAnsi="Arial" w:cs="Arial"/>
              </w:rPr>
            </w:pPr>
            <w:r w:rsidRPr="000C7D9C">
              <w:rPr>
                <w:rFonts w:ascii="Arial" w:hAnsi="Arial" w:cs="Arial"/>
              </w:rPr>
              <w:t>Apoyo a la industria nacional</w:t>
            </w:r>
          </w:p>
        </w:tc>
        <w:tc>
          <w:tcPr>
            <w:tcW w:w="6804" w:type="dxa"/>
            <w:vAlign w:val="center"/>
            <w:hideMark/>
          </w:tcPr>
          <w:p w14:paraId="17D44071" w14:textId="77777777" w:rsidR="00AC2DB5" w:rsidRPr="000C7D9C" w:rsidRDefault="00AC2DB5" w:rsidP="000C7D9C">
            <w:pPr>
              <w:jc w:val="both"/>
              <w:rPr>
                <w:rFonts w:ascii="Arial" w:hAnsi="Arial" w:cs="Arial"/>
              </w:rPr>
            </w:pPr>
            <w:r w:rsidRPr="000C7D9C">
              <w:rPr>
                <w:rFonts w:ascii="Arial" w:hAnsi="Arial" w:cs="Arial"/>
              </w:rPr>
              <w:t>En cumplimiento al artículo 2° de la Ley 816 de 2003 e inciso 23 del artículo 2.2.1.1.1.3.1 del Decreto 1082 de 2015, la DIEPO asignará un puntaje máximo de diez (10) puntos.</w:t>
            </w:r>
          </w:p>
          <w:p w14:paraId="44B8F76E" w14:textId="77777777" w:rsidR="00AC2DB5" w:rsidRPr="000C7D9C" w:rsidRDefault="00AC2DB5" w:rsidP="000C7D9C">
            <w:pPr>
              <w:jc w:val="both"/>
              <w:rPr>
                <w:rFonts w:ascii="Arial" w:hAnsi="Arial" w:cs="Arial"/>
              </w:rPr>
            </w:pPr>
          </w:p>
          <w:p w14:paraId="06F922A3" w14:textId="77777777" w:rsidR="00AC2DB5" w:rsidRPr="000C7D9C" w:rsidRDefault="00AC2DB5" w:rsidP="000C7D9C">
            <w:pPr>
              <w:pStyle w:val="Sinespaciado"/>
              <w:jc w:val="both"/>
              <w:rPr>
                <w:rFonts w:ascii="Arial" w:hAnsi="Arial" w:cs="Arial"/>
                <w:sz w:val="20"/>
                <w:szCs w:val="20"/>
              </w:rPr>
            </w:pPr>
            <w:r w:rsidRPr="000C7D9C">
              <w:rPr>
                <w:rFonts w:ascii="Arial" w:hAnsi="Arial" w:cs="Arial"/>
                <w:sz w:val="20"/>
                <w:szCs w:val="20"/>
              </w:rPr>
              <w:t xml:space="preserve">Para la verificación, evaluación y asignación del puntaje de que trata este numeral, el proponente deberá diligenciar y suscribir el </w:t>
            </w:r>
            <w:r w:rsidRPr="000C7D9C">
              <w:rPr>
                <w:rFonts w:ascii="Arial" w:hAnsi="Arial" w:cs="Arial"/>
                <w:bCs/>
                <w:sz w:val="20"/>
                <w:szCs w:val="20"/>
              </w:rPr>
              <w:t>formulario</w:t>
            </w:r>
            <w:r w:rsidRPr="000C7D9C">
              <w:rPr>
                <w:rFonts w:ascii="Arial" w:hAnsi="Arial" w:cs="Arial"/>
                <w:b/>
                <w:sz w:val="20"/>
                <w:szCs w:val="20"/>
              </w:rPr>
              <w:t xml:space="preserve"> </w:t>
            </w:r>
            <w:r w:rsidRPr="000C7D9C">
              <w:rPr>
                <w:rFonts w:ascii="Arial" w:hAnsi="Arial" w:cs="Arial"/>
                <w:b/>
                <w:bCs/>
                <w:sz w:val="20"/>
                <w:szCs w:val="20"/>
              </w:rPr>
              <w:t>APOYO A LA INDUSTRIA NACIONAL</w:t>
            </w:r>
            <w:r w:rsidRPr="000C7D9C">
              <w:rPr>
                <w:rFonts w:ascii="Arial" w:hAnsi="Arial" w:cs="Arial"/>
                <w:sz w:val="20"/>
                <w:szCs w:val="20"/>
              </w:rPr>
              <w:t xml:space="preserve"> "</w:t>
            </w:r>
            <w:r w:rsidRPr="000C7D9C">
              <w:rPr>
                <w:rFonts w:ascii="Arial" w:hAnsi="Arial" w:cs="Arial"/>
                <w:i/>
                <w:iCs/>
                <w:sz w:val="20"/>
                <w:szCs w:val="20"/>
              </w:rPr>
              <w:t>PROTECCIÓN A LA INDUSTRIA NACIONAL-INCENTIVOS EN LA CONTRATACIÓN PÚBLICA</w:t>
            </w:r>
            <w:r w:rsidRPr="000C7D9C">
              <w:rPr>
                <w:rFonts w:ascii="Arial" w:hAnsi="Arial" w:cs="Arial"/>
                <w:sz w:val="20"/>
                <w:szCs w:val="20"/>
              </w:rPr>
              <w:t>”</w:t>
            </w:r>
            <w:r w:rsidRPr="000C7D9C">
              <w:rPr>
                <w:rFonts w:ascii="Arial" w:hAnsi="Arial" w:cs="Arial"/>
                <w:b/>
                <w:sz w:val="20"/>
                <w:szCs w:val="20"/>
              </w:rPr>
              <w:t xml:space="preserve">, </w:t>
            </w:r>
            <w:r w:rsidRPr="000C7D9C">
              <w:rPr>
                <w:rFonts w:ascii="Arial" w:hAnsi="Arial" w:cs="Arial"/>
                <w:sz w:val="20"/>
                <w:szCs w:val="20"/>
              </w:rPr>
              <w:t>teniendo en cuenta sus notas descritas</w:t>
            </w:r>
            <w:r w:rsidRPr="000C7D9C">
              <w:rPr>
                <w:rFonts w:ascii="Arial" w:hAnsi="Arial" w:cs="Arial"/>
                <w:b/>
                <w:sz w:val="20"/>
                <w:szCs w:val="20"/>
              </w:rPr>
              <w:t xml:space="preserve"> </w:t>
            </w:r>
            <w:r w:rsidRPr="000C7D9C">
              <w:rPr>
                <w:rFonts w:ascii="Arial" w:hAnsi="Arial" w:cs="Arial"/>
                <w:sz w:val="20"/>
                <w:szCs w:val="20"/>
              </w:rPr>
              <w:t xml:space="preserve">el cual se entenderá presentado bajo la gravedad de juramento. </w:t>
            </w:r>
          </w:p>
          <w:p w14:paraId="1EB27B5E" w14:textId="77777777" w:rsidR="00AC2DB5" w:rsidRPr="000C7D9C" w:rsidRDefault="00AC2DB5" w:rsidP="000C7D9C">
            <w:pPr>
              <w:pStyle w:val="Sinespaciado"/>
              <w:jc w:val="both"/>
              <w:rPr>
                <w:rFonts w:ascii="Arial" w:hAnsi="Arial" w:cs="Arial"/>
                <w:sz w:val="20"/>
                <w:szCs w:val="20"/>
              </w:rPr>
            </w:pPr>
          </w:p>
          <w:p w14:paraId="403388CF" w14:textId="77777777" w:rsidR="00AC2DB5" w:rsidRPr="000C7D9C" w:rsidRDefault="00AC2DB5" w:rsidP="000C7D9C">
            <w:pPr>
              <w:pStyle w:val="Sinespaciado"/>
              <w:jc w:val="both"/>
              <w:rPr>
                <w:rFonts w:ascii="Arial" w:hAnsi="Arial" w:cs="Arial"/>
                <w:sz w:val="20"/>
                <w:szCs w:val="20"/>
              </w:rPr>
            </w:pPr>
            <w:r w:rsidRPr="000C7D9C">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w:t>
            </w:r>
            <w:r w:rsidRPr="000C7D9C">
              <w:rPr>
                <w:rFonts w:ascii="Arial" w:hAnsi="Arial" w:cs="Arial"/>
                <w:sz w:val="20"/>
                <w:szCs w:val="20"/>
              </w:rPr>
              <w:lastRenderedPageBreak/>
              <w:t>determinado la siguiente asignación de puntaje para las propuestas que se presenten en el desarrollo del proceso contractual:</w:t>
            </w:r>
          </w:p>
          <w:p w14:paraId="141447DE" w14:textId="77777777" w:rsidR="00AC2DB5" w:rsidRPr="000C7D9C" w:rsidRDefault="00AC2DB5" w:rsidP="000C7D9C">
            <w:pPr>
              <w:jc w:val="both"/>
              <w:rPr>
                <w:rFonts w:ascii="Arial" w:hAnsi="Arial" w:cs="Arial"/>
              </w:rPr>
            </w:pPr>
          </w:p>
          <w:p w14:paraId="6915BAE1" w14:textId="77777777" w:rsidR="00AC2DB5" w:rsidRPr="000C7D9C" w:rsidRDefault="00AC2DB5" w:rsidP="000C7D9C">
            <w:pPr>
              <w:numPr>
                <w:ilvl w:val="0"/>
                <w:numId w:val="3"/>
              </w:numPr>
              <w:jc w:val="both"/>
              <w:rPr>
                <w:rFonts w:ascii="Arial" w:hAnsi="Arial" w:cs="Arial"/>
              </w:rPr>
            </w:pPr>
            <w:r w:rsidRPr="000C7D9C">
              <w:rPr>
                <w:rFonts w:ascii="Arial" w:hAnsi="Arial" w:cs="Arial"/>
              </w:rPr>
              <w:t xml:space="preserve">Las ofertas presentadas por proponentes nacionales y que involucren bienes y/o servicios 100% nacionales, obtendrán </w:t>
            </w:r>
            <w:r w:rsidRPr="000C7D9C">
              <w:rPr>
                <w:rFonts w:ascii="Arial" w:hAnsi="Arial" w:cs="Arial"/>
                <w:b/>
                <w:bCs/>
              </w:rPr>
              <w:t>diez (10) puntos.</w:t>
            </w:r>
          </w:p>
          <w:p w14:paraId="01AF4287" w14:textId="77777777" w:rsidR="00AC2DB5" w:rsidRPr="000C7D9C" w:rsidRDefault="00AC2DB5" w:rsidP="000C7D9C">
            <w:pPr>
              <w:numPr>
                <w:ilvl w:val="0"/>
                <w:numId w:val="3"/>
              </w:numPr>
              <w:jc w:val="both"/>
              <w:rPr>
                <w:rFonts w:ascii="Arial" w:hAnsi="Arial" w:cs="Arial"/>
                <w:b/>
                <w:bCs/>
              </w:rPr>
            </w:pPr>
            <w:r w:rsidRPr="000C7D9C">
              <w:rPr>
                <w:rFonts w:ascii="Arial" w:hAnsi="Arial" w:cs="Arial"/>
              </w:rPr>
              <w:t xml:space="preserve">Las ofertas presentadas por proponentes nacionales y que involucren bienes y/o servicios nacionales superiores al 50% de los recursos y menor al 100% de estos, obtendrán </w:t>
            </w:r>
            <w:r w:rsidRPr="000C7D9C">
              <w:rPr>
                <w:rFonts w:ascii="Arial" w:hAnsi="Arial" w:cs="Arial"/>
                <w:b/>
                <w:bCs/>
              </w:rPr>
              <w:t>seis (6) puntos.</w:t>
            </w:r>
          </w:p>
          <w:p w14:paraId="3B97E107" w14:textId="77777777" w:rsidR="00AC2DB5" w:rsidRPr="000C7D9C" w:rsidRDefault="00AC2DB5" w:rsidP="000C7D9C">
            <w:pPr>
              <w:numPr>
                <w:ilvl w:val="0"/>
                <w:numId w:val="3"/>
              </w:numPr>
              <w:jc w:val="both"/>
              <w:rPr>
                <w:rFonts w:ascii="Arial" w:hAnsi="Arial" w:cs="Arial"/>
                <w:b/>
                <w:bCs/>
              </w:rPr>
            </w:pPr>
            <w:r w:rsidRPr="000C7D9C">
              <w:rPr>
                <w:rFonts w:ascii="Arial" w:hAnsi="Arial" w:cs="Arial"/>
              </w:rPr>
              <w:t xml:space="preserve">Las ofertas presentadas por proponentes nacionales y que involucren bienes y/o servicios de origen nacional, inferior al 50% de los recursos, obtendrá </w:t>
            </w:r>
            <w:r w:rsidRPr="000C7D9C">
              <w:rPr>
                <w:rFonts w:ascii="Arial" w:hAnsi="Arial" w:cs="Arial"/>
                <w:b/>
                <w:bCs/>
              </w:rPr>
              <w:t>cuatro (4) puntos.</w:t>
            </w:r>
          </w:p>
          <w:p w14:paraId="4CA094EC" w14:textId="77777777" w:rsidR="00AC2DB5" w:rsidRPr="000C7D9C" w:rsidRDefault="00AC2DB5" w:rsidP="000C7D9C">
            <w:pPr>
              <w:numPr>
                <w:ilvl w:val="0"/>
                <w:numId w:val="3"/>
              </w:numPr>
              <w:jc w:val="both"/>
              <w:rPr>
                <w:rFonts w:ascii="Arial" w:hAnsi="Arial" w:cs="Arial"/>
                <w:b/>
                <w:bCs/>
              </w:rPr>
            </w:pPr>
            <w:r w:rsidRPr="000C7D9C">
              <w:rPr>
                <w:rFonts w:ascii="Arial" w:hAnsi="Arial" w:cs="Arial"/>
              </w:rPr>
              <w:t xml:space="preserve">Las ofertas presentadas por proponentes extranjeros y que involucren bienes y/o servicios 100% nacionales obtendrán </w:t>
            </w:r>
            <w:r w:rsidRPr="000C7D9C">
              <w:rPr>
                <w:rFonts w:ascii="Arial" w:hAnsi="Arial" w:cs="Arial"/>
                <w:b/>
                <w:bCs/>
              </w:rPr>
              <w:t>cuatro (4) puntos.</w:t>
            </w:r>
          </w:p>
          <w:p w14:paraId="477E083C" w14:textId="77777777" w:rsidR="00AC2DB5" w:rsidRPr="000C7D9C" w:rsidRDefault="00AC2DB5" w:rsidP="000C7D9C">
            <w:pPr>
              <w:numPr>
                <w:ilvl w:val="0"/>
                <w:numId w:val="3"/>
              </w:numPr>
              <w:jc w:val="both"/>
              <w:rPr>
                <w:rFonts w:ascii="Arial" w:hAnsi="Arial" w:cs="Arial"/>
                <w:b/>
                <w:bCs/>
              </w:rPr>
            </w:pPr>
            <w:r w:rsidRPr="000C7D9C">
              <w:rPr>
                <w:rFonts w:ascii="Arial" w:hAnsi="Arial" w:cs="Arial"/>
              </w:rPr>
              <w:t xml:space="preserve">Las propuestas presentadas por proponentes extranjeros y que involucren bienes y/o servicios nacionales, superiores al 50% de los recursos y menor al 100% de estos obtendrán </w:t>
            </w:r>
            <w:r w:rsidRPr="000C7D9C">
              <w:rPr>
                <w:rFonts w:ascii="Arial" w:hAnsi="Arial" w:cs="Arial"/>
                <w:b/>
                <w:bCs/>
              </w:rPr>
              <w:t>tres (3) puntos.</w:t>
            </w:r>
          </w:p>
          <w:p w14:paraId="490ED238" w14:textId="77777777" w:rsidR="00AC2DB5" w:rsidRPr="000C7D9C" w:rsidRDefault="00AC2DB5" w:rsidP="000C7D9C">
            <w:pPr>
              <w:numPr>
                <w:ilvl w:val="0"/>
                <w:numId w:val="3"/>
              </w:numPr>
              <w:jc w:val="both"/>
              <w:rPr>
                <w:rFonts w:ascii="Arial" w:hAnsi="Arial" w:cs="Arial"/>
              </w:rPr>
            </w:pPr>
            <w:r w:rsidRPr="000C7D9C">
              <w:rPr>
                <w:rFonts w:ascii="Arial" w:hAnsi="Arial" w:cs="Arial"/>
              </w:rPr>
              <w:t xml:space="preserve">Las propuestas presentadas por proponentes extranjeros y que involucren bienes y/o servicios nacionales de origen nacional inferior al 50% de los recursos, obtendrán </w:t>
            </w:r>
            <w:r w:rsidRPr="000C7D9C">
              <w:rPr>
                <w:rFonts w:ascii="Arial" w:hAnsi="Arial" w:cs="Arial"/>
                <w:b/>
                <w:bCs/>
              </w:rPr>
              <w:t>dos</w:t>
            </w:r>
            <w:r w:rsidRPr="000C7D9C">
              <w:rPr>
                <w:rFonts w:ascii="Arial" w:hAnsi="Arial" w:cs="Arial"/>
              </w:rPr>
              <w:t xml:space="preserve"> </w:t>
            </w:r>
            <w:r w:rsidRPr="000C7D9C">
              <w:rPr>
                <w:rFonts w:ascii="Arial" w:hAnsi="Arial" w:cs="Arial"/>
                <w:b/>
                <w:bCs/>
              </w:rPr>
              <w:t>(2) puntos.</w:t>
            </w:r>
            <w:r w:rsidRPr="000C7D9C">
              <w:rPr>
                <w:rFonts w:ascii="Arial" w:hAnsi="Arial" w:cs="Arial"/>
              </w:rPr>
              <w:t xml:space="preserve"> </w:t>
            </w:r>
          </w:p>
          <w:p w14:paraId="58A381D0" w14:textId="77777777" w:rsidR="00AC2DB5" w:rsidRPr="000C7D9C" w:rsidRDefault="00AC2DB5" w:rsidP="000C7D9C">
            <w:pPr>
              <w:jc w:val="both"/>
              <w:rPr>
                <w:rFonts w:ascii="Arial" w:hAnsi="Arial" w:cs="Arial"/>
              </w:rPr>
            </w:pPr>
            <w:r w:rsidRPr="000C7D9C">
              <w:rPr>
                <w:rFonts w:ascii="Arial" w:hAnsi="Arial" w:cs="Arial"/>
                <w:b/>
                <w:bCs/>
              </w:rPr>
              <w:t>Nota.</w:t>
            </w:r>
            <w:r w:rsidRPr="000C7D9C">
              <w:rPr>
                <w:rFonts w:ascii="Arial" w:hAnsi="Arial" w:cs="Arial"/>
              </w:rPr>
              <w:t xml:space="preserve"> Solo se tendrá en cuenta el puntaje mayor obtenido dentro de la escala de los ítems. </w:t>
            </w:r>
          </w:p>
          <w:p w14:paraId="13B7EFBE" w14:textId="77777777" w:rsidR="00AC2DB5" w:rsidRPr="000C7D9C" w:rsidRDefault="00AC2DB5" w:rsidP="000C7D9C">
            <w:pPr>
              <w:pStyle w:val="Prrafodelista"/>
              <w:jc w:val="both"/>
              <w:rPr>
                <w:rFonts w:ascii="Arial" w:hAnsi="Arial" w:cs="Arial"/>
              </w:rPr>
            </w:pPr>
          </w:p>
          <w:p w14:paraId="12750413" w14:textId="77777777" w:rsidR="00AC2DB5" w:rsidRPr="000C7D9C" w:rsidRDefault="00AC2DB5" w:rsidP="000C7D9C">
            <w:pPr>
              <w:jc w:val="both"/>
              <w:rPr>
                <w:rFonts w:ascii="Arial" w:hAnsi="Arial" w:cs="Arial"/>
              </w:rPr>
            </w:pPr>
            <w:r w:rsidRPr="000C7D9C">
              <w:rPr>
                <w:rFonts w:ascii="Arial" w:hAnsi="Arial" w:cs="Arial"/>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2E29FB49" w14:textId="77777777" w:rsidR="00AC2DB5" w:rsidRPr="000C7D9C" w:rsidRDefault="00AC2DB5" w:rsidP="000C7D9C">
            <w:pPr>
              <w:jc w:val="both"/>
              <w:rPr>
                <w:rFonts w:ascii="Arial" w:hAnsi="Arial" w:cs="Arial"/>
              </w:rPr>
            </w:pPr>
          </w:p>
          <w:p w14:paraId="1B99E3B5" w14:textId="77777777" w:rsidR="00AC2DB5" w:rsidRPr="000C7D9C" w:rsidRDefault="00AC2DB5" w:rsidP="000C7D9C">
            <w:pPr>
              <w:jc w:val="both"/>
              <w:rPr>
                <w:rFonts w:ascii="Arial" w:hAnsi="Arial" w:cs="Arial"/>
              </w:rPr>
            </w:pPr>
            <w:r w:rsidRPr="000C7D9C">
              <w:rPr>
                <w:rFonts w:ascii="Arial" w:hAnsi="Arial" w:cs="Arial"/>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79C15577" w14:textId="77777777" w:rsidR="00AC2DB5" w:rsidRPr="000C7D9C" w:rsidRDefault="00AC2DB5" w:rsidP="000C7D9C">
            <w:pPr>
              <w:jc w:val="both"/>
              <w:rPr>
                <w:rFonts w:ascii="Arial" w:hAnsi="Arial" w:cs="Arial"/>
              </w:rPr>
            </w:pPr>
          </w:p>
          <w:p w14:paraId="08F8B7B6" w14:textId="77777777" w:rsidR="00AC2DB5" w:rsidRPr="000C7D9C" w:rsidRDefault="00AC2DB5" w:rsidP="000C7D9C">
            <w:pPr>
              <w:jc w:val="both"/>
              <w:rPr>
                <w:rFonts w:ascii="Arial" w:eastAsia="MS Mincho" w:hAnsi="Arial" w:cs="Arial"/>
              </w:rPr>
            </w:pPr>
            <w:r w:rsidRPr="000C7D9C">
              <w:rPr>
                <w:rFonts w:ascii="Arial" w:hAnsi="Arial" w:cs="Arial"/>
              </w:rPr>
              <w:t>Son servicios de origen nacional aquellos presentados por empresas constituidas de acuerdo con la legislación nacional, por personas naturales colombianos o por residentes en Colombia.</w:t>
            </w:r>
          </w:p>
          <w:p w14:paraId="48AC6FCC" w14:textId="77777777" w:rsidR="00AC2DB5" w:rsidRPr="000C7D9C" w:rsidRDefault="00AC2DB5" w:rsidP="000C7D9C">
            <w:pPr>
              <w:pStyle w:val="Textoindependiente"/>
              <w:ind w:right="51"/>
              <w:rPr>
                <w:sz w:val="20"/>
                <w:szCs w:val="20"/>
                <w:lang w:val="es-CO"/>
              </w:rPr>
            </w:pPr>
          </w:p>
          <w:p w14:paraId="1A49C52C" w14:textId="77777777" w:rsidR="00AC2DB5" w:rsidRPr="000C7D9C" w:rsidRDefault="00AC2DB5" w:rsidP="000C7D9C">
            <w:pPr>
              <w:pStyle w:val="Textoindependiente"/>
              <w:ind w:right="51"/>
              <w:rPr>
                <w:sz w:val="20"/>
                <w:szCs w:val="20"/>
                <w:lang w:val="es-CO"/>
              </w:rPr>
            </w:pPr>
            <w:r w:rsidRPr="000C7D9C">
              <w:rPr>
                <w:sz w:val="20"/>
                <w:szCs w:val="20"/>
                <w:lang w:val="es-CO"/>
              </w:rPr>
              <w:t>En el caso de servicios de mantenimiento de bienes inmuebles, se debe relacionar y referenciar las obligaciones contractuales contempladas en el modelo indicado por la dependencia institucional competente, conforme lo establecido en la guía “Lineamientos para el mantenimiento de bienes inmuebles en la Policía Nacional”.</w:t>
            </w:r>
          </w:p>
          <w:p w14:paraId="1B1DD738" w14:textId="77777777" w:rsidR="00AC2DB5" w:rsidRPr="000C7D9C" w:rsidRDefault="00AC2DB5" w:rsidP="000C7D9C">
            <w:pPr>
              <w:pStyle w:val="Textoindependiente"/>
              <w:ind w:right="51"/>
              <w:rPr>
                <w:i w:val="0"/>
                <w:iCs w:val="0"/>
                <w:sz w:val="20"/>
                <w:szCs w:val="20"/>
                <w:lang w:val="es-CO"/>
              </w:rPr>
            </w:pPr>
          </w:p>
          <w:p w14:paraId="62D63597" w14:textId="77777777" w:rsidR="00AC2DB5" w:rsidRPr="000C7D9C" w:rsidRDefault="00AC2DB5" w:rsidP="000C7D9C">
            <w:pPr>
              <w:pStyle w:val="Textoindependiente"/>
              <w:ind w:right="51"/>
              <w:rPr>
                <w:b/>
                <w:bCs w:val="0"/>
                <w:sz w:val="20"/>
                <w:szCs w:val="20"/>
                <w:lang w:val="es-CO"/>
              </w:rPr>
            </w:pPr>
            <w:r w:rsidRPr="000C7D9C">
              <w:rPr>
                <w:b/>
                <w:i w:val="0"/>
                <w:iCs w:val="0"/>
                <w:sz w:val="20"/>
                <w:szCs w:val="20"/>
                <w:lang w:val="es-CO"/>
              </w:rPr>
              <w:t>Hasta un máximo de diez (10) puntos.</w:t>
            </w:r>
            <w:r w:rsidRPr="000C7D9C">
              <w:rPr>
                <w:b/>
                <w:sz w:val="20"/>
                <w:szCs w:val="20"/>
                <w:lang w:val="es-CO"/>
              </w:rPr>
              <w:t xml:space="preserve"> </w:t>
            </w:r>
          </w:p>
        </w:tc>
        <w:tc>
          <w:tcPr>
            <w:tcW w:w="1275" w:type="dxa"/>
            <w:noWrap/>
            <w:vAlign w:val="center"/>
            <w:hideMark/>
          </w:tcPr>
          <w:p w14:paraId="4ED2CF2D" w14:textId="77777777" w:rsidR="00AC2DB5" w:rsidRPr="000C7D9C" w:rsidRDefault="00AC2DB5" w:rsidP="000C7D9C">
            <w:pPr>
              <w:jc w:val="both"/>
              <w:rPr>
                <w:rFonts w:ascii="Arial" w:hAnsi="Arial" w:cs="Arial"/>
              </w:rPr>
            </w:pPr>
            <w:r w:rsidRPr="000C7D9C">
              <w:rPr>
                <w:rFonts w:ascii="Arial" w:hAnsi="Arial" w:cs="Arial"/>
              </w:rPr>
              <w:lastRenderedPageBreak/>
              <w:t>Diez (10) puntos</w:t>
            </w:r>
          </w:p>
        </w:tc>
      </w:tr>
      <w:tr w:rsidR="00AC2DB5" w:rsidRPr="000C7D9C" w14:paraId="47106294" w14:textId="77777777" w:rsidTr="00145D32">
        <w:trPr>
          <w:trHeight w:val="224"/>
          <w:jc w:val="center"/>
        </w:trPr>
        <w:tc>
          <w:tcPr>
            <w:tcW w:w="1702" w:type="dxa"/>
            <w:vMerge w:val="restart"/>
            <w:vAlign w:val="center"/>
            <w:hideMark/>
          </w:tcPr>
          <w:p w14:paraId="512DE134" w14:textId="77777777" w:rsidR="00AC2DB5" w:rsidRPr="000C7D9C" w:rsidRDefault="00AC2DB5" w:rsidP="000C7D9C">
            <w:pPr>
              <w:jc w:val="both"/>
              <w:rPr>
                <w:rFonts w:ascii="Arial" w:hAnsi="Arial" w:cs="Arial"/>
              </w:rPr>
            </w:pPr>
            <w:r w:rsidRPr="000C7D9C">
              <w:rPr>
                <w:rFonts w:ascii="Arial" w:hAnsi="Arial" w:cs="Arial"/>
              </w:rPr>
              <w:t xml:space="preserve">Factor adicional </w:t>
            </w:r>
          </w:p>
        </w:tc>
        <w:tc>
          <w:tcPr>
            <w:tcW w:w="6804" w:type="dxa"/>
            <w:vAlign w:val="center"/>
            <w:hideMark/>
          </w:tcPr>
          <w:p w14:paraId="68256ACB" w14:textId="77777777" w:rsidR="00AC2DB5" w:rsidRPr="000C7D9C" w:rsidRDefault="00AC2DB5" w:rsidP="000C7D9C">
            <w:pPr>
              <w:jc w:val="both"/>
              <w:rPr>
                <w:rFonts w:ascii="Arial" w:hAnsi="Arial" w:cs="Arial"/>
              </w:rPr>
            </w:pPr>
            <w:r w:rsidRPr="000C7D9C">
              <w:rPr>
                <w:rFonts w:ascii="Arial" w:hAnsi="Arial" w:cs="Arial"/>
              </w:rPr>
              <w:t xml:space="preserve">El proponente que mediante una única carta de compromiso ofrezca </w:t>
            </w:r>
            <w:bookmarkStart w:id="3" w:name="_Hlk233017968"/>
            <w:r w:rsidRPr="000C7D9C">
              <w:rPr>
                <w:rFonts w:ascii="Arial" w:hAnsi="Arial" w:cs="Arial"/>
              </w:rPr>
              <w:t xml:space="preserve">diseñar, desarrollar y entregar un curso adicional </w:t>
            </w:r>
            <w:proofErr w:type="spellStart"/>
            <w:r w:rsidRPr="000C7D9C">
              <w:rPr>
                <w:rFonts w:ascii="Arial" w:hAnsi="Arial" w:cs="Arial"/>
              </w:rPr>
              <w:t>autogestionable</w:t>
            </w:r>
            <w:proofErr w:type="spellEnd"/>
            <w:r w:rsidRPr="000C7D9C">
              <w:rPr>
                <w:rFonts w:ascii="Arial" w:hAnsi="Arial" w:cs="Arial"/>
              </w:rPr>
              <w:t xml:space="preserve"> </w:t>
            </w:r>
            <w:bookmarkEnd w:id="3"/>
            <w:r w:rsidRPr="000C7D9C">
              <w:rPr>
                <w:rFonts w:ascii="Arial" w:hAnsi="Arial" w:cs="Arial"/>
              </w:rPr>
              <w:t xml:space="preserve">completamente terminado, alineado con las necesidades de la Dirección de </w:t>
            </w:r>
            <w:r w:rsidRPr="000C7D9C">
              <w:rPr>
                <w:rFonts w:ascii="Arial" w:hAnsi="Arial" w:cs="Arial"/>
              </w:rPr>
              <w:lastRenderedPageBreak/>
              <w:t>Educación Policial, sin generar costo adicional para la Dirección de Educación Policial y bajo los mismos estándares de calidad exigidos para los cursos objeto del contrato, recibirá una puntuación asignada de máximo quince (15) puntos, de acuerdo con la siguiente escala:</w:t>
            </w:r>
          </w:p>
          <w:p w14:paraId="7E7EE4F4" w14:textId="77777777" w:rsidR="00AC2DB5" w:rsidRPr="000C7D9C" w:rsidRDefault="00AC2DB5" w:rsidP="000C7D9C">
            <w:pPr>
              <w:jc w:val="both"/>
              <w:rPr>
                <w:rFonts w:ascii="Arial" w:hAnsi="Arial" w:cs="Arial"/>
              </w:rPr>
            </w:pPr>
          </w:p>
          <w:p w14:paraId="65226477" w14:textId="77777777" w:rsidR="00AC2DB5" w:rsidRPr="000C7D9C" w:rsidRDefault="00AC2DB5" w:rsidP="000C7D9C">
            <w:pPr>
              <w:pStyle w:val="Prrafodelista"/>
              <w:numPr>
                <w:ilvl w:val="0"/>
                <w:numId w:val="8"/>
              </w:numPr>
              <w:jc w:val="both"/>
              <w:rPr>
                <w:rFonts w:ascii="Arial" w:hAnsi="Arial" w:cs="Arial"/>
              </w:rPr>
            </w:pPr>
            <w:r w:rsidRPr="000C7D9C">
              <w:rPr>
                <w:rFonts w:ascii="Arial" w:hAnsi="Arial" w:cs="Arial"/>
              </w:rPr>
              <w:t xml:space="preserve">Un curso con una duración de dos (2) créditos (96 horas) </w:t>
            </w:r>
            <w:r w:rsidRPr="000C7D9C">
              <w:rPr>
                <w:rFonts w:ascii="Arial" w:hAnsi="Arial" w:cs="Arial"/>
                <w:b/>
                <w:bCs/>
              </w:rPr>
              <w:t>(05 puntos).</w:t>
            </w:r>
          </w:p>
          <w:p w14:paraId="737524EF" w14:textId="77777777" w:rsidR="00AC2DB5" w:rsidRPr="000C7D9C" w:rsidRDefault="00AC2DB5" w:rsidP="000C7D9C">
            <w:pPr>
              <w:pStyle w:val="Prrafodelista"/>
              <w:numPr>
                <w:ilvl w:val="0"/>
                <w:numId w:val="8"/>
              </w:numPr>
              <w:jc w:val="both"/>
              <w:rPr>
                <w:rFonts w:ascii="Arial" w:hAnsi="Arial" w:cs="Arial"/>
              </w:rPr>
            </w:pPr>
            <w:r w:rsidRPr="000C7D9C">
              <w:rPr>
                <w:rFonts w:ascii="Arial" w:hAnsi="Arial" w:cs="Arial"/>
              </w:rPr>
              <w:t xml:space="preserve">Un curso con una duración superior de tres (3) créditos (144 horas) y hasta siete (7) créditos (336 horas) </w:t>
            </w:r>
            <w:r w:rsidRPr="000C7D9C">
              <w:rPr>
                <w:rFonts w:ascii="Arial" w:hAnsi="Arial" w:cs="Arial"/>
                <w:b/>
                <w:bCs/>
              </w:rPr>
              <w:t>(10 puntos).</w:t>
            </w:r>
          </w:p>
          <w:p w14:paraId="7016E0C1" w14:textId="77777777" w:rsidR="00AC2DB5" w:rsidRPr="000C7D9C" w:rsidRDefault="00AC2DB5" w:rsidP="000C7D9C">
            <w:pPr>
              <w:pStyle w:val="Prrafodelista"/>
              <w:numPr>
                <w:ilvl w:val="0"/>
                <w:numId w:val="8"/>
              </w:numPr>
              <w:jc w:val="both"/>
              <w:rPr>
                <w:rFonts w:ascii="Arial" w:hAnsi="Arial" w:cs="Arial"/>
              </w:rPr>
            </w:pPr>
            <w:r w:rsidRPr="000C7D9C">
              <w:rPr>
                <w:rFonts w:ascii="Arial" w:hAnsi="Arial" w:cs="Arial"/>
              </w:rPr>
              <w:t xml:space="preserve">Un curso con una duración superior de ocho (8) créditos (384 horas) y hasta doce (12) créditos (576 horas) </w:t>
            </w:r>
            <w:r w:rsidRPr="000C7D9C">
              <w:rPr>
                <w:rFonts w:ascii="Arial" w:hAnsi="Arial" w:cs="Arial"/>
                <w:b/>
                <w:bCs/>
              </w:rPr>
              <w:t>(15 puntos).</w:t>
            </w:r>
          </w:p>
          <w:p w14:paraId="38B936BD" w14:textId="77777777" w:rsidR="00AC2DB5" w:rsidRPr="000C7D9C" w:rsidRDefault="00AC2DB5" w:rsidP="000C7D9C">
            <w:pPr>
              <w:jc w:val="both"/>
              <w:rPr>
                <w:rFonts w:ascii="Arial" w:hAnsi="Arial" w:cs="Arial"/>
              </w:rPr>
            </w:pPr>
          </w:p>
          <w:p w14:paraId="3475B66B" w14:textId="77777777" w:rsidR="00AC2DB5" w:rsidRPr="000C7D9C" w:rsidRDefault="00AC2DB5" w:rsidP="000C7D9C">
            <w:pPr>
              <w:jc w:val="both"/>
              <w:rPr>
                <w:rFonts w:ascii="Arial" w:hAnsi="Arial" w:cs="Arial"/>
              </w:rPr>
            </w:pPr>
            <w:r w:rsidRPr="000C7D9C">
              <w:rPr>
                <w:rFonts w:ascii="Arial" w:hAnsi="Arial" w:cs="Arial"/>
                <w:b/>
                <w:bCs/>
              </w:rPr>
              <w:t>Evidencia:</w:t>
            </w:r>
            <w:r w:rsidRPr="000C7D9C">
              <w:rPr>
                <w:rFonts w:ascii="Arial" w:hAnsi="Arial" w:cs="Arial"/>
              </w:rPr>
              <w:t xml:space="preserve"> carta de compromiso firmada por el representante legal, en la cual se ofrezca de manera expresa, clara y verificable el diseño, desarrollo y entrega de un (1) curso adicional, especificando de forma precisa la intensidad en créditos y horas del curso ofrecido.</w:t>
            </w:r>
          </w:p>
          <w:p w14:paraId="22E404D5" w14:textId="77777777" w:rsidR="00AC2DB5" w:rsidRPr="000C7D9C" w:rsidRDefault="00AC2DB5" w:rsidP="000C7D9C">
            <w:pPr>
              <w:jc w:val="both"/>
              <w:rPr>
                <w:rFonts w:ascii="Arial" w:hAnsi="Arial" w:cs="Arial"/>
              </w:rPr>
            </w:pPr>
          </w:p>
          <w:p w14:paraId="209A30AE" w14:textId="77777777" w:rsidR="00AC2DB5" w:rsidRPr="000C7D9C" w:rsidRDefault="00AC2DB5" w:rsidP="000C7D9C">
            <w:pPr>
              <w:jc w:val="both"/>
              <w:rPr>
                <w:rFonts w:ascii="Arial" w:hAnsi="Arial" w:cs="Arial"/>
                <w:b/>
                <w:bCs/>
              </w:rPr>
            </w:pPr>
            <w:r w:rsidRPr="000C7D9C">
              <w:rPr>
                <w:rFonts w:ascii="Arial" w:hAnsi="Arial" w:cs="Arial"/>
                <w:b/>
                <w:bCs/>
              </w:rPr>
              <w:t>Hasta un máximo de quince (15) puntos.</w:t>
            </w:r>
          </w:p>
          <w:p w14:paraId="564A39C2" w14:textId="77777777" w:rsidR="00AC2DB5" w:rsidRPr="000C7D9C" w:rsidRDefault="00AC2DB5" w:rsidP="000C7D9C">
            <w:pPr>
              <w:jc w:val="both"/>
              <w:rPr>
                <w:rFonts w:ascii="Arial" w:hAnsi="Arial" w:cs="Arial"/>
                <w:b/>
                <w:bCs/>
              </w:rPr>
            </w:pPr>
          </w:p>
        </w:tc>
        <w:tc>
          <w:tcPr>
            <w:tcW w:w="1275" w:type="dxa"/>
            <w:vMerge w:val="restart"/>
            <w:noWrap/>
            <w:vAlign w:val="center"/>
            <w:hideMark/>
          </w:tcPr>
          <w:p w14:paraId="7896AA4E" w14:textId="77777777" w:rsidR="00AC2DB5" w:rsidRPr="000C7D9C" w:rsidRDefault="00AC2DB5" w:rsidP="000C7D9C">
            <w:pPr>
              <w:jc w:val="both"/>
              <w:rPr>
                <w:rFonts w:ascii="Arial" w:hAnsi="Arial" w:cs="Arial"/>
              </w:rPr>
            </w:pPr>
            <w:r w:rsidRPr="000C7D9C">
              <w:rPr>
                <w:rFonts w:ascii="Arial" w:hAnsi="Arial" w:cs="Arial"/>
              </w:rPr>
              <w:lastRenderedPageBreak/>
              <w:t>Veinticinco (25)</w:t>
            </w:r>
            <w:r w:rsidRPr="000C7D9C">
              <w:rPr>
                <w:rFonts w:ascii="Arial" w:hAnsi="Arial" w:cs="Arial"/>
              </w:rPr>
              <w:br/>
              <w:t>puntos</w:t>
            </w:r>
          </w:p>
        </w:tc>
      </w:tr>
      <w:tr w:rsidR="00AC2DB5" w:rsidRPr="000C7D9C" w14:paraId="2D757778" w14:textId="77777777" w:rsidTr="00145D32">
        <w:trPr>
          <w:trHeight w:val="224"/>
          <w:jc w:val="center"/>
        </w:trPr>
        <w:tc>
          <w:tcPr>
            <w:tcW w:w="1702" w:type="dxa"/>
            <w:vMerge/>
            <w:vAlign w:val="center"/>
          </w:tcPr>
          <w:p w14:paraId="5AA2A580" w14:textId="77777777" w:rsidR="00AC2DB5" w:rsidRPr="000C7D9C" w:rsidRDefault="00AC2DB5" w:rsidP="000C7D9C">
            <w:pPr>
              <w:jc w:val="both"/>
              <w:rPr>
                <w:rFonts w:ascii="Arial" w:hAnsi="Arial" w:cs="Arial"/>
              </w:rPr>
            </w:pPr>
          </w:p>
        </w:tc>
        <w:tc>
          <w:tcPr>
            <w:tcW w:w="6804" w:type="dxa"/>
            <w:vAlign w:val="center"/>
          </w:tcPr>
          <w:p w14:paraId="2CB40242" w14:textId="77777777" w:rsidR="00AC2DB5" w:rsidRPr="000C7D9C" w:rsidRDefault="00AC2DB5" w:rsidP="000C7D9C">
            <w:pPr>
              <w:jc w:val="both"/>
              <w:rPr>
                <w:rFonts w:ascii="Arial" w:hAnsi="Arial" w:cs="Arial"/>
              </w:rPr>
            </w:pPr>
            <w:r w:rsidRPr="000C7D9C">
              <w:rPr>
                <w:rFonts w:ascii="Arial" w:hAnsi="Arial" w:cs="Arial"/>
              </w:rPr>
              <w:t xml:space="preserve">El proponente que mediante una única carta de compromiso ofrezca </w:t>
            </w:r>
            <w:r w:rsidRPr="000C7D9C">
              <w:rPr>
                <w:rFonts w:ascii="Arial" w:eastAsia="Calibri" w:hAnsi="Arial" w:cs="Arial"/>
              </w:rPr>
              <w:t xml:space="preserve">la donación de licencias de software para la producción de Recursos Educativos Digitales (RED) y/o adquisición de software, </w:t>
            </w:r>
            <w:r w:rsidRPr="000C7D9C">
              <w:rPr>
                <w:rFonts w:ascii="Arial" w:hAnsi="Arial" w:cs="Arial"/>
              </w:rPr>
              <w:t>recibirá una puntuación asignada de máximo diez (10) puntos, de acuerdo a la siguiente escala:</w:t>
            </w:r>
          </w:p>
          <w:p w14:paraId="10C760E4" w14:textId="77777777" w:rsidR="00AC2DB5" w:rsidRPr="000C7D9C" w:rsidRDefault="00AC2DB5" w:rsidP="000C7D9C">
            <w:pPr>
              <w:jc w:val="both"/>
              <w:rPr>
                <w:rFonts w:ascii="Arial" w:hAnsi="Arial" w:cs="Arial"/>
              </w:rPr>
            </w:pPr>
          </w:p>
          <w:p w14:paraId="4BDCC62C" w14:textId="77777777" w:rsidR="00AC2DB5" w:rsidRPr="000C7D9C" w:rsidRDefault="00AC2DB5" w:rsidP="000C7D9C">
            <w:pPr>
              <w:pStyle w:val="Prrafodelista"/>
              <w:numPr>
                <w:ilvl w:val="0"/>
                <w:numId w:val="10"/>
              </w:numPr>
              <w:jc w:val="both"/>
              <w:rPr>
                <w:rFonts w:ascii="Arial" w:hAnsi="Arial" w:cs="Arial"/>
              </w:rPr>
            </w:pPr>
            <w:r w:rsidRPr="000C7D9C">
              <w:rPr>
                <w:rFonts w:ascii="Arial" w:hAnsi="Arial" w:cs="Arial"/>
              </w:rPr>
              <w:t>Google AI ultra, BLACKBOX. AI pro plus, Monica.IM Max, Claude Max por seis meses (</w:t>
            </w:r>
            <w:r w:rsidRPr="000C7D9C">
              <w:rPr>
                <w:rFonts w:ascii="Arial" w:hAnsi="Arial" w:cs="Arial"/>
                <w:b/>
                <w:bCs/>
              </w:rPr>
              <w:t>05 puntos</w:t>
            </w:r>
            <w:r w:rsidRPr="000C7D9C">
              <w:rPr>
                <w:rFonts w:ascii="Arial" w:hAnsi="Arial" w:cs="Arial"/>
              </w:rPr>
              <w:t>)</w:t>
            </w:r>
          </w:p>
          <w:p w14:paraId="6FAB5A6D" w14:textId="77777777" w:rsidR="00AC2DB5" w:rsidRPr="000C7D9C" w:rsidRDefault="00AC2DB5" w:rsidP="000C7D9C">
            <w:pPr>
              <w:pStyle w:val="Prrafodelista"/>
              <w:numPr>
                <w:ilvl w:val="0"/>
                <w:numId w:val="10"/>
              </w:numPr>
              <w:jc w:val="both"/>
              <w:rPr>
                <w:rFonts w:ascii="Arial" w:hAnsi="Arial" w:cs="Arial"/>
              </w:rPr>
            </w:pPr>
            <w:r w:rsidRPr="000C7D9C">
              <w:rPr>
                <w:rFonts w:ascii="Arial" w:hAnsi="Arial" w:cs="Arial"/>
              </w:rPr>
              <w:t>Google AI ultra, BLACKBOX. AI pro plus, Monica.IM Max, Claude Max por un año (1</w:t>
            </w:r>
            <w:r w:rsidRPr="000C7D9C">
              <w:rPr>
                <w:rFonts w:ascii="Arial" w:hAnsi="Arial" w:cs="Arial"/>
                <w:b/>
                <w:bCs/>
              </w:rPr>
              <w:t>0 puntos</w:t>
            </w:r>
            <w:r w:rsidRPr="000C7D9C">
              <w:rPr>
                <w:rFonts w:ascii="Arial" w:hAnsi="Arial" w:cs="Arial"/>
              </w:rPr>
              <w:t>)</w:t>
            </w:r>
          </w:p>
          <w:p w14:paraId="1BB8FCA3" w14:textId="77777777" w:rsidR="00AC2DB5" w:rsidRPr="000C7D9C" w:rsidRDefault="00AC2DB5" w:rsidP="000C7D9C">
            <w:pPr>
              <w:jc w:val="both"/>
              <w:rPr>
                <w:rFonts w:ascii="Arial" w:hAnsi="Arial" w:cs="Arial"/>
              </w:rPr>
            </w:pPr>
            <w:r w:rsidRPr="000C7D9C">
              <w:rPr>
                <w:rFonts w:ascii="Arial" w:hAnsi="Arial" w:cs="Arial"/>
              </w:rPr>
              <w:t xml:space="preserve"> </w:t>
            </w:r>
          </w:p>
          <w:p w14:paraId="22C0C891" w14:textId="77777777" w:rsidR="00AC2DB5" w:rsidRPr="000C7D9C" w:rsidRDefault="00AC2DB5" w:rsidP="000C7D9C">
            <w:pPr>
              <w:jc w:val="both"/>
              <w:rPr>
                <w:rFonts w:ascii="Arial" w:hAnsi="Arial" w:cs="Arial"/>
              </w:rPr>
            </w:pPr>
            <w:r w:rsidRPr="000C7D9C">
              <w:rPr>
                <w:rFonts w:ascii="Arial" w:hAnsi="Arial" w:cs="Arial"/>
                <w:b/>
                <w:bCs/>
              </w:rPr>
              <w:t>Evidencia:</w:t>
            </w:r>
            <w:r w:rsidRPr="000C7D9C">
              <w:rPr>
                <w:rFonts w:ascii="Arial" w:hAnsi="Arial" w:cs="Arial"/>
              </w:rPr>
              <w:t xml:space="preserve"> carta de compromiso firmada por el representante legal, en la cual se ofrezca de manera expresa, clara y verificable la donación </w:t>
            </w:r>
            <w:r w:rsidRPr="000C7D9C">
              <w:rPr>
                <w:rFonts w:ascii="Arial" w:eastAsia="Calibri" w:hAnsi="Arial" w:cs="Arial"/>
              </w:rPr>
              <w:t>de licencias /o adquisición de software</w:t>
            </w:r>
            <w:r w:rsidRPr="000C7D9C">
              <w:rPr>
                <w:rFonts w:ascii="Arial" w:hAnsi="Arial" w:cs="Arial"/>
              </w:rPr>
              <w:t>, especificando de forma precisa el tiempo de la membresía.</w:t>
            </w:r>
          </w:p>
          <w:p w14:paraId="58DB23DD" w14:textId="77777777" w:rsidR="00AC2DB5" w:rsidRPr="000C7D9C" w:rsidRDefault="00AC2DB5" w:rsidP="000C7D9C">
            <w:pPr>
              <w:jc w:val="both"/>
              <w:rPr>
                <w:rFonts w:ascii="Arial" w:hAnsi="Arial" w:cs="Arial"/>
              </w:rPr>
            </w:pPr>
          </w:p>
          <w:p w14:paraId="69FBB02C" w14:textId="77777777" w:rsidR="00AC2DB5" w:rsidRPr="000C7D9C" w:rsidRDefault="00AC2DB5" w:rsidP="000C7D9C">
            <w:pPr>
              <w:jc w:val="both"/>
              <w:rPr>
                <w:rFonts w:ascii="Arial" w:hAnsi="Arial" w:cs="Arial"/>
              </w:rPr>
            </w:pPr>
            <w:r w:rsidRPr="000C7D9C">
              <w:rPr>
                <w:rFonts w:ascii="Arial" w:hAnsi="Arial" w:cs="Arial"/>
                <w:b/>
                <w:bCs/>
              </w:rPr>
              <w:t>Hasta un máximo de diez (10) puntos.</w:t>
            </w:r>
          </w:p>
        </w:tc>
        <w:tc>
          <w:tcPr>
            <w:tcW w:w="1275" w:type="dxa"/>
            <w:vMerge/>
            <w:noWrap/>
            <w:vAlign w:val="center"/>
          </w:tcPr>
          <w:p w14:paraId="77A26E7C" w14:textId="77777777" w:rsidR="00AC2DB5" w:rsidRPr="000C7D9C" w:rsidRDefault="00AC2DB5" w:rsidP="000C7D9C">
            <w:pPr>
              <w:jc w:val="both"/>
              <w:rPr>
                <w:rFonts w:ascii="Arial" w:hAnsi="Arial" w:cs="Arial"/>
              </w:rPr>
            </w:pPr>
          </w:p>
        </w:tc>
      </w:tr>
      <w:tr w:rsidR="00AC2DB5" w:rsidRPr="000C7D9C" w14:paraId="5B96A836" w14:textId="77777777" w:rsidTr="00145D32">
        <w:trPr>
          <w:trHeight w:val="290"/>
          <w:jc w:val="center"/>
        </w:trPr>
        <w:tc>
          <w:tcPr>
            <w:tcW w:w="8506" w:type="dxa"/>
            <w:gridSpan w:val="2"/>
            <w:noWrap/>
            <w:vAlign w:val="center"/>
            <w:hideMark/>
          </w:tcPr>
          <w:p w14:paraId="0E750A24" w14:textId="77777777" w:rsidR="00AC2DB5" w:rsidRPr="000C7D9C" w:rsidRDefault="00AC2DB5" w:rsidP="000C7D9C">
            <w:pPr>
              <w:jc w:val="both"/>
              <w:rPr>
                <w:rFonts w:ascii="Arial" w:hAnsi="Arial" w:cs="Arial"/>
                <w:b/>
              </w:rPr>
            </w:pPr>
            <w:r w:rsidRPr="000C7D9C">
              <w:rPr>
                <w:rFonts w:ascii="Arial" w:hAnsi="Arial" w:cs="Arial"/>
                <w:b/>
              </w:rPr>
              <w:t>TOTAL</w:t>
            </w:r>
          </w:p>
        </w:tc>
        <w:tc>
          <w:tcPr>
            <w:tcW w:w="1275" w:type="dxa"/>
            <w:noWrap/>
            <w:vAlign w:val="center"/>
            <w:hideMark/>
          </w:tcPr>
          <w:p w14:paraId="3B12CEDC" w14:textId="77777777" w:rsidR="00AC2DB5" w:rsidRPr="000C7D9C" w:rsidRDefault="00AC2DB5" w:rsidP="000C7D9C">
            <w:pPr>
              <w:jc w:val="both"/>
              <w:rPr>
                <w:rFonts w:ascii="Arial" w:hAnsi="Arial" w:cs="Arial"/>
                <w:b/>
              </w:rPr>
            </w:pPr>
            <w:r w:rsidRPr="000C7D9C">
              <w:rPr>
                <w:rFonts w:ascii="Arial" w:hAnsi="Arial" w:cs="Arial"/>
                <w:b/>
              </w:rPr>
              <w:t>100</w:t>
            </w:r>
          </w:p>
        </w:tc>
      </w:tr>
    </w:tbl>
    <w:p w14:paraId="3DBFF4BC" w14:textId="77777777" w:rsidR="00AC2DB5" w:rsidRPr="000C7D9C" w:rsidRDefault="00AC2DB5" w:rsidP="000C7D9C">
      <w:pPr>
        <w:jc w:val="both"/>
        <w:rPr>
          <w:rFonts w:ascii="Arial" w:eastAsiaTheme="minorEastAsia" w:hAnsi="Arial" w:cs="Arial"/>
          <w:b/>
          <w:bCs/>
          <w:lang w:val="es-CO"/>
        </w:rPr>
      </w:pPr>
    </w:p>
    <w:p w14:paraId="081CB754" w14:textId="77777777" w:rsidR="00AC2DB5" w:rsidRPr="000C7D9C" w:rsidRDefault="00AC2DB5" w:rsidP="000C7D9C">
      <w:pPr>
        <w:spacing w:line="256" w:lineRule="auto"/>
        <w:jc w:val="both"/>
        <w:rPr>
          <w:rFonts w:ascii="Arial" w:hAnsi="Arial" w:cs="Arial"/>
        </w:rPr>
      </w:pPr>
      <w:r w:rsidRPr="000C7D9C">
        <w:rPr>
          <w:rFonts w:ascii="Arial" w:hAnsi="Arial" w:cs="Arial"/>
          <w:b/>
        </w:rPr>
        <w:t>Nota 1:</w:t>
      </w:r>
      <w:r w:rsidRPr="000C7D9C">
        <w:rPr>
          <w:rFonts w:ascii="Arial" w:hAnsi="Arial" w:cs="Arial"/>
        </w:rPr>
        <w:t xml:space="preserve"> en caso de no anexar la carta de compromiso, se entenderá que el proponente no ofrecerá el diseño, desarrollo y entrega, motivo por el cual no se le asignará puntuación.</w:t>
      </w:r>
    </w:p>
    <w:p w14:paraId="50B1BBA0" w14:textId="77777777" w:rsidR="00AC2DB5" w:rsidRPr="000C7D9C" w:rsidRDefault="00AC2DB5" w:rsidP="000C7D9C">
      <w:pPr>
        <w:spacing w:line="256" w:lineRule="auto"/>
        <w:jc w:val="both"/>
        <w:rPr>
          <w:rFonts w:ascii="Arial" w:hAnsi="Arial" w:cs="Arial"/>
        </w:rPr>
      </w:pPr>
      <w:r w:rsidRPr="000C7D9C">
        <w:rPr>
          <w:rFonts w:ascii="Arial" w:hAnsi="Arial" w:cs="Arial"/>
          <w:b/>
          <w:bCs/>
        </w:rPr>
        <w:t>Nota 2:</w:t>
      </w:r>
      <w:r w:rsidRPr="000C7D9C">
        <w:rPr>
          <w:rFonts w:ascii="Arial" w:hAnsi="Arial" w:cs="Arial"/>
        </w:rPr>
        <w:t xml:space="preserve"> </w:t>
      </w:r>
      <w:bookmarkStart w:id="4" w:name="_Hlk180461035"/>
      <w:r w:rsidRPr="000C7D9C">
        <w:rPr>
          <w:rFonts w:ascii="Arial" w:hAnsi="Arial" w:cs="Arial"/>
        </w:rPr>
        <w:t>Para la acreditación del diseño, estructuración, adaptación y virtualización de cursos, seminarios, diplomados o asignaturas de programa académicos a la modalidad virtual o a distancia, para otras entidades, empresas o instituciones públicas o privadas se aceptarán contratos o convenios firmados en modalidad de consorcios o uniones temporales. Para lo anterior, deberá presentar el documento que acreditó la conformación del Consorcio o de la Unión Temporal, donde deberá constar el porcentaje de participación de cada uno de los integrantes para la ejecución del contrato</w:t>
      </w:r>
      <w:bookmarkStart w:id="5" w:name="_Hlk180461047"/>
      <w:bookmarkEnd w:id="4"/>
      <w:r w:rsidRPr="000C7D9C">
        <w:rPr>
          <w:rFonts w:ascii="Arial" w:hAnsi="Arial" w:cs="Arial"/>
        </w:rPr>
        <w:t xml:space="preserve"> y el RUP que lo certifique.</w:t>
      </w:r>
      <w:bookmarkStart w:id="6" w:name="_Hlk180461059"/>
      <w:bookmarkEnd w:id="5"/>
      <w:r w:rsidRPr="000C7D9C">
        <w:rPr>
          <w:rFonts w:ascii="Arial" w:hAnsi="Arial" w:cs="Arial"/>
        </w:rPr>
        <w:t xml:space="preserve"> De lo contrario se considerará como no habilitado.</w:t>
      </w:r>
      <w:bookmarkEnd w:id="6"/>
    </w:p>
    <w:p w14:paraId="4D77C61C" w14:textId="77777777" w:rsidR="00AC2DB5" w:rsidRPr="000C7D9C" w:rsidRDefault="00AC2DB5" w:rsidP="000C7D9C">
      <w:pPr>
        <w:spacing w:line="256" w:lineRule="auto"/>
        <w:jc w:val="both"/>
        <w:rPr>
          <w:rFonts w:ascii="Arial" w:hAnsi="Arial" w:cs="Arial"/>
        </w:rPr>
      </w:pPr>
      <w:r w:rsidRPr="000C7D9C">
        <w:rPr>
          <w:rFonts w:ascii="Arial" w:hAnsi="Arial" w:cs="Arial"/>
          <w:b/>
          <w:bCs/>
        </w:rPr>
        <w:t>Nota 3:</w:t>
      </w:r>
      <w:r w:rsidRPr="000C7D9C">
        <w:rPr>
          <w:rFonts w:ascii="Arial" w:hAnsi="Arial" w:cs="Arial"/>
        </w:rPr>
        <w:t xml:space="preserve"> los certificados académicos expedidos en el exterior deben contar con resolución de convalidación debidamente emitida por parte del Ministerio de Educación Nacional.</w:t>
      </w:r>
    </w:p>
    <w:p w14:paraId="06F809F9" w14:textId="77777777" w:rsidR="00AC2DB5" w:rsidRPr="000C7D9C" w:rsidRDefault="00AC2DB5" w:rsidP="000C7D9C">
      <w:pPr>
        <w:jc w:val="both"/>
        <w:rPr>
          <w:rFonts w:ascii="Arial" w:hAnsi="Arial" w:cs="Arial"/>
        </w:rPr>
      </w:pPr>
      <w:r w:rsidRPr="000C7D9C">
        <w:rPr>
          <w:rFonts w:ascii="Arial" w:hAnsi="Arial" w:cs="Arial"/>
          <w:b/>
          <w:bCs/>
        </w:rPr>
        <w:t>Nota 4:</w:t>
      </w:r>
      <w:r w:rsidRPr="000C7D9C">
        <w:rPr>
          <w:rFonts w:ascii="Arial" w:hAnsi="Arial" w:cs="Arial"/>
        </w:rPr>
        <w:t xml:space="preserve"> no se tendrán en cuenta contratos o acuerdos o convenios en ejecución al momento de la presentación de la oferta (entiéndase en ejecución hasta el recibo final). </w:t>
      </w:r>
    </w:p>
    <w:p w14:paraId="536E466E" w14:textId="4AFB1776" w:rsidR="000C7D9C" w:rsidRPr="000C7D9C" w:rsidRDefault="00AC2DB5" w:rsidP="000C7D9C">
      <w:pPr>
        <w:spacing w:line="256" w:lineRule="auto"/>
        <w:jc w:val="both"/>
        <w:rPr>
          <w:rFonts w:ascii="Arial" w:hAnsi="Arial" w:cs="Arial"/>
        </w:rPr>
      </w:pPr>
      <w:r w:rsidRPr="000C7D9C">
        <w:rPr>
          <w:rFonts w:ascii="Arial" w:hAnsi="Arial" w:cs="Arial"/>
          <w:b/>
          <w:bCs/>
        </w:rPr>
        <w:t>Nota 5:</w:t>
      </w:r>
      <w:r w:rsidRPr="000C7D9C">
        <w:rPr>
          <w:rFonts w:ascii="Arial" w:hAnsi="Arial" w:cs="Arial"/>
        </w:rPr>
        <w:t xml:space="preserve"> no se aceptan certificaciones con enmendaduras o que sean ilegibles.</w:t>
      </w:r>
      <w:bookmarkEnd w:id="1"/>
    </w:p>
    <w:p w14:paraId="74302717" w14:textId="77777777" w:rsidR="000C7D9C" w:rsidRPr="000C7D9C" w:rsidRDefault="000C7D9C" w:rsidP="000C7D9C">
      <w:pPr>
        <w:jc w:val="both"/>
        <w:rPr>
          <w:rFonts w:ascii="Arial" w:hAnsi="Arial" w:cs="Arial"/>
        </w:rPr>
      </w:pPr>
    </w:p>
    <w:p w14:paraId="0D80EF8E" w14:textId="635A4CFA" w:rsidR="000C7D9C" w:rsidRPr="000C7D9C" w:rsidRDefault="000C7D9C" w:rsidP="000C7D9C">
      <w:pPr>
        <w:numPr>
          <w:ilvl w:val="0"/>
          <w:numId w:val="15"/>
        </w:numPr>
        <w:jc w:val="both"/>
        <w:rPr>
          <w:rFonts w:ascii="Arial" w:hAnsi="Arial" w:cs="Arial"/>
          <w:b/>
          <w:lang w:val="es-CO"/>
        </w:rPr>
      </w:pPr>
      <w:r w:rsidRPr="000C7D9C">
        <w:rPr>
          <w:rFonts w:ascii="Arial" w:hAnsi="Arial" w:cs="Arial"/>
          <w:b/>
          <w:lang w:val="es-CO"/>
        </w:rPr>
        <w:t xml:space="preserve">ESTÍMULO A LA INDUSTRIA NACIONAL </w:t>
      </w:r>
      <w:r w:rsidRPr="000C7D9C">
        <w:rPr>
          <w:rFonts w:ascii="Arial" w:hAnsi="Arial" w:cs="Arial"/>
          <w:lang w:val="es-MX"/>
        </w:rPr>
        <w:t>(</w:t>
      </w:r>
      <w:r w:rsidRPr="000C7D9C">
        <w:rPr>
          <w:rFonts w:ascii="Arial" w:hAnsi="Arial" w:cs="Arial"/>
          <w:b/>
          <w:lang w:val="es-MX"/>
        </w:rPr>
        <w:t>10</w:t>
      </w:r>
      <w:r w:rsidRPr="000C7D9C">
        <w:rPr>
          <w:rFonts w:ascii="Arial" w:hAnsi="Arial" w:cs="Arial"/>
          <w:b/>
          <w:bCs/>
          <w:lang w:val="es-MX"/>
        </w:rPr>
        <w:t xml:space="preserve"> Puntos)</w:t>
      </w:r>
    </w:p>
    <w:p w14:paraId="2672C0F3" w14:textId="77777777" w:rsidR="000C7D9C" w:rsidRPr="000C7D9C" w:rsidRDefault="000C7D9C" w:rsidP="000C7D9C">
      <w:pPr>
        <w:jc w:val="both"/>
        <w:rPr>
          <w:rFonts w:ascii="Arial" w:hAnsi="Arial" w:cs="Arial"/>
          <w:b/>
          <w:u w:val="single"/>
          <w:lang w:val="es-CO"/>
        </w:rPr>
      </w:pPr>
    </w:p>
    <w:p w14:paraId="1B61041E" w14:textId="77777777" w:rsidR="000C7D9C" w:rsidRPr="000C7D9C" w:rsidRDefault="000C7D9C" w:rsidP="000C7D9C">
      <w:pPr>
        <w:jc w:val="both"/>
        <w:rPr>
          <w:rFonts w:ascii="Arial" w:hAnsi="Arial" w:cs="Arial"/>
        </w:rPr>
      </w:pPr>
      <w:r w:rsidRPr="000C7D9C">
        <w:rPr>
          <w:rFonts w:ascii="Arial" w:hAnsi="Arial" w:cs="Arial"/>
        </w:rPr>
        <w:t>Para la verificación, evaluación y asignación del puntaje de que trata este numeral, el proponente deberá diligenciar y suscribir el formulario</w:t>
      </w:r>
      <w:r w:rsidRPr="000C7D9C">
        <w:rPr>
          <w:rFonts w:ascii="Arial" w:hAnsi="Arial" w:cs="Arial"/>
          <w:b/>
        </w:rPr>
        <w:t xml:space="preserve"> </w:t>
      </w:r>
      <w:r w:rsidRPr="000C7D9C">
        <w:rPr>
          <w:rFonts w:ascii="Arial" w:hAnsi="Arial" w:cs="Arial"/>
          <w:b/>
          <w:bCs/>
        </w:rPr>
        <w:t>APOYO A LA INDUSTRIA NACIONAL</w:t>
      </w:r>
      <w:r w:rsidRPr="000C7D9C">
        <w:rPr>
          <w:rFonts w:ascii="Arial" w:hAnsi="Arial" w:cs="Arial"/>
        </w:rPr>
        <w:t xml:space="preserve"> "</w:t>
      </w:r>
      <w:r w:rsidRPr="000C7D9C">
        <w:rPr>
          <w:rFonts w:ascii="Arial" w:hAnsi="Arial" w:cs="Arial"/>
          <w:i/>
          <w:iCs/>
        </w:rPr>
        <w:t>PROTECCIÓN A LA INDUSTRIA NACIONAL-INCENTIVOS EN LA CONTRATACIÓN PÚBLICA</w:t>
      </w:r>
      <w:r w:rsidRPr="000C7D9C">
        <w:rPr>
          <w:rFonts w:ascii="Arial" w:hAnsi="Arial" w:cs="Arial"/>
        </w:rPr>
        <w:t>”</w:t>
      </w:r>
      <w:r w:rsidRPr="000C7D9C">
        <w:rPr>
          <w:rFonts w:ascii="Arial" w:hAnsi="Arial" w:cs="Arial"/>
          <w:b/>
        </w:rPr>
        <w:t xml:space="preserve">, </w:t>
      </w:r>
      <w:r w:rsidRPr="000C7D9C">
        <w:rPr>
          <w:rFonts w:ascii="Arial" w:hAnsi="Arial" w:cs="Arial"/>
        </w:rPr>
        <w:t>teniendo en cuenta sus notas descritas</w:t>
      </w:r>
      <w:r w:rsidRPr="000C7D9C">
        <w:rPr>
          <w:rFonts w:ascii="Arial" w:hAnsi="Arial" w:cs="Arial"/>
          <w:b/>
        </w:rPr>
        <w:t xml:space="preserve"> </w:t>
      </w:r>
      <w:r w:rsidRPr="000C7D9C">
        <w:rPr>
          <w:rFonts w:ascii="Arial" w:hAnsi="Arial" w:cs="Arial"/>
        </w:rPr>
        <w:t xml:space="preserve">el cual se entenderá presentado bajo la gravedad de juramento. </w:t>
      </w:r>
    </w:p>
    <w:p w14:paraId="73E7C491" w14:textId="77777777" w:rsidR="000C7D9C" w:rsidRPr="000C7D9C" w:rsidRDefault="000C7D9C" w:rsidP="000C7D9C">
      <w:pPr>
        <w:jc w:val="both"/>
        <w:rPr>
          <w:rFonts w:ascii="Arial" w:hAnsi="Arial" w:cs="Arial"/>
        </w:rPr>
      </w:pPr>
    </w:p>
    <w:p w14:paraId="1D6CEE6E" w14:textId="77777777" w:rsidR="000C7D9C" w:rsidRPr="000C7D9C" w:rsidRDefault="000C7D9C" w:rsidP="000C7D9C">
      <w:pPr>
        <w:jc w:val="both"/>
        <w:rPr>
          <w:rFonts w:ascii="Arial" w:hAnsi="Arial" w:cs="Arial"/>
        </w:rPr>
      </w:pPr>
      <w:r w:rsidRPr="000C7D9C">
        <w:rPr>
          <w:rFonts w:ascii="Arial" w:hAnsi="Arial" w:cs="Arial"/>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7703C042" w14:textId="77777777" w:rsidR="000C7D9C" w:rsidRPr="000C7D9C" w:rsidRDefault="000C7D9C" w:rsidP="000C7D9C">
      <w:pPr>
        <w:jc w:val="both"/>
        <w:rPr>
          <w:rFonts w:ascii="Arial" w:hAnsi="Arial" w:cs="Arial"/>
          <w:lang w:val="es-CO"/>
        </w:rPr>
      </w:pPr>
    </w:p>
    <w:p w14:paraId="65F39D0F" w14:textId="1A481114" w:rsidR="000C7D9C" w:rsidRPr="000C7D9C" w:rsidRDefault="000C7D9C" w:rsidP="000C7D9C">
      <w:pPr>
        <w:numPr>
          <w:ilvl w:val="0"/>
          <w:numId w:val="16"/>
        </w:numPr>
        <w:jc w:val="both"/>
        <w:rPr>
          <w:rFonts w:ascii="Arial" w:hAnsi="Arial" w:cs="Arial"/>
          <w:lang w:val="es-CO"/>
        </w:rPr>
      </w:pPr>
      <w:r w:rsidRPr="000C7D9C">
        <w:rPr>
          <w:rFonts w:ascii="Arial" w:hAnsi="Arial" w:cs="Arial"/>
          <w:lang w:val="es-CO"/>
        </w:rPr>
        <w:t>Las ofertas presentadas por proponentes nacionales y que involucren bienes y/o servicios 100% nacionales, obtendrán (10) puntos.</w:t>
      </w:r>
    </w:p>
    <w:p w14:paraId="4DDD36AB" w14:textId="77777777" w:rsidR="000C7D9C" w:rsidRPr="000C7D9C" w:rsidRDefault="000C7D9C" w:rsidP="000C7D9C">
      <w:pPr>
        <w:jc w:val="both"/>
        <w:rPr>
          <w:rFonts w:ascii="Arial" w:hAnsi="Arial" w:cs="Arial"/>
          <w:lang w:val="es-CO"/>
        </w:rPr>
      </w:pPr>
    </w:p>
    <w:p w14:paraId="3A871F61" w14:textId="59C3E236" w:rsidR="000C7D9C" w:rsidRPr="000C7D9C" w:rsidRDefault="000C7D9C" w:rsidP="000C7D9C">
      <w:pPr>
        <w:numPr>
          <w:ilvl w:val="0"/>
          <w:numId w:val="16"/>
        </w:numPr>
        <w:jc w:val="both"/>
        <w:rPr>
          <w:rFonts w:ascii="Arial" w:hAnsi="Arial" w:cs="Arial"/>
          <w:lang w:val="es-CO"/>
        </w:rPr>
      </w:pPr>
      <w:r w:rsidRPr="000C7D9C">
        <w:rPr>
          <w:rFonts w:ascii="Arial" w:hAnsi="Arial" w:cs="Arial"/>
          <w:lang w:val="es-CO"/>
        </w:rPr>
        <w:t>Las ofertas presentadas por proponentes nacionales y que involucren bienes y/o servicios nacionales superiores al 50% de los recursos y menor al 100% de estos, obtendrán (8) puntos.</w:t>
      </w:r>
    </w:p>
    <w:p w14:paraId="6CCB9D3C" w14:textId="77777777" w:rsidR="000C7D9C" w:rsidRPr="000C7D9C" w:rsidRDefault="000C7D9C" w:rsidP="000C7D9C">
      <w:pPr>
        <w:jc w:val="both"/>
        <w:rPr>
          <w:rFonts w:ascii="Arial" w:hAnsi="Arial" w:cs="Arial"/>
          <w:lang w:val="es-CO"/>
        </w:rPr>
      </w:pPr>
    </w:p>
    <w:p w14:paraId="5A5BEE32" w14:textId="4ACA296D" w:rsidR="000C7D9C" w:rsidRPr="000C7D9C" w:rsidRDefault="000C7D9C" w:rsidP="000C7D9C">
      <w:pPr>
        <w:numPr>
          <w:ilvl w:val="0"/>
          <w:numId w:val="16"/>
        </w:numPr>
        <w:jc w:val="both"/>
        <w:rPr>
          <w:rFonts w:ascii="Arial" w:hAnsi="Arial" w:cs="Arial"/>
          <w:lang w:val="es-CO"/>
        </w:rPr>
      </w:pPr>
      <w:r w:rsidRPr="000C7D9C">
        <w:rPr>
          <w:rFonts w:ascii="Arial" w:hAnsi="Arial" w:cs="Arial"/>
          <w:lang w:val="es-CO"/>
        </w:rPr>
        <w:t>Las ofertas presentadas por proponentes nacionales y que involucren bienes y/o servicios de origen nacional, inferior al 50% de los recursos, obtendrá (7) puntos.</w:t>
      </w:r>
    </w:p>
    <w:p w14:paraId="13CDE77B" w14:textId="77777777" w:rsidR="000C7D9C" w:rsidRPr="000C7D9C" w:rsidRDefault="000C7D9C" w:rsidP="000C7D9C">
      <w:pPr>
        <w:jc w:val="both"/>
        <w:rPr>
          <w:rFonts w:ascii="Arial" w:hAnsi="Arial" w:cs="Arial"/>
          <w:lang w:val="es-CO"/>
        </w:rPr>
      </w:pPr>
    </w:p>
    <w:p w14:paraId="5D362210" w14:textId="48A42572" w:rsidR="000C7D9C" w:rsidRPr="000C7D9C" w:rsidRDefault="000C7D9C" w:rsidP="000C7D9C">
      <w:pPr>
        <w:numPr>
          <w:ilvl w:val="0"/>
          <w:numId w:val="16"/>
        </w:numPr>
        <w:jc w:val="both"/>
        <w:rPr>
          <w:rFonts w:ascii="Arial" w:hAnsi="Arial" w:cs="Arial"/>
          <w:lang w:val="es-CO"/>
        </w:rPr>
      </w:pPr>
      <w:r w:rsidRPr="000C7D9C">
        <w:rPr>
          <w:rFonts w:ascii="Arial" w:hAnsi="Arial" w:cs="Arial"/>
          <w:lang w:val="es-CO"/>
        </w:rPr>
        <w:t>Las ofertas presentadas por proponentes extranjeros y que involucren bienes y/o servicios 100% nacionales obtendrán (5) puntos.</w:t>
      </w:r>
    </w:p>
    <w:p w14:paraId="00C5AB7D" w14:textId="77777777" w:rsidR="000C7D9C" w:rsidRPr="000C7D9C" w:rsidRDefault="000C7D9C" w:rsidP="000C7D9C">
      <w:pPr>
        <w:jc w:val="both"/>
        <w:rPr>
          <w:rFonts w:ascii="Arial" w:hAnsi="Arial" w:cs="Arial"/>
          <w:lang w:val="es-CO"/>
        </w:rPr>
      </w:pPr>
    </w:p>
    <w:p w14:paraId="3A508E90" w14:textId="5C3D6100" w:rsidR="000C7D9C" w:rsidRPr="000C7D9C" w:rsidRDefault="000C7D9C" w:rsidP="000C7D9C">
      <w:pPr>
        <w:numPr>
          <w:ilvl w:val="0"/>
          <w:numId w:val="16"/>
        </w:numPr>
        <w:jc w:val="both"/>
        <w:rPr>
          <w:rFonts w:ascii="Arial" w:hAnsi="Arial" w:cs="Arial"/>
          <w:lang w:val="es-CO"/>
        </w:rPr>
      </w:pPr>
      <w:r w:rsidRPr="000C7D9C">
        <w:rPr>
          <w:rFonts w:ascii="Arial" w:hAnsi="Arial" w:cs="Arial"/>
          <w:lang w:val="es-CO"/>
        </w:rPr>
        <w:t>Las propuestas presentadas por proponentes extranjeros y que involucren bienes y/o servicios nacionales, superiores al 50% de los recursos y menor al 100% de estos obtendrán (2) puntos.</w:t>
      </w:r>
    </w:p>
    <w:p w14:paraId="3F79EDF9" w14:textId="77777777" w:rsidR="000C7D9C" w:rsidRPr="000C7D9C" w:rsidRDefault="000C7D9C" w:rsidP="000C7D9C">
      <w:pPr>
        <w:jc w:val="both"/>
        <w:rPr>
          <w:rFonts w:ascii="Arial" w:hAnsi="Arial" w:cs="Arial"/>
          <w:lang w:val="es-CO"/>
        </w:rPr>
      </w:pPr>
    </w:p>
    <w:p w14:paraId="43AB4F96" w14:textId="39BF2DFE" w:rsidR="000C7D9C" w:rsidRPr="000C7D9C" w:rsidRDefault="000C7D9C" w:rsidP="000C7D9C">
      <w:pPr>
        <w:numPr>
          <w:ilvl w:val="0"/>
          <w:numId w:val="16"/>
        </w:numPr>
        <w:jc w:val="both"/>
        <w:rPr>
          <w:rFonts w:ascii="Arial" w:hAnsi="Arial" w:cs="Arial"/>
          <w:lang w:val="es-CO"/>
        </w:rPr>
      </w:pPr>
      <w:r w:rsidRPr="000C7D9C">
        <w:rPr>
          <w:rFonts w:ascii="Arial" w:hAnsi="Arial" w:cs="Arial"/>
          <w:lang w:val="es-CO"/>
        </w:rPr>
        <w:t xml:space="preserve">Las propuestas presentadas por proponentes extranjeros y que involucren bienes y/o servicios nacionales de origen nacional inferior al 50% de los recursos, obtendrán (1) puntos. </w:t>
      </w:r>
    </w:p>
    <w:p w14:paraId="1E18F713" w14:textId="77777777" w:rsidR="000C7D9C" w:rsidRPr="000C7D9C" w:rsidRDefault="000C7D9C" w:rsidP="000C7D9C">
      <w:pPr>
        <w:jc w:val="both"/>
        <w:rPr>
          <w:rFonts w:ascii="Arial" w:hAnsi="Arial" w:cs="Arial"/>
          <w:lang w:val="es-CO"/>
        </w:rPr>
      </w:pPr>
    </w:p>
    <w:p w14:paraId="3ECB559D" w14:textId="77777777" w:rsidR="000C7D9C" w:rsidRPr="000C7D9C" w:rsidRDefault="000C7D9C" w:rsidP="000C7D9C">
      <w:pPr>
        <w:jc w:val="both"/>
        <w:rPr>
          <w:rFonts w:ascii="Arial" w:hAnsi="Arial" w:cs="Arial"/>
          <w:lang w:val="es-CO"/>
        </w:rPr>
      </w:pPr>
      <w:r w:rsidRPr="000C7D9C">
        <w:rPr>
          <w:rFonts w:ascii="Arial" w:hAnsi="Arial" w:cs="Arial"/>
          <w:lang w:val="es-CO"/>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19A04D57" w14:textId="77777777" w:rsidR="000C7D9C" w:rsidRPr="000C7D9C" w:rsidRDefault="000C7D9C" w:rsidP="000C7D9C">
      <w:pPr>
        <w:jc w:val="both"/>
        <w:rPr>
          <w:rFonts w:ascii="Arial" w:hAnsi="Arial" w:cs="Arial"/>
          <w:lang w:val="es-CO"/>
        </w:rPr>
      </w:pPr>
      <w:r w:rsidRPr="000C7D9C">
        <w:rPr>
          <w:rFonts w:ascii="Arial" w:hAnsi="Arial" w:cs="Arial"/>
          <w:lang w:val="es-CO"/>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35C3CC43" w14:textId="77777777" w:rsidR="000C7D9C" w:rsidRPr="000C7D9C" w:rsidRDefault="000C7D9C" w:rsidP="000C7D9C">
      <w:pPr>
        <w:jc w:val="both"/>
        <w:rPr>
          <w:rFonts w:ascii="Arial" w:hAnsi="Arial" w:cs="Arial"/>
          <w:lang w:val="es-CO"/>
        </w:rPr>
      </w:pPr>
      <w:r w:rsidRPr="000C7D9C">
        <w:rPr>
          <w:rFonts w:ascii="Arial" w:hAnsi="Arial" w:cs="Arial"/>
          <w:lang w:val="es-CO"/>
        </w:rPr>
        <w:t>Son servicios de origen nacional aquellos presentados por empresas constituidas de acuerdo con la legislación nacional, por personas naturales colombianos o por residentes en Colombia.</w:t>
      </w:r>
    </w:p>
    <w:p w14:paraId="337FEF05" w14:textId="77777777" w:rsidR="000C7D9C" w:rsidRPr="000C7D9C" w:rsidRDefault="000C7D9C" w:rsidP="000C7D9C">
      <w:pPr>
        <w:jc w:val="both"/>
        <w:rPr>
          <w:rFonts w:ascii="Arial" w:hAnsi="Arial" w:cs="Arial"/>
          <w:lang w:val="es-CO"/>
        </w:rPr>
      </w:pPr>
      <w:r w:rsidRPr="000C7D9C">
        <w:rPr>
          <w:rFonts w:ascii="Arial" w:hAnsi="Arial" w:cs="Arial"/>
          <w:lang w:val="es-CO"/>
        </w:rPr>
        <w:t>El oferente seleccionado con productos de origen Nacional o acreditado no podrá cambiar el origen de los servicios al momento de la entrega, salvo circunstancias de fuerza mayor o caso fortuito, estos debidamente justificados.</w:t>
      </w:r>
    </w:p>
    <w:p w14:paraId="4E0173FF" w14:textId="77777777" w:rsidR="000C7D9C" w:rsidRPr="000C7D9C" w:rsidRDefault="000C7D9C" w:rsidP="000C7D9C">
      <w:pPr>
        <w:jc w:val="both"/>
        <w:rPr>
          <w:rFonts w:ascii="Arial" w:hAnsi="Arial" w:cs="Arial"/>
          <w:lang w:val="es-CO"/>
        </w:rPr>
      </w:pPr>
    </w:p>
    <w:p w14:paraId="28CBEE08" w14:textId="76543FD0" w:rsidR="000C7D9C" w:rsidRPr="000C7D9C" w:rsidRDefault="000C7D9C" w:rsidP="000C7D9C">
      <w:pPr>
        <w:jc w:val="both"/>
        <w:rPr>
          <w:rFonts w:ascii="Arial" w:hAnsi="Arial" w:cs="Arial"/>
          <w:b/>
          <w:bCs/>
          <w:lang w:val="es-CO"/>
        </w:rPr>
      </w:pPr>
      <w:r w:rsidRPr="000C7D9C">
        <w:rPr>
          <w:rFonts w:ascii="Arial" w:hAnsi="Arial" w:cs="Arial"/>
          <w:b/>
          <w:bCs/>
          <w:lang w:val="es-CO"/>
        </w:rPr>
        <w:t>Las ofertas presentadas por proponentes nacionales y que involucren bienes y/o servicios 100% nacionales, obtendrán (10) puntos, por lo tanto, no es requisito presentar el formato de trato nacional diligenciado.</w:t>
      </w:r>
    </w:p>
    <w:p w14:paraId="32776E11" w14:textId="77777777" w:rsidR="000C7D9C" w:rsidRPr="000C7D9C" w:rsidRDefault="000C7D9C" w:rsidP="000C7D9C">
      <w:pPr>
        <w:jc w:val="both"/>
        <w:rPr>
          <w:rFonts w:ascii="Arial" w:hAnsi="Arial" w:cs="Arial"/>
          <w:b/>
          <w:bCs/>
          <w:lang w:val="es-CO"/>
        </w:rPr>
      </w:pPr>
      <w:r w:rsidRPr="000C7D9C">
        <w:rPr>
          <w:rFonts w:ascii="Arial" w:hAnsi="Arial" w:cs="Arial"/>
          <w:b/>
          <w:bCs/>
          <w:lang w:val="es-CO"/>
        </w:rPr>
        <w:lastRenderedPageBreak/>
        <w:t xml:space="preserve">En caso que el formato no tenga la totalidad de la información requerida o presente errores no se otorgará puntaje. </w:t>
      </w:r>
    </w:p>
    <w:p w14:paraId="2AC64EC1" w14:textId="77777777" w:rsidR="000C7D9C" w:rsidRPr="000C7D9C" w:rsidRDefault="000C7D9C" w:rsidP="000C7D9C">
      <w:pPr>
        <w:jc w:val="both"/>
        <w:rPr>
          <w:rFonts w:ascii="Arial" w:hAnsi="Arial" w:cs="Arial"/>
          <w:lang w:val="es-CO"/>
        </w:rPr>
      </w:pPr>
    </w:p>
    <w:p w14:paraId="14C80E05" w14:textId="77777777" w:rsidR="000C7D9C" w:rsidRDefault="000C7D9C" w:rsidP="000C7D9C">
      <w:pPr>
        <w:jc w:val="both"/>
        <w:rPr>
          <w:rFonts w:ascii="Arial" w:hAnsi="Arial" w:cs="Arial"/>
          <w:lang w:val="es-CO"/>
        </w:rPr>
      </w:pPr>
      <w:r w:rsidRPr="000C7D9C">
        <w:rPr>
          <w:rFonts w:ascii="Arial" w:hAnsi="Arial" w:cs="Arial"/>
          <w:lang w:val="es-CO"/>
        </w:rPr>
        <w:t>Este puntaje será evaluado y asignado por el comité técnico, de acuerdo a lo contemplado.</w:t>
      </w:r>
    </w:p>
    <w:p w14:paraId="0E2A7666" w14:textId="77777777" w:rsidR="000C7D9C" w:rsidRPr="000C7D9C" w:rsidRDefault="000C7D9C" w:rsidP="000C7D9C">
      <w:pPr>
        <w:jc w:val="both"/>
        <w:rPr>
          <w:rFonts w:ascii="Arial" w:hAnsi="Arial" w:cs="Arial"/>
          <w:lang w:val="es-CO"/>
        </w:rPr>
      </w:pPr>
    </w:p>
    <w:p w14:paraId="59CE895E" w14:textId="77777777" w:rsidR="000C7D9C" w:rsidRDefault="000C7D9C" w:rsidP="000C7D9C">
      <w:pPr>
        <w:jc w:val="both"/>
        <w:rPr>
          <w:rFonts w:ascii="Arial" w:hAnsi="Arial" w:cs="Arial"/>
          <w:b/>
          <w:lang w:val="es-CO"/>
        </w:rPr>
      </w:pPr>
      <w:r w:rsidRPr="000C7D9C">
        <w:rPr>
          <w:rFonts w:ascii="Arial" w:hAnsi="Arial" w:cs="Arial"/>
          <w:b/>
          <w:lang w:val="es-CO"/>
        </w:rPr>
        <w:t>REQUISITOS PARA ASIGNACIÓN PUNTAJE LEY 2069 DE 2020 REGLAMENTADA POR EL DECRETO 1860 DE 2021</w:t>
      </w:r>
    </w:p>
    <w:p w14:paraId="20982904" w14:textId="77777777" w:rsidR="000C7D9C" w:rsidRPr="000C7D9C" w:rsidRDefault="000C7D9C" w:rsidP="000C7D9C">
      <w:pPr>
        <w:jc w:val="both"/>
        <w:rPr>
          <w:rFonts w:ascii="Arial" w:hAnsi="Arial" w:cs="Arial"/>
          <w:b/>
          <w:lang w:val="es-419"/>
        </w:rPr>
      </w:pPr>
    </w:p>
    <w:p w14:paraId="6378B3C9" w14:textId="77777777" w:rsidR="000C7D9C" w:rsidRDefault="000C7D9C" w:rsidP="000C7D9C">
      <w:pPr>
        <w:jc w:val="both"/>
        <w:rPr>
          <w:rFonts w:ascii="Arial" w:hAnsi="Arial" w:cs="Arial"/>
          <w:lang w:val="es-CO"/>
        </w:rPr>
      </w:pPr>
      <w:r w:rsidRPr="000C7D9C">
        <w:rPr>
          <w:rFonts w:ascii="Arial" w:hAnsi="Arial" w:cs="Arial"/>
          <w:lang w:val="es-CO"/>
        </w:rPr>
        <w:t xml:space="preserve">"ARTÍCULO 2.2.1.2.4.2.14. Definición de emprendimientos y empresas de mujeres. </w:t>
      </w:r>
    </w:p>
    <w:p w14:paraId="70EFBC41" w14:textId="77777777" w:rsidR="000C7D9C" w:rsidRPr="000C7D9C" w:rsidRDefault="000C7D9C" w:rsidP="000C7D9C">
      <w:pPr>
        <w:jc w:val="both"/>
        <w:rPr>
          <w:rFonts w:ascii="Arial" w:hAnsi="Arial" w:cs="Arial"/>
          <w:lang w:val="es-CO"/>
        </w:rPr>
      </w:pPr>
    </w:p>
    <w:p w14:paraId="289621A7" w14:textId="77777777" w:rsidR="000C7D9C" w:rsidRDefault="000C7D9C" w:rsidP="000C7D9C">
      <w:pPr>
        <w:jc w:val="both"/>
        <w:rPr>
          <w:rFonts w:ascii="Arial" w:hAnsi="Arial" w:cs="Arial"/>
          <w:lang w:val="es-CO"/>
        </w:rPr>
      </w:pPr>
      <w:r w:rsidRPr="000C7D9C">
        <w:rPr>
          <w:rFonts w:ascii="Arial" w:hAnsi="Arial" w:cs="Arial"/>
          <w:lang w:val="es-CO"/>
        </w:rPr>
        <w:t xml:space="preserve">Con el propósito de adoptar medidas afirmativas que incentiven la participación de las mujeres en el sistema de compras públicas, para el presente proceso se entenderán como emprendimientos y empresas de mujeres para asignarle el puntaje correspondiente según la ley a aquellas que cumplan con alguna de las siguientes condiciones: </w:t>
      </w:r>
    </w:p>
    <w:p w14:paraId="3EDCDB9C" w14:textId="77777777" w:rsidR="000C7D9C" w:rsidRPr="000C7D9C" w:rsidRDefault="000C7D9C" w:rsidP="000C7D9C">
      <w:pPr>
        <w:jc w:val="both"/>
        <w:rPr>
          <w:rFonts w:ascii="Arial" w:hAnsi="Arial" w:cs="Arial"/>
          <w:lang w:val="es-CO"/>
        </w:rPr>
      </w:pPr>
    </w:p>
    <w:p w14:paraId="2295D245" w14:textId="77777777" w:rsidR="000C7D9C" w:rsidRPr="000C7D9C" w:rsidRDefault="000C7D9C" w:rsidP="000C7D9C">
      <w:pPr>
        <w:jc w:val="both"/>
        <w:rPr>
          <w:rFonts w:ascii="Arial" w:hAnsi="Arial" w:cs="Arial"/>
          <w:lang w:val="es-CO"/>
        </w:rPr>
      </w:pPr>
      <w:r w:rsidRPr="000C7D9C">
        <w:rPr>
          <w:rFonts w:ascii="Arial" w:hAnsi="Arial" w:cs="Arial"/>
          <w:lang w:val="es-CO"/>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68B0694C" w14:textId="77777777" w:rsidR="000C7D9C" w:rsidRPr="000C7D9C" w:rsidRDefault="000C7D9C" w:rsidP="000C7D9C">
      <w:pPr>
        <w:jc w:val="both"/>
        <w:rPr>
          <w:rFonts w:ascii="Arial" w:hAnsi="Arial" w:cs="Arial"/>
          <w:lang w:val="es-CO"/>
        </w:rPr>
      </w:pPr>
      <w:r w:rsidRPr="000C7D9C">
        <w:rPr>
          <w:rFonts w:ascii="Arial" w:hAnsi="Arial" w:cs="Arial"/>
          <w:lang w:val="es-CO"/>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52C46658" w14:textId="77777777" w:rsidR="000C7D9C" w:rsidRPr="000C7D9C" w:rsidRDefault="000C7D9C" w:rsidP="000C7D9C">
      <w:pPr>
        <w:jc w:val="both"/>
        <w:rPr>
          <w:rFonts w:ascii="Arial" w:hAnsi="Arial" w:cs="Arial"/>
          <w:lang w:val="es-CO"/>
        </w:rPr>
      </w:pPr>
      <w:r w:rsidRPr="000C7D9C">
        <w:rPr>
          <w:rFonts w:ascii="Arial" w:hAnsi="Arial" w:cs="Arial"/>
          <w:b/>
          <w:lang w:val="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r w:rsidRPr="000C7D9C">
        <w:rPr>
          <w:rFonts w:ascii="Arial" w:hAnsi="Arial" w:cs="Arial"/>
          <w:lang w:val="es-CO"/>
        </w:rPr>
        <w:t xml:space="preserve">. </w:t>
      </w:r>
    </w:p>
    <w:p w14:paraId="539720B9" w14:textId="77777777" w:rsidR="000C7D9C" w:rsidRPr="000C7D9C" w:rsidRDefault="000C7D9C" w:rsidP="000C7D9C">
      <w:pPr>
        <w:jc w:val="both"/>
        <w:rPr>
          <w:rFonts w:ascii="Arial" w:hAnsi="Arial" w:cs="Arial"/>
          <w:lang w:val="es-CO"/>
        </w:rPr>
      </w:pPr>
      <w:r w:rsidRPr="000C7D9C">
        <w:rPr>
          <w:rFonts w:ascii="Arial" w:hAnsi="Arial" w:cs="Arial"/>
          <w:lang w:val="es-CO"/>
        </w:rPr>
        <w:t xml:space="preserve">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14:paraId="67CF427B" w14:textId="77777777" w:rsidR="000C7D9C" w:rsidRPr="000C7D9C" w:rsidRDefault="000C7D9C" w:rsidP="000C7D9C">
      <w:pPr>
        <w:jc w:val="both"/>
        <w:rPr>
          <w:rFonts w:ascii="Arial" w:hAnsi="Arial" w:cs="Arial"/>
          <w:lang w:val="es-CO"/>
        </w:rPr>
      </w:pPr>
      <w:r w:rsidRPr="000C7D9C">
        <w:rPr>
          <w:rFonts w:ascii="Arial" w:hAnsi="Arial" w:cs="Arial"/>
          <w:lang w:val="es-CO"/>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PARÁGRAFO. Respecto a los incentivos contractuales para los emprendimientos y empresas de mujeres, las certificaciones que trata el presente artículo deben expedirse bajo la gravedad de juramento con una fecha de máximo treinta (30) días calendario anterior a la prevista para el cierre del procedimiento de selección.</w:t>
      </w:r>
    </w:p>
    <w:p w14:paraId="15364A65" w14:textId="77777777" w:rsidR="000C7D9C" w:rsidRPr="000C7D9C" w:rsidRDefault="000C7D9C" w:rsidP="000C7D9C">
      <w:pPr>
        <w:jc w:val="both"/>
        <w:rPr>
          <w:rFonts w:ascii="Arial" w:hAnsi="Arial" w:cs="Arial"/>
          <w:lang w:val="es-CO"/>
        </w:rPr>
      </w:pPr>
      <w:r w:rsidRPr="000C7D9C">
        <w:rPr>
          <w:rFonts w:ascii="Arial" w:hAnsi="Arial" w:cs="Arial"/>
          <w:lang w:val="es-CO"/>
        </w:rPr>
        <w:t>Este puntaje a asignar corresponde al 0.25% del puntaje asignado en el proceso, el cual será evaluado por el comité jurídico, quien informará al comité económico para que sea asignado únicamente a los oferentes habilitados.</w:t>
      </w:r>
    </w:p>
    <w:p w14:paraId="1056CE06" w14:textId="77777777" w:rsidR="000C7D9C" w:rsidRDefault="000C7D9C" w:rsidP="000C7D9C">
      <w:pPr>
        <w:jc w:val="both"/>
        <w:rPr>
          <w:rFonts w:ascii="Arial" w:hAnsi="Arial" w:cs="Arial"/>
          <w:b/>
          <w:iCs/>
          <w:lang w:val="es-CO"/>
        </w:rPr>
      </w:pPr>
      <w:bookmarkStart w:id="7" w:name="_Toc101284173"/>
    </w:p>
    <w:p w14:paraId="0FF072DF" w14:textId="77777777" w:rsidR="000C7D9C" w:rsidRDefault="000C7D9C" w:rsidP="000C7D9C">
      <w:pPr>
        <w:jc w:val="both"/>
        <w:rPr>
          <w:rFonts w:ascii="Arial" w:hAnsi="Arial" w:cs="Arial"/>
          <w:b/>
          <w:iCs/>
          <w:lang w:val="es-CO"/>
        </w:rPr>
      </w:pPr>
      <w:r w:rsidRPr="000C7D9C">
        <w:rPr>
          <w:rFonts w:ascii="Arial" w:hAnsi="Arial" w:cs="Arial"/>
          <w:b/>
          <w:iCs/>
          <w:lang w:val="es-CO"/>
        </w:rPr>
        <w:lastRenderedPageBreak/>
        <w:t>PUNTAJE ADICIONAL Y ESTIMULOS PARA MIPYMES</w:t>
      </w:r>
      <w:bookmarkEnd w:id="7"/>
    </w:p>
    <w:p w14:paraId="5ED0B2C5" w14:textId="6D2A6EFB" w:rsidR="000C7D9C" w:rsidRPr="000C7D9C" w:rsidRDefault="000C7D9C" w:rsidP="000C7D9C">
      <w:pPr>
        <w:jc w:val="both"/>
        <w:rPr>
          <w:rFonts w:ascii="Arial" w:hAnsi="Arial" w:cs="Arial"/>
          <w:b/>
          <w:iCs/>
          <w:lang w:val="es-CO"/>
        </w:rPr>
      </w:pPr>
      <w:r w:rsidRPr="000C7D9C">
        <w:rPr>
          <w:rFonts w:ascii="Arial" w:hAnsi="Arial" w:cs="Arial"/>
          <w:b/>
          <w:iCs/>
          <w:lang w:val="es-CO"/>
        </w:rPr>
        <w:t xml:space="preserve">   </w:t>
      </w:r>
    </w:p>
    <w:p w14:paraId="0767249C" w14:textId="77777777" w:rsidR="000C7D9C" w:rsidRPr="000C7D9C" w:rsidRDefault="000C7D9C" w:rsidP="000C7D9C">
      <w:pPr>
        <w:jc w:val="both"/>
        <w:rPr>
          <w:rFonts w:ascii="Arial" w:hAnsi="Arial" w:cs="Arial"/>
          <w:lang w:val="es-CO"/>
        </w:rPr>
      </w:pPr>
      <w:r w:rsidRPr="000C7D9C">
        <w:rPr>
          <w:rFonts w:ascii="Arial" w:hAnsi="Arial" w:cs="Arial"/>
          <w:lang w:val="es-CO"/>
        </w:rPr>
        <w:t>El presente proceso no está limitado a Mi Pymes (según artículo 2.2.1.2.4.2.18 del Decreto 1860 por el cual se adiciona el Decreto 1082 de 2015) y aunque no tiene puntaje adicional para este tipo de empresas, si ofrece otro tipo de estímulos a las empresas que acrediten tal condición, como se relaciona en el presente estudio previo.</w:t>
      </w:r>
    </w:p>
    <w:p w14:paraId="1AF41D83" w14:textId="77777777" w:rsidR="000C7D9C" w:rsidRPr="000C7D9C" w:rsidRDefault="000C7D9C" w:rsidP="000C7D9C">
      <w:pPr>
        <w:jc w:val="both"/>
        <w:rPr>
          <w:rFonts w:ascii="Arial" w:hAnsi="Arial" w:cs="Arial"/>
          <w:lang w:val="es-CO"/>
        </w:rPr>
      </w:pPr>
      <w:r w:rsidRPr="000C7D9C">
        <w:rPr>
          <w:rFonts w:ascii="Arial" w:hAnsi="Arial" w:cs="Arial"/>
          <w:lang w:val="es-CO"/>
        </w:rPr>
        <w:t>En cumplimiento al mismo artículo se otorgará un el cero punto veinticinco por ciento (0.25%) de los puntos de los puntos obtenidos en los tres primeros criterios de evaluación a los oferentes que acrediten ser MiPymes. Se verificará tal condición de acuerdo al certificado de existencia y representación expedido con una fecha inferior a 30 días al cierre del proceso y oficio donde el oferente solicita por escrito de que le sean otorgados los puntos, suscrito por el representante legal. Estas dos condiciones serán verificadas por el comité jurídico evaluador. </w:t>
      </w:r>
    </w:p>
    <w:p w14:paraId="221CDDD8" w14:textId="77777777" w:rsidR="000C7D9C" w:rsidRPr="000C7D9C" w:rsidRDefault="000C7D9C" w:rsidP="000C7D9C">
      <w:pPr>
        <w:jc w:val="both"/>
        <w:rPr>
          <w:rFonts w:ascii="Arial" w:hAnsi="Arial" w:cs="Arial"/>
          <w:lang w:val="es-CO"/>
        </w:rPr>
      </w:pPr>
    </w:p>
    <w:p w14:paraId="4877643C" w14:textId="77777777" w:rsidR="000C7D9C" w:rsidRDefault="000C7D9C" w:rsidP="000C7D9C">
      <w:pPr>
        <w:jc w:val="both"/>
        <w:rPr>
          <w:rFonts w:ascii="Arial" w:hAnsi="Arial" w:cs="Arial"/>
          <w:lang w:val="es-CO"/>
        </w:rPr>
      </w:pPr>
      <w:r w:rsidRPr="000C7D9C">
        <w:rPr>
          <w:rFonts w:ascii="Arial" w:hAnsi="Arial" w:cs="Arial"/>
          <w:lang w:val="es-CO"/>
        </w:rPr>
        <w:t>PARÁGRAFO 1. Tratándose de proponentes plurales, los criterios diferenciales y los puntajes adicionales solo se aplicarán si por lo menos uno de los integrantes acredita la calidad de MiPymes y tiene una participación igual o superior al veinte por ciento (20%) en el consorcio o la unión temporal.</w:t>
      </w:r>
    </w:p>
    <w:p w14:paraId="24B7A6E1" w14:textId="77777777" w:rsidR="000C7D9C" w:rsidRPr="000C7D9C" w:rsidRDefault="000C7D9C" w:rsidP="000C7D9C">
      <w:pPr>
        <w:jc w:val="both"/>
        <w:rPr>
          <w:rFonts w:ascii="Arial" w:hAnsi="Arial" w:cs="Arial"/>
          <w:lang w:val="es-CO"/>
        </w:rPr>
      </w:pPr>
    </w:p>
    <w:p w14:paraId="274D378D" w14:textId="77777777" w:rsidR="000C7D9C" w:rsidRDefault="000C7D9C" w:rsidP="000C7D9C">
      <w:pPr>
        <w:jc w:val="both"/>
        <w:rPr>
          <w:rFonts w:ascii="Arial" w:hAnsi="Arial" w:cs="Arial"/>
          <w:b/>
          <w:iCs/>
          <w:lang w:val="es-CO"/>
        </w:rPr>
      </w:pPr>
      <w:bookmarkStart w:id="8" w:name="_Hlk192353011"/>
      <w:bookmarkStart w:id="9" w:name="_Toc101284174"/>
      <w:r w:rsidRPr="000C7D9C">
        <w:rPr>
          <w:rFonts w:ascii="Arial" w:hAnsi="Arial" w:cs="Arial"/>
          <w:b/>
          <w:iCs/>
          <w:lang w:val="es-CO"/>
        </w:rPr>
        <w:t xml:space="preserve">PUNTAJE POR VINCULACION DE PERSONAS CON DISCAPACIDAD </w:t>
      </w:r>
    </w:p>
    <w:p w14:paraId="234E1C40" w14:textId="77777777" w:rsidR="000C7D9C" w:rsidRPr="000C7D9C" w:rsidRDefault="000C7D9C" w:rsidP="000C7D9C">
      <w:pPr>
        <w:jc w:val="both"/>
        <w:rPr>
          <w:rFonts w:ascii="Arial" w:hAnsi="Arial" w:cs="Arial"/>
          <w:b/>
          <w:iCs/>
          <w:lang w:val="es-CO"/>
        </w:rPr>
      </w:pPr>
    </w:p>
    <w:bookmarkEnd w:id="8"/>
    <w:p w14:paraId="5858E953" w14:textId="2312749B" w:rsidR="000C7D9C" w:rsidRPr="000C7D9C" w:rsidRDefault="000C7D9C" w:rsidP="000C7D9C">
      <w:pPr>
        <w:jc w:val="both"/>
        <w:rPr>
          <w:rFonts w:ascii="Arial" w:hAnsi="Arial" w:cs="Arial"/>
          <w:lang w:val="es-CO"/>
        </w:rPr>
      </w:pPr>
      <w:r w:rsidRPr="000C7D9C">
        <w:rPr>
          <w:rFonts w:ascii="Arial" w:hAnsi="Arial" w:cs="Arial"/>
          <w:lang w:val="es-CO"/>
        </w:rPr>
        <w:t xml:space="preserve">La Entidad asignará el </w:t>
      </w:r>
      <w:r>
        <w:rPr>
          <w:rFonts w:ascii="Arial" w:hAnsi="Arial" w:cs="Arial"/>
          <w:lang w:val="es-CO"/>
        </w:rPr>
        <w:t>2</w:t>
      </w:r>
      <w:r w:rsidRPr="000C7D9C">
        <w:rPr>
          <w:rFonts w:ascii="Arial" w:hAnsi="Arial" w:cs="Arial"/>
          <w:lang w:val="es-CO"/>
        </w:rPr>
        <w:t>% del total de los puntos obtenidos en los tres primeros criterios de evaluación al proponente que acredite el número mínimo de personas con discapacidad de acuerdo con el número total de trabajadores de la planta de su personal en los términos señalados en el artículo 2.2.1.2.4.2.6. del decreto 1082 de 2015 (adicionado por el decreto 392 de 2018)., saber:</w:t>
      </w:r>
    </w:p>
    <w:p w14:paraId="65FBEB78" w14:textId="77777777" w:rsidR="000C7D9C" w:rsidRPr="000C7D9C" w:rsidRDefault="000C7D9C" w:rsidP="000C7D9C">
      <w:pPr>
        <w:jc w:val="both"/>
        <w:rPr>
          <w:rFonts w:ascii="Arial" w:hAnsi="Arial" w:cs="Arial"/>
          <w:bCs/>
          <w:iCs/>
          <w:lang w:val="es-CO"/>
        </w:rPr>
      </w:pPr>
    </w:p>
    <w:p w14:paraId="0C853E07" w14:textId="77777777" w:rsidR="000C7D9C" w:rsidRPr="000C7D9C" w:rsidRDefault="000C7D9C" w:rsidP="000C7D9C">
      <w:pPr>
        <w:jc w:val="both"/>
        <w:rPr>
          <w:rFonts w:ascii="Arial" w:hAnsi="Arial" w:cs="Arial"/>
          <w:lang w:val="es-CO"/>
        </w:rPr>
      </w:pPr>
      <w:r w:rsidRPr="000C7D9C">
        <w:rPr>
          <w:rFonts w:ascii="Arial" w:hAnsi="Arial" w:cs="Arial"/>
          <w:lang w:val="es-CO"/>
        </w:rPr>
        <w:t>Para acreditar tal situación la persona natural, el representante legal de la persona jurídica y/o el revisor fiscal, según corresponda, deberá certificar bajo la gravedad de juramento el número total de trabajadores vinculados a la planta de personal del proponente o sus integrantes a la fecha de cierre del proceso de selección.</w:t>
      </w:r>
    </w:p>
    <w:p w14:paraId="6EA94771" w14:textId="77777777" w:rsidR="000C7D9C" w:rsidRPr="000C7D9C" w:rsidRDefault="000C7D9C" w:rsidP="000C7D9C">
      <w:pPr>
        <w:jc w:val="both"/>
        <w:rPr>
          <w:rFonts w:ascii="Arial" w:hAnsi="Arial" w:cs="Arial"/>
          <w:lang w:val="es-CO"/>
        </w:rPr>
      </w:pPr>
    </w:p>
    <w:p w14:paraId="6F269D07" w14:textId="77777777" w:rsidR="000C7D9C" w:rsidRPr="000C7D9C" w:rsidRDefault="000C7D9C" w:rsidP="000C7D9C">
      <w:pPr>
        <w:jc w:val="both"/>
        <w:rPr>
          <w:rFonts w:ascii="Arial" w:hAnsi="Arial" w:cs="Arial"/>
          <w:lang w:val="es-CO"/>
        </w:rPr>
      </w:pPr>
      <w:r w:rsidRPr="000C7D9C">
        <w:rPr>
          <w:rFonts w:ascii="Arial" w:hAnsi="Arial" w:cs="Arial"/>
          <w:lang w:val="es-CO"/>
        </w:rPr>
        <w:t>Acreditar el número mínimo de personas con discapacidad en su planta de personal, de conformidad con lo señalado en el certificado expedido por el ministerio de trabajo, el cual deberá estar vigente a la fecha de cierre del proceso de selección.</w:t>
      </w:r>
    </w:p>
    <w:p w14:paraId="376313CC" w14:textId="77777777" w:rsidR="000C7D9C" w:rsidRPr="000C7D9C" w:rsidRDefault="000C7D9C" w:rsidP="000C7D9C">
      <w:pPr>
        <w:jc w:val="both"/>
        <w:rPr>
          <w:rFonts w:ascii="Arial" w:hAnsi="Arial" w:cs="Arial"/>
          <w:lang w:val="es-CO"/>
        </w:rPr>
      </w:pPr>
    </w:p>
    <w:p w14:paraId="6EFB557E" w14:textId="77777777" w:rsidR="000C7D9C" w:rsidRPr="000C7D9C" w:rsidRDefault="000C7D9C" w:rsidP="000C7D9C">
      <w:pPr>
        <w:jc w:val="both"/>
        <w:rPr>
          <w:rFonts w:ascii="Arial" w:hAnsi="Arial" w:cs="Arial"/>
          <w:lang w:val="es-CO"/>
        </w:rPr>
      </w:pPr>
      <w:r w:rsidRPr="000C7D9C">
        <w:rPr>
          <w:rFonts w:ascii="Arial" w:hAnsi="Arial" w:cs="Arial"/>
          <w:lang w:val="es-CO"/>
        </w:rPr>
        <w:t>verificados los anteriores requisitos por el comité jurídico, se asignará el puntaje, a quienes hallan acreditado el número mínimo de trabajadores con discapacidad, presentando:</w:t>
      </w:r>
    </w:p>
    <w:p w14:paraId="3B0BC18D" w14:textId="77777777" w:rsidR="000C7D9C" w:rsidRPr="000C7D9C" w:rsidRDefault="000C7D9C" w:rsidP="000C7D9C">
      <w:pPr>
        <w:jc w:val="both"/>
        <w:rPr>
          <w:rFonts w:ascii="Arial" w:hAnsi="Arial" w:cs="Arial"/>
          <w:bCs/>
          <w:iCs/>
          <w:lang w:val="es-CO"/>
        </w:rPr>
      </w:pPr>
    </w:p>
    <w:p w14:paraId="4D0D24F3" w14:textId="77777777" w:rsidR="000C7D9C" w:rsidRPr="000C7D9C" w:rsidRDefault="000C7D9C" w:rsidP="000C7D9C">
      <w:pPr>
        <w:jc w:val="both"/>
        <w:rPr>
          <w:rFonts w:ascii="Arial" w:hAnsi="Arial" w:cs="Arial"/>
          <w:bCs/>
          <w:iCs/>
          <w:lang w:val="es-CO"/>
        </w:rPr>
      </w:pPr>
      <w:r w:rsidRPr="000C7D9C">
        <w:rPr>
          <w:rFonts w:ascii="Arial" w:hAnsi="Arial" w:cs="Arial"/>
          <w:bCs/>
          <w:iCs/>
          <w:lang w:val="es-CO"/>
        </w:rPr>
        <w:t>i) el formulario no. vinculación de personas con discapacidad suscrito por la persona natural, el representante legal o el revisor fiscal, según corresponda en el cual certifique el número total de trabajadores vinculados a la planta de personal del proponente o sus integrantes a la fecha de cierre del proceso de selección.</w:t>
      </w:r>
    </w:p>
    <w:p w14:paraId="0C4F593E" w14:textId="77777777" w:rsidR="000C7D9C" w:rsidRPr="000C7D9C" w:rsidRDefault="000C7D9C" w:rsidP="000C7D9C">
      <w:pPr>
        <w:jc w:val="both"/>
        <w:rPr>
          <w:rFonts w:ascii="Arial" w:hAnsi="Arial" w:cs="Arial"/>
          <w:bCs/>
          <w:iCs/>
          <w:lang w:val="es-CO"/>
        </w:rPr>
      </w:pPr>
    </w:p>
    <w:p w14:paraId="5B1F66A1" w14:textId="77777777" w:rsidR="000C7D9C" w:rsidRDefault="000C7D9C" w:rsidP="000C7D9C">
      <w:pPr>
        <w:jc w:val="both"/>
        <w:rPr>
          <w:rFonts w:ascii="Arial" w:hAnsi="Arial" w:cs="Arial"/>
          <w:bCs/>
          <w:iCs/>
          <w:lang w:val="es-CO"/>
        </w:rPr>
      </w:pPr>
      <w:proofErr w:type="spellStart"/>
      <w:r w:rsidRPr="000C7D9C">
        <w:rPr>
          <w:rFonts w:ascii="Arial" w:hAnsi="Arial" w:cs="Arial"/>
          <w:bCs/>
          <w:iCs/>
          <w:lang w:val="es-CO"/>
        </w:rPr>
        <w:t>ii</w:t>
      </w:r>
      <w:proofErr w:type="spellEnd"/>
      <w:r w:rsidRPr="000C7D9C">
        <w:rPr>
          <w:rFonts w:ascii="Arial" w:hAnsi="Arial" w:cs="Arial"/>
          <w:bCs/>
          <w:iCs/>
          <w:lang w:val="es-CO"/>
        </w:rPr>
        <w:t>) acreditar en el certificado expedido por el ministerio de trabajo el número mínimo de personas con discapacidad en su planta de personal, el cual deberá estar vigente a la fecha de cierre del proceso de selección.</w:t>
      </w:r>
    </w:p>
    <w:p w14:paraId="052793EC" w14:textId="77777777" w:rsidR="000C7D9C" w:rsidRPr="000C7D9C" w:rsidRDefault="000C7D9C" w:rsidP="000C7D9C">
      <w:pPr>
        <w:jc w:val="both"/>
        <w:rPr>
          <w:rFonts w:ascii="Arial" w:hAnsi="Arial" w:cs="Arial"/>
          <w:bCs/>
          <w:iCs/>
          <w:lang w:val="es-CO"/>
        </w:rPr>
      </w:pPr>
    </w:p>
    <w:p w14:paraId="5EB116C9" w14:textId="77777777" w:rsidR="000C7D9C" w:rsidRDefault="000C7D9C" w:rsidP="000C7D9C">
      <w:pPr>
        <w:jc w:val="both"/>
        <w:rPr>
          <w:rFonts w:ascii="Arial" w:hAnsi="Arial" w:cs="Arial"/>
          <w:b/>
          <w:iCs/>
          <w:lang w:val="es-CO"/>
        </w:rPr>
      </w:pPr>
      <w:r w:rsidRPr="000C7D9C">
        <w:rPr>
          <w:rFonts w:ascii="Arial" w:hAnsi="Arial" w:cs="Arial"/>
          <w:b/>
          <w:iCs/>
          <w:lang w:val="es-CO"/>
        </w:rPr>
        <w:t>REDUCCIÓN DE PUNTAJE POR INCUMPLIMIENTO DE CONTRATOS</w:t>
      </w:r>
      <w:bookmarkEnd w:id="9"/>
    </w:p>
    <w:p w14:paraId="6908B7ED" w14:textId="77777777" w:rsidR="000C7D9C" w:rsidRPr="000C7D9C" w:rsidRDefault="000C7D9C" w:rsidP="000C7D9C">
      <w:pPr>
        <w:jc w:val="both"/>
        <w:rPr>
          <w:rFonts w:ascii="Arial" w:hAnsi="Arial" w:cs="Arial"/>
          <w:b/>
          <w:iCs/>
          <w:lang w:val="es-CO"/>
        </w:rPr>
      </w:pPr>
    </w:p>
    <w:p w14:paraId="4AC4173A" w14:textId="77777777" w:rsidR="000C7D9C" w:rsidRPr="000C7D9C" w:rsidRDefault="000C7D9C" w:rsidP="000C7D9C">
      <w:pPr>
        <w:jc w:val="both"/>
        <w:rPr>
          <w:rFonts w:ascii="Arial" w:hAnsi="Arial" w:cs="Arial"/>
          <w:lang w:val="es-CO"/>
        </w:rPr>
      </w:pPr>
      <w:r w:rsidRPr="000C7D9C">
        <w:rPr>
          <w:rFonts w:ascii="Arial" w:hAnsi="Arial" w:cs="Arial"/>
          <w:lang w:val="es-CO"/>
        </w:rPr>
        <w:t>Se deberán reducir durante la evaluación de las ofertas en la etapa precontractual el dos por ciento (2%) del total de los puntos establecidos para los tres primeros criterios de evaluación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5FBBEFB9" w14:textId="77777777" w:rsidR="000C7D9C" w:rsidRDefault="000C7D9C" w:rsidP="000C7D9C">
      <w:pPr>
        <w:jc w:val="both"/>
        <w:rPr>
          <w:rFonts w:ascii="Arial" w:hAnsi="Arial" w:cs="Arial"/>
          <w:lang w:val="es-CO"/>
        </w:rPr>
      </w:pPr>
      <w:r w:rsidRPr="000C7D9C">
        <w:rPr>
          <w:rFonts w:ascii="Arial" w:hAnsi="Arial" w:cs="Arial"/>
          <w:lang w:val="es-CO"/>
        </w:rPr>
        <w:lastRenderedPageBreak/>
        <w:t>Esta reducción también afecta a los consorcios y uniones temporales si alguno de sus integrantes se encuentra en la situación anterior.</w:t>
      </w:r>
    </w:p>
    <w:p w14:paraId="1B88A995" w14:textId="77777777" w:rsidR="000C7D9C" w:rsidRPr="000C7D9C" w:rsidRDefault="000C7D9C" w:rsidP="000C7D9C">
      <w:pPr>
        <w:jc w:val="both"/>
        <w:rPr>
          <w:rFonts w:ascii="Arial" w:hAnsi="Arial" w:cs="Arial"/>
          <w:lang w:val="es-CO"/>
        </w:rPr>
      </w:pPr>
    </w:p>
    <w:p w14:paraId="47E87C60" w14:textId="77777777" w:rsidR="000C7D9C" w:rsidRDefault="000C7D9C" w:rsidP="000C7D9C">
      <w:pPr>
        <w:jc w:val="both"/>
        <w:rPr>
          <w:rFonts w:ascii="Arial" w:hAnsi="Arial" w:cs="Arial"/>
          <w:lang w:val="es-CO"/>
        </w:rPr>
      </w:pPr>
      <w:r w:rsidRPr="000C7D9C">
        <w:rPr>
          <w:rFonts w:ascii="Arial" w:hAnsi="Arial" w:cs="Arial"/>
          <w:lang w:val="es-CO"/>
        </w:rPr>
        <w:t>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7B95CC9" w14:textId="77777777" w:rsidR="000C7D9C" w:rsidRPr="000C7D9C" w:rsidRDefault="000C7D9C" w:rsidP="000C7D9C">
      <w:pPr>
        <w:jc w:val="both"/>
        <w:rPr>
          <w:rFonts w:ascii="Arial" w:hAnsi="Arial" w:cs="Arial"/>
          <w:lang w:val="es-CO"/>
        </w:rPr>
      </w:pPr>
    </w:p>
    <w:p w14:paraId="3CF8457E" w14:textId="77777777" w:rsidR="000C7D9C" w:rsidRPr="000C7D9C" w:rsidRDefault="000C7D9C" w:rsidP="000C7D9C">
      <w:pPr>
        <w:jc w:val="both"/>
        <w:rPr>
          <w:rFonts w:ascii="Arial" w:hAnsi="Arial" w:cs="Arial"/>
          <w:iCs/>
          <w:lang w:val="es-CO"/>
        </w:rPr>
      </w:pPr>
      <w:r w:rsidRPr="000C7D9C">
        <w:rPr>
          <w:rFonts w:ascii="Arial" w:hAnsi="Arial" w:cs="Arial"/>
          <w:lang w:val="es-CO"/>
        </w:rPr>
        <w:t>Nota</w:t>
      </w:r>
      <w:r w:rsidRPr="000C7D9C">
        <w:rPr>
          <w:rFonts w:ascii="Arial" w:hAnsi="Arial" w:cs="Arial"/>
          <w:b/>
          <w:lang w:val="es-CO"/>
        </w:rPr>
        <w:t xml:space="preserve">: </w:t>
      </w:r>
      <w:r w:rsidRPr="000C7D9C">
        <w:rPr>
          <w:rFonts w:ascii="Arial" w:hAnsi="Arial" w:cs="Arial"/>
          <w:lang w:val="es-CO"/>
        </w:rPr>
        <w:t xml:space="preserve">los puntajes y condiciones para otorgamiento de estímulos por emprendimiento y empresas de mujeres, MiPymes, vinculación de personas con discapacidad e </w:t>
      </w:r>
      <w:r w:rsidRPr="000C7D9C">
        <w:rPr>
          <w:rFonts w:ascii="Arial" w:hAnsi="Arial" w:cs="Arial"/>
          <w:iCs/>
          <w:lang w:val="es-CO"/>
        </w:rPr>
        <w:t>incumplimiento de contratos, serán evaluados por el comité jurídico quien establecerá los puntajes de acuerdo a lo establecido para cada oferente e informará al comité económico para que estos puntajes sean otorgados únicamente a los oferentes habilitados.</w:t>
      </w:r>
    </w:p>
    <w:p w14:paraId="42D89555" w14:textId="77777777" w:rsidR="000C7D9C" w:rsidRPr="000C7D9C" w:rsidRDefault="000C7D9C" w:rsidP="000C7D9C">
      <w:pPr>
        <w:jc w:val="both"/>
        <w:rPr>
          <w:rFonts w:ascii="Arial" w:hAnsi="Arial" w:cs="Arial"/>
        </w:rPr>
      </w:pPr>
    </w:p>
    <w:sectPr w:rsidR="000C7D9C" w:rsidRPr="000C7D9C" w:rsidSect="00AC2DB5">
      <w:headerReference w:type="default" r:id="rId9"/>
      <w:footerReference w:type="default" r:id="rId10"/>
      <w:pgSz w:w="12240" w:h="15840" w:code="1"/>
      <w:pgMar w:top="1011" w:right="1134" w:bottom="1418" w:left="1701" w:header="709" w:footer="12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793C45" w14:textId="77777777" w:rsidR="00145C92" w:rsidRDefault="00145C92" w:rsidP="00AC2DB5">
      <w:r>
        <w:separator/>
      </w:r>
    </w:p>
  </w:endnote>
  <w:endnote w:type="continuationSeparator" w:id="0">
    <w:p w14:paraId="7ED4E28E" w14:textId="77777777" w:rsidR="00145C92" w:rsidRDefault="00145C92" w:rsidP="00AC2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69C33" w14:textId="77777777" w:rsidR="000C7D9C" w:rsidRPr="00AF7CC1" w:rsidRDefault="000C7D9C" w:rsidP="00036F0D">
    <w:pPr>
      <w:pStyle w:val="Piedepgina"/>
      <w:rPr>
        <w:rFonts w:ascii="Arial" w:hAnsi="Arial" w:cs="Arial"/>
        <w:sz w:val="18"/>
        <w:szCs w:val="18"/>
      </w:rPr>
    </w:pPr>
    <w:r w:rsidRPr="00AF7CC1">
      <w:rPr>
        <w:rFonts w:ascii="Arial" w:hAnsi="Arial" w:cs="Arial"/>
        <w:sz w:val="18"/>
        <w:szCs w:val="18"/>
      </w:rPr>
      <w:t>1LF-FR-0071                                                                                                                          aprobación: 17/06/2024</w:t>
    </w:r>
  </w:p>
  <w:p w14:paraId="7AB314A2" w14:textId="77777777" w:rsidR="000C7D9C" w:rsidRPr="00AF7CC1" w:rsidRDefault="000C7D9C" w:rsidP="00FB7104">
    <w:pPr>
      <w:pStyle w:val="Piedepgina"/>
      <w:rPr>
        <w:rFonts w:ascii="Arial" w:hAnsi="Arial" w:cs="Arial"/>
        <w:sz w:val="18"/>
        <w:szCs w:val="18"/>
      </w:rPr>
    </w:pPr>
    <w:r w:rsidRPr="00AF7CC1">
      <w:rPr>
        <w:rFonts w:ascii="Arial" w:hAnsi="Arial" w:cs="Arial"/>
        <w:sz w:val="18"/>
        <w:szCs w:val="18"/>
      </w:rPr>
      <w:t xml:space="preserve">Versión:10 </w:t>
    </w:r>
    <w:r w:rsidRPr="00AF7CC1">
      <w:rPr>
        <w:rFonts w:ascii="Arial" w:hAnsi="Arial" w:cs="Arial"/>
        <w:sz w:val="18"/>
        <w:szCs w:val="18"/>
      </w:rPr>
      <w:tab/>
      <w:t xml:space="preserve">Página </w:t>
    </w:r>
    <w:r w:rsidRPr="00AF7CC1">
      <w:rPr>
        <w:rFonts w:ascii="Arial" w:hAnsi="Arial" w:cs="Arial"/>
        <w:sz w:val="18"/>
        <w:szCs w:val="18"/>
      </w:rPr>
      <w:fldChar w:fldCharType="begin"/>
    </w:r>
    <w:r w:rsidRPr="00AF7CC1">
      <w:rPr>
        <w:rFonts w:ascii="Arial" w:hAnsi="Arial" w:cs="Arial"/>
        <w:sz w:val="18"/>
        <w:szCs w:val="18"/>
      </w:rPr>
      <w:instrText xml:space="preserve"> PAGE  \* Arabic  \* MERGEFORMAT </w:instrText>
    </w:r>
    <w:r w:rsidRPr="00AF7CC1">
      <w:rPr>
        <w:rFonts w:ascii="Arial" w:hAnsi="Arial" w:cs="Arial"/>
        <w:sz w:val="18"/>
        <w:szCs w:val="18"/>
      </w:rPr>
      <w:fldChar w:fldCharType="separate"/>
    </w:r>
    <w:r w:rsidRPr="00AF7CC1">
      <w:rPr>
        <w:rFonts w:ascii="Arial" w:hAnsi="Arial" w:cs="Arial"/>
        <w:noProof/>
        <w:sz w:val="18"/>
        <w:szCs w:val="18"/>
      </w:rPr>
      <w:t>1</w:t>
    </w:r>
    <w:r w:rsidRPr="00AF7CC1">
      <w:rPr>
        <w:rFonts w:ascii="Arial" w:hAnsi="Arial" w:cs="Arial"/>
        <w:sz w:val="18"/>
        <w:szCs w:val="18"/>
      </w:rPr>
      <w:fldChar w:fldCharType="end"/>
    </w:r>
    <w:r w:rsidRPr="00AF7CC1">
      <w:rPr>
        <w:rFonts w:ascii="Arial" w:hAnsi="Arial" w:cs="Arial"/>
        <w:sz w:val="18"/>
        <w:szCs w:val="18"/>
      </w:rPr>
      <w:t xml:space="preserve"> de </w:t>
    </w:r>
    <w:r>
      <w:rPr>
        <w:rFonts w:ascii="Arial" w:hAnsi="Arial" w:cs="Arial"/>
        <w:sz w:val="18"/>
        <w:szCs w:val="18"/>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1DBDD" w14:textId="77777777" w:rsidR="00AC2DB5" w:rsidRPr="002D18BA" w:rsidRDefault="00AC2DB5" w:rsidP="00055389">
    <w:pPr>
      <w:pStyle w:val="Piedepgina"/>
      <w:tabs>
        <w:tab w:val="center" w:pos="4253"/>
        <w:tab w:val="right" w:pos="8931"/>
      </w:tabs>
      <w:rPr>
        <w:rFonts w:ascii="Arial" w:hAnsi="Arial" w:cs="Arial"/>
        <w:sz w:val="16"/>
        <w:szCs w:val="16"/>
      </w:rPr>
    </w:pPr>
    <w:r w:rsidRPr="002D18BA">
      <w:rPr>
        <w:rFonts w:ascii="Arial" w:hAnsi="Arial" w:cs="Arial"/>
        <w:sz w:val="16"/>
        <w:szCs w:val="16"/>
      </w:rPr>
      <w:t xml:space="preserve">1DS–OF–0001                                        </w:t>
    </w:r>
    <w:r>
      <w:rPr>
        <w:rFonts w:ascii="Arial" w:hAnsi="Arial" w:cs="Arial"/>
        <w:sz w:val="16"/>
        <w:szCs w:val="16"/>
      </w:rPr>
      <w:t xml:space="preserve">  </w:t>
    </w:r>
    <w:r w:rsidRPr="002D18BA">
      <w:rPr>
        <w:rFonts w:ascii="Arial" w:hAnsi="Arial" w:cs="Arial"/>
        <w:sz w:val="16"/>
        <w:szCs w:val="16"/>
      </w:rPr>
      <w:t xml:space="preserve">         </w:t>
    </w:r>
    <w:r>
      <w:rPr>
        <w:rFonts w:ascii="Arial" w:hAnsi="Arial" w:cs="Arial"/>
        <w:sz w:val="16"/>
        <w:szCs w:val="16"/>
      </w:rPr>
      <w:t xml:space="preserve">      </w:t>
    </w:r>
    <w:r w:rsidRPr="002D18BA">
      <w:rPr>
        <w:rFonts w:ascii="Arial" w:hAnsi="Arial" w:cs="Arial"/>
        <w:sz w:val="16"/>
        <w:szCs w:val="16"/>
      </w:rPr>
      <w:t xml:space="preserve">         Página </w:t>
    </w:r>
    <w:r w:rsidRPr="002D18BA">
      <w:rPr>
        <w:rFonts w:ascii="Arial" w:hAnsi="Arial" w:cs="Arial"/>
        <w:sz w:val="16"/>
        <w:szCs w:val="16"/>
      </w:rPr>
      <w:fldChar w:fldCharType="begin"/>
    </w:r>
    <w:r w:rsidRPr="002D18BA">
      <w:rPr>
        <w:rFonts w:ascii="Arial" w:hAnsi="Arial" w:cs="Arial"/>
        <w:sz w:val="16"/>
        <w:szCs w:val="16"/>
      </w:rPr>
      <w:instrText xml:space="preserve"> PAGE </w:instrText>
    </w:r>
    <w:r w:rsidRPr="002D18BA">
      <w:rPr>
        <w:rFonts w:ascii="Arial" w:hAnsi="Arial" w:cs="Arial"/>
        <w:sz w:val="16"/>
        <w:szCs w:val="16"/>
      </w:rPr>
      <w:fldChar w:fldCharType="separate"/>
    </w:r>
    <w:r>
      <w:rPr>
        <w:rFonts w:ascii="Arial" w:hAnsi="Arial" w:cs="Arial"/>
        <w:sz w:val="16"/>
        <w:szCs w:val="16"/>
      </w:rPr>
      <w:t>1</w:t>
    </w:r>
    <w:r w:rsidRPr="002D18BA">
      <w:rPr>
        <w:rFonts w:ascii="Arial" w:hAnsi="Arial" w:cs="Arial"/>
        <w:sz w:val="16"/>
        <w:szCs w:val="16"/>
      </w:rPr>
      <w:fldChar w:fldCharType="end"/>
    </w:r>
    <w:r w:rsidRPr="002D18BA">
      <w:rPr>
        <w:rFonts w:ascii="Arial" w:hAnsi="Arial" w:cs="Arial"/>
        <w:sz w:val="16"/>
        <w:szCs w:val="16"/>
      </w:rPr>
      <w:t xml:space="preserve"> de </w:t>
    </w:r>
    <w:r w:rsidRPr="002D18BA">
      <w:rPr>
        <w:rFonts w:ascii="Arial" w:hAnsi="Arial" w:cs="Arial"/>
        <w:sz w:val="16"/>
        <w:szCs w:val="16"/>
      </w:rPr>
      <w:fldChar w:fldCharType="begin"/>
    </w:r>
    <w:r w:rsidRPr="002D18BA">
      <w:rPr>
        <w:rFonts w:ascii="Arial" w:hAnsi="Arial" w:cs="Arial"/>
        <w:sz w:val="16"/>
        <w:szCs w:val="16"/>
      </w:rPr>
      <w:instrText xml:space="preserve"> NUMPAGES </w:instrText>
    </w:r>
    <w:r w:rsidRPr="002D18BA">
      <w:rPr>
        <w:rFonts w:ascii="Arial" w:hAnsi="Arial" w:cs="Arial"/>
        <w:sz w:val="16"/>
        <w:szCs w:val="16"/>
      </w:rPr>
      <w:fldChar w:fldCharType="separate"/>
    </w:r>
    <w:r>
      <w:rPr>
        <w:rFonts w:ascii="Arial" w:hAnsi="Arial" w:cs="Arial"/>
        <w:sz w:val="16"/>
        <w:szCs w:val="16"/>
      </w:rPr>
      <w:t>2</w:t>
    </w:r>
    <w:r w:rsidRPr="002D18BA">
      <w:rPr>
        <w:rFonts w:ascii="Arial" w:hAnsi="Arial" w:cs="Arial"/>
        <w:sz w:val="16"/>
        <w:szCs w:val="16"/>
      </w:rPr>
      <w:fldChar w:fldCharType="end"/>
    </w:r>
    <w:r w:rsidRPr="002D18BA">
      <w:rPr>
        <w:rFonts w:ascii="Arial" w:hAnsi="Arial" w:cs="Arial"/>
        <w:sz w:val="16"/>
        <w:szCs w:val="16"/>
      </w:rPr>
      <w:t xml:space="preserve">        </w:t>
    </w:r>
    <w:r>
      <w:rPr>
        <w:rFonts w:ascii="Arial" w:hAnsi="Arial" w:cs="Arial"/>
        <w:sz w:val="16"/>
        <w:szCs w:val="16"/>
      </w:rPr>
      <w:t xml:space="preserve"> </w:t>
    </w:r>
    <w:r w:rsidRPr="002D18BA">
      <w:rPr>
        <w:rFonts w:ascii="Arial" w:hAnsi="Arial" w:cs="Arial"/>
        <w:sz w:val="16"/>
        <w:szCs w:val="16"/>
      </w:rPr>
      <w:t xml:space="preserve">                                 </w:t>
    </w:r>
    <w:r>
      <w:rPr>
        <w:rFonts w:ascii="Arial" w:hAnsi="Arial" w:cs="Arial"/>
        <w:sz w:val="16"/>
        <w:szCs w:val="16"/>
      </w:rPr>
      <w:t xml:space="preserve"> </w:t>
    </w:r>
    <w:r w:rsidRPr="002D18BA">
      <w:rPr>
        <w:rFonts w:ascii="Arial" w:hAnsi="Arial" w:cs="Arial"/>
        <w:sz w:val="16"/>
        <w:szCs w:val="16"/>
      </w:rPr>
      <w:t xml:space="preserve">    </w:t>
    </w:r>
    <w:r w:rsidRPr="002D18BA">
      <w:rPr>
        <w:rFonts w:ascii="Arial" w:hAnsi="Arial" w:cs="Arial"/>
        <w:sz w:val="16"/>
        <w:szCs w:val="16"/>
      </w:rPr>
      <w:tab/>
      <w:t xml:space="preserve">Aprobación: </w:t>
    </w:r>
    <w:r>
      <w:rPr>
        <w:rFonts w:ascii="Arial" w:hAnsi="Arial" w:cs="Arial"/>
        <w:sz w:val="16"/>
        <w:szCs w:val="16"/>
      </w:rPr>
      <w:t>02-08-2023</w:t>
    </w:r>
  </w:p>
  <w:p w14:paraId="5D9C8972" w14:textId="77777777" w:rsidR="00AC2DB5" w:rsidRPr="002D18BA" w:rsidRDefault="00AC2DB5" w:rsidP="00055389">
    <w:pPr>
      <w:pStyle w:val="Piedepgina"/>
      <w:tabs>
        <w:tab w:val="right" w:pos="8931"/>
      </w:tabs>
      <w:rPr>
        <w:rFonts w:ascii="Arial" w:hAnsi="Arial" w:cs="Arial"/>
        <w:sz w:val="16"/>
        <w:szCs w:val="16"/>
      </w:rPr>
    </w:pPr>
    <w:r w:rsidRPr="002D18BA">
      <w:rPr>
        <w:rFonts w:ascii="Arial" w:hAnsi="Arial" w:cs="Arial"/>
        <w:sz w:val="16"/>
        <w:szCs w:val="16"/>
      </w:rPr>
      <w:t xml:space="preserve">VER: </w:t>
    </w:r>
    <w:r>
      <w:rPr>
        <w:rFonts w:ascii="Arial" w:hAnsi="Arial" w:cs="Arial"/>
        <w:sz w:val="16"/>
        <w:szCs w:val="16"/>
      </w:rPr>
      <w:t>6</w:t>
    </w:r>
  </w:p>
  <w:p w14:paraId="5951C449" w14:textId="77777777" w:rsidR="00AC2DB5" w:rsidRPr="00214F94" w:rsidRDefault="00AC2DB5">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606D4" w14:textId="77777777" w:rsidR="00145C92" w:rsidRDefault="00145C92" w:rsidP="00AC2DB5">
      <w:r>
        <w:separator/>
      </w:r>
    </w:p>
  </w:footnote>
  <w:footnote w:type="continuationSeparator" w:id="0">
    <w:p w14:paraId="3592E151" w14:textId="77777777" w:rsidR="00145C92" w:rsidRDefault="00145C92" w:rsidP="00AC2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C7D9C" w:rsidRPr="001D43EA" w14:paraId="0C7FC8AF" w14:textId="77777777" w:rsidTr="00D42814">
      <w:trPr>
        <w:cantSplit/>
        <w:trHeight w:val="416"/>
      </w:trPr>
      <w:tc>
        <w:tcPr>
          <w:tcW w:w="8150" w:type="dxa"/>
          <w:vAlign w:val="center"/>
        </w:tcPr>
        <w:p w14:paraId="420F197A" w14:textId="77777777" w:rsidR="000C7D9C" w:rsidRPr="001D43EA" w:rsidRDefault="000C7D9C" w:rsidP="006825B9">
          <w:pPr>
            <w:tabs>
              <w:tab w:val="left" w:pos="2035"/>
              <w:tab w:val="left" w:pos="10295"/>
              <w:tab w:val="left" w:pos="12615"/>
            </w:tabs>
            <w:jc w:val="center"/>
            <w:rPr>
              <w:rFonts w:ascii="Arial" w:hAnsi="Arial" w:cs="Arial"/>
              <w:b/>
              <w:bCs/>
              <w:sz w:val="18"/>
              <w:szCs w:val="18"/>
            </w:rPr>
          </w:pPr>
          <w:r w:rsidRPr="001D43EA">
            <w:rPr>
              <w:rFonts w:ascii="Arial" w:hAnsi="Arial" w:cs="Arial"/>
              <w:b/>
              <w:bCs/>
              <w:sz w:val="18"/>
              <w:szCs w:val="18"/>
            </w:rPr>
            <w:t>ELABORACION DE ESTUDIOS PREVIOS PARA CONTRATOS</w:t>
          </w:r>
        </w:p>
      </w:tc>
      <w:tc>
        <w:tcPr>
          <w:tcW w:w="2268" w:type="dxa"/>
          <w:vMerge w:val="restart"/>
          <w:vAlign w:val="center"/>
        </w:tcPr>
        <w:p w14:paraId="585126F9" w14:textId="77777777" w:rsidR="000C7D9C" w:rsidRPr="001D43EA" w:rsidRDefault="000C7D9C" w:rsidP="006825B9">
          <w:pPr>
            <w:pStyle w:val="Sinespaciado1"/>
            <w:jc w:val="center"/>
          </w:pPr>
          <w:r w:rsidRPr="001D43EA">
            <w:rPr>
              <w:noProof/>
              <w:lang w:val="es-419" w:eastAsia="es-419"/>
            </w:rPr>
            <w:drawing>
              <wp:inline distT="0" distB="0" distL="0" distR="0" wp14:anchorId="158828E2" wp14:editId="23951515">
                <wp:extent cx="428625" cy="416719"/>
                <wp:effectExtent l="0" t="0" r="0" b="2540"/>
                <wp:docPr id="1501373042" name="Imagen 150137304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C510D80" w14:textId="77777777" w:rsidR="000C7D9C" w:rsidRPr="001D43EA" w:rsidRDefault="000C7D9C" w:rsidP="006825B9">
          <w:pPr>
            <w:pStyle w:val="Sinespaciado1"/>
            <w:rPr>
              <w:rFonts w:ascii="Arial" w:hAnsi="Arial" w:cs="Arial"/>
              <w:b/>
              <w:bCs/>
            </w:rPr>
          </w:pPr>
          <w:r w:rsidRPr="001D43EA">
            <w:rPr>
              <w:rFonts w:ascii="Arial" w:hAnsi="Arial" w:cs="Arial"/>
              <w:b/>
              <w:bCs/>
              <w:sz w:val="18"/>
              <w:szCs w:val="20"/>
            </w:rPr>
            <w:t>POLICÍA NACIONAL</w:t>
          </w:r>
        </w:p>
      </w:tc>
    </w:tr>
    <w:tr w:rsidR="000C7D9C" w:rsidRPr="001D43EA" w14:paraId="15A3AE2C" w14:textId="77777777" w:rsidTr="00D42814">
      <w:trPr>
        <w:cantSplit/>
        <w:trHeight w:val="558"/>
      </w:trPr>
      <w:tc>
        <w:tcPr>
          <w:tcW w:w="8150" w:type="dxa"/>
          <w:vAlign w:val="center"/>
        </w:tcPr>
        <w:p w14:paraId="1D42AB9B" w14:textId="77777777" w:rsidR="000C7D9C" w:rsidRPr="001D43EA" w:rsidRDefault="000C7D9C" w:rsidP="006825B9">
          <w:pPr>
            <w:pStyle w:val="Sinespaciado1"/>
            <w:jc w:val="center"/>
            <w:rPr>
              <w:rFonts w:ascii="Arial" w:eastAsia="Calibri" w:hAnsi="Arial" w:cs="Arial"/>
              <w:color w:val="000000" w:themeColor="text1"/>
            </w:rPr>
          </w:pPr>
          <w:r w:rsidRPr="001D43EA">
            <w:rPr>
              <w:rFonts w:ascii="Arial" w:hAnsi="Arial" w:cs="Arial"/>
              <w:b/>
              <w:bCs/>
              <w:sz w:val="18"/>
              <w:szCs w:val="18"/>
            </w:rPr>
            <w:t>OBLIGACIONES DE LA POLICÍA NACIONAL</w:t>
          </w:r>
        </w:p>
      </w:tc>
      <w:tc>
        <w:tcPr>
          <w:tcW w:w="2268" w:type="dxa"/>
          <w:vMerge/>
          <w:vAlign w:val="center"/>
        </w:tcPr>
        <w:p w14:paraId="21BE1E78" w14:textId="77777777" w:rsidR="000C7D9C" w:rsidRPr="001D43EA" w:rsidRDefault="000C7D9C" w:rsidP="006825B9">
          <w:pPr>
            <w:jc w:val="center"/>
            <w:rPr>
              <w:rFonts w:ascii="Arial" w:hAnsi="Arial" w:cs="Arial"/>
              <w:b/>
              <w:sz w:val="18"/>
              <w:szCs w:val="18"/>
            </w:rPr>
          </w:pPr>
        </w:p>
      </w:tc>
    </w:tr>
  </w:tbl>
  <w:p w14:paraId="435D99E3" w14:textId="77777777" w:rsidR="000C7D9C" w:rsidRPr="001D43EA" w:rsidRDefault="000C7D9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C2DB5" w:rsidRPr="00293DF3" w14:paraId="6BE5AC4E" w14:textId="77777777" w:rsidTr="00145D32">
      <w:trPr>
        <w:cantSplit/>
        <w:trHeight w:val="557"/>
      </w:trPr>
      <w:tc>
        <w:tcPr>
          <w:tcW w:w="8150" w:type="dxa"/>
          <w:vAlign w:val="center"/>
        </w:tcPr>
        <w:p w14:paraId="602E329C" w14:textId="77777777" w:rsidR="00AC2DB5" w:rsidRDefault="00AC2DB5" w:rsidP="00AC2DB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7588195" w14:textId="77777777" w:rsidR="00AC2DB5" w:rsidRPr="00293DF3" w:rsidRDefault="00AC2DB5" w:rsidP="00AC2DB5">
          <w:pPr>
            <w:pStyle w:val="Sinespaciado1"/>
            <w:jc w:val="center"/>
            <w:rPr>
              <w:noProof/>
            </w:rPr>
          </w:pPr>
          <w:r>
            <w:rPr>
              <w:noProof/>
              <w:lang w:val="es-419" w:eastAsia="es-419"/>
            </w:rPr>
            <w:drawing>
              <wp:inline distT="0" distB="0" distL="0" distR="0" wp14:anchorId="3CA184F8" wp14:editId="1B76EF52">
                <wp:extent cx="428625" cy="416719"/>
                <wp:effectExtent l="0" t="0" r="0" b="2540"/>
                <wp:docPr id="971059352" name="Imagen 97105935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9701515" w14:textId="77777777" w:rsidR="00AC2DB5" w:rsidRPr="00E23CA0" w:rsidRDefault="00AC2DB5" w:rsidP="00AC2DB5">
          <w:pPr>
            <w:pStyle w:val="Sinespaciado1"/>
            <w:rPr>
              <w:rFonts w:ascii="Arial" w:hAnsi="Arial" w:cs="Arial"/>
              <w:b/>
              <w:bCs/>
            </w:rPr>
          </w:pPr>
          <w:r w:rsidRPr="00E23CA0">
            <w:rPr>
              <w:rFonts w:ascii="Arial" w:hAnsi="Arial" w:cs="Arial"/>
              <w:b/>
              <w:bCs/>
              <w:sz w:val="18"/>
              <w:szCs w:val="20"/>
            </w:rPr>
            <w:t>POLICÍA NACIONAL</w:t>
          </w:r>
        </w:p>
      </w:tc>
    </w:tr>
    <w:tr w:rsidR="00AC2DB5" w:rsidRPr="00293DF3" w14:paraId="43089DFB" w14:textId="77777777" w:rsidTr="00145D32">
      <w:trPr>
        <w:cantSplit/>
        <w:trHeight w:val="350"/>
      </w:trPr>
      <w:tc>
        <w:tcPr>
          <w:tcW w:w="8150" w:type="dxa"/>
          <w:vAlign w:val="center"/>
        </w:tcPr>
        <w:p w14:paraId="651018D5" w14:textId="77777777" w:rsidR="00AC2DB5" w:rsidRPr="00666557" w:rsidRDefault="00AC2DB5" w:rsidP="00AC2DB5">
          <w:pPr>
            <w:pStyle w:val="Sinespaciado1"/>
            <w:jc w:val="center"/>
            <w:rPr>
              <w:rFonts w:ascii="Arial" w:eastAsia="Calibri" w:hAnsi="Arial" w:cs="Arial"/>
              <w:color w:val="000000" w:themeColor="text1"/>
            </w:rPr>
          </w:pPr>
          <w:r w:rsidRPr="00B11C7E">
            <w:rPr>
              <w:rFonts w:ascii="Arial" w:hAnsi="Arial" w:cs="Arial"/>
              <w:b/>
              <w:bCs/>
              <w:sz w:val="18"/>
              <w:szCs w:val="18"/>
            </w:rPr>
            <w:t>FACTORES DE VERIFICACIÓN Y PONDERACIÓN</w:t>
          </w:r>
        </w:p>
      </w:tc>
      <w:tc>
        <w:tcPr>
          <w:tcW w:w="2268" w:type="dxa"/>
          <w:vMerge/>
          <w:vAlign w:val="center"/>
        </w:tcPr>
        <w:p w14:paraId="35957DD1" w14:textId="77777777" w:rsidR="00AC2DB5" w:rsidRPr="00293DF3" w:rsidRDefault="00AC2DB5" w:rsidP="00AC2DB5">
          <w:pPr>
            <w:jc w:val="center"/>
            <w:rPr>
              <w:rFonts w:ascii="Arial" w:hAnsi="Arial" w:cs="Arial"/>
              <w:b/>
              <w:noProof/>
              <w:sz w:val="18"/>
              <w:szCs w:val="18"/>
            </w:rPr>
          </w:pPr>
        </w:p>
      </w:tc>
    </w:tr>
  </w:tbl>
  <w:p w14:paraId="0F0F7192" w14:textId="77777777" w:rsidR="00AC2DB5" w:rsidRDefault="00AC2D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855805DE"/>
    <w:lvl w:ilvl="0" w:tplc="9758992E">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B655D0"/>
    <w:multiLevelType w:val="hybridMultilevel"/>
    <w:tmpl w:val="62FA9A96"/>
    <w:lvl w:ilvl="0" w:tplc="FFFFFFFF">
      <w:start w:val="1"/>
      <w:numFmt w:val="decimal"/>
      <w:lvlText w:val="%1."/>
      <w:lvlJc w:val="left"/>
      <w:pPr>
        <w:ind w:left="800" w:hanging="44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E5C6E17"/>
    <w:multiLevelType w:val="hybridMultilevel"/>
    <w:tmpl w:val="41B07296"/>
    <w:lvl w:ilvl="0" w:tplc="5ABC51B2">
      <w:start w:val="1"/>
      <w:numFmt w:val="decimal"/>
      <w:lvlText w:val="%1."/>
      <w:lvlJc w:val="left"/>
      <w:pPr>
        <w:ind w:left="800" w:hanging="44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6D44BEC"/>
    <w:multiLevelType w:val="hybridMultilevel"/>
    <w:tmpl w:val="CA3E2D9E"/>
    <w:lvl w:ilvl="0" w:tplc="FFFFFFFF">
      <w:start w:val="1"/>
      <w:numFmt w:val="decimal"/>
      <w:lvlText w:val="%1."/>
      <w:lvlJc w:val="left"/>
      <w:pPr>
        <w:ind w:left="720" w:hanging="360"/>
      </w:pPr>
      <w:rPr>
        <w:rFonts w:eastAsia="Calibri" w:hint="default"/>
        <w:b/>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2B346E3"/>
    <w:multiLevelType w:val="hybridMultilevel"/>
    <w:tmpl w:val="C0F619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48C6190"/>
    <w:multiLevelType w:val="hybridMultilevel"/>
    <w:tmpl w:val="95ECE8C2"/>
    <w:lvl w:ilvl="0" w:tplc="F5DED19E">
      <w:start w:val="1"/>
      <w:numFmt w:val="lowerLetter"/>
      <w:lvlText w:val="%1)"/>
      <w:lvlJc w:val="left"/>
      <w:pPr>
        <w:ind w:left="507" w:hanging="360"/>
      </w:pPr>
      <w:rPr>
        <w:rFonts w:hint="default"/>
        <w:b/>
        <w:bCs/>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9" w15:restartNumberingAfterBreak="0">
    <w:nsid w:val="49132A26"/>
    <w:multiLevelType w:val="hybridMultilevel"/>
    <w:tmpl w:val="156C16A0"/>
    <w:lvl w:ilvl="0" w:tplc="FFFFFFFF">
      <w:start w:val="1"/>
      <w:numFmt w:val="decimal"/>
      <w:lvlText w:val="%1."/>
      <w:lvlJc w:val="left"/>
      <w:pPr>
        <w:ind w:left="720" w:hanging="360"/>
      </w:pPr>
      <w:rPr>
        <w:rFonts w:ascii="Arial" w:eastAsiaTheme="minorHAnsi" w:hAnsi="Arial" w:cs="Arial"/>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C120AF9"/>
    <w:multiLevelType w:val="hybridMultilevel"/>
    <w:tmpl w:val="62FA9A96"/>
    <w:lvl w:ilvl="0" w:tplc="0EB6AEBE">
      <w:start w:val="1"/>
      <w:numFmt w:val="decimal"/>
      <w:lvlText w:val="%1."/>
      <w:lvlJc w:val="left"/>
      <w:pPr>
        <w:ind w:left="800" w:hanging="440"/>
      </w:pPr>
      <w:rPr>
        <w:rFonts w:hint="default"/>
        <w:b w:val="0"/>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62E71109"/>
    <w:multiLevelType w:val="hybridMultilevel"/>
    <w:tmpl w:val="5CC6B4EA"/>
    <w:lvl w:ilvl="0" w:tplc="1B2843B0">
      <w:start w:val="1"/>
      <w:numFmt w:val="decimal"/>
      <w:lvlText w:val="%1."/>
      <w:lvlJc w:val="left"/>
      <w:pPr>
        <w:ind w:left="800" w:hanging="44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A790007"/>
    <w:multiLevelType w:val="hybridMultilevel"/>
    <w:tmpl w:val="48E631E6"/>
    <w:lvl w:ilvl="0" w:tplc="8D0C9B26">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F8C2C96"/>
    <w:multiLevelType w:val="hybridMultilevel"/>
    <w:tmpl w:val="C9404884"/>
    <w:lvl w:ilvl="0" w:tplc="FFFFFFFF">
      <w:start w:val="1"/>
      <w:numFmt w:val="decimal"/>
      <w:lvlText w:val="%1."/>
      <w:lvlJc w:val="left"/>
      <w:pPr>
        <w:ind w:left="800" w:hanging="44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895238737">
    <w:abstractNumId w:val="5"/>
  </w:num>
  <w:num w:numId="2" w16cid:durableId="1895002085">
    <w:abstractNumId w:val="12"/>
  </w:num>
  <w:num w:numId="3" w16cid:durableId="2078629265">
    <w:abstractNumId w:val="8"/>
  </w:num>
  <w:num w:numId="4" w16cid:durableId="1702316106">
    <w:abstractNumId w:val="10"/>
  </w:num>
  <w:num w:numId="5" w16cid:durableId="1623414261">
    <w:abstractNumId w:val="11"/>
  </w:num>
  <w:num w:numId="6" w16cid:durableId="1900247299">
    <w:abstractNumId w:val="9"/>
  </w:num>
  <w:num w:numId="7" w16cid:durableId="14694696">
    <w:abstractNumId w:val="3"/>
  </w:num>
  <w:num w:numId="8" w16cid:durableId="738938059">
    <w:abstractNumId w:val="7"/>
  </w:num>
  <w:num w:numId="9" w16cid:durableId="1186561425">
    <w:abstractNumId w:val="2"/>
  </w:num>
  <w:num w:numId="10" w16cid:durableId="1113287142">
    <w:abstractNumId w:val="13"/>
  </w:num>
  <w:num w:numId="11" w16cid:durableId="963147576">
    <w:abstractNumId w:val="4"/>
  </w:num>
  <w:num w:numId="12" w16cid:durableId="11229180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85123728">
    <w:abstractNumId w:val="6"/>
  </w:num>
  <w:num w:numId="14" w16cid:durableId="1923366641">
    <w:abstractNumId w:val="0"/>
  </w:num>
  <w:num w:numId="15" w16cid:durableId="13719984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788125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DB5"/>
    <w:rsid w:val="000B4770"/>
    <w:rsid w:val="000C7D9C"/>
    <w:rsid w:val="00145C92"/>
    <w:rsid w:val="001730D3"/>
    <w:rsid w:val="00213B44"/>
    <w:rsid w:val="00471FB8"/>
    <w:rsid w:val="004A40B0"/>
    <w:rsid w:val="005F72CE"/>
    <w:rsid w:val="006522CA"/>
    <w:rsid w:val="00680697"/>
    <w:rsid w:val="00766A30"/>
    <w:rsid w:val="00833611"/>
    <w:rsid w:val="008737C0"/>
    <w:rsid w:val="008B78EA"/>
    <w:rsid w:val="00915772"/>
    <w:rsid w:val="009F1B09"/>
    <w:rsid w:val="00AC1457"/>
    <w:rsid w:val="00AC2DB5"/>
    <w:rsid w:val="00AD4BC8"/>
    <w:rsid w:val="00B87267"/>
    <w:rsid w:val="00C07763"/>
    <w:rsid w:val="00C31748"/>
    <w:rsid w:val="00CB7AEA"/>
    <w:rsid w:val="00D87A91"/>
    <w:rsid w:val="00E465A5"/>
    <w:rsid w:val="00F4257E"/>
    <w:rsid w:val="00FD14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41CD4"/>
  <w15:chartTrackingRefBased/>
  <w15:docId w15:val="{6C7F3511-E7C7-4058-AA83-24E1AD5AD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DB5"/>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Ttulo1">
    <w:name w:val="heading 1"/>
    <w:basedOn w:val="Normal"/>
    <w:next w:val="Normal"/>
    <w:link w:val="Ttulo1Car"/>
    <w:qFormat/>
    <w:rsid w:val="00AC2D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AC2D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AC2DB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AC2DB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AC2DB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AC2DB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C2DB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C2DB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C2DB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C2DB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AC2DB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AC2DB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AC2DB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AC2DB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AC2DB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C2DB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C2DB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C2DB5"/>
    <w:rPr>
      <w:rFonts w:eastAsiaTheme="majorEastAsia" w:cstheme="majorBidi"/>
      <w:color w:val="272727" w:themeColor="text1" w:themeTint="D8"/>
    </w:rPr>
  </w:style>
  <w:style w:type="paragraph" w:styleId="Ttulo">
    <w:name w:val="Title"/>
    <w:basedOn w:val="Normal"/>
    <w:next w:val="Normal"/>
    <w:link w:val="TtuloCar"/>
    <w:uiPriority w:val="10"/>
    <w:qFormat/>
    <w:rsid w:val="00AC2DB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C2DB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C2DB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C2DB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C2DB5"/>
    <w:pPr>
      <w:spacing w:before="160"/>
      <w:jc w:val="center"/>
    </w:pPr>
    <w:rPr>
      <w:i/>
      <w:iCs/>
      <w:color w:val="404040" w:themeColor="text1" w:themeTint="BF"/>
    </w:rPr>
  </w:style>
  <w:style w:type="character" w:customStyle="1" w:styleId="CitaCar">
    <w:name w:val="Cita Car"/>
    <w:basedOn w:val="Fuentedeprrafopredeter"/>
    <w:link w:val="Cita"/>
    <w:uiPriority w:val="29"/>
    <w:rsid w:val="00AC2DB5"/>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AC2DB5"/>
    <w:pPr>
      <w:ind w:left="720"/>
      <w:contextualSpacing/>
    </w:pPr>
  </w:style>
  <w:style w:type="character" w:styleId="nfasisintenso">
    <w:name w:val="Intense Emphasis"/>
    <w:basedOn w:val="Fuentedeprrafopredeter"/>
    <w:uiPriority w:val="21"/>
    <w:qFormat/>
    <w:rsid w:val="00AC2DB5"/>
    <w:rPr>
      <w:i/>
      <w:iCs/>
      <w:color w:val="2F5496" w:themeColor="accent1" w:themeShade="BF"/>
    </w:rPr>
  </w:style>
  <w:style w:type="paragraph" w:styleId="Citadestacada">
    <w:name w:val="Intense Quote"/>
    <w:basedOn w:val="Normal"/>
    <w:next w:val="Normal"/>
    <w:link w:val="CitadestacadaCar"/>
    <w:uiPriority w:val="30"/>
    <w:qFormat/>
    <w:rsid w:val="00AC2D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C2DB5"/>
    <w:rPr>
      <w:i/>
      <w:iCs/>
      <w:color w:val="2F5496" w:themeColor="accent1" w:themeShade="BF"/>
    </w:rPr>
  </w:style>
  <w:style w:type="character" w:styleId="Referenciaintensa">
    <w:name w:val="Intense Reference"/>
    <w:basedOn w:val="Fuentedeprrafopredeter"/>
    <w:uiPriority w:val="32"/>
    <w:qFormat/>
    <w:rsid w:val="00AC2DB5"/>
    <w:rPr>
      <w:b/>
      <w:bCs/>
      <w:smallCaps/>
      <w:color w:val="2F5496" w:themeColor="accent1" w:themeShade="BF"/>
      <w:spacing w:val="5"/>
    </w:rPr>
  </w:style>
  <w:style w:type="paragraph" w:styleId="Textoindependiente">
    <w:name w:val="Body Text"/>
    <w:basedOn w:val="Normal"/>
    <w:link w:val="TextoindependienteCar"/>
    <w:rsid w:val="00AC2DB5"/>
    <w:pPr>
      <w:jc w:val="both"/>
    </w:pPr>
    <w:rPr>
      <w:rFonts w:ascii="Arial" w:hAnsi="Arial" w:cs="Arial"/>
      <w:bCs/>
      <w:i/>
      <w:iCs/>
      <w:sz w:val="28"/>
      <w:szCs w:val="24"/>
    </w:rPr>
  </w:style>
  <w:style w:type="character" w:customStyle="1" w:styleId="TextoindependienteCar">
    <w:name w:val="Texto independiente Car"/>
    <w:basedOn w:val="Fuentedeprrafopredeter"/>
    <w:link w:val="Textoindependiente"/>
    <w:rsid w:val="00AC2DB5"/>
    <w:rPr>
      <w:rFonts w:ascii="Arial" w:eastAsia="Times New Roman" w:hAnsi="Arial" w:cs="Arial"/>
      <w:bCs/>
      <w:i/>
      <w:iCs/>
      <w:kern w:val="0"/>
      <w:sz w:val="28"/>
      <w:szCs w:val="24"/>
      <w:lang w:val="es-ES" w:eastAsia="es-ES"/>
      <w14:ligatures w14:val="none"/>
    </w:rPr>
  </w:style>
  <w:style w:type="paragraph" w:styleId="Piedepgina">
    <w:name w:val="footer"/>
    <w:aliases w:val=" Car,Car,pie de página"/>
    <w:basedOn w:val="Normal"/>
    <w:link w:val="PiedepginaCar"/>
    <w:uiPriority w:val="99"/>
    <w:unhideWhenUsed/>
    <w:qFormat/>
    <w:rsid w:val="00AC2DB5"/>
    <w:pPr>
      <w:tabs>
        <w:tab w:val="center" w:pos="4419"/>
        <w:tab w:val="right" w:pos="8838"/>
      </w:tabs>
    </w:pPr>
  </w:style>
  <w:style w:type="character" w:customStyle="1" w:styleId="PiedepginaCar">
    <w:name w:val="Pie de página Car"/>
    <w:aliases w:val=" Car Car,Car Car,pie de página Car"/>
    <w:basedOn w:val="Fuentedeprrafopredeter"/>
    <w:link w:val="Piedepgina"/>
    <w:uiPriority w:val="99"/>
    <w:rsid w:val="00AC2DB5"/>
    <w:rPr>
      <w:rFonts w:ascii="Times New Roman" w:eastAsia="Times New Roman" w:hAnsi="Times New Roman" w:cs="Times New Roman"/>
      <w:kern w:val="0"/>
      <w:sz w:val="20"/>
      <w:szCs w:val="20"/>
      <w:lang w:val="es-ES" w:eastAsia="es-ES"/>
      <w14:ligatures w14:val="none"/>
    </w:rPr>
  </w:style>
  <w:style w:type="table" w:styleId="Tablaconcuadrcula">
    <w:name w:val="Table Grid"/>
    <w:basedOn w:val="Tablanormal"/>
    <w:uiPriority w:val="59"/>
    <w:qFormat/>
    <w:rsid w:val="00AC2DB5"/>
    <w:pPr>
      <w:spacing w:after="0" w:line="240" w:lineRule="auto"/>
    </w:pPr>
    <w:rPr>
      <w:kern w:val="0"/>
      <w:lang w:val="es-E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2">
    <w:name w:val="Body Text 2"/>
    <w:basedOn w:val="Normal"/>
    <w:link w:val="Textoindependiente2Car"/>
    <w:uiPriority w:val="99"/>
    <w:unhideWhenUsed/>
    <w:rsid w:val="00AC2DB5"/>
    <w:pPr>
      <w:spacing w:after="120" w:line="480" w:lineRule="auto"/>
    </w:pPr>
  </w:style>
  <w:style w:type="character" w:customStyle="1" w:styleId="Textoindependiente2Car">
    <w:name w:val="Texto independiente 2 Car"/>
    <w:basedOn w:val="Fuentedeprrafopredeter"/>
    <w:link w:val="Textoindependiente2"/>
    <w:uiPriority w:val="99"/>
    <w:rsid w:val="00AC2DB5"/>
    <w:rPr>
      <w:rFonts w:ascii="Times New Roman" w:eastAsia="Times New Roman" w:hAnsi="Times New Roman" w:cs="Times New Roman"/>
      <w:kern w:val="0"/>
      <w:sz w:val="20"/>
      <w:szCs w:val="20"/>
      <w:lang w:val="es-ES" w:eastAsia="es-ES"/>
      <w14:ligatures w14:val="none"/>
    </w:rPr>
  </w:style>
  <w:style w:type="paragraph" w:customStyle="1" w:styleId="ListaCC">
    <w:name w:val="Lista CC."/>
    <w:basedOn w:val="Normal"/>
    <w:rsid w:val="00AC2DB5"/>
  </w:style>
  <w:style w:type="paragraph" w:customStyle="1" w:styleId="TextoTextos">
    <w:name w:val="Texto (Textos)"/>
    <w:basedOn w:val="Normal"/>
    <w:rsid w:val="00AC2DB5"/>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Default">
    <w:name w:val="Default"/>
    <w:link w:val="DefaultCar"/>
    <w:qFormat/>
    <w:rsid w:val="00AC2DB5"/>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AC2DB5"/>
  </w:style>
  <w:style w:type="character" w:customStyle="1" w:styleId="DefaultCar">
    <w:name w:val="Default Car"/>
    <w:link w:val="Default"/>
    <w:locked/>
    <w:rsid w:val="00AC2DB5"/>
    <w:rPr>
      <w:rFonts w:ascii="Times New Roman" w:eastAsia="Calibri" w:hAnsi="Times New Roman" w:cs="Times New Roman"/>
      <w:color w:val="000000"/>
      <w:kern w:val="0"/>
      <w:sz w:val="24"/>
      <w:szCs w:val="24"/>
      <w14:ligatures w14:val="none"/>
    </w:rPr>
  </w:style>
  <w:style w:type="paragraph" w:styleId="Sinespaciado">
    <w:name w:val="No Spacing"/>
    <w:aliases w:val="Sin espaciado2,A1,Aries,k,No Spacing Car Car Car,No Spacing Car Car,No Spacing,Sin espaciado11,Formato,Sin espaciado3,Sin espaciado21,PONAL,Manuel Vergara Paez e Ingrid Parra García"/>
    <w:link w:val="SinespaciadoCar"/>
    <w:uiPriority w:val="1"/>
    <w:qFormat/>
    <w:rsid w:val="00AC2DB5"/>
    <w:pPr>
      <w:spacing w:after="0" w:line="240" w:lineRule="auto"/>
    </w:pPr>
    <w:rPr>
      <w:kern w:val="0"/>
    </w:rPr>
  </w:style>
  <w:style w:type="character" w:customStyle="1" w:styleId="SinespaciadoCar">
    <w:name w:val="Sin espaciado Car"/>
    <w:aliases w:val="Sin espaciado2 Car,A1 Car,Aries Car,k Car,No Spacing Car Car Car Car,No Spacing Car Car Car1,No Spacing Car,Sin espaciado11 Car,Formato Car,Sin espaciado3 Car,Sin espaciado21 Car,PONAL Car,Manuel Vergara Paez e Ingrid Parra García Car"/>
    <w:link w:val="Sinespaciado"/>
    <w:uiPriority w:val="1"/>
    <w:qFormat/>
    <w:rsid w:val="00AC2DB5"/>
    <w:rPr>
      <w:kern w:val="0"/>
    </w:rPr>
  </w:style>
  <w:style w:type="paragraph" w:styleId="Encabezado">
    <w:name w:val="header"/>
    <w:aliases w:val="h,h8,h9,h10,h18, Car3,encabezado,TÍTULO,Encabezado Car1 Car,Encabezado Car Car Car,Car6 Car Car Car,Car6 Car1 Car,Car6 Car,Car6,AL Encabezado,Encabezado AL"/>
    <w:basedOn w:val="Normal"/>
    <w:link w:val="EncabezadoCar"/>
    <w:uiPriority w:val="99"/>
    <w:unhideWhenUsed/>
    <w:qFormat/>
    <w:rsid w:val="00AC2DB5"/>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Car6 Car Car Car Car,Car6 Car1 Car Car,Car6 Car Car,Car6 Car1,AL Encabezado Car,Encabezado AL Car"/>
    <w:basedOn w:val="Fuentedeprrafopredeter"/>
    <w:link w:val="Encabezado"/>
    <w:uiPriority w:val="99"/>
    <w:rsid w:val="00AC2DB5"/>
    <w:rPr>
      <w:rFonts w:ascii="Times New Roman" w:eastAsia="Times New Roman" w:hAnsi="Times New Roman" w:cs="Times New Roman"/>
      <w:kern w:val="0"/>
      <w:sz w:val="20"/>
      <w:szCs w:val="20"/>
      <w:lang w:val="es-ES" w:eastAsia="es-ES"/>
      <w14:ligatures w14:val="none"/>
    </w:rPr>
  </w:style>
  <w:style w:type="paragraph" w:customStyle="1" w:styleId="Sinespaciado1">
    <w:name w:val="Sin espaciado1"/>
    <w:link w:val="NoSpacingChar"/>
    <w:qFormat/>
    <w:rsid w:val="00AC2DB5"/>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aliases w:val="Sin espaciado11 Char,Sin Espacio Char"/>
    <w:link w:val="Sinespaciado1"/>
    <w:qFormat/>
    <w:locked/>
    <w:rsid w:val="00AC2DB5"/>
    <w:rPr>
      <w:rFonts w:ascii="Times New Roman" w:eastAsia="Times New Roman" w:hAnsi="Times New Roman" w:cs="Times New Roman"/>
      <w:kern w:val="0"/>
      <w:sz w:val="24"/>
      <w:szCs w:val="24"/>
      <w:lang w:eastAsia="es-ES"/>
      <w14:ligatures w14:val="none"/>
    </w:rPr>
  </w:style>
  <w:style w:type="paragraph" w:customStyle="1" w:styleId="Prrafodelista1">
    <w:name w:val="Párrafo de lista1"/>
    <w:basedOn w:val="Normal"/>
    <w:link w:val="ListParagraphChar"/>
    <w:qFormat/>
    <w:rsid w:val="000C7D9C"/>
    <w:pPr>
      <w:ind w:left="720"/>
      <w:contextualSpacing/>
    </w:pPr>
    <w:rPr>
      <w:sz w:val="24"/>
      <w:szCs w:val="24"/>
      <w:lang w:val="es-CO"/>
    </w:rPr>
  </w:style>
  <w:style w:type="character" w:customStyle="1" w:styleId="ListParagraphChar">
    <w:name w:val="List Paragraph Char"/>
    <w:link w:val="Prrafodelista1"/>
    <w:locked/>
    <w:rsid w:val="000C7D9C"/>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5210</Words>
  <Characters>28655</Characters>
  <Application>Microsoft Office Word</Application>
  <DocSecurity>0</DocSecurity>
  <Lines>238</Lines>
  <Paragraphs>67</Paragraphs>
  <ScaleCrop>false</ScaleCrop>
  <Company/>
  <LinksUpToDate>false</LinksUpToDate>
  <CharactersWithSpaces>33798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DUVAN NIETO HERNANDEZ</dc:creator>
  <cp:keywords/>
  <dc:description/>
  <cp:lastModifiedBy>DIEPO - MARIA SUSANA OSPINA RESTREPO</cp:lastModifiedBy>
  <cp:revision>3</cp:revision>
  <dcterms:created xsi:type="dcterms:W3CDTF">2026-07-03T15:56:00Z</dcterms:created>
  <dcterms:modified xsi:type="dcterms:W3CDTF">2026-07-03T16:09:00Z</dcterms:modified>
</cp:coreProperties>
</file>