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F51F" w14:textId="619D31AB" w:rsidR="00E61E4A" w:rsidRDefault="007F5D89" w:rsidP="003F5444">
      <w:pPr>
        <w:jc w:val="both"/>
        <w:rPr>
          <w:rFonts w:ascii="Arial" w:hAnsi="Arial" w:cs="Arial"/>
          <w:b/>
          <w:bCs/>
          <w:lang w:val="es-MX"/>
        </w:rPr>
      </w:pPr>
      <w:bookmarkStart w:id="0" w:name="_Hlk166592162"/>
      <w:r>
        <w:rPr>
          <w:rFonts w:ascii="Arial" w:hAnsi="Arial" w:cs="Arial"/>
          <w:b/>
          <w:bCs/>
          <w:lang w:val="es-MX"/>
        </w:rPr>
        <w:t>ANEXO No.1</w:t>
      </w:r>
      <w:r w:rsidRPr="0099049A">
        <w:rPr>
          <w:rFonts w:ascii="Arial" w:hAnsi="Arial" w:cs="Arial"/>
          <w:b/>
          <w:bCs/>
          <w:lang w:val="es-MX"/>
        </w:rPr>
        <w:t xml:space="preserve"> </w:t>
      </w:r>
    </w:p>
    <w:bookmarkEnd w:id="0"/>
    <w:p w14:paraId="28579689" w14:textId="77777777" w:rsidR="00AC047A" w:rsidRPr="0099049A" w:rsidRDefault="00AC047A" w:rsidP="003F5444">
      <w:pPr>
        <w:jc w:val="both"/>
        <w:rPr>
          <w:rFonts w:ascii="Arial" w:hAnsi="Arial" w:cs="Arial"/>
          <w:bCs/>
          <w:iCs/>
          <w:lang w:val="es-MX"/>
        </w:rPr>
      </w:pPr>
    </w:p>
    <w:p w14:paraId="4382E876" w14:textId="38881A2D" w:rsidR="00E61E4A" w:rsidRPr="00B53F63" w:rsidRDefault="00B43739" w:rsidP="00B53F63">
      <w:pPr>
        <w:rPr>
          <w:rFonts w:ascii="Arial" w:hAnsi="Arial" w:cs="Arial"/>
          <w:color w:val="000000" w:themeColor="text1"/>
        </w:rPr>
      </w:pPr>
      <w:bookmarkStart w:id="1" w:name="_Hlk166592247"/>
      <w:r w:rsidRPr="00B43739">
        <w:rPr>
          <w:rStyle w:val="Textoennegrita"/>
          <w:rFonts w:ascii="Arial" w:hAnsi="Arial" w:cs="Arial"/>
          <w:color w:val="000000" w:themeColor="text1"/>
        </w:rPr>
        <w:t>MINISTERIO DE DEFENSA NACIONAL</w:t>
      </w:r>
      <w:r w:rsidRPr="00B43739">
        <w:rPr>
          <w:rFonts w:ascii="Arial" w:hAnsi="Arial" w:cs="Arial"/>
          <w:color w:val="000000" w:themeColor="text1"/>
        </w:rPr>
        <w:br/>
      </w:r>
      <w:r w:rsidRPr="00B43739">
        <w:rPr>
          <w:rStyle w:val="Textoennegrita"/>
          <w:rFonts w:ascii="Arial" w:hAnsi="Arial" w:cs="Arial"/>
          <w:color w:val="000000" w:themeColor="text1"/>
        </w:rPr>
        <w:t>EJÉRCITO NACIONAL</w:t>
      </w:r>
      <w:r w:rsidRPr="00B43739">
        <w:rPr>
          <w:rFonts w:ascii="Arial" w:hAnsi="Arial" w:cs="Arial"/>
          <w:color w:val="000000" w:themeColor="text1"/>
        </w:rPr>
        <w:br/>
      </w:r>
      <w:r w:rsidRPr="00B43739">
        <w:rPr>
          <w:rStyle w:val="Textoennegrita"/>
          <w:rFonts w:ascii="Arial" w:hAnsi="Arial" w:cs="Arial"/>
          <w:color w:val="000000" w:themeColor="text1"/>
        </w:rPr>
        <w:t>CENTRAL ADMINISTRATIVA Y CONTABLE ESPECIALIZADA DE INGENIEROS</w:t>
      </w:r>
      <w:r w:rsidRPr="00B43739">
        <w:rPr>
          <w:rFonts w:ascii="Arial" w:hAnsi="Arial" w:cs="Arial"/>
          <w:color w:val="000000" w:themeColor="text1"/>
        </w:rPr>
        <w:br/>
        <w:t>Carrera 46 No. 20A – 29, Puente Aranda</w:t>
      </w:r>
      <w:r w:rsidRPr="00B43739">
        <w:rPr>
          <w:rFonts w:ascii="Arial" w:hAnsi="Arial" w:cs="Arial"/>
          <w:color w:val="000000" w:themeColor="text1"/>
        </w:rPr>
        <w:br/>
        <w:t>Bogotá D.C.</w:t>
      </w:r>
    </w:p>
    <w:p w14:paraId="6826D72C" w14:textId="0D95EFBE" w:rsidR="00B43739" w:rsidRPr="00B53F63" w:rsidRDefault="00B43739" w:rsidP="00B43739">
      <w:pPr>
        <w:jc w:val="both"/>
        <w:rPr>
          <w:rFonts w:ascii="Arial" w:hAnsi="Arial" w:cs="Arial"/>
          <w:b/>
          <w:bCs/>
          <w:lang w:val="es-MX"/>
        </w:rPr>
      </w:pPr>
      <w:r w:rsidRPr="00B43739">
        <w:rPr>
          <w:rFonts w:ascii="Arial" w:hAnsi="Arial" w:cs="Arial"/>
          <w:b/>
          <w:color w:val="000000" w:themeColor="text1"/>
        </w:rPr>
        <w:t>ASUNTO:</w:t>
      </w:r>
      <w:bookmarkStart w:id="2" w:name="_Hlk196889617"/>
      <w:r w:rsidR="00E61E4A">
        <w:rPr>
          <w:rFonts w:ascii="Arial" w:hAnsi="Arial" w:cs="Arial"/>
          <w:b/>
          <w:bCs/>
          <w:lang w:val="es-MX"/>
        </w:rPr>
        <w:t xml:space="preserve"> </w:t>
      </w:r>
      <w:r w:rsidR="00E61E4A" w:rsidRPr="00E61E4A">
        <w:rPr>
          <w:rFonts w:ascii="Arial" w:hAnsi="Arial" w:cs="Arial"/>
          <w:iCs/>
          <w:lang w:val="es-MX"/>
        </w:rPr>
        <w:t>ESPECIFICACIONES TÉCNICAS DE OBLIGATORIO CUMPLIMIENTO Y LAS ADICIONALES DE OBLIGATORIO CUMPLIMIENTO</w:t>
      </w:r>
      <w:bookmarkEnd w:id="2"/>
      <w:r w:rsidR="00E61E4A" w:rsidRPr="00E61E4A">
        <w:rPr>
          <w:rFonts w:ascii="Arial" w:hAnsi="Arial" w:cs="Arial"/>
          <w:iCs/>
          <w:lang w:val="es-MX"/>
        </w:rPr>
        <w:t>. PROCESO 262-MC-CENACINGENIEROS-2026</w:t>
      </w:r>
      <w:r w:rsidR="00E61E4A">
        <w:rPr>
          <w:rFonts w:ascii="Arial" w:hAnsi="Arial" w:cs="Arial"/>
          <w:iCs/>
          <w:lang w:val="es-MX"/>
        </w:rPr>
        <w:t>.</w:t>
      </w:r>
    </w:p>
    <w:p w14:paraId="35199238" w14:textId="5C4863F4" w:rsidR="00B43739" w:rsidRPr="00E61E4A" w:rsidRDefault="00B43739" w:rsidP="00B43739">
      <w:pPr>
        <w:jc w:val="both"/>
        <w:rPr>
          <w:rFonts w:ascii="Arial" w:eastAsia="Arial" w:hAnsi="Arial" w:cs="Arial"/>
          <w:b/>
          <w:bCs/>
          <w:kern w:val="0"/>
          <w:lang w:eastAsia="es-CO"/>
        </w:rPr>
      </w:pPr>
      <w:r w:rsidRPr="00B43739">
        <w:rPr>
          <w:rStyle w:val="Textoennegrita"/>
          <w:rFonts w:ascii="Arial" w:hAnsi="Arial" w:cs="Arial"/>
          <w:b w:val="0"/>
          <w:color w:val="000000" w:themeColor="text1"/>
        </w:rPr>
        <w:t xml:space="preserve">Especificaciones técnicas del proceso de contratación cuyo objeto es el </w:t>
      </w:r>
      <w:r w:rsidR="00E61E4A" w:rsidRPr="005B3FCF">
        <w:rPr>
          <w:rFonts w:ascii="Arial" w:hAnsi="Arial" w:cs="Arial"/>
          <w:b/>
          <w:bCs/>
        </w:rPr>
        <w:t>SUMINISTRO DE GRASAS Y LUBRICANTES DESTINADOS AL PROYECTO SANTANDER Y PARA LA CONSTRUCCIÓN DE ESTRUCTURAS CUBIERTAS AUTOPORTANTES REQUERIDAS POR EL COMANDO CONTRA EL NARCOTRÁFICO Y AMENAZAS TRANSNACIONALES DEL EJÉRCITO NACIONAL</w:t>
      </w:r>
    </w:p>
    <w:p w14:paraId="310B4304" w14:textId="77777777" w:rsidR="00B43739" w:rsidRPr="00B43739" w:rsidRDefault="00B43739" w:rsidP="00B43739">
      <w:pPr>
        <w:jc w:val="both"/>
        <w:rPr>
          <w:rFonts w:ascii="Arial" w:hAnsi="Arial" w:cs="Arial"/>
          <w:color w:val="000000" w:themeColor="text1"/>
        </w:rPr>
      </w:pPr>
      <w:r w:rsidRPr="00B43739">
        <w:rPr>
          <w:rFonts w:ascii="Arial" w:hAnsi="Arial" w:cs="Arial"/>
          <w:color w:val="000000" w:themeColor="text1"/>
        </w:rPr>
        <w:t>Cada proponente deberá manifestar expresamente que conoce, comprende y acepta el alcance del proceso contractual, así como las condiciones técnicas establecidas por la Entidad, certificando que los bienes ofertados cumplen integralmente con las especificaciones técnicas mínimas exigidas en el Estudio Previo, el Anexo Técnico y los demás documentos que hacen parte del proceso de selección.</w:t>
      </w:r>
    </w:p>
    <w:p w14:paraId="19058BF5" w14:textId="16C7297C" w:rsidR="00E61E4A" w:rsidRPr="00B53F63" w:rsidRDefault="00B43739" w:rsidP="00B43739">
      <w:pPr>
        <w:jc w:val="both"/>
        <w:rPr>
          <w:rFonts w:ascii="Arial" w:hAnsi="Arial" w:cs="Arial"/>
          <w:color w:val="000000" w:themeColor="text1"/>
        </w:rPr>
      </w:pPr>
      <w:r w:rsidRPr="00B43739">
        <w:rPr>
          <w:rFonts w:ascii="Arial" w:hAnsi="Arial" w:cs="Arial"/>
          <w:color w:val="000000" w:themeColor="text1"/>
        </w:rPr>
        <w:t xml:space="preserve">Las especificaciones técnicas contenidas en el presente documento constituyen requisitos de obligatorio cumplimiento y serán objeto de verificación por parte de la Entidad bajo el criterio de </w:t>
      </w:r>
      <w:r w:rsidRPr="00B43739">
        <w:rPr>
          <w:rStyle w:val="Textoennegrita"/>
          <w:rFonts w:ascii="Arial" w:hAnsi="Arial" w:cs="Arial"/>
          <w:color w:val="000000" w:themeColor="text1"/>
        </w:rPr>
        <w:t>CUMPLE</w:t>
      </w:r>
      <w:r w:rsidRPr="00B43739">
        <w:rPr>
          <w:rFonts w:ascii="Arial" w:hAnsi="Arial" w:cs="Arial"/>
          <w:color w:val="000000" w:themeColor="text1"/>
        </w:rPr>
        <w:t xml:space="preserve"> o </w:t>
      </w:r>
      <w:r w:rsidRPr="00B43739">
        <w:rPr>
          <w:rStyle w:val="Textoennegrita"/>
          <w:rFonts w:ascii="Arial" w:hAnsi="Arial" w:cs="Arial"/>
          <w:color w:val="000000" w:themeColor="text1"/>
        </w:rPr>
        <w:t>NO CUMPLE</w:t>
      </w:r>
      <w:r w:rsidRPr="00B43739">
        <w:rPr>
          <w:rFonts w:ascii="Arial" w:hAnsi="Arial" w:cs="Arial"/>
          <w:color w:val="000000" w:themeColor="text1"/>
        </w:rPr>
        <w:t>. Para tal efecto, el proponente deberá diligenciar el presente formato, el cual deberá estar suscrito por el representante legal o por quien tenga la facultad para comprometer la propuesta.</w:t>
      </w:r>
    </w:p>
    <w:p w14:paraId="39116252" w14:textId="77777777" w:rsidR="00B43739" w:rsidRPr="00E61E4A" w:rsidRDefault="00B43739" w:rsidP="00B43739">
      <w:pPr>
        <w:jc w:val="both"/>
        <w:rPr>
          <w:rFonts w:ascii="Arial" w:hAnsi="Arial" w:cs="Arial"/>
          <w:b/>
          <w:bCs/>
          <w:color w:val="000000" w:themeColor="text1"/>
        </w:rPr>
      </w:pPr>
      <w:r w:rsidRPr="00E61E4A">
        <w:rPr>
          <w:rFonts w:ascii="Arial" w:hAnsi="Arial" w:cs="Arial"/>
          <w:b/>
          <w:bCs/>
          <w:color w:val="000000" w:themeColor="text1"/>
        </w:rPr>
        <w:t>ESPECIFICACIONES TÉCNICAS DE OBLIGATORIO CUMPLIMIENTO</w:t>
      </w:r>
    </w:p>
    <w:p w14:paraId="51925A08" w14:textId="79F06B21" w:rsidR="007654BA" w:rsidRDefault="00B43739" w:rsidP="00B43739">
      <w:pPr>
        <w:jc w:val="both"/>
        <w:rPr>
          <w:rStyle w:val="Textoennegrita"/>
          <w:rFonts w:ascii="Arial" w:hAnsi="Arial" w:cs="Arial"/>
          <w:b w:val="0"/>
          <w:bCs w:val="0"/>
          <w:color w:val="000000" w:themeColor="text1"/>
        </w:rPr>
      </w:pPr>
      <w:r w:rsidRPr="00E61E4A">
        <w:rPr>
          <w:rStyle w:val="Textoennegrita"/>
          <w:rFonts w:ascii="Arial" w:hAnsi="Arial" w:cs="Arial"/>
          <w:b w:val="0"/>
          <w:bCs w:val="0"/>
          <w:color w:val="000000" w:themeColor="text1"/>
        </w:rPr>
        <w:t>(Marque con una "X" la casilla correspondiente indicando si CUMPLE o NO CUMPLE con cada una de las especificaciones técnicas mínimas exigidas para el suministro de grasas, lubricantes y fluidos descritos en el Anexo Técnico del presente proceso con</w:t>
      </w:r>
      <w:r w:rsidR="00096AEC" w:rsidRPr="00E61E4A">
        <w:rPr>
          <w:rStyle w:val="Textoennegrita"/>
          <w:rFonts w:ascii="Arial" w:hAnsi="Arial" w:cs="Arial"/>
          <w:b w:val="0"/>
          <w:bCs w:val="0"/>
          <w:color w:val="000000" w:themeColor="text1"/>
        </w:rPr>
        <w:t>tractual)</w:t>
      </w:r>
      <w:r w:rsidR="00B53F63">
        <w:rPr>
          <w:rStyle w:val="Textoennegrita"/>
          <w:rFonts w:ascii="Arial" w:hAnsi="Arial" w:cs="Arial"/>
          <w:b w:val="0"/>
          <w:bCs w:val="0"/>
          <w:color w:val="000000" w:themeColor="text1"/>
        </w:rPr>
        <w:t>.</w:t>
      </w:r>
    </w:p>
    <w:tbl>
      <w:tblPr>
        <w:tblW w:w="9493" w:type="dxa"/>
        <w:tblLayout w:type="fixed"/>
        <w:tblCellMar>
          <w:left w:w="70" w:type="dxa"/>
          <w:right w:w="70" w:type="dxa"/>
        </w:tblCellMar>
        <w:tblLook w:val="04A0" w:firstRow="1" w:lastRow="0" w:firstColumn="1" w:lastColumn="0" w:noHBand="0" w:noVBand="1"/>
      </w:tblPr>
      <w:tblGrid>
        <w:gridCol w:w="279"/>
        <w:gridCol w:w="547"/>
        <w:gridCol w:w="2430"/>
        <w:gridCol w:w="992"/>
        <w:gridCol w:w="1134"/>
        <w:gridCol w:w="709"/>
        <w:gridCol w:w="1134"/>
        <w:gridCol w:w="992"/>
        <w:gridCol w:w="1276"/>
      </w:tblGrid>
      <w:tr w:rsidR="00B53F63" w:rsidRPr="007648C0" w14:paraId="4F69A8BB" w14:textId="77777777" w:rsidTr="00B53F63">
        <w:trPr>
          <w:trHeight w:val="475"/>
        </w:trPr>
        <w:tc>
          <w:tcPr>
            <w:tcW w:w="279" w:type="dxa"/>
            <w:tcBorders>
              <w:top w:val="single" w:sz="4" w:space="0" w:color="auto"/>
              <w:left w:val="single" w:sz="4" w:space="0" w:color="auto"/>
              <w:bottom w:val="single" w:sz="4" w:space="0" w:color="auto"/>
              <w:right w:val="single" w:sz="4" w:space="0" w:color="auto"/>
            </w:tcBorders>
            <w:shd w:val="clear" w:color="auto" w:fill="DAE9F7" w:themeFill="text2" w:themeFillTint="1A"/>
            <w:textDirection w:val="btLr"/>
            <w:vAlign w:val="center"/>
            <w:hideMark/>
          </w:tcPr>
          <w:p w14:paraId="3D308434"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ITEM</w:t>
            </w:r>
          </w:p>
        </w:tc>
        <w:tc>
          <w:tcPr>
            <w:tcW w:w="547" w:type="dxa"/>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094CA16D"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CÓDIGO DANE</w:t>
            </w:r>
          </w:p>
        </w:tc>
        <w:tc>
          <w:tcPr>
            <w:tcW w:w="2430" w:type="dxa"/>
            <w:tcBorders>
              <w:top w:val="single" w:sz="4" w:space="0" w:color="auto"/>
              <w:left w:val="nil"/>
              <w:bottom w:val="single" w:sz="4" w:space="0" w:color="auto"/>
              <w:right w:val="nil"/>
            </w:tcBorders>
            <w:shd w:val="clear" w:color="auto" w:fill="DAE9F7" w:themeFill="text2" w:themeFillTint="1A"/>
            <w:vAlign w:val="center"/>
            <w:hideMark/>
          </w:tcPr>
          <w:p w14:paraId="5BD9809A"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 xml:space="preserve">DESCRIPCIÓN DEL BIEN Y/O SERVICIO </w:t>
            </w:r>
          </w:p>
        </w:tc>
        <w:tc>
          <w:tcPr>
            <w:tcW w:w="992"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42278204"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UNIDAD MEDIDA</w:t>
            </w:r>
          </w:p>
        </w:tc>
        <w:tc>
          <w:tcPr>
            <w:tcW w:w="1134" w:type="dxa"/>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00B3A6C7"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EXISTENCIAS (STOCK - INVENTARIOS)</w:t>
            </w:r>
          </w:p>
        </w:tc>
        <w:tc>
          <w:tcPr>
            <w:tcW w:w="709" w:type="dxa"/>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0711D32C"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NECESIDAD</w:t>
            </w:r>
          </w:p>
        </w:tc>
        <w:tc>
          <w:tcPr>
            <w:tcW w:w="1134" w:type="dxa"/>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51DEFF46"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UNSPSC (CCE)</w:t>
            </w:r>
          </w:p>
        </w:tc>
        <w:tc>
          <w:tcPr>
            <w:tcW w:w="992" w:type="dxa"/>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72F3FFEC" w14:textId="77777777" w:rsidR="00B53F63" w:rsidRPr="007648C0" w:rsidRDefault="00B53F63" w:rsidP="005A0EF0">
            <w:pPr>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 xml:space="preserve">CUMPLE </w:t>
            </w:r>
          </w:p>
        </w:tc>
        <w:tc>
          <w:tcPr>
            <w:tcW w:w="1276" w:type="dxa"/>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15AE0104" w14:textId="77777777" w:rsidR="00B53F63" w:rsidRPr="007648C0" w:rsidRDefault="00B53F63" w:rsidP="005A0EF0">
            <w:pPr>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NO CUMPLE</w:t>
            </w:r>
          </w:p>
        </w:tc>
      </w:tr>
      <w:tr w:rsidR="00B53F63" w:rsidRPr="007648C0" w14:paraId="17C79A44" w14:textId="77777777" w:rsidTr="00B53F63">
        <w:trPr>
          <w:trHeight w:val="2040"/>
        </w:trPr>
        <w:tc>
          <w:tcPr>
            <w:tcW w:w="279" w:type="dxa"/>
            <w:tcBorders>
              <w:top w:val="single" w:sz="4" w:space="0" w:color="auto"/>
              <w:left w:val="single" w:sz="4" w:space="0" w:color="auto"/>
              <w:bottom w:val="single" w:sz="4" w:space="0" w:color="auto"/>
              <w:right w:val="single" w:sz="4" w:space="0" w:color="auto"/>
            </w:tcBorders>
            <w:vAlign w:val="center"/>
            <w:hideMark/>
          </w:tcPr>
          <w:p w14:paraId="237AE334"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547" w:type="dxa"/>
            <w:tcBorders>
              <w:top w:val="single" w:sz="4" w:space="0" w:color="auto"/>
              <w:left w:val="nil"/>
              <w:bottom w:val="single" w:sz="4" w:space="0" w:color="auto"/>
              <w:right w:val="single" w:sz="4" w:space="0" w:color="auto"/>
            </w:tcBorders>
            <w:noWrap/>
            <w:hideMark/>
          </w:tcPr>
          <w:p w14:paraId="3C6B107E"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c>
          <w:tcPr>
            <w:tcW w:w="2430" w:type="dxa"/>
            <w:tcBorders>
              <w:top w:val="single" w:sz="4" w:space="0" w:color="auto"/>
              <w:left w:val="nil"/>
              <w:bottom w:val="single" w:sz="4" w:space="0" w:color="000000"/>
              <w:right w:val="nil"/>
            </w:tcBorders>
            <w:shd w:val="clear" w:color="FFFFFF" w:fill="FFFFFF"/>
            <w:vAlign w:val="center"/>
            <w:hideMark/>
          </w:tcPr>
          <w:p w14:paraId="72647A00"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SAE 15W-40 Apariencia visual Claro y brillante Viscosidad a 100°C,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ASTM D-445 15 Viscosidad a 40°C,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ASTM D-445 113 Índice de Viscosidad ASTM D-2270 138 TBN, mg KOH/g ASTM D-2896 10 Cenizas sulfatadas, % peso ASTM D-874 1,0 Punto de Inflamación, °C ASTM D-92 240 Punto de </w:t>
            </w:r>
            <w:r w:rsidRPr="007648C0">
              <w:rPr>
                <w:rFonts w:ascii="Arial" w:eastAsia="Times New Roman" w:hAnsi="Arial" w:cs="Arial"/>
                <w:color w:val="000000"/>
                <w:kern w:val="0"/>
                <w:sz w:val="16"/>
                <w:szCs w:val="16"/>
              </w:rPr>
              <w:lastRenderedPageBreak/>
              <w:t xml:space="preserve">fluidez, °C ASTM D-97 -35 Color Visual Rojo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A9561A"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lastRenderedPageBreak/>
              <w:t>GALON</w:t>
            </w:r>
          </w:p>
        </w:tc>
        <w:tc>
          <w:tcPr>
            <w:tcW w:w="1134" w:type="dxa"/>
            <w:tcBorders>
              <w:top w:val="single" w:sz="4" w:space="0" w:color="auto"/>
              <w:left w:val="nil"/>
              <w:bottom w:val="single" w:sz="4" w:space="0" w:color="auto"/>
              <w:right w:val="single" w:sz="4" w:space="0" w:color="auto"/>
            </w:tcBorders>
            <w:vAlign w:val="center"/>
            <w:hideMark/>
          </w:tcPr>
          <w:p w14:paraId="6258DFE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single" w:sz="4" w:space="0" w:color="auto"/>
              <w:left w:val="nil"/>
              <w:bottom w:val="single" w:sz="4" w:space="0" w:color="auto"/>
              <w:right w:val="single" w:sz="4" w:space="0" w:color="auto"/>
            </w:tcBorders>
            <w:vAlign w:val="center"/>
            <w:hideMark/>
          </w:tcPr>
          <w:p w14:paraId="0692DDE4"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single" w:sz="4" w:space="0" w:color="auto"/>
              <w:left w:val="nil"/>
              <w:bottom w:val="single" w:sz="4" w:space="0" w:color="auto"/>
              <w:right w:val="single" w:sz="4" w:space="0" w:color="auto"/>
            </w:tcBorders>
            <w:noWrap/>
            <w:hideMark/>
          </w:tcPr>
          <w:p w14:paraId="4B572B0D"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15121501</w:t>
            </w:r>
          </w:p>
        </w:tc>
        <w:tc>
          <w:tcPr>
            <w:tcW w:w="992" w:type="dxa"/>
            <w:tcBorders>
              <w:top w:val="single" w:sz="4" w:space="0" w:color="auto"/>
              <w:left w:val="nil"/>
              <w:bottom w:val="single" w:sz="4" w:space="0" w:color="auto"/>
              <w:right w:val="single" w:sz="4" w:space="0" w:color="auto"/>
            </w:tcBorders>
          </w:tcPr>
          <w:p w14:paraId="6A1B668A"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single" w:sz="4" w:space="0" w:color="auto"/>
              <w:left w:val="nil"/>
              <w:bottom w:val="single" w:sz="4" w:space="0" w:color="auto"/>
              <w:right w:val="single" w:sz="4" w:space="0" w:color="auto"/>
            </w:tcBorders>
            <w:vAlign w:val="center"/>
          </w:tcPr>
          <w:p w14:paraId="3839ADA6"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5C1C1A53" w14:textId="77777777" w:rsidTr="00B53F63">
        <w:trPr>
          <w:trHeight w:val="1785"/>
        </w:trPr>
        <w:tc>
          <w:tcPr>
            <w:tcW w:w="279" w:type="dxa"/>
            <w:tcBorders>
              <w:top w:val="nil"/>
              <w:left w:val="single" w:sz="4" w:space="0" w:color="auto"/>
              <w:bottom w:val="single" w:sz="4" w:space="0" w:color="auto"/>
              <w:right w:val="single" w:sz="4" w:space="0" w:color="auto"/>
            </w:tcBorders>
            <w:vAlign w:val="center"/>
            <w:hideMark/>
          </w:tcPr>
          <w:p w14:paraId="5F75D7D3"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2</w:t>
            </w:r>
          </w:p>
        </w:tc>
        <w:tc>
          <w:tcPr>
            <w:tcW w:w="547" w:type="dxa"/>
            <w:tcBorders>
              <w:top w:val="nil"/>
              <w:left w:val="nil"/>
              <w:bottom w:val="nil"/>
              <w:right w:val="nil"/>
            </w:tcBorders>
            <w:noWrap/>
            <w:vAlign w:val="bottom"/>
            <w:hideMark/>
          </w:tcPr>
          <w:p w14:paraId="46E5B18A"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1552" behindDoc="0" locked="0" layoutInCell="1" allowOverlap="1" wp14:anchorId="4A21D9DA" wp14:editId="0FAF4E46">
                      <wp:simplePos x="0" y="0"/>
                      <wp:positionH relativeFrom="column">
                        <wp:posOffset>514350</wp:posOffset>
                      </wp:positionH>
                      <wp:positionV relativeFrom="paragraph">
                        <wp:posOffset>1123950</wp:posOffset>
                      </wp:positionV>
                      <wp:extent cx="1781175" cy="19050"/>
                      <wp:effectExtent l="0" t="38100" r="0" b="38100"/>
                      <wp:wrapNone/>
                      <wp:docPr id="91100460" name="Rectángulo 96">
                        <a:extLst xmlns:a="http://schemas.openxmlformats.org/drawingml/2006/main">
                          <a:ext uri="{FF2B5EF4-FFF2-40B4-BE49-F238E27FC236}">
                            <a16:creationId xmlns:a16="http://schemas.microsoft.com/office/drawing/2014/main" id="{0B6766D0-38EE-47C7-9905-DFEF38BFA06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06BDD8" id="Rectángulo 96" o:spid="_x0000_s1026" style="position:absolute;margin-left:40.5pt;margin-top:88.5pt;width:140.25pt;height: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2576" behindDoc="0" locked="0" layoutInCell="1" allowOverlap="1" wp14:anchorId="535A913F" wp14:editId="5482F21B">
                      <wp:simplePos x="0" y="0"/>
                      <wp:positionH relativeFrom="column">
                        <wp:posOffset>514350</wp:posOffset>
                      </wp:positionH>
                      <wp:positionV relativeFrom="paragraph">
                        <wp:posOffset>1123950</wp:posOffset>
                      </wp:positionV>
                      <wp:extent cx="1781175" cy="19050"/>
                      <wp:effectExtent l="0" t="38100" r="0" b="38100"/>
                      <wp:wrapNone/>
                      <wp:docPr id="683817834" name="Rectángulo 95">
                        <a:extLst xmlns:a="http://schemas.openxmlformats.org/drawingml/2006/main">
                          <a:ext uri="{FF2B5EF4-FFF2-40B4-BE49-F238E27FC236}">
                            <a16:creationId xmlns:a16="http://schemas.microsoft.com/office/drawing/2014/main" id="{852E5E9A-D985-4105-A8CB-7C22786DFEF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73287A1" id="Rectángulo 95" o:spid="_x0000_s1026" style="position:absolute;margin-left:40.5pt;margin-top:88.5pt;width:140.25pt;height: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3600" behindDoc="0" locked="0" layoutInCell="1" allowOverlap="1" wp14:anchorId="3E8ED5F1" wp14:editId="08B25A1E">
                      <wp:simplePos x="0" y="0"/>
                      <wp:positionH relativeFrom="column">
                        <wp:posOffset>514350</wp:posOffset>
                      </wp:positionH>
                      <wp:positionV relativeFrom="paragraph">
                        <wp:posOffset>1123950</wp:posOffset>
                      </wp:positionV>
                      <wp:extent cx="1781175" cy="19050"/>
                      <wp:effectExtent l="0" t="38100" r="0" b="38100"/>
                      <wp:wrapNone/>
                      <wp:docPr id="2001470795" name="Rectángulo 94">
                        <a:extLst xmlns:a="http://schemas.openxmlformats.org/drawingml/2006/main">
                          <a:ext uri="{FF2B5EF4-FFF2-40B4-BE49-F238E27FC236}">
                            <a16:creationId xmlns:a16="http://schemas.microsoft.com/office/drawing/2014/main" id="{60C75482-18CD-42AB-B9F3-82DAB5DCDA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53E4EF" id="Rectángulo 94" o:spid="_x0000_s1026" style="position:absolute;margin-left:40.5pt;margin-top:88.5pt;width:140.25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" filled="f" strok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1180"/>
            </w:tblGrid>
            <w:tr w:rsidR="00B53F63" w:rsidRPr="007648C0" w14:paraId="3B473EF6" w14:textId="77777777" w:rsidTr="005A0EF0">
              <w:trPr>
                <w:trHeight w:val="1785"/>
                <w:tblCellSpacing w:w="0" w:type="dxa"/>
              </w:trPr>
              <w:tc>
                <w:tcPr>
                  <w:tcW w:w="1180" w:type="dxa"/>
                  <w:tcBorders>
                    <w:top w:val="nil"/>
                    <w:left w:val="nil"/>
                    <w:bottom w:val="single" w:sz="4" w:space="0" w:color="auto"/>
                    <w:right w:val="single" w:sz="4" w:space="0" w:color="auto"/>
                  </w:tcBorders>
                  <w:noWrap/>
                  <w:hideMark/>
                </w:tcPr>
                <w:p w14:paraId="74D8C695"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r>
          </w:tbl>
          <w:p w14:paraId="37472E85" w14:textId="77777777" w:rsidR="00B53F63" w:rsidRPr="007648C0" w:rsidRDefault="00B53F63" w:rsidP="005A0EF0">
            <w:pPr>
              <w:rPr>
                <w:rFonts w:ascii="Arial" w:eastAsia="Times New Roman" w:hAnsi="Arial" w:cs="Arial"/>
                <w:color w:val="000000"/>
                <w:kern w:val="0"/>
                <w:sz w:val="16"/>
                <w:szCs w:val="16"/>
              </w:rPr>
            </w:pPr>
          </w:p>
        </w:tc>
        <w:tc>
          <w:tcPr>
            <w:tcW w:w="2430" w:type="dxa"/>
            <w:tcBorders>
              <w:top w:val="nil"/>
              <w:left w:val="nil"/>
              <w:bottom w:val="single" w:sz="4" w:space="0" w:color="000000"/>
              <w:right w:val="nil"/>
            </w:tcBorders>
            <w:shd w:val="clear" w:color="FFFFFF" w:fill="FFFFFF"/>
            <w:vAlign w:val="center"/>
            <w:hideMark/>
          </w:tcPr>
          <w:p w14:paraId="40D08546"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SAE 15W-40 Apariencia visual Claro y brillante Viscosidad a 100°C,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ASTM D-445 15 Viscosidad a 40°C,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ASTM D-445 113 Índice de Viscosidad ASTM D-2270 138 TBN, mg KOH/g ASTM D-2896 10 Cenizas sulfatadas, % peso ASTM D-874 1,0 Punto de Inflamación, °C ASTM D-92 240 Punto de fluidez, °C ASTM D-97 -35 Color Visual Rojo </w:t>
            </w:r>
          </w:p>
        </w:tc>
        <w:tc>
          <w:tcPr>
            <w:tcW w:w="992" w:type="dxa"/>
            <w:tcBorders>
              <w:top w:val="nil"/>
              <w:left w:val="single" w:sz="4" w:space="0" w:color="auto"/>
              <w:bottom w:val="single" w:sz="4" w:space="0" w:color="auto"/>
              <w:right w:val="single" w:sz="4" w:space="0" w:color="auto"/>
            </w:tcBorders>
            <w:vAlign w:val="center"/>
            <w:hideMark/>
          </w:tcPr>
          <w:p w14:paraId="1A95A9EB"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 / 4</w:t>
            </w:r>
          </w:p>
        </w:tc>
        <w:tc>
          <w:tcPr>
            <w:tcW w:w="1134" w:type="dxa"/>
            <w:tcBorders>
              <w:top w:val="nil"/>
              <w:left w:val="nil"/>
              <w:bottom w:val="single" w:sz="4" w:space="0" w:color="auto"/>
              <w:right w:val="single" w:sz="4" w:space="0" w:color="auto"/>
            </w:tcBorders>
            <w:vAlign w:val="center"/>
            <w:hideMark/>
          </w:tcPr>
          <w:p w14:paraId="7AA46DE4"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1118B5A6"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7BFD517B"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15121501</w:t>
            </w:r>
          </w:p>
        </w:tc>
        <w:tc>
          <w:tcPr>
            <w:tcW w:w="992" w:type="dxa"/>
            <w:tcBorders>
              <w:top w:val="nil"/>
              <w:left w:val="nil"/>
              <w:bottom w:val="single" w:sz="4" w:space="0" w:color="auto"/>
              <w:right w:val="single" w:sz="4" w:space="0" w:color="auto"/>
            </w:tcBorders>
          </w:tcPr>
          <w:p w14:paraId="402BD405"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6C7192DD"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1AA56FF9" w14:textId="77777777" w:rsidTr="00B53F63">
        <w:trPr>
          <w:trHeight w:val="765"/>
        </w:trPr>
        <w:tc>
          <w:tcPr>
            <w:tcW w:w="279" w:type="dxa"/>
            <w:tcBorders>
              <w:top w:val="nil"/>
              <w:left w:val="single" w:sz="4" w:space="0" w:color="auto"/>
              <w:bottom w:val="single" w:sz="4" w:space="0" w:color="auto"/>
              <w:right w:val="single" w:sz="4" w:space="0" w:color="auto"/>
            </w:tcBorders>
            <w:vAlign w:val="center"/>
            <w:hideMark/>
          </w:tcPr>
          <w:p w14:paraId="3D2ACDA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3</w:t>
            </w:r>
          </w:p>
        </w:tc>
        <w:tc>
          <w:tcPr>
            <w:tcW w:w="547" w:type="dxa"/>
            <w:tcBorders>
              <w:top w:val="nil"/>
              <w:left w:val="nil"/>
              <w:bottom w:val="single" w:sz="4" w:space="0" w:color="auto"/>
              <w:right w:val="single" w:sz="4" w:space="0" w:color="auto"/>
            </w:tcBorders>
            <w:noWrap/>
            <w:hideMark/>
          </w:tcPr>
          <w:p w14:paraId="2E21326D"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c>
          <w:tcPr>
            <w:tcW w:w="2430" w:type="dxa"/>
            <w:tcBorders>
              <w:top w:val="nil"/>
              <w:left w:val="nil"/>
              <w:bottom w:val="single" w:sz="4" w:space="0" w:color="000000"/>
              <w:right w:val="nil"/>
            </w:tcBorders>
            <w:shd w:val="clear" w:color="FFFFFF" w:fill="FFFFFF"/>
            <w:vAlign w:val="center"/>
            <w:hideMark/>
          </w:tcPr>
          <w:p w14:paraId="4A984B80"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PARA ENGRANAJES VALVULINAS 85W/140, INDICE DE VISCOSIDAD ASTM D 2270(105); DENSIDAD ASTM D 4052(0,868)  </w:t>
            </w:r>
          </w:p>
        </w:tc>
        <w:tc>
          <w:tcPr>
            <w:tcW w:w="992" w:type="dxa"/>
            <w:tcBorders>
              <w:top w:val="nil"/>
              <w:left w:val="single" w:sz="4" w:space="0" w:color="auto"/>
              <w:bottom w:val="single" w:sz="4" w:space="0" w:color="auto"/>
              <w:right w:val="single" w:sz="4" w:space="0" w:color="auto"/>
            </w:tcBorders>
            <w:vAlign w:val="center"/>
            <w:hideMark/>
          </w:tcPr>
          <w:p w14:paraId="4F95476A"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1/4</w:t>
            </w:r>
          </w:p>
        </w:tc>
        <w:tc>
          <w:tcPr>
            <w:tcW w:w="1134" w:type="dxa"/>
            <w:tcBorders>
              <w:top w:val="nil"/>
              <w:left w:val="nil"/>
              <w:bottom w:val="single" w:sz="4" w:space="0" w:color="auto"/>
              <w:right w:val="single" w:sz="4" w:space="0" w:color="auto"/>
            </w:tcBorders>
            <w:vAlign w:val="center"/>
            <w:hideMark/>
          </w:tcPr>
          <w:p w14:paraId="2CE18626"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62E43512"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67D4E880"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15121503</w:t>
            </w:r>
          </w:p>
        </w:tc>
        <w:tc>
          <w:tcPr>
            <w:tcW w:w="992" w:type="dxa"/>
            <w:tcBorders>
              <w:top w:val="nil"/>
              <w:left w:val="nil"/>
              <w:bottom w:val="single" w:sz="4" w:space="0" w:color="auto"/>
              <w:right w:val="single" w:sz="4" w:space="0" w:color="auto"/>
            </w:tcBorders>
          </w:tcPr>
          <w:p w14:paraId="6DE86517"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077B2775"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752A169D" w14:textId="77777777" w:rsidTr="00B53F63">
        <w:trPr>
          <w:trHeight w:val="1275"/>
        </w:trPr>
        <w:tc>
          <w:tcPr>
            <w:tcW w:w="279" w:type="dxa"/>
            <w:tcBorders>
              <w:top w:val="nil"/>
              <w:left w:val="single" w:sz="4" w:space="0" w:color="auto"/>
              <w:bottom w:val="single" w:sz="4" w:space="0" w:color="auto"/>
              <w:right w:val="single" w:sz="4" w:space="0" w:color="auto"/>
            </w:tcBorders>
            <w:vAlign w:val="center"/>
            <w:hideMark/>
          </w:tcPr>
          <w:p w14:paraId="57C56D56"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4</w:t>
            </w:r>
          </w:p>
        </w:tc>
        <w:tc>
          <w:tcPr>
            <w:tcW w:w="547" w:type="dxa"/>
            <w:tcBorders>
              <w:top w:val="nil"/>
              <w:left w:val="nil"/>
              <w:bottom w:val="nil"/>
              <w:right w:val="nil"/>
            </w:tcBorders>
            <w:noWrap/>
            <w:vAlign w:val="bottom"/>
            <w:hideMark/>
          </w:tcPr>
          <w:p w14:paraId="4C0059D4"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59264" behindDoc="0" locked="0" layoutInCell="1" allowOverlap="1" wp14:anchorId="3D37E307" wp14:editId="240D4AE0">
                      <wp:simplePos x="0" y="0"/>
                      <wp:positionH relativeFrom="column">
                        <wp:posOffset>514350</wp:posOffset>
                      </wp:positionH>
                      <wp:positionV relativeFrom="paragraph">
                        <wp:posOffset>0</wp:posOffset>
                      </wp:positionV>
                      <wp:extent cx="1781175" cy="19050"/>
                      <wp:effectExtent l="0" t="38100" r="0" b="38100"/>
                      <wp:wrapNone/>
                      <wp:docPr id="1459477372" name="Rectángulo 93">
                        <a:extLst xmlns:a="http://schemas.openxmlformats.org/drawingml/2006/main">
                          <a:ext uri="{FF2B5EF4-FFF2-40B4-BE49-F238E27FC236}">
                            <a16:creationId xmlns:a16="http://schemas.microsoft.com/office/drawing/2014/main" id="{D5A0CD6F-F39A-4D69-A44C-21BB96A0431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D2F2159" id="Rectángulo 93" o:spid="_x0000_s1026" style="position:absolute;margin-left:40.5pt;margin-top:0;width:140.2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0288" behindDoc="0" locked="0" layoutInCell="1" allowOverlap="1" wp14:anchorId="2CFE4A38" wp14:editId="32720DD4">
                      <wp:simplePos x="0" y="0"/>
                      <wp:positionH relativeFrom="column">
                        <wp:posOffset>514350</wp:posOffset>
                      </wp:positionH>
                      <wp:positionV relativeFrom="paragraph">
                        <wp:posOffset>0</wp:posOffset>
                      </wp:positionV>
                      <wp:extent cx="1781175" cy="19050"/>
                      <wp:effectExtent l="0" t="38100" r="0" b="38100"/>
                      <wp:wrapNone/>
                      <wp:docPr id="659786949" name="Rectángulo 92">
                        <a:extLst xmlns:a="http://schemas.openxmlformats.org/drawingml/2006/main">
                          <a:ext uri="{FF2B5EF4-FFF2-40B4-BE49-F238E27FC236}">
                            <a16:creationId xmlns:a16="http://schemas.microsoft.com/office/drawing/2014/main" id="{9A47F41A-5F9C-4D89-800C-14C68EA70ED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9349CF" id="Rectángulo 92" o:spid="_x0000_s1026" style="position:absolute;margin-left:40.5pt;margin-top:0;width:140.2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1312" behindDoc="0" locked="0" layoutInCell="1" allowOverlap="1" wp14:anchorId="5C893C6E" wp14:editId="17E02D91">
                      <wp:simplePos x="0" y="0"/>
                      <wp:positionH relativeFrom="column">
                        <wp:posOffset>514350</wp:posOffset>
                      </wp:positionH>
                      <wp:positionV relativeFrom="paragraph">
                        <wp:posOffset>0</wp:posOffset>
                      </wp:positionV>
                      <wp:extent cx="1781175" cy="19050"/>
                      <wp:effectExtent l="0" t="38100" r="0" b="38100"/>
                      <wp:wrapNone/>
                      <wp:docPr id="246364915" name="Rectángulo 91">
                        <a:extLst xmlns:a="http://schemas.openxmlformats.org/drawingml/2006/main">
                          <a:ext uri="{FF2B5EF4-FFF2-40B4-BE49-F238E27FC236}">
                            <a16:creationId xmlns:a16="http://schemas.microsoft.com/office/drawing/2014/main" id="{56E78D24-710C-4668-9395-14F0CBFFCD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61691BB" id="Rectángulo 91" o:spid="_x0000_s1026" style="position:absolute;margin-left:40.5pt;margin-top:0;width:140.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4624" behindDoc="0" locked="0" layoutInCell="1" allowOverlap="1" wp14:anchorId="0E40D2D8" wp14:editId="67E560AA">
                      <wp:simplePos x="0" y="0"/>
                      <wp:positionH relativeFrom="column">
                        <wp:posOffset>514350</wp:posOffset>
                      </wp:positionH>
                      <wp:positionV relativeFrom="paragraph">
                        <wp:posOffset>0</wp:posOffset>
                      </wp:positionV>
                      <wp:extent cx="1781175" cy="19050"/>
                      <wp:effectExtent l="0" t="38100" r="0" b="38100"/>
                      <wp:wrapNone/>
                      <wp:docPr id="269670811" name="Rectángulo 90">
                        <a:extLst xmlns:a="http://schemas.openxmlformats.org/drawingml/2006/main">
                          <a:ext uri="{FF2B5EF4-FFF2-40B4-BE49-F238E27FC236}">
                            <a16:creationId xmlns:a16="http://schemas.microsoft.com/office/drawing/2014/main" id="{E809787B-C04A-4015-A6EF-7897203707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B2DC342" id="Rectángulo 90" o:spid="_x0000_s1026" style="position:absolute;margin-left:40.5pt;margin-top:0;width:140.25pt;height: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5648" behindDoc="0" locked="0" layoutInCell="1" allowOverlap="1" wp14:anchorId="65BA3C70" wp14:editId="34AD76FF">
                      <wp:simplePos x="0" y="0"/>
                      <wp:positionH relativeFrom="column">
                        <wp:posOffset>514350</wp:posOffset>
                      </wp:positionH>
                      <wp:positionV relativeFrom="paragraph">
                        <wp:posOffset>0</wp:posOffset>
                      </wp:positionV>
                      <wp:extent cx="1781175" cy="19050"/>
                      <wp:effectExtent l="0" t="38100" r="0" b="38100"/>
                      <wp:wrapNone/>
                      <wp:docPr id="1866804879" name="Rectángulo 89">
                        <a:extLst xmlns:a="http://schemas.openxmlformats.org/drawingml/2006/main">
                          <a:ext uri="{FF2B5EF4-FFF2-40B4-BE49-F238E27FC236}">
                            <a16:creationId xmlns:a16="http://schemas.microsoft.com/office/drawing/2014/main" id="{546EB72F-1AA5-4D81-9A6A-109504A771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55C13CA" id="Rectángulo 89" o:spid="_x0000_s1026" style="position:absolute;margin-left:40.5pt;margin-top:0;width:140.25pt;height: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6672" behindDoc="0" locked="0" layoutInCell="1" allowOverlap="1" wp14:anchorId="7DBAD419" wp14:editId="0367BD85">
                      <wp:simplePos x="0" y="0"/>
                      <wp:positionH relativeFrom="column">
                        <wp:posOffset>514350</wp:posOffset>
                      </wp:positionH>
                      <wp:positionV relativeFrom="paragraph">
                        <wp:posOffset>0</wp:posOffset>
                      </wp:positionV>
                      <wp:extent cx="1781175" cy="19050"/>
                      <wp:effectExtent l="0" t="38100" r="0" b="38100"/>
                      <wp:wrapNone/>
                      <wp:docPr id="1821092536" name="Rectángulo 88">
                        <a:extLst xmlns:a="http://schemas.openxmlformats.org/drawingml/2006/main">
                          <a:ext uri="{FF2B5EF4-FFF2-40B4-BE49-F238E27FC236}">
                            <a16:creationId xmlns:a16="http://schemas.microsoft.com/office/drawing/2014/main" id="{521ABEA9-D831-4475-ABAB-53E2CB2FB56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FD8C7B5" id="Rectángulo 88" o:spid="_x0000_s1026" style="position:absolute;margin-left:40.5pt;margin-top:0;width:140.25pt;height: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" filled="f" strok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1180"/>
            </w:tblGrid>
            <w:tr w:rsidR="00B53F63" w:rsidRPr="007648C0" w14:paraId="6E1152E5" w14:textId="77777777" w:rsidTr="005A0EF0">
              <w:trPr>
                <w:trHeight w:val="1275"/>
                <w:tblCellSpacing w:w="0" w:type="dxa"/>
              </w:trPr>
              <w:tc>
                <w:tcPr>
                  <w:tcW w:w="1180" w:type="dxa"/>
                  <w:tcBorders>
                    <w:top w:val="nil"/>
                    <w:left w:val="nil"/>
                    <w:bottom w:val="single" w:sz="4" w:space="0" w:color="auto"/>
                    <w:right w:val="single" w:sz="4" w:space="0" w:color="auto"/>
                  </w:tcBorders>
                  <w:noWrap/>
                  <w:hideMark/>
                </w:tcPr>
                <w:p w14:paraId="4482EED6"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r>
          </w:tbl>
          <w:p w14:paraId="29A5FC26" w14:textId="77777777" w:rsidR="00B53F63" w:rsidRPr="007648C0" w:rsidRDefault="00B53F63" w:rsidP="005A0EF0">
            <w:pPr>
              <w:rPr>
                <w:rFonts w:ascii="Arial" w:eastAsia="Times New Roman" w:hAnsi="Arial" w:cs="Arial"/>
                <w:color w:val="000000"/>
                <w:kern w:val="0"/>
                <w:sz w:val="16"/>
                <w:szCs w:val="16"/>
              </w:rPr>
            </w:pPr>
          </w:p>
        </w:tc>
        <w:tc>
          <w:tcPr>
            <w:tcW w:w="2430" w:type="dxa"/>
            <w:tcBorders>
              <w:top w:val="nil"/>
              <w:left w:val="nil"/>
              <w:bottom w:val="single" w:sz="4" w:space="0" w:color="000000"/>
              <w:right w:val="nil"/>
            </w:tcBorders>
            <w:shd w:val="clear" w:color="FFFFFF" w:fill="FFFFFF"/>
            <w:vAlign w:val="center"/>
            <w:hideMark/>
          </w:tcPr>
          <w:p w14:paraId="5FC71971"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ACEITES HIDRAULICOS ISO 68 INDICE DE VISCOSIDAD, ASTM D2270(145); PUNTO DE CONGELACION º C, ASTM D 97 (-42); PUNTO DE INFLAMACION º C ASTM D 92(198); DENSIDAD @15ºC Kg/l, ASTM D 4052(0,88) (TELLUS 68) </w:t>
            </w:r>
          </w:p>
        </w:tc>
        <w:tc>
          <w:tcPr>
            <w:tcW w:w="992" w:type="dxa"/>
            <w:tcBorders>
              <w:top w:val="nil"/>
              <w:left w:val="single" w:sz="4" w:space="0" w:color="auto"/>
              <w:bottom w:val="single" w:sz="4" w:space="0" w:color="auto"/>
              <w:right w:val="single" w:sz="4" w:space="0" w:color="auto"/>
            </w:tcBorders>
            <w:vAlign w:val="center"/>
            <w:hideMark/>
          </w:tcPr>
          <w:p w14:paraId="7427E382"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1/4</w:t>
            </w:r>
          </w:p>
        </w:tc>
        <w:tc>
          <w:tcPr>
            <w:tcW w:w="1134" w:type="dxa"/>
            <w:tcBorders>
              <w:top w:val="nil"/>
              <w:left w:val="nil"/>
              <w:bottom w:val="single" w:sz="4" w:space="0" w:color="auto"/>
              <w:right w:val="single" w:sz="4" w:space="0" w:color="auto"/>
            </w:tcBorders>
            <w:vAlign w:val="center"/>
            <w:hideMark/>
          </w:tcPr>
          <w:p w14:paraId="394FDBC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47B01EC4"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4A991022"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tcPr>
          <w:p w14:paraId="6D0CB467"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1B71BB45"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19DE2726" w14:textId="77777777" w:rsidTr="00B53F63">
        <w:trPr>
          <w:trHeight w:val="1275"/>
        </w:trPr>
        <w:tc>
          <w:tcPr>
            <w:tcW w:w="279" w:type="dxa"/>
            <w:tcBorders>
              <w:top w:val="nil"/>
              <w:left w:val="single" w:sz="4" w:space="0" w:color="auto"/>
              <w:bottom w:val="single" w:sz="4" w:space="0" w:color="auto"/>
              <w:right w:val="single" w:sz="4" w:space="0" w:color="auto"/>
            </w:tcBorders>
            <w:vAlign w:val="center"/>
            <w:hideMark/>
          </w:tcPr>
          <w:p w14:paraId="6AB268F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5</w:t>
            </w:r>
          </w:p>
        </w:tc>
        <w:tc>
          <w:tcPr>
            <w:tcW w:w="547" w:type="dxa"/>
            <w:tcBorders>
              <w:top w:val="nil"/>
              <w:left w:val="nil"/>
              <w:bottom w:val="nil"/>
              <w:right w:val="nil"/>
            </w:tcBorders>
            <w:noWrap/>
            <w:vAlign w:val="bottom"/>
            <w:hideMark/>
          </w:tcPr>
          <w:p w14:paraId="597297BD"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8480" behindDoc="0" locked="0" layoutInCell="1" allowOverlap="1" wp14:anchorId="3DDE434D" wp14:editId="12C8AC5B">
                      <wp:simplePos x="0" y="0"/>
                      <wp:positionH relativeFrom="column">
                        <wp:posOffset>514350</wp:posOffset>
                      </wp:positionH>
                      <wp:positionV relativeFrom="paragraph">
                        <wp:posOffset>0</wp:posOffset>
                      </wp:positionV>
                      <wp:extent cx="1781175" cy="28575"/>
                      <wp:effectExtent l="0" t="19050" r="0" b="28575"/>
                      <wp:wrapNone/>
                      <wp:docPr id="1559815109" name="Rectángulo 87">
                        <a:extLst xmlns:a="http://schemas.openxmlformats.org/drawingml/2006/main">
                          <a:ext uri="{FF2B5EF4-FFF2-40B4-BE49-F238E27FC236}">
                            <a16:creationId xmlns:a16="http://schemas.microsoft.com/office/drawing/2014/main" id="{71829245-938D-48D1-9C34-7343C5DAD00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72AE5B9" id="Rectángulo 87" o:spid="_x0000_s1026" style="position:absolute;margin-left:40.5pt;margin-top:0;width:140.2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9504" behindDoc="0" locked="0" layoutInCell="1" allowOverlap="1" wp14:anchorId="3788C832" wp14:editId="1574F54B">
                      <wp:simplePos x="0" y="0"/>
                      <wp:positionH relativeFrom="column">
                        <wp:posOffset>514350</wp:posOffset>
                      </wp:positionH>
                      <wp:positionV relativeFrom="paragraph">
                        <wp:posOffset>0</wp:posOffset>
                      </wp:positionV>
                      <wp:extent cx="1781175" cy="28575"/>
                      <wp:effectExtent l="0" t="19050" r="0" b="28575"/>
                      <wp:wrapNone/>
                      <wp:docPr id="1622496327" name="Rectángulo 86">
                        <a:extLst xmlns:a="http://schemas.openxmlformats.org/drawingml/2006/main">
                          <a:ext uri="{FF2B5EF4-FFF2-40B4-BE49-F238E27FC236}">
                            <a16:creationId xmlns:a16="http://schemas.microsoft.com/office/drawing/2014/main" id="{532FCD99-F87B-4E88-9C5E-4D41E338C2C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5DBE54AD" id="Rectángulo 86" o:spid="_x0000_s1026" style="position:absolute;margin-left:40.5pt;margin-top:0;width:140.2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0528" behindDoc="0" locked="0" layoutInCell="1" allowOverlap="1" wp14:anchorId="42F2EA87" wp14:editId="7C1C244A">
                      <wp:simplePos x="0" y="0"/>
                      <wp:positionH relativeFrom="column">
                        <wp:posOffset>514350</wp:posOffset>
                      </wp:positionH>
                      <wp:positionV relativeFrom="paragraph">
                        <wp:posOffset>0</wp:posOffset>
                      </wp:positionV>
                      <wp:extent cx="1781175" cy="28575"/>
                      <wp:effectExtent l="0" t="19050" r="0" b="28575"/>
                      <wp:wrapNone/>
                      <wp:docPr id="1806124166" name="Rectángulo 85">
                        <a:extLst xmlns:a="http://schemas.openxmlformats.org/drawingml/2006/main">
                          <a:ext uri="{FF2B5EF4-FFF2-40B4-BE49-F238E27FC236}">
                            <a16:creationId xmlns:a16="http://schemas.microsoft.com/office/drawing/2014/main" id="{71A1D5CE-33C3-4E03-A4D0-9F1558515FF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C84BE37" id="Rectángulo 85" o:spid="_x0000_s1026" style="position:absolute;margin-left:40.5pt;margin-top:0;width:140.2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7696" behindDoc="0" locked="0" layoutInCell="1" allowOverlap="1" wp14:anchorId="5EA9369F" wp14:editId="1CA168D3">
                      <wp:simplePos x="0" y="0"/>
                      <wp:positionH relativeFrom="column">
                        <wp:posOffset>514350</wp:posOffset>
                      </wp:positionH>
                      <wp:positionV relativeFrom="paragraph">
                        <wp:posOffset>0</wp:posOffset>
                      </wp:positionV>
                      <wp:extent cx="1781175" cy="28575"/>
                      <wp:effectExtent l="0" t="19050" r="0" b="28575"/>
                      <wp:wrapNone/>
                      <wp:docPr id="787000949" name="Rectángulo 84">
                        <a:extLst xmlns:a="http://schemas.openxmlformats.org/drawingml/2006/main">
                          <a:ext uri="{FF2B5EF4-FFF2-40B4-BE49-F238E27FC236}">
                            <a16:creationId xmlns:a16="http://schemas.microsoft.com/office/drawing/2014/main" id="{21BF63A1-B3D9-455F-B964-BD061C5F596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72A168B" id="Rectángulo 84" o:spid="_x0000_s1026" style="position:absolute;margin-left:40.5pt;margin-top:0;width:140.25pt;height: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8720" behindDoc="0" locked="0" layoutInCell="1" allowOverlap="1" wp14:anchorId="773F322D" wp14:editId="4E74EC25">
                      <wp:simplePos x="0" y="0"/>
                      <wp:positionH relativeFrom="column">
                        <wp:posOffset>514350</wp:posOffset>
                      </wp:positionH>
                      <wp:positionV relativeFrom="paragraph">
                        <wp:posOffset>0</wp:posOffset>
                      </wp:positionV>
                      <wp:extent cx="1781175" cy="28575"/>
                      <wp:effectExtent l="0" t="19050" r="0" b="28575"/>
                      <wp:wrapNone/>
                      <wp:docPr id="1365972166" name="Rectángulo 83">
                        <a:extLst xmlns:a="http://schemas.openxmlformats.org/drawingml/2006/main">
                          <a:ext uri="{FF2B5EF4-FFF2-40B4-BE49-F238E27FC236}">
                            <a16:creationId xmlns:a16="http://schemas.microsoft.com/office/drawing/2014/main" id="{B07898F0-0040-4642-88C2-1616654AAF8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2675CED" id="Rectángulo 83" o:spid="_x0000_s1026" style="position:absolute;margin-left:40.5pt;margin-top:0;width:140.2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79744" behindDoc="0" locked="0" layoutInCell="1" allowOverlap="1" wp14:anchorId="769434C2" wp14:editId="2EB8F734">
                      <wp:simplePos x="0" y="0"/>
                      <wp:positionH relativeFrom="column">
                        <wp:posOffset>514350</wp:posOffset>
                      </wp:positionH>
                      <wp:positionV relativeFrom="paragraph">
                        <wp:posOffset>0</wp:posOffset>
                      </wp:positionV>
                      <wp:extent cx="1781175" cy="28575"/>
                      <wp:effectExtent l="0" t="19050" r="0" b="28575"/>
                      <wp:wrapNone/>
                      <wp:docPr id="1271183835" name="Rectángulo 82">
                        <a:extLst xmlns:a="http://schemas.openxmlformats.org/drawingml/2006/main">
                          <a:ext uri="{FF2B5EF4-FFF2-40B4-BE49-F238E27FC236}">
                            <a16:creationId xmlns:a16="http://schemas.microsoft.com/office/drawing/2014/main" id="{6670FFCB-9E15-4700-83D6-93C014AC316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15E9E2D" id="Rectángulo 82" o:spid="_x0000_s1026" style="position:absolute;margin-left:40.5pt;margin-top:0;width:140.25pt;height: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" filled="f" strok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1180"/>
            </w:tblGrid>
            <w:tr w:rsidR="00B53F63" w:rsidRPr="007648C0" w14:paraId="12333522" w14:textId="77777777" w:rsidTr="005A0EF0">
              <w:trPr>
                <w:trHeight w:val="1275"/>
                <w:tblCellSpacing w:w="0" w:type="dxa"/>
              </w:trPr>
              <w:tc>
                <w:tcPr>
                  <w:tcW w:w="1180" w:type="dxa"/>
                  <w:tcBorders>
                    <w:top w:val="nil"/>
                    <w:left w:val="nil"/>
                    <w:bottom w:val="single" w:sz="4" w:space="0" w:color="auto"/>
                    <w:right w:val="single" w:sz="4" w:space="0" w:color="auto"/>
                  </w:tcBorders>
                  <w:noWrap/>
                  <w:hideMark/>
                </w:tcPr>
                <w:p w14:paraId="1C3401BB"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r>
          </w:tbl>
          <w:p w14:paraId="518A16CB" w14:textId="77777777" w:rsidR="00B53F63" w:rsidRPr="007648C0" w:rsidRDefault="00B53F63" w:rsidP="005A0EF0">
            <w:pPr>
              <w:rPr>
                <w:rFonts w:ascii="Arial" w:eastAsia="Times New Roman" w:hAnsi="Arial" w:cs="Arial"/>
                <w:color w:val="000000"/>
                <w:kern w:val="0"/>
                <w:sz w:val="16"/>
                <w:szCs w:val="16"/>
              </w:rPr>
            </w:pPr>
          </w:p>
        </w:tc>
        <w:tc>
          <w:tcPr>
            <w:tcW w:w="2430" w:type="dxa"/>
            <w:tcBorders>
              <w:top w:val="nil"/>
              <w:left w:val="nil"/>
              <w:bottom w:val="single" w:sz="4" w:space="0" w:color="000000"/>
              <w:right w:val="nil"/>
            </w:tcBorders>
            <w:shd w:val="clear" w:color="FFFFFF" w:fill="FFFFFF"/>
            <w:vAlign w:val="center"/>
            <w:hideMark/>
          </w:tcPr>
          <w:p w14:paraId="3999417D"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ACEITES HIDRAULICOS ISO 68 INDICE DE VISCOSIDAD, ASTM D2270(145); PUNTO DE CONGELACION º C, ASTM D 97 (-42); PUNTO DE INFLAMACION º C ASTM D 92(198); DENSIDAD @15ºC Kg/l, ASTM D 4052(0,88) (TELLUS 68) </w:t>
            </w:r>
          </w:p>
        </w:tc>
        <w:tc>
          <w:tcPr>
            <w:tcW w:w="992" w:type="dxa"/>
            <w:tcBorders>
              <w:top w:val="nil"/>
              <w:left w:val="single" w:sz="4" w:space="0" w:color="auto"/>
              <w:bottom w:val="single" w:sz="4" w:space="0" w:color="auto"/>
              <w:right w:val="single" w:sz="4" w:space="0" w:color="auto"/>
            </w:tcBorders>
            <w:vAlign w:val="center"/>
            <w:hideMark/>
          </w:tcPr>
          <w:p w14:paraId="477226C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GALON</w:t>
            </w:r>
          </w:p>
        </w:tc>
        <w:tc>
          <w:tcPr>
            <w:tcW w:w="1134" w:type="dxa"/>
            <w:tcBorders>
              <w:top w:val="nil"/>
              <w:left w:val="nil"/>
              <w:bottom w:val="single" w:sz="4" w:space="0" w:color="auto"/>
              <w:right w:val="single" w:sz="4" w:space="0" w:color="auto"/>
            </w:tcBorders>
            <w:vAlign w:val="center"/>
            <w:hideMark/>
          </w:tcPr>
          <w:p w14:paraId="0146C6B6"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1341F7DB"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64CE47D3"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tcPr>
          <w:p w14:paraId="58A668FE"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0316B9AF"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6F8C6C00" w14:textId="77777777" w:rsidTr="00B53F63">
        <w:trPr>
          <w:trHeight w:val="510"/>
        </w:trPr>
        <w:tc>
          <w:tcPr>
            <w:tcW w:w="279" w:type="dxa"/>
            <w:tcBorders>
              <w:top w:val="nil"/>
              <w:left w:val="single" w:sz="4" w:space="0" w:color="auto"/>
              <w:bottom w:val="single" w:sz="4" w:space="0" w:color="auto"/>
              <w:right w:val="single" w:sz="4" w:space="0" w:color="auto"/>
            </w:tcBorders>
            <w:vAlign w:val="center"/>
            <w:hideMark/>
          </w:tcPr>
          <w:p w14:paraId="7A90959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6</w:t>
            </w:r>
          </w:p>
        </w:tc>
        <w:tc>
          <w:tcPr>
            <w:tcW w:w="547" w:type="dxa"/>
            <w:tcBorders>
              <w:top w:val="nil"/>
              <w:left w:val="nil"/>
              <w:bottom w:val="nil"/>
              <w:right w:val="nil"/>
            </w:tcBorders>
            <w:noWrap/>
            <w:vAlign w:val="bottom"/>
            <w:hideMark/>
          </w:tcPr>
          <w:p w14:paraId="17C819A7"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2336" behindDoc="0" locked="0" layoutInCell="1" allowOverlap="1" wp14:anchorId="08F06222" wp14:editId="08F15678">
                      <wp:simplePos x="0" y="0"/>
                      <wp:positionH relativeFrom="column">
                        <wp:posOffset>514350</wp:posOffset>
                      </wp:positionH>
                      <wp:positionV relativeFrom="paragraph">
                        <wp:posOffset>9525</wp:posOffset>
                      </wp:positionV>
                      <wp:extent cx="1781175" cy="19050"/>
                      <wp:effectExtent l="0" t="38100" r="0" b="38100"/>
                      <wp:wrapNone/>
                      <wp:docPr id="375737318" name="Rectángulo 81">
                        <a:extLst xmlns:a="http://schemas.openxmlformats.org/drawingml/2006/main">
                          <a:ext uri="{FF2B5EF4-FFF2-40B4-BE49-F238E27FC236}">
                            <a16:creationId xmlns:a16="http://schemas.microsoft.com/office/drawing/2014/main" id="{9BC7AD98-5C88-42EF-B514-00FD3B86686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7191BB4" id="Rectángulo 81" o:spid="_x0000_s1026" style="position:absolute;margin-left:40.5pt;margin-top:.75pt;width:140.25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3360" behindDoc="0" locked="0" layoutInCell="1" allowOverlap="1" wp14:anchorId="2D8F0233" wp14:editId="625438BD">
                      <wp:simplePos x="0" y="0"/>
                      <wp:positionH relativeFrom="column">
                        <wp:posOffset>514350</wp:posOffset>
                      </wp:positionH>
                      <wp:positionV relativeFrom="paragraph">
                        <wp:posOffset>9525</wp:posOffset>
                      </wp:positionV>
                      <wp:extent cx="1781175" cy="19050"/>
                      <wp:effectExtent l="0" t="38100" r="0" b="38100"/>
                      <wp:wrapNone/>
                      <wp:docPr id="1862846186" name="Rectángulo 80">
                        <a:extLst xmlns:a="http://schemas.openxmlformats.org/drawingml/2006/main">
                          <a:ext uri="{FF2B5EF4-FFF2-40B4-BE49-F238E27FC236}">
                            <a16:creationId xmlns:a16="http://schemas.microsoft.com/office/drawing/2014/main" id="{5743F0F4-967D-434D-B350-89ED7F2FA61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1B390EA" id="Rectángulo 80" o:spid="_x0000_s1026" style="position:absolute;margin-left:40.5pt;margin-top:.75pt;width:140.25pt;height: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4384" behindDoc="0" locked="0" layoutInCell="1" allowOverlap="1" wp14:anchorId="54119F2C" wp14:editId="43144622">
                      <wp:simplePos x="0" y="0"/>
                      <wp:positionH relativeFrom="column">
                        <wp:posOffset>514350</wp:posOffset>
                      </wp:positionH>
                      <wp:positionV relativeFrom="paragraph">
                        <wp:posOffset>9525</wp:posOffset>
                      </wp:positionV>
                      <wp:extent cx="1781175" cy="19050"/>
                      <wp:effectExtent l="0" t="38100" r="0" b="38100"/>
                      <wp:wrapNone/>
                      <wp:docPr id="635313698" name="Rectángulo 79">
                        <a:extLst xmlns:a="http://schemas.openxmlformats.org/drawingml/2006/main">
                          <a:ext uri="{FF2B5EF4-FFF2-40B4-BE49-F238E27FC236}">
                            <a16:creationId xmlns:a16="http://schemas.microsoft.com/office/drawing/2014/main" id="{23992276-C401-4BE0-9A6C-CE59541B93A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2D6E178C" id="Rectángulo 79" o:spid="_x0000_s1026" style="position:absolute;margin-left:40.5pt;margin-top:.75pt;width:140.25pt;height: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" filled="f" strok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1180"/>
            </w:tblGrid>
            <w:tr w:rsidR="00B53F63" w:rsidRPr="007648C0" w14:paraId="1FAB87D7" w14:textId="77777777" w:rsidTr="005A0EF0">
              <w:trPr>
                <w:trHeight w:val="510"/>
                <w:tblCellSpacing w:w="0" w:type="dxa"/>
              </w:trPr>
              <w:tc>
                <w:tcPr>
                  <w:tcW w:w="1180" w:type="dxa"/>
                  <w:tcBorders>
                    <w:top w:val="nil"/>
                    <w:left w:val="nil"/>
                    <w:bottom w:val="single" w:sz="4" w:space="0" w:color="auto"/>
                    <w:right w:val="single" w:sz="4" w:space="0" w:color="auto"/>
                  </w:tcBorders>
                  <w:noWrap/>
                  <w:hideMark/>
                </w:tcPr>
                <w:p w14:paraId="728CD3F0"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3338003</w:t>
                  </w:r>
                </w:p>
              </w:tc>
            </w:tr>
          </w:tbl>
          <w:p w14:paraId="1286FB14" w14:textId="77777777" w:rsidR="00B53F63" w:rsidRPr="007648C0" w:rsidRDefault="00B53F63" w:rsidP="005A0EF0">
            <w:pPr>
              <w:rPr>
                <w:rFonts w:ascii="Arial" w:eastAsia="Times New Roman" w:hAnsi="Arial" w:cs="Arial"/>
                <w:color w:val="000000"/>
                <w:kern w:val="0"/>
                <w:sz w:val="16"/>
                <w:szCs w:val="16"/>
              </w:rPr>
            </w:pPr>
          </w:p>
        </w:tc>
        <w:tc>
          <w:tcPr>
            <w:tcW w:w="2430" w:type="dxa"/>
            <w:tcBorders>
              <w:top w:val="nil"/>
              <w:left w:val="nil"/>
              <w:bottom w:val="single" w:sz="4" w:space="0" w:color="000000"/>
              <w:right w:val="nil"/>
            </w:tcBorders>
            <w:shd w:val="clear" w:color="FFFFFF" w:fill="FFFFFF"/>
            <w:vAlign w:val="center"/>
            <w:hideMark/>
          </w:tcPr>
          <w:p w14:paraId="5F5AFC0A"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GRASAS LITIO ROJA EP2 DE EXTREMA PRESION Y FRICCION</w:t>
            </w:r>
          </w:p>
        </w:tc>
        <w:tc>
          <w:tcPr>
            <w:tcW w:w="992" w:type="dxa"/>
            <w:tcBorders>
              <w:top w:val="nil"/>
              <w:left w:val="single" w:sz="4" w:space="0" w:color="auto"/>
              <w:bottom w:val="single" w:sz="4" w:space="0" w:color="auto"/>
              <w:right w:val="single" w:sz="4" w:space="0" w:color="auto"/>
            </w:tcBorders>
            <w:vAlign w:val="center"/>
            <w:hideMark/>
          </w:tcPr>
          <w:p w14:paraId="4083FA4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KILO</w:t>
            </w:r>
          </w:p>
        </w:tc>
        <w:tc>
          <w:tcPr>
            <w:tcW w:w="1134" w:type="dxa"/>
            <w:tcBorders>
              <w:top w:val="nil"/>
              <w:left w:val="nil"/>
              <w:bottom w:val="single" w:sz="4" w:space="0" w:color="auto"/>
              <w:right w:val="single" w:sz="4" w:space="0" w:color="auto"/>
            </w:tcBorders>
            <w:vAlign w:val="center"/>
            <w:hideMark/>
          </w:tcPr>
          <w:p w14:paraId="222640AE"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308C0B7C"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07A15756"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nil"/>
              <w:left w:val="nil"/>
              <w:bottom w:val="single" w:sz="4" w:space="0" w:color="auto"/>
              <w:right w:val="single" w:sz="4" w:space="0" w:color="auto"/>
            </w:tcBorders>
          </w:tcPr>
          <w:p w14:paraId="53A03610"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4446EA04"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145682E6" w14:textId="77777777" w:rsidTr="00B53F63">
        <w:trPr>
          <w:trHeight w:val="675"/>
        </w:trPr>
        <w:tc>
          <w:tcPr>
            <w:tcW w:w="279" w:type="dxa"/>
            <w:tcBorders>
              <w:top w:val="nil"/>
              <w:left w:val="single" w:sz="4" w:space="0" w:color="auto"/>
              <w:bottom w:val="single" w:sz="4" w:space="0" w:color="auto"/>
              <w:right w:val="single" w:sz="4" w:space="0" w:color="auto"/>
            </w:tcBorders>
            <w:vAlign w:val="center"/>
            <w:hideMark/>
          </w:tcPr>
          <w:p w14:paraId="79181FF4"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7</w:t>
            </w:r>
          </w:p>
        </w:tc>
        <w:tc>
          <w:tcPr>
            <w:tcW w:w="547" w:type="dxa"/>
            <w:tcBorders>
              <w:top w:val="nil"/>
              <w:left w:val="nil"/>
              <w:bottom w:val="nil"/>
              <w:right w:val="nil"/>
            </w:tcBorders>
            <w:noWrap/>
            <w:vAlign w:val="bottom"/>
            <w:hideMark/>
          </w:tcPr>
          <w:p w14:paraId="2D8EB978"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5408" behindDoc="0" locked="0" layoutInCell="1" allowOverlap="1" wp14:anchorId="7BD35672" wp14:editId="75A85A48">
                      <wp:simplePos x="0" y="0"/>
                      <wp:positionH relativeFrom="column">
                        <wp:posOffset>514350</wp:posOffset>
                      </wp:positionH>
                      <wp:positionV relativeFrom="paragraph">
                        <wp:posOffset>19050</wp:posOffset>
                      </wp:positionV>
                      <wp:extent cx="1781175" cy="19050"/>
                      <wp:effectExtent l="0" t="38100" r="0" b="38100"/>
                      <wp:wrapNone/>
                      <wp:docPr id="1417684899" name="Rectángulo 78">
                        <a:extLst xmlns:a="http://schemas.openxmlformats.org/drawingml/2006/main">
                          <a:ext uri="{FF2B5EF4-FFF2-40B4-BE49-F238E27FC236}">
                            <a16:creationId xmlns:a16="http://schemas.microsoft.com/office/drawing/2014/main" id="{9BE234B4-B365-472B-8659-3F6887F8B22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7DE016CA" id="Rectángulo 78" o:spid="_x0000_s1026" style="position:absolute;margin-left:40.5pt;margin-top:1.5pt;width:140.25pt;height: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6432" behindDoc="0" locked="0" layoutInCell="1" allowOverlap="1" wp14:anchorId="569C7A8F" wp14:editId="4C16AA46">
                      <wp:simplePos x="0" y="0"/>
                      <wp:positionH relativeFrom="column">
                        <wp:posOffset>514350</wp:posOffset>
                      </wp:positionH>
                      <wp:positionV relativeFrom="paragraph">
                        <wp:posOffset>19050</wp:posOffset>
                      </wp:positionV>
                      <wp:extent cx="1781175" cy="19050"/>
                      <wp:effectExtent l="0" t="38100" r="0" b="38100"/>
                      <wp:wrapNone/>
                      <wp:docPr id="1341579724" name="Rectángulo 77">
                        <a:extLst xmlns:a="http://schemas.openxmlformats.org/drawingml/2006/main">
                          <a:ext uri="{FF2B5EF4-FFF2-40B4-BE49-F238E27FC236}">
                            <a16:creationId xmlns:a16="http://schemas.microsoft.com/office/drawing/2014/main" id="{E4376C0A-721E-4EEC-9FAC-16D48191A3B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620E12" id="Rectángulo 77" o:spid="_x0000_s1026" style="position:absolute;margin-left:40.5pt;margin-top:1.5pt;width:140.25pt;height: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" filled="f" stroked="f"/>
                  </w:pict>
                </mc:Fallback>
              </mc:AlternateContent>
            </w:r>
            <w:r w:rsidRPr="007648C0">
              <w:rPr>
                <w:rFonts w:ascii="Arial" w:eastAsia="Times New Roman" w:hAnsi="Arial" w:cs="Arial"/>
                <w:noProof/>
                <w:color w:val="000000"/>
                <w:kern w:val="0"/>
                <w:sz w:val="16"/>
                <w:szCs w:val="16"/>
              </w:rPr>
              <mc:AlternateContent>
                <mc:Choice Requires="wps">
                  <w:drawing>
                    <wp:anchor distT="0" distB="0" distL="114300" distR="114300" simplePos="0" relativeHeight="251667456" behindDoc="0" locked="0" layoutInCell="1" allowOverlap="1" wp14:anchorId="1C8F0F9B" wp14:editId="37566E6C">
                      <wp:simplePos x="0" y="0"/>
                      <wp:positionH relativeFrom="column">
                        <wp:posOffset>514350</wp:posOffset>
                      </wp:positionH>
                      <wp:positionV relativeFrom="paragraph">
                        <wp:posOffset>19050</wp:posOffset>
                      </wp:positionV>
                      <wp:extent cx="1781175" cy="19050"/>
                      <wp:effectExtent l="0" t="38100" r="0" b="38100"/>
                      <wp:wrapNone/>
                      <wp:docPr id="1587510606" name="Rectángulo 76">
                        <a:extLst xmlns:a="http://schemas.openxmlformats.org/drawingml/2006/main">
                          <a:ext uri="{FF2B5EF4-FFF2-40B4-BE49-F238E27FC236}">
                            <a16:creationId xmlns:a16="http://schemas.microsoft.com/office/drawing/2014/main" id="{33D2BF7E-B1DF-4695-B5BC-610180A7BA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C7DD3C5" id="Rectángulo 76" o:spid="_x0000_s1026" style="position:absolute;margin-left:40.5pt;margin-top:1.5pt;width:140.25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" filled="f" stroked="f"/>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1180"/>
            </w:tblGrid>
            <w:tr w:rsidR="00B53F63" w:rsidRPr="007648C0" w14:paraId="32B89FD3" w14:textId="77777777" w:rsidTr="005A0EF0">
              <w:trPr>
                <w:trHeight w:val="675"/>
                <w:tblCellSpacing w:w="0" w:type="dxa"/>
              </w:trPr>
              <w:tc>
                <w:tcPr>
                  <w:tcW w:w="1180" w:type="dxa"/>
                  <w:tcBorders>
                    <w:top w:val="nil"/>
                    <w:left w:val="nil"/>
                    <w:bottom w:val="single" w:sz="4" w:space="0" w:color="auto"/>
                    <w:right w:val="single" w:sz="4" w:space="0" w:color="auto"/>
                  </w:tcBorders>
                  <w:noWrap/>
                  <w:hideMark/>
                </w:tcPr>
                <w:p w14:paraId="576E04BD"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3338003</w:t>
                  </w:r>
                </w:p>
              </w:tc>
            </w:tr>
          </w:tbl>
          <w:p w14:paraId="6FD84155" w14:textId="77777777" w:rsidR="00B53F63" w:rsidRPr="007648C0" w:rsidRDefault="00B53F63" w:rsidP="005A0EF0">
            <w:pPr>
              <w:rPr>
                <w:rFonts w:ascii="Arial" w:eastAsia="Times New Roman" w:hAnsi="Arial" w:cs="Arial"/>
                <w:color w:val="000000"/>
                <w:kern w:val="0"/>
                <w:sz w:val="16"/>
                <w:szCs w:val="16"/>
              </w:rPr>
            </w:pPr>
          </w:p>
        </w:tc>
        <w:tc>
          <w:tcPr>
            <w:tcW w:w="2430" w:type="dxa"/>
            <w:tcBorders>
              <w:top w:val="nil"/>
              <w:left w:val="nil"/>
              <w:bottom w:val="single" w:sz="4" w:space="0" w:color="000000"/>
              <w:right w:val="nil"/>
            </w:tcBorders>
            <w:shd w:val="clear" w:color="FFFFFF" w:fill="FFFFFF"/>
            <w:vAlign w:val="center"/>
            <w:hideMark/>
          </w:tcPr>
          <w:p w14:paraId="564F585B"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GRASAS LITIO ROJA EP2 DE EXTREMA PRESION Y FRICCION</w:t>
            </w:r>
          </w:p>
        </w:tc>
        <w:tc>
          <w:tcPr>
            <w:tcW w:w="992" w:type="dxa"/>
            <w:tcBorders>
              <w:top w:val="nil"/>
              <w:left w:val="single" w:sz="4" w:space="0" w:color="auto"/>
              <w:bottom w:val="single" w:sz="4" w:space="0" w:color="auto"/>
              <w:right w:val="single" w:sz="4" w:space="0" w:color="auto"/>
            </w:tcBorders>
            <w:vAlign w:val="center"/>
            <w:hideMark/>
          </w:tcPr>
          <w:p w14:paraId="3CFD8C4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LIBRA</w:t>
            </w:r>
          </w:p>
        </w:tc>
        <w:tc>
          <w:tcPr>
            <w:tcW w:w="1134" w:type="dxa"/>
            <w:tcBorders>
              <w:top w:val="nil"/>
              <w:left w:val="nil"/>
              <w:bottom w:val="single" w:sz="4" w:space="0" w:color="auto"/>
              <w:right w:val="single" w:sz="4" w:space="0" w:color="auto"/>
            </w:tcBorders>
            <w:vAlign w:val="center"/>
            <w:hideMark/>
          </w:tcPr>
          <w:p w14:paraId="65FB44E0"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738E3158"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3107F35B"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nil"/>
              <w:left w:val="nil"/>
              <w:bottom w:val="single" w:sz="4" w:space="0" w:color="auto"/>
              <w:right w:val="single" w:sz="4" w:space="0" w:color="auto"/>
            </w:tcBorders>
          </w:tcPr>
          <w:p w14:paraId="190FC39A"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0CCFA0BF"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364495CC" w14:textId="77777777" w:rsidTr="00B53F63">
        <w:trPr>
          <w:trHeight w:val="300"/>
        </w:trPr>
        <w:tc>
          <w:tcPr>
            <w:tcW w:w="279" w:type="dxa"/>
            <w:tcBorders>
              <w:top w:val="nil"/>
              <w:left w:val="single" w:sz="4" w:space="0" w:color="auto"/>
              <w:bottom w:val="single" w:sz="4" w:space="0" w:color="auto"/>
              <w:right w:val="single" w:sz="4" w:space="0" w:color="auto"/>
            </w:tcBorders>
            <w:vAlign w:val="center"/>
            <w:hideMark/>
          </w:tcPr>
          <w:p w14:paraId="55E87E48"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8</w:t>
            </w:r>
          </w:p>
        </w:tc>
        <w:tc>
          <w:tcPr>
            <w:tcW w:w="547" w:type="dxa"/>
            <w:tcBorders>
              <w:top w:val="nil"/>
              <w:left w:val="nil"/>
              <w:bottom w:val="single" w:sz="4" w:space="0" w:color="auto"/>
              <w:right w:val="single" w:sz="4" w:space="0" w:color="auto"/>
            </w:tcBorders>
            <w:noWrap/>
            <w:hideMark/>
          </w:tcPr>
          <w:p w14:paraId="534169FF"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3338003</w:t>
            </w:r>
          </w:p>
        </w:tc>
        <w:tc>
          <w:tcPr>
            <w:tcW w:w="2430" w:type="dxa"/>
            <w:tcBorders>
              <w:top w:val="nil"/>
              <w:left w:val="nil"/>
              <w:bottom w:val="single" w:sz="4" w:space="0" w:color="000000"/>
              <w:right w:val="nil"/>
            </w:tcBorders>
            <w:shd w:val="clear" w:color="FFFFFF" w:fill="FFFFFF"/>
            <w:vAlign w:val="center"/>
            <w:hideMark/>
          </w:tcPr>
          <w:p w14:paraId="0F8C2D50"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GRASA MULTIPROPISTO</w:t>
            </w:r>
          </w:p>
        </w:tc>
        <w:tc>
          <w:tcPr>
            <w:tcW w:w="992" w:type="dxa"/>
            <w:tcBorders>
              <w:top w:val="nil"/>
              <w:left w:val="single" w:sz="4" w:space="0" w:color="auto"/>
              <w:bottom w:val="single" w:sz="4" w:space="0" w:color="auto"/>
              <w:right w:val="single" w:sz="4" w:space="0" w:color="auto"/>
            </w:tcBorders>
            <w:vAlign w:val="center"/>
            <w:hideMark/>
          </w:tcPr>
          <w:p w14:paraId="0FB30918"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LIBRA</w:t>
            </w:r>
          </w:p>
        </w:tc>
        <w:tc>
          <w:tcPr>
            <w:tcW w:w="1134" w:type="dxa"/>
            <w:tcBorders>
              <w:top w:val="nil"/>
              <w:left w:val="nil"/>
              <w:bottom w:val="single" w:sz="4" w:space="0" w:color="auto"/>
              <w:right w:val="single" w:sz="4" w:space="0" w:color="auto"/>
            </w:tcBorders>
            <w:vAlign w:val="center"/>
            <w:hideMark/>
          </w:tcPr>
          <w:p w14:paraId="62708594"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11C170E2"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45145A14"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nil"/>
              <w:left w:val="nil"/>
              <w:bottom w:val="single" w:sz="4" w:space="0" w:color="auto"/>
              <w:right w:val="single" w:sz="4" w:space="0" w:color="auto"/>
            </w:tcBorders>
          </w:tcPr>
          <w:p w14:paraId="38D09226"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34839053"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7A173353" w14:textId="77777777" w:rsidTr="00B53F63">
        <w:trPr>
          <w:trHeight w:val="300"/>
        </w:trPr>
        <w:tc>
          <w:tcPr>
            <w:tcW w:w="279" w:type="dxa"/>
            <w:tcBorders>
              <w:top w:val="nil"/>
              <w:left w:val="single" w:sz="4" w:space="0" w:color="auto"/>
              <w:bottom w:val="nil"/>
              <w:right w:val="single" w:sz="4" w:space="0" w:color="auto"/>
            </w:tcBorders>
            <w:vAlign w:val="center"/>
            <w:hideMark/>
          </w:tcPr>
          <w:p w14:paraId="00337E31"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lastRenderedPageBreak/>
              <w:t>9</w:t>
            </w:r>
          </w:p>
        </w:tc>
        <w:tc>
          <w:tcPr>
            <w:tcW w:w="547" w:type="dxa"/>
            <w:tcBorders>
              <w:top w:val="nil"/>
              <w:left w:val="nil"/>
              <w:bottom w:val="nil"/>
              <w:right w:val="single" w:sz="4" w:space="0" w:color="auto"/>
            </w:tcBorders>
            <w:noWrap/>
            <w:hideMark/>
          </w:tcPr>
          <w:p w14:paraId="527CD16D"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3338003</w:t>
            </w:r>
          </w:p>
        </w:tc>
        <w:tc>
          <w:tcPr>
            <w:tcW w:w="2430" w:type="dxa"/>
            <w:tcBorders>
              <w:top w:val="nil"/>
              <w:left w:val="nil"/>
              <w:bottom w:val="nil"/>
              <w:right w:val="nil"/>
            </w:tcBorders>
            <w:shd w:val="clear" w:color="FFFFFF" w:fill="FFFFFF"/>
            <w:vAlign w:val="center"/>
            <w:hideMark/>
          </w:tcPr>
          <w:p w14:paraId="197B2236"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GRASA MULTIPROPISTO</w:t>
            </w:r>
          </w:p>
        </w:tc>
        <w:tc>
          <w:tcPr>
            <w:tcW w:w="992" w:type="dxa"/>
            <w:tcBorders>
              <w:top w:val="nil"/>
              <w:left w:val="single" w:sz="4" w:space="0" w:color="auto"/>
              <w:bottom w:val="nil"/>
              <w:right w:val="single" w:sz="4" w:space="0" w:color="auto"/>
            </w:tcBorders>
            <w:vAlign w:val="center"/>
            <w:hideMark/>
          </w:tcPr>
          <w:p w14:paraId="23DC2ACA"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KILO</w:t>
            </w:r>
          </w:p>
        </w:tc>
        <w:tc>
          <w:tcPr>
            <w:tcW w:w="1134" w:type="dxa"/>
            <w:tcBorders>
              <w:top w:val="nil"/>
              <w:left w:val="nil"/>
              <w:bottom w:val="nil"/>
              <w:right w:val="single" w:sz="4" w:space="0" w:color="auto"/>
            </w:tcBorders>
            <w:vAlign w:val="center"/>
            <w:hideMark/>
          </w:tcPr>
          <w:p w14:paraId="50625190"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nil"/>
              <w:right w:val="single" w:sz="4" w:space="0" w:color="auto"/>
            </w:tcBorders>
            <w:vAlign w:val="center"/>
            <w:hideMark/>
          </w:tcPr>
          <w:p w14:paraId="66DFD468"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nil"/>
              <w:right w:val="single" w:sz="4" w:space="0" w:color="auto"/>
            </w:tcBorders>
            <w:noWrap/>
            <w:hideMark/>
          </w:tcPr>
          <w:p w14:paraId="33E4847B"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nil"/>
              <w:left w:val="nil"/>
              <w:bottom w:val="nil"/>
              <w:right w:val="single" w:sz="4" w:space="0" w:color="auto"/>
            </w:tcBorders>
          </w:tcPr>
          <w:p w14:paraId="60BB2F55"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nil"/>
              <w:right w:val="single" w:sz="4" w:space="0" w:color="auto"/>
            </w:tcBorders>
            <w:vAlign w:val="center"/>
          </w:tcPr>
          <w:p w14:paraId="0813C91E"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35E45AE1" w14:textId="77777777" w:rsidTr="00B53F63">
        <w:trPr>
          <w:trHeight w:val="300"/>
        </w:trPr>
        <w:tc>
          <w:tcPr>
            <w:tcW w:w="279" w:type="dxa"/>
            <w:tcBorders>
              <w:top w:val="single" w:sz="4" w:space="0" w:color="auto"/>
              <w:left w:val="single" w:sz="4" w:space="0" w:color="auto"/>
              <w:bottom w:val="single" w:sz="4" w:space="0" w:color="auto"/>
              <w:right w:val="single" w:sz="4" w:space="0" w:color="auto"/>
            </w:tcBorders>
            <w:vAlign w:val="center"/>
            <w:hideMark/>
          </w:tcPr>
          <w:p w14:paraId="6718F68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10</w:t>
            </w:r>
          </w:p>
        </w:tc>
        <w:tc>
          <w:tcPr>
            <w:tcW w:w="547" w:type="dxa"/>
            <w:tcBorders>
              <w:top w:val="single" w:sz="4" w:space="0" w:color="auto"/>
              <w:left w:val="nil"/>
              <w:bottom w:val="single" w:sz="4" w:space="0" w:color="auto"/>
              <w:right w:val="single" w:sz="4" w:space="0" w:color="auto"/>
            </w:tcBorders>
            <w:noWrap/>
            <w:hideMark/>
          </w:tcPr>
          <w:p w14:paraId="43B69127"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3338003</w:t>
            </w:r>
          </w:p>
        </w:tc>
        <w:tc>
          <w:tcPr>
            <w:tcW w:w="2430" w:type="dxa"/>
            <w:tcBorders>
              <w:top w:val="single" w:sz="4" w:space="0" w:color="auto"/>
              <w:left w:val="nil"/>
              <w:bottom w:val="single" w:sz="4" w:space="0" w:color="auto"/>
              <w:right w:val="single" w:sz="4" w:space="0" w:color="auto"/>
            </w:tcBorders>
            <w:shd w:val="clear" w:color="FFFFFF" w:fill="FFFFFF"/>
            <w:vAlign w:val="center"/>
            <w:hideMark/>
          </w:tcPr>
          <w:p w14:paraId="4DEB6586"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GRASA RODAMIENTO LITIO</w:t>
            </w:r>
          </w:p>
        </w:tc>
        <w:tc>
          <w:tcPr>
            <w:tcW w:w="992" w:type="dxa"/>
            <w:tcBorders>
              <w:top w:val="single" w:sz="4" w:space="0" w:color="auto"/>
              <w:left w:val="nil"/>
              <w:bottom w:val="single" w:sz="4" w:space="0" w:color="auto"/>
              <w:right w:val="single" w:sz="4" w:space="0" w:color="auto"/>
            </w:tcBorders>
            <w:vAlign w:val="center"/>
            <w:hideMark/>
          </w:tcPr>
          <w:p w14:paraId="5AA2B625"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LIBRA</w:t>
            </w:r>
          </w:p>
        </w:tc>
        <w:tc>
          <w:tcPr>
            <w:tcW w:w="1134" w:type="dxa"/>
            <w:tcBorders>
              <w:top w:val="single" w:sz="4" w:space="0" w:color="auto"/>
              <w:left w:val="nil"/>
              <w:bottom w:val="single" w:sz="4" w:space="0" w:color="auto"/>
              <w:right w:val="single" w:sz="4" w:space="0" w:color="auto"/>
            </w:tcBorders>
            <w:vAlign w:val="center"/>
            <w:hideMark/>
          </w:tcPr>
          <w:p w14:paraId="2F329BEF"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single" w:sz="4" w:space="0" w:color="auto"/>
              <w:left w:val="nil"/>
              <w:bottom w:val="single" w:sz="4" w:space="0" w:color="auto"/>
              <w:right w:val="single" w:sz="4" w:space="0" w:color="auto"/>
            </w:tcBorders>
            <w:vAlign w:val="center"/>
            <w:hideMark/>
          </w:tcPr>
          <w:p w14:paraId="4394E848"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single" w:sz="4" w:space="0" w:color="auto"/>
              <w:left w:val="nil"/>
              <w:bottom w:val="single" w:sz="4" w:space="0" w:color="auto"/>
              <w:right w:val="single" w:sz="4" w:space="0" w:color="auto"/>
            </w:tcBorders>
            <w:noWrap/>
            <w:hideMark/>
          </w:tcPr>
          <w:p w14:paraId="429FDE6F"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single" w:sz="4" w:space="0" w:color="auto"/>
              <w:left w:val="nil"/>
              <w:bottom w:val="single" w:sz="4" w:space="0" w:color="auto"/>
              <w:right w:val="single" w:sz="4" w:space="0" w:color="auto"/>
            </w:tcBorders>
          </w:tcPr>
          <w:p w14:paraId="0A251EB8"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single" w:sz="4" w:space="0" w:color="auto"/>
              <w:left w:val="nil"/>
              <w:bottom w:val="single" w:sz="4" w:space="0" w:color="auto"/>
              <w:right w:val="single" w:sz="4" w:space="0" w:color="auto"/>
            </w:tcBorders>
            <w:vAlign w:val="center"/>
          </w:tcPr>
          <w:p w14:paraId="4D183CE1"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2556A343" w14:textId="77777777" w:rsidTr="00B53F63">
        <w:trPr>
          <w:trHeight w:val="765"/>
        </w:trPr>
        <w:tc>
          <w:tcPr>
            <w:tcW w:w="279" w:type="dxa"/>
            <w:tcBorders>
              <w:top w:val="nil"/>
              <w:left w:val="single" w:sz="4" w:space="0" w:color="auto"/>
              <w:bottom w:val="single" w:sz="4" w:space="0" w:color="auto"/>
              <w:right w:val="single" w:sz="4" w:space="0" w:color="auto"/>
            </w:tcBorders>
            <w:vAlign w:val="center"/>
            <w:hideMark/>
          </w:tcPr>
          <w:p w14:paraId="147F4D1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11</w:t>
            </w:r>
          </w:p>
        </w:tc>
        <w:tc>
          <w:tcPr>
            <w:tcW w:w="547" w:type="dxa"/>
            <w:tcBorders>
              <w:top w:val="nil"/>
              <w:left w:val="nil"/>
              <w:bottom w:val="single" w:sz="4" w:space="0" w:color="auto"/>
              <w:right w:val="single" w:sz="4" w:space="0" w:color="auto"/>
            </w:tcBorders>
            <w:noWrap/>
            <w:hideMark/>
          </w:tcPr>
          <w:p w14:paraId="72BD6603"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66FF6830"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ACEITE PARA ENGRANAJES VALVULINAS 80W/</w:t>
            </w:r>
            <w:proofErr w:type="gramStart"/>
            <w:r w:rsidRPr="007648C0">
              <w:rPr>
                <w:rFonts w:ascii="Arial" w:eastAsia="Times New Roman" w:hAnsi="Arial" w:cs="Arial"/>
                <w:color w:val="000000"/>
                <w:kern w:val="0"/>
                <w:sz w:val="16"/>
                <w:szCs w:val="16"/>
              </w:rPr>
              <w:t>90 ,</w:t>
            </w:r>
            <w:proofErr w:type="gramEnd"/>
            <w:r w:rsidRPr="007648C0">
              <w:rPr>
                <w:rFonts w:ascii="Arial" w:eastAsia="Times New Roman" w:hAnsi="Arial" w:cs="Arial"/>
                <w:color w:val="000000"/>
                <w:kern w:val="0"/>
                <w:sz w:val="16"/>
                <w:szCs w:val="16"/>
              </w:rPr>
              <w:t xml:space="preserve"> INDICE DE VISCOSIDAD ASTM D 2270(105</w:t>
            </w:r>
            <w:proofErr w:type="gramStart"/>
            <w:r w:rsidRPr="007648C0">
              <w:rPr>
                <w:rFonts w:ascii="Arial" w:eastAsia="Times New Roman" w:hAnsi="Arial" w:cs="Arial"/>
                <w:color w:val="000000"/>
                <w:kern w:val="0"/>
                <w:sz w:val="16"/>
                <w:szCs w:val="16"/>
              </w:rPr>
              <w:t>);DENSIDAD</w:t>
            </w:r>
            <w:proofErr w:type="gramEnd"/>
            <w:r w:rsidRPr="007648C0">
              <w:rPr>
                <w:rFonts w:ascii="Arial" w:eastAsia="Times New Roman" w:hAnsi="Arial" w:cs="Arial"/>
                <w:color w:val="000000"/>
                <w:kern w:val="0"/>
                <w:sz w:val="16"/>
                <w:szCs w:val="16"/>
              </w:rPr>
              <w:t xml:space="preserve"> ASTM D 4052(0,868) </w:t>
            </w:r>
          </w:p>
        </w:tc>
        <w:tc>
          <w:tcPr>
            <w:tcW w:w="992" w:type="dxa"/>
            <w:tcBorders>
              <w:top w:val="nil"/>
              <w:left w:val="nil"/>
              <w:bottom w:val="single" w:sz="4" w:space="0" w:color="auto"/>
              <w:right w:val="single" w:sz="4" w:space="0" w:color="auto"/>
            </w:tcBorders>
            <w:vAlign w:val="center"/>
            <w:hideMark/>
          </w:tcPr>
          <w:p w14:paraId="6F4CF73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1/4</w:t>
            </w:r>
          </w:p>
        </w:tc>
        <w:tc>
          <w:tcPr>
            <w:tcW w:w="1134" w:type="dxa"/>
            <w:tcBorders>
              <w:top w:val="nil"/>
              <w:left w:val="nil"/>
              <w:bottom w:val="single" w:sz="4" w:space="0" w:color="auto"/>
              <w:right w:val="single" w:sz="4" w:space="0" w:color="auto"/>
            </w:tcBorders>
            <w:vAlign w:val="center"/>
            <w:hideMark/>
          </w:tcPr>
          <w:p w14:paraId="76B5DE63"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3A21664A"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2E5DF522"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tcPr>
          <w:p w14:paraId="6591E16E"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28822F20"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403283E8" w14:textId="77777777" w:rsidTr="00B53F63">
        <w:trPr>
          <w:trHeight w:val="300"/>
        </w:trPr>
        <w:tc>
          <w:tcPr>
            <w:tcW w:w="279" w:type="dxa"/>
            <w:tcBorders>
              <w:top w:val="nil"/>
              <w:left w:val="single" w:sz="4" w:space="0" w:color="auto"/>
              <w:bottom w:val="single" w:sz="4" w:space="0" w:color="auto"/>
              <w:right w:val="single" w:sz="4" w:space="0" w:color="auto"/>
            </w:tcBorders>
            <w:vAlign w:val="center"/>
            <w:hideMark/>
          </w:tcPr>
          <w:p w14:paraId="07C20381"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12</w:t>
            </w:r>
          </w:p>
        </w:tc>
        <w:tc>
          <w:tcPr>
            <w:tcW w:w="547" w:type="dxa"/>
            <w:tcBorders>
              <w:top w:val="nil"/>
              <w:left w:val="nil"/>
              <w:bottom w:val="single" w:sz="4" w:space="0" w:color="auto"/>
              <w:right w:val="single" w:sz="4" w:space="0" w:color="auto"/>
            </w:tcBorders>
            <w:noWrap/>
            <w:hideMark/>
          </w:tcPr>
          <w:p w14:paraId="390D2E40"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3338003</w:t>
            </w:r>
          </w:p>
        </w:tc>
        <w:tc>
          <w:tcPr>
            <w:tcW w:w="2430" w:type="dxa"/>
            <w:tcBorders>
              <w:top w:val="nil"/>
              <w:left w:val="nil"/>
              <w:bottom w:val="single" w:sz="4" w:space="0" w:color="auto"/>
              <w:right w:val="single" w:sz="4" w:space="0" w:color="auto"/>
            </w:tcBorders>
            <w:shd w:val="clear" w:color="FFFFFF" w:fill="FFFFFF"/>
            <w:vAlign w:val="center"/>
            <w:hideMark/>
          </w:tcPr>
          <w:p w14:paraId="49B4248B"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REFRIGERANTE ROJO</w:t>
            </w:r>
          </w:p>
        </w:tc>
        <w:tc>
          <w:tcPr>
            <w:tcW w:w="992" w:type="dxa"/>
            <w:tcBorders>
              <w:top w:val="nil"/>
              <w:left w:val="nil"/>
              <w:bottom w:val="single" w:sz="4" w:space="0" w:color="auto"/>
              <w:right w:val="single" w:sz="4" w:space="0" w:color="auto"/>
            </w:tcBorders>
            <w:vAlign w:val="center"/>
            <w:hideMark/>
          </w:tcPr>
          <w:p w14:paraId="1EEAB36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GALON</w:t>
            </w:r>
          </w:p>
        </w:tc>
        <w:tc>
          <w:tcPr>
            <w:tcW w:w="1134" w:type="dxa"/>
            <w:tcBorders>
              <w:top w:val="nil"/>
              <w:left w:val="nil"/>
              <w:bottom w:val="single" w:sz="4" w:space="0" w:color="auto"/>
              <w:right w:val="single" w:sz="4" w:space="0" w:color="auto"/>
            </w:tcBorders>
            <w:vAlign w:val="center"/>
            <w:hideMark/>
          </w:tcPr>
          <w:p w14:paraId="2CF228A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610E502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7D25DEED"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nil"/>
              <w:left w:val="nil"/>
              <w:bottom w:val="single" w:sz="4" w:space="0" w:color="auto"/>
              <w:right w:val="single" w:sz="4" w:space="0" w:color="auto"/>
            </w:tcBorders>
          </w:tcPr>
          <w:p w14:paraId="30E6267B"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085F043E"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49219F8D" w14:textId="77777777" w:rsidTr="00B53F63">
        <w:trPr>
          <w:trHeight w:val="300"/>
        </w:trPr>
        <w:tc>
          <w:tcPr>
            <w:tcW w:w="279" w:type="dxa"/>
            <w:tcBorders>
              <w:top w:val="nil"/>
              <w:left w:val="single" w:sz="4" w:space="0" w:color="auto"/>
              <w:bottom w:val="single" w:sz="4" w:space="0" w:color="auto"/>
              <w:right w:val="single" w:sz="4" w:space="0" w:color="auto"/>
            </w:tcBorders>
            <w:vAlign w:val="center"/>
            <w:hideMark/>
          </w:tcPr>
          <w:p w14:paraId="6CFB3CC3"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13</w:t>
            </w:r>
          </w:p>
        </w:tc>
        <w:tc>
          <w:tcPr>
            <w:tcW w:w="547" w:type="dxa"/>
            <w:tcBorders>
              <w:top w:val="nil"/>
              <w:left w:val="nil"/>
              <w:bottom w:val="single" w:sz="4" w:space="0" w:color="auto"/>
              <w:right w:val="single" w:sz="4" w:space="0" w:color="auto"/>
            </w:tcBorders>
            <w:noWrap/>
            <w:hideMark/>
          </w:tcPr>
          <w:p w14:paraId="7D56EABD"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3338003</w:t>
            </w:r>
          </w:p>
        </w:tc>
        <w:tc>
          <w:tcPr>
            <w:tcW w:w="2430" w:type="dxa"/>
            <w:tcBorders>
              <w:top w:val="nil"/>
              <w:left w:val="nil"/>
              <w:bottom w:val="single" w:sz="4" w:space="0" w:color="auto"/>
              <w:right w:val="single" w:sz="4" w:space="0" w:color="auto"/>
            </w:tcBorders>
            <w:shd w:val="clear" w:color="FFFFFF" w:fill="FFFFFF"/>
            <w:vAlign w:val="center"/>
            <w:hideMark/>
          </w:tcPr>
          <w:p w14:paraId="0A785611"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REFRIGERANTE ROJO </w:t>
            </w:r>
          </w:p>
        </w:tc>
        <w:tc>
          <w:tcPr>
            <w:tcW w:w="992" w:type="dxa"/>
            <w:tcBorders>
              <w:top w:val="nil"/>
              <w:left w:val="nil"/>
              <w:bottom w:val="single" w:sz="4" w:space="0" w:color="auto"/>
              <w:right w:val="single" w:sz="4" w:space="0" w:color="auto"/>
            </w:tcBorders>
            <w:vAlign w:val="center"/>
            <w:hideMark/>
          </w:tcPr>
          <w:p w14:paraId="458A71F6"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1/4</w:t>
            </w:r>
          </w:p>
        </w:tc>
        <w:tc>
          <w:tcPr>
            <w:tcW w:w="1134" w:type="dxa"/>
            <w:tcBorders>
              <w:top w:val="nil"/>
              <w:left w:val="nil"/>
              <w:bottom w:val="single" w:sz="4" w:space="0" w:color="auto"/>
              <w:right w:val="single" w:sz="4" w:space="0" w:color="auto"/>
            </w:tcBorders>
            <w:vAlign w:val="center"/>
            <w:hideMark/>
          </w:tcPr>
          <w:p w14:paraId="6B42D583"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7E05F90C"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hideMark/>
          </w:tcPr>
          <w:p w14:paraId="4630484E"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nil"/>
              <w:left w:val="nil"/>
              <w:bottom w:val="single" w:sz="4" w:space="0" w:color="auto"/>
              <w:right w:val="single" w:sz="4" w:space="0" w:color="auto"/>
            </w:tcBorders>
          </w:tcPr>
          <w:p w14:paraId="4552B76C"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115370F8"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619B6357" w14:textId="77777777" w:rsidTr="00B53F63">
        <w:trPr>
          <w:trHeight w:val="300"/>
        </w:trPr>
        <w:tc>
          <w:tcPr>
            <w:tcW w:w="279" w:type="dxa"/>
            <w:tcBorders>
              <w:top w:val="nil"/>
              <w:left w:val="single" w:sz="4" w:space="0" w:color="auto"/>
              <w:bottom w:val="single" w:sz="4" w:space="0" w:color="auto"/>
              <w:right w:val="single" w:sz="4" w:space="0" w:color="auto"/>
            </w:tcBorders>
            <w:vAlign w:val="center"/>
            <w:hideMark/>
          </w:tcPr>
          <w:p w14:paraId="29F2CCA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14</w:t>
            </w:r>
          </w:p>
        </w:tc>
        <w:tc>
          <w:tcPr>
            <w:tcW w:w="547" w:type="dxa"/>
            <w:tcBorders>
              <w:top w:val="nil"/>
              <w:left w:val="nil"/>
              <w:bottom w:val="single" w:sz="4" w:space="0" w:color="auto"/>
              <w:right w:val="single" w:sz="4" w:space="0" w:color="auto"/>
            </w:tcBorders>
            <w:noWrap/>
            <w:hideMark/>
          </w:tcPr>
          <w:p w14:paraId="62A2C444"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3338003</w:t>
            </w:r>
          </w:p>
        </w:tc>
        <w:tc>
          <w:tcPr>
            <w:tcW w:w="2430" w:type="dxa"/>
            <w:tcBorders>
              <w:top w:val="nil"/>
              <w:left w:val="nil"/>
              <w:bottom w:val="single" w:sz="4" w:space="0" w:color="auto"/>
              <w:right w:val="single" w:sz="4" w:space="0" w:color="auto"/>
            </w:tcBorders>
            <w:shd w:val="clear" w:color="FFFFFF" w:fill="FFFFFF"/>
            <w:vAlign w:val="center"/>
            <w:hideMark/>
          </w:tcPr>
          <w:p w14:paraId="1950401E"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GRASA ROJA PARA CHASIS</w:t>
            </w:r>
          </w:p>
        </w:tc>
        <w:tc>
          <w:tcPr>
            <w:tcW w:w="992" w:type="dxa"/>
            <w:tcBorders>
              <w:top w:val="nil"/>
              <w:left w:val="nil"/>
              <w:bottom w:val="single" w:sz="4" w:space="0" w:color="auto"/>
              <w:right w:val="single" w:sz="4" w:space="0" w:color="auto"/>
            </w:tcBorders>
            <w:vAlign w:val="center"/>
            <w:hideMark/>
          </w:tcPr>
          <w:p w14:paraId="36B88974"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KG</w:t>
            </w:r>
          </w:p>
        </w:tc>
        <w:tc>
          <w:tcPr>
            <w:tcW w:w="1134" w:type="dxa"/>
            <w:tcBorders>
              <w:top w:val="nil"/>
              <w:left w:val="nil"/>
              <w:bottom w:val="single" w:sz="4" w:space="0" w:color="auto"/>
              <w:right w:val="single" w:sz="4" w:space="0" w:color="auto"/>
            </w:tcBorders>
            <w:vAlign w:val="center"/>
            <w:hideMark/>
          </w:tcPr>
          <w:p w14:paraId="607DF6B6"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5B6EA092"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shd w:val="clear" w:color="000000" w:fill="FFFFFF"/>
            <w:noWrap/>
            <w:hideMark/>
          </w:tcPr>
          <w:p w14:paraId="3E12F5ED"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nil"/>
              <w:left w:val="nil"/>
              <w:bottom w:val="single" w:sz="4" w:space="0" w:color="auto"/>
              <w:right w:val="single" w:sz="4" w:space="0" w:color="auto"/>
            </w:tcBorders>
          </w:tcPr>
          <w:p w14:paraId="78716CB8"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3264D711"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53D4530B" w14:textId="77777777" w:rsidTr="00B53F63">
        <w:trPr>
          <w:trHeight w:val="1530"/>
        </w:trPr>
        <w:tc>
          <w:tcPr>
            <w:tcW w:w="279" w:type="dxa"/>
            <w:tcBorders>
              <w:top w:val="nil"/>
              <w:left w:val="single" w:sz="4" w:space="0" w:color="auto"/>
              <w:bottom w:val="single" w:sz="4" w:space="0" w:color="auto"/>
              <w:right w:val="single" w:sz="4" w:space="0" w:color="auto"/>
            </w:tcBorders>
            <w:vAlign w:val="center"/>
            <w:hideMark/>
          </w:tcPr>
          <w:p w14:paraId="213EFB5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15</w:t>
            </w:r>
          </w:p>
        </w:tc>
        <w:tc>
          <w:tcPr>
            <w:tcW w:w="547" w:type="dxa"/>
            <w:tcBorders>
              <w:top w:val="nil"/>
              <w:left w:val="nil"/>
              <w:bottom w:val="single" w:sz="4" w:space="0" w:color="auto"/>
              <w:right w:val="single" w:sz="4" w:space="0" w:color="auto"/>
            </w:tcBorders>
            <w:vAlign w:val="center"/>
            <w:hideMark/>
          </w:tcPr>
          <w:p w14:paraId="083D0051"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2741D062"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PARA TRANSMISION SAE 80W 90 Viscosidad, ASTM D 445,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 40ºC 141,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 100ºC 14.8, Índice de viscosidad, ASMT D 2270 105, Punto de escurrimiento, </w:t>
            </w:r>
            <w:proofErr w:type="spellStart"/>
            <w:r w:rsidRPr="007648C0">
              <w:rPr>
                <w:rFonts w:ascii="Arial" w:eastAsia="Times New Roman" w:hAnsi="Arial" w:cs="Arial"/>
                <w:color w:val="000000"/>
                <w:kern w:val="0"/>
                <w:sz w:val="16"/>
                <w:szCs w:val="16"/>
              </w:rPr>
              <w:t>ºC</w:t>
            </w:r>
            <w:proofErr w:type="spellEnd"/>
            <w:r w:rsidRPr="007648C0">
              <w:rPr>
                <w:rFonts w:ascii="Arial" w:eastAsia="Times New Roman" w:hAnsi="Arial" w:cs="Arial"/>
                <w:color w:val="000000"/>
                <w:kern w:val="0"/>
                <w:sz w:val="16"/>
                <w:szCs w:val="16"/>
              </w:rPr>
              <w:t xml:space="preserve">, ASTM D 97 -30, Punto de inflamación, </w:t>
            </w:r>
            <w:proofErr w:type="spellStart"/>
            <w:r w:rsidRPr="007648C0">
              <w:rPr>
                <w:rFonts w:ascii="Arial" w:eastAsia="Times New Roman" w:hAnsi="Arial" w:cs="Arial"/>
                <w:color w:val="000000"/>
                <w:kern w:val="0"/>
                <w:sz w:val="16"/>
                <w:szCs w:val="16"/>
              </w:rPr>
              <w:t>ºC</w:t>
            </w:r>
            <w:proofErr w:type="spellEnd"/>
            <w:r w:rsidRPr="007648C0">
              <w:rPr>
                <w:rFonts w:ascii="Arial" w:eastAsia="Times New Roman" w:hAnsi="Arial" w:cs="Arial"/>
                <w:color w:val="000000"/>
                <w:kern w:val="0"/>
                <w:sz w:val="16"/>
                <w:szCs w:val="16"/>
              </w:rPr>
              <w:t xml:space="preserve">, ASTM D 92 230, Densidad @ 15ºC kg/l, ASTM D 4052 0.90 </w:t>
            </w:r>
          </w:p>
        </w:tc>
        <w:tc>
          <w:tcPr>
            <w:tcW w:w="992" w:type="dxa"/>
            <w:tcBorders>
              <w:top w:val="nil"/>
              <w:left w:val="nil"/>
              <w:bottom w:val="single" w:sz="4" w:space="0" w:color="auto"/>
              <w:right w:val="single" w:sz="4" w:space="0" w:color="auto"/>
            </w:tcBorders>
            <w:vAlign w:val="center"/>
            <w:hideMark/>
          </w:tcPr>
          <w:p w14:paraId="22E418D8"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CANECA</w:t>
            </w:r>
            <w:r w:rsidRPr="007648C0">
              <w:rPr>
                <w:rFonts w:ascii="Arial" w:eastAsia="Times New Roman" w:hAnsi="Arial" w:cs="Arial"/>
                <w:color w:val="000000"/>
                <w:kern w:val="0"/>
                <w:sz w:val="16"/>
                <w:szCs w:val="16"/>
              </w:rPr>
              <w:br/>
              <w:t xml:space="preserve"> (5 GALÓNES)</w:t>
            </w:r>
          </w:p>
        </w:tc>
        <w:tc>
          <w:tcPr>
            <w:tcW w:w="1134" w:type="dxa"/>
            <w:tcBorders>
              <w:top w:val="nil"/>
              <w:left w:val="nil"/>
              <w:bottom w:val="single" w:sz="4" w:space="0" w:color="auto"/>
              <w:right w:val="single" w:sz="4" w:space="0" w:color="auto"/>
            </w:tcBorders>
            <w:vAlign w:val="center"/>
            <w:hideMark/>
          </w:tcPr>
          <w:p w14:paraId="2399D6C2"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5FD0A478"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1134" w:type="dxa"/>
            <w:tcBorders>
              <w:top w:val="nil"/>
              <w:left w:val="nil"/>
              <w:bottom w:val="single" w:sz="4" w:space="0" w:color="auto"/>
              <w:right w:val="single" w:sz="4" w:space="0" w:color="auto"/>
            </w:tcBorders>
            <w:noWrap/>
            <w:vAlign w:val="center"/>
            <w:hideMark/>
          </w:tcPr>
          <w:p w14:paraId="6242812F"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noWrap/>
            <w:vAlign w:val="center"/>
          </w:tcPr>
          <w:p w14:paraId="2C62D000" w14:textId="77777777" w:rsidR="00B53F63" w:rsidRPr="007648C0" w:rsidRDefault="00B53F63" w:rsidP="005A0EF0">
            <w:pPr>
              <w:jc w:val="center"/>
              <w:rPr>
                <w:rFonts w:ascii="Arial" w:eastAsia="Times New Roman" w:hAnsi="Arial" w:cs="Arial"/>
                <w:color w:val="000000"/>
                <w:kern w:val="0"/>
                <w:sz w:val="16"/>
                <w:szCs w:val="16"/>
              </w:rPr>
            </w:pPr>
          </w:p>
        </w:tc>
        <w:tc>
          <w:tcPr>
            <w:tcW w:w="1276" w:type="dxa"/>
            <w:tcBorders>
              <w:top w:val="nil"/>
              <w:left w:val="nil"/>
              <w:bottom w:val="single" w:sz="4" w:space="0" w:color="auto"/>
              <w:right w:val="single" w:sz="4" w:space="0" w:color="auto"/>
            </w:tcBorders>
            <w:shd w:val="clear" w:color="000000" w:fill="FFFFFF"/>
            <w:noWrap/>
            <w:vAlign w:val="center"/>
          </w:tcPr>
          <w:p w14:paraId="65D2675D"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770FE8F4" w14:textId="77777777" w:rsidTr="00B53F63">
        <w:trPr>
          <w:trHeight w:val="1200"/>
        </w:trPr>
        <w:tc>
          <w:tcPr>
            <w:tcW w:w="279" w:type="dxa"/>
            <w:tcBorders>
              <w:top w:val="nil"/>
              <w:left w:val="single" w:sz="4" w:space="0" w:color="auto"/>
              <w:bottom w:val="single" w:sz="4" w:space="0" w:color="auto"/>
              <w:right w:val="single" w:sz="4" w:space="0" w:color="auto"/>
            </w:tcBorders>
            <w:vAlign w:val="center"/>
            <w:hideMark/>
          </w:tcPr>
          <w:p w14:paraId="1382BB4B"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16</w:t>
            </w:r>
          </w:p>
        </w:tc>
        <w:tc>
          <w:tcPr>
            <w:tcW w:w="547" w:type="dxa"/>
            <w:tcBorders>
              <w:top w:val="nil"/>
              <w:left w:val="nil"/>
              <w:bottom w:val="single" w:sz="4" w:space="0" w:color="auto"/>
              <w:right w:val="single" w:sz="4" w:space="0" w:color="auto"/>
            </w:tcBorders>
            <w:vAlign w:val="center"/>
            <w:hideMark/>
          </w:tcPr>
          <w:p w14:paraId="1957EE1C"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5D56750C"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TRANSMISION SAE 85W-140 </w:t>
            </w:r>
            <w:proofErr w:type="gramStart"/>
            <w:r w:rsidRPr="007648C0">
              <w:rPr>
                <w:rFonts w:ascii="Arial" w:eastAsia="Times New Roman" w:hAnsi="Arial" w:cs="Arial"/>
                <w:color w:val="000000"/>
                <w:kern w:val="0"/>
                <w:sz w:val="16"/>
                <w:szCs w:val="16"/>
              </w:rPr>
              <w:t>API  Carga</w:t>
            </w:r>
            <w:proofErr w:type="gramEnd"/>
            <w:r w:rsidRPr="007648C0">
              <w:rPr>
                <w:rFonts w:ascii="Arial" w:eastAsia="Times New Roman" w:hAnsi="Arial" w:cs="Arial"/>
                <w:color w:val="000000"/>
                <w:kern w:val="0"/>
                <w:sz w:val="16"/>
                <w:szCs w:val="16"/>
              </w:rPr>
              <w:t xml:space="preserve"> Pesada. </w:t>
            </w:r>
          </w:p>
        </w:tc>
        <w:tc>
          <w:tcPr>
            <w:tcW w:w="992" w:type="dxa"/>
            <w:tcBorders>
              <w:top w:val="nil"/>
              <w:left w:val="nil"/>
              <w:bottom w:val="single" w:sz="4" w:space="0" w:color="auto"/>
              <w:right w:val="single" w:sz="4" w:space="0" w:color="auto"/>
            </w:tcBorders>
            <w:vAlign w:val="center"/>
            <w:hideMark/>
          </w:tcPr>
          <w:p w14:paraId="58D53522"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CANECA      </w:t>
            </w:r>
            <w:r w:rsidRPr="007648C0">
              <w:rPr>
                <w:rFonts w:ascii="Arial" w:eastAsia="Times New Roman" w:hAnsi="Arial" w:cs="Arial"/>
                <w:color w:val="000000"/>
                <w:kern w:val="0"/>
                <w:sz w:val="16"/>
                <w:szCs w:val="16"/>
              </w:rPr>
              <w:br/>
              <w:t>(5 GALÓNES)</w:t>
            </w:r>
          </w:p>
        </w:tc>
        <w:tc>
          <w:tcPr>
            <w:tcW w:w="1134" w:type="dxa"/>
            <w:tcBorders>
              <w:top w:val="nil"/>
              <w:left w:val="nil"/>
              <w:bottom w:val="single" w:sz="4" w:space="0" w:color="auto"/>
              <w:right w:val="single" w:sz="4" w:space="0" w:color="auto"/>
            </w:tcBorders>
            <w:vAlign w:val="center"/>
            <w:hideMark/>
          </w:tcPr>
          <w:p w14:paraId="06644926"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5056EA94"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31721D50"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15121520</w:t>
            </w:r>
          </w:p>
        </w:tc>
        <w:tc>
          <w:tcPr>
            <w:tcW w:w="992" w:type="dxa"/>
            <w:tcBorders>
              <w:top w:val="nil"/>
              <w:left w:val="nil"/>
              <w:bottom w:val="single" w:sz="4" w:space="0" w:color="auto"/>
              <w:right w:val="single" w:sz="4" w:space="0" w:color="auto"/>
            </w:tcBorders>
            <w:noWrap/>
            <w:vAlign w:val="center"/>
          </w:tcPr>
          <w:p w14:paraId="01DB4EF9" w14:textId="77777777" w:rsidR="00B53F63" w:rsidRPr="007648C0" w:rsidRDefault="00B53F63" w:rsidP="005A0EF0">
            <w:pPr>
              <w:jc w:val="center"/>
              <w:rPr>
                <w:rFonts w:ascii="Arial" w:eastAsia="Times New Roman" w:hAnsi="Arial" w:cs="Arial"/>
                <w:color w:val="000000"/>
                <w:kern w:val="0"/>
                <w:sz w:val="16"/>
                <w:szCs w:val="16"/>
              </w:rPr>
            </w:pPr>
          </w:p>
        </w:tc>
        <w:tc>
          <w:tcPr>
            <w:tcW w:w="1276" w:type="dxa"/>
            <w:tcBorders>
              <w:top w:val="nil"/>
              <w:left w:val="nil"/>
              <w:bottom w:val="single" w:sz="4" w:space="0" w:color="auto"/>
              <w:right w:val="single" w:sz="4" w:space="0" w:color="auto"/>
            </w:tcBorders>
            <w:shd w:val="clear" w:color="000000" w:fill="FFFFFF"/>
            <w:noWrap/>
            <w:vAlign w:val="center"/>
          </w:tcPr>
          <w:p w14:paraId="55714FD1"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0F3419D1" w14:textId="77777777" w:rsidTr="00B53F63">
        <w:trPr>
          <w:trHeight w:val="1275"/>
        </w:trPr>
        <w:tc>
          <w:tcPr>
            <w:tcW w:w="279" w:type="dxa"/>
            <w:tcBorders>
              <w:top w:val="nil"/>
              <w:left w:val="single" w:sz="4" w:space="0" w:color="auto"/>
              <w:bottom w:val="single" w:sz="4" w:space="0" w:color="auto"/>
              <w:right w:val="single" w:sz="4" w:space="0" w:color="auto"/>
            </w:tcBorders>
            <w:vAlign w:val="center"/>
            <w:hideMark/>
          </w:tcPr>
          <w:p w14:paraId="3868DC4A"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17</w:t>
            </w:r>
          </w:p>
        </w:tc>
        <w:tc>
          <w:tcPr>
            <w:tcW w:w="547" w:type="dxa"/>
            <w:tcBorders>
              <w:top w:val="nil"/>
              <w:left w:val="nil"/>
              <w:bottom w:val="single" w:sz="4" w:space="0" w:color="auto"/>
              <w:right w:val="single" w:sz="4" w:space="0" w:color="auto"/>
            </w:tcBorders>
            <w:vAlign w:val="center"/>
            <w:hideMark/>
          </w:tcPr>
          <w:p w14:paraId="29D7E245"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5A102D4F"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ACEITES HIDRAULICOS ISO 68 INDICE DE VISCOSIDAD, ASTM D2270(145); PUNTO DE CONGELACION º C, ASTM D 97 (-42); PUNTO DE INFLAMACION º C ASTM D 92(198); DENSIDAD @15ºC Kg/l, ASTM D 4052(0,88) (TELLUS 68)  </w:t>
            </w:r>
          </w:p>
        </w:tc>
        <w:tc>
          <w:tcPr>
            <w:tcW w:w="992" w:type="dxa"/>
            <w:tcBorders>
              <w:top w:val="nil"/>
              <w:left w:val="nil"/>
              <w:bottom w:val="single" w:sz="4" w:space="0" w:color="auto"/>
              <w:right w:val="single" w:sz="4" w:space="0" w:color="auto"/>
            </w:tcBorders>
            <w:vAlign w:val="center"/>
            <w:hideMark/>
          </w:tcPr>
          <w:p w14:paraId="39A70B0A"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CANECA      </w:t>
            </w:r>
            <w:r w:rsidRPr="007648C0">
              <w:rPr>
                <w:rFonts w:ascii="Arial" w:eastAsia="Times New Roman" w:hAnsi="Arial" w:cs="Arial"/>
                <w:color w:val="000000"/>
                <w:kern w:val="0"/>
                <w:sz w:val="16"/>
                <w:szCs w:val="16"/>
              </w:rPr>
              <w:br/>
              <w:t xml:space="preserve"> (5 GALÓNES)</w:t>
            </w:r>
          </w:p>
        </w:tc>
        <w:tc>
          <w:tcPr>
            <w:tcW w:w="1134" w:type="dxa"/>
            <w:tcBorders>
              <w:top w:val="nil"/>
              <w:left w:val="nil"/>
              <w:bottom w:val="single" w:sz="4" w:space="0" w:color="auto"/>
              <w:right w:val="single" w:sz="4" w:space="0" w:color="auto"/>
            </w:tcBorders>
            <w:vAlign w:val="center"/>
            <w:hideMark/>
          </w:tcPr>
          <w:p w14:paraId="585F4238"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597C320A"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0C987F5B"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noWrap/>
            <w:vAlign w:val="center"/>
          </w:tcPr>
          <w:p w14:paraId="515A71BE" w14:textId="77777777" w:rsidR="00B53F63" w:rsidRPr="007648C0" w:rsidRDefault="00B53F63" w:rsidP="005A0EF0">
            <w:pPr>
              <w:jc w:val="center"/>
              <w:rPr>
                <w:rFonts w:ascii="Arial" w:eastAsia="Times New Roman" w:hAnsi="Arial" w:cs="Arial"/>
                <w:color w:val="000000"/>
                <w:kern w:val="0"/>
                <w:sz w:val="16"/>
                <w:szCs w:val="16"/>
              </w:rPr>
            </w:pPr>
          </w:p>
        </w:tc>
        <w:tc>
          <w:tcPr>
            <w:tcW w:w="1276" w:type="dxa"/>
            <w:tcBorders>
              <w:top w:val="nil"/>
              <w:left w:val="nil"/>
              <w:bottom w:val="single" w:sz="4" w:space="0" w:color="auto"/>
              <w:right w:val="single" w:sz="4" w:space="0" w:color="auto"/>
            </w:tcBorders>
            <w:shd w:val="clear" w:color="000000" w:fill="FFFFFF"/>
            <w:noWrap/>
            <w:vAlign w:val="center"/>
          </w:tcPr>
          <w:p w14:paraId="15CA5BE5"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00A80F5A" w14:textId="77777777" w:rsidTr="00B53F63">
        <w:trPr>
          <w:trHeight w:val="1200"/>
        </w:trPr>
        <w:tc>
          <w:tcPr>
            <w:tcW w:w="279" w:type="dxa"/>
            <w:tcBorders>
              <w:top w:val="nil"/>
              <w:left w:val="single" w:sz="4" w:space="0" w:color="auto"/>
              <w:bottom w:val="single" w:sz="4" w:space="0" w:color="auto"/>
              <w:right w:val="single" w:sz="4" w:space="0" w:color="auto"/>
            </w:tcBorders>
            <w:vAlign w:val="center"/>
            <w:hideMark/>
          </w:tcPr>
          <w:p w14:paraId="5CCF0E30"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18</w:t>
            </w:r>
          </w:p>
        </w:tc>
        <w:tc>
          <w:tcPr>
            <w:tcW w:w="547" w:type="dxa"/>
            <w:tcBorders>
              <w:top w:val="nil"/>
              <w:left w:val="nil"/>
              <w:bottom w:val="single" w:sz="4" w:space="0" w:color="auto"/>
              <w:right w:val="single" w:sz="4" w:space="0" w:color="auto"/>
            </w:tcBorders>
            <w:vAlign w:val="center"/>
            <w:hideMark/>
          </w:tcPr>
          <w:p w14:paraId="0E60282C"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19F1E692"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w:t>
            </w:r>
            <w:proofErr w:type="spellStart"/>
            <w:r w:rsidRPr="007648C0">
              <w:rPr>
                <w:rFonts w:ascii="Arial" w:eastAsia="Times New Roman" w:hAnsi="Arial" w:cs="Arial"/>
                <w:color w:val="000000"/>
                <w:kern w:val="0"/>
                <w:sz w:val="16"/>
                <w:szCs w:val="16"/>
              </w:rPr>
              <w:t>sintetico</w:t>
            </w:r>
            <w:proofErr w:type="spellEnd"/>
            <w:r w:rsidRPr="007648C0">
              <w:rPr>
                <w:rFonts w:ascii="Arial" w:eastAsia="Times New Roman" w:hAnsi="Arial" w:cs="Arial"/>
                <w:color w:val="000000"/>
                <w:kern w:val="0"/>
                <w:sz w:val="16"/>
                <w:szCs w:val="16"/>
              </w:rPr>
              <w:t xml:space="preserve"> - SHC 630 SYNTHETIC BEARING AND GEAR OIL (especial para </w:t>
            </w:r>
            <w:proofErr w:type="spellStart"/>
            <w:r w:rsidRPr="007648C0">
              <w:rPr>
                <w:rFonts w:ascii="Arial" w:eastAsia="Times New Roman" w:hAnsi="Arial" w:cs="Arial"/>
                <w:color w:val="000000"/>
                <w:kern w:val="0"/>
                <w:sz w:val="16"/>
                <w:szCs w:val="16"/>
              </w:rPr>
              <w:t>tomafuerzas</w:t>
            </w:r>
            <w:proofErr w:type="spellEnd"/>
            <w:r w:rsidRPr="007648C0">
              <w:rPr>
                <w:rFonts w:ascii="Arial" w:eastAsia="Times New Roman" w:hAnsi="Arial" w:cs="Arial"/>
                <w:color w:val="000000"/>
                <w:kern w:val="0"/>
                <w:sz w:val="16"/>
                <w:szCs w:val="16"/>
              </w:rPr>
              <w:t xml:space="preserve"> y engranajes bomba de </w:t>
            </w:r>
            <w:proofErr w:type="spellStart"/>
            <w:r w:rsidRPr="007648C0">
              <w:rPr>
                <w:rFonts w:ascii="Arial" w:eastAsia="Times New Roman" w:hAnsi="Arial" w:cs="Arial"/>
                <w:color w:val="000000"/>
                <w:kern w:val="0"/>
                <w:sz w:val="16"/>
                <w:szCs w:val="16"/>
              </w:rPr>
              <w:t>succion</w:t>
            </w:r>
            <w:proofErr w:type="spellEnd"/>
            <w:r w:rsidRPr="007648C0">
              <w:rPr>
                <w:rFonts w:ascii="Arial" w:eastAsia="Times New Roman" w:hAnsi="Arial" w:cs="Arial"/>
                <w:color w:val="000000"/>
                <w:kern w:val="0"/>
                <w:sz w:val="16"/>
                <w:szCs w:val="16"/>
              </w:rPr>
              <w:t xml:space="preserve"> </w:t>
            </w:r>
            <w:proofErr w:type="spellStart"/>
            <w:r w:rsidRPr="007648C0">
              <w:rPr>
                <w:rFonts w:ascii="Arial" w:eastAsia="Times New Roman" w:hAnsi="Arial" w:cs="Arial"/>
                <w:color w:val="000000"/>
                <w:kern w:val="0"/>
                <w:sz w:val="16"/>
                <w:szCs w:val="16"/>
              </w:rPr>
              <w:t>blower</w:t>
            </w:r>
            <w:proofErr w:type="spellEnd"/>
            <w:r w:rsidRPr="007648C0">
              <w:rPr>
                <w:rFonts w:ascii="Arial" w:eastAsia="Times New Roman" w:hAnsi="Arial" w:cs="Arial"/>
                <w:color w:val="000000"/>
                <w:kern w:val="0"/>
                <w:sz w:val="16"/>
                <w:szCs w:val="16"/>
              </w:rPr>
              <w:t>)</w:t>
            </w:r>
          </w:p>
        </w:tc>
        <w:tc>
          <w:tcPr>
            <w:tcW w:w="992" w:type="dxa"/>
            <w:tcBorders>
              <w:top w:val="nil"/>
              <w:left w:val="nil"/>
              <w:bottom w:val="single" w:sz="4" w:space="0" w:color="auto"/>
              <w:right w:val="single" w:sz="4" w:space="0" w:color="auto"/>
            </w:tcBorders>
            <w:vAlign w:val="center"/>
            <w:hideMark/>
          </w:tcPr>
          <w:p w14:paraId="7027268F"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CANECA   </w:t>
            </w:r>
            <w:r w:rsidRPr="007648C0">
              <w:rPr>
                <w:rFonts w:ascii="Arial" w:eastAsia="Times New Roman" w:hAnsi="Arial" w:cs="Arial"/>
                <w:color w:val="000000"/>
                <w:kern w:val="0"/>
                <w:sz w:val="16"/>
                <w:szCs w:val="16"/>
              </w:rPr>
              <w:br/>
              <w:t>(5 GALÓNES)</w:t>
            </w:r>
          </w:p>
        </w:tc>
        <w:tc>
          <w:tcPr>
            <w:tcW w:w="1134" w:type="dxa"/>
            <w:tcBorders>
              <w:top w:val="nil"/>
              <w:left w:val="nil"/>
              <w:bottom w:val="single" w:sz="4" w:space="0" w:color="auto"/>
              <w:right w:val="single" w:sz="4" w:space="0" w:color="auto"/>
            </w:tcBorders>
            <w:vAlign w:val="center"/>
            <w:hideMark/>
          </w:tcPr>
          <w:p w14:paraId="28FF2CA5"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6060709C"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6ECCF320"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noWrap/>
            <w:vAlign w:val="center"/>
          </w:tcPr>
          <w:p w14:paraId="47980664" w14:textId="77777777" w:rsidR="00B53F63" w:rsidRPr="007648C0" w:rsidRDefault="00B53F63" w:rsidP="005A0EF0">
            <w:pPr>
              <w:jc w:val="center"/>
              <w:rPr>
                <w:rFonts w:ascii="Arial" w:eastAsia="Times New Roman" w:hAnsi="Arial" w:cs="Arial"/>
                <w:color w:val="000000"/>
                <w:kern w:val="0"/>
                <w:sz w:val="16"/>
                <w:szCs w:val="16"/>
              </w:rPr>
            </w:pPr>
          </w:p>
        </w:tc>
        <w:tc>
          <w:tcPr>
            <w:tcW w:w="1276" w:type="dxa"/>
            <w:tcBorders>
              <w:top w:val="nil"/>
              <w:left w:val="nil"/>
              <w:bottom w:val="single" w:sz="4" w:space="0" w:color="auto"/>
              <w:right w:val="single" w:sz="4" w:space="0" w:color="auto"/>
            </w:tcBorders>
            <w:shd w:val="clear" w:color="000000" w:fill="FFFFFF"/>
            <w:noWrap/>
            <w:vAlign w:val="center"/>
          </w:tcPr>
          <w:p w14:paraId="2E39F63B"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23BF8692" w14:textId="77777777" w:rsidTr="00B53F63">
        <w:trPr>
          <w:trHeight w:val="900"/>
        </w:trPr>
        <w:tc>
          <w:tcPr>
            <w:tcW w:w="279" w:type="dxa"/>
            <w:tcBorders>
              <w:top w:val="nil"/>
              <w:left w:val="single" w:sz="4" w:space="0" w:color="auto"/>
              <w:bottom w:val="single" w:sz="4" w:space="0" w:color="auto"/>
              <w:right w:val="single" w:sz="4" w:space="0" w:color="auto"/>
            </w:tcBorders>
            <w:vAlign w:val="center"/>
            <w:hideMark/>
          </w:tcPr>
          <w:p w14:paraId="4A61A1F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19</w:t>
            </w:r>
          </w:p>
        </w:tc>
        <w:tc>
          <w:tcPr>
            <w:tcW w:w="547" w:type="dxa"/>
            <w:tcBorders>
              <w:top w:val="nil"/>
              <w:left w:val="nil"/>
              <w:bottom w:val="single" w:sz="4" w:space="0" w:color="auto"/>
              <w:right w:val="single" w:sz="4" w:space="0" w:color="auto"/>
            </w:tcBorders>
            <w:vAlign w:val="center"/>
            <w:hideMark/>
          </w:tcPr>
          <w:p w14:paraId="1E8FA2BB"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3338003</w:t>
            </w:r>
          </w:p>
        </w:tc>
        <w:tc>
          <w:tcPr>
            <w:tcW w:w="2430" w:type="dxa"/>
            <w:tcBorders>
              <w:top w:val="nil"/>
              <w:left w:val="nil"/>
              <w:bottom w:val="single" w:sz="4" w:space="0" w:color="auto"/>
              <w:right w:val="single" w:sz="4" w:space="0" w:color="auto"/>
            </w:tcBorders>
            <w:shd w:val="clear" w:color="FFFFFF" w:fill="FFFFFF"/>
            <w:vAlign w:val="center"/>
            <w:hideMark/>
          </w:tcPr>
          <w:p w14:paraId="076293A3"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GRASA PARA CHASIS AZUL Carga Pesada </w:t>
            </w:r>
          </w:p>
        </w:tc>
        <w:tc>
          <w:tcPr>
            <w:tcW w:w="992" w:type="dxa"/>
            <w:tcBorders>
              <w:top w:val="nil"/>
              <w:left w:val="nil"/>
              <w:bottom w:val="single" w:sz="4" w:space="0" w:color="auto"/>
              <w:right w:val="single" w:sz="4" w:space="0" w:color="auto"/>
            </w:tcBorders>
            <w:vAlign w:val="center"/>
            <w:hideMark/>
          </w:tcPr>
          <w:p w14:paraId="6BC6946D"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CANECA      </w:t>
            </w:r>
            <w:r w:rsidRPr="007648C0">
              <w:rPr>
                <w:rFonts w:ascii="Arial" w:eastAsia="Times New Roman" w:hAnsi="Arial" w:cs="Arial"/>
                <w:color w:val="000000"/>
                <w:kern w:val="0"/>
                <w:sz w:val="16"/>
                <w:szCs w:val="16"/>
              </w:rPr>
              <w:br/>
              <w:t xml:space="preserve"> (16 KILOS)</w:t>
            </w:r>
          </w:p>
        </w:tc>
        <w:tc>
          <w:tcPr>
            <w:tcW w:w="1134" w:type="dxa"/>
            <w:tcBorders>
              <w:top w:val="nil"/>
              <w:left w:val="nil"/>
              <w:bottom w:val="single" w:sz="4" w:space="0" w:color="auto"/>
              <w:right w:val="single" w:sz="4" w:space="0" w:color="auto"/>
            </w:tcBorders>
            <w:vAlign w:val="center"/>
            <w:hideMark/>
          </w:tcPr>
          <w:p w14:paraId="3C390CF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73B41542"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5EA06C87"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nil"/>
              <w:left w:val="nil"/>
              <w:bottom w:val="single" w:sz="4" w:space="0" w:color="auto"/>
              <w:right w:val="single" w:sz="4" w:space="0" w:color="auto"/>
            </w:tcBorders>
            <w:noWrap/>
            <w:vAlign w:val="center"/>
          </w:tcPr>
          <w:p w14:paraId="4B705215" w14:textId="77777777" w:rsidR="00B53F63" w:rsidRPr="007648C0" w:rsidRDefault="00B53F63" w:rsidP="005A0EF0">
            <w:pPr>
              <w:jc w:val="center"/>
              <w:rPr>
                <w:rFonts w:ascii="Arial" w:eastAsia="Times New Roman" w:hAnsi="Arial" w:cs="Arial"/>
                <w:color w:val="000000"/>
                <w:kern w:val="0"/>
                <w:sz w:val="16"/>
                <w:szCs w:val="16"/>
              </w:rPr>
            </w:pPr>
          </w:p>
        </w:tc>
        <w:tc>
          <w:tcPr>
            <w:tcW w:w="1276" w:type="dxa"/>
            <w:tcBorders>
              <w:top w:val="nil"/>
              <w:left w:val="nil"/>
              <w:bottom w:val="single" w:sz="4" w:space="0" w:color="auto"/>
              <w:right w:val="single" w:sz="4" w:space="0" w:color="auto"/>
            </w:tcBorders>
            <w:shd w:val="clear" w:color="000000" w:fill="FFFFFF"/>
            <w:noWrap/>
            <w:vAlign w:val="center"/>
          </w:tcPr>
          <w:p w14:paraId="2F09BDB5"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5ACF3AE2" w14:textId="77777777" w:rsidTr="00B53F63">
        <w:trPr>
          <w:trHeight w:val="1785"/>
        </w:trPr>
        <w:tc>
          <w:tcPr>
            <w:tcW w:w="279" w:type="dxa"/>
            <w:tcBorders>
              <w:top w:val="nil"/>
              <w:left w:val="single" w:sz="4" w:space="0" w:color="auto"/>
              <w:bottom w:val="single" w:sz="4" w:space="0" w:color="auto"/>
              <w:right w:val="single" w:sz="4" w:space="0" w:color="auto"/>
            </w:tcBorders>
            <w:vAlign w:val="center"/>
            <w:hideMark/>
          </w:tcPr>
          <w:p w14:paraId="059A6343"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lastRenderedPageBreak/>
              <w:t>20</w:t>
            </w:r>
          </w:p>
        </w:tc>
        <w:tc>
          <w:tcPr>
            <w:tcW w:w="547" w:type="dxa"/>
            <w:tcBorders>
              <w:top w:val="nil"/>
              <w:left w:val="nil"/>
              <w:bottom w:val="single" w:sz="4" w:space="0" w:color="auto"/>
              <w:right w:val="single" w:sz="4" w:space="0" w:color="auto"/>
            </w:tcBorders>
            <w:noWrap/>
            <w:vAlign w:val="center"/>
            <w:hideMark/>
          </w:tcPr>
          <w:p w14:paraId="0EDEBB1D"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11BCFCBD"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SAE 15W-40 Apariencia visual Claro y brillante Viscosidad a 100°C,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ASTM D-445 15 Viscosidad a 40°C,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ASTM D-445 113 Índice de Viscosidad ASTM D-2270 138 TBN, mg KOH/g ASTM D-2896 10 Cenizas sulfatadas, % peso ASTM D-874 1,0 Punto de Inflamación, °C ASTM D-92 240 Punto de fluidez, °C ASTM D-97 -35 Color Visual Rojo </w:t>
            </w:r>
          </w:p>
        </w:tc>
        <w:tc>
          <w:tcPr>
            <w:tcW w:w="992" w:type="dxa"/>
            <w:tcBorders>
              <w:top w:val="nil"/>
              <w:left w:val="nil"/>
              <w:bottom w:val="single" w:sz="4" w:space="0" w:color="auto"/>
              <w:right w:val="single" w:sz="4" w:space="0" w:color="auto"/>
            </w:tcBorders>
            <w:vAlign w:val="center"/>
            <w:hideMark/>
          </w:tcPr>
          <w:p w14:paraId="1A3890CA"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CANECA</w:t>
            </w:r>
            <w:r w:rsidRPr="007648C0">
              <w:rPr>
                <w:rFonts w:ascii="Arial" w:eastAsia="Times New Roman" w:hAnsi="Arial" w:cs="Arial"/>
                <w:kern w:val="0"/>
                <w:sz w:val="16"/>
                <w:szCs w:val="16"/>
              </w:rPr>
              <w:br/>
              <w:t xml:space="preserve"> (5 GALÓNES)</w:t>
            </w:r>
          </w:p>
        </w:tc>
        <w:tc>
          <w:tcPr>
            <w:tcW w:w="1134" w:type="dxa"/>
            <w:tcBorders>
              <w:top w:val="nil"/>
              <w:left w:val="nil"/>
              <w:bottom w:val="single" w:sz="4" w:space="0" w:color="auto"/>
              <w:right w:val="single" w:sz="4" w:space="0" w:color="auto"/>
            </w:tcBorders>
            <w:vAlign w:val="center"/>
            <w:hideMark/>
          </w:tcPr>
          <w:p w14:paraId="07175CB8"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264CAF53"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66EECAA2"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15121501</w:t>
            </w:r>
          </w:p>
        </w:tc>
        <w:tc>
          <w:tcPr>
            <w:tcW w:w="992" w:type="dxa"/>
            <w:tcBorders>
              <w:top w:val="nil"/>
              <w:left w:val="nil"/>
              <w:bottom w:val="single" w:sz="4" w:space="0" w:color="auto"/>
              <w:right w:val="single" w:sz="4" w:space="0" w:color="auto"/>
            </w:tcBorders>
            <w:vAlign w:val="center"/>
          </w:tcPr>
          <w:p w14:paraId="71E08DA1"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4EA63F17"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6FB0A981" w14:textId="77777777" w:rsidTr="00B53F63">
        <w:trPr>
          <w:trHeight w:val="1042"/>
        </w:trPr>
        <w:tc>
          <w:tcPr>
            <w:tcW w:w="279" w:type="dxa"/>
            <w:tcBorders>
              <w:top w:val="nil"/>
              <w:left w:val="single" w:sz="4" w:space="0" w:color="auto"/>
              <w:bottom w:val="single" w:sz="4" w:space="0" w:color="auto"/>
              <w:right w:val="single" w:sz="4" w:space="0" w:color="auto"/>
            </w:tcBorders>
            <w:vAlign w:val="center"/>
            <w:hideMark/>
          </w:tcPr>
          <w:p w14:paraId="5B12CEA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21</w:t>
            </w:r>
          </w:p>
        </w:tc>
        <w:tc>
          <w:tcPr>
            <w:tcW w:w="547" w:type="dxa"/>
            <w:tcBorders>
              <w:top w:val="nil"/>
              <w:left w:val="nil"/>
              <w:bottom w:val="single" w:sz="4" w:space="0" w:color="auto"/>
              <w:right w:val="single" w:sz="4" w:space="0" w:color="auto"/>
            </w:tcBorders>
            <w:noWrap/>
            <w:vAlign w:val="center"/>
            <w:hideMark/>
          </w:tcPr>
          <w:p w14:paraId="7B8F0C12"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39CF1735"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SAE 15W-40 Apariencia visual Claro y brillante Viscosidad a 100°C,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ASTM D-445 15 Viscosidad a 40°C,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ASTM D-445 113 Índice de Viscosidad ASTM D-2270 138 TBN, mg KOH/g ASTM D-2896 10 Cenizas sulfatadas, % peso ASTM D-874 1,0 Punto de Inflamación, °C ASTM D-92 240 Punto de fluidez, °C ASTM D-97 -35 Color Visual Rojo </w:t>
            </w:r>
          </w:p>
        </w:tc>
        <w:tc>
          <w:tcPr>
            <w:tcW w:w="992" w:type="dxa"/>
            <w:tcBorders>
              <w:top w:val="nil"/>
              <w:left w:val="nil"/>
              <w:bottom w:val="single" w:sz="4" w:space="0" w:color="auto"/>
              <w:right w:val="single" w:sz="4" w:space="0" w:color="auto"/>
            </w:tcBorders>
            <w:vAlign w:val="center"/>
            <w:hideMark/>
          </w:tcPr>
          <w:p w14:paraId="58BA3215"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TAMBOR (55 GALONES)</w:t>
            </w:r>
          </w:p>
        </w:tc>
        <w:tc>
          <w:tcPr>
            <w:tcW w:w="1134" w:type="dxa"/>
            <w:tcBorders>
              <w:top w:val="nil"/>
              <w:left w:val="nil"/>
              <w:bottom w:val="single" w:sz="4" w:space="0" w:color="auto"/>
              <w:right w:val="single" w:sz="4" w:space="0" w:color="auto"/>
            </w:tcBorders>
            <w:vAlign w:val="center"/>
            <w:hideMark/>
          </w:tcPr>
          <w:p w14:paraId="7A2023B2"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3E065C39"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150CDA97"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15121501</w:t>
            </w:r>
          </w:p>
        </w:tc>
        <w:tc>
          <w:tcPr>
            <w:tcW w:w="992" w:type="dxa"/>
            <w:tcBorders>
              <w:top w:val="nil"/>
              <w:left w:val="nil"/>
              <w:bottom w:val="single" w:sz="4" w:space="0" w:color="auto"/>
              <w:right w:val="single" w:sz="4" w:space="0" w:color="auto"/>
            </w:tcBorders>
            <w:vAlign w:val="center"/>
          </w:tcPr>
          <w:p w14:paraId="292A8B34"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602B1425"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34861C76" w14:textId="77777777" w:rsidTr="00B53F63">
        <w:trPr>
          <w:trHeight w:val="1200"/>
        </w:trPr>
        <w:tc>
          <w:tcPr>
            <w:tcW w:w="279" w:type="dxa"/>
            <w:tcBorders>
              <w:top w:val="nil"/>
              <w:left w:val="single" w:sz="4" w:space="0" w:color="auto"/>
              <w:bottom w:val="single" w:sz="4" w:space="0" w:color="auto"/>
              <w:right w:val="single" w:sz="4" w:space="0" w:color="auto"/>
            </w:tcBorders>
            <w:vAlign w:val="center"/>
            <w:hideMark/>
          </w:tcPr>
          <w:p w14:paraId="6763A070"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22</w:t>
            </w:r>
          </w:p>
        </w:tc>
        <w:tc>
          <w:tcPr>
            <w:tcW w:w="547" w:type="dxa"/>
            <w:tcBorders>
              <w:top w:val="nil"/>
              <w:left w:val="nil"/>
              <w:bottom w:val="single" w:sz="4" w:space="0" w:color="auto"/>
              <w:right w:val="single" w:sz="4" w:space="0" w:color="auto"/>
            </w:tcBorders>
            <w:noWrap/>
            <w:vAlign w:val="center"/>
            <w:hideMark/>
          </w:tcPr>
          <w:p w14:paraId="740EDC26"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79209A7B"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PARA ENGRANAJES VALVULINAS 85W/140, INDICE DE VISCOSIDAD ASTM D 2270(105); DENSIDAD ASTM D 4052(0,868)  </w:t>
            </w:r>
          </w:p>
        </w:tc>
        <w:tc>
          <w:tcPr>
            <w:tcW w:w="992" w:type="dxa"/>
            <w:tcBorders>
              <w:top w:val="nil"/>
              <w:left w:val="nil"/>
              <w:bottom w:val="single" w:sz="4" w:space="0" w:color="auto"/>
              <w:right w:val="single" w:sz="4" w:space="0" w:color="auto"/>
            </w:tcBorders>
            <w:vAlign w:val="center"/>
            <w:hideMark/>
          </w:tcPr>
          <w:p w14:paraId="72D36A7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CANECA</w:t>
            </w:r>
            <w:r w:rsidRPr="007648C0">
              <w:rPr>
                <w:rFonts w:ascii="Arial" w:eastAsia="Times New Roman" w:hAnsi="Arial" w:cs="Arial"/>
                <w:kern w:val="0"/>
                <w:sz w:val="16"/>
                <w:szCs w:val="16"/>
              </w:rPr>
              <w:br/>
              <w:t xml:space="preserve"> (5 GALÓNES)</w:t>
            </w:r>
          </w:p>
        </w:tc>
        <w:tc>
          <w:tcPr>
            <w:tcW w:w="1134" w:type="dxa"/>
            <w:tcBorders>
              <w:top w:val="nil"/>
              <w:left w:val="nil"/>
              <w:bottom w:val="single" w:sz="4" w:space="0" w:color="auto"/>
              <w:right w:val="single" w:sz="4" w:space="0" w:color="auto"/>
            </w:tcBorders>
            <w:vAlign w:val="center"/>
            <w:hideMark/>
          </w:tcPr>
          <w:p w14:paraId="33A8A5A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67E8080D"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4B89DBC0"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15121503</w:t>
            </w:r>
          </w:p>
        </w:tc>
        <w:tc>
          <w:tcPr>
            <w:tcW w:w="992" w:type="dxa"/>
            <w:tcBorders>
              <w:top w:val="nil"/>
              <w:left w:val="nil"/>
              <w:bottom w:val="single" w:sz="4" w:space="0" w:color="auto"/>
              <w:right w:val="single" w:sz="4" w:space="0" w:color="auto"/>
            </w:tcBorders>
            <w:vAlign w:val="center"/>
          </w:tcPr>
          <w:p w14:paraId="02C0265A"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208BF6C1"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31301741" w14:textId="77777777" w:rsidTr="00B53F63">
        <w:trPr>
          <w:trHeight w:val="765"/>
        </w:trPr>
        <w:tc>
          <w:tcPr>
            <w:tcW w:w="279" w:type="dxa"/>
            <w:tcBorders>
              <w:top w:val="nil"/>
              <w:left w:val="single" w:sz="4" w:space="0" w:color="auto"/>
              <w:bottom w:val="single" w:sz="4" w:space="0" w:color="auto"/>
              <w:right w:val="single" w:sz="4" w:space="0" w:color="auto"/>
            </w:tcBorders>
            <w:vAlign w:val="center"/>
            <w:hideMark/>
          </w:tcPr>
          <w:p w14:paraId="17FEBD40"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23</w:t>
            </w:r>
          </w:p>
        </w:tc>
        <w:tc>
          <w:tcPr>
            <w:tcW w:w="547" w:type="dxa"/>
            <w:tcBorders>
              <w:top w:val="nil"/>
              <w:left w:val="nil"/>
              <w:bottom w:val="single" w:sz="4" w:space="0" w:color="auto"/>
              <w:right w:val="single" w:sz="4" w:space="0" w:color="auto"/>
            </w:tcBorders>
            <w:noWrap/>
            <w:vAlign w:val="center"/>
            <w:hideMark/>
          </w:tcPr>
          <w:p w14:paraId="22AF06AF"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2FA03786"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PARA ENGRANAJES VALVULINAS 85W/140, INDICE DE VISCOSIDAD ASTM D 2270(105); DENSIDAD ASTM D 4052(0,868)  </w:t>
            </w:r>
          </w:p>
        </w:tc>
        <w:tc>
          <w:tcPr>
            <w:tcW w:w="992" w:type="dxa"/>
            <w:tcBorders>
              <w:top w:val="nil"/>
              <w:left w:val="nil"/>
              <w:bottom w:val="single" w:sz="4" w:space="0" w:color="auto"/>
              <w:right w:val="single" w:sz="4" w:space="0" w:color="auto"/>
            </w:tcBorders>
            <w:vAlign w:val="center"/>
            <w:hideMark/>
          </w:tcPr>
          <w:p w14:paraId="307EE240"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GALON</w:t>
            </w:r>
          </w:p>
        </w:tc>
        <w:tc>
          <w:tcPr>
            <w:tcW w:w="1134" w:type="dxa"/>
            <w:tcBorders>
              <w:top w:val="nil"/>
              <w:left w:val="nil"/>
              <w:bottom w:val="single" w:sz="4" w:space="0" w:color="auto"/>
              <w:right w:val="single" w:sz="4" w:space="0" w:color="auto"/>
            </w:tcBorders>
            <w:vAlign w:val="center"/>
            <w:hideMark/>
          </w:tcPr>
          <w:p w14:paraId="0EBA918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266DF7E8"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63CC4F87"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15121503</w:t>
            </w:r>
          </w:p>
        </w:tc>
        <w:tc>
          <w:tcPr>
            <w:tcW w:w="992" w:type="dxa"/>
            <w:tcBorders>
              <w:top w:val="nil"/>
              <w:left w:val="nil"/>
              <w:bottom w:val="single" w:sz="4" w:space="0" w:color="auto"/>
              <w:right w:val="single" w:sz="4" w:space="0" w:color="auto"/>
            </w:tcBorders>
            <w:vAlign w:val="center"/>
          </w:tcPr>
          <w:p w14:paraId="3013DC7D"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04FE7736"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764D3115" w14:textId="77777777" w:rsidTr="00B53F63">
        <w:trPr>
          <w:trHeight w:val="1275"/>
        </w:trPr>
        <w:tc>
          <w:tcPr>
            <w:tcW w:w="279" w:type="dxa"/>
            <w:tcBorders>
              <w:top w:val="nil"/>
              <w:left w:val="single" w:sz="4" w:space="0" w:color="auto"/>
              <w:bottom w:val="single" w:sz="4" w:space="0" w:color="auto"/>
              <w:right w:val="single" w:sz="4" w:space="0" w:color="auto"/>
            </w:tcBorders>
            <w:vAlign w:val="center"/>
            <w:hideMark/>
          </w:tcPr>
          <w:p w14:paraId="1CF8DAC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24</w:t>
            </w:r>
          </w:p>
        </w:tc>
        <w:tc>
          <w:tcPr>
            <w:tcW w:w="547" w:type="dxa"/>
            <w:tcBorders>
              <w:top w:val="nil"/>
              <w:left w:val="nil"/>
              <w:bottom w:val="single" w:sz="4" w:space="0" w:color="auto"/>
              <w:right w:val="single" w:sz="4" w:space="0" w:color="auto"/>
            </w:tcBorders>
            <w:noWrap/>
            <w:vAlign w:val="center"/>
            <w:hideMark/>
          </w:tcPr>
          <w:p w14:paraId="11EDC6AF" w14:textId="77777777" w:rsidR="00B53F63" w:rsidRPr="007648C0" w:rsidRDefault="00B53F63" w:rsidP="005A0EF0">
            <w:pPr>
              <w:jc w:val="center"/>
              <w:rPr>
                <w:rFonts w:ascii="Arial" w:eastAsia="Times New Roman" w:hAnsi="Arial" w:cs="Arial"/>
                <w:color w:val="333333"/>
                <w:kern w:val="0"/>
                <w:sz w:val="16"/>
                <w:szCs w:val="16"/>
              </w:rPr>
            </w:pPr>
            <w:r w:rsidRPr="007648C0">
              <w:rPr>
                <w:rFonts w:ascii="Arial" w:eastAsia="Times New Roman" w:hAnsi="Arial" w:cs="Arial"/>
                <w:color w:val="333333"/>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69EBD880"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ACEITES HIDRAULICOS ISO 68 INDICE DE VISCOSIDAD, ASTM D2270(145); PUNTO DE CONGELACION º C, ASTM D 97 (-42); PUNTO DE INFLAMACION º C ASTM D 92(198); DENSIDAD @15ºC Kg/l, ASTM D 4052(0,88) (TELLUS 68) </w:t>
            </w:r>
          </w:p>
        </w:tc>
        <w:tc>
          <w:tcPr>
            <w:tcW w:w="992" w:type="dxa"/>
            <w:tcBorders>
              <w:top w:val="nil"/>
              <w:left w:val="nil"/>
              <w:bottom w:val="single" w:sz="4" w:space="0" w:color="auto"/>
              <w:right w:val="single" w:sz="4" w:space="0" w:color="auto"/>
            </w:tcBorders>
            <w:vAlign w:val="center"/>
            <w:hideMark/>
          </w:tcPr>
          <w:p w14:paraId="17DD97CB"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CANECA</w:t>
            </w:r>
            <w:r w:rsidRPr="007648C0">
              <w:rPr>
                <w:rFonts w:ascii="Arial" w:eastAsia="Times New Roman" w:hAnsi="Arial" w:cs="Arial"/>
                <w:kern w:val="0"/>
                <w:sz w:val="16"/>
                <w:szCs w:val="16"/>
              </w:rPr>
              <w:br/>
              <w:t xml:space="preserve"> (5 GALÓNES)</w:t>
            </w:r>
          </w:p>
        </w:tc>
        <w:tc>
          <w:tcPr>
            <w:tcW w:w="1134" w:type="dxa"/>
            <w:tcBorders>
              <w:top w:val="nil"/>
              <w:left w:val="nil"/>
              <w:bottom w:val="single" w:sz="4" w:space="0" w:color="auto"/>
              <w:right w:val="single" w:sz="4" w:space="0" w:color="auto"/>
            </w:tcBorders>
            <w:vAlign w:val="center"/>
            <w:hideMark/>
          </w:tcPr>
          <w:p w14:paraId="2B1512C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627F03F5"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3DC7C4C4"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vAlign w:val="center"/>
          </w:tcPr>
          <w:p w14:paraId="33D46939"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vAlign w:val="center"/>
          </w:tcPr>
          <w:p w14:paraId="76D57743" w14:textId="77777777" w:rsidR="00B53F63" w:rsidRPr="007648C0" w:rsidRDefault="00B53F63" w:rsidP="005A0EF0">
            <w:pPr>
              <w:jc w:val="center"/>
              <w:rPr>
                <w:rFonts w:ascii="Arial" w:eastAsia="Times New Roman" w:hAnsi="Arial" w:cs="Arial"/>
                <w:kern w:val="0"/>
                <w:sz w:val="16"/>
                <w:szCs w:val="16"/>
              </w:rPr>
            </w:pPr>
          </w:p>
        </w:tc>
      </w:tr>
      <w:tr w:rsidR="00B53F63" w:rsidRPr="007648C0" w14:paraId="753255EB" w14:textId="77777777" w:rsidTr="00B53F63">
        <w:trPr>
          <w:trHeight w:val="765"/>
        </w:trPr>
        <w:tc>
          <w:tcPr>
            <w:tcW w:w="279" w:type="dxa"/>
            <w:tcBorders>
              <w:top w:val="nil"/>
              <w:left w:val="single" w:sz="4" w:space="0" w:color="auto"/>
              <w:bottom w:val="single" w:sz="4" w:space="0" w:color="auto"/>
              <w:right w:val="single" w:sz="4" w:space="0" w:color="auto"/>
            </w:tcBorders>
            <w:vAlign w:val="center"/>
            <w:hideMark/>
          </w:tcPr>
          <w:p w14:paraId="0A60FAA1"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25</w:t>
            </w:r>
          </w:p>
        </w:tc>
        <w:tc>
          <w:tcPr>
            <w:tcW w:w="547" w:type="dxa"/>
            <w:tcBorders>
              <w:top w:val="nil"/>
              <w:left w:val="nil"/>
              <w:bottom w:val="single" w:sz="4" w:space="0" w:color="auto"/>
              <w:right w:val="single" w:sz="4" w:space="0" w:color="auto"/>
            </w:tcBorders>
            <w:vAlign w:val="center"/>
            <w:hideMark/>
          </w:tcPr>
          <w:p w14:paraId="457B99AD"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31C35B9D"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ACEITE PARA ENGRANAJES VALVULINAS 80W/</w:t>
            </w:r>
            <w:proofErr w:type="gramStart"/>
            <w:r w:rsidRPr="007648C0">
              <w:rPr>
                <w:rFonts w:ascii="Arial" w:eastAsia="Times New Roman" w:hAnsi="Arial" w:cs="Arial"/>
                <w:color w:val="000000"/>
                <w:kern w:val="0"/>
                <w:sz w:val="16"/>
                <w:szCs w:val="16"/>
              </w:rPr>
              <w:t>90 ,</w:t>
            </w:r>
            <w:proofErr w:type="gramEnd"/>
            <w:r w:rsidRPr="007648C0">
              <w:rPr>
                <w:rFonts w:ascii="Arial" w:eastAsia="Times New Roman" w:hAnsi="Arial" w:cs="Arial"/>
                <w:color w:val="000000"/>
                <w:kern w:val="0"/>
                <w:sz w:val="16"/>
                <w:szCs w:val="16"/>
              </w:rPr>
              <w:t xml:space="preserve"> INDICE DE VISCOSIDAD ASTM D 2270(105</w:t>
            </w:r>
            <w:proofErr w:type="gramStart"/>
            <w:r w:rsidRPr="007648C0">
              <w:rPr>
                <w:rFonts w:ascii="Arial" w:eastAsia="Times New Roman" w:hAnsi="Arial" w:cs="Arial"/>
                <w:color w:val="000000"/>
                <w:kern w:val="0"/>
                <w:sz w:val="16"/>
                <w:szCs w:val="16"/>
              </w:rPr>
              <w:t>);DENSIDAD</w:t>
            </w:r>
            <w:proofErr w:type="gramEnd"/>
            <w:r w:rsidRPr="007648C0">
              <w:rPr>
                <w:rFonts w:ascii="Arial" w:eastAsia="Times New Roman" w:hAnsi="Arial" w:cs="Arial"/>
                <w:color w:val="000000"/>
                <w:kern w:val="0"/>
                <w:sz w:val="16"/>
                <w:szCs w:val="16"/>
              </w:rPr>
              <w:t xml:space="preserve"> ASTM D 4052(0,868) </w:t>
            </w:r>
          </w:p>
        </w:tc>
        <w:tc>
          <w:tcPr>
            <w:tcW w:w="992" w:type="dxa"/>
            <w:tcBorders>
              <w:top w:val="nil"/>
              <w:left w:val="nil"/>
              <w:bottom w:val="single" w:sz="4" w:space="0" w:color="auto"/>
              <w:right w:val="single" w:sz="4" w:space="0" w:color="auto"/>
            </w:tcBorders>
            <w:vAlign w:val="center"/>
            <w:hideMark/>
          </w:tcPr>
          <w:p w14:paraId="2E9E60B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GALON</w:t>
            </w:r>
          </w:p>
        </w:tc>
        <w:tc>
          <w:tcPr>
            <w:tcW w:w="1134" w:type="dxa"/>
            <w:tcBorders>
              <w:top w:val="nil"/>
              <w:left w:val="nil"/>
              <w:bottom w:val="single" w:sz="4" w:space="0" w:color="auto"/>
              <w:right w:val="single" w:sz="4" w:space="0" w:color="auto"/>
            </w:tcBorders>
            <w:vAlign w:val="center"/>
            <w:hideMark/>
          </w:tcPr>
          <w:p w14:paraId="0CF2102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3D6335D6"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22152205"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vAlign w:val="center"/>
          </w:tcPr>
          <w:p w14:paraId="1FC6D40A"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noWrap/>
            <w:vAlign w:val="center"/>
          </w:tcPr>
          <w:p w14:paraId="29C13C48"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7DF714E2" w14:textId="77777777" w:rsidTr="00B53F63">
        <w:trPr>
          <w:trHeight w:val="315"/>
        </w:trPr>
        <w:tc>
          <w:tcPr>
            <w:tcW w:w="279" w:type="dxa"/>
            <w:tcBorders>
              <w:top w:val="nil"/>
              <w:left w:val="single" w:sz="4" w:space="0" w:color="auto"/>
              <w:bottom w:val="single" w:sz="4" w:space="0" w:color="auto"/>
              <w:right w:val="single" w:sz="4" w:space="0" w:color="auto"/>
            </w:tcBorders>
            <w:vAlign w:val="center"/>
            <w:hideMark/>
          </w:tcPr>
          <w:p w14:paraId="27170851"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26</w:t>
            </w:r>
          </w:p>
        </w:tc>
        <w:tc>
          <w:tcPr>
            <w:tcW w:w="547" w:type="dxa"/>
            <w:tcBorders>
              <w:top w:val="nil"/>
              <w:left w:val="nil"/>
              <w:bottom w:val="single" w:sz="4" w:space="0" w:color="auto"/>
              <w:right w:val="single" w:sz="4" w:space="0" w:color="auto"/>
            </w:tcBorders>
            <w:vAlign w:val="center"/>
            <w:hideMark/>
          </w:tcPr>
          <w:p w14:paraId="39A6CD4A"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4F1E5CC2"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REFRIGERANTE ROJO</w:t>
            </w:r>
          </w:p>
        </w:tc>
        <w:tc>
          <w:tcPr>
            <w:tcW w:w="992" w:type="dxa"/>
            <w:tcBorders>
              <w:top w:val="nil"/>
              <w:left w:val="nil"/>
              <w:bottom w:val="single" w:sz="4" w:space="0" w:color="auto"/>
              <w:right w:val="single" w:sz="4" w:space="0" w:color="auto"/>
            </w:tcBorders>
            <w:vAlign w:val="center"/>
            <w:hideMark/>
          </w:tcPr>
          <w:p w14:paraId="5AD96640"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GALON</w:t>
            </w:r>
          </w:p>
        </w:tc>
        <w:tc>
          <w:tcPr>
            <w:tcW w:w="1134" w:type="dxa"/>
            <w:tcBorders>
              <w:top w:val="nil"/>
              <w:left w:val="nil"/>
              <w:bottom w:val="single" w:sz="4" w:space="0" w:color="auto"/>
              <w:right w:val="single" w:sz="4" w:space="0" w:color="auto"/>
            </w:tcBorders>
            <w:vAlign w:val="center"/>
            <w:hideMark/>
          </w:tcPr>
          <w:p w14:paraId="6134950B"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3946A123"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65A082E5"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15121902</w:t>
            </w:r>
          </w:p>
        </w:tc>
        <w:tc>
          <w:tcPr>
            <w:tcW w:w="992" w:type="dxa"/>
            <w:tcBorders>
              <w:top w:val="nil"/>
              <w:left w:val="nil"/>
              <w:bottom w:val="single" w:sz="4" w:space="0" w:color="auto"/>
              <w:right w:val="single" w:sz="4" w:space="0" w:color="auto"/>
            </w:tcBorders>
            <w:vAlign w:val="center"/>
          </w:tcPr>
          <w:p w14:paraId="59CA7A75" w14:textId="77777777" w:rsidR="00B53F63" w:rsidRPr="007648C0" w:rsidRDefault="00B53F63" w:rsidP="005A0EF0">
            <w:pPr>
              <w:jc w:val="center"/>
              <w:rPr>
                <w:rFonts w:ascii="Arial" w:eastAsia="Times New Roman" w:hAnsi="Arial" w:cs="Arial"/>
                <w:kern w:val="0"/>
                <w:sz w:val="16"/>
                <w:szCs w:val="16"/>
              </w:rPr>
            </w:pPr>
          </w:p>
        </w:tc>
        <w:tc>
          <w:tcPr>
            <w:tcW w:w="1276" w:type="dxa"/>
            <w:tcBorders>
              <w:top w:val="nil"/>
              <w:left w:val="nil"/>
              <w:bottom w:val="single" w:sz="4" w:space="0" w:color="auto"/>
              <w:right w:val="single" w:sz="4" w:space="0" w:color="auto"/>
            </w:tcBorders>
            <w:noWrap/>
            <w:vAlign w:val="center"/>
          </w:tcPr>
          <w:p w14:paraId="47C8D097"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21CEB847" w14:textId="77777777" w:rsidTr="00B53F63">
        <w:trPr>
          <w:trHeight w:val="1275"/>
        </w:trPr>
        <w:tc>
          <w:tcPr>
            <w:tcW w:w="279" w:type="dxa"/>
            <w:tcBorders>
              <w:top w:val="nil"/>
              <w:left w:val="single" w:sz="4" w:space="0" w:color="auto"/>
              <w:bottom w:val="single" w:sz="4" w:space="0" w:color="auto"/>
              <w:right w:val="single" w:sz="4" w:space="0" w:color="auto"/>
            </w:tcBorders>
            <w:vAlign w:val="center"/>
            <w:hideMark/>
          </w:tcPr>
          <w:p w14:paraId="0AE90EC0"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lastRenderedPageBreak/>
              <w:t>27</w:t>
            </w:r>
          </w:p>
        </w:tc>
        <w:tc>
          <w:tcPr>
            <w:tcW w:w="547" w:type="dxa"/>
            <w:tcBorders>
              <w:top w:val="nil"/>
              <w:left w:val="nil"/>
              <w:bottom w:val="single" w:sz="4" w:space="0" w:color="auto"/>
              <w:right w:val="single" w:sz="4" w:space="0" w:color="auto"/>
            </w:tcBorders>
            <w:vAlign w:val="center"/>
            <w:hideMark/>
          </w:tcPr>
          <w:p w14:paraId="29E79DEA"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35A1DC65"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ACEITES HIDRAULICOS ISO 68 INDICE DE VISCOSIDAD, ASTM D2270(145); PUNTO DE CONGELACION º C, ASTM D 97 (-42); PUNTO DE INFLAMACION º C ASTM D 92(198); DENSIDAD @15ºC Kg/l, ASTM D 4052(0,88) (TELLUS 68)  </w:t>
            </w:r>
          </w:p>
        </w:tc>
        <w:tc>
          <w:tcPr>
            <w:tcW w:w="992" w:type="dxa"/>
            <w:tcBorders>
              <w:top w:val="nil"/>
              <w:left w:val="nil"/>
              <w:bottom w:val="single" w:sz="4" w:space="0" w:color="auto"/>
              <w:right w:val="single" w:sz="4" w:space="0" w:color="auto"/>
            </w:tcBorders>
            <w:vAlign w:val="center"/>
            <w:hideMark/>
          </w:tcPr>
          <w:p w14:paraId="1D90E5FC"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GALON</w:t>
            </w:r>
          </w:p>
        </w:tc>
        <w:tc>
          <w:tcPr>
            <w:tcW w:w="1134" w:type="dxa"/>
            <w:tcBorders>
              <w:top w:val="nil"/>
              <w:left w:val="nil"/>
              <w:bottom w:val="single" w:sz="4" w:space="0" w:color="auto"/>
              <w:right w:val="single" w:sz="4" w:space="0" w:color="auto"/>
            </w:tcBorders>
            <w:vAlign w:val="center"/>
            <w:hideMark/>
          </w:tcPr>
          <w:p w14:paraId="5AD3BF7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08657760"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37A15F5D"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noWrap/>
            <w:vAlign w:val="center"/>
          </w:tcPr>
          <w:p w14:paraId="44D4432F" w14:textId="77777777" w:rsidR="00B53F63" w:rsidRPr="007648C0" w:rsidRDefault="00B53F63" w:rsidP="005A0EF0">
            <w:pPr>
              <w:jc w:val="center"/>
              <w:rPr>
                <w:rFonts w:ascii="Arial" w:eastAsia="Times New Roman" w:hAnsi="Arial" w:cs="Arial"/>
                <w:color w:val="000000"/>
                <w:kern w:val="0"/>
                <w:sz w:val="16"/>
                <w:szCs w:val="16"/>
              </w:rPr>
            </w:pPr>
          </w:p>
        </w:tc>
        <w:tc>
          <w:tcPr>
            <w:tcW w:w="1276" w:type="dxa"/>
            <w:tcBorders>
              <w:top w:val="nil"/>
              <w:left w:val="nil"/>
              <w:bottom w:val="single" w:sz="4" w:space="0" w:color="auto"/>
              <w:right w:val="single" w:sz="4" w:space="0" w:color="auto"/>
            </w:tcBorders>
            <w:noWrap/>
            <w:vAlign w:val="center"/>
          </w:tcPr>
          <w:p w14:paraId="1E223818"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0DC69044" w14:textId="77777777" w:rsidTr="00B53F63">
        <w:trPr>
          <w:trHeight w:val="315"/>
        </w:trPr>
        <w:tc>
          <w:tcPr>
            <w:tcW w:w="279" w:type="dxa"/>
            <w:tcBorders>
              <w:top w:val="nil"/>
              <w:left w:val="single" w:sz="4" w:space="0" w:color="auto"/>
              <w:bottom w:val="single" w:sz="4" w:space="0" w:color="auto"/>
              <w:right w:val="single" w:sz="4" w:space="0" w:color="auto"/>
            </w:tcBorders>
            <w:vAlign w:val="center"/>
            <w:hideMark/>
          </w:tcPr>
          <w:p w14:paraId="1280412E"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28</w:t>
            </w:r>
          </w:p>
        </w:tc>
        <w:tc>
          <w:tcPr>
            <w:tcW w:w="547" w:type="dxa"/>
            <w:tcBorders>
              <w:top w:val="nil"/>
              <w:left w:val="nil"/>
              <w:bottom w:val="single" w:sz="4" w:space="0" w:color="auto"/>
              <w:right w:val="single" w:sz="4" w:space="0" w:color="auto"/>
            </w:tcBorders>
            <w:vAlign w:val="center"/>
            <w:hideMark/>
          </w:tcPr>
          <w:p w14:paraId="5D513CD4"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109776EC"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ACEITE LUBRICANTE 4 TIEMPOS</w:t>
            </w:r>
          </w:p>
        </w:tc>
        <w:tc>
          <w:tcPr>
            <w:tcW w:w="992" w:type="dxa"/>
            <w:tcBorders>
              <w:top w:val="nil"/>
              <w:left w:val="nil"/>
              <w:bottom w:val="single" w:sz="4" w:space="0" w:color="auto"/>
              <w:right w:val="single" w:sz="4" w:space="0" w:color="auto"/>
            </w:tcBorders>
            <w:vAlign w:val="center"/>
            <w:hideMark/>
          </w:tcPr>
          <w:p w14:paraId="1DB9F069"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CUARTO</w:t>
            </w:r>
          </w:p>
        </w:tc>
        <w:tc>
          <w:tcPr>
            <w:tcW w:w="1134" w:type="dxa"/>
            <w:tcBorders>
              <w:top w:val="nil"/>
              <w:left w:val="nil"/>
              <w:bottom w:val="single" w:sz="4" w:space="0" w:color="auto"/>
              <w:right w:val="single" w:sz="4" w:space="0" w:color="auto"/>
            </w:tcBorders>
            <w:vAlign w:val="center"/>
            <w:hideMark/>
          </w:tcPr>
          <w:p w14:paraId="0148BA39"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5E1CDA85"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13F81AE7"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noWrap/>
            <w:vAlign w:val="center"/>
          </w:tcPr>
          <w:p w14:paraId="302CD527" w14:textId="77777777" w:rsidR="00B53F63" w:rsidRPr="007648C0" w:rsidRDefault="00B53F63" w:rsidP="005A0EF0">
            <w:pPr>
              <w:jc w:val="center"/>
              <w:rPr>
                <w:rFonts w:ascii="Arial" w:eastAsia="Times New Roman" w:hAnsi="Arial" w:cs="Arial"/>
                <w:color w:val="000000"/>
                <w:kern w:val="0"/>
                <w:sz w:val="16"/>
                <w:szCs w:val="16"/>
              </w:rPr>
            </w:pPr>
          </w:p>
        </w:tc>
        <w:tc>
          <w:tcPr>
            <w:tcW w:w="1276" w:type="dxa"/>
            <w:tcBorders>
              <w:top w:val="nil"/>
              <w:left w:val="nil"/>
              <w:bottom w:val="single" w:sz="4" w:space="0" w:color="auto"/>
              <w:right w:val="single" w:sz="4" w:space="0" w:color="auto"/>
            </w:tcBorders>
            <w:noWrap/>
            <w:vAlign w:val="center"/>
          </w:tcPr>
          <w:p w14:paraId="42FA0CB7"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2688E9FE" w14:textId="77777777" w:rsidTr="00B53F63">
        <w:trPr>
          <w:trHeight w:val="1275"/>
        </w:trPr>
        <w:tc>
          <w:tcPr>
            <w:tcW w:w="279" w:type="dxa"/>
            <w:tcBorders>
              <w:top w:val="nil"/>
              <w:left w:val="single" w:sz="4" w:space="0" w:color="auto"/>
              <w:bottom w:val="single" w:sz="4" w:space="0" w:color="auto"/>
              <w:right w:val="single" w:sz="4" w:space="0" w:color="auto"/>
            </w:tcBorders>
            <w:vAlign w:val="center"/>
            <w:hideMark/>
          </w:tcPr>
          <w:p w14:paraId="159934A2"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29</w:t>
            </w:r>
          </w:p>
        </w:tc>
        <w:tc>
          <w:tcPr>
            <w:tcW w:w="547" w:type="dxa"/>
            <w:tcBorders>
              <w:top w:val="nil"/>
              <w:left w:val="nil"/>
              <w:bottom w:val="single" w:sz="4" w:space="0" w:color="auto"/>
              <w:right w:val="single" w:sz="4" w:space="0" w:color="auto"/>
            </w:tcBorders>
            <w:vAlign w:val="center"/>
            <w:hideMark/>
          </w:tcPr>
          <w:p w14:paraId="3184D99C"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509CF656"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 xml:space="preserve">ACEITE SAE 20W-50 4 Viscosidad, ASTM D445,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 40ºC 137,9 </w:t>
            </w:r>
            <w:proofErr w:type="spellStart"/>
            <w:r w:rsidRPr="007648C0">
              <w:rPr>
                <w:rFonts w:ascii="Arial" w:eastAsia="Times New Roman" w:hAnsi="Arial" w:cs="Arial"/>
                <w:color w:val="000000"/>
                <w:kern w:val="0"/>
                <w:sz w:val="16"/>
                <w:szCs w:val="16"/>
              </w:rPr>
              <w:t>cSt</w:t>
            </w:r>
            <w:proofErr w:type="spellEnd"/>
            <w:r w:rsidRPr="007648C0">
              <w:rPr>
                <w:rFonts w:ascii="Arial" w:eastAsia="Times New Roman" w:hAnsi="Arial" w:cs="Arial"/>
                <w:color w:val="000000"/>
                <w:kern w:val="0"/>
                <w:sz w:val="16"/>
                <w:szCs w:val="16"/>
              </w:rPr>
              <w:t xml:space="preserve"> @ 100ºC 17,1, Cenizas sulfatadas, % peso, ASTM D 874 0,93, Punto de fluidez, °C, ASTM D97 -27, Punto de inflamación, </w:t>
            </w:r>
            <w:proofErr w:type="spellStart"/>
            <w:r w:rsidRPr="007648C0">
              <w:rPr>
                <w:rFonts w:ascii="Arial" w:eastAsia="Times New Roman" w:hAnsi="Arial" w:cs="Arial"/>
                <w:color w:val="000000"/>
                <w:kern w:val="0"/>
                <w:sz w:val="16"/>
                <w:szCs w:val="16"/>
              </w:rPr>
              <w:t>ºC</w:t>
            </w:r>
            <w:proofErr w:type="spellEnd"/>
            <w:r w:rsidRPr="007648C0">
              <w:rPr>
                <w:rFonts w:ascii="Arial" w:eastAsia="Times New Roman" w:hAnsi="Arial" w:cs="Arial"/>
                <w:color w:val="000000"/>
                <w:kern w:val="0"/>
                <w:sz w:val="16"/>
                <w:szCs w:val="16"/>
              </w:rPr>
              <w:t xml:space="preserve">, ASTM D93 212, Densidad @ 15,6ºC g/ml, ASTM D4052 0,89 </w:t>
            </w:r>
          </w:p>
        </w:tc>
        <w:tc>
          <w:tcPr>
            <w:tcW w:w="992" w:type="dxa"/>
            <w:tcBorders>
              <w:top w:val="nil"/>
              <w:left w:val="nil"/>
              <w:bottom w:val="single" w:sz="4" w:space="0" w:color="auto"/>
              <w:right w:val="single" w:sz="4" w:space="0" w:color="auto"/>
            </w:tcBorders>
            <w:vAlign w:val="center"/>
            <w:hideMark/>
          </w:tcPr>
          <w:p w14:paraId="30A311B7"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CUARTO</w:t>
            </w:r>
          </w:p>
        </w:tc>
        <w:tc>
          <w:tcPr>
            <w:tcW w:w="1134" w:type="dxa"/>
            <w:tcBorders>
              <w:top w:val="nil"/>
              <w:left w:val="nil"/>
              <w:bottom w:val="single" w:sz="4" w:space="0" w:color="auto"/>
              <w:right w:val="single" w:sz="4" w:space="0" w:color="auto"/>
            </w:tcBorders>
            <w:vAlign w:val="center"/>
            <w:hideMark/>
          </w:tcPr>
          <w:p w14:paraId="7AEB767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362C9D08"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689101AA"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noWrap/>
            <w:vAlign w:val="center"/>
          </w:tcPr>
          <w:p w14:paraId="1DF9B4B8" w14:textId="77777777" w:rsidR="00B53F63" w:rsidRPr="007648C0" w:rsidRDefault="00B53F63" w:rsidP="005A0EF0">
            <w:pPr>
              <w:jc w:val="center"/>
              <w:rPr>
                <w:rFonts w:ascii="Arial" w:eastAsia="Times New Roman" w:hAnsi="Arial" w:cs="Arial"/>
                <w:color w:val="000000"/>
                <w:kern w:val="0"/>
                <w:sz w:val="16"/>
                <w:szCs w:val="16"/>
              </w:rPr>
            </w:pPr>
          </w:p>
        </w:tc>
        <w:tc>
          <w:tcPr>
            <w:tcW w:w="1276" w:type="dxa"/>
            <w:tcBorders>
              <w:top w:val="nil"/>
              <w:left w:val="nil"/>
              <w:bottom w:val="single" w:sz="4" w:space="0" w:color="auto"/>
              <w:right w:val="single" w:sz="4" w:space="0" w:color="auto"/>
            </w:tcBorders>
            <w:noWrap/>
            <w:vAlign w:val="center"/>
          </w:tcPr>
          <w:p w14:paraId="0F96C825" w14:textId="77777777" w:rsidR="00B53F63" w:rsidRPr="007648C0" w:rsidRDefault="00B53F63" w:rsidP="005A0EF0">
            <w:pPr>
              <w:jc w:val="center"/>
              <w:rPr>
                <w:rFonts w:ascii="Arial" w:eastAsia="Times New Roman" w:hAnsi="Arial" w:cs="Arial"/>
                <w:color w:val="000000"/>
                <w:kern w:val="0"/>
                <w:sz w:val="16"/>
                <w:szCs w:val="16"/>
              </w:rPr>
            </w:pPr>
          </w:p>
        </w:tc>
      </w:tr>
      <w:tr w:rsidR="00B53F63" w:rsidRPr="007648C0" w14:paraId="13E16D11" w14:textId="77777777" w:rsidTr="00B53F63">
        <w:trPr>
          <w:trHeight w:val="315"/>
        </w:trPr>
        <w:tc>
          <w:tcPr>
            <w:tcW w:w="279" w:type="dxa"/>
            <w:tcBorders>
              <w:top w:val="nil"/>
              <w:left w:val="single" w:sz="4" w:space="0" w:color="auto"/>
              <w:bottom w:val="single" w:sz="4" w:space="0" w:color="auto"/>
              <w:right w:val="single" w:sz="4" w:space="0" w:color="auto"/>
            </w:tcBorders>
            <w:vAlign w:val="center"/>
            <w:hideMark/>
          </w:tcPr>
          <w:p w14:paraId="6D8571BD"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30</w:t>
            </w:r>
          </w:p>
        </w:tc>
        <w:tc>
          <w:tcPr>
            <w:tcW w:w="547" w:type="dxa"/>
            <w:tcBorders>
              <w:top w:val="nil"/>
              <w:left w:val="nil"/>
              <w:bottom w:val="single" w:sz="4" w:space="0" w:color="auto"/>
              <w:right w:val="single" w:sz="4" w:space="0" w:color="auto"/>
            </w:tcBorders>
            <w:vAlign w:val="center"/>
            <w:hideMark/>
          </w:tcPr>
          <w:p w14:paraId="33694FE7"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3338004</w:t>
            </w:r>
          </w:p>
        </w:tc>
        <w:tc>
          <w:tcPr>
            <w:tcW w:w="2430" w:type="dxa"/>
            <w:tcBorders>
              <w:top w:val="nil"/>
              <w:left w:val="nil"/>
              <w:bottom w:val="single" w:sz="4" w:space="0" w:color="auto"/>
              <w:right w:val="single" w:sz="4" w:space="0" w:color="auto"/>
            </w:tcBorders>
            <w:shd w:val="clear" w:color="FFFFFF" w:fill="FFFFFF"/>
            <w:vAlign w:val="center"/>
            <w:hideMark/>
          </w:tcPr>
          <w:p w14:paraId="6A2B2EA7" w14:textId="77777777" w:rsidR="00B53F63" w:rsidRPr="007648C0" w:rsidRDefault="00B53F63" w:rsidP="005A0EF0">
            <w:pP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ACEITE 2 TIEMPOS</w:t>
            </w:r>
          </w:p>
        </w:tc>
        <w:tc>
          <w:tcPr>
            <w:tcW w:w="992" w:type="dxa"/>
            <w:tcBorders>
              <w:top w:val="nil"/>
              <w:left w:val="nil"/>
              <w:bottom w:val="single" w:sz="4" w:space="0" w:color="auto"/>
              <w:right w:val="single" w:sz="4" w:space="0" w:color="auto"/>
            </w:tcBorders>
            <w:vAlign w:val="center"/>
            <w:hideMark/>
          </w:tcPr>
          <w:p w14:paraId="15A99F6D"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CUARTO</w:t>
            </w:r>
          </w:p>
        </w:tc>
        <w:tc>
          <w:tcPr>
            <w:tcW w:w="1134" w:type="dxa"/>
            <w:tcBorders>
              <w:top w:val="nil"/>
              <w:left w:val="nil"/>
              <w:bottom w:val="single" w:sz="4" w:space="0" w:color="auto"/>
              <w:right w:val="single" w:sz="4" w:space="0" w:color="auto"/>
            </w:tcBorders>
            <w:vAlign w:val="center"/>
            <w:hideMark/>
          </w:tcPr>
          <w:p w14:paraId="2755DB83"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709" w:type="dxa"/>
            <w:tcBorders>
              <w:top w:val="nil"/>
              <w:left w:val="nil"/>
              <w:bottom w:val="single" w:sz="4" w:space="0" w:color="auto"/>
              <w:right w:val="single" w:sz="4" w:space="0" w:color="auto"/>
            </w:tcBorders>
            <w:vAlign w:val="center"/>
            <w:hideMark/>
          </w:tcPr>
          <w:p w14:paraId="23D2EBEF"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w:t>
            </w:r>
          </w:p>
        </w:tc>
        <w:tc>
          <w:tcPr>
            <w:tcW w:w="1134" w:type="dxa"/>
            <w:tcBorders>
              <w:top w:val="nil"/>
              <w:left w:val="nil"/>
              <w:bottom w:val="single" w:sz="4" w:space="0" w:color="auto"/>
              <w:right w:val="single" w:sz="4" w:space="0" w:color="auto"/>
            </w:tcBorders>
            <w:noWrap/>
            <w:vAlign w:val="center"/>
            <w:hideMark/>
          </w:tcPr>
          <w:p w14:paraId="6DB20444"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15121504</w:t>
            </w:r>
          </w:p>
        </w:tc>
        <w:tc>
          <w:tcPr>
            <w:tcW w:w="992" w:type="dxa"/>
            <w:tcBorders>
              <w:top w:val="nil"/>
              <w:left w:val="nil"/>
              <w:bottom w:val="single" w:sz="4" w:space="0" w:color="auto"/>
              <w:right w:val="single" w:sz="4" w:space="0" w:color="auto"/>
            </w:tcBorders>
            <w:noWrap/>
            <w:vAlign w:val="center"/>
          </w:tcPr>
          <w:p w14:paraId="615A99BD" w14:textId="77777777" w:rsidR="00B53F63" w:rsidRPr="007648C0" w:rsidRDefault="00B53F63" w:rsidP="005A0EF0">
            <w:pPr>
              <w:jc w:val="center"/>
              <w:rPr>
                <w:rFonts w:ascii="Arial" w:eastAsia="Times New Roman" w:hAnsi="Arial" w:cs="Arial"/>
                <w:color w:val="000000"/>
                <w:kern w:val="0"/>
                <w:sz w:val="16"/>
                <w:szCs w:val="16"/>
              </w:rPr>
            </w:pPr>
          </w:p>
        </w:tc>
        <w:tc>
          <w:tcPr>
            <w:tcW w:w="1276" w:type="dxa"/>
            <w:tcBorders>
              <w:top w:val="nil"/>
              <w:left w:val="nil"/>
              <w:bottom w:val="single" w:sz="4" w:space="0" w:color="auto"/>
              <w:right w:val="single" w:sz="4" w:space="0" w:color="auto"/>
            </w:tcBorders>
            <w:noWrap/>
            <w:vAlign w:val="center"/>
          </w:tcPr>
          <w:p w14:paraId="6BC8DD5F" w14:textId="77777777" w:rsidR="00B53F63" w:rsidRPr="007648C0" w:rsidRDefault="00B53F63" w:rsidP="005A0EF0">
            <w:pPr>
              <w:jc w:val="center"/>
              <w:rPr>
                <w:rFonts w:ascii="Arial" w:eastAsia="Times New Roman" w:hAnsi="Arial" w:cs="Arial"/>
                <w:color w:val="000000"/>
                <w:kern w:val="0"/>
                <w:sz w:val="16"/>
                <w:szCs w:val="16"/>
              </w:rPr>
            </w:pPr>
          </w:p>
        </w:tc>
      </w:tr>
    </w:tbl>
    <w:p w14:paraId="2D816861" w14:textId="77777777" w:rsidR="00B53F63" w:rsidRPr="00E61E4A" w:rsidRDefault="00B53F63" w:rsidP="00B43739">
      <w:pPr>
        <w:jc w:val="both"/>
        <w:rPr>
          <w:rStyle w:val="Textoennegrita"/>
          <w:rFonts w:ascii="Arial" w:hAnsi="Arial" w:cs="Arial"/>
          <w:b w:val="0"/>
          <w:bCs w:val="0"/>
          <w:color w:val="000000" w:themeColor="text1"/>
        </w:rPr>
      </w:pPr>
    </w:p>
    <w:tbl>
      <w:tblPr>
        <w:tblW w:w="5421" w:type="pct"/>
        <w:tblLayout w:type="fixed"/>
        <w:tblCellMar>
          <w:left w:w="70" w:type="dxa"/>
          <w:right w:w="70" w:type="dxa"/>
        </w:tblCellMar>
        <w:tblLook w:val="04A0" w:firstRow="1" w:lastRow="0" w:firstColumn="1" w:lastColumn="0" w:noHBand="0" w:noVBand="1"/>
      </w:tblPr>
      <w:tblGrid>
        <w:gridCol w:w="336"/>
        <w:gridCol w:w="781"/>
        <w:gridCol w:w="2266"/>
        <w:gridCol w:w="1032"/>
        <w:gridCol w:w="1055"/>
        <w:gridCol w:w="1122"/>
        <w:gridCol w:w="984"/>
        <w:gridCol w:w="1122"/>
        <w:gridCol w:w="873"/>
      </w:tblGrid>
      <w:tr w:rsidR="00B53F63" w:rsidRPr="007648C0" w14:paraId="399FA486" w14:textId="77777777" w:rsidTr="005A0EF0">
        <w:trPr>
          <w:trHeight w:val="1051"/>
        </w:trPr>
        <w:tc>
          <w:tcPr>
            <w:tcW w:w="176" w:type="pct"/>
            <w:tcBorders>
              <w:top w:val="single" w:sz="4" w:space="0" w:color="auto"/>
              <w:left w:val="single" w:sz="4" w:space="0" w:color="auto"/>
              <w:bottom w:val="single" w:sz="4" w:space="0" w:color="auto"/>
              <w:right w:val="single" w:sz="4" w:space="0" w:color="auto"/>
            </w:tcBorders>
            <w:shd w:val="clear" w:color="auto" w:fill="DAE9F7" w:themeFill="text2" w:themeFillTint="1A"/>
            <w:textDirection w:val="btLr"/>
            <w:vAlign w:val="center"/>
            <w:hideMark/>
          </w:tcPr>
          <w:p w14:paraId="0DB00935"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ITEM</w:t>
            </w:r>
          </w:p>
        </w:tc>
        <w:tc>
          <w:tcPr>
            <w:tcW w:w="408"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355DF08D"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CÓDIGO DANE</w:t>
            </w:r>
          </w:p>
        </w:tc>
        <w:tc>
          <w:tcPr>
            <w:tcW w:w="1184" w:type="pct"/>
            <w:tcBorders>
              <w:top w:val="single" w:sz="4" w:space="0" w:color="auto"/>
              <w:left w:val="nil"/>
              <w:bottom w:val="single" w:sz="4" w:space="0" w:color="auto"/>
              <w:right w:val="nil"/>
            </w:tcBorders>
            <w:shd w:val="clear" w:color="auto" w:fill="DAE9F7" w:themeFill="text2" w:themeFillTint="1A"/>
            <w:vAlign w:val="center"/>
            <w:hideMark/>
          </w:tcPr>
          <w:p w14:paraId="6FE210D6"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 xml:space="preserve">DESCRIPCIÓN DEL BIEN Y/O SERVICIO </w:t>
            </w:r>
          </w:p>
        </w:tc>
        <w:tc>
          <w:tcPr>
            <w:tcW w:w="539"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4EACC3BF"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UNIDAD MEDIDA</w:t>
            </w:r>
          </w:p>
        </w:tc>
        <w:tc>
          <w:tcPr>
            <w:tcW w:w="551"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54DE66B4"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EXISTENCIAS (STOCK - INVENTARIOS)</w:t>
            </w:r>
          </w:p>
        </w:tc>
        <w:tc>
          <w:tcPr>
            <w:tcW w:w="586"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7316EBF1"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NECESIDAD</w:t>
            </w:r>
          </w:p>
        </w:tc>
        <w:tc>
          <w:tcPr>
            <w:tcW w:w="514"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5166739C"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UNSPSC (CCE)</w:t>
            </w:r>
          </w:p>
        </w:tc>
        <w:tc>
          <w:tcPr>
            <w:tcW w:w="586"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626E19A3" w14:textId="77777777" w:rsidR="00B53F63" w:rsidRPr="007648C0" w:rsidRDefault="00B53F63" w:rsidP="005A0EF0">
            <w:pPr>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CUMPLE</w:t>
            </w:r>
          </w:p>
        </w:tc>
        <w:tc>
          <w:tcPr>
            <w:tcW w:w="456"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34DA669F" w14:textId="77777777" w:rsidR="00B53F63" w:rsidRPr="007648C0" w:rsidRDefault="00B53F63" w:rsidP="005A0EF0">
            <w:pPr>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NO CUMPLE</w:t>
            </w:r>
          </w:p>
        </w:tc>
      </w:tr>
      <w:tr w:rsidR="00B53F63" w:rsidRPr="007648C0" w14:paraId="6DE3551C" w14:textId="77777777" w:rsidTr="005A0EF0">
        <w:trPr>
          <w:trHeight w:val="300"/>
        </w:trPr>
        <w:tc>
          <w:tcPr>
            <w:tcW w:w="176" w:type="pct"/>
            <w:tcBorders>
              <w:top w:val="single" w:sz="4" w:space="0" w:color="auto"/>
              <w:left w:val="single" w:sz="4" w:space="0" w:color="auto"/>
              <w:bottom w:val="single" w:sz="4" w:space="0" w:color="auto"/>
              <w:right w:val="single" w:sz="4" w:space="0" w:color="auto"/>
            </w:tcBorders>
            <w:vAlign w:val="center"/>
            <w:hideMark/>
          </w:tcPr>
          <w:p w14:paraId="3C777C73"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31</w:t>
            </w:r>
          </w:p>
        </w:tc>
        <w:tc>
          <w:tcPr>
            <w:tcW w:w="408" w:type="pct"/>
            <w:tcBorders>
              <w:top w:val="single" w:sz="4" w:space="0" w:color="auto"/>
              <w:left w:val="nil"/>
              <w:bottom w:val="single" w:sz="4" w:space="0" w:color="000000"/>
              <w:right w:val="nil"/>
            </w:tcBorders>
            <w:noWrap/>
            <w:vAlign w:val="center"/>
            <w:hideMark/>
          </w:tcPr>
          <w:p w14:paraId="4EEE247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3425010</w:t>
            </w:r>
          </w:p>
        </w:tc>
        <w:tc>
          <w:tcPr>
            <w:tcW w:w="1184" w:type="pct"/>
            <w:tcBorders>
              <w:top w:val="single" w:sz="4" w:space="0" w:color="auto"/>
              <w:left w:val="single" w:sz="4" w:space="0" w:color="auto"/>
              <w:bottom w:val="single" w:sz="4" w:space="0" w:color="auto"/>
              <w:right w:val="single" w:sz="4" w:space="0" w:color="auto"/>
            </w:tcBorders>
            <w:vAlign w:val="center"/>
            <w:hideMark/>
          </w:tcPr>
          <w:p w14:paraId="20F9B728" w14:textId="77777777" w:rsidR="00B53F63" w:rsidRPr="007648C0" w:rsidRDefault="00B53F63" w:rsidP="005A0EF0">
            <w:pPr>
              <w:rPr>
                <w:rFonts w:ascii="Arial" w:eastAsia="Times New Roman" w:hAnsi="Arial" w:cs="Arial"/>
                <w:kern w:val="0"/>
                <w:sz w:val="16"/>
                <w:szCs w:val="16"/>
              </w:rPr>
            </w:pPr>
            <w:r w:rsidRPr="007648C0">
              <w:rPr>
                <w:rFonts w:ascii="Arial" w:eastAsia="Times New Roman" w:hAnsi="Arial" w:cs="Arial"/>
                <w:kern w:val="0"/>
                <w:sz w:val="16"/>
                <w:szCs w:val="16"/>
              </w:rPr>
              <w:t>AGUA DESMINERALIZADA</w:t>
            </w:r>
          </w:p>
        </w:tc>
        <w:tc>
          <w:tcPr>
            <w:tcW w:w="539" w:type="pct"/>
            <w:tcBorders>
              <w:top w:val="single" w:sz="4" w:space="0" w:color="auto"/>
              <w:left w:val="nil"/>
              <w:bottom w:val="single" w:sz="4" w:space="0" w:color="auto"/>
              <w:right w:val="single" w:sz="4" w:space="0" w:color="auto"/>
            </w:tcBorders>
            <w:vAlign w:val="center"/>
            <w:hideMark/>
          </w:tcPr>
          <w:p w14:paraId="26F44FC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GALON</w:t>
            </w:r>
          </w:p>
        </w:tc>
        <w:tc>
          <w:tcPr>
            <w:tcW w:w="551" w:type="pct"/>
            <w:tcBorders>
              <w:top w:val="single" w:sz="4" w:space="0" w:color="auto"/>
              <w:left w:val="nil"/>
              <w:bottom w:val="single" w:sz="4" w:space="0" w:color="auto"/>
              <w:right w:val="single" w:sz="4" w:space="0" w:color="auto"/>
            </w:tcBorders>
            <w:vAlign w:val="center"/>
            <w:hideMark/>
          </w:tcPr>
          <w:p w14:paraId="05A53B65"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586" w:type="pct"/>
            <w:tcBorders>
              <w:top w:val="single" w:sz="4" w:space="0" w:color="auto"/>
              <w:left w:val="nil"/>
              <w:bottom w:val="single" w:sz="4" w:space="0" w:color="auto"/>
              <w:right w:val="single" w:sz="4" w:space="0" w:color="auto"/>
            </w:tcBorders>
            <w:vAlign w:val="center"/>
            <w:hideMark/>
          </w:tcPr>
          <w:p w14:paraId="2EE44AB7"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514" w:type="pct"/>
            <w:tcBorders>
              <w:top w:val="single" w:sz="4" w:space="0" w:color="auto"/>
              <w:left w:val="nil"/>
              <w:bottom w:val="single" w:sz="4" w:space="0" w:color="auto"/>
              <w:right w:val="single" w:sz="4" w:space="0" w:color="auto"/>
            </w:tcBorders>
            <w:noWrap/>
            <w:vAlign w:val="center"/>
            <w:hideMark/>
          </w:tcPr>
          <w:p w14:paraId="07130ABA"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12165202</w:t>
            </w:r>
          </w:p>
        </w:tc>
        <w:tc>
          <w:tcPr>
            <w:tcW w:w="586" w:type="pct"/>
            <w:tcBorders>
              <w:top w:val="single" w:sz="4" w:space="0" w:color="auto"/>
              <w:left w:val="nil"/>
              <w:bottom w:val="single" w:sz="4" w:space="0" w:color="auto"/>
              <w:right w:val="single" w:sz="4" w:space="0" w:color="auto"/>
            </w:tcBorders>
            <w:vAlign w:val="center"/>
          </w:tcPr>
          <w:p w14:paraId="008F368C" w14:textId="77777777" w:rsidR="00B53F63" w:rsidRPr="007648C0" w:rsidRDefault="00B53F63" w:rsidP="005A0EF0">
            <w:pPr>
              <w:jc w:val="center"/>
              <w:rPr>
                <w:rFonts w:ascii="Arial" w:eastAsia="Times New Roman" w:hAnsi="Arial" w:cs="Arial"/>
                <w:kern w:val="0"/>
                <w:sz w:val="16"/>
                <w:szCs w:val="16"/>
              </w:rPr>
            </w:pPr>
          </w:p>
        </w:tc>
        <w:tc>
          <w:tcPr>
            <w:tcW w:w="456" w:type="pct"/>
            <w:tcBorders>
              <w:top w:val="single" w:sz="4" w:space="0" w:color="auto"/>
              <w:left w:val="nil"/>
              <w:bottom w:val="single" w:sz="4" w:space="0" w:color="auto"/>
              <w:right w:val="single" w:sz="4" w:space="0" w:color="auto"/>
            </w:tcBorders>
            <w:vAlign w:val="center"/>
          </w:tcPr>
          <w:p w14:paraId="112C5C73" w14:textId="77777777" w:rsidR="00B53F63" w:rsidRPr="007648C0" w:rsidRDefault="00B53F63" w:rsidP="005A0EF0">
            <w:pPr>
              <w:jc w:val="center"/>
              <w:rPr>
                <w:rFonts w:ascii="Arial" w:eastAsia="Times New Roman" w:hAnsi="Arial" w:cs="Arial"/>
                <w:kern w:val="0"/>
                <w:sz w:val="16"/>
                <w:szCs w:val="16"/>
              </w:rPr>
            </w:pPr>
          </w:p>
        </w:tc>
      </w:tr>
    </w:tbl>
    <w:p w14:paraId="4F042F95" w14:textId="77777777" w:rsidR="00947C98" w:rsidRDefault="00947C98" w:rsidP="00B43739">
      <w:pPr>
        <w:jc w:val="both"/>
        <w:rPr>
          <w:rStyle w:val="Textoennegrita"/>
          <w:rFonts w:ascii="Arial" w:hAnsi="Arial" w:cs="Arial"/>
          <w:b w:val="0"/>
          <w:bCs w:val="0"/>
          <w:color w:val="000000" w:themeColor="text1"/>
        </w:rPr>
      </w:pPr>
    </w:p>
    <w:tbl>
      <w:tblPr>
        <w:tblW w:w="5421" w:type="pct"/>
        <w:tblCellMar>
          <w:left w:w="70" w:type="dxa"/>
          <w:right w:w="70" w:type="dxa"/>
        </w:tblCellMar>
        <w:tblLook w:val="04A0" w:firstRow="1" w:lastRow="0" w:firstColumn="1" w:lastColumn="0" w:noHBand="0" w:noVBand="1"/>
      </w:tblPr>
      <w:tblGrid>
        <w:gridCol w:w="510"/>
        <w:gridCol w:w="798"/>
        <w:gridCol w:w="2197"/>
        <w:gridCol w:w="906"/>
        <w:gridCol w:w="1318"/>
        <w:gridCol w:w="1106"/>
        <w:gridCol w:w="935"/>
        <w:gridCol w:w="973"/>
        <w:gridCol w:w="828"/>
      </w:tblGrid>
      <w:tr w:rsidR="00B53F63" w:rsidRPr="007648C0" w14:paraId="7613BAC5" w14:textId="77777777" w:rsidTr="005A0EF0">
        <w:trPr>
          <w:trHeight w:val="1890"/>
        </w:trPr>
        <w:tc>
          <w:tcPr>
            <w:tcW w:w="182" w:type="pct"/>
            <w:tcBorders>
              <w:top w:val="single" w:sz="4" w:space="0" w:color="auto"/>
              <w:left w:val="single" w:sz="4" w:space="0" w:color="auto"/>
              <w:bottom w:val="single" w:sz="4" w:space="0" w:color="auto"/>
              <w:right w:val="single" w:sz="4" w:space="0" w:color="auto"/>
            </w:tcBorders>
            <w:shd w:val="clear" w:color="auto" w:fill="DAE9F7" w:themeFill="text2" w:themeFillTint="1A"/>
            <w:textDirection w:val="btLr"/>
            <w:vAlign w:val="center"/>
            <w:hideMark/>
          </w:tcPr>
          <w:p w14:paraId="586A1004"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ITEM</w:t>
            </w:r>
          </w:p>
        </w:tc>
        <w:tc>
          <w:tcPr>
            <w:tcW w:w="428"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77F547C9"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CÓDIGO DANE</w:t>
            </w:r>
          </w:p>
        </w:tc>
        <w:tc>
          <w:tcPr>
            <w:tcW w:w="1158" w:type="pct"/>
            <w:tcBorders>
              <w:top w:val="single" w:sz="4" w:space="0" w:color="auto"/>
              <w:left w:val="nil"/>
              <w:bottom w:val="single" w:sz="4" w:space="0" w:color="auto"/>
              <w:right w:val="nil"/>
            </w:tcBorders>
            <w:shd w:val="clear" w:color="auto" w:fill="DAE9F7" w:themeFill="text2" w:themeFillTint="1A"/>
            <w:vAlign w:val="center"/>
            <w:hideMark/>
          </w:tcPr>
          <w:p w14:paraId="17CFDE29"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 xml:space="preserve">DESCRIPCIÓN DEL BIEN Y/O SERVICIO </w:t>
            </w:r>
          </w:p>
        </w:tc>
        <w:tc>
          <w:tcPr>
            <w:tcW w:w="484"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1C8A935A"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UNIDAD MEDIDA</w:t>
            </w:r>
          </w:p>
        </w:tc>
        <w:tc>
          <w:tcPr>
            <w:tcW w:w="699"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0B43AFFA"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EXISTENCIAS (STOCK - INVENTARIOS)</w:t>
            </w:r>
          </w:p>
        </w:tc>
        <w:tc>
          <w:tcPr>
            <w:tcW w:w="588"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3EC2B9DA"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NECESIDAD</w:t>
            </w:r>
          </w:p>
        </w:tc>
        <w:tc>
          <w:tcPr>
            <w:tcW w:w="499"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4F60A43B" w14:textId="77777777" w:rsidR="00B53F63" w:rsidRPr="007648C0" w:rsidRDefault="00B53F63" w:rsidP="005A0EF0">
            <w:pPr>
              <w:jc w:val="center"/>
              <w:rPr>
                <w:rFonts w:ascii="Arial" w:eastAsia="Times New Roman" w:hAnsi="Arial" w:cs="Arial"/>
                <w:b/>
                <w:bCs/>
                <w:color w:val="000000"/>
                <w:kern w:val="0"/>
                <w:sz w:val="16"/>
                <w:szCs w:val="16"/>
              </w:rPr>
            </w:pPr>
            <w:r w:rsidRPr="007648C0">
              <w:rPr>
                <w:rFonts w:ascii="Arial" w:eastAsia="Times New Roman" w:hAnsi="Arial" w:cs="Arial"/>
                <w:b/>
                <w:bCs/>
                <w:color w:val="000000"/>
                <w:kern w:val="0"/>
                <w:sz w:val="16"/>
                <w:szCs w:val="16"/>
              </w:rPr>
              <w:t>UNSPSC (CCE)</w:t>
            </w:r>
          </w:p>
        </w:tc>
        <w:tc>
          <w:tcPr>
            <w:tcW w:w="519"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49894293" w14:textId="77777777" w:rsidR="00B53F63" w:rsidRPr="007648C0" w:rsidRDefault="00B53F63" w:rsidP="005A0EF0">
            <w:pPr>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CUMPLE</w:t>
            </w:r>
          </w:p>
        </w:tc>
        <w:tc>
          <w:tcPr>
            <w:tcW w:w="443" w:type="pct"/>
            <w:tcBorders>
              <w:top w:val="single" w:sz="4" w:space="0" w:color="auto"/>
              <w:left w:val="nil"/>
              <w:bottom w:val="single" w:sz="4" w:space="0" w:color="auto"/>
              <w:right w:val="single" w:sz="4" w:space="0" w:color="auto"/>
            </w:tcBorders>
            <w:shd w:val="clear" w:color="auto" w:fill="DAE9F7" w:themeFill="text2" w:themeFillTint="1A"/>
            <w:vAlign w:val="center"/>
            <w:hideMark/>
          </w:tcPr>
          <w:p w14:paraId="31CBE4C2" w14:textId="77777777" w:rsidR="00B53F63" w:rsidRPr="007648C0" w:rsidRDefault="00B53F63" w:rsidP="005A0EF0">
            <w:pPr>
              <w:jc w:val="center"/>
              <w:rPr>
                <w:rFonts w:ascii="Arial" w:eastAsia="Times New Roman" w:hAnsi="Arial" w:cs="Arial"/>
                <w:b/>
                <w:bCs/>
                <w:color w:val="000000"/>
                <w:kern w:val="0"/>
                <w:sz w:val="16"/>
                <w:szCs w:val="16"/>
              </w:rPr>
            </w:pPr>
            <w:r>
              <w:rPr>
                <w:rFonts w:ascii="Arial" w:eastAsia="Times New Roman" w:hAnsi="Arial" w:cs="Arial"/>
                <w:b/>
                <w:bCs/>
                <w:color w:val="000000"/>
                <w:kern w:val="0"/>
                <w:sz w:val="16"/>
                <w:szCs w:val="16"/>
              </w:rPr>
              <w:t>NO CUMPLE</w:t>
            </w:r>
          </w:p>
        </w:tc>
      </w:tr>
      <w:tr w:rsidR="00B53F63" w:rsidRPr="007648C0" w14:paraId="2F04E77D" w14:textId="77777777" w:rsidTr="005A0EF0">
        <w:trPr>
          <w:trHeight w:val="300"/>
        </w:trPr>
        <w:tc>
          <w:tcPr>
            <w:tcW w:w="182" w:type="pct"/>
            <w:tcBorders>
              <w:top w:val="single" w:sz="4" w:space="0" w:color="auto"/>
              <w:left w:val="single" w:sz="4" w:space="0" w:color="auto"/>
              <w:bottom w:val="single" w:sz="4" w:space="0" w:color="auto"/>
              <w:right w:val="single" w:sz="4" w:space="0" w:color="auto"/>
            </w:tcBorders>
            <w:vAlign w:val="center"/>
            <w:hideMark/>
          </w:tcPr>
          <w:p w14:paraId="6DF0FEAA"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32</w:t>
            </w:r>
          </w:p>
        </w:tc>
        <w:tc>
          <w:tcPr>
            <w:tcW w:w="428" w:type="pct"/>
            <w:tcBorders>
              <w:top w:val="single" w:sz="4" w:space="0" w:color="auto"/>
              <w:left w:val="nil"/>
              <w:bottom w:val="single" w:sz="4" w:space="0" w:color="000000"/>
              <w:right w:val="single" w:sz="4" w:space="0" w:color="000000"/>
            </w:tcBorders>
            <w:noWrap/>
            <w:vAlign w:val="center"/>
            <w:hideMark/>
          </w:tcPr>
          <w:p w14:paraId="5166BD90"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3543006</w:t>
            </w:r>
          </w:p>
        </w:tc>
        <w:tc>
          <w:tcPr>
            <w:tcW w:w="1158" w:type="pct"/>
            <w:tcBorders>
              <w:top w:val="single" w:sz="4" w:space="0" w:color="auto"/>
              <w:left w:val="nil"/>
              <w:bottom w:val="single" w:sz="4" w:space="0" w:color="auto"/>
              <w:right w:val="single" w:sz="4" w:space="0" w:color="auto"/>
            </w:tcBorders>
            <w:vAlign w:val="center"/>
            <w:hideMark/>
          </w:tcPr>
          <w:p w14:paraId="6D831640" w14:textId="77777777" w:rsidR="00B53F63" w:rsidRPr="007648C0" w:rsidRDefault="00B53F63" w:rsidP="005A0EF0">
            <w:pPr>
              <w:rPr>
                <w:rFonts w:ascii="Arial" w:eastAsia="Times New Roman" w:hAnsi="Arial" w:cs="Arial"/>
                <w:kern w:val="0"/>
                <w:sz w:val="16"/>
                <w:szCs w:val="16"/>
              </w:rPr>
            </w:pPr>
            <w:r w:rsidRPr="007648C0">
              <w:rPr>
                <w:rFonts w:ascii="Arial" w:eastAsia="Times New Roman" w:hAnsi="Arial" w:cs="Arial"/>
                <w:kern w:val="0"/>
                <w:sz w:val="16"/>
                <w:szCs w:val="16"/>
              </w:rPr>
              <w:t>LIQUIDO DE FRENOS</w:t>
            </w:r>
          </w:p>
        </w:tc>
        <w:tc>
          <w:tcPr>
            <w:tcW w:w="484" w:type="pct"/>
            <w:tcBorders>
              <w:top w:val="single" w:sz="4" w:space="0" w:color="auto"/>
              <w:left w:val="nil"/>
              <w:bottom w:val="single" w:sz="4" w:space="0" w:color="auto"/>
              <w:right w:val="single" w:sz="4" w:space="0" w:color="auto"/>
            </w:tcBorders>
            <w:vAlign w:val="center"/>
            <w:hideMark/>
          </w:tcPr>
          <w:p w14:paraId="58F98664"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GALON</w:t>
            </w:r>
          </w:p>
        </w:tc>
        <w:tc>
          <w:tcPr>
            <w:tcW w:w="699" w:type="pct"/>
            <w:tcBorders>
              <w:top w:val="single" w:sz="4" w:space="0" w:color="auto"/>
              <w:left w:val="nil"/>
              <w:bottom w:val="single" w:sz="4" w:space="0" w:color="auto"/>
              <w:right w:val="single" w:sz="4" w:space="0" w:color="auto"/>
            </w:tcBorders>
            <w:vAlign w:val="center"/>
            <w:hideMark/>
          </w:tcPr>
          <w:p w14:paraId="77A58EF4"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0</w:t>
            </w:r>
          </w:p>
        </w:tc>
        <w:tc>
          <w:tcPr>
            <w:tcW w:w="588" w:type="pct"/>
            <w:tcBorders>
              <w:top w:val="single" w:sz="4" w:space="0" w:color="auto"/>
              <w:left w:val="nil"/>
              <w:bottom w:val="single" w:sz="4" w:space="0" w:color="auto"/>
              <w:right w:val="single" w:sz="4" w:space="0" w:color="auto"/>
            </w:tcBorders>
            <w:vAlign w:val="center"/>
            <w:hideMark/>
          </w:tcPr>
          <w:p w14:paraId="256A24AC" w14:textId="77777777" w:rsidR="00B53F63" w:rsidRPr="007648C0" w:rsidRDefault="00B53F63" w:rsidP="005A0EF0">
            <w:pPr>
              <w:jc w:val="center"/>
              <w:rPr>
                <w:rFonts w:ascii="Arial" w:eastAsia="Times New Roman" w:hAnsi="Arial" w:cs="Arial"/>
                <w:kern w:val="0"/>
                <w:sz w:val="16"/>
                <w:szCs w:val="16"/>
              </w:rPr>
            </w:pPr>
            <w:r w:rsidRPr="007648C0">
              <w:rPr>
                <w:rFonts w:ascii="Arial" w:eastAsia="Times New Roman" w:hAnsi="Arial" w:cs="Arial"/>
                <w:kern w:val="0"/>
                <w:sz w:val="16"/>
                <w:szCs w:val="16"/>
              </w:rPr>
              <w:t>1</w:t>
            </w:r>
          </w:p>
        </w:tc>
        <w:tc>
          <w:tcPr>
            <w:tcW w:w="499" w:type="pct"/>
            <w:tcBorders>
              <w:top w:val="single" w:sz="4" w:space="0" w:color="auto"/>
              <w:left w:val="nil"/>
              <w:bottom w:val="single" w:sz="4" w:space="0" w:color="auto"/>
              <w:right w:val="single" w:sz="4" w:space="0" w:color="auto"/>
            </w:tcBorders>
            <w:noWrap/>
            <w:vAlign w:val="center"/>
            <w:hideMark/>
          </w:tcPr>
          <w:p w14:paraId="740DA20A" w14:textId="77777777" w:rsidR="00B53F63" w:rsidRPr="007648C0" w:rsidRDefault="00B53F63" w:rsidP="005A0EF0">
            <w:pPr>
              <w:jc w:val="center"/>
              <w:rPr>
                <w:rFonts w:ascii="Arial" w:eastAsia="Times New Roman" w:hAnsi="Arial" w:cs="Arial"/>
                <w:color w:val="000000"/>
                <w:kern w:val="0"/>
                <w:sz w:val="16"/>
                <w:szCs w:val="16"/>
              </w:rPr>
            </w:pPr>
            <w:r w:rsidRPr="007648C0">
              <w:rPr>
                <w:rFonts w:ascii="Arial" w:eastAsia="Times New Roman" w:hAnsi="Arial" w:cs="Arial"/>
                <w:color w:val="000000"/>
                <w:kern w:val="0"/>
                <w:sz w:val="16"/>
                <w:szCs w:val="16"/>
              </w:rPr>
              <w:t>15121509</w:t>
            </w:r>
          </w:p>
        </w:tc>
        <w:tc>
          <w:tcPr>
            <w:tcW w:w="519" w:type="pct"/>
            <w:tcBorders>
              <w:top w:val="single" w:sz="4" w:space="0" w:color="auto"/>
              <w:left w:val="nil"/>
              <w:bottom w:val="single" w:sz="4" w:space="0" w:color="auto"/>
              <w:right w:val="single" w:sz="4" w:space="0" w:color="auto"/>
            </w:tcBorders>
            <w:vAlign w:val="center"/>
          </w:tcPr>
          <w:p w14:paraId="4A0E4561" w14:textId="77777777" w:rsidR="00B53F63" w:rsidRPr="007648C0" w:rsidRDefault="00B53F63" w:rsidP="005A0EF0">
            <w:pPr>
              <w:jc w:val="center"/>
              <w:rPr>
                <w:rFonts w:ascii="Arial" w:eastAsia="Times New Roman" w:hAnsi="Arial" w:cs="Arial"/>
                <w:kern w:val="0"/>
                <w:sz w:val="16"/>
                <w:szCs w:val="16"/>
              </w:rPr>
            </w:pPr>
          </w:p>
        </w:tc>
        <w:tc>
          <w:tcPr>
            <w:tcW w:w="443" w:type="pct"/>
            <w:tcBorders>
              <w:top w:val="single" w:sz="4" w:space="0" w:color="auto"/>
              <w:left w:val="nil"/>
              <w:bottom w:val="single" w:sz="4" w:space="0" w:color="auto"/>
              <w:right w:val="single" w:sz="4" w:space="0" w:color="auto"/>
            </w:tcBorders>
            <w:vAlign w:val="center"/>
          </w:tcPr>
          <w:p w14:paraId="20887BDF" w14:textId="77777777" w:rsidR="00B53F63" w:rsidRPr="007648C0" w:rsidRDefault="00B53F63" w:rsidP="005A0EF0">
            <w:pPr>
              <w:jc w:val="center"/>
              <w:rPr>
                <w:rFonts w:ascii="Arial" w:eastAsia="Times New Roman" w:hAnsi="Arial" w:cs="Arial"/>
                <w:kern w:val="0"/>
                <w:sz w:val="16"/>
                <w:szCs w:val="16"/>
              </w:rPr>
            </w:pPr>
          </w:p>
        </w:tc>
      </w:tr>
      <w:bookmarkEnd w:id="1"/>
    </w:tbl>
    <w:p w14:paraId="47164B7F" w14:textId="7DAF2C1F" w:rsidR="00431379" w:rsidRPr="008A6940" w:rsidRDefault="00431379" w:rsidP="008A6940">
      <w:pPr>
        <w:rPr>
          <w:highlight w:val="yellow"/>
        </w:rPr>
      </w:pPr>
    </w:p>
    <w:p w14:paraId="1A5D4325" w14:textId="027F4DCF" w:rsidR="00AC047A" w:rsidRPr="00D73F6E" w:rsidRDefault="00AC047A" w:rsidP="00AC047A">
      <w:pPr>
        <w:rPr>
          <w:rFonts w:ascii="Arial" w:hAnsi="Arial" w:cs="Arial"/>
          <w:b/>
          <w:bCs/>
        </w:rPr>
      </w:pPr>
      <w:r w:rsidRPr="00D73F6E">
        <w:rPr>
          <w:rFonts w:ascii="Arial" w:hAnsi="Arial" w:cs="Arial"/>
          <w:b/>
          <w:bCs/>
        </w:rPr>
        <w:t xml:space="preserve">ESPECIFICACIONES TÉCNICAS ADICIONALES DE OBLIGATORIO CUMPLIMIENTO </w:t>
      </w:r>
    </w:p>
    <w:p w14:paraId="170D7F7D" w14:textId="38C47B39" w:rsidR="00AC047A" w:rsidRDefault="00AC047A" w:rsidP="00E61E4A">
      <w:pPr>
        <w:ind w:right="-1085"/>
        <w:rPr>
          <w:rFonts w:ascii="Arial" w:hAnsi="Arial" w:cs="Arial"/>
        </w:rPr>
      </w:pPr>
      <w:r w:rsidRPr="00D73F6E">
        <w:rPr>
          <w:rFonts w:ascii="Arial" w:hAnsi="Arial" w:cs="Arial"/>
        </w:rPr>
        <w:t>Los oferentes deben certificar que cumplirán con cada una de las siguientes condiciones, además de entregar en un solo documento los ítems aquí descritos:</w:t>
      </w:r>
    </w:p>
    <w:tbl>
      <w:tblPr>
        <w:tblW w:w="96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2259"/>
        <w:gridCol w:w="3981"/>
        <w:gridCol w:w="1417"/>
        <w:gridCol w:w="1559"/>
      </w:tblGrid>
      <w:tr w:rsidR="00E61E4A" w:rsidRPr="00E61E4A" w14:paraId="7DA0CAF4" w14:textId="2E5BFC6C" w:rsidTr="00E61E4A">
        <w:trPr>
          <w:tblHeader/>
          <w:tblCellSpacing w:w="15" w:type="dxa"/>
        </w:trPr>
        <w:tc>
          <w:tcPr>
            <w:tcW w:w="0" w:type="auto"/>
            <w:shd w:val="clear" w:color="auto" w:fill="B7D4EF" w:themeFill="text2" w:themeFillTint="33"/>
            <w:vAlign w:val="center"/>
            <w:hideMark/>
          </w:tcPr>
          <w:p w14:paraId="1AD77EF3"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No.</w:t>
            </w:r>
          </w:p>
        </w:tc>
        <w:tc>
          <w:tcPr>
            <w:tcW w:w="2229" w:type="dxa"/>
            <w:shd w:val="clear" w:color="auto" w:fill="B7D4EF" w:themeFill="text2" w:themeFillTint="33"/>
            <w:vAlign w:val="center"/>
            <w:hideMark/>
          </w:tcPr>
          <w:p w14:paraId="582DE361"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REQUISITO TÉCNICO</w:t>
            </w:r>
          </w:p>
        </w:tc>
        <w:tc>
          <w:tcPr>
            <w:tcW w:w="3951" w:type="dxa"/>
            <w:shd w:val="clear" w:color="auto" w:fill="B7D4EF" w:themeFill="text2" w:themeFillTint="33"/>
            <w:vAlign w:val="center"/>
            <w:hideMark/>
          </w:tcPr>
          <w:p w14:paraId="7378D56E"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DESCRIPCIÓN</w:t>
            </w:r>
          </w:p>
        </w:tc>
        <w:tc>
          <w:tcPr>
            <w:tcW w:w="1387" w:type="dxa"/>
            <w:shd w:val="clear" w:color="auto" w:fill="B7D4EF" w:themeFill="text2" w:themeFillTint="33"/>
          </w:tcPr>
          <w:p w14:paraId="63172668" w14:textId="2BF40F80" w:rsidR="00E61E4A" w:rsidRPr="00E61E4A" w:rsidRDefault="00E61E4A" w:rsidP="00E61E4A">
            <w:pPr>
              <w:spacing w:before="100" w:beforeAutospacing="1" w:after="100" w:afterAutospacing="1"/>
              <w:ind w:left="-469" w:firstLine="469"/>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 xml:space="preserve">CUMPLE </w:t>
            </w:r>
          </w:p>
        </w:tc>
        <w:tc>
          <w:tcPr>
            <w:tcW w:w="1514" w:type="dxa"/>
            <w:shd w:val="clear" w:color="auto" w:fill="B7D4EF" w:themeFill="text2" w:themeFillTint="33"/>
          </w:tcPr>
          <w:p w14:paraId="19EF7695" w14:textId="7FE039F4" w:rsidR="00E61E4A" w:rsidRPr="00E61E4A" w:rsidRDefault="00E61E4A" w:rsidP="00E61E4A">
            <w:pPr>
              <w:spacing w:before="100" w:beforeAutospacing="1" w:after="100" w:afterAutospacing="1"/>
              <w:ind w:left="-469" w:firstLine="469"/>
              <w:jc w:val="center"/>
              <w:rPr>
                <w:rFonts w:ascii="Arial" w:eastAsia="Times New Roman" w:hAnsi="Arial" w:cs="Arial"/>
                <w:b/>
                <w:bCs/>
                <w:kern w:val="0"/>
                <w:sz w:val="20"/>
                <w:szCs w:val="20"/>
                <w:lang w:eastAsia="es-ES"/>
              </w:rPr>
            </w:pPr>
            <w:r>
              <w:rPr>
                <w:rFonts w:ascii="Arial" w:eastAsia="Times New Roman" w:hAnsi="Arial" w:cs="Arial"/>
                <w:b/>
                <w:bCs/>
                <w:kern w:val="0"/>
                <w:sz w:val="20"/>
                <w:szCs w:val="20"/>
                <w:lang w:eastAsia="es-ES"/>
              </w:rPr>
              <w:t>NO CUMPLE</w:t>
            </w:r>
          </w:p>
        </w:tc>
      </w:tr>
      <w:tr w:rsidR="00E61E4A" w:rsidRPr="00E61E4A" w14:paraId="377EBF36" w14:textId="12A4E037" w:rsidTr="00E61E4A">
        <w:trPr>
          <w:tblCellSpacing w:w="15" w:type="dxa"/>
        </w:trPr>
        <w:tc>
          <w:tcPr>
            <w:tcW w:w="0" w:type="auto"/>
            <w:vAlign w:val="center"/>
            <w:hideMark/>
          </w:tcPr>
          <w:p w14:paraId="1C96E55C"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1</w:t>
            </w:r>
          </w:p>
        </w:tc>
        <w:tc>
          <w:tcPr>
            <w:tcW w:w="2229" w:type="dxa"/>
            <w:vAlign w:val="center"/>
            <w:hideMark/>
          </w:tcPr>
          <w:p w14:paraId="63E9B17E"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CLASIFICACIONES Y NORMAS DE CALIDAD</w:t>
            </w:r>
          </w:p>
        </w:tc>
        <w:tc>
          <w:tcPr>
            <w:tcW w:w="3951" w:type="dxa"/>
            <w:vAlign w:val="center"/>
            <w:hideMark/>
          </w:tcPr>
          <w:p w14:paraId="174B1C06" w14:textId="77777777" w:rsidR="00E61E4A" w:rsidRPr="00E61E4A" w:rsidRDefault="00E61E4A" w:rsidP="00E61E4A">
            <w:pPr>
              <w:spacing w:before="100" w:beforeAutospacing="1" w:after="100" w:afterAutospacing="1"/>
              <w:ind w:left="242"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 xml:space="preserve">Cumplir con las clasificaciones de desempeño y calidad exigidas por normas internacionales vigentes, tales como API (American </w:t>
            </w:r>
            <w:proofErr w:type="spellStart"/>
            <w:r w:rsidRPr="00E61E4A">
              <w:rPr>
                <w:rFonts w:ascii="Arial" w:eastAsia="Times New Roman" w:hAnsi="Arial" w:cs="Arial"/>
                <w:kern w:val="0"/>
                <w:sz w:val="20"/>
                <w:szCs w:val="20"/>
                <w:lang w:eastAsia="es-ES"/>
              </w:rPr>
              <w:t>Petroleum</w:t>
            </w:r>
            <w:proofErr w:type="spellEnd"/>
            <w:r w:rsidRPr="00E61E4A">
              <w:rPr>
                <w:rFonts w:ascii="Arial" w:eastAsia="Times New Roman" w:hAnsi="Arial" w:cs="Arial"/>
                <w:kern w:val="0"/>
                <w:sz w:val="20"/>
                <w:szCs w:val="20"/>
                <w:lang w:eastAsia="es-ES"/>
              </w:rPr>
              <w:t xml:space="preserve"> </w:t>
            </w:r>
            <w:r w:rsidRPr="00E61E4A">
              <w:rPr>
                <w:rFonts w:ascii="Arial" w:eastAsia="Times New Roman" w:hAnsi="Arial" w:cs="Arial"/>
                <w:kern w:val="0"/>
                <w:sz w:val="20"/>
                <w:szCs w:val="20"/>
                <w:lang w:eastAsia="es-ES"/>
              </w:rPr>
              <w:lastRenderedPageBreak/>
              <w:t>Institute), SAE (</w:t>
            </w:r>
            <w:proofErr w:type="spellStart"/>
            <w:r w:rsidRPr="00E61E4A">
              <w:rPr>
                <w:rFonts w:ascii="Arial" w:eastAsia="Times New Roman" w:hAnsi="Arial" w:cs="Arial"/>
                <w:kern w:val="0"/>
                <w:sz w:val="20"/>
                <w:szCs w:val="20"/>
                <w:lang w:eastAsia="es-ES"/>
              </w:rPr>
              <w:t>Society</w:t>
            </w:r>
            <w:proofErr w:type="spellEnd"/>
            <w:r w:rsidRPr="00E61E4A">
              <w:rPr>
                <w:rFonts w:ascii="Arial" w:eastAsia="Times New Roman" w:hAnsi="Arial" w:cs="Arial"/>
                <w:kern w:val="0"/>
                <w:sz w:val="20"/>
                <w:szCs w:val="20"/>
                <w:lang w:eastAsia="es-ES"/>
              </w:rPr>
              <w:t xml:space="preserve"> of Automotive </w:t>
            </w:r>
            <w:proofErr w:type="spellStart"/>
            <w:r w:rsidRPr="00E61E4A">
              <w:rPr>
                <w:rFonts w:ascii="Arial" w:eastAsia="Times New Roman" w:hAnsi="Arial" w:cs="Arial"/>
                <w:kern w:val="0"/>
                <w:sz w:val="20"/>
                <w:szCs w:val="20"/>
                <w:lang w:eastAsia="es-ES"/>
              </w:rPr>
              <w:t>Engineers</w:t>
            </w:r>
            <w:proofErr w:type="spellEnd"/>
            <w:r w:rsidRPr="00E61E4A">
              <w:rPr>
                <w:rFonts w:ascii="Arial" w:eastAsia="Times New Roman" w:hAnsi="Arial" w:cs="Arial"/>
                <w:kern w:val="0"/>
                <w:sz w:val="20"/>
                <w:szCs w:val="20"/>
                <w:lang w:eastAsia="es-ES"/>
              </w:rPr>
              <w:t>), NLGI (</w:t>
            </w:r>
            <w:proofErr w:type="spellStart"/>
            <w:r w:rsidRPr="00E61E4A">
              <w:rPr>
                <w:rFonts w:ascii="Arial" w:eastAsia="Times New Roman" w:hAnsi="Arial" w:cs="Arial"/>
                <w:kern w:val="0"/>
                <w:sz w:val="20"/>
                <w:szCs w:val="20"/>
                <w:lang w:eastAsia="es-ES"/>
              </w:rPr>
              <w:t>National</w:t>
            </w:r>
            <w:proofErr w:type="spellEnd"/>
            <w:r w:rsidRPr="00E61E4A">
              <w:rPr>
                <w:rFonts w:ascii="Arial" w:eastAsia="Times New Roman" w:hAnsi="Arial" w:cs="Arial"/>
                <w:kern w:val="0"/>
                <w:sz w:val="20"/>
                <w:szCs w:val="20"/>
                <w:lang w:eastAsia="es-ES"/>
              </w:rPr>
              <w:t xml:space="preserve"> </w:t>
            </w:r>
            <w:proofErr w:type="spellStart"/>
            <w:r w:rsidRPr="00E61E4A">
              <w:rPr>
                <w:rFonts w:ascii="Arial" w:eastAsia="Times New Roman" w:hAnsi="Arial" w:cs="Arial"/>
                <w:kern w:val="0"/>
                <w:sz w:val="20"/>
                <w:szCs w:val="20"/>
                <w:lang w:eastAsia="es-ES"/>
              </w:rPr>
              <w:t>Lubricating</w:t>
            </w:r>
            <w:proofErr w:type="spellEnd"/>
            <w:r w:rsidRPr="00E61E4A">
              <w:rPr>
                <w:rFonts w:ascii="Arial" w:eastAsia="Times New Roman" w:hAnsi="Arial" w:cs="Arial"/>
                <w:kern w:val="0"/>
                <w:sz w:val="20"/>
                <w:szCs w:val="20"/>
                <w:lang w:eastAsia="es-ES"/>
              </w:rPr>
              <w:t xml:space="preserve"> Grease Institute), ISO, ASTM, o aquellas que resulten aplicables según el tipo de lubricante.</w:t>
            </w:r>
          </w:p>
        </w:tc>
        <w:tc>
          <w:tcPr>
            <w:tcW w:w="1387" w:type="dxa"/>
          </w:tcPr>
          <w:p w14:paraId="704113FA"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5A3A464A"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7F51EB1E" w14:textId="08A77A73" w:rsidTr="00E61E4A">
        <w:trPr>
          <w:tblCellSpacing w:w="15" w:type="dxa"/>
        </w:trPr>
        <w:tc>
          <w:tcPr>
            <w:tcW w:w="0" w:type="auto"/>
            <w:vAlign w:val="center"/>
            <w:hideMark/>
          </w:tcPr>
          <w:p w14:paraId="147A5AD4"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2</w:t>
            </w:r>
          </w:p>
        </w:tc>
        <w:tc>
          <w:tcPr>
            <w:tcW w:w="2229" w:type="dxa"/>
            <w:vAlign w:val="center"/>
            <w:hideMark/>
          </w:tcPr>
          <w:p w14:paraId="34FB332F"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VISCOSIDAD</w:t>
            </w:r>
          </w:p>
        </w:tc>
        <w:tc>
          <w:tcPr>
            <w:tcW w:w="3951" w:type="dxa"/>
            <w:vAlign w:val="center"/>
            <w:hideMark/>
          </w:tcPr>
          <w:p w14:paraId="23E76672" w14:textId="77777777" w:rsidR="00E61E4A" w:rsidRPr="00E61E4A" w:rsidRDefault="00E61E4A" w:rsidP="00E61E4A">
            <w:pPr>
              <w:spacing w:before="100" w:beforeAutospacing="1" w:after="100" w:afterAutospacing="1"/>
              <w:ind w:left="242"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Presentar los niveles de viscosidad requeridos para cada aplicación, de acuerdo con las recomendaciones del fabricante del motor o componente mecánico.</w:t>
            </w:r>
          </w:p>
        </w:tc>
        <w:tc>
          <w:tcPr>
            <w:tcW w:w="1387" w:type="dxa"/>
          </w:tcPr>
          <w:p w14:paraId="51EA436E"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1C114108"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2BBDA078" w14:textId="5CF88CAC" w:rsidTr="00E61E4A">
        <w:trPr>
          <w:tblCellSpacing w:w="15" w:type="dxa"/>
        </w:trPr>
        <w:tc>
          <w:tcPr>
            <w:tcW w:w="0" w:type="auto"/>
            <w:vAlign w:val="center"/>
            <w:hideMark/>
          </w:tcPr>
          <w:p w14:paraId="04B5D796"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3</w:t>
            </w:r>
          </w:p>
        </w:tc>
        <w:tc>
          <w:tcPr>
            <w:tcW w:w="2229" w:type="dxa"/>
            <w:vAlign w:val="center"/>
            <w:hideMark/>
          </w:tcPr>
          <w:p w14:paraId="4F1C485E"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PROPIEDADES DE PROTECCIÓN</w:t>
            </w:r>
          </w:p>
        </w:tc>
        <w:tc>
          <w:tcPr>
            <w:tcW w:w="3951" w:type="dxa"/>
            <w:vAlign w:val="center"/>
            <w:hideMark/>
          </w:tcPr>
          <w:p w14:paraId="0B1124CE" w14:textId="77777777" w:rsidR="00E61E4A" w:rsidRPr="00E61E4A" w:rsidRDefault="00E61E4A" w:rsidP="00E61E4A">
            <w:pPr>
              <w:spacing w:before="100" w:beforeAutospacing="1" w:after="100" w:afterAutospacing="1"/>
              <w:ind w:left="242"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Contar con propiedades de protección contra el desgaste, corrosión, oxidación, formación de espuma y depósitos, garantizando una adecuada lubricación durante todo el intervalo de servicio.</w:t>
            </w:r>
          </w:p>
        </w:tc>
        <w:tc>
          <w:tcPr>
            <w:tcW w:w="1387" w:type="dxa"/>
          </w:tcPr>
          <w:p w14:paraId="12B150CF"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4639883D"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1111A73B" w14:textId="282C5943" w:rsidTr="00E61E4A">
        <w:trPr>
          <w:tblCellSpacing w:w="15" w:type="dxa"/>
        </w:trPr>
        <w:tc>
          <w:tcPr>
            <w:tcW w:w="0" w:type="auto"/>
            <w:vAlign w:val="center"/>
            <w:hideMark/>
          </w:tcPr>
          <w:p w14:paraId="24C1E6D3"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4</w:t>
            </w:r>
          </w:p>
        </w:tc>
        <w:tc>
          <w:tcPr>
            <w:tcW w:w="2229" w:type="dxa"/>
            <w:vAlign w:val="center"/>
            <w:hideMark/>
          </w:tcPr>
          <w:p w14:paraId="3DC0EE37"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ESTABILIDAD TÉRMICA Y QUÍMICA</w:t>
            </w:r>
          </w:p>
        </w:tc>
        <w:tc>
          <w:tcPr>
            <w:tcW w:w="3951" w:type="dxa"/>
            <w:vAlign w:val="center"/>
            <w:hideMark/>
          </w:tcPr>
          <w:p w14:paraId="2D7F8B59" w14:textId="77777777" w:rsidR="00E61E4A" w:rsidRPr="00E61E4A" w:rsidRDefault="00E61E4A" w:rsidP="00E61E4A">
            <w:pPr>
              <w:spacing w:before="100" w:beforeAutospacing="1" w:after="100" w:afterAutospacing="1"/>
              <w:ind w:left="242"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Poseer estabilidad térmica y química que permita su operación bajo condiciones severas de temperatura, humedad, polvo y carga propias de las operaciones militares y actividades de ingeniería.</w:t>
            </w:r>
          </w:p>
        </w:tc>
        <w:tc>
          <w:tcPr>
            <w:tcW w:w="1387" w:type="dxa"/>
          </w:tcPr>
          <w:p w14:paraId="3E247510"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486935A8"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0A28B861" w14:textId="073C5177" w:rsidTr="00E61E4A">
        <w:trPr>
          <w:tblCellSpacing w:w="15" w:type="dxa"/>
        </w:trPr>
        <w:tc>
          <w:tcPr>
            <w:tcW w:w="0" w:type="auto"/>
            <w:vAlign w:val="center"/>
            <w:hideMark/>
          </w:tcPr>
          <w:p w14:paraId="6D494A5D"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5</w:t>
            </w:r>
          </w:p>
        </w:tc>
        <w:tc>
          <w:tcPr>
            <w:tcW w:w="2229" w:type="dxa"/>
            <w:vAlign w:val="center"/>
            <w:hideMark/>
          </w:tcPr>
          <w:p w14:paraId="2FB6BA03"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ESPECIFICACIONES PARA GRASAS</w:t>
            </w:r>
          </w:p>
        </w:tc>
        <w:tc>
          <w:tcPr>
            <w:tcW w:w="3951" w:type="dxa"/>
            <w:vAlign w:val="center"/>
            <w:hideMark/>
          </w:tcPr>
          <w:p w14:paraId="100AD20B" w14:textId="77777777" w:rsidR="00E61E4A" w:rsidRPr="00E61E4A" w:rsidRDefault="00E61E4A" w:rsidP="00E61E4A">
            <w:pPr>
              <w:spacing w:before="100" w:beforeAutospacing="1" w:after="100" w:afterAutospacing="1"/>
              <w:ind w:left="242"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Las grasas deberán presentar adecuada resistencia al lavado por agua, estabilidad mecánica, capacidad de adherencia y protección frente a la corrosión, conforme con la clasificación NLGI correspondiente.</w:t>
            </w:r>
          </w:p>
        </w:tc>
        <w:tc>
          <w:tcPr>
            <w:tcW w:w="1387" w:type="dxa"/>
          </w:tcPr>
          <w:p w14:paraId="30169A5B"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300DF722"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02322B70" w14:textId="22CE8FF8" w:rsidTr="00E61E4A">
        <w:trPr>
          <w:tblCellSpacing w:w="15" w:type="dxa"/>
        </w:trPr>
        <w:tc>
          <w:tcPr>
            <w:tcW w:w="0" w:type="auto"/>
            <w:vAlign w:val="center"/>
            <w:hideMark/>
          </w:tcPr>
          <w:p w14:paraId="5736268C"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6</w:t>
            </w:r>
          </w:p>
        </w:tc>
        <w:tc>
          <w:tcPr>
            <w:tcW w:w="2229" w:type="dxa"/>
            <w:vAlign w:val="center"/>
            <w:hideMark/>
          </w:tcPr>
          <w:p w14:paraId="5371A35F"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ESPECIFICACIONES PARA LUBRICANTES</w:t>
            </w:r>
          </w:p>
        </w:tc>
        <w:tc>
          <w:tcPr>
            <w:tcW w:w="3951" w:type="dxa"/>
            <w:vAlign w:val="center"/>
            <w:hideMark/>
          </w:tcPr>
          <w:p w14:paraId="49955D89" w14:textId="77777777" w:rsidR="00E61E4A" w:rsidRPr="00E61E4A" w:rsidRDefault="00E61E4A" w:rsidP="00E61E4A">
            <w:pPr>
              <w:spacing w:before="100" w:beforeAutospacing="1" w:after="100" w:afterAutospacing="1"/>
              <w:ind w:left="242"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Los lubricantes hidráulicos, aceites para transmisión, diferenciales, motores y demás aplicaciones específicas deberán cumplir las especificaciones técnicas exigidas para cada sistema.</w:t>
            </w:r>
          </w:p>
        </w:tc>
        <w:tc>
          <w:tcPr>
            <w:tcW w:w="1387" w:type="dxa"/>
          </w:tcPr>
          <w:p w14:paraId="35491189"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6975F4E8"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2849956A" w14:textId="6D4163FC" w:rsidTr="00E61E4A">
        <w:trPr>
          <w:tblCellSpacing w:w="15" w:type="dxa"/>
        </w:trPr>
        <w:tc>
          <w:tcPr>
            <w:tcW w:w="0" w:type="auto"/>
            <w:vAlign w:val="center"/>
            <w:hideMark/>
          </w:tcPr>
          <w:p w14:paraId="59B912EB"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7</w:t>
            </w:r>
          </w:p>
        </w:tc>
        <w:tc>
          <w:tcPr>
            <w:tcW w:w="2229" w:type="dxa"/>
            <w:vAlign w:val="center"/>
            <w:hideMark/>
          </w:tcPr>
          <w:p w14:paraId="2C17BA29"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CONSERVACIÓN DEL PRODUCTO</w:t>
            </w:r>
          </w:p>
        </w:tc>
        <w:tc>
          <w:tcPr>
            <w:tcW w:w="3951" w:type="dxa"/>
            <w:vAlign w:val="center"/>
            <w:hideMark/>
          </w:tcPr>
          <w:p w14:paraId="254D79E2" w14:textId="77777777" w:rsidR="00E61E4A" w:rsidRPr="00E61E4A" w:rsidRDefault="00E61E4A" w:rsidP="00E61E4A">
            <w:pPr>
              <w:spacing w:before="100" w:beforeAutospacing="1" w:after="100" w:afterAutospacing="1"/>
              <w:ind w:left="242"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Los productos deberán conservar sus propiedades físico-químicas durante el período de almacenamiento indicado por el fabricante, siempre que se mantengan en las condiciones recomendadas.</w:t>
            </w:r>
          </w:p>
        </w:tc>
        <w:tc>
          <w:tcPr>
            <w:tcW w:w="1387" w:type="dxa"/>
          </w:tcPr>
          <w:p w14:paraId="604E1716"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00A5B67C"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36674C97" w14:textId="705650F1" w:rsidTr="00E61E4A">
        <w:trPr>
          <w:tblCellSpacing w:w="15" w:type="dxa"/>
        </w:trPr>
        <w:tc>
          <w:tcPr>
            <w:tcW w:w="0" w:type="auto"/>
            <w:vAlign w:val="center"/>
            <w:hideMark/>
          </w:tcPr>
          <w:p w14:paraId="29F5D3D5"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8</w:t>
            </w:r>
          </w:p>
        </w:tc>
        <w:tc>
          <w:tcPr>
            <w:tcW w:w="2229" w:type="dxa"/>
            <w:vAlign w:val="center"/>
            <w:hideMark/>
          </w:tcPr>
          <w:p w14:paraId="56CC616D"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PRESENTACIÓN Y EMPAQUE</w:t>
            </w:r>
          </w:p>
        </w:tc>
        <w:tc>
          <w:tcPr>
            <w:tcW w:w="3951" w:type="dxa"/>
            <w:vAlign w:val="center"/>
            <w:hideMark/>
          </w:tcPr>
          <w:p w14:paraId="79C284A3" w14:textId="77777777" w:rsidR="00E61E4A" w:rsidRPr="00E61E4A" w:rsidRDefault="00E61E4A" w:rsidP="00E61E4A">
            <w:pPr>
              <w:spacing w:before="100" w:beforeAutospacing="1" w:after="100" w:afterAutospacing="1"/>
              <w:ind w:left="242"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Los envases deberán entregarse completamente sellados de fábrica, identificados con marca, referencia, lote, fecha de fabricación, fecha de vencimiento (cuando aplique), capacidad, tipo de producto y demás información técnica requerida por la normatividad vigente.</w:t>
            </w:r>
          </w:p>
        </w:tc>
        <w:tc>
          <w:tcPr>
            <w:tcW w:w="1387" w:type="dxa"/>
          </w:tcPr>
          <w:p w14:paraId="442C2D88"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3A6C1999"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5E6F53AC" w14:textId="601EE51C" w:rsidTr="00E61E4A">
        <w:trPr>
          <w:tblCellSpacing w:w="15" w:type="dxa"/>
        </w:trPr>
        <w:tc>
          <w:tcPr>
            <w:tcW w:w="0" w:type="auto"/>
            <w:vAlign w:val="center"/>
            <w:hideMark/>
          </w:tcPr>
          <w:p w14:paraId="33F1FB92"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lastRenderedPageBreak/>
              <w:t>9</w:t>
            </w:r>
          </w:p>
        </w:tc>
        <w:tc>
          <w:tcPr>
            <w:tcW w:w="2229" w:type="dxa"/>
            <w:vAlign w:val="center"/>
            <w:hideMark/>
          </w:tcPr>
          <w:p w14:paraId="654CEB26"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DOCUMENTACIÓN TÉCNICA</w:t>
            </w:r>
          </w:p>
        </w:tc>
        <w:tc>
          <w:tcPr>
            <w:tcW w:w="3951" w:type="dxa"/>
            <w:vAlign w:val="center"/>
            <w:hideMark/>
          </w:tcPr>
          <w:p w14:paraId="52E60C36" w14:textId="77777777" w:rsidR="00E61E4A" w:rsidRPr="00E61E4A" w:rsidRDefault="00E61E4A" w:rsidP="00E61E4A">
            <w:pPr>
              <w:spacing w:before="100" w:beforeAutospacing="1" w:after="100" w:afterAutospacing="1"/>
              <w:ind w:left="242"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El contratista deberá suministrar las correspondientes Fichas Técnicas (TDS) y Hojas de Datos de Seguridad (SDS o MSDS) de cada producto ofertado, en idioma español o con traducción oficial cuando corresponda.</w:t>
            </w:r>
          </w:p>
        </w:tc>
        <w:tc>
          <w:tcPr>
            <w:tcW w:w="1387" w:type="dxa"/>
          </w:tcPr>
          <w:p w14:paraId="1C62C018"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1C485DE8"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08A271EC" w14:textId="1F4754FD" w:rsidTr="00E61E4A">
        <w:trPr>
          <w:tblCellSpacing w:w="15" w:type="dxa"/>
        </w:trPr>
        <w:tc>
          <w:tcPr>
            <w:tcW w:w="0" w:type="auto"/>
            <w:vAlign w:val="center"/>
            <w:hideMark/>
          </w:tcPr>
          <w:p w14:paraId="6FE9E870"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10</w:t>
            </w:r>
          </w:p>
        </w:tc>
        <w:tc>
          <w:tcPr>
            <w:tcW w:w="2229" w:type="dxa"/>
            <w:vAlign w:val="center"/>
            <w:hideMark/>
          </w:tcPr>
          <w:p w14:paraId="7B8713A9"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COMPATIBILIDAD</w:t>
            </w:r>
          </w:p>
        </w:tc>
        <w:tc>
          <w:tcPr>
            <w:tcW w:w="3951" w:type="dxa"/>
            <w:vAlign w:val="center"/>
            <w:hideMark/>
          </w:tcPr>
          <w:p w14:paraId="080A27B8" w14:textId="77777777" w:rsidR="00E61E4A" w:rsidRPr="00E61E4A" w:rsidRDefault="00E61E4A" w:rsidP="00E61E4A">
            <w:pPr>
              <w:spacing w:before="100" w:beforeAutospacing="1" w:after="100" w:afterAutospacing="1"/>
              <w:ind w:left="258"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Todos los productos deberán ser compatibles con los equipos de dotación institucional, evitando mezclas o incompatibilidades que puedan afectar el desempeño mecánico o generar pérdida de garantía.</w:t>
            </w:r>
          </w:p>
        </w:tc>
        <w:tc>
          <w:tcPr>
            <w:tcW w:w="1387" w:type="dxa"/>
          </w:tcPr>
          <w:p w14:paraId="501D02F8"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0E94413C"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40D18B98" w14:textId="68974DAC" w:rsidTr="00E61E4A">
        <w:trPr>
          <w:tblCellSpacing w:w="15" w:type="dxa"/>
        </w:trPr>
        <w:tc>
          <w:tcPr>
            <w:tcW w:w="0" w:type="auto"/>
            <w:vAlign w:val="center"/>
          </w:tcPr>
          <w:p w14:paraId="5AF9276D"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1</w:t>
            </w:r>
            <w:r w:rsidRPr="00E61E4A">
              <w:rPr>
                <w:rFonts w:eastAsia="Times New Roman"/>
                <w:kern w:val="0"/>
                <w:sz w:val="20"/>
                <w:szCs w:val="20"/>
                <w:lang w:eastAsia="es-ES"/>
              </w:rPr>
              <w:t>1</w:t>
            </w:r>
          </w:p>
        </w:tc>
        <w:tc>
          <w:tcPr>
            <w:tcW w:w="2229" w:type="dxa"/>
            <w:vAlign w:val="center"/>
          </w:tcPr>
          <w:p w14:paraId="236A5F62"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BIENES SUMINISTRADOS</w:t>
            </w:r>
          </w:p>
        </w:tc>
        <w:tc>
          <w:tcPr>
            <w:tcW w:w="3951" w:type="dxa"/>
            <w:vAlign w:val="center"/>
          </w:tcPr>
          <w:p w14:paraId="42DA03D3" w14:textId="77777777" w:rsidR="00E61E4A" w:rsidRPr="00E61E4A" w:rsidRDefault="00E61E4A" w:rsidP="00E61E4A">
            <w:pPr>
              <w:spacing w:before="100" w:beforeAutospacing="1" w:after="100" w:afterAutospacing="1"/>
              <w:ind w:left="258"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Los bienes suministrados deberán encontrarse libres de defectos de fabricación, contaminación o adulteración y contar con garantía de calidad otorgada por el fabricante o distribuidor autorizado.</w:t>
            </w:r>
          </w:p>
        </w:tc>
        <w:tc>
          <w:tcPr>
            <w:tcW w:w="1387" w:type="dxa"/>
          </w:tcPr>
          <w:p w14:paraId="384D88A7"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0F8BA624"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r w:rsidR="00E61E4A" w:rsidRPr="00E61E4A" w14:paraId="023A6762" w14:textId="7B7160B5" w:rsidTr="00E61E4A">
        <w:trPr>
          <w:tblCellSpacing w:w="15" w:type="dxa"/>
        </w:trPr>
        <w:tc>
          <w:tcPr>
            <w:tcW w:w="0" w:type="auto"/>
            <w:vAlign w:val="center"/>
          </w:tcPr>
          <w:p w14:paraId="41E52D2C" w14:textId="77777777" w:rsidR="00E61E4A" w:rsidRPr="00E61E4A" w:rsidRDefault="00E61E4A" w:rsidP="005B47E6">
            <w:pPr>
              <w:spacing w:before="100" w:beforeAutospacing="1" w:after="100" w:afterAutospacing="1"/>
              <w:jc w:val="center"/>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12</w:t>
            </w:r>
          </w:p>
        </w:tc>
        <w:tc>
          <w:tcPr>
            <w:tcW w:w="2229" w:type="dxa"/>
            <w:vAlign w:val="center"/>
          </w:tcPr>
          <w:p w14:paraId="1002BA7E" w14:textId="77777777" w:rsidR="00E61E4A" w:rsidRPr="00E61E4A" w:rsidRDefault="00E61E4A" w:rsidP="005B47E6">
            <w:pPr>
              <w:spacing w:before="100" w:beforeAutospacing="1" w:after="100" w:afterAutospacing="1"/>
              <w:jc w:val="center"/>
              <w:rPr>
                <w:rFonts w:ascii="Arial" w:eastAsia="Times New Roman" w:hAnsi="Arial" w:cs="Arial"/>
                <w:b/>
                <w:bCs/>
                <w:kern w:val="0"/>
                <w:sz w:val="20"/>
                <w:szCs w:val="20"/>
                <w:lang w:eastAsia="es-ES"/>
              </w:rPr>
            </w:pPr>
            <w:r w:rsidRPr="00E61E4A">
              <w:rPr>
                <w:rFonts w:ascii="Arial" w:eastAsia="Times New Roman" w:hAnsi="Arial" w:cs="Arial"/>
                <w:b/>
                <w:bCs/>
                <w:kern w:val="0"/>
                <w:sz w:val="20"/>
                <w:szCs w:val="20"/>
                <w:lang w:eastAsia="es-ES"/>
              </w:rPr>
              <w:t>CONTRATISTA GARANTIZARÁ</w:t>
            </w:r>
          </w:p>
        </w:tc>
        <w:tc>
          <w:tcPr>
            <w:tcW w:w="3951" w:type="dxa"/>
            <w:vAlign w:val="center"/>
          </w:tcPr>
          <w:p w14:paraId="53B92E84" w14:textId="77777777" w:rsidR="00E61E4A" w:rsidRPr="00E61E4A" w:rsidRDefault="00E61E4A" w:rsidP="00E61E4A">
            <w:pPr>
              <w:spacing w:before="100" w:beforeAutospacing="1" w:after="100" w:afterAutospacing="1"/>
              <w:ind w:left="258" w:right="99"/>
              <w:jc w:val="both"/>
              <w:rPr>
                <w:rFonts w:ascii="Arial" w:eastAsia="Times New Roman" w:hAnsi="Arial" w:cs="Arial"/>
                <w:kern w:val="0"/>
                <w:sz w:val="20"/>
                <w:szCs w:val="20"/>
                <w:lang w:eastAsia="es-ES"/>
              </w:rPr>
            </w:pPr>
            <w:r w:rsidRPr="00E61E4A">
              <w:rPr>
                <w:rFonts w:ascii="Arial" w:eastAsia="Times New Roman" w:hAnsi="Arial" w:cs="Arial"/>
                <w:kern w:val="0"/>
                <w:sz w:val="20"/>
                <w:szCs w:val="20"/>
                <w:lang w:eastAsia="es-ES"/>
              </w:rPr>
              <w:t>Que los productos entregados correspondan exactamente a las referencias adjudicadas y que provengan de canales oficiales de comercialización, asegurando su autenticidad, trazabilidad y disponibilidad durante la ejecución contractual.</w:t>
            </w:r>
          </w:p>
        </w:tc>
        <w:tc>
          <w:tcPr>
            <w:tcW w:w="1387" w:type="dxa"/>
          </w:tcPr>
          <w:p w14:paraId="7F428DBA"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c>
          <w:tcPr>
            <w:tcW w:w="1514" w:type="dxa"/>
          </w:tcPr>
          <w:p w14:paraId="4797F158" w14:textId="77777777" w:rsidR="00E61E4A" w:rsidRPr="00E61E4A" w:rsidRDefault="00E61E4A" w:rsidP="00E61E4A">
            <w:pPr>
              <w:spacing w:before="100" w:beforeAutospacing="1" w:after="100" w:afterAutospacing="1"/>
              <w:ind w:left="-469" w:firstLine="469"/>
              <w:jc w:val="both"/>
              <w:rPr>
                <w:rFonts w:ascii="Arial" w:eastAsia="Times New Roman" w:hAnsi="Arial" w:cs="Arial"/>
                <w:kern w:val="0"/>
                <w:sz w:val="20"/>
                <w:szCs w:val="20"/>
                <w:lang w:eastAsia="es-ES"/>
              </w:rPr>
            </w:pPr>
          </w:p>
        </w:tc>
      </w:tr>
    </w:tbl>
    <w:p w14:paraId="643D32EC" w14:textId="77777777" w:rsidR="00E61E4A" w:rsidRPr="0031419F" w:rsidRDefault="00E61E4A" w:rsidP="00E61E4A">
      <w:pPr>
        <w:ind w:right="-1085"/>
        <w:rPr>
          <w:rFonts w:ascii="Arial" w:hAnsi="Arial" w:cs="Arial"/>
        </w:rPr>
      </w:pPr>
    </w:p>
    <w:p w14:paraId="0681E023" w14:textId="30B7FC38" w:rsidR="0031419F" w:rsidRPr="00D73F6E" w:rsidRDefault="00AC047A" w:rsidP="00E61E4A">
      <w:pPr>
        <w:ind w:right="-1085"/>
        <w:rPr>
          <w:rFonts w:ascii="Arial" w:hAnsi="Arial" w:cs="Arial"/>
        </w:rPr>
      </w:pPr>
      <w:r w:rsidRPr="00D73F6E">
        <w:rPr>
          <w:rFonts w:ascii="Arial" w:hAnsi="Arial" w:cs="Arial"/>
        </w:rPr>
        <w:t>NOTA 1: El proponente deberá manifestar dentro del</w:t>
      </w:r>
      <w:r w:rsidRPr="00D73F6E">
        <w:rPr>
          <w:rFonts w:ascii="Arial" w:hAnsi="Arial" w:cs="Arial"/>
          <w:b/>
          <w:bCs/>
        </w:rPr>
        <w:t xml:space="preserve"> </w:t>
      </w:r>
      <w:r w:rsidRPr="00D73F6E">
        <w:rPr>
          <w:rFonts w:ascii="Arial" w:hAnsi="Arial" w:cs="Arial"/>
        </w:rPr>
        <w:t xml:space="preserve">formulario, que se compromete con las siguientes especificaciones adicionales: </w:t>
      </w:r>
    </w:p>
    <w:p w14:paraId="0A280B2B" w14:textId="5F579DB2" w:rsidR="00AC047A" w:rsidRPr="00D73F6E" w:rsidRDefault="00AC047A" w:rsidP="008273C2">
      <w:pPr>
        <w:jc w:val="both"/>
        <w:rPr>
          <w:rFonts w:ascii="Arial" w:hAnsi="Arial" w:cs="Arial"/>
        </w:rPr>
      </w:pPr>
      <w:r w:rsidRPr="007F5D89">
        <w:rPr>
          <w:rFonts w:ascii="Arial" w:hAnsi="Arial" w:cs="Arial"/>
          <w:bCs/>
        </w:rPr>
        <w:t>Nota 2:</w:t>
      </w:r>
      <w:r w:rsidRPr="00D73F6E">
        <w:rPr>
          <w:rFonts w:ascii="Arial" w:hAnsi="Arial" w:cs="Arial"/>
        </w:rPr>
        <w:t xml:space="preserve"> El oferente que valide el formulario deberá cumplir </w:t>
      </w:r>
      <w:r w:rsidRPr="00D73F6E">
        <w:rPr>
          <w:rFonts w:ascii="Arial" w:hAnsi="Arial" w:cs="Arial"/>
          <w:b/>
          <w:bCs/>
        </w:rPr>
        <w:t>TAXATIVAMENTE</w:t>
      </w:r>
      <w:r w:rsidRPr="00D73F6E">
        <w:rPr>
          <w:rFonts w:ascii="Arial" w:hAnsi="Arial" w:cs="Arial"/>
        </w:rPr>
        <w:t xml:space="preserve"> con lo establecido en el </w:t>
      </w:r>
      <w:r w:rsidR="00431379">
        <w:rPr>
          <w:rFonts w:ascii="Arial" w:hAnsi="Arial" w:cs="Arial"/>
        </w:rPr>
        <w:t>estudio previo</w:t>
      </w:r>
      <w:r w:rsidRPr="00D73F6E">
        <w:rPr>
          <w:rFonts w:ascii="Arial" w:hAnsi="Arial" w:cs="Arial"/>
        </w:rPr>
        <w:t xml:space="preserve"> del presente proceso, sin excepción alguna.</w:t>
      </w:r>
    </w:p>
    <w:p w14:paraId="3D413495" w14:textId="5CEE134E" w:rsidR="00AC047A" w:rsidRPr="00D73F6E" w:rsidRDefault="00AC047A" w:rsidP="008273C2">
      <w:pPr>
        <w:jc w:val="both"/>
        <w:rPr>
          <w:rFonts w:ascii="Arial" w:hAnsi="Arial" w:cs="Arial"/>
          <w:bCs/>
          <w:iCs/>
          <w:lang w:val="es-MX"/>
        </w:rPr>
      </w:pPr>
      <w:r w:rsidRPr="00D73F6E">
        <w:rPr>
          <w:rFonts w:ascii="Arial" w:hAnsi="Arial" w:cs="Arial"/>
        </w:rPr>
        <w:fldChar w:fldCharType="begin"/>
      </w:r>
      <w:r w:rsidRPr="00D73F6E">
        <w:rPr>
          <w:rFonts w:ascii="Arial" w:hAnsi="Arial" w:cs="Arial"/>
        </w:rPr>
        <w:instrText xml:space="preserve"> MACROBUTTON  AbrirEspacioPárrafo "[Nombre del representante legal del Proponente]" </w:instrText>
      </w:r>
      <w:r w:rsidRPr="00D73F6E">
        <w:rPr>
          <w:rFonts w:ascii="Arial" w:hAnsi="Arial" w:cs="Arial"/>
        </w:rPr>
        <w:fldChar w:fldCharType="end"/>
      </w:r>
      <w:r w:rsidRPr="00D73F6E">
        <w:rPr>
          <w:rFonts w:ascii="Arial" w:hAnsi="Arial" w:cs="Arial"/>
        </w:rPr>
        <w:t xml:space="preserve">En mi calidad de Representante Legal de </w:t>
      </w:r>
      <w:r w:rsidRPr="00D73F6E">
        <w:rPr>
          <w:rFonts w:ascii="Arial" w:hAnsi="Arial" w:cs="Arial"/>
        </w:rPr>
        <w:fldChar w:fldCharType="begin"/>
      </w:r>
      <w:r w:rsidRPr="00D73F6E">
        <w:rPr>
          <w:rFonts w:ascii="Arial" w:hAnsi="Arial" w:cs="Arial"/>
        </w:rPr>
        <w:instrText xml:space="preserve"> MACROBUTTON  AbrirEspacioPárrafo "[Nombre del Proponente]" </w:instrText>
      </w:r>
      <w:r w:rsidRPr="00D73F6E">
        <w:rPr>
          <w:rFonts w:ascii="Arial" w:hAnsi="Arial" w:cs="Arial"/>
        </w:rPr>
        <w:fldChar w:fldCharType="end"/>
      </w:r>
      <w:r w:rsidRPr="00D73F6E">
        <w:rPr>
          <w:rFonts w:ascii="Arial" w:hAnsi="Arial" w:cs="Arial"/>
        </w:rPr>
        <w:t xml:space="preserve">”, presento ofrecimiento para </w:t>
      </w:r>
      <w:r w:rsidRPr="00D73F6E">
        <w:rPr>
          <w:rFonts w:ascii="Arial" w:hAnsi="Arial" w:cs="Arial"/>
          <w:b/>
          <w:u w:val="single"/>
        </w:rPr>
        <w:t xml:space="preserve">CUMPLIR </w:t>
      </w:r>
      <w:r w:rsidRPr="00D73F6E">
        <w:rPr>
          <w:rFonts w:ascii="Arial" w:hAnsi="Arial" w:cs="Arial"/>
        </w:rPr>
        <w:t>con cada uno de las especificaciones técnicas para el “[describa el grupo y/o ítem y/o frente para el cual está interesado ofertar]” descritas en el pliego de condiciones</w:t>
      </w:r>
      <w:r w:rsidR="007F5D89">
        <w:rPr>
          <w:rFonts w:ascii="Arial" w:hAnsi="Arial" w:cs="Arial"/>
          <w:lang w:val="es-MX"/>
        </w:rPr>
        <w:t>.</w:t>
      </w:r>
    </w:p>
    <w:p w14:paraId="2ED664B3" w14:textId="77777777" w:rsidR="00AC047A" w:rsidRPr="00D73F6E" w:rsidRDefault="00AC047A" w:rsidP="008273C2">
      <w:pPr>
        <w:jc w:val="both"/>
        <w:rPr>
          <w:rFonts w:ascii="Arial" w:hAnsi="Arial" w:cs="Arial"/>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AC047A" w:rsidRPr="00D73F6E" w14:paraId="1A94932D" w14:textId="77777777">
        <w:tc>
          <w:tcPr>
            <w:tcW w:w="2500" w:type="pct"/>
          </w:tcPr>
          <w:p w14:paraId="71E1EB49"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FIRMA REPRESENTANTE LEGAL</w:t>
            </w:r>
          </w:p>
          <w:p w14:paraId="030C3B92"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NOMBRE COMPLETO REPRESENTANTE</w:t>
            </w:r>
          </w:p>
          <w:p w14:paraId="075600D2" w14:textId="77777777" w:rsidR="00AC047A" w:rsidRPr="00D73F6E" w:rsidRDefault="00AC047A" w:rsidP="008273C2">
            <w:pPr>
              <w:spacing w:after="160" w:line="259" w:lineRule="auto"/>
              <w:jc w:val="both"/>
              <w:rPr>
                <w:rFonts w:ascii="Arial" w:hAnsi="Arial" w:cs="Arial"/>
                <w:b/>
                <w:bCs/>
                <w:lang w:val="es-ES"/>
              </w:rPr>
            </w:pPr>
            <w:r w:rsidRPr="00D73F6E">
              <w:rPr>
                <w:rFonts w:ascii="Arial" w:hAnsi="Arial" w:cs="Arial"/>
                <w:b/>
                <w:bCs/>
                <w:lang w:val="es-ES"/>
              </w:rPr>
              <w:t>C.C</w:t>
            </w:r>
          </w:p>
          <w:p w14:paraId="096A3549" w14:textId="77777777" w:rsidR="00AC047A" w:rsidRPr="00D73F6E" w:rsidRDefault="00AC047A" w:rsidP="008273C2">
            <w:pPr>
              <w:spacing w:after="160" w:line="259" w:lineRule="auto"/>
              <w:jc w:val="both"/>
              <w:rPr>
                <w:rFonts w:ascii="Arial" w:hAnsi="Arial" w:cs="Arial"/>
                <w:b/>
                <w:bCs/>
              </w:rPr>
            </w:pPr>
          </w:p>
        </w:tc>
        <w:tc>
          <w:tcPr>
            <w:tcW w:w="2500" w:type="pct"/>
            <w:hideMark/>
          </w:tcPr>
          <w:p w14:paraId="3003BDC9" w14:textId="67E29AB5" w:rsidR="00AC047A" w:rsidRPr="00D73F6E" w:rsidRDefault="00AC047A" w:rsidP="008273C2">
            <w:pPr>
              <w:spacing w:after="160" w:line="259" w:lineRule="auto"/>
              <w:jc w:val="both"/>
              <w:rPr>
                <w:rFonts w:ascii="Arial" w:hAnsi="Arial" w:cs="Arial"/>
                <w:b/>
                <w:bCs/>
                <w:lang w:val="es-ES"/>
              </w:rPr>
            </w:pPr>
          </w:p>
        </w:tc>
      </w:tr>
    </w:tbl>
    <w:p w14:paraId="50DEDFF1" w14:textId="77777777" w:rsidR="00AC047A" w:rsidRPr="00D73F6E" w:rsidRDefault="00AC047A" w:rsidP="008273C2">
      <w:pPr>
        <w:jc w:val="both"/>
        <w:rPr>
          <w:rFonts w:ascii="Arial" w:hAnsi="Arial" w:cs="Arial"/>
          <w:lang w:val="es-ES"/>
        </w:rPr>
      </w:pPr>
    </w:p>
    <w:p w14:paraId="0EFD1D3D" w14:textId="042458C3" w:rsidR="00E53EE7" w:rsidRPr="00431379" w:rsidRDefault="00E53EE7" w:rsidP="00431379">
      <w:pPr>
        <w:spacing w:after="0" w:line="240" w:lineRule="auto"/>
        <w:ind w:right="517"/>
        <w:jc w:val="both"/>
        <w:rPr>
          <w:rFonts w:ascii="Arial" w:hAnsi="Arial" w:cs="Arial"/>
        </w:rPr>
      </w:pPr>
    </w:p>
    <w:sectPr w:rsidR="00E53EE7" w:rsidRPr="004313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auto"/>
    <w:pitch w:val="default"/>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ova Light">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056A9"/>
    <w:multiLevelType w:val="multilevel"/>
    <w:tmpl w:val="CB3EBC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4A7F9B"/>
    <w:multiLevelType w:val="multilevel"/>
    <w:tmpl w:val="64265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335697"/>
    <w:multiLevelType w:val="multilevel"/>
    <w:tmpl w:val="671E4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447FE"/>
    <w:multiLevelType w:val="multilevel"/>
    <w:tmpl w:val="5BF09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DB3FAC"/>
    <w:multiLevelType w:val="multilevel"/>
    <w:tmpl w:val="B692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E237AC"/>
    <w:multiLevelType w:val="multilevel"/>
    <w:tmpl w:val="0AB63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EB1EE0"/>
    <w:multiLevelType w:val="hybridMultilevel"/>
    <w:tmpl w:val="53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530C06"/>
    <w:multiLevelType w:val="multilevel"/>
    <w:tmpl w:val="F0A0D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5A1CDC"/>
    <w:multiLevelType w:val="multilevel"/>
    <w:tmpl w:val="C5A62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A71E15"/>
    <w:multiLevelType w:val="multilevel"/>
    <w:tmpl w:val="67B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557984"/>
    <w:multiLevelType w:val="multilevel"/>
    <w:tmpl w:val="33EE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0A4353"/>
    <w:multiLevelType w:val="multilevel"/>
    <w:tmpl w:val="F402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685606"/>
    <w:multiLevelType w:val="hybridMultilevel"/>
    <w:tmpl w:val="FC66A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C2D427B"/>
    <w:multiLevelType w:val="multilevel"/>
    <w:tmpl w:val="78BC4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39522527">
    <w:abstractNumId w:val="8"/>
  </w:num>
  <w:num w:numId="2" w16cid:durableId="216278880">
    <w:abstractNumId w:val="3"/>
  </w:num>
  <w:num w:numId="3" w16cid:durableId="845480364">
    <w:abstractNumId w:val="2"/>
  </w:num>
  <w:num w:numId="4" w16cid:durableId="1464998432">
    <w:abstractNumId w:val="0"/>
  </w:num>
  <w:num w:numId="5" w16cid:durableId="87775194">
    <w:abstractNumId w:val="10"/>
  </w:num>
  <w:num w:numId="6" w16cid:durableId="1889141941">
    <w:abstractNumId w:val="7"/>
  </w:num>
  <w:num w:numId="7" w16cid:durableId="631209709">
    <w:abstractNumId w:val="1"/>
  </w:num>
  <w:num w:numId="8" w16cid:durableId="580674699">
    <w:abstractNumId w:val="5"/>
  </w:num>
  <w:num w:numId="9" w16cid:durableId="116922070">
    <w:abstractNumId w:val="13"/>
  </w:num>
  <w:num w:numId="10" w16cid:durableId="352153771">
    <w:abstractNumId w:val="12"/>
  </w:num>
  <w:num w:numId="11" w16cid:durableId="1285162614">
    <w:abstractNumId w:val="6"/>
  </w:num>
  <w:num w:numId="12" w16cid:durableId="78647546">
    <w:abstractNumId w:val="9"/>
  </w:num>
  <w:num w:numId="13" w16cid:durableId="784081053">
    <w:abstractNumId w:val="11"/>
  </w:num>
  <w:num w:numId="14" w16cid:durableId="948623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940"/>
    <w:rsid w:val="00025EA2"/>
    <w:rsid w:val="00096AEC"/>
    <w:rsid w:val="000F177B"/>
    <w:rsid w:val="001421C7"/>
    <w:rsid w:val="00151C68"/>
    <w:rsid w:val="00175B9A"/>
    <w:rsid w:val="001D4EF2"/>
    <w:rsid w:val="001E6426"/>
    <w:rsid w:val="00223E28"/>
    <w:rsid w:val="00243B1D"/>
    <w:rsid w:val="002872FC"/>
    <w:rsid w:val="00290406"/>
    <w:rsid w:val="002B4190"/>
    <w:rsid w:val="002B77B3"/>
    <w:rsid w:val="002D414B"/>
    <w:rsid w:val="0031419F"/>
    <w:rsid w:val="00327B52"/>
    <w:rsid w:val="00335190"/>
    <w:rsid w:val="00346B27"/>
    <w:rsid w:val="00357E76"/>
    <w:rsid w:val="003B4C78"/>
    <w:rsid w:val="003C23C3"/>
    <w:rsid w:val="003C4154"/>
    <w:rsid w:val="003E3F7A"/>
    <w:rsid w:val="003F5444"/>
    <w:rsid w:val="00411819"/>
    <w:rsid w:val="00431379"/>
    <w:rsid w:val="00450C07"/>
    <w:rsid w:val="00476003"/>
    <w:rsid w:val="004C3550"/>
    <w:rsid w:val="004D6017"/>
    <w:rsid w:val="00512D80"/>
    <w:rsid w:val="00533E21"/>
    <w:rsid w:val="00535BA7"/>
    <w:rsid w:val="005808AE"/>
    <w:rsid w:val="005B75B3"/>
    <w:rsid w:val="005B7C03"/>
    <w:rsid w:val="0061321F"/>
    <w:rsid w:val="006252A1"/>
    <w:rsid w:val="00631BC5"/>
    <w:rsid w:val="00670CF1"/>
    <w:rsid w:val="006A58EE"/>
    <w:rsid w:val="00707A1D"/>
    <w:rsid w:val="00717BEC"/>
    <w:rsid w:val="00744937"/>
    <w:rsid w:val="007654BA"/>
    <w:rsid w:val="007D1E31"/>
    <w:rsid w:val="007E7EFA"/>
    <w:rsid w:val="007F5D89"/>
    <w:rsid w:val="008030E0"/>
    <w:rsid w:val="008273C2"/>
    <w:rsid w:val="008A6940"/>
    <w:rsid w:val="008B6FAB"/>
    <w:rsid w:val="0093035F"/>
    <w:rsid w:val="009441E2"/>
    <w:rsid w:val="00947C98"/>
    <w:rsid w:val="0095779A"/>
    <w:rsid w:val="00966783"/>
    <w:rsid w:val="0098663A"/>
    <w:rsid w:val="0099049A"/>
    <w:rsid w:val="00995F32"/>
    <w:rsid w:val="009A0096"/>
    <w:rsid w:val="009D1A21"/>
    <w:rsid w:val="00A32B1C"/>
    <w:rsid w:val="00A369DB"/>
    <w:rsid w:val="00A54906"/>
    <w:rsid w:val="00A61AC5"/>
    <w:rsid w:val="00A67507"/>
    <w:rsid w:val="00A9552E"/>
    <w:rsid w:val="00AC047A"/>
    <w:rsid w:val="00B0572E"/>
    <w:rsid w:val="00B24A0F"/>
    <w:rsid w:val="00B43739"/>
    <w:rsid w:val="00B53F63"/>
    <w:rsid w:val="00B60D0D"/>
    <w:rsid w:val="00B96BF8"/>
    <w:rsid w:val="00BB53AC"/>
    <w:rsid w:val="00BB7C8B"/>
    <w:rsid w:val="00CB19E9"/>
    <w:rsid w:val="00CC172A"/>
    <w:rsid w:val="00D04CB2"/>
    <w:rsid w:val="00D254A0"/>
    <w:rsid w:val="00D73F6E"/>
    <w:rsid w:val="00D96F40"/>
    <w:rsid w:val="00DC248C"/>
    <w:rsid w:val="00E0504C"/>
    <w:rsid w:val="00E12DF9"/>
    <w:rsid w:val="00E50DF6"/>
    <w:rsid w:val="00E53EE7"/>
    <w:rsid w:val="00E61E4A"/>
    <w:rsid w:val="00ED39A0"/>
    <w:rsid w:val="00F0202D"/>
    <w:rsid w:val="00F63ECE"/>
    <w:rsid w:val="00F84288"/>
    <w:rsid w:val="00F958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8653"/>
  <w15:chartTrackingRefBased/>
  <w15:docId w15:val="{3689AB24-0194-4EF0-B179-187C0389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A6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A6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8A69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8A69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8A69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8A69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69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69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694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694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8A694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A694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A694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A694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A69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69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69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6940"/>
    <w:rPr>
      <w:rFonts w:eastAsiaTheme="majorEastAsia" w:cstheme="majorBidi"/>
      <w:color w:val="272727" w:themeColor="text1" w:themeTint="D8"/>
    </w:rPr>
  </w:style>
  <w:style w:type="paragraph" w:styleId="Ttulo">
    <w:name w:val="Title"/>
    <w:basedOn w:val="Normal"/>
    <w:next w:val="Normal"/>
    <w:link w:val="TtuloCar"/>
    <w:uiPriority w:val="10"/>
    <w:qFormat/>
    <w:rsid w:val="008A6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69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69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69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6940"/>
    <w:pPr>
      <w:spacing w:before="160"/>
      <w:jc w:val="center"/>
    </w:pPr>
    <w:rPr>
      <w:i/>
      <w:iCs/>
      <w:color w:val="404040" w:themeColor="text1" w:themeTint="BF"/>
    </w:rPr>
  </w:style>
  <w:style w:type="character" w:customStyle="1" w:styleId="CitaCar">
    <w:name w:val="Cita Car"/>
    <w:basedOn w:val="Fuentedeprrafopredeter"/>
    <w:link w:val="Cita"/>
    <w:uiPriority w:val="29"/>
    <w:rsid w:val="008A6940"/>
    <w:rPr>
      <w:i/>
      <w:iCs/>
      <w:color w:val="404040" w:themeColor="text1" w:themeTint="BF"/>
    </w:rPr>
  </w:style>
  <w:style w:type="paragraph" w:styleId="Prrafodelista">
    <w:name w:val="List Paragraph"/>
    <w:aliases w:val="Bullet List,FooterText,numbered,List Paragraph1,Paragraphe de liste1,lp1,Párrafo de lista1,Fotografía,Scitum normal,HOJA,Bolita,Párrafo de lista4,BOLADEF,Párrafo de lista3,Párrafo de lista21,BOLA,Nivel 1 OS,Colorful List Accent 1,Foot,l"/>
    <w:basedOn w:val="Normal"/>
    <w:link w:val="PrrafodelistaCar"/>
    <w:uiPriority w:val="1"/>
    <w:qFormat/>
    <w:rsid w:val="008A6940"/>
    <w:pPr>
      <w:ind w:left="720"/>
      <w:contextualSpacing/>
    </w:pPr>
  </w:style>
  <w:style w:type="character" w:styleId="nfasisintenso">
    <w:name w:val="Intense Emphasis"/>
    <w:basedOn w:val="Fuentedeprrafopredeter"/>
    <w:uiPriority w:val="21"/>
    <w:qFormat/>
    <w:rsid w:val="008A6940"/>
    <w:rPr>
      <w:i/>
      <w:iCs/>
      <w:color w:val="0F4761" w:themeColor="accent1" w:themeShade="BF"/>
    </w:rPr>
  </w:style>
  <w:style w:type="paragraph" w:styleId="Citadestacada">
    <w:name w:val="Intense Quote"/>
    <w:basedOn w:val="Normal"/>
    <w:next w:val="Normal"/>
    <w:link w:val="CitadestacadaCar"/>
    <w:uiPriority w:val="30"/>
    <w:qFormat/>
    <w:rsid w:val="008A6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A6940"/>
    <w:rPr>
      <w:i/>
      <w:iCs/>
      <w:color w:val="0F4761" w:themeColor="accent1" w:themeShade="BF"/>
    </w:rPr>
  </w:style>
  <w:style w:type="character" w:styleId="Referenciaintensa">
    <w:name w:val="Intense Reference"/>
    <w:basedOn w:val="Fuentedeprrafopredeter"/>
    <w:uiPriority w:val="32"/>
    <w:qFormat/>
    <w:rsid w:val="008A6940"/>
    <w:rPr>
      <w:b/>
      <w:bCs/>
      <w:smallCaps/>
      <w:color w:val="0F4761" w:themeColor="accent1" w:themeShade="BF"/>
      <w:spacing w:val="5"/>
    </w:rPr>
  </w:style>
  <w:style w:type="table" w:styleId="Tablaconcuadrcula">
    <w:name w:val="Table Grid"/>
    <w:basedOn w:val="Tablanormal"/>
    <w:uiPriority w:val="39"/>
    <w:qFormat/>
    <w:rsid w:val="00AC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CC172A"/>
    <w:pPr>
      <w:widowControl w:val="0"/>
      <w:autoSpaceDE w:val="0"/>
      <w:autoSpaceDN w:val="0"/>
      <w:spacing w:after="0" w:line="240" w:lineRule="auto"/>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CC172A"/>
    <w:rPr>
      <w:rFonts w:ascii="Arial MT" w:eastAsia="Arial MT" w:hAnsi="Arial MT" w:cs="Arial MT"/>
      <w:kern w:val="0"/>
      <w:lang w:val="es-ES"/>
      <w14:ligatures w14:val="none"/>
    </w:rPr>
  </w:style>
  <w:style w:type="table" w:customStyle="1" w:styleId="TableNormal">
    <w:name w:val="TableNormal"/>
    <w:rsid w:val="003F5444"/>
    <w:pPr>
      <w:widowControl w:val="0"/>
      <w:spacing w:after="0" w:line="240" w:lineRule="auto"/>
    </w:pPr>
    <w:rPr>
      <w:rFonts w:ascii="Arial" w:eastAsia="Arial" w:hAnsi="Arial" w:cs="Arial"/>
      <w:kern w:val="0"/>
      <w:lang w:val="es" w:eastAsia="es-CO"/>
      <w14:ligatures w14:val="none"/>
    </w:rPr>
    <w:tblPr>
      <w:tblCellMar>
        <w:top w:w="100" w:type="dxa"/>
        <w:left w:w="100" w:type="dxa"/>
        <w:bottom w:w="100" w:type="dxa"/>
        <w:right w:w="100" w:type="dxa"/>
      </w:tblCellMar>
    </w:tblPr>
  </w:style>
  <w:style w:type="table" w:customStyle="1" w:styleId="TableNormal0">
    <w:name w:val="Table Normal"/>
    <w:unhideWhenUsed/>
    <w:qFormat/>
    <w:rsid w:val="003F5444"/>
    <w:pPr>
      <w:widowControl w:val="0"/>
      <w:spacing w:after="0" w:line="240" w:lineRule="auto"/>
    </w:pPr>
    <w:rPr>
      <w:rFonts w:ascii="Arial" w:eastAsia="Arial" w:hAnsi="Arial" w:cs="Arial"/>
      <w:kern w:val="0"/>
      <w:lang w:val="es" w:eastAsia="es-CO"/>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F5444"/>
    <w:pPr>
      <w:widowControl w:val="0"/>
      <w:spacing w:after="0" w:line="240" w:lineRule="auto"/>
    </w:pPr>
    <w:rPr>
      <w:rFonts w:ascii="Calibri" w:eastAsia="Calibri" w:hAnsi="Calibri" w:cs="Calibri"/>
      <w:kern w:val="0"/>
      <w:lang w:val="es" w:eastAsia="es-CO"/>
      <w14:ligatures w14:val="none"/>
    </w:rPr>
  </w:style>
  <w:style w:type="paragraph" w:styleId="Encabezado">
    <w:name w:val="header"/>
    <w:basedOn w:val="Normal"/>
    <w:link w:val="EncabezadoCar"/>
    <w:uiPriority w:val="99"/>
    <w:unhideWhenUsed/>
    <w:rsid w:val="003F5444"/>
    <w:pPr>
      <w:widowControl w:val="0"/>
      <w:tabs>
        <w:tab w:val="center" w:pos="4419"/>
        <w:tab w:val="right" w:pos="8838"/>
      </w:tabs>
      <w:spacing w:after="0" w:line="240" w:lineRule="auto"/>
    </w:pPr>
    <w:rPr>
      <w:rFonts w:ascii="Arial" w:eastAsia="Arial" w:hAnsi="Arial" w:cs="Arial"/>
      <w:kern w:val="0"/>
      <w:lang w:val="es" w:eastAsia="es-CO"/>
      <w14:ligatures w14:val="none"/>
    </w:rPr>
  </w:style>
  <w:style w:type="character" w:customStyle="1" w:styleId="EncabezadoCar">
    <w:name w:val="Encabezado Car"/>
    <w:basedOn w:val="Fuentedeprrafopredeter"/>
    <w:link w:val="Encabezado"/>
    <w:uiPriority w:val="99"/>
    <w:rsid w:val="003F5444"/>
    <w:rPr>
      <w:rFonts w:ascii="Arial" w:eastAsia="Arial" w:hAnsi="Arial" w:cs="Arial"/>
      <w:kern w:val="0"/>
      <w:lang w:val="es" w:eastAsia="es-CO"/>
      <w14:ligatures w14:val="none"/>
    </w:rPr>
  </w:style>
  <w:style w:type="paragraph" w:styleId="Piedepgina">
    <w:name w:val="footer"/>
    <w:basedOn w:val="Normal"/>
    <w:link w:val="PiedepginaCar"/>
    <w:uiPriority w:val="99"/>
    <w:unhideWhenUsed/>
    <w:rsid w:val="003F5444"/>
    <w:pPr>
      <w:widowControl w:val="0"/>
      <w:tabs>
        <w:tab w:val="center" w:pos="4419"/>
        <w:tab w:val="right" w:pos="8838"/>
      </w:tabs>
      <w:spacing w:after="0" w:line="240" w:lineRule="auto"/>
    </w:pPr>
    <w:rPr>
      <w:rFonts w:ascii="Arial" w:eastAsia="Arial" w:hAnsi="Arial" w:cs="Arial"/>
      <w:kern w:val="0"/>
      <w:lang w:val="es" w:eastAsia="es-CO"/>
      <w14:ligatures w14:val="none"/>
    </w:rPr>
  </w:style>
  <w:style w:type="character" w:customStyle="1" w:styleId="PiedepginaCar">
    <w:name w:val="Pie de página Car"/>
    <w:basedOn w:val="Fuentedeprrafopredeter"/>
    <w:link w:val="Piedepgina"/>
    <w:uiPriority w:val="99"/>
    <w:rsid w:val="003F5444"/>
    <w:rPr>
      <w:rFonts w:ascii="Arial" w:eastAsia="Arial" w:hAnsi="Arial" w:cs="Arial"/>
      <w:kern w:val="0"/>
      <w:lang w:val="es" w:eastAsia="es-CO"/>
      <w14:ligatures w14:val="none"/>
    </w:rPr>
  </w:style>
  <w:style w:type="paragraph" w:styleId="Sinespaciado">
    <w:name w:val="No Spacing"/>
    <w:aliases w:val="Cuerpo,Aries,k,Sin espaciado4,Stinking Styles3,No Spacing,Formato,Medium Grid 2,No Spacing1,Sin espaciado41,Sin espaciado5,Sin espaciado2,alejo,Sin espaciado3,espaciado,TRABAJO,Sin espaciado11,Sin espacio Arial,Medium Grid 21,Normal11,B,A1"/>
    <w:link w:val="SinespaciadoCar"/>
    <w:uiPriority w:val="1"/>
    <w:qFormat/>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style>
  <w:style w:type="character" w:customStyle="1" w:styleId="SinespaciadoCar">
    <w:name w:val="Sin espaciado Car"/>
    <w:aliases w:val="Cuerpo Car,Aries Car,k Car,Sin espaciado4 Car,Stinking Styles3 Car,No Spacing Car,Formato Car,Medium Grid 2 Car,No Spacing1 Car,Sin espaciado41 Car,Sin espaciado5 Car,Sin espaciado2 Car,alejo Car,Sin espaciado3 Car,espaciado Car,B Car"/>
    <w:link w:val="Sinespaciado"/>
    <w:uiPriority w:val="1"/>
    <w:qFormat/>
    <w:rsid w:val="003F5444"/>
    <w:rPr>
      <w:rFonts w:ascii="Liberation Sans Narrow" w:eastAsia="Liberation Sans Narrow" w:hAnsi="Liberation Sans Narrow" w:cs="Liberation Sans Narrow"/>
      <w:kern w:val="0"/>
      <w:lang w:val="es-ES" w:eastAsia="es-CO"/>
      <w14:ligatures w14:val="none"/>
    </w:rPr>
  </w:style>
  <w:style w:type="paragraph" w:customStyle="1" w:styleId="TEXTO">
    <w:name w:val="TEXTO"/>
    <w:uiPriority w:val="99"/>
    <w:qFormat/>
    <w:rsid w:val="003F5444"/>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kern w:val="0"/>
      <w:sz w:val="24"/>
      <w:szCs w:val="20"/>
      <w:lang w:val="es-ES" w:eastAsia="es-ES"/>
      <w14:ligatures w14:val="none"/>
    </w:rPr>
  </w:style>
  <w:style w:type="table" w:customStyle="1" w:styleId="35">
    <w:name w:val="35"/>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character" w:customStyle="1" w:styleId="PrrafodelistaCar">
    <w:name w:val="Párrafo de lista Car"/>
    <w:aliases w:val="Bullet List Car,FooterText Car,numbered Car,List Paragraph1 Car,Paragraphe de liste1 Car,lp1 Car,Párrafo de lista1 Car,Fotografía Car,Scitum normal Car,HOJA Car,Bolita Car,Párrafo de lista4 Car,BOLADEF Car,Párrafo de lista3 Car"/>
    <w:link w:val="Prrafodelista"/>
    <w:uiPriority w:val="1"/>
    <w:qFormat/>
    <w:locked/>
    <w:rsid w:val="003F5444"/>
  </w:style>
  <w:style w:type="character" w:styleId="Hipervnculo">
    <w:name w:val="Hyperlink"/>
    <w:basedOn w:val="Fuentedeprrafopredeter"/>
    <w:uiPriority w:val="99"/>
    <w:unhideWhenUsed/>
    <w:rsid w:val="003F5444"/>
    <w:rPr>
      <w:color w:val="467886" w:themeColor="hyperlink"/>
      <w:u w:val="single"/>
    </w:rPr>
  </w:style>
  <w:style w:type="paragraph" w:customStyle="1" w:styleId="Default">
    <w:name w:val="Default"/>
    <w:link w:val="DefaultCar"/>
    <w:qFormat/>
    <w:rsid w:val="003F5444"/>
    <w:pPr>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qFormat/>
    <w:locked/>
    <w:rsid w:val="003F5444"/>
    <w:rPr>
      <w:rFonts w:ascii="Arial" w:eastAsia="Times New Roman" w:hAnsi="Arial" w:cs="Arial"/>
      <w:color w:val="000000"/>
      <w:kern w:val="0"/>
      <w:sz w:val="24"/>
      <w:szCs w:val="24"/>
      <w:lang w:val="es-ES" w:eastAsia="es-ES"/>
      <w14:ligatures w14:val="none"/>
    </w:rPr>
  </w:style>
  <w:style w:type="table" w:customStyle="1" w:styleId="9">
    <w:name w:val="9"/>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8">
    <w:name w:val="8"/>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3">
    <w:name w:val="3"/>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0" w:type="dxa"/>
        <w:right w:w="0" w:type="dxa"/>
      </w:tblCellMar>
    </w:tblPr>
  </w:style>
  <w:style w:type="table" w:customStyle="1" w:styleId="1">
    <w:name w:val="1"/>
    <w:basedOn w:val="Tablanormal"/>
    <w:rsid w:val="003F5444"/>
    <w:pPr>
      <w:widowControl w:val="0"/>
      <w:spacing w:after="0" w:line="240" w:lineRule="auto"/>
    </w:pPr>
    <w:rPr>
      <w:rFonts w:ascii="Liberation Sans Narrow" w:eastAsia="Liberation Sans Narrow" w:hAnsi="Liberation Sans Narrow" w:cs="Liberation Sans Narrow"/>
      <w:kern w:val="0"/>
      <w:lang w:val="es-ES" w:eastAsia="es-CO"/>
      <w14:ligatures w14:val="none"/>
    </w:rPr>
    <w:tblPr>
      <w:tblStyleRowBandSize w:val="1"/>
      <w:tblStyleColBandSize w:val="1"/>
      <w:tblCellMar>
        <w:left w:w="70" w:type="dxa"/>
        <w:right w:w="70" w:type="dxa"/>
      </w:tblCellMar>
    </w:tblPr>
  </w:style>
  <w:style w:type="paragraph" w:customStyle="1" w:styleId="Body1">
    <w:name w:val="Body 1"/>
    <w:uiPriority w:val="99"/>
    <w:qFormat/>
    <w:rsid w:val="003F5444"/>
    <w:pPr>
      <w:spacing w:after="0" w:line="240" w:lineRule="auto"/>
    </w:pPr>
    <w:rPr>
      <w:rFonts w:ascii="Helvetica" w:eastAsia="Arial Unicode MS" w:hAnsi="Helvetica" w:cs="Times New Roman"/>
      <w:color w:val="000000"/>
      <w:kern w:val="0"/>
      <w:sz w:val="24"/>
      <w:szCs w:val="20"/>
      <w:lang w:val="es-ES" w:eastAsia="es-ES"/>
      <w14:ligatures w14:val="none"/>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unhideWhenUsed/>
    <w:qFormat/>
    <w:rsid w:val="003F544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3F5444"/>
    <w:rPr>
      <w:rFonts w:ascii="Times New Roman" w:eastAsia="Times New Roman" w:hAnsi="Times New Roman" w:cs="Times New Roman"/>
      <w:kern w:val="0"/>
      <w:sz w:val="24"/>
      <w:szCs w:val="24"/>
      <w:lang w:eastAsia="es-CO"/>
      <w14:ligatures w14:val="none"/>
    </w:rPr>
  </w:style>
  <w:style w:type="character" w:styleId="Textoennegrita">
    <w:name w:val="Strong"/>
    <w:uiPriority w:val="22"/>
    <w:qFormat/>
    <w:rsid w:val="003F5444"/>
    <w:rPr>
      <w:b/>
      <w:bCs/>
    </w:rPr>
  </w:style>
  <w:style w:type="character" w:styleId="Hipervnculovisitado">
    <w:name w:val="FollowedHyperlink"/>
    <w:basedOn w:val="Fuentedeprrafopredeter"/>
    <w:uiPriority w:val="99"/>
    <w:semiHidden/>
    <w:unhideWhenUsed/>
    <w:rsid w:val="003F5444"/>
    <w:rPr>
      <w:color w:val="800080"/>
      <w:u w:val="single"/>
    </w:rPr>
  </w:style>
  <w:style w:type="paragraph" w:customStyle="1" w:styleId="msonormal0">
    <w:name w:val="msonormal"/>
    <w:basedOn w:val="Normal"/>
    <w:rsid w:val="003F544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5">
    <w:name w:val="font5"/>
    <w:basedOn w:val="Normal"/>
    <w:rsid w:val="003F5444"/>
    <w:pPr>
      <w:spacing w:before="100" w:beforeAutospacing="1" w:after="100" w:afterAutospacing="1" w:line="240" w:lineRule="auto"/>
    </w:pPr>
    <w:rPr>
      <w:rFonts w:ascii="Tahoma" w:eastAsia="Times New Roman" w:hAnsi="Tahoma" w:cs="Tahoma"/>
      <w:color w:val="000000"/>
      <w:kern w:val="0"/>
      <w:sz w:val="18"/>
      <w:szCs w:val="18"/>
      <w:lang w:eastAsia="es-CO"/>
      <w14:ligatures w14:val="none"/>
    </w:rPr>
  </w:style>
  <w:style w:type="paragraph" w:customStyle="1" w:styleId="font6">
    <w:name w:val="font6"/>
    <w:basedOn w:val="Normal"/>
    <w:rsid w:val="003F5444"/>
    <w:pPr>
      <w:spacing w:before="100" w:beforeAutospacing="1" w:after="100" w:afterAutospacing="1" w:line="240" w:lineRule="auto"/>
    </w:pPr>
    <w:rPr>
      <w:rFonts w:ascii="Tahoma" w:eastAsia="Times New Roman" w:hAnsi="Tahoma" w:cs="Tahoma"/>
      <w:b/>
      <w:bCs/>
      <w:color w:val="000000"/>
      <w:kern w:val="0"/>
      <w:sz w:val="18"/>
      <w:szCs w:val="18"/>
      <w:lang w:eastAsia="es-CO"/>
      <w14:ligatures w14:val="none"/>
    </w:rPr>
  </w:style>
  <w:style w:type="paragraph" w:customStyle="1" w:styleId="xl75">
    <w:name w:val="xl75"/>
    <w:basedOn w:val="Normal"/>
    <w:rsid w:val="003F5444"/>
    <w:pPr>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76">
    <w:name w:val="xl76"/>
    <w:basedOn w:val="Normal"/>
    <w:rsid w:val="003F5444"/>
    <w:pPr>
      <w:spacing w:before="100" w:beforeAutospacing="1" w:after="100" w:afterAutospacing="1" w:line="240" w:lineRule="auto"/>
      <w:jc w:val="center"/>
    </w:pPr>
    <w:rPr>
      <w:rFonts w:ascii="Arial" w:eastAsia="Times New Roman" w:hAnsi="Arial" w:cs="Arial"/>
      <w:kern w:val="0"/>
      <w:sz w:val="20"/>
      <w:szCs w:val="20"/>
      <w:lang w:eastAsia="es-CO"/>
      <w14:ligatures w14:val="none"/>
    </w:rPr>
  </w:style>
  <w:style w:type="paragraph" w:customStyle="1" w:styleId="xl77">
    <w:name w:val="xl77"/>
    <w:basedOn w:val="Normal"/>
    <w:rsid w:val="003F5444"/>
    <w:pPr>
      <w:shd w:val="clear" w:color="000000" w:fill="FABF8F"/>
      <w:spacing w:before="100" w:beforeAutospacing="1" w:after="100" w:afterAutospacing="1" w:line="240" w:lineRule="auto"/>
      <w:jc w:val="center"/>
      <w:textAlignment w:val="top"/>
    </w:pPr>
    <w:rPr>
      <w:rFonts w:ascii="Arial" w:eastAsia="Times New Roman" w:hAnsi="Arial" w:cs="Arial"/>
      <w:b/>
      <w:bCs/>
      <w:color w:val="0F243E"/>
      <w:kern w:val="0"/>
      <w:sz w:val="20"/>
      <w:szCs w:val="20"/>
      <w:lang w:eastAsia="es-CO"/>
      <w14:ligatures w14:val="none"/>
    </w:rPr>
  </w:style>
  <w:style w:type="paragraph" w:customStyle="1" w:styleId="xl78">
    <w:name w:val="xl78"/>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79">
    <w:name w:val="xl79"/>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0">
    <w:name w:val="xl80"/>
    <w:basedOn w:val="Normal"/>
    <w:rsid w:val="003F5444"/>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81">
    <w:name w:val="xl81"/>
    <w:basedOn w:val="Normal"/>
    <w:rsid w:val="003F5444"/>
    <w:pPr>
      <w:spacing w:before="100" w:beforeAutospacing="1" w:after="100" w:afterAutospacing="1" w:line="240" w:lineRule="auto"/>
      <w:jc w:val="center"/>
      <w:textAlignment w:val="center"/>
    </w:pPr>
    <w:rPr>
      <w:rFonts w:ascii="Arial" w:eastAsia="Times New Roman" w:hAnsi="Arial" w:cs="Arial"/>
      <w:kern w:val="0"/>
      <w:sz w:val="20"/>
      <w:szCs w:val="20"/>
      <w:lang w:eastAsia="es-CO"/>
      <w14:ligatures w14:val="none"/>
    </w:rPr>
  </w:style>
  <w:style w:type="paragraph" w:customStyle="1" w:styleId="xl82">
    <w:name w:val="xl82"/>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3">
    <w:name w:val="xl83"/>
    <w:basedOn w:val="Normal"/>
    <w:rsid w:val="003F5444"/>
    <w:pPr>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84">
    <w:name w:val="xl84"/>
    <w:basedOn w:val="Normal"/>
    <w:rsid w:val="003F5444"/>
    <w:pPr>
      <w:pBdr>
        <w:top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5">
    <w:name w:val="xl85"/>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6">
    <w:name w:val="xl86"/>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7">
    <w:name w:val="xl87"/>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88">
    <w:name w:val="xl88"/>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89">
    <w:name w:val="xl89"/>
    <w:basedOn w:val="Normal"/>
    <w:rsid w:val="003F5444"/>
    <w:pP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0">
    <w:name w:val="xl90"/>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1">
    <w:name w:val="xl91"/>
    <w:basedOn w:val="Normal"/>
    <w:rsid w:val="003F5444"/>
    <w:pPr>
      <w:pBdr>
        <w:top w:val="single" w:sz="4" w:space="0" w:color="auto"/>
        <w:bottom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92">
    <w:name w:val="xl92"/>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3">
    <w:name w:val="xl93"/>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94">
    <w:name w:val="xl94"/>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5">
    <w:name w:val="xl95"/>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96">
    <w:name w:val="xl96"/>
    <w:basedOn w:val="Normal"/>
    <w:rsid w:val="003F5444"/>
    <w:pPr>
      <w:spacing w:before="100" w:beforeAutospacing="1" w:after="100" w:afterAutospacing="1" w:line="240" w:lineRule="auto"/>
    </w:pPr>
    <w:rPr>
      <w:rFonts w:ascii="Arial" w:eastAsia="Times New Roman" w:hAnsi="Arial" w:cs="Arial"/>
      <w:color w:val="0F243E"/>
      <w:kern w:val="0"/>
      <w:sz w:val="20"/>
      <w:szCs w:val="20"/>
      <w:lang w:eastAsia="es-CO"/>
      <w14:ligatures w14:val="none"/>
    </w:rPr>
  </w:style>
  <w:style w:type="paragraph" w:customStyle="1" w:styleId="xl97">
    <w:name w:val="xl97"/>
    <w:basedOn w:val="Normal"/>
    <w:rsid w:val="003F5444"/>
    <w:pPr>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98">
    <w:name w:val="xl98"/>
    <w:basedOn w:val="Normal"/>
    <w:rsid w:val="003F5444"/>
    <w:pPr>
      <w:shd w:val="clear" w:color="000000" w:fill="FFFFFF"/>
      <w:spacing w:before="100" w:beforeAutospacing="1" w:after="100" w:afterAutospacing="1" w:line="240" w:lineRule="auto"/>
    </w:pPr>
    <w:rPr>
      <w:rFonts w:ascii="Arial" w:eastAsia="Times New Roman" w:hAnsi="Arial" w:cs="Arial"/>
      <w:kern w:val="0"/>
      <w:sz w:val="20"/>
      <w:szCs w:val="20"/>
      <w:lang w:eastAsia="es-CO"/>
      <w14:ligatures w14:val="none"/>
    </w:rPr>
  </w:style>
  <w:style w:type="paragraph" w:customStyle="1" w:styleId="xl99">
    <w:name w:val="xl99"/>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00">
    <w:name w:val="xl100"/>
    <w:basedOn w:val="Normal"/>
    <w:rsid w:val="003F5444"/>
    <w:pPr>
      <w:shd w:val="clear" w:color="000000" w:fill="FABF8F"/>
      <w:spacing w:before="100" w:beforeAutospacing="1" w:after="100" w:afterAutospacing="1" w:line="240" w:lineRule="auto"/>
    </w:pPr>
    <w:rPr>
      <w:rFonts w:ascii="Arial" w:eastAsia="Times New Roman" w:hAnsi="Arial" w:cs="Arial"/>
      <w:color w:val="0F243E"/>
      <w:kern w:val="0"/>
      <w:sz w:val="20"/>
      <w:szCs w:val="20"/>
      <w:lang w:eastAsia="es-CO"/>
      <w14:ligatures w14:val="none"/>
    </w:rPr>
  </w:style>
  <w:style w:type="paragraph" w:customStyle="1" w:styleId="xl101">
    <w:name w:val="xl101"/>
    <w:basedOn w:val="Normal"/>
    <w:rsid w:val="003F5444"/>
    <w:pPr>
      <w:pBdr>
        <w:top w:val="single" w:sz="4"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102">
    <w:name w:val="xl102"/>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color w:val="0F243E"/>
      <w:kern w:val="0"/>
      <w:sz w:val="20"/>
      <w:szCs w:val="20"/>
      <w:lang w:eastAsia="es-CO"/>
      <w14:ligatures w14:val="none"/>
    </w:rPr>
  </w:style>
  <w:style w:type="paragraph" w:customStyle="1" w:styleId="xl103">
    <w:name w:val="xl103"/>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xl104">
    <w:name w:val="xl104"/>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pPr>
    <w:rPr>
      <w:rFonts w:ascii="Arial" w:eastAsia="Times New Roman" w:hAnsi="Arial" w:cs="Arial"/>
      <w:color w:val="000000"/>
      <w:kern w:val="0"/>
      <w:sz w:val="20"/>
      <w:szCs w:val="20"/>
      <w:lang w:eastAsia="es-CO"/>
      <w14:ligatures w14:val="none"/>
    </w:rPr>
  </w:style>
  <w:style w:type="paragraph" w:customStyle="1" w:styleId="xl105">
    <w:name w:val="xl105"/>
    <w:basedOn w:val="Normal"/>
    <w:rsid w:val="003F544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pPr>
    <w:rPr>
      <w:rFonts w:ascii="Arial" w:eastAsia="Times New Roman" w:hAnsi="Arial" w:cs="Arial"/>
      <w:color w:val="000000"/>
      <w:kern w:val="0"/>
      <w:sz w:val="20"/>
      <w:szCs w:val="20"/>
      <w:lang w:eastAsia="es-CO"/>
      <w14:ligatures w14:val="none"/>
    </w:rPr>
  </w:style>
  <w:style w:type="paragraph" w:customStyle="1" w:styleId="xl106">
    <w:name w:val="xl106"/>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0"/>
      <w:szCs w:val="20"/>
      <w:lang w:eastAsia="es-CO"/>
      <w14:ligatures w14:val="none"/>
    </w:rPr>
  </w:style>
  <w:style w:type="paragraph" w:customStyle="1" w:styleId="xl107">
    <w:name w:val="xl107"/>
    <w:basedOn w:val="Normal"/>
    <w:rsid w:val="003F5444"/>
    <w:pPr>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108">
    <w:name w:val="xl108"/>
    <w:basedOn w:val="Normal"/>
    <w:rsid w:val="003F5444"/>
    <w:pPr>
      <w:spacing w:before="100" w:beforeAutospacing="1" w:after="100" w:afterAutospacing="1" w:line="240" w:lineRule="auto"/>
      <w:jc w:val="center"/>
    </w:pPr>
    <w:rPr>
      <w:rFonts w:ascii="Arial" w:eastAsia="Times New Roman" w:hAnsi="Arial" w:cs="Arial"/>
      <w:color w:val="0F243E"/>
      <w:kern w:val="0"/>
      <w:sz w:val="20"/>
      <w:szCs w:val="20"/>
      <w:lang w:eastAsia="es-CO"/>
      <w14:ligatures w14:val="none"/>
    </w:rPr>
  </w:style>
  <w:style w:type="paragraph" w:customStyle="1" w:styleId="xl109">
    <w:name w:val="xl109"/>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10">
    <w:name w:val="xl110"/>
    <w:basedOn w:val="Normal"/>
    <w:rsid w:val="003F5444"/>
    <w:pPr>
      <w:spacing w:before="100" w:beforeAutospacing="1" w:after="100" w:afterAutospacing="1" w:line="240" w:lineRule="auto"/>
      <w:textAlignment w:val="center"/>
    </w:pPr>
    <w:rPr>
      <w:rFonts w:ascii="Arial" w:eastAsia="Times New Roman" w:hAnsi="Arial" w:cs="Arial"/>
      <w:kern w:val="0"/>
      <w:sz w:val="20"/>
      <w:szCs w:val="20"/>
      <w:lang w:eastAsia="es-CO"/>
      <w14:ligatures w14:val="none"/>
    </w:rPr>
  </w:style>
  <w:style w:type="paragraph" w:customStyle="1" w:styleId="xl111">
    <w:name w:val="xl111"/>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2">
    <w:name w:val="xl11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3">
    <w:name w:val="xl113"/>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4">
    <w:name w:val="xl114"/>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15">
    <w:name w:val="xl115"/>
    <w:basedOn w:val="Normal"/>
    <w:rsid w:val="003F5444"/>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16">
    <w:name w:val="xl116"/>
    <w:basedOn w:val="Normal"/>
    <w:rsid w:val="003F5444"/>
    <w:pP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17">
    <w:name w:val="xl117"/>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8">
    <w:name w:val="xl118"/>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19">
    <w:name w:val="xl119"/>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0">
    <w:name w:val="xl120"/>
    <w:basedOn w:val="Normal"/>
    <w:rsid w:val="003F544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1">
    <w:name w:val="xl121"/>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22">
    <w:name w:val="xl12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3">
    <w:name w:val="xl123"/>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24">
    <w:name w:val="xl124"/>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25">
    <w:name w:val="xl125"/>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26">
    <w:name w:val="xl126"/>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27">
    <w:name w:val="xl127"/>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28">
    <w:name w:val="xl128"/>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29">
    <w:name w:val="xl129"/>
    <w:basedOn w:val="Normal"/>
    <w:rsid w:val="003F5444"/>
    <w:pPr>
      <w:spacing w:before="100" w:beforeAutospacing="1" w:after="100" w:afterAutospacing="1" w:line="240" w:lineRule="auto"/>
      <w:textAlignment w:val="center"/>
    </w:pPr>
    <w:rPr>
      <w:rFonts w:ascii="Arial" w:eastAsia="Times New Roman" w:hAnsi="Arial" w:cs="Arial"/>
      <w:color w:val="0F243E"/>
      <w:kern w:val="0"/>
      <w:sz w:val="24"/>
      <w:szCs w:val="24"/>
      <w:lang w:eastAsia="es-CO"/>
      <w14:ligatures w14:val="none"/>
    </w:rPr>
  </w:style>
  <w:style w:type="paragraph" w:customStyle="1" w:styleId="xl130">
    <w:name w:val="xl13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31">
    <w:name w:val="xl131"/>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32">
    <w:name w:val="xl132"/>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3">
    <w:name w:val="xl133"/>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4">
    <w:name w:val="xl13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35">
    <w:name w:val="xl135"/>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6">
    <w:name w:val="xl136"/>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7">
    <w:name w:val="xl137"/>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8">
    <w:name w:val="xl138"/>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39">
    <w:name w:val="xl13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0">
    <w:name w:val="xl140"/>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1">
    <w:name w:val="xl141"/>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42">
    <w:name w:val="xl14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43">
    <w:name w:val="xl14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44">
    <w:name w:val="xl144"/>
    <w:basedOn w:val="Normal"/>
    <w:rsid w:val="003F5444"/>
    <w:pP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45">
    <w:name w:val="xl145"/>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6">
    <w:name w:val="xl146"/>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7">
    <w:name w:val="xl147"/>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8">
    <w:name w:val="xl148"/>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49">
    <w:name w:val="xl149"/>
    <w:basedOn w:val="Normal"/>
    <w:rsid w:val="003F544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0">
    <w:name w:val="xl15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1">
    <w:name w:val="xl151"/>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2">
    <w:name w:val="xl152"/>
    <w:basedOn w:val="Normal"/>
    <w:rsid w:val="003F544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3">
    <w:name w:val="xl15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4">
    <w:name w:val="xl15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55">
    <w:name w:val="xl155"/>
    <w:basedOn w:val="Normal"/>
    <w:rsid w:val="003F54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56">
    <w:name w:val="xl15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7">
    <w:name w:val="xl157"/>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58">
    <w:name w:val="xl158"/>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59">
    <w:name w:val="xl15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4"/>
      <w:szCs w:val="24"/>
      <w:lang w:eastAsia="es-CO"/>
      <w14:ligatures w14:val="none"/>
    </w:rPr>
  </w:style>
  <w:style w:type="paragraph" w:customStyle="1" w:styleId="xl160">
    <w:name w:val="xl16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D0D0D"/>
      <w:kern w:val="0"/>
      <w:sz w:val="24"/>
      <w:szCs w:val="24"/>
      <w:lang w:eastAsia="es-CO"/>
      <w14:ligatures w14:val="none"/>
    </w:rPr>
  </w:style>
  <w:style w:type="paragraph" w:customStyle="1" w:styleId="xl161">
    <w:name w:val="xl161"/>
    <w:basedOn w:val="Normal"/>
    <w:rsid w:val="003F5444"/>
    <w:pPr>
      <w:spacing w:before="100" w:beforeAutospacing="1" w:after="100" w:afterAutospacing="1" w:line="240" w:lineRule="auto"/>
      <w:jc w:val="center"/>
      <w:textAlignment w:val="top"/>
    </w:pPr>
    <w:rPr>
      <w:rFonts w:ascii="Arial" w:eastAsia="Times New Roman" w:hAnsi="Arial" w:cs="Arial"/>
      <w:kern w:val="0"/>
      <w:sz w:val="24"/>
      <w:szCs w:val="24"/>
      <w:lang w:eastAsia="es-CO"/>
      <w14:ligatures w14:val="none"/>
    </w:rPr>
  </w:style>
  <w:style w:type="paragraph" w:customStyle="1" w:styleId="xl162">
    <w:name w:val="xl162"/>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3">
    <w:name w:val="xl163"/>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4">
    <w:name w:val="xl164"/>
    <w:basedOn w:val="Normal"/>
    <w:rsid w:val="003F5444"/>
    <w:pP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65">
    <w:name w:val="xl165"/>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66">
    <w:name w:val="xl166"/>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7">
    <w:name w:val="xl167"/>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8">
    <w:name w:val="xl168"/>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color w:val="0F243E"/>
      <w:kern w:val="0"/>
      <w:sz w:val="24"/>
      <w:szCs w:val="24"/>
      <w:lang w:eastAsia="es-CO"/>
      <w14:ligatures w14:val="none"/>
    </w:rPr>
  </w:style>
  <w:style w:type="paragraph" w:customStyle="1" w:styleId="xl169">
    <w:name w:val="xl169"/>
    <w:basedOn w:val="Normal"/>
    <w:rsid w:val="003F5444"/>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70">
    <w:name w:val="xl170"/>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1">
    <w:name w:val="xl171"/>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2">
    <w:name w:val="xl172"/>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es-CO"/>
      <w14:ligatures w14:val="none"/>
    </w:rPr>
  </w:style>
  <w:style w:type="paragraph" w:customStyle="1" w:styleId="xl173">
    <w:name w:val="xl173"/>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4">
    <w:name w:val="xl174"/>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5">
    <w:name w:val="xl175"/>
    <w:basedOn w:val="Normal"/>
    <w:rsid w:val="003F544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176">
    <w:name w:val="xl176"/>
    <w:basedOn w:val="Normal"/>
    <w:rsid w:val="003F5444"/>
    <w:pP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77">
    <w:name w:val="xl177"/>
    <w:basedOn w:val="Normal"/>
    <w:rsid w:val="003F5444"/>
    <w:pP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78">
    <w:name w:val="xl178"/>
    <w:basedOn w:val="Normal"/>
    <w:rsid w:val="003F5444"/>
    <w:pP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79">
    <w:name w:val="xl179"/>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180">
    <w:name w:val="xl180"/>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181">
    <w:name w:val="xl181"/>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82">
    <w:name w:val="xl182"/>
    <w:basedOn w:val="Normal"/>
    <w:rsid w:val="003F5444"/>
    <w:pPr>
      <w:pBdr>
        <w:bottom w:val="single" w:sz="4" w:space="0" w:color="auto"/>
      </w:pBdr>
      <w:spacing w:before="100" w:beforeAutospacing="1" w:after="100" w:afterAutospacing="1" w:line="240" w:lineRule="auto"/>
      <w:textAlignment w:val="center"/>
    </w:pPr>
    <w:rPr>
      <w:rFonts w:ascii="Arial" w:eastAsia="Times New Roman" w:hAnsi="Arial" w:cs="Arial"/>
      <w:b/>
      <w:bCs/>
      <w:color w:val="0F243E"/>
      <w:kern w:val="0"/>
      <w:sz w:val="24"/>
      <w:szCs w:val="24"/>
      <w:lang w:eastAsia="es-CO"/>
      <w14:ligatures w14:val="none"/>
    </w:rPr>
  </w:style>
  <w:style w:type="paragraph" w:customStyle="1" w:styleId="xl183">
    <w:name w:val="xl183"/>
    <w:basedOn w:val="Normal"/>
    <w:rsid w:val="003F544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84">
    <w:name w:val="xl184"/>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5">
    <w:name w:val="xl185"/>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6">
    <w:name w:val="xl186"/>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7">
    <w:name w:val="xl187"/>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188">
    <w:name w:val="xl188"/>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89">
    <w:name w:val="xl189"/>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90">
    <w:name w:val="xl190"/>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1">
    <w:name w:val="xl191"/>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2">
    <w:name w:val="xl192"/>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3">
    <w:name w:val="xl193"/>
    <w:basedOn w:val="Normal"/>
    <w:rsid w:val="003F544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4">
    <w:name w:val="xl194"/>
    <w:basedOn w:val="Normal"/>
    <w:rsid w:val="003F544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5">
    <w:name w:val="xl195"/>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196">
    <w:name w:val="xl19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197">
    <w:name w:val="xl197"/>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98">
    <w:name w:val="xl198"/>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199">
    <w:name w:val="xl199"/>
    <w:basedOn w:val="Normal"/>
    <w:rsid w:val="003F5444"/>
    <w:pPr>
      <w:pBdr>
        <w:bottom w:val="single" w:sz="4" w:space="0" w:color="auto"/>
      </w:pBd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200">
    <w:name w:val="xl200"/>
    <w:basedOn w:val="Normal"/>
    <w:rsid w:val="003F5444"/>
    <w:pPr>
      <w:shd w:val="clear" w:color="000000" w:fill="FABF8F"/>
      <w:spacing w:before="100" w:beforeAutospacing="1" w:after="100" w:afterAutospacing="1" w:line="240" w:lineRule="auto"/>
      <w:textAlignment w:val="center"/>
    </w:pPr>
    <w:rPr>
      <w:rFonts w:ascii="Arial" w:eastAsia="Times New Roman" w:hAnsi="Arial" w:cs="Arial"/>
      <w:b/>
      <w:bCs/>
      <w:color w:val="0F243E"/>
      <w:kern w:val="0"/>
      <w:sz w:val="20"/>
      <w:szCs w:val="20"/>
      <w:lang w:eastAsia="es-CO"/>
      <w14:ligatures w14:val="none"/>
    </w:rPr>
  </w:style>
  <w:style w:type="paragraph" w:customStyle="1" w:styleId="xl201">
    <w:name w:val="xl201"/>
    <w:basedOn w:val="Normal"/>
    <w:rsid w:val="003F544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202">
    <w:name w:val="xl202"/>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03">
    <w:name w:val="xl203"/>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204">
    <w:name w:val="xl204"/>
    <w:basedOn w:val="Normal"/>
    <w:rsid w:val="003F544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5">
    <w:name w:val="xl205"/>
    <w:basedOn w:val="Normal"/>
    <w:rsid w:val="003F5444"/>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6">
    <w:name w:val="xl206"/>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07">
    <w:name w:val="xl207"/>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8">
    <w:name w:val="xl208"/>
    <w:basedOn w:val="Normal"/>
    <w:rsid w:val="003F544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es-CO"/>
      <w14:ligatures w14:val="none"/>
    </w:rPr>
  </w:style>
  <w:style w:type="paragraph" w:customStyle="1" w:styleId="xl209">
    <w:name w:val="xl209"/>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0">
    <w:name w:val="xl210"/>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211">
    <w:name w:val="xl211"/>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both"/>
      <w:textAlignment w:val="center"/>
    </w:pPr>
    <w:rPr>
      <w:rFonts w:ascii="Arial" w:eastAsia="Times New Roman" w:hAnsi="Arial" w:cs="Arial"/>
      <w:color w:val="0F243E"/>
      <w:kern w:val="0"/>
      <w:sz w:val="20"/>
      <w:szCs w:val="20"/>
      <w:lang w:eastAsia="es-CO"/>
      <w14:ligatures w14:val="none"/>
    </w:rPr>
  </w:style>
  <w:style w:type="paragraph" w:customStyle="1" w:styleId="xl212">
    <w:name w:val="xl212"/>
    <w:basedOn w:val="Normal"/>
    <w:rsid w:val="003F5444"/>
    <w:pPr>
      <w:pBdr>
        <w:top w:val="single" w:sz="4" w:space="0" w:color="auto"/>
        <w:left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3">
    <w:name w:val="xl213"/>
    <w:basedOn w:val="Normal"/>
    <w:rsid w:val="003F5444"/>
    <w:pPr>
      <w:pBdr>
        <w:top w:val="single" w:sz="4" w:space="0" w:color="auto"/>
        <w:bottom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4">
    <w:name w:val="xl214"/>
    <w:basedOn w:val="Normal"/>
    <w:rsid w:val="003F5444"/>
    <w:pPr>
      <w:pBdr>
        <w:top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color w:val="0F243E"/>
      <w:kern w:val="0"/>
      <w:sz w:val="20"/>
      <w:szCs w:val="20"/>
      <w:lang w:eastAsia="es-CO"/>
      <w14:ligatures w14:val="none"/>
    </w:rPr>
  </w:style>
  <w:style w:type="paragraph" w:customStyle="1" w:styleId="xl215">
    <w:name w:val="xl215"/>
    <w:basedOn w:val="Normal"/>
    <w:rsid w:val="003F544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6">
    <w:name w:val="xl216"/>
    <w:basedOn w:val="Normal"/>
    <w:rsid w:val="003F544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7">
    <w:name w:val="xl217"/>
    <w:basedOn w:val="Normal"/>
    <w:rsid w:val="003F5444"/>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8">
    <w:name w:val="xl218"/>
    <w:basedOn w:val="Normal"/>
    <w:rsid w:val="003F544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19">
    <w:name w:val="xl219"/>
    <w:basedOn w:val="Normal"/>
    <w:rsid w:val="003F544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220">
    <w:name w:val="xl220"/>
    <w:basedOn w:val="Normal"/>
    <w:rsid w:val="003F544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1">
    <w:name w:val="xl221"/>
    <w:basedOn w:val="Normal"/>
    <w:rsid w:val="003F54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222">
    <w:name w:val="xl222"/>
    <w:basedOn w:val="Normal"/>
    <w:rsid w:val="003F5444"/>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3">
    <w:name w:val="xl223"/>
    <w:basedOn w:val="Normal"/>
    <w:rsid w:val="003F5444"/>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4">
    <w:name w:val="xl224"/>
    <w:basedOn w:val="Normal"/>
    <w:rsid w:val="003F5444"/>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F243E"/>
      <w:kern w:val="0"/>
      <w:sz w:val="24"/>
      <w:szCs w:val="24"/>
      <w:lang w:eastAsia="es-CO"/>
      <w14:ligatures w14:val="none"/>
    </w:rPr>
  </w:style>
  <w:style w:type="paragraph" w:customStyle="1" w:styleId="xl225">
    <w:name w:val="xl225"/>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F243E"/>
      <w:kern w:val="0"/>
      <w:sz w:val="24"/>
      <w:szCs w:val="24"/>
      <w:lang w:eastAsia="es-CO"/>
      <w14:ligatures w14:val="none"/>
    </w:rPr>
  </w:style>
  <w:style w:type="paragraph" w:customStyle="1" w:styleId="xl226">
    <w:name w:val="xl226"/>
    <w:basedOn w:val="Normal"/>
    <w:rsid w:val="003F5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F243E"/>
      <w:kern w:val="0"/>
      <w:sz w:val="24"/>
      <w:szCs w:val="24"/>
      <w:lang w:eastAsia="es-CO"/>
      <w14:ligatures w14:val="none"/>
    </w:rPr>
  </w:style>
  <w:style w:type="paragraph" w:customStyle="1" w:styleId="xl63">
    <w:name w:val="xl63"/>
    <w:basedOn w:val="Normal"/>
    <w:rsid w:val="0043137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kern w:val="0"/>
      <w:sz w:val="18"/>
      <w:szCs w:val="18"/>
      <w:lang w:eastAsia="es-CO"/>
      <w14:ligatures w14:val="none"/>
    </w:rPr>
  </w:style>
  <w:style w:type="paragraph" w:customStyle="1" w:styleId="xl64">
    <w:name w:val="xl64"/>
    <w:basedOn w:val="Normal"/>
    <w:rsid w:val="00431379"/>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5">
    <w:name w:val="xl65"/>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6">
    <w:name w:val="xl66"/>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7">
    <w:name w:val="xl67"/>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68">
    <w:name w:val="xl68"/>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0"/>
      <w:sz w:val="18"/>
      <w:szCs w:val="18"/>
      <w:lang w:eastAsia="es-CO"/>
      <w14:ligatures w14:val="none"/>
    </w:rPr>
  </w:style>
  <w:style w:type="paragraph" w:customStyle="1" w:styleId="xl69">
    <w:name w:val="xl69"/>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70">
    <w:name w:val="xl70"/>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1">
    <w:name w:val="xl71"/>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2">
    <w:name w:val="xl72"/>
    <w:basedOn w:val="Normal"/>
    <w:rsid w:val="004313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es-CO"/>
      <w14:ligatures w14:val="none"/>
    </w:rPr>
  </w:style>
  <w:style w:type="paragraph" w:customStyle="1" w:styleId="xl73">
    <w:name w:val="xl73"/>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paragraph" w:customStyle="1" w:styleId="xl74">
    <w:name w:val="xl74"/>
    <w:basedOn w:val="Normal"/>
    <w:rsid w:val="004313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8"/>
      <w:szCs w:val="18"/>
      <w:lang w:eastAsia="es-CO"/>
      <w14:ligatures w14:val="none"/>
    </w:rPr>
  </w:style>
  <w:style w:type="character" w:customStyle="1" w:styleId="Mencinsinresolver1">
    <w:name w:val="Mención sin resolver1"/>
    <w:basedOn w:val="Fuentedeprrafopredeter"/>
    <w:uiPriority w:val="99"/>
    <w:semiHidden/>
    <w:unhideWhenUsed/>
    <w:rsid w:val="00431379"/>
    <w:rPr>
      <w:color w:val="605E5C"/>
      <w:shd w:val="clear" w:color="auto" w:fill="E1DFDD"/>
    </w:rPr>
  </w:style>
  <w:style w:type="paragraph" w:customStyle="1" w:styleId="font7">
    <w:name w:val="font7"/>
    <w:basedOn w:val="Normal"/>
    <w:rsid w:val="00431379"/>
    <w:pPr>
      <w:spacing w:before="100" w:beforeAutospacing="1" w:after="100" w:afterAutospacing="1" w:line="240" w:lineRule="auto"/>
    </w:pPr>
    <w:rPr>
      <w:rFonts w:ascii="Arial Nova Light" w:eastAsia="Times New Roman" w:hAnsi="Arial Nova Light" w:cs="Times New Roman"/>
      <w:kern w:val="0"/>
      <w:sz w:val="28"/>
      <w:szCs w:val="28"/>
      <w:lang w:eastAsia="es-CO"/>
      <w14:ligatures w14:val="none"/>
    </w:rPr>
  </w:style>
  <w:style w:type="paragraph" w:customStyle="1" w:styleId="font8">
    <w:name w:val="font8"/>
    <w:basedOn w:val="Normal"/>
    <w:rsid w:val="00431379"/>
    <w:pPr>
      <w:spacing w:before="100" w:beforeAutospacing="1" w:after="100" w:afterAutospacing="1" w:line="240" w:lineRule="auto"/>
    </w:pPr>
    <w:rPr>
      <w:rFonts w:ascii="Arial Nova Light" w:eastAsia="Times New Roman" w:hAnsi="Arial Nova Light" w:cs="Times New Roman"/>
      <w:b/>
      <w:bCs/>
      <w:kern w:val="0"/>
      <w:sz w:val="28"/>
      <w:szCs w:val="28"/>
      <w:lang w:eastAsia="es-CO"/>
      <w14:ligatures w14:val="none"/>
    </w:rPr>
  </w:style>
  <w:style w:type="table" w:customStyle="1" w:styleId="Tablaconcuadrcula1">
    <w:name w:val="Tabla con cuadrícula1"/>
    <w:basedOn w:val="Tablanormal"/>
    <w:next w:val="Tablaconcuadrcula"/>
    <w:uiPriority w:val="39"/>
    <w:qFormat/>
    <w:rsid w:val="002B4190"/>
    <w:pPr>
      <w:spacing w:after="0" w:line="240" w:lineRule="auto"/>
    </w:pPr>
    <w:rPr>
      <w:rFonts w:ascii="Times New Roman" w:eastAsia="SimSun" w:hAnsi="Times New Roman" w:cs="Times New Roman"/>
      <w:kern w:val="0"/>
      <w:sz w:val="20"/>
      <w:szCs w:val="20"/>
      <w:lang w:eastAsia="es-CO"/>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B43739"/>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661201">
      <w:bodyDiv w:val="1"/>
      <w:marLeft w:val="0"/>
      <w:marRight w:val="0"/>
      <w:marTop w:val="0"/>
      <w:marBottom w:val="0"/>
      <w:divBdr>
        <w:top w:val="none" w:sz="0" w:space="0" w:color="auto"/>
        <w:left w:val="none" w:sz="0" w:space="0" w:color="auto"/>
        <w:bottom w:val="none" w:sz="0" w:space="0" w:color="auto"/>
        <w:right w:val="none" w:sz="0" w:space="0" w:color="auto"/>
      </w:divBdr>
    </w:div>
    <w:div w:id="199369236">
      <w:bodyDiv w:val="1"/>
      <w:marLeft w:val="0"/>
      <w:marRight w:val="0"/>
      <w:marTop w:val="0"/>
      <w:marBottom w:val="0"/>
      <w:divBdr>
        <w:top w:val="none" w:sz="0" w:space="0" w:color="auto"/>
        <w:left w:val="none" w:sz="0" w:space="0" w:color="auto"/>
        <w:bottom w:val="none" w:sz="0" w:space="0" w:color="auto"/>
        <w:right w:val="none" w:sz="0" w:space="0" w:color="auto"/>
      </w:divBdr>
    </w:div>
    <w:div w:id="349379582">
      <w:bodyDiv w:val="1"/>
      <w:marLeft w:val="0"/>
      <w:marRight w:val="0"/>
      <w:marTop w:val="0"/>
      <w:marBottom w:val="0"/>
      <w:divBdr>
        <w:top w:val="none" w:sz="0" w:space="0" w:color="auto"/>
        <w:left w:val="none" w:sz="0" w:space="0" w:color="auto"/>
        <w:bottom w:val="none" w:sz="0" w:space="0" w:color="auto"/>
        <w:right w:val="none" w:sz="0" w:space="0" w:color="auto"/>
      </w:divBdr>
    </w:div>
    <w:div w:id="402803931">
      <w:bodyDiv w:val="1"/>
      <w:marLeft w:val="0"/>
      <w:marRight w:val="0"/>
      <w:marTop w:val="0"/>
      <w:marBottom w:val="0"/>
      <w:divBdr>
        <w:top w:val="none" w:sz="0" w:space="0" w:color="auto"/>
        <w:left w:val="none" w:sz="0" w:space="0" w:color="auto"/>
        <w:bottom w:val="none" w:sz="0" w:space="0" w:color="auto"/>
        <w:right w:val="none" w:sz="0" w:space="0" w:color="auto"/>
      </w:divBdr>
    </w:div>
    <w:div w:id="512032939">
      <w:bodyDiv w:val="1"/>
      <w:marLeft w:val="0"/>
      <w:marRight w:val="0"/>
      <w:marTop w:val="0"/>
      <w:marBottom w:val="0"/>
      <w:divBdr>
        <w:top w:val="none" w:sz="0" w:space="0" w:color="auto"/>
        <w:left w:val="none" w:sz="0" w:space="0" w:color="auto"/>
        <w:bottom w:val="none" w:sz="0" w:space="0" w:color="auto"/>
        <w:right w:val="none" w:sz="0" w:space="0" w:color="auto"/>
      </w:divBdr>
    </w:div>
    <w:div w:id="665059914">
      <w:bodyDiv w:val="1"/>
      <w:marLeft w:val="0"/>
      <w:marRight w:val="0"/>
      <w:marTop w:val="0"/>
      <w:marBottom w:val="0"/>
      <w:divBdr>
        <w:top w:val="none" w:sz="0" w:space="0" w:color="auto"/>
        <w:left w:val="none" w:sz="0" w:space="0" w:color="auto"/>
        <w:bottom w:val="none" w:sz="0" w:space="0" w:color="auto"/>
        <w:right w:val="none" w:sz="0" w:space="0" w:color="auto"/>
      </w:divBdr>
    </w:div>
    <w:div w:id="709232903">
      <w:bodyDiv w:val="1"/>
      <w:marLeft w:val="0"/>
      <w:marRight w:val="0"/>
      <w:marTop w:val="0"/>
      <w:marBottom w:val="0"/>
      <w:divBdr>
        <w:top w:val="none" w:sz="0" w:space="0" w:color="auto"/>
        <w:left w:val="none" w:sz="0" w:space="0" w:color="auto"/>
        <w:bottom w:val="none" w:sz="0" w:space="0" w:color="auto"/>
        <w:right w:val="none" w:sz="0" w:space="0" w:color="auto"/>
      </w:divBdr>
    </w:div>
    <w:div w:id="711923265">
      <w:bodyDiv w:val="1"/>
      <w:marLeft w:val="0"/>
      <w:marRight w:val="0"/>
      <w:marTop w:val="0"/>
      <w:marBottom w:val="0"/>
      <w:divBdr>
        <w:top w:val="none" w:sz="0" w:space="0" w:color="auto"/>
        <w:left w:val="none" w:sz="0" w:space="0" w:color="auto"/>
        <w:bottom w:val="none" w:sz="0" w:space="0" w:color="auto"/>
        <w:right w:val="none" w:sz="0" w:space="0" w:color="auto"/>
      </w:divBdr>
    </w:div>
    <w:div w:id="728189336">
      <w:bodyDiv w:val="1"/>
      <w:marLeft w:val="0"/>
      <w:marRight w:val="0"/>
      <w:marTop w:val="0"/>
      <w:marBottom w:val="0"/>
      <w:divBdr>
        <w:top w:val="none" w:sz="0" w:space="0" w:color="auto"/>
        <w:left w:val="none" w:sz="0" w:space="0" w:color="auto"/>
        <w:bottom w:val="none" w:sz="0" w:space="0" w:color="auto"/>
        <w:right w:val="none" w:sz="0" w:space="0" w:color="auto"/>
      </w:divBdr>
    </w:div>
    <w:div w:id="777606430">
      <w:bodyDiv w:val="1"/>
      <w:marLeft w:val="0"/>
      <w:marRight w:val="0"/>
      <w:marTop w:val="0"/>
      <w:marBottom w:val="0"/>
      <w:divBdr>
        <w:top w:val="none" w:sz="0" w:space="0" w:color="auto"/>
        <w:left w:val="none" w:sz="0" w:space="0" w:color="auto"/>
        <w:bottom w:val="none" w:sz="0" w:space="0" w:color="auto"/>
        <w:right w:val="none" w:sz="0" w:space="0" w:color="auto"/>
      </w:divBdr>
    </w:div>
    <w:div w:id="800806206">
      <w:bodyDiv w:val="1"/>
      <w:marLeft w:val="0"/>
      <w:marRight w:val="0"/>
      <w:marTop w:val="0"/>
      <w:marBottom w:val="0"/>
      <w:divBdr>
        <w:top w:val="none" w:sz="0" w:space="0" w:color="auto"/>
        <w:left w:val="none" w:sz="0" w:space="0" w:color="auto"/>
        <w:bottom w:val="none" w:sz="0" w:space="0" w:color="auto"/>
        <w:right w:val="none" w:sz="0" w:space="0" w:color="auto"/>
      </w:divBdr>
    </w:div>
    <w:div w:id="809903555">
      <w:bodyDiv w:val="1"/>
      <w:marLeft w:val="0"/>
      <w:marRight w:val="0"/>
      <w:marTop w:val="0"/>
      <w:marBottom w:val="0"/>
      <w:divBdr>
        <w:top w:val="none" w:sz="0" w:space="0" w:color="auto"/>
        <w:left w:val="none" w:sz="0" w:space="0" w:color="auto"/>
        <w:bottom w:val="none" w:sz="0" w:space="0" w:color="auto"/>
        <w:right w:val="none" w:sz="0" w:space="0" w:color="auto"/>
      </w:divBdr>
    </w:div>
    <w:div w:id="938639281">
      <w:bodyDiv w:val="1"/>
      <w:marLeft w:val="0"/>
      <w:marRight w:val="0"/>
      <w:marTop w:val="0"/>
      <w:marBottom w:val="0"/>
      <w:divBdr>
        <w:top w:val="none" w:sz="0" w:space="0" w:color="auto"/>
        <w:left w:val="none" w:sz="0" w:space="0" w:color="auto"/>
        <w:bottom w:val="none" w:sz="0" w:space="0" w:color="auto"/>
        <w:right w:val="none" w:sz="0" w:space="0" w:color="auto"/>
      </w:divBdr>
    </w:div>
    <w:div w:id="939677030">
      <w:bodyDiv w:val="1"/>
      <w:marLeft w:val="0"/>
      <w:marRight w:val="0"/>
      <w:marTop w:val="0"/>
      <w:marBottom w:val="0"/>
      <w:divBdr>
        <w:top w:val="none" w:sz="0" w:space="0" w:color="auto"/>
        <w:left w:val="none" w:sz="0" w:space="0" w:color="auto"/>
        <w:bottom w:val="none" w:sz="0" w:space="0" w:color="auto"/>
        <w:right w:val="none" w:sz="0" w:space="0" w:color="auto"/>
      </w:divBdr>
    </w:div>
    <w:div w:id="1081874238">
      <w:bodyDiv w:val="1"/>
      <w:marLeft w:val="0"/>
      <w:marRight w:val="0"/>
      <w:marTop w:val="0"/>
      <w:marBottom w:val="0"/>
      <w:divBdr>
        <w:top w:val="none" w:sz="0" w:space="0" w:color="auto"/>
        <w:left w:val="none" w:sz="0" w:space="0" w:color="auto"/>
        <w:bottom w:val="none" w:sz="0" w:space="0" w:color="auto"/>
        <w:right w:val="none" w:sz="0" w:space="0" w:color="auto"/>
      </w:divBdr>
    </w:div>
    <w:div w:id="1192498883">
      <w:bodyDiv w:val="1"/>
      <w:marLeft w:val="0"/>
      <w:marRight w:val="0"/>
      <w:marTop w:val="0"/>
      <w:marBottom w:val="0"/>
      <w:divBdr>
        <w:top w:val="none" w:sz="0" w:space="0" w:color="auto"/>
        <w:left w:val="none" w:sz="0" w:space="0" w:color="auto"/>
        <w:bottom w:val="none" w:sz="0" w:space="0" w:color="auto"/>
        <w:right w:val="none" w:sz="0" w:space="0" w:color="auto"/>
      </w:divBdr>
    </w:div>
    <w:div w:id="1209297814">
      <w:bodyDiv w:val="1"/>
      <w:marLeft w:val="0"/>
      <w:marRight w:val="0"/>
      <w:marTop w:val="0"/>
      <w:marBottom w:val="0"/>
      <w:divBdr>
        <w:top w:val="none" w:sz="0" w:space="0" w:color="auto"/>
        <w:left w:val="none" w:sz="0" w:space="0" w:color="auto"/>
        <w:bottom w:val="none" w:sz="0" w:space="0" w:color="auto"/>
        <w:right w:val="none" w:sz="0" w:space="0" w:color="auto"/>
      </w:divBdr>
    </w:div>
    <w:div w:id="1242636181">
      <w:bodyDiv w:val="1"/>
      <w:marLeft w:val="0"/>
      <w:marRight w:val="0"/>
      <w:marTop w:val="0"/>
      <w:marBottom w:val="0"/>
      <w:divBdr>
        <w:top w:val="none" w:sz="0" w:space="0" w:color="auto"/>
        <w:left w:val="none" w:sz="0" w:space="0" w:color="auto"/>
        <w:bottom w:val="none" w:sz="0" w:space="0" w:color="auto"/>
        <w:right w:val="none" w:sz="0" w:space="0" w:color="auto"/>
      </w:divBdr>
    </w:div>
    <w:div w:id="1318455224">
      <w:bodyDiv w:val="1"/>
      <w:marLeft w:val="0"/>
      <w:marRight w:val="0"/>
      <w:marTop w:val="0"/>
      <w:marBottom w:val="0"/>
      <w:divBdr>
        <w:top w:val="none" w:sz="0" w:space="0" w:color="auto"/>
        <w:left w:val="none" w:sz="0" w:space="0" w:color="auto"/>
        <w:bottom w:val="none" w:sz="0" w:space="0" w:color="auto"/>
        <w:right w:val="none" w:sz="0" w:space="0" w:color="auto"/>
      </w:divBdr>
    </w:div>
    <w:div w:id="1345011576">
      <w:bodyDiv w:val="1"/>
      <w:marLeft w:val="0"/>
      <w:marRight w:val="0"/>
      <w:marTop w:val="0"/>
      <w:marBottom w:val="0"/>
      <w:divBdr>
        <w:top w:val="none" w:sz="0" w:space="0" w:color="auto"/>
        <w:left w:val="none" w:sz="0" w:space="0" w:color="auto"/>
        <w:bottom w:val="none" w:sz="0" w:space="0" w:color="auto"/>
        <w:right w:val="none" w:sz="0" w:space="0" w:color="auto"/>
      </w:divBdr>
    </w:div>
    <w:div w:id="1515344924">
      <w:bodyDiv w:val="1"/>
      <w:marLeft w:val="0"/>
      <w:marRight w:val="0"/>
      <w:marTop w:val="0"/>
      <w:marBottom w:val="0"/>
      <w:divBdr>
        <w:top w:val="none" w:sz="0" w:space="0" w:color="auto"/>
        <w:left w:val="none" w:sz="0" w:space="0" w:color="auto"/>
        <w:bottom w:val="none" w:sz="0" w:space="0" w:color="auto"/>
        <w:right w:val="none" w:sz="0" w:space="0" w:color="auto"/>
      </w:divBdr>
    </w:div>
    <w:div w:id="1597597905">
      <w:bodyDiv w:val="1"/>
      <w:marLeft w:val="0"/>
      <w:marRight w:val="0"/>
      <w:marTop w:val="0"/>
      <w:marBottom w:val="0"/>
      <w:divBdr>
        <w:top w:val="none" w:sz="0" w:space="0" w:color="auto"/>
        <w:left w:val="none" w:sz="0" w:space="0" w:color="auto"/>
        <w:bottom w:val="none" w:sz="0" w:space="0" w:color="auto"/>
        <w:right w:val="none" w:sz="0" w:space="0" w:color="auto"/>
      </w:divBdr>
    </w:div>
    <w:div w:id="1604220202">
      <w:bodyDiv w:val="1"/>
      <w:marLeft w:val="0"/>
      <w:marRight w:val="0"/>
      <w:marTop w:val="0"/>
      <w:marBottom w:val="0"/>
      <w:divBdr>
        <w:top w:val="none" w:sz="0" w:space="0" w:color="auto"/>
        <w:left w:val="none" w:sz="0" w:space="0" w:color="auto"/>
        <w:bottom w:val="none" w:sz="0" w:space="0" w:color="auto"/>
        <w:right w:val="none" w:sz="0" w:space="0" w:color="auto"/>
      </w:divBdr>
    </w:div>
    <w:div w:id="1940676502">
      <w:bodyDiv w:val="1"/>
      <w:marLeft w:val="0"/>
      <w:marRight w:val="0"/>
      <w:marTop w:val="0"/>
      <w:marBottom w:val="0"/>
      <w:divBdr>
        <w:top w:val="none" w:sz="0" w:space="0" w:color="auto"/>
        <w:left w:val="none" w:sz="0" w:space="0" w:color="auto"/>
        <w:bottom w:val="none" w:sz="0" w:space="0" w:color="auto"/>
        <w:right w:val="none" w:sz="0" w:space="0" w:color="auto"/>
      </w:divBdr>
    </w:div>
    <w:div w:id="2080901266">
      <w:bodyDiv w:val="1"/>
      <w:marLeft w:val="0"/>
      <w:marRight w:val="0"/>
      <w:marTop w:val="0"/>
      <w:marBottom w:val="0"/>
      <w:divBdr>
        <w:top w:val="none" w:sz="0" w:space="0" w:color="auto"/>
        <w:left w:val="none" w:sz="0" w:space="0" w:color="auto"/>
        <w:bottom w:val="none" w:sz="0" w:space="0" w:color="auto"/>
        <w:right w:val="none" w:sz="0" w:space="0" w:color="auto"/>
      </w:divBdr>
    </w:div>
    <w:div w:id="213223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1724</Words>
  <Characters>9483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Belly Meneses Rosales</dc:creator>
  <cp:keywords/>
  <dc:description/>
  <cp:lastModifiedBy>laura katherine zambrano estupiñan</cp:lastModifiedBy>
  <cp:revision>3</cp:revision>
  <dcterms:created xsi:type="dcterms:W3CDTF">2026-07-03T03:16:00Z</dcterms:created>
  <dcterms:modified xsi:type="dcterms:W3CDTF">2026-07-03T19:58:00Z</dcterms:modified>
</cp:coreProperties>
</file>