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70C28" w14:textId="0862D2D0"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rPr>
        <w:t xml:space="preserve"> Bogotá D.C., </w:t>
      </w:r>
      <w:proofErr w:type="spellStart"/>
      <w:r w:rsidR="00151D55" w:rsidRPr="00151D55">
        <w:rPr>
          <w:rFonts w:ascii="Arial" w:eastAsia="Arial" w:hAnsi="Arial" w:cs="Arial"/>
          <w:sz w:val="20"/>
          <w:szCs w:val="20"/>
          <w:highlight w:val="lightGray"/>
        </w:rPr>
        <w:t>xxxx</w:t>
      </w:r>
      <w:proofErr w:type="spellEnd"/>
    </w:p>
    <w:p w14:paraId="39870C29" w14:textId="77777777" w:rsidR="00E94EFA" w:rsidRDefault="00E94EFA">
      <w:pPr>
        <w:spacing w:after="0" w:line="240" w:lineRule="auto"/>
        <w:jc w:val="both"/>
        <w:rPr>
          <w:rFonts w:ascii="Arial" w:eastAsia="Arial" w:hAnsi="Arial" w:cs="Arial"/>
          <w:sz w:val="20"/>
          <w:szCs w:val="20"/>
        </w:rPr>
      </w:pPr>
    </w:p>
    <w:p w14:paraId="39870C2A" w14:textId="77777777" w:rsidR="00E94EFA" w:rsidRDefault="00646F21">
      <w:pPr>
        <w:spacing w:after="0" w:line="240" w:lineRule="auto"/>
        <w:jc w:val="both"/>
        <w:rPr>
          <w:rFonts w:ascii="Arial" w:eastAsia="Arial" w:hAnsi="Arial" w:cs="Arial"/>
          <w:b/>
          <w:bCs/>
          <w:sz w:val="20"/>
          <w:szCs w:val="20"/>
        </w:rPr>
      </w:pPr>
      <w:r>
        <w:rPr>
          <w:rFonts w:ascii="Arial" w:eastAsia="Arial" w:hAnsi="Arial" w:cs="Arial"/>
          <w:b/>
          <w:bCs/>
          <w:sz w:val="20"/>
          <w:szCs w:val="20"/>
        </w:rPr>
        <w:t>Señor(a):</w:t>
      </w:r>
    </w:p>
    <w:p w14:paraId="39870C2B"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highlight w:val="darkGray"/>
        </w:rPr>
        <w:t>Nombre del representante legal del proponente adjudicatario</w:t>
      </w:r>
    </w:p>
    <w:p w14:paraId="39870C2C"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highlight w:val="darkGray"/>
        </w:rPr>
        <w:t xml:space="preserve">Cargo </w:t>
      </w:r>
    </w:p>
    <w:p w14:paraId="39870C2D" w14:textId="77777777" w:rsidR="00E94EFA" w:rsidRDefault="00646F21">
      <w:pPr>
        <w:spacing w:after="0" w:line="240" w:lineRule="auto"/>
        <w:jc w:val="both"/>
        <w:rPr>
          <w:rFonts w:ascii="Arial" w:eastAsia="Arial" w:hAnsi="Arial" w:cs="Arial"/>
          <w:sz w:val="20"/>
          <w:szCs w:val="20"/>
          <w:highlight w:val="darkGray"/>
        </w:rPr>
      </w:pPr>
      <w:r>
        <w:rPr>
          <w:rFonts w:ascii="Arial" w:eastAsia="Arial" w:hAnsi="Arial" w:cs="Arial"/>
          <w:sz w:val="20"/>
          <w:szCs w:val="20"/>
          <w:highlight w:val="darkGray"/>
        </w:rPr>
        <w:t>Nombre del proponente adjudicatario</w:t>
      </w:r>
    </w:p>
    <w:p w14:paraId="39870C2E" w14:textId="77777777" w:rsidR="00E94EFA" w:rsidRDefault="00646F21">
      <w:pPr>
        <w:spacing w:after="0" w:line="240" w:lineRule="auto"/>
        <w:jc w:val="both"/>
        <w:rPr>
          <w:rFonts w:ascii="Arial" w:eastAsia="Arial" w:hAnsi="Arial" w:cs="Arial"/>
          <w:sz w:val="20"/>
          <w:szCs w:val="20"/>
          <w:highlight w:val="darkGray"/>
        </w:rPr>
      </w:pPr>
      <w:r>
        <w:rPr>
          <w:rFonts w:ascii="Arial" w:eastAsia="Arial" w:hAnsi="Arial" w:cs="Arial"/>
          <w:sz w:val="20"/>
          <w:szCs w:val="20"/>
          <w:highlight w:val="darkGray"/>
        </w:rPr>
        <w:t>Dirección</w:t>
      </w:r>
    </w:p>
    <w:p w14:paraId="39870C2F" w14:textId="77777777" w:rsidR="00E94EFA" w:rsidRDefault="00646F21">
      <w:pPr>
        <w:spacing w:after="0" w:line="240" w:lineRule="auto"/>
        <w:jc w:val="both"/>
        <w:rPr>
          <w:rFonts w:ascii="Arial" w:eastAsia="Arial" w:hAnsi="Arial" w:cs="Arial"/>
          <w:sz w:val="20"/>
          <w:szCs w:val="20"/>
          <w:highlight w:val="darkGray"/>
        </w:rPr>
      </w:pPr>
      <w:r>
        <w:rPr>
          <w:rFonts w:ascii="Arial" w:eastAsia="Arial" w:hAnsi="Arial" w:cs="Arial"/>
          <w:sz w:val="20"/>
          <w:szCs w:val="20"/>
          <w:highlight w:val="darkGray"/>
        </w:rPr>
        <w:t>Correo electrónico</w:t>
      </w:r>
    </w:p>
    <w:p w14:paraId="39870C30"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highlight w:val="darkGray"/>
        </w:rPr>
        <w:t>Ciudad</w:t>
      </w:r>
    </w:p>
    <w:p w14:paraId="39870C31" w14:textId="77777777" w:rsidR="00E94EFA" w:rsidRDefault="00E94EFA">
      <w:pPr>
        <w:spacing w:after="0" w:line="240" w:lineRule="auto"/>
        <w:jc w:val="both"/>
        <w:rPr>
          <w:rFonts w:ascii="Arial" w:eastAsia="Arial" w:hAnsi="Arial" w:cs="Arial"/>
          <w:sz w:val="20"/>
          <w:szCs w:val="20"/>
        </w:rPr>
      </w:pPr>
    </w:p>
    <w:p w14:paraId="39870C32" w14:textId="05D2EAF1"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 xml:space="preserve">REF: </w:t>
      </w:r>
      <w:r>
        <w:rPr>
          <w:rFonts w:ascii="Arial" w:eastAsia="Arial" w:hAnsi="Arial" w:cs="Arial"/>
          <w:sz w:val="20"/>
          <w:szCs w:val="20"/>
        </w:rPr>
        <w:t>COMUNICACIÓN DE ACEPTACIÓN DE OFERTA PROCESO DE CONTRATACIÓN DE MÍNIMA CUANTÍA No. IDU-MC10%-</w:t>
      </w:r>
      <w:r w:rsidR="00AE0193">
        <w:rPr>
          <w:rFonts w:ascii="Arial" w:eastAsia="Arial" w:hAnsi="Arial" w:cs="Arial"/>
          <w:sz w:val="20"/>
          <w:szCs w:val="20"/>
        </w:rPr>
        <w:t>DTAF-011-20</w:t>
      </w:r>
      <w:r w:rsidR="00151D55">
        <w:rPr>
          <w:rFonts w:ascii="Arial" w:eastAsia="Arial" w:hAnsi="Arial" w:cs="Arial"/>
          <w:sz w:val="20"/>
          <w:szCs w:val="20"/>
        </w:rPr>
        <w:t>2</w:t>
      </w:r>
      <w:r w:rsidR="00AE0193">
        <w:rPr>
          <w:rFonts w:ascii="Arial" w:eastAsia="Arial" w:hAnsi="Arial" w:cs="Arial"/>
          <w:sz w:val="20"/>
          <w:szCs w:val="20"/>
        </w:rPr>
        <w:t>6</w:t>
      </w:r>
      <w:r>
        <w:rPr>
          <w:rFonts w:ascii="Arial" w:eastAsia="Arial" w:hAnsi="Arial" w:cs="Arial"/>
          <w:sz w:val="20"/>
          <w:szCs w:val="20"/>
        </w:rPr>
        <w:t>. CONTRATO IDU-</w:t>
      </w:r>
      <w:r>
        <w:rPr>
          <w:rFonts w:ascii="Arial" w:eastAsia="Arial" w:hAnsi="Arial" w:cs="Arial"/>
          <w:sz w:val="20"/>
          <w:szCs w:val="20"/>
          <w:highlight w:val="darkGray"/>
        </w:rPr>
        <w:t>XXXX-XXXX</w:t>
      </w:r>
      <w:r>
        <w:rPr>
          <w:rFonts w:ascii="Arial" w:eastAsia="Arial" w:hAnsi="Arial" w:cs="Arial"/>
          <w:sz w:val="20"/>
          <w:szCs w:val="20"/>
        </w:rPr>
        <w:t>.</w:t>
      </w:r>
    </w:p>
    <w:p w14:paraId="39870C33" w14:textId="77777777" w:rsidR="00E94EFA" w:rsidRDefault="00E94EFA">
      <w:pPr>
        <w:spacing w:after="0" w:line="240" w:lineRule="auto"/>
        <w:jc w:val="both"/>
        <w:rPr>
          <w:rFonts w:ascii="Arial" w:eastAsia="Arial" w:hAnsi="Arial" w:cs="Arial"/>
          <w:sz w:val="20"/>
          <w:szCs w:val="20"/>
        </w:rPr>
      </w:pPr>
    </w:p>
    <w:p w14:paraId="39870C34"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rPr>
        <w:t xml:space="preserve">En su calidad de </w:t>
      </w:r>
      <w:r>
        <w:rPr>
          <w:rFonts w:ascii="Arial" w:eastAsia="Arial" w:hAnsi="Arial" w:cs="Arial"/>
          <w:sz w:val="20"/>
          <w:szCs w:val="20"/>
          <w:highlight w:val="darkGray"/>
        </w:rPr>
        <w:t>representante legal de la persona jurídica oferente o persona natural</w:t>
      </w:r>
      <w:r>
        <w:rPr>
          <w:rFonts w:ascii="Arial" w:eastAsia="Arial" w:hAnsi="Arial" w:cs="Arial"/>
          <w:sz w:val="20"/>
          <w:szCs w:val="20"/>
        </w:rPr>
        <w:t xml:space="preserve">, le informamos que el Instituto de Desarrollo Urbano -IDU-, </w:t>
      </w:r>
      <w:r>
        <w:rPr>
          <w:rFonts w:ascii="Arial" w:eastAsia="Arial" w:hAnsi="Arial" w:cs="Arial"/>
          <w:b/>
          <w:bCs/>
          <w:sz w:val="20"/>
          <w:szCs w:val="20"/>
        </w:rPr>
        <w:t>ACEPTA</w:t>
      </w:r>
      <w:r>
        <w:rPr>
          <w:rFonts w:ascii="Arial" w:eastAsia="Arial" w:hAnsi="Arial" w:cs="Arial"/>
          <w:sz w:val="20"/>
          <w:szCs w:val="20"/>
        </w:rPr>
        <w:t xml:space="preserve"> en su integridad la oferta presentada dentro del proceso de selección citado en la referencia, razón por la cual se entenderá de acuerdo con las disposiciones del Decreto 1082 de 2015, que la oferta y esta aceptación constituyen el correspondiente contrato. En consecuencia, ponemos en su conocimiento las condiciones a las que se supeditará la ejecución de este, así:</w:t>
      </w:r>
    </w:p>
    <w:p w14:paraId="39870C35" w14:textId="77777777" w:rsidR="00E94EFA" w:rsidRDefault="00E94EFA">
      <w:pPr>
        <w:spacing w:after="0" w:line="240" w:lineRule="auto"/>
        <w:jc w:val="both"/>
        <w:rPr>
          <w:rFonts w:ascii="Arial" w:eastAsia="Arial" w:hAnsi="Arial" w:cs="Arial"/>
          <w:sz w:val="20"/>
          <w:szCs w:val="20"/>
        </w:rPr>
      </w:pPr>
    </w:p>
    <w:p w14:paraId="1EED4CC8" w14:textId="3BAE84E0" w:rsidR="0085113B" w:rsidRPr="002A2EFF" w:rsidRDefault="00646F21" w:rsidP="0085113B">
      <w:pPr>
        <w:spacing w:line="276" w:lineRule="auto"/>
        <w:jc w:val="both"/>
        <w:rPr>
          <w:rFonts w:ascii="Arial" w:eastAsia="Arial" w:hAnsi="Arial" w:cs="Arial"/>
          <w:b/>
          <w:sz w:val="24"/>
          <w:szCs w:val="24"/>
        </w:rPr>
      </w:pPr>
      <w:r>
        <w:rPr>
          <w:rFonts w:ascii="Arial" w:eastAsia="Arial" w:hAnsi="Arial" w:cs="Arial"/>
          <w:b/>
          <w:bCs/>
          <w:sz w:val="20"/>
          <w:szCs w:val="20"/>
        </w:rPr>
        <w:t>CLÁUSULA PRIMERA. OBJETO:</w:t>
      </w:r>
      <w:r>
        <w:rPr>
          <w:rFonts w:ascii="Arial" w:eastAsia="Arial" w:hAnsi="Arial" w:cs="Arial"/>
          <w:sz w:val="20"/>
          <w:szCs w:val="20"/>
        </w:rPr>
        <w:t xml:space="preserve"> </w:t>
      </w:r>
      <w:r w:rsidR="0085113B">
        <w:rPr>
          <w:rFonts w:ascii="Arial" w:eastAsia="Arial" w:hAnsi="Arial" w:cs="Arial"/>
          <w:sz w:val="20"/>
          <w:szCs w:val="20"/>
        </w:rPr>
        <w:t>“</w:t>
      </w:r>
      <w:r w:rsidR="0085113B" w:rsidRPr="0085113B">
        <w:rPr>
          <w:rFonts w:ascii="Arial" w:eastAsia="Arial" w:hAnsi="Arial" w:cs="Arial"/>
          <w:sz w:val="20"/>
          <w:szCs w:val="20"/>
        </w:rPr>
        <w:t>ADQUIRIR LA ACTUALIZACIÓN Y EL SOPORTE DE LAS LICENCIAS DE SOFTWARE DELPHI, DE LOS SISTEMAS QUE SE ADMINISTRAN A TRAVÉS DEL FRAMEWORK BOTÓN AZUL</w:t>
      </w:r>
      <w:r w:rsidR="0085113B">
        <w:rPr>
          <w:rFonts w:ascii="Arial" w:eastAsia="Arial" w:hAnsi="Arial" w:cs="Arial"/>
          <w:sz w:val="20"/>
          <w:szCs w:val="20"/>
        </w:rPr>
        <w:t>”.</w:t>
      </w:r>
    </w:p>
    <w:p w14:paraId="39870C36" w14:textId="10A75074" w:rsidR="00E94EFA" w:rsidRDefault="00E94EFA">
      <w:pPr>
        <w:spacing w:after="0" w:line="240" w:lineRule="auto"/>
        <w:jc w:val="both"/>
        <w:rPr>
          <w:rFonts w:ascii="Arial" w:eastAsia="Arial" w:hAnsi="Arial" w:cs="Arial"/>
          <w:sz w:val="20"/>
          <w:szCs w:val="20"/>
        </w:rPr>
      </w:pPr>
    </w:p>
    <w:p w14:paraId="794E46EF" w14:textId="77777777" w:rsidR="001E22C6" w:rsidRPr="001E22C6" w:rsidRDefault="00646F21" w:rsidP="001E22C6">
      <w:pPr>
        <w:spacing w:after="0" w:line="240" w:lineRule="auto"/>
        <w:jc w:val="both"/>
        <w:rPr>
          <w:rFonts w:ascii="Arial" w:eastAsia="Arial" w:hAnsi="Arial" w:cs="Arial"/>
          <w:sz w:val="20"/>
          <w:szCs w:val="20"/>
        </w:rPr>
      </w:pPr>
      <w:r>
        <w:rPr>
          <w:rFonts w:ascii="Arial" w:eastAsia="Arial" w:hAnsi="Arial" w:cs="Arial"/>
          <w:b/>
          <w:bCs/>
          <w:sz w:val="20"/>
          <w:szCs w:val="20"/>
        </w:rPr>
        <w:t>CLÁUSULA SEGUNDA. PLAZO:</w:t>
      </w:r>
      <w:r>
        <w:rPr>
          <w:rFonts w:ascii="Arial" w:eastAsia="Arial" w:hAnsi="Arial" w:cs="Arial"/>
          <w:sz w:val="20"/>
          <w:szCs w:val="20"/>
        </w:rPr>
        <w:t xml:space="preserve"> </w:t>
      </w:r>
      <w:r w:rsidR="001E22C6" w:rsidRPr="001E22C6">
        <w:rPr>
          <w:rFonts w:ascii="Arial" w:eastAsia="Arial" w:hAnsi="Arial" w:cs="Arial"/>
          <w:sz w:val="20"/>
          <w:szCs w:val="20"/>
        </w:rPr>
        <w:t xml:space="preserve">El plazo para la ejecución del contrato será de dos (2) meses, contados a partir de la suscripción del acta de inicio, previo cumplimiento de los requisitos de ejecución establecidos en el artículo 41 de la Ley 80 de 1993 modificado por el artículo 23 de la Ley 1150 de 2007 y los demás que se señalen en el pliego de condiciones y en el contrato. </w:t>
      </w:r>
    </w:p>
    <w:p w14:paraId="4B042BD8" w14:textId="77777777" w:rsidR="001E22C6" w:rsidRPr="001E22C6" w:rsidRDefault="001E22C6" w:rsidP="001E22C6">
      <w:pPr>
        <w:spacing w:after="0" w:line="240" w:lineRule="auto"/>
        <w:jc w:val="both"/>
        <w:rPr>
          <w:rFonts w:ascii="Arial" w:eastAsia="Arial" w:hAnsi="Arial" w:cs="Arial"/>
          <w:sz w:val="20"/>
          <w:szCs w:val="20"/>
        </w:rPr>
      </w:pPr>
    </w:p>
    <w:p w14:paraId="39870C3B" w14:textId="7A12E265" w:rsidR="00E94EFA" w:rsidRDefault="001E22C6" w:rsidP="001E22C6">
      <w:pPr>
        <w:spacing w:after="0" w:line="240" w:lineRule="auto"/>
        <w:jc w:val="both"/>
        <w:rPr>
          <w:rFonts w:ascii="Arial" w:eastAsia="Arial" w:hAnsi="Arial" w:cs="Arial"/>
          <w:sz w:val="20"/>
          <w:szCs w:val="20"/>
        </w:rPr>
      </w:pPr>
      <w:r w:rsidRPr="001E22C6">
        <w:rPr>
          <w:rFonts w:ascii="Arial" w:eastAsia="Arial" w:hAnsi="Arial" w:cs="Arial"/>
          <w:b/>
          <w:bCs/>
          <w:sz w:val="20"/>
          <w:szCs w:val="20"/>
        </w:rPr>
        <w:t>Periodo de soporte y actualización:</w:t>
      </w:r>
      <w:r w:rsidRPr="001E22C6">
        <w:rPr>
          <w:rFonts w:ascii="Arial" w:eastAsia="Arial" w:hAnsi="Arial" w:cs="Arial"/>
          <w:sz w:val="20"/>
          <w:szCs w:val="20"/>
        </w:rPr>
        <w:t xml:space="preserve"> El contratista deberá garantizar el soporte y la actualización por el término de doce (12) meses, contados a partir de su activación.  </w:t>
      </w:r>
    </w:p>
    <w:p w14:paraId="073B24DF" w14:textId="77777777" w:rsidR="001E22C6" w:rsidRDefault="001E22C6" w:rsidP="001E22C6">
      <w:pPr>
        <w:spacing w:after="0" w:line="240" w:lineRule="auto"/>
        <w:jc w:val="both"/>
        <w:rPr>
          <w:rFonts w:ascii="Arial" w:eastAsia="Arial" w:hAnsi="Arial" w:cs="Arial"/>
          <w:sz w:val="20"/>
          <w:szCs w:val="20"/>
        </w:rPr>
      </w:pPr>
    </w:p>
    <w:p w14:paraId="39870C3C"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TERCERA. VALOR:</w:t>
      </w:r>
      <w:r>
        <w:rPr>
          <w:rFonts w:ascii="Arial" w:eastAsia="Arial" w:hAnsi="Arial" w:cs="Arial"/>
          <w:sz w:val="20"/>
          <w:szCs w:val="20"/>
        </w:rPr>
        <w:t xml:space="preserve"> El valor total del presente contrato es por la suma de: </w:t>
      </w:r>
      <w:r>
        <w:rPr>
          <w:rFonts w:ascii="Arial" w:eastAsia="Arial" w:hAnsi="Arial" w:cs="Arial"/>
          <w:sz w:val="20"/>
          <w:szCs w:val="20"/>
          <w:highlight w:val="darkGray"/>
        </w:rPr>
        <w:t>[Incluir el valor del contrato]</w:t>
      </w:r>
      <w:r>
        <w:rPr>
          <w:rFonts w:ascii="Arial" w:eastAsia="Arial" w:hAnsi="Arial" w:cs="Arial"/>
          <w:sz w:val="20"/>
          <w:szCs w:val="20"/>
        </w:rPr>
        <w:t>, incluido IVA y demás impuestos y costos directos e indirectos a que haya lugar.</w:t>
      </w:r>
    </w:p>
    <w:p w14:paraId="39870C3D" w14:textId="77777777" w:rsidR="00E94EFA" w:rsidRDefault="00E94EFA">
      <w:pPr>
        <w:spacing w:after="0" w:line="240" w:lineRule="auto"/>
        <w:jc w:val="both"/>
        <w:rPr>
          <w:rFonts w:ascii="Arial" w:eastAsia="Arial" w:hAnsi="Arial" w:cs="Arial"/>
          <w:sz w:val="20"/>
          <w:szCs w:val="20"/>
        </w:rPr>
      </w:pPr>
    </w:p>
    <w:p w14:paraId="39870C3E"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highlight w:val="darkGray"/>
        </w:rPr>
        <w:t>(En caso de ser necesario, incluir la desagregación del valor del contrato)</w:t>
      </w:r>
    </w:p>
    <w:p w14:paraId="39870C3F" w14:textId="77777777" w:rsidR="00E94EFA" w:rsidRDefault="00E94EFA">
      <w:pPr>
        <w:spacing w:after="0" w:line="240" w:lineRule="auto"/>
        <w:jc w:val="both"/>
        <w:rPr>
          <w:rFonts w:ascii="Arial" w:eastAsia="Arial" w:hAnsi="Arial" w:cs="Arial"/>
          <w:sz w:val="20"/>
          <w:szCs w:val="20"/>
        </w:rPr>
      </w:pPr>
    </w:p>
    <w:p w14:paraId="39870C40" w14:textId="030245E6" w:rsidR="00E94EFA" w:rsidRDefault="00646F21" w:rsidP="001E22C6">
      <w:pPr>
        <w:autoSpaceDE w:val="0"/>
        <w:autoSpaceDN w:val="0"/>
        <w:adjustRightInd w:val="0"/>
        <w:spacing w:line="276" w:lineRule="auto"/>
        <w:jc w:val="both"/>
        <w:rPr>
          <w:rFonts w:ascii="Arial" w:eastAsia="Arial" w:hAnsi="Arial" w:cs="Arial"/>
          <w:sz w:val="20"/>
          <w:szCs w:val="20"/>
        </w:rPr>
      </w:pPr>
      <w:r>
        <w:rPr>
          <w:rFonts w:ascii="Arial" w:eastAsia="Arial" w:hAnsi="Arial" w:cs="Arial"/>
          <w:b/>
          <w:bCs/>
          <w:sz w:val="20"/>
          <w:szCs w:val="20"/>
        </w:rPr>
        <w:t>CLÁUSULA CUARTA. FORMA DE PAGO:</w:t>
      </w:r>
      <w:r>
        <w:rPr>
          <w:rFonts w:ascii="Arial" w:eastAsia="Arial" w:hAnsi="Arial" w:cs="Arial"/>
          <w:sz w:val="20"/>
          <w:szCs w:val="20"/>
        </w:rPr>
        <w:t xml:space="preserve"> </w:t>
      </w:r>
      <w:r w:rsidR="00565F0E" w:rsidRPr="004C50F0">
        <w:rPr>
          <w:rFonts w:ascii="Arial" w:hAnsi="Arial" w:cs="Arial"/>
          <w:color w:val="202124"/>
          <w:sz w:val="20"/>
          <w:szCs w:val="20"/>
          <w:shd w:val="clear" w:color="auto" w:fill="FFFFFF"/>
        </w:rPr>
        <w:t>El IDU pagará al CONTRATISTA el valor del contrato en un único pago del 100% contra entrega de la certificación de los códigos de autorización de la adquisición del soporte de las licencias a nombre del Instituto de Desarrollo Urbano –IDU previa aprobación del supervisor del contrato, y se deberá anexar el informe final del supervisor, en el que conste el recibo al 100% del objeto contractual y el cumplimiento de todas las obligaciones contractuales.</w:t>
      </w:r>
    </w:p>
    <w:p w14:paraId="727E5AF0" w14:textId="2985B1B5" w:rsidR="001E22C6" w:rsidRPr="001E22C6" w:rsidRDefault="001E22C6" w:rsidP="001E22C6">
      <w:pPr>
        <w:autoSpaceDE w:val="0"/>
        <w:autoSpaceDN w:val="0"/>
        <w:adjustRightInd w:val="0"/>
        <w:spacing w:line="276" w:lineRule="auto"/>
        <w:jc w:val="both"/>
        <w:rPr>
          <w:rFonts w:ascii="Arial" w:hAnsi="Arial" w:cs="Arial"/>
          <w:sz w:val="20"/>
          <w:szCs w:val="20"/>
        </w:rPr>
      </w:pPr>
      <w:r w:rsidRPr="001E22C6">
        <w:rPr>
          <w:rFonts w:ascii="Arial" w:hAnsi="Arial" w:cs="Arial"/>
          <w:b/>
          <w:color w:val="000000" w:themeColor="text1"/>
          <w:sz w:val="20"/>
          <w:szCs w:val="20"/>
        </w:rPr>
        <w:t xml:space="preserve">PARÁGRAFO PRIMERO: </w:t>
      </w:r>
      <w:r w:rsidRPr="001E22C6">
        <w:rPr>
          <w:rFonts w:ascii="Arial" w:hAnsi="Arial" w:cs="Arial"/>
          <w:sz w:val="20"/>
          <w:szCs w:val="20"/>
        </w:rPr>
        <w:t xml:space="preserve">No obstante, lo anterior el contratista deberá garantizar el soporte y la actualización por el término de doce (12) meses, contados a partir de su activación. </w:t>
      </w:r>
    </w:p>
    <w:p w14:paraId="74739C93" w14:textId="77777777" w:rsidR="001E22C6" w:rsidRPr="001E22C6" w:rsidRDefault="001E22C6" w:rsidP="001E22C6">
      <w:pPr>
        <w:pStyle w:val="Prrafodelista"/>
        <w:jc w:val="both"/>
        <w:rPr>
          <w:rFonts w:ascii="Arial" w:hAnsi="Arial" w:cs="Arial"/>
          <w:sz w:val="20"/>
          <w:szCs w:val="20"/>
        </w:rPr>
      </w:pPr>
    </w:p>
    <w:p w14:paraId="5546A529" w14:textId="5D378CC4" w:rsidR="001E22C6" w:rsidRPr="001E22C6" w:rsidRDefault="001E22C6" w:rsidP="001E22C6">
      <w:pPr>
        <w:jc w:val="both"/>
        <w:textAlignment w:val="top"/>
        <w:rPr>
          <w:rFonts w:ascii="Arial" w:hAnsi="Arial" w:cs="Arial"/>
          <w:sz w:val="20"/>
          <w:szCs w:val="20"/>
        </w:rPr>
      </w:pPr>
      <w:r w:rsidRPr="001E22C6">
        <w:rPr>
          <w:rFonts w:ascii="Arial" w:hAnsi="Arial" w:cs="Arial"/>
          <w:b/>
          <w:color w:val="000000" w:themeColor="text1"/>
          <w:sz w:val="20"/>
          <w:szCs w:val="20"/>
        </w:rPr>
        <w:lastRenderedPageBreak/>
        <w:t xml:space="preserve">PARÁGRAFO </w:t>
      </w:r>
      <w:r>
        <w:rPr>
          <w:rFonts w:ascii="Arial" w:hAnsi="Arial" w:cs="Arial"/>
          <w:b/>
          <w:color w:val="000000" w:themeColor="text1"/>
          <w:sz w:val="20"/>
          <w:szCs w:val="20"/>
        </w:rPr>
        <w:t>SEGUNDO</w:t>
      </w:r>
      <w:r w:rsidRPr="001E22C6">
        <w:rPr>
          <w:rFonts w:ascii="Arial" w:hAnsi="Arial" w:cs="Arial"/>
          <w:b/>
          <w:color w:val="000000" w:themeColor="text1"/>
          <w:sz w:val="20"/>
          <w:szCs w:val="20"/>
        </w:rPr>
        <w:t>:</w:t>
      </w:r>
      <w:r w:rsidRPr="001E22C6">
        <w:rPr>
          <w:rFonts w:ascii="Arial" w:hAnsi="Arial" w:cs="Arial"/>
          <w:color w:val="000000" w:themeColor="text1"/>
          <w:sz w:val="20"/>
          <w:szCs w:val="20"/>
        </w:rPr>
        <w:t xml:space="preserve"> </w:t>
      </w:r>
      <w:r w:rsidRPr="001E22C6">
        <w:rPr>
          <w:rFonts w:ascii="Arial" w:hAnsi="Arial" w:cs="Arial"/>
          <w:sz w:val="20"/>
          <w:szCs w:val="20"/>
        </w:rPr>
        <w:t>El contratista debe tener en cuenta los impuestos y gravámenes que le aplican al contrato que se genere a partir del presente proceso de contratación.</w:t>
      </w:r>
    </w:p>
    <w:p w14:paraId="123AF7C1" w14:textId="77777777" w:rsidR="001E22C6" w:rsidRPr="001E22C6" w:rsidRDefault="001E22C6" w:rsidP="001E22C6">
      <w:pPr>
        <w:pStyle w:val="Prrafodelista"/>
        <w:numPr>
          <w:ilvl w:val="0"/>
          <w:numId w:val="7"/>
        </w:numPr>
        <w:spacing w:after="0" w:line="240" w:lineRule="auto"/>
        <w:jc w:val="both"/>
        <w:textAlignment w:val="top"/>
        <w:rPr>
          <w:rFonts w:ascii="Arial" w:hAnsi="Arial" w:cs="Arial"/>
          <w:sz w:val="20"/>
          <w:szCs w:val="20"/>
        </w:rPr>
      </w:pPr>
      <w:r w:rsidRPr="001E22C6">
        <w:rPr>
          <w:rFonts w:ascii="Arial" w:hAnsi="Arial" w:cs="Arial"/>
          <w:sz w:val="20"/>
          <w:szCs w:val="20"/>
        </w:rPr>
        <w:t>Retención en la fuente tarifa del 3.5% sobre el valor facturado antes de IVA si se genera este impuesto.</w:t>
      </w:r>
    </w:p>
    <w:p w14:paraId="7B3F6321" w14:textId="77777777" w:rsidR="001E22C6" w:rsidRPr="001E22C6" w:rsidRDefault="001E22C6" w:rsidP="001E22C6">
      <w:pPr>
        <w:pStyle w:val="Prrafodelista"/>
        <w:numPr>
          <w:ilvl w:val="0"/>
          <w:numId w:val="7"/>
        </w:numPr>
        <w:spacing w:after="0" w:line="240" w:lineRule="auto"/>
        <w:jc w:val="both"/>
        <w:textAlignment w:val="top"/>
        <w:rPr>
          <w:rFonts w:ascii="Arial" w:hAnsi="Arial" w:cs="Arial"/>
          <w:sz w:val="20"/>
          <w:szCs w:val="20"/>
        </w:rPr>
      </w:pPr>
      <w:r w:rsidRPr="001E22C6">
        <w:rPr>
          <w:rFonts w:ascii="Arial" w:hAnsi="Arial" w:cs="Arial"/>
          <w:sz w:val="20"/>
          <w:szCs w:val="20"/>
        </w:rPr>
        <w:t>Retención en el IVA facturado (en los casos que aplique) del 19%.</w:t>
      </w:r>
    </w:p>
    <w:p w14:paraId="49CAD5C9" w14:textId="77777777" w:rsidR="001E22C6" w:rsidRPr="001E22C6" w:rsidRDefault="001E22C6" w:rsidP="001E22C6">
      <w:pPr>
        <w:pStyle w:val="Prrafodelista"/>
        <w:numPr>
          <w:ilvl w:val="0"/>
          <w:numId w:val="7"/>
        </w:numPr>
        <w:spacing w:after="0" w:line="240" w:lineRule="auto"/>
        <w:jc w:val="both"/>
        <w:textAlignment w:val="top"/>
        <w:rPr>
          <w:rFonts w:ascii="Arial" w:hAnsi="Arial" w:cs="Arial"/>
          <w:sz w:val="20"/>
          <w:szCs w:val="20"/>
        </w:rPr>
      </w:pPr>
      <w:r w:rsidRPr="001E22C6">
        <w:rPr>
          <w:rFonts w:ascii="Arial" w:hAnsi="Arial" w:cs="Arial"/>
          <w:sz w:val="20"/>
          <w:szCs w:val="20"/>
        </w:rPr>
        <w:t>Retención ICA tarifa 9.66 por mil, aplicado sobre el valor antes de IVA.</w:t>
      </w:r>
    </w:p>
    <w:p w14:paraId="05784FF9" w14:textId="77777777" w:rsidR="001E22C6" w:rsidRPr="001E22C6" w:rsidRDefault="001E22C6" w:rsidP="001E22C6">
      <w:pPr>
        <w:pStyle w:val="Prrafodelista"/>
        <w:numPr>
          <w:ilvl w:val="0"/>
          <w:numId w:val="7"/>
        </w:numPr>
        <w:spacing w:after="0" w:line="240" w:lineRule="auto"/>
        <w:jc w:val="both"/>
        <w:textAlignment w:val="top"/>
        <w:rPr>
          <w:rFonts w:ascii="Arial" w:hAnsi="Arial" w:cs="Arial"/>
          <w:sz w:val="20"/>
          <w:szCs w:val="20"/>
        </w:rPr>
      </w:pPr>
      <w:r w:rsidRPr="001E22C6">
        <w:rPr>
          <w:rFonts w:ascii="Arial" w:hAnsi="Arial" w:cs="Arial"/>
          <w:sz w:val="20"/>
          <w:szCs w:val="20"/>
        </w:rPr>
        <w:t>Estampillas Distritales: Universidad Distrital al 1.1%, Pro-Cultura al 0.5% y Pro Mayores al 2%.</w:t>
      </w:r>
    </w:p>
    <w:p w14:paraId="767FED0A" w14:textId="3720199D" w:rsidR="001E22C6" w:rsidRPr="001E22C6" w:rsidRDefault="001E22C6" w:rsidP="001E22C6">
      <w:pPr>
        <w:jc w:val="both"/>
        <w:rPr>
          <w:rFonts w:ascii="Arial" w:hAnsi="Arial" w:cs="Arial"/>
          <w:sz w:val="20"/>
          <w:szCs w:val="20"/>
        </w:rPr>
      </w:pPr>
      <w:r w:rsidRPr="001E22C6">
        <w:rPr>
          <w:rFonts w:ascii="Arial" w:hAnsi="Arial" w:cs="Arial"/>
          <w:sz w:val="20"/>
          <w:szCs w:val="20"/>
        </w:rPr>
        <w:t>Es necesario aclarar que los descuentos aquí relacionados son de carácter general, pudiendo variar según las características fiscales del contratista.</w:t>
      </w:r>
    </w:p>
    <w:p w14:paraId="6251028B" w14:textId="3B7DE809" w:rsidR="001E22C6" w:rsidRPr="001E22C6" w:rsidRDefault="001E22C6" w:rsidP="001E22C6">
      <w:pPr>
        <w:jc w:val="both"/>
        <w:rPr>
          <w:rFonts w:ascii="Arial" w:hAnsi="Arial" w:cs="Arial"/>
          <w:sz w:val="20"/>
          <w:szCs w:val="20"/>
        </w:rPr>
      </w:pPr>
      <w:r w:rsidRPr="001E22C6">
        <w:rPr>
          <w:rFonts w:ascii="Arial" w:hAnsi="Arial" w:cs="Arial"/>
          <w:b/>
          <w:color w:val="000000" w:themeColor="text1"/>
          <w:sz w:val="20"/>
          <w:szCs w:val="20"/>
        </w:rPr>
        <w:t xml:space="preserve">PARÁGRAFO </w:t>
      </w:r>
      <w:r>
        <w:rPr>
          <w:rFonts w:ascii="Arial" w:hAnsi="Arial" w:cs="Arial"/>
          <w:b/>
          <w:color w:val="000000" w:themeColor="text1"/>
          <w:sz w:val="20"/>
          <w:szCs w:val="20"/>
        </w:rPr>
        <w:t>TERCERO</w:t>
      </w:r>
      <w:r w:rsidRPr="001E22C6">
        <w:rPr>
          <w:rFonts w:ascii="Arial" w:hAnsi="Arial" w:cs="Arial"/>
          <w:b/>
          <w:color w:val="000000" w:themeColor="text1"/>
          <w:sz w:val="20"/>
          <w:szCs w:val="20"/>
        </w:rPr>
        <w:t>:</w:t>
      </w:r>
      <w:r w:rsidRPr="001E22C6">
        <w:rPr>
          <w:rFonts w:ascii="Arial" w:hAnsi="Arial" w:cs="Arial"/>
          <w:color w:val="000000" w:themeColor="text1"/>
          <w:sz w:val="20"/>
          <w:szCs w:val="20"/>
        </w:rPr>
        <w:t xml:space="preserve"> </w:t>
      </w:r>
      <w:r w:rsidRPr="001E22C6">
        <w:rPr>
          <w:rFonts w:ascii="Arial" w:hAnsi="Arial" w:cs="Arial"/>
          <w:sz w:val="20"/>
          <w:szCs w:val="20"/>
        </w:rPr>
        <w:t xml:space="preserve">En implementación a la Ley 2024 de 2020 - “Ley de pagos a plazos justos”, del Decreto Reglamentario 1733 de 2020 y del </w:t>
      </w:r>
      <w:r w:rsidRPr="001E22C6">
        <w:rPr>
          <w:rFonts w:ascii="Arial" w:eastAsia="Arial" w:hAnsi="Arial" w:cs="Arial"/>
          <w:sz w:val="20"/>
          <w:szCs w:val="20"/>
        </w:rPr>
        <w:t>Decreto Único Sectorial 640 de 2025;</w:t>
      </w:r>
      <w:r w:rsidRPr="001E22C6">
        <w:rPr>
          <w:rFonts w:ascii="Arial" w:hAnsi="Arial" w:cs="Arial"/>
          <w:sz w:val="20"/>
          <w:szCs w:val="20"/>
        </w:rPr>
        <w:t xml:space="preserve"> el plazo de pago a contratistas será máximo de treinta (30) días calendario luego de recibido el bien o servicio que determine la cláusula contractual, siempre y cuando se cuente con el recibo a satisfacción por parte del supervisor o interventor y con el cumplimiento de todos los demás requisitos que correspondan a cargo del contratista. </w:t>
      </w:r>
    </w:p>
    <w:p w14:paraId="70626E2C" w14:textId="0CF9FDDA" w:rsidR="001E22C6" w:rsidRPr="001E22C6" w:rsidRDefault="001E22C6" w:rsidP="001E22C6">
      <w:pPr>
        <w:jc w:val="both"/>
        <w:rPr>
          <w:rFonts w:ascii="Arial" w:hAnsi="Arial" w:cs="Arial"/>
          <w:sz w:val="20"/>
          <w:szCs w:val="20"/>
        </w:rPr>
      </w:pPr>
      <w:r w:rsidRPr="001E22C6">
        <w:rPr>
          <w:rFonts w:ascii="Arial" w:hAnsi="Arial" w:cs="Arial"/>
          <w:b/>
          <w:color w:val="000000" w:themeColor="text1"/>
          <w:sz w:val="20"/>
          <w:szCs w:val="20"/>
        </w:rPr>
        <w:t xml:space="preserve">PARÁGRAFO </w:t>
      </w:r>
      <w:r>
        <w:rPr>
          <w:rFonts w:ascii="Arial" w:hAnsi="Arial" w:cs="Arial"/>
          <w:b/>
          <w:color w:val="000000" w:themeColor="text1"/>
          <w:sz w:val="20"/>
          <w:szCs w:val="20"/>
        </w:rPr>
        <w:t>CUARTO:</w:t>
      </w:r>
      <w:r w:rsidRPr="001E22C6">
        <w:rPr>
          <w:rFonts w:ascii="Arial" w:hAnsi="Arial" w:cs="Arial"/>
          <w:color w:val="000000" w:themeColor="text1"/>
          <w:sz w:val="20"/>
          <w:szCs w:val="20"/>
        </w:rPr>
        <w:t xml:space="preserve"> </w:t>
      </w:r>
      <w:r w:rsidRPr="001E22C6">
        <w:rPr>
          <w:rFonts w:ascii="Arial" w:hAnsi="Arial" w:cs="Arial"/>
          <w:sz w:val="20"/>
          <w:szCs w:val="20"/>
        </w:rPr>
        <w:t>Así como cumplir con todos y cada uno de los aspectos señalados en el procedimiento, implementado mediante la Resolución No. SDH-000191 del 22 de septiembre de 2017, expedida por</w:t>
      </w:r>
      <w:r>
        <w:rPr>
          <w:rFonts w:ascii="Arial" w:hAnsi="Arial" w:cs="Arial"/>
          <w:sz w:val="20"/>
          <w:szCs w:val="20"/>
        </w:rPr>
        <w:t xml:space="preserve"> </w:t>
      </w:r>
      <w:r w:rsidRPr="001E22C6">
        <w:rPr>
          <w:rFonts w:ascii="Arial" w:hAnsi="Arial" w:cs="Arial"/>
          <w:sz w:val="20"/>
          <w:szCs w:val="20"/>
        </w:rPr>
        <w:t>la Secretaría Distrital de Hacienda, o la que se encuentre vigente.</w:t>
      </w:r>
    </w:p>
    <w:p w14:paraId="52DC2938" w14:textId="63068A71" w:rsidR="001E22C6" w:rsidRPr="001E22C6" w:rsidRDefault="001E22C6" w:rsidP="001E22C6">
      <w:pPr>
        <w:jc w:val="both"/>
        <w:rPr>
          <w:rFonts w:ascii="Arial" w:hAnsi="Arial" w:cs="Arial"/>
          <w:sz w:val="20"/>
          <w:szCs w:val="20"/>
        </w:rPr>
      </w:pPr>
      <w:r w:rsidRPr="001E22C6">
        <w:rPr>
          <w:rFonts w:ascii="Arial" w:hAnsi="Arial" w:cs="Arial"/>
          <w:b/>
          <w:color w:val="000000" w:themeColor="text1"/>
          <w:sz w:val="20"/>
          <w:szCs w:val="20"/>
        </w:rPr>
        <w:t xml:space="preserve">PARÁGRAFO </w:t>
      </w:r>
      <w:r>
        <w:rPr>
          <w:rFonts w:ascii="Arial" w:hAnsi="Arial" w:cs="Arial"/>
          <w:b/>
          <w:color w:val="000000" w:themeColor="text1"/>
          <w:sz w:val="20"/>
          <w:szCs w:val="20"/>
        </w:rPr>
        <w:t>QUINTO</w:t>
      </w:r>
      <w:r w:rsidRPr="001E22C6">
        <w:rPr>
          <w:rFonts w:ascii="Arial" w:hAnsi="Arial" w:cs="Arial"/>
          <w:b/>
          <w:color w:val="000000" w:themeColor="text1"/>
          <w:sz w:val="20"/>
          <w:szCs w:val="20"/>
        </w:rPr>
        <w:t>:</w:t>
      </w:r>
      <w:r w:rsidRPr="001E22C6">
        <w:rPr>
          <w:rFonts w:ascii="Arial" w:hAnsi="Arial" w:cs="Arial"/>
          <w:color w:val="000000" w:themeColor="text1"/>
          <w:sz w:val="20"/>
          <w:szCs w:val="20"/>
        </w:rPr>
        <w:t xml:space="preserve"> </w:t>
      </w:r>
      <w:r w:rsidRPr="001E22C6">
        <w:rPr>
          <w:rFonts w:ascii="Arial" w:hAnsi="Arial" w:cs="Arial"/>
          <w:sz w:val="20"/>
          <w:szCs w:val="20"/>
        </w:rPr>
        <w:t>Para ello el contratista deberá radicar la factura dentro de los treinta (30) días posteriores a la fecha del recibo a satisfacción por el supervisor del contrato, la cual debe contener la relación de los elementos entregados indicando cantidades, valor unitario, subtotal, impuestos a que haya lugar y el valor total. El (los) pago(s) se efectuará(n) previa programación en el PAC, presentación de la documentación mínima aquí referida.</w:t>
      </w:r>
    </w:p>
    <w:p w14:paraId="694C119E" w14:textId="77777777" w:rsidR="007E3126" w:rsidRDefault="00646F21" w:rsidP="007E3126">
      <w:pPr>
        <w:spacing w:line="276" w:lineRule="auto"/>
        <w:jc w:val="both"/>
        <w:rPr>
          <w:rFonts w:ascii="Arial" w:hAnsi="Arial" w:cs="Arial"/>
          <w:sz w:val="20"/>
          <w:szCs w:val="20"/>
        </w:rPr>
      </w:pPr>
      <w:r>
        <w:rPr>
          <w:rFonts w:ascii="Arial" w:eastAsia="Arial" w:hAnsi="Arial" w:cs="Arial"/>
          <w:b/>
          <w:bCs/>
          <w:sz w:val="20"/>
          <w:szCs w:val="20"/>
        </w:rPr>
        <w:t>CLÁUSULA QUINTA. LUGAR DE EJECUCIÓN:</w:t>
      </w:r>
      <w:r>
        <w:rPr>
          <w:rFonts w:ascii="Arial" w:eastAsia="Arial" w:hAnsi="Arial" w:cs="Arial"/>
          <w:sz w:val="20"/>
          <w:szCs w:val="20"/>
        </w:rPr>
        <w:t xml:space="preserve"> </w:t>
      </w:r>
      <w:r w:rsidR="007E3126" w:rsidRPr="00BA7C87">
        <w:rPr>
          <w:rFonts w:ascii="Arial" w:hAnsi="Arial" w:cs="Arial"/>
          <w:sz w:val="20"/>
          <w:szCs w:val="20"/>
        </w:rPr>
        <w:t>El contrato se ejecutará en la ciudad de Bogotá D.C., en las instalaciones del IDU, ubicada en Calle 22 No. 6 – 27 y demás sedes que, de acuerdo con la necesidad del servicio determine el supervisor del Contrato.</w:t>
      </w:r>
    </w:p>
    <w:p w14:paraId="75BBD2C0" w14:textId="12497C97" w:rsidR="001E22C6" w:rsidRPr="001E22C6" w:rsidRDefault="001E22C6" w:rsidP="001E22C6">
      <w:pPr>
        <w:autoSpaceDE w:val="0"/>
        <w:autoSpaceDN w:val="0"/>
        <w:adjustRightInd w:val="0"/>
        <w:spacing w:line="276" w:lineRule="auto"/>
        <w:rPr>
          <w:rFonts w:ascii="Arial" w:hAnsi="Arial" w:cs="Arial"/>
          <w:sz w:val="20"/>
          <w:szCs w:val="20"/>
        </w:rPr>
      </w:pPr>
      <w:r w:rsidRPr="001E22C6">
        <w:rPr>
          <w:rFonts w:ascii="Arial" w:hAnsi="Arial" w:cs="Arial"/>
          <w:b/>
          <w:color w:val="000000" w:themeColor="text1"/>
          <w:sz w:val="20"/>
          <w:szCs w:val="20"/>
        </w:rPr>
        <w:t>PARÁGRAFO PRIMERO</w:t>
      </w:r>
      <w:r w:rsidRPr="00887A2C">
        <w:rPr>
          <w:rFonts w:cs="Arial"/>
          <w:color w:val="000000" w:themeColor="text1"/>
        </w:rPr>
        <w:t xml:space="preserve">: </w:t>
      </w:r>
      <w:r w:rsidRPr="001E22C6">
        <w:rPr>
          <w:rFonts w:ascii="Arial" w:hAnsi="Arial" w:cs="Arial"/>
          <w:sz w:val="20"/>
          <w:szCs w:val="20"/>
        </w:rPr>
        <w:t>Las sedes relacionadas pueden cambiar de dirección, sin que genere costos adicionales para el IDU</w:t>
      </w:r>
    </w:p>
    <w:p w14:paraId="39870C53"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 xml:space="preserve">CLÁUSULA SEXTA. OBLIGACIONES DEL CONTRATISTA: OBLIGACIONES GENERALES:  </w:t>
      </w:r>
      <w:r>
        <w:rPr>
          <w:rFonts w:ascii="Arial" w:eastAsia="Arial" w:hAnsi="Arial" w:cs="Arial"/>
          <w:sz w:val="20"/>
          <w:szCs w:val="20"/>
        </w:rPr>
        <w:t xml:space="preserve">Además de las obligaciones y condiciones derivadas de la esencia y naturaleza del presente contrato, la ley, las señaladas en la Invitación Publica, anexos, adendas y demás documentos del proceso de selección, la propuesta del CONTRATISTA, 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39870C54" w14:textId="77777777" w:rsidR="00E94EFA" w:rsidRDefault="00E94EFA">
      <w:pPr>
        <w:spacing w:after="0" w:line="240" w:lineRule="auto"/>
        <w:jc w:val="both"/>
        <w:rPr>
          <w:rFonts w:ascii="Arial" w:eastAsia="Arial" w:hAnsi="Arial" w:cs="Arial"/>
          <w:sz w:val="18"/>
          <w:szCs w:val="18"/>
        </w:rPr>
      </w:pPr>
    </w:p>
    <w:p w14:paraId="39870C55"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bookmarkStart w:id="0" w:name="_heading=h.gjdgxs" w:colFirst="0" w:colLast="0"/>
      <w:bookmarkEnd w:id="0"/>
      <w:r>
        <w:rPr>
          <w:rFonts w:ascii="Arial" w:eastAsia="Arial" w:hAnsi="Arial" w:cs="Arial"/>
          <w:color w:val="000000"/>
          <w:sz w:val="20"/>
          <w:szCs w:val="20"/>
        </w:rPr>
        <w:t xml:space="preserve">Cumplir con las condiciones establecidas en los Documentos del Proceso de Contratación. </w:t>
      </w:r>
    </w:p>
    <w:p w14:paraId="39870C56"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Desarrollar el objeto del Contrato en las condiciones de calidad, oportunidad, y obligaciones definidas en los Documentos del Proceso de contratación. </w:t>
      </w:r>
    </w:p>
    <w:p w14:paraId="39870C57" w14:textId="77777777" w:rsidR="00E94EFA" w:rsidRDefault="00646F21">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Realizar por su cuenta y riesgo, todas las actividades necesarias para cumplir con las obligaciones derivadas del contrato, de acuerdo con las mejores prácticas técnicas y administrativas, con la calidad propia de los proyectos de esta naturaleza.</w:t>
      </w:r>
    </w:p>
    <w:p w14:paraId="39870C58" w14:textId="77777777" w:rsidR="00E94EFA" w:rsidRDefault="00646F21">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Constituir y mantener vigentes las garantías, en los plazos y montos establecidos en el </w:t>
      </w:r>
      <w:r>
        <w:rPr>
          <w:rFonts w:ascii="Arial" w:eastAsia="Arial" w:hAnsi="Arial" w:cs="Arial"/>
          <w:color w:val="000000"/>
          <w:sz w:val="20"/>
          <w:szCs w:val="20"/>
        </w:rPr>
        <w:lastRenderedPageBreak/>
        <w:t xml:space="preserve">presente Contrato. </w:t>
      </w:r>
    </w:p>
    <w:p w14:paraId="39870C59" w14:textId="77777777" w:rsidR="00E94EFA" w:rsidRDefault="00646F21">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Obrar con lealtad y buena fe en el desarrollo del presente Contrato.</w:t>
      </w:r>
    </w:p>
    <w:p w14:paraId="39870C5A"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Ejecutar el contrato cumpliendo con las normas específicas técnicas vigentes y propias del proyecto, teniendo en cuenta los principios de economía, eficiencia, celeridad y calidad.</w:t>
      </w:r>
    </w:p>
    <w:p w14:paraId="39870C5B"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Garantizar la calidad de los bienes y servicios prestados, de acuerdo con el Anexo Técnico, el Pliego de Condiciones y demás Documentos del Proceso. </w:t>
      </w:r>
    </w:p>
    <w:p w14:paraId="39870C5C"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Dar a conocer a la Entidad cualquier reclamación que indirecta o directamente pueda tener algún efecto sobre el objeto del Contrato o sobre sus obligaciones.</w:t>
      </w:r>
    </w:p>
    <w:p w14:paraId="39870C5D"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Facilitar la labor de seguimiento y control que realiza el supervisor o el interventor, atendiendo y dando respuesta oportuna a las observaciones o requerimientos que se realicen. </w:t>
      </w:r>
    </w:p>
    <w:p w14:paraId="39870C5E"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Coordinar con el IDU y el Supervisor, la gestión y respuesta a requerimientos recibidos de autoridades administrativas u órganos, instancias de control y ciudadanía en general. Una vez el Contratista reciba el requerimiento deberá remitirlo de inmediato al IDU y a la Supervisión con el fin de que el IDU responda directamente al peticionario con oportunidad, veracidad y dentro de los marcos legales vigentes.</w:t>
      </w:r>
    </w:p>
    <w:p w14:paraId="39870C5F"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9870C60" w14:textId="77777777" w:rsidR="00E94EFA" w:rsidRDefault="00646F21">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Rechazar peticiones y no acceder a amenazas de quienes actúen por fuera de la ley y dar aviso de tales circunstancias al IDU y a las autoridades competentes.</w:t>
      </w:r>
    </w:p>
    <w:p w14:paraId="39870C61" w14:textId="77777777" w:rsidR="00E94EFA" w:rsidRDefault="00646F21">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39870C62" w14:textId="77777777" w:rsidR="00E94EFA" w:rsidRDefault="00646F21">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 (si aplica)</w:t>
      </w:r>
    </w:p>
    <w:p w14:paraId="39870C63" w14:textId="77777777" w:rsidR="00E94EFA" w:rsidRDefault="00646F21">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39870C64" w14:textId="77777777" w:rsidR="00E94EFA" w:rsidRDefault="00646F21">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Atender las instrucciones del IDU de acuerdo con lo establecido en el presente Contrato y suministrar toda la información sobre la ejecución, en las condiciones y términos establecidos en el mismo.</w:t>
      </w:r>
    </w:p>
    <w:p w14:paraId="39870C65" w14:textId="77777777" w:rsidR="00E94EFA" w:rsidRDefault="00646F21">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39870C66" w14:textId="77777777" w:rsidR="00E94EFA" w:rsidRDefault="00646F21">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Advertir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w:t>
      </w:r>
      <w:r>
        <w:rPr>
          <w:rFonts w:ascii="Arial" w:eastAsia="Arial" w:hAnsi="Arial" w:cs="Arial"/>
          <w:color w:val="000000"/>
          <w:sz w:val="20"/>
          <w:szCs w:val="20"/>
        </w:rPr>
        <w:lastRenderedPageBreak/>
        <w:t xml:space="preserve">a la aprobación del IDU. </w:t>
      </w:r>
    </w:p>
    <w:p w14:paraId="39870C67" w14:textId="77777777" w:rsidR="00E94EFA" w:rsidRDefault="00646F21">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highlight w:val="white"/>
        </w:rPr>
        <w:t>Implementar y dar cumplimiento a las directrices establecidas por los Decreto 1072 de 2015, Decreto 1076 de 2015 y demás normatividad vigente aplicable a la materia; así como a las políticas, directrices y/o lineamientos establecidos por el Instituto de Desarrollo Urbano, con relación al sistema integrado de gestión, especialmente en los componentes ambiental y Seguridad y Salud en el Trabajo, que se encuentren vigentes o las que las modifiquen o sustituyan PARÁGRAFO: las </w:t>
      </w:r>
      <w:r>
        <w:rPr>
          <w:rFonts w:ascii="Arial" w:eastAsia="Arial" w:hAnsi="Arial" w:cs="Arial"/>
          <w:color w:val="222222"/>
          <w:sz w:val="20"/>
          <w:szCs w:val="20"/>
          <w:highlight w:val="white"/>
        </w:rPr>
        <w:t>políticas, </w:t>
      </w:r>
      <w:r>
        <w:rPr>
          <w:rFonts w:ascii="Arial" w:eastAsia="Arial" w:hAnsi="Arial" w:cs="Arial"/>
          <w:color w:val="000000"/>
          <w:sz w:val="20"/>
          <w:szCs w:val="20"/>
          <w:highlight w:val="white"/>
        </w:rPr>
        <w:t>directrices y/o lineamientos establecidos por el Instituto de Desarrollo Urbano,</w:t>
      </w:r>
      <w:r>
        <w:rPr>
          <w:rFonts w:ascii="Arial" w:eastAsia="Arial" w:hAnsi="Arial" w:cs="Arial"/>
          <w:color w:val="222222"/>
          <w:sz w:val="20"/>
          <w:szCs w:val="20"/>
          <w:highlight w:val="white"/>
        </w:rPr>
        <w:t> deben ser consultadas en el portal del SIGI (Sistema Integrado de Gestión IDU) y para tal efecto se pone a disposición la URL </w:t>
      </w:r>
      <w:hyperlink r:id="rId8">
        <w:r>
          <w:rPr>
            <w:rFonts w:ascii="Arial" w:eastAsia="Arial" w:hAnsi="Arial" w:cs="Arial"/>
            <w:color w:val="1967D2"/>
            <w:sz w:val="20"/>
            <w:szCs w:val="20"/>
            <w:highlight w:val="white"/>
            <w:u w:val="single"/>
          </w:rPr>
          <w:t>https://www.idu.gov.co/page/transparencia/informacion-de-interes/sigi-</w:t>
        </w:r>
      </w:hyperlink>
    </w:p>
    <w:p w14:paraId="39870C68"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 (si aplica)</w:t>
      </w:r>
    </w:p>
    <w:p w14:paraId="39870C69" w14:textId="77777777" w:rsidR="00E94EFA" w:rsidRDefault="00646F21">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Obtener las aprobaciones por parte del supervisor o quien haga sus veces, dentro del plazo de ejecución del contrato. </w:t>
      </w:r>
    </w:p>
    <w:p w14:paraId="39870C6A" w14:textId="77777777" w:rsidR="00E94EFA" w:rsidRDefault="00646F21">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Suscribir – </w:t>
      </w:r>
      <w:proofErr w:type="gramStart"/>
      <w:r>
        <w:rPr>
          <w:rFonts w:ascii="Arial" w:eastAsia="Arial" w:hAnsi="Arial" w:cs="Arial"/>
          <w:color w:val="000000"/>
          <w:sz w:val="20"/>
          <w:szCs w:val="20"/>
        </w:rPr>
        <w:t>conjuntamente con</w:t>
      </w:r>
      <w:proofErr w:type="gramEnd"/>
      <w:r>
        <w:rPr>
          <w:rFonts w:ascii="Arial" w:eastAsia="Arial" w:hAnsi="Arial" w:cs="Arial"/>
          <w:color w:val="000000"/>
          <w:sz w:val="20"/>
          <w:szCs w:val="20"/>
        </w:rPr>
        <w:t xml:space="preserve"> el IDU– las actas y los demás documentos necesarios para la ejecución y liquidación del presente contrato. </w:t>
      </w:r>
    </w:p>
    <w:p w14:paraId="39870C6B" w14:textId="77777777" w:rsidR="00E94EFA" w:rsidRDefault="00646F21">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39870C6C" w14:textId="77777777" w:rsidR="00E94EFA" w:rsidRDefault="00646F21">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Pagar las multas establecidas en el presente contrato cuando se presenten las circunstancias establecidas en la cláusula correspondiente, previo cumplimiento del procedimiento fijado en la ley. </w:t>
      </w:r>
    </w:p>
    <w:p w14:paraId="39870C6D" w14:textId="77777777" w:rsidR="00E94EFA" w:rsidRDefault="00646F21">
      <w:pPr>
        <w:widowControl w:val="0"/>
        <w:numPr>
          <w:ilvl w:val="0"/>
          <w:numId w:val="4"/>
        </w:numPr>
        <w:pBdr>
          <w:top w:val="nil"/>
          <w:left w:val="nil"/>
          <w:bottom w:val="nil"/>
          <w:right w:val="nil"/>
          <w:between w:val="nil"/>
        </w:pBdr>
        <w:tabs>
          <w:tab w:val="left" w:pos="540"/>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Pagar la cláusula penal pecuniaria pactada en el presente contrato, cuando ésta se cause de conformidad con lo previsto en el mismo, en aplicación de la normatividad vigente.</w:t>
      </w:r>
    </w:p>
    <w:p w14:paraId="39870C6E"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Preparar y participar en las reuniones o exposiciones que sean convocadas por el IDU con el fin de difundir entre su personal y otros asistentes, los productos y demás aspectos del proyecto, de acuerdo con las instrucciones del IDU.</w:t>
      </w:r>
    </w:p>
    <w:p w14:paraId="39870C6F"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Cumplir con los ofrecimientos efectuados en su propuesta en el marco del proceso de selección.</w:t>
      </w:r>
    </w:p>
    <w:p w14:paraId="39870C70" w14:textId="77777777" w:rsidR="00E94EFA" w:rsidRDefault="00646F21">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 xml:space="preserve">Abstenerse de ejecutar actividades no contempladas en el contrato, sin la suscripción previa del documento contractual correspondiente. </w:t>
      </w:r>
    </w:p>
    <w:p w14:paraId="39870C71"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Acreditar el cumplimiento del factor de calidad ofrecido durante la fase de selección en los plazos acordados con la Entidad. (si aplica). </w:t>
      </w:r>
    </w:p>
    <w:p w14:paraId="39870C72"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Dar cabal cumplimiento al pacto de transparencia y declaraciones de la carta de presentación de la oferta. </w:t>
      </w:r>
    </w:p>
    <w:p w14:paraId="39870C73"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Informar cualquier cambio en la composición del capital social del contratista, el de los integrantes del Consorcio o Unión Temporal, así como sobre su pertenencia o no a un grupo empresarial. </w:t>
      </w:r>
    </w:p>
    <w:p w14:paraId="39870C74"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39870C75"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9870C76" w14:textId="77777777" w:rsidR="00E94EFA" w:rsidRDefault="00646F21">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Comunicarle a la Entidad cualquier circunstancia política, jurídica, social, económica, técnica, ambiental o de cualquier tipo, que pueda afectar la ejecución del Contrato</w:t>
      </w:r>
    </w:p>
    <w:p w14:paraId="39870C77" w14:textId="77777777" w:rsidR="00E94EFA" w:rsidRDefault="00646F21">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Cumplir con las obligaciones de los componentes administrativos y financieros establecidos en el Manual de Interventoría y/o Supervisor del IDU.</w:t>
      </w:r>
    </w:p>
    <w:p w14:paraId="39870C78" w14:textId="77777777" w:rsidR="00E94EFA" w:rsidRDefault="00646F21">
      <w:pPr>
        <w:widowControl w:val="0"/>
        <w:numPr>
          <w:ilvl w:val="0"/>
          <w:numId w:val="4"/>
        </w:numPr>
        <w:spacing w:after="0" w:line="240" w:lineRule="auto"/>
        <w:jc w:val="both"/>
        <w:rPr>
          <w:rFonts w:ascii="Arial" w:eastAsia="Arial" w:hAnsi="Arial" w:cs="Arial"/>
          <w:sz w:val="20"/>
          <w:szCs w:val="20"/>
        </w:rPr>
      </w:pPr>
      <w:r>
        <w:rPr>
          <w:rFonts w:ascii="Arial" w:eastAsia="Arial" w:hAnsi="Arial" w:cs="Arial"/>
          <w:color w:val="222222"/>
          <w:sz w:val="20"/>
          <w:szCs w:val="20"/>
          <w:highlight w:val="white"/>
        </w:rP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relación con proveedores o contratistas; documento que podrá consultar en la sección 'documentación contractual' del portal web institucional.</w:t>
      </w:r>
    </w:p>
    <w:p w14:paraId="39870C79" w14:textId="77777777" w:rsidR="00E94EFA" w:rsidRDefault="00646F21">
      <w:pPr>
        <w:widowControl w:val="0"/>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222222"/>
          <w:sz w:val="20"/>
          <w:szCs w:val="20"/>
          <w:highlight w:val="white"/>
        </w:rPr>
        <w:t xml:space="preserve">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 </w:t>
      </w:r>
    </w:p>
    <w:p w14:paraId="39870C7A" w14:textId="77777777" w:rsidR="00E94EFA" w:rsidRDefault="00646F21">
      <w:pPr>
        <w:widowControl w:val="0"/>
        <w:numPr>
          <w:ilvl w:val="0"/>
          <w:numId w:val="4"/>
        </w:numPr>
        <w:spacing w:after="0" w:line="240" w:lineRule="auto"/>
        <w:jc w:val="both"/>
        <w:rPr>
          <w:rFonts w:ascii="Arial" w:eastAsia="Arial" w:hAnsi="Arial" w:cs="Arial"/>
          <w:sz w:val="20"/>
          <w:szCs w:val="20"/>
        </w:rPr>
      </w:pPr>
      <w:r>
        <w:rPr>
          <w:rFonts w:ascii="Arial" w:eastAsia="Arial" w:hAnsi="Arial" w:cs="Arial"/>
          <w:sz w:val="20"/>
          <w:szCs w:val="20"/>
        </w:rPr>
        <w:t>Presentar la reprogramación del PAC cada 2 meses.</w:t>
      </w:r>
    </w:p>
    <w:p w14:paraId="39870C7B" w14:textId="77777777" w:rsidR="00E94EFA" w:rsidRDefault="00E94EFA">
      <w:pPr>
        <w:spacing w:after="0" w:line="240" w:lineRule="auto"/>
        <w:jc w:val="both"/>
        <w:rPr>
          <w:rFonts w:ascii="Arial" w:eastAsia="Arial" w:hAnsi="Arial" w:cs="Arial"/>
          <w:sz w:val="20"/>
          <w:szCs w:val="20"/>
        </w:rPr>
      </w:pPr>
    </w:p>
    <w:p w14:paraId="20B11D33" w14:textId="77777777" w:rsidR="00F35835" w:rsidRDefault="00646F21">
      <w:pPr>
        <w:spacing w:after="0" w:line="240" w:lineRule="auto"/>
        <w:jc w:val="both"/>
        <w:rPr>
          <w:rFonts w:ascii="Arial" w:eastAsia="Arial" w:hAnsi="Arial" w:cs="Arial"/>
          <w:sz w:val="20"/>
          <w:szCs w:val="20"/>
        </w:rPr>
      </w:pPr>
      <w:r>
        <w:rPr>
          <w:rFonts w:ascii="Arial" w:eastAsia="Arial" w:hAnsi="Arial" w:cs="Arial"/>
          <w:b/>
          <w:bCs/>
          <w:sz w:val="20"/>
          <w:szCs w:val="20"/>
        </w:rPr>
        <w:t>OBLIGACIONES ESPECÍFICAS:</w:t>
      </w:r>
      <w:r>
        <w:rPr>
          <w:rFonts w:ascii="Arial" w:eastAsia="Arial" w:hAnsi="Arial" w:cs="Arial"/>
          <w:sz w:val="20"/>
          <w:szCs w:val="20"/>
        </w:rPr>
        <w:t xml:space="preserve"> Para el cumplimiento del objeto, el contratista deberá desarrollar todas las actividades que sean necesarias, atendiendo los requerimientos  que en virtud del contrato  haga el Instituto de Desarrollo Urbano – IDU a través del supervisor del mismo; el desarrollo de las actividades que se encaminan al cabal cumplimiento, deberá ser  ejecutado de conformidad con las obligaciones señaladas en los estudios previos, la Invitación Pública </w:t>
      </w:r>
      <w:r w:rsidRPr="00F35835">
        <w:rPr>
          <w:rFonts w:ascii="Arial" w:eastAsia="Arial" w:hAnsi="Arial" w:cs="Arial"/>
          <w:sz w:val="20"/>
          <w:szCs w:val="20"/>
        </w:rPr>
        <w:t xml:space="preserve">Electrónica, </w:t>
      </w:r>
      <w:r w:rsidR="00F35835" w:rsidRPr="00F35835">
        <w:rPr>
          <w:rFonts w:ascii="Arial" w:eastAsia="Arial" w:hAnsi="Arial" w:cs="Arial"/>
          <w:sz w:val="20"/>
          <w:szCs w:val="20"/>
        </w:rPr>
        <w:t>la</w:t>
      </w:r>
      <w:r w:rsidRPr="00F35835">
        <w:rPr>
          <w:rFonts w:ascii="Arial" w:eastAsia="Arial" w:hAnsi="Arial" w:cs="Arial"/>
          <w:sz w:val="20"/>
          <w:szCs w:val="20"/>
        </w:rPr>
        <w:t xml:space="preserve"> ficha técnica el</w:t>
      </w:r>
      <w:r>
        <w:rPr>
          <w:rFonts w:ascii="Arial" w:eastAsia="Arial" w:hAnsi="Arial" w:cs="Arial"/>
          <w:sz w:val="20"/>
          <w:szCs w:val="20"/>
        </w:rPr>
        <w:t xml:space="preserve"> presente documento adicional y entre otras las siguientes: </w:t>
      </w:r>
    </w:p>
    <w:p w14:paraId="0794EE0E" w14:textId="77777777" w:rsidR="00F35835" w:rsidRDefault="00F35835">
      <w:pPr>
        <w:spacing w:after="0" w:line="240" w:lineRule="auto"/>
        <w:jc w:val="both"/>
        <w:rPr>
          <w:rFonts w:ascii="Arial" w:eastAsia="Arial" w:hAnsi="Arial" w:cs="Arial"/>
          <w:sz w:val="20"/>
          <w:szCs w:val="20"/>
        </w:rPr>
      </w:pPr>
    </w:p>
    <w:p w14:paraId="3F9E903C" w14:textId="77777777" w:rsidR="00192AFA" w:rsidRPr="00192AFA" w:rsidRDefault="00192AFA" w:rsidP="00192AFA">
      <w:pPr>
        <w:pStyle w:val="Prrafodelista"/>
        <w:numPr>
          <w:ilvl w:val="0"/>
          <w:numId w:val="6"/>
        </w:numPr>
        <w:pBdr>
          <w:top w:val="nil"/>
          <w:left w:val="nil"/>
          <w:bottom w:val="nil"/>
          <w:right w:val="nil"/>
          <w:between w:val="nil"/>
        </w:pBdr>
        <w:spacing w:after="0" w:line="240" w:lineRule="auto"/>
        <w:jc w:val="both"/>
        <w:rPr>
          <w:rFonts w:ascii="Arial" w:hAnsi="Arial" w:cs="Arial"/>
          <w:color w:val="000000"/>
          <w:sz w:val="20"/>
          <w:szCs w:val="20"/>
        </w:rPr>
      </w:pPr>
      <w:r w:rsidRPr="00192AFA">
        <w:rPr>
          <w:rFonts w:ascii="Arial" w:hAnsi="Arial" w:cs="Arial"/>
          <w:color w:val="000000"/>
          <w:sz w:val="20"/>
          <w:szCs w:val="20"/>
        </w:rPr>
        <w:t>Cumplir con las condiciones establecidas en la Ficha Técnica, con todos los ofrecimientos, condiciones y términos de la propuesta la cual hace parte integral del contrato, en tanto esta no contravenga al mismo. En caso de que en la propuesta se incluyan textos cuyo contenido contradigan, modifiquen o condicionen los requerimientos y especificaciones previstas en la ficha técnica, prevalecerá lo consignado en los documentos expedidos por la Entidad.</w:t>
      </w:r>
    </w:p>
    <w:p w14:paraId="41101B33" w14:textId="77777777" w:rsidR="00192AFA" w:rsidRPr="00192AFA" w:rsidRDefault="00192AFA" w:rsidP="00192AFA">
      <w:pPr>
        <w:numPr>
          <w:ilvl w:val="0"/>
          <w:numId w:val="6"/>
        </w:numPr>
        <w:pBdr>
          <w:top w:val="nil"/>
          <w:left w:val="nil"/>
          <w:bottom w:val="nil"/>
          <w:right w:val="nil"/>
          <w:between w:val="nil"/>
        </w:pBdr>
        <w:spacing w:after="0" w:line="240" w:lineRule="auto"/>
        <w:jc w:val="both"/>
        <w:rPr>
          <w:rFonts w:ascii="Arial" w:hAnsi="Arial" w:cs="Arial"/>
          <w:color w:val="000000"/>
          <w:sz w:val="20"/>
          <w:szCs w:val="20"/>
        </w:rPr>
      </w:pPr>
      <w:r w:rsidRPr="00192AFA">
        <w:rPr>
          <w:rFonts w:ascii="Arial" w:hAnsi="Arial" w:cs="Arial"/>
          <w:color w:val="000000"/>
          <w:sz w:val="20"/>
          <w:szCs w:val="20"/>
        </w:rPr>
        <w:t>Para la suscripción del acta de inicio, se deberá diligenciar el formato de Acuerdo de Confidencialidad tanto a nivel del representante legal, como de cada una de las personas que vayan a tener acceso a la información del IDU.</w:t>
      </w:r>
    </w:p>
    <w:p w14:paraId="21F03F5B" w14:textId="77777777" w:rsidR="00192AFA" w:rsidRPr="00192AFA" w:rsidRDefault="00192AFA" w:rsidP="00192AFA">
      <w:pPr>
        <w:numPr>
          <w:ilvl w:val="0"/>
          <w:numId w:val="6"/>
        </w:numPr>
        <w:pBdr>
          <w:top w:val="nil"/>
          <w:left w:val="nil"/>
          <w:bottom w:val="nil"/>
          <w:right w:val="nil"/>
          <w:between w:val="nil"/>
        </w:pBdr>
        <w:spacing w:after="0" w:line="240" w:lineRule="auto"/>
        <w:jc w:val="both"/>
        <w:rPr>
          <w:rFonts w:ascii="Arial" w:hAnsi="Arial" w:cs="Arial"/>
          <w:color w:val="000000"/>
          <w:sz w:val="20"/>
          <w:szCs w:val="20"/>
        </w:rPr>
      </w:pPr>
      <w:r w:rsidRPr="00192AFA">
        <w:rPr>
          <w:rFonts w:ascii="Arial" w:hAnsi="Arial" w:cs="Arial"/>
          <w:color w:val="000000"/>
          <w:sz w:val="20"/>
          <w:szCs w:val="20"/>
        </w:rPr>
        <w:t>Ejecutar el objeto del contrato llevando a cabo todas las labores y actividades necesarias para su cumplimiento en las condiciones, plazos y calidades exigidas por la Entidad, ciñéndose a las normas técnicas vigentes, a la propuesta presentada.</w:t>
      </w:r>
    </w:p>
    <w:p w14:paraId="18BB5902" w14:textId="77777777" w:rsidR="00192AFA" w:rsidRPr="00192AFA" w:rsidRDefault="00192AFA" w:rsidP="00192AFA">
      <w:pPr>
        <w:numPr>
          <w:ilvl w:val="0"/>
          <w:numId w:val="6"/>
        </w:numPr>
        <w:pBdr>
          <w:top w:val="nil"/>
          <w:left w:val="nil"/>
          <w:bottom w:val="nil"/>
          <w:right w:val="nil"/>
          <w:between w:val="nil"/>
        </w:pBdr>
        <w:spacing w:after="0" w:line="240" w:lineRule="auto"/>
        <w:jc w:val="both"/>
        <w:rPr>
          <w:rFonts w:ascii="Arial" w:hAnsi="Arial" w:cs="Arial"/>
          <w:color w:val="000000"/>
          <w:sz w:val="20"/>
          <w:szCs w:val="20"/>
        </w:rPr>
      </w:pPr>
      <w:r w:rsidRPr="00192AFA">
        <w:rPr>
          <w:rFonts w:ascii="Arial" w:hAnsi="Arial" w:cs="Arial"/>
          <w:color w:val="000000"/>
          <w:sz w:val="20"/>
          <w:szCs w:val="20"/>
        </w:rPr>
        <w:t xml:space="preserve">Brindar soporte técnico especializado de forma virtual a través de herramientas del proveedor que permitan realizar las labores requeridas, cuando la Subdirección Técnica de Recursos Tecnológicos lo requiera, en la modalidad 5*8 (Cinco días a la semana / 8 horas al día) y con un tiempo de respuesta de máximo 8 horas. </w:t>
      </w:r>
    </w:p>
    <w:p w14:paraId="6652581F" w14:textId="77777777" w:rsidR="00192AFA" w:rsidRPr="00192AFA" w:rsidRDefault="00192AFA" w:rsidP="00192AFA">
      <w:pPr>
        <w:numPr>
          <w:ilvl w:val="0"/>
          <w:numId w:val="6"/>
        </w:numPr>
        <w:pBdr>
          <w:top w:val="nil"/>
          <w:left w:val="nil"/>
          <w:bottom w:val="nil"/>
          <w:right w:val="nil"/>
          <w:between w:val="nil"/>
        </w:pBdr>
        <w:spacing w:after="0" w:line="240" w:lineRule="auto"/>
        <w:jc w:val="both"/>
        <w:rPr>
          <w:rFonts w:ascii="Arial" w:hAnsi="Arial" w:cs="Arial"/>
          <w:color w:val="000000"/>
          <w:sz w:val="20"/>
          <w:szCs w:val="20"/>
        </w:rPr>
      </w:pPr>
      <w:r w:rsidRPr="00192AFA">
        <w:rPr>
          <w:rFonts w:ascii="Arial" w:hAnsi="Arial" w:cs="Arial"/>
          <w:color w:val="000000"/>
          <w:sz w:val="20"/>
          <w:szCs w:val="20"/>
        </w:rPr>
        <w:t>Realizar la entrega de la certificación de los códigos por parte del contratista del soporte y actualización al Instituto de Desarrollo Urbano. La vigencia de la certificación será de 12 meses, de acuerdo con lo contenido en la propuesta del proveedor.</w:t>
      </w:r>
    </w:p>
    <w:p w14:paraId="000B9886" w14:textId="77777777" w:rsidR="00192AFA" w:rsidRPr="00192AFA" w:rsidRDefault="00192AFA" w:rsidP="00192AFA">
      <w:pPr>
        <w:numPr>
          <w:ilvl w:val="0"/>
          <w:numId w:val="6"/>
        </w:numPr>
        <w:pBdr>
          <w:top w:val="nil"/>
          <w:left w:val="nil"/>
          <w:bottom w:val="nil"/>
          <w:right w:val="nil"/>
          <w:between w:val="nil"/>
        </w:pBdr>
        <w:spacing w:after="0" w:line="240" w:lineRule="auto"/>
        <w:jc w:val="both"/>
        <w:rPr>
          <w:rFonts w:ascii="Arial" w:hAnsi="Arial" w:cs="Arial"/>
          <w:color w:val="000000"/>
          <w:sz w:val="20"/>
          <w:szCs w:val="20"/>
        </w:rPr>
      </w:pPr>
      <w:r w:rsidRPr="00192AFA">
        <w:rPr>
          <w:rFonts w:ascii="Arial" w:hAnsi="Arial" w:cs="Arial"/>
          <w:color w:val="000000"/>
          <w:sz w:val="20"/>
          <w:szCs w:val="20"/>
        </w:rPr>
        <w:t>Garantizar al IDU las actualizaciones de los productos ofrecidos en la oferta, del software liberados en el mercado y que correspondan al periodo comprendido entre la fecha de firma del acta de inicio del contrato y la fecha de finalización del servicio de soporte técnico y actualización, actividad que no generará valor adicional para el Instituto, si aplica.</w:t>
      </w:r>
    </w:p>
    <w:p w14:paraId="6FBB7B2C" w14:textId="77777777" w:rsidR="00192AFA" w:rsidRPr="00192AFA" w:rsidRDefault="00192AFA" w:rsidP="00192AFA">
      <w:pPr>
        <w:numPr>
          <w:ilvl w:val="0"/>
          <w:numId w:val="6"/>
        </w:numPr>
        <w:pBdr>
          <w:top w:val="nil"/>
          <w:left w:val="nil"/>
          <w:bottom w:val="nil"/>
          <w:right w:val="nil"/>
          <w:between w:val="nil"/>
        </w:pBdr>
        <w:spacing w:after="0" w:line="240" w:lineRule="auto"/>
        <w:jc w:val="both"/>
        <w:rPr>
          <w:rFonts w:ascii="Arial" w:hAnsi="Arial" w:cs="Arial"/>
          <w:color w:val="000000"/>
          <w:sz w:val="20"/>
          <w:szCs w:val="20"/>
        </w:rPr>
      </w:pPr>
      <w:r w:rsidRPr="00192AFA">
        <w:rPr>
          <w:rFonts w:ascii="Arial" w:hAnsi="Arial" w:cs="Arial"/>
          <w:color w:val="000000"/>
          <w:sz w:val="20"/>
          <w:szCs w:val="20"/>
        </w:rPr>
        <w:t xml:space="preserve">En caso de requerir subcontratar bienes deberá priorizar su compra a:  i) emprendimientos y empresas de personas con discapacidad y </w:t>
      </w:r>
      <w:proofErr w:type="spellStart"/>
      <w:r w:rsidRPr="00192AFA">
        <w:rPr>
          <w:rFonts w:ascii="Arial" w:hAnsi="Arial" w:cs="Arial"/>
          <w:color w:val="000000"/>
          <w:sz w:val="20"/>
          <w:szCs w:val="20"/>
        </w:rPr>
        <w:t>ii</w:t>
      </w:r>
      <w:proofErr w:type="spellEnd"/>
      <w:r w:rsidRPr="00192AFA">
        <w:rPr>
          <w:rFonts w:ascii="Arial" w:hAnsi="Arial" w:cs="Arial"/>
          <w:color w:val="000000"/>
          <w:sz w:val="20"/>
          <w:szCs w:val="20"/>
        </w:rPr>
        <w:t>) empleadores de personas con discapacidad, conforme lo establecido en el decreto 287 de 2026.</w:t>
      </w:r>
    </w:p>
    <w:p w14:paraId="39870C7C" w14:textId="7DF9B5AC" w:rsidR="00E94EFA" w:rsidRPr="00192AFA" w:rsidRDefault="00192AFA" w:rsidP="00192AFA">
      <w:pPr>
        <w:numPr>
          <w:ilvl w:val="0"/>
          <w:numId w:val="6"/>
        </w:numPr>
        <w:pBdr>
          <w:top w:val="nil"/>
          <w:left w:val="nil"/>
          <w:bottom w:val="nil"/>
          <w:right w:val="nil"/>
          <w:between w:val="nil"/>
        </w:pBdr>
        <w:spacing w:after="0" w:line="240" w:lineRule="auto"/>
        <w:jc w:val="both"/>
        <w:rPr>
          <w:rFonts w:ascii="Arial" w:hAnsi="Arial" w:cs="Arial"/>
          <w:color w:val="000000"/>
          <w:sz w:val="20"/>
          <w:szCs w:val="20"/>
        </w:rPr>
      </w:pPr>
      <w:r w:rsidRPr="00192AFA">
        <w:rPr>
          <w:rFonts w:ascii="Arial" w:hAnsi="Arial" w:cs="Arial"/>
          <w:sz w:val="20"/>
          <w:szCs w:val="20"/>
        </w:rPr>
        <w:t>Atender a las instrucciones y demás requerimientos que realice el supervisor del contrato relacionados con el objeto del contrato</w:t>
      </w:r>
    </w:p>
    <w:p w14:paraId="39870C7D" w14:textId="77777777" w:rsidR="00E94EFA" w:rsidRDefault="00E94EFA">
      <w:pPr>
        <w:spacing w:after="0" w:line="240" w:lineRule="auto"/>
        <w:jc w:val="both"/>
        <w:rPr>
          <w:rFonts w:ascii="Arial" w:eastAsia="Arial" w:hAnsi="Arial" w:cs="Arial"/>
          <w:sz w:val="20"/>
          <w:szCs w:val="20"/>
        </w:rPr>
      </w:pPr>
    </w:p>
    <w:p w14:paraId="39870C7E"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lastRenderedPageBreak/>
        <w:t>CLÁUSULA SÉPTIMA. OBLIGACIONES DEL IDU:</w:t>
      </w:r>
      <w:r>
        <w:rPr>
          <w:rFonts w:ascii="Arial" w:eastAsia="Arial" w:hAnsi="Arial" w:cs="Arial"/>
          <w:sz w:val="20"/>
          <w:szCs w:val="20"/>
        </w:rPr>
        <w:t xml:space="preserve"> </w:t>
      </w:r>
      <w:r>
        <w:rPr>
          <w:rFonts w:ascii="Arial" w:eastAsia="Arial" w:hAnsi="Arial" w:cs="Arial"/>
          <w:b/>
          <w:bCs/>
          <w:sz w:val="20"/>
          <w:szCs w:val="20"/>
        </w:rPr>
        <w:t>1.</w:t>
      </w:r>
      <w:r>
        <w:rPr>
          <w:rFonts w:ascii="Arial" w:eastAsia="Arial" w:hAnsi="Arial" w:cs="Arial"/>
          <w:sz w:val="20"/>
          <w:szCs w:val="20"/>
        </w:rPr>
        <w:t xml:space="preserve"> Cumplir con las condiciones establecidas en los Documentos del proceso de contratación. </w:t>
      </w:r>
      <w:r>
        <w:rPr>
          <w:rFonts w:ascii="Arial" w:eastAsia="Arial" w:hAnsi="Arial" w:cs="Arial"/>
          <w:b/>
          <w:bCs/>
          <w:sz w:val="20"/>
          <w:szCs w:val="20"/>
        </w:rPr>
        <w:t>2.</w:t>
      </w:r>
      <w:r>
        <w:rPr>
          <w:rFonts w:ascii="Arial" w:eastAsia="Arial" w:hAnsi="Arial" w:cs="Arial"/>
          <w:sz w:val="20"/>
          <w:szCs w:val="20"/>
        </w:rPr>
        <w:t xml:space="preserve"> Realizar los pagos contemplados en este contrato. </w:t>
      </w:r>
      <w:r>
        <w:rPr>
          <w:rFonts w:ascii="Arial" w:eastAsia="Arial" w:hAnsi="Arial" w:cs="Arial"/>
          <w:b/>
          <w:bCs/>
          <w:sz w:val="20"/>
          <w:szCs w:val="20"/>
        </w:rPr>
        <w:t>3.</w:t>
      </w:r>
      <w:r>
        <w:rPr>
          <w:rFonts w:ascii="Arial" w:eastAsia="Arial" w:hAnsi="Arial" w:cs="Arial"/>
          <w:sz w:val="20"/>
          <w:szCs w:val="20"/>
        </w:rPr>
        <w:t xml:space="preserve"> Prestar su colaboración para el cumplimiento de las obligaciones del CONTRATISTA. </w:t>
      </w:r>
      <w:r>
        <w:rPr>
          <w:rFonts w:ascii="Arial" w:eastAsia="Arial" w:hAnsi="Arial" w:cs="Arial"/>
          <w:b/>
          <w:bCs/>
          <w:sz w:val="20"/>
          <w:szCs w:val="20"/>
        </w:rPr>
        <w:t>4.</w:t>
      </w:r>
      <w:r>
        <w:rPr>
          <w:rFonts w:ascii="Arial" w:eastAsia="Arial" w:hAnsi="Arial" w:cs="Arial"/>
          <w:sz w:val="20"/>
          <w:szCs w:val="20"/>
        </w:rPr>
        <w:t xml:space="preserve"> Facilitar la información necesaria para que el contratista pueda desarrollar el objeto contractual.</w:t>
      </w:r>
    </w:p>
    <w:p w14:paraId="39870C7F" w14:textId="77777777" w:rsidR="00E94EFA" w:rsidRDefault="00E94EFA">
      <w:pPr>
        <w:spacing w:after="0" w:line="240" w:lineRule="auto"/>
        <w:jc w:val="both"/>
        <w:rPr>
          <w:rFonts w:ascii="Arial" w:eastAsia="Arial" w:hAnsi="Arial" w:cs="Arial"/>
          <w:sz w:val="20"/>
          <w:szCs w:val="20"/>
        </w:rPr>
      </w:pPr>
    </w:p>
    <w:p w14:paraId="39870C80" w14:textId="6339802E"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OCTAVA. DISPONIBILIDAD PRESUPUESTAL:</w:t>
      </w:r>
      <w:r>
        <w:rPr>
          <w:rFonts w:ascii="Arial" w:eastAsia="Arial" w:hAnsi="Arial" w:cs="Arial"/>
          <w:sz w:val="20"/>
          <w:szCs w:val="20"/>
        </w:rPr>
        <w:t xml:space="preserve"> Los pagos a que se obliga el INSTITUTO DE DESARROLLO URBANO-IDU</w:t>
      </w:r>
      <w:r w:rsidRPr="003E2461">
        <w:rPr>
          <w:rFonts w:ascii="Arial" w:eastAsia="Arial" w:hAnsi="Arial" w:cs="Arial"/>
          <w:sz w:val="20"/>
          <w:szCs w:val="20"/>
        </w:rPr>
        <w:t>, estipulados en este documento se sujetarán a la apropiación presupuestal correspondiente y específicamente al</w:t>
      </w:r>
      <w:r w:rsidR="00C53476" w:rsidRPr="003E2461">
        <w:rPr>
          <w:rFonts w:ascii="Arial" w:eastAsia="Arial" w:hAnsi="Arial" w:cs="Arial"/>
          <w:sz w:val="20"/>
          <w:szCs w:val="20"/>
        </w:rPr>
        <w:t xml:space="preserve"> </w:t>
      </w:r>
      <w:r w:rsidRPr="003E2461">
        <w:rPr>
          <w:rFonts w:ascii="Arial" w:eastAsia="Arial" w:hAnsi="Arial" w:cs="Arial"/>
          <w:sz w:val="20"/>
          <w:szCs w:val="20"/>
        </w:rPr>
        <w:t xml:space="preserve">Certificado de Disponibilidad Presupuestal número </w:t>
      </w:r>
      <w:r w:rsidR="009F77CD" w:rsidRPr="003E2461">
        <w:rPr>
          <w:rFonts w:ascii="Arial" w:eastAsia="Arial" w:hAnsi="Arial" w:cs="Arial"/>
          <w:sz w:val="20"/>
          <w:szCs w:val="20"/>
        </w:rPr>
        <w:t xml:space="preserve">2884 </w:t>
      </w:r>
      <w:r w:rsidRPr="003E2461">
        <w:rPr>
          <w:rFonts w:ascii="Arial" w:eastAsia="Arial" w:hAnsi="Arial" w:cs="Arial"/>
          <w:sz w:val="20"/>
          <w:szCs w:val="20"/>
        </w:rPr>
        <w:t xml:space="preserve">del </w:t>
      </w:r>
      <w:r w:rsidR="003E2461" w:rsidRPr="003E2461">
        <w:rPr>
          <w:rFonts w:ascii="Arial" w:eastAsia="Arial" w:hAnsi="Arial" w:cs="Arial"/>
          <w:sz w:val="20"/>
          <w:szCs w:val="20"/>
        </w:rPr>
        <w:t>11/06/2026</w:t>
      </w:r>
      <w:r w:rsidRPr="003E2461">
        <w:rPr>
          <w:rFonts w:ascii="Arial" w:eastAsia="Arial" w:hAnsi="Arial" w:cs="Arial"/>
          <w:sz w:val="20"/>
          <w:szCs w:val="20"/>
        </w:rPr>
        <w:t>, expedido por la Subdirección Técnica de Presupuesto y Contabilidad del IDU.</w:t>
      </w:r>
    </w:p>
    <w:p w14:paraId="39870C81" w14:textId="77777777" w:rsidR="00E94EFA" w:rsidRDefault="00E94EFA">
      <w:pPr>
        <w:spacing w:after="0" w:line="240" w:lineRule="auto"/>
        <w:jc w:val="both"/>
        <w:rPr>
          <w:rFonts w:ascii="Arial" w:eastAsia="Arial" w:hAnsi="Arial" w:cs="Arial"/>
          <w:sz w:val="20"/>
          <w:szCs w:val="20"/>
        </w:rPr>
      </w:pPr>
    </w:p>
    <w:p w14:paraId="39870C82"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NOVENA. IMPUESTOS:</w:t>
      </w:r>
      <w:r>
        <w:rPr>
          <w:rFonts w:ascii="Arial" w:eastAsia="Arial" w:hAnsi="Arial" w:cs="Arial"/>
          <w:sz w:val="20"/>
          <w:szCs w:val="20"/>
        </w:rPr>
        <w:t xml:space="preserve"> Todos los impuestos, contribuciones y tasas, que se causen por razón de la suscripción, desarrollo, ejecución, y liquidación del contrato, con excepción de los que estrictamente correspondan al IDU, son de cargo exclusivo del CONTRATISTA.</w:t>
      </w:r>
    </w:p>
    <w:p w14:paraId="39870C83" w14:textId="77777777" w:rsidR="00E94EFA" w:rsidRDefault="00E94EFA">
      <w:pPr>
        <w:spacing w:after="0" w:line="240" w:lineRule="auto"/>
        <w:jc w:val="both"/>
        <w:rPr>
          <w:rFonts w:ascii="Arial" w:eastAsia="Arial" w:hAnsi="Arial" w:cs="Arial"/>
          <w:sz w:val="20"/>
          <w:szCs w:val="20"/>
        </w:rPr>
      </w:pPr>
    </w:p>
    <w:p w14:paraId="39870C84"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rPr>
        <w:t>En materia de Tributos, el IDU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39870C85" w14:textId="77777777" w:rsidR="00E94EFA" w:rsidRDefault="00E94EFA">
      <w:pPr>
        <w:spacing w:after="0" w:line="240" w:lineRule="auto"/>
        <w:jc w:val="both"/>
        <w:rPr>
          <w:rFonts w:ascii="Arial" w:eastAsia="Arial" w:hAnsi="Arial" w:cs="Arial"/>
          <w:sz w:val="20"/>
          <w:szCs w:val="20"/>
        </w:rPr>
      </w:pPr>
    </w:p>
    <w:p w14:paraId="39870C86"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DÉCIMA. MULTAS:</w:t>
      </w:r>
      <w:r>
        <w:rPr>
          <w:rFonts w:ascii="Arial" w:eastAsia="Arial" w:hAnsi="Arial" w:cs="Arial"/>
          <w:sz w:val="20"/>
          <w:szCs w:val="20"/>
        </w:rPr>
        <w:t xml:space="preserve"> En caso de retardo o mora por parte del CONTRATISTA en el cumplimiento de las obligaciones surgidas del presente contrato, éste pagará al IDU, una suma equivalente al uno por mil (1X1000) del valor total del contrato, por cada día calendario que transcurra desde la fecha prevista para el cumplimiento de dichas obligaciones y hasta cuando estas efectivamente se cumplan, sin que el total de </w:t>
      </w:r>
      <w:proofErr w:type="gramStart"/>
      <w:r>
        <w:rPr>
          <w:rFonts w:ascii="Arial" w:eastAsia="Arial" w:hAnsi="Arial" w:cs="Arial"/>
          <w:sz w:val="20"/>
          <w:szCs w:val="20"/>
        </w:rPr>
        <w:t>las mismas</w:t>
      </w:r>
      <w:proofErr w:type="gramEnd"/>
      <w:r>
        <w:rPr>
          <w:rFonts w:ascii="Arial" w:eastAsia="Arial" w:hAnsi="Arial" w:cs="Arial"/>
          <w:sz w:val="20"/>
          <w:szCs w:val="20"/>
        </w:rPr>
        <w:t xml:space="preserve"> exceda el 10% del valor del contrato. El trámite sancionatorio se adelantará de conformidad con el artículo 17 de la Ley 1150 de 2007, el artículo 86 de la Ley 1474 de 2011(Estatuto Anticorrupción) y demás normas y procedimientos vigentes.</w:t>
      </w:r>
    </w:p>
    <w:p w14:paraId="39870C87" w14:textId="77777777" w:rsidR="00E94EFA" w:rsidRDefault="00E94EFA">
      <w:pPr>
        <w:spacing w:after="0" w:line="240" w:lineRule="auto"/>
        <w:jc w:val="both"/>
        <w:rPr>
          <w:rFonts w:ascii="Arial" w:eastAsia="Arial" w:hAnsi="Arial" w:cs="Arial"/>
          <w:sz w:val="20"/>
          <w:szCs w:val="20"/>
        </w:rPr>
      </w:pPr>
    </w:p>
    <w:p w14:paraId="39870C88"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PARÁGRAFO PRIMERO:</w:t>
      </w:r>
      <w:r>
        <w:rPr>
          <w:rFonts w:ascii="Arial" w:eastAsia="Arial" w:hAnsi="Arial" w:cs="Arial"/>
          <w:sz w:val="20"/>
          <w:szCs w:val="20"/>
        </w:rPr>
        <w:t xml:space="preserve"> La imposición de la multa atenderá criterios de oportunidad, razonabilidad, proporcionalidad y gravedad de la obligación incumplida. </w:t>
      </w:r>
    </w:p>
    <w:p w14:paraId="39870C89" w14:textId="77777777" w:rsidR="00E94EFA" w:rsidRDefault="00E94EFA">
      <w:pPr>
        <w:spacing w:after="0" w:line="240" w:lineRule="auto"/>
        <w:jc w:val="both"/>
        <w:rPr>
          <w:rFonts w:ascii="Arial" w:eastAsia="Arial" w:hAnsi="Arial" w:cs="Arial"/>
          <w:sz w:val="20"/>
          <w:szCs w:val="20"/>
        </w:rPr>
      </w:pPr>
    </w:p>
    <w:p w14:paraId="39870C8A"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El pago o deducción de las multas no exonerará al CONTRATISTA del cumplimiento de sus obligaciones emanadas del ofrecimiento y de su aceptación. </w:t>
      </w:r>
    </w:p>
    <w:p w14:paraId="39870C8B" w14:textId="77777777" w:rsidR="00E94EFA" w:rsidRDefault="00E94EFA">
      <w:pPr>
        <w:spacing w:after="0" w:line="240" w:lineRule="auto"/>
        <w:jc w:val="both"/>
        <w:rPr>
          <w:rFonts w:ascii="Arial" w:eastAsia="Arial" w:hAnsi="Arial" w:cs="Arial"/>
          <w:sz w:val="20"/>
          <w:szCs w:val="20"/>
        </w:rPr>
      </w:pPr>
    </w:p>
    <w:p w14:paraId="39870C8C"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PARÁGRAFO TERCERO:</w:t>
      </w:r>
      <w:r>
        <w:rPr>
          <w:rFonts w:ascii="Arial" w:eastAsia="Arial" w:hAnsi="Arial" w:cs="Arial"/>
          <w:sz w:val="20"/>
          <w:szCs w:val="20"/>
        </w:rPr>
        <w:t xml:space="preserve"> 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 sobre dichos saldos a favor.  </w:t>
      </w:r>
    </w:p>
    <w:p w14:paraId="39870C8D" w14:textId="77777777" w:rsidR="00E94EFA" w:rsidRDefault="00E94EFA">
      <w:pPr>
        <w:spacing w:after="0" w:line="240" w:lineRule="auto"/>
        <w:jc w:val="both"/>
        <w:rPr>
          <w:rFonts w:ascii="Arial" w:eastAsia="Arial" w:hAnsi="Arial" w:cs="Arial"/>
          <w:sz w:val="20"/>
          <w:szCs w:val="20"/>
        </w:rPr>
      </w:pPr>
    </w:p>
    <w:p w14:paraId="39870C8E" w14:textId="16178031" w:rsidR="00E94EFA" w:rsidRDefault="00646F21">
      <w:pPr>
        <w:jc w:val="both"/>
        <w:rPr>
          <w:rFonts w:ascii="Arial" w:eastAsia="Arial" w:hAnsi="Arial" w:cs="Arial"/>
          <w:sz w:val="20"/>
          <w:szCs w:val="20"/>
        </w:rPr>
      </w:pPr>
      <w:r>
        <w:rPr>
          <w:rFonts w:ascii="Arial" w:eastAsia="Arial" w:hAnsi="Arial" w:cs="Arial"/>
          <w:b/>
          <w:bCs/>
          <w:sz w:val="20"/>
          <w:szCs w:val="20"/>
        </w:rPr>
        <w:t>CLÁUSULA DÉCIMA PRIMERA. PENAL PECUNIARIA:</w:t>
      </w:r>
      <w:r>
        <w:rPr>
          <w:rFonts w:ascii="Arial" w:eastAsia="Arial" w:hAnsi="Arial" w:cs="Arial"/>
          <w:sz w:val="20"/>
          <w:szCs w:val="20"/>
        </w:rPr>
        <w:t xml:space="preserve">  En caso de declaratoria de caducidad o de declaratoria de incumplimiento parcial o total del contrato, por mora o retardo en el cumplimiento de sus obligaciones, el CONTRATISTA pagará al IDU, a título de pena pecuniaria, una suma equivalente hasta por </w:t>
      </w:r>
      <w:r w:rsidR="00E46A87">
        <w:rPr>
          <w:rFonts w:ascii="Arial" w:eastAsia="Arial" w:hAnsi="Arial" w:cs="Arial"/>
          <w:sz w:val="20"/>
          <w:szCs w:val="20"/>
        </w:rPr>
        <w:t>el 10%</w:t>
      </w:r>
      <w:r>
        <w:rPr>
          <w:rFonts w:ascii="Arial" w:eastAsia="Arial" w:hAnsi="Arial" w:cs="Arial"/>
          <w:sz w:val="20"/>
          <w:szCs w:val="20"/>
        </w:rPr>
        <w:t xml:space="preserve"> del valor total del contrato. La tasación de la cláusula penal atenderá criterios de oportunidad, razonabilidad, proporcionalidad y gravedad del incumplimiento.</w:t>
      </w:r>
    </w:p>
    <w:p w14:paraId="39870C8F" w14:textId="77777777" w:rsidR="00E94EFA" w:rsidRDefault="00646F21">
      <w:pPr>
        <w:jc w:val="both"/>
        <w:rPr>
          <w:rFonts w:ascii="Arial" w:eastAsia="Arial" w:hAnsi="Arial" w:cs="Arial"/>
          <w:sz w:val="20"/>
          <w:szCs w:val="20"/>
        </w:rPr>
      </w:pPr>
      <w:r>
        <w:rPr>
          <w:rFonts w:ascii="Arial" w:eastAsia="Arial" w:hAnsi="Arial" w:cs="Arial"/>
          <w:sz w:val="20"/>
          <w:szCs w:val="20"/>
        </w:rPr>
        <w:t xml:space="preserve">Para la imposición de la cláusula penal se aplicará el procedimiento previsto en la normatividad vigente. </w:t>
      </w:r>
    </w:p>
    <w:p w14:paraId="39870C90" w14:textId="77777777" w:rsidR="00E94EFA" w:rsidRDefault="00646F21">
      <w:pPr>
        <w:jc w:val="both"/>
        <w:rPr>
          <w:rFonts w:ascii="Arial" w:eastAsia="Arial" w:hAnsi="Arial" w:cs="Arial"/>
          <w:sz w:val="20"/>
          <w:szCs w:val="20"/>
        </w:rPr>
      </w:pPr>
      <w:r>
        <w:rPr>
          <w:rFonts w:ascii="Arial" w:eastAsia="Arial" w:hAnsi="Arial" w:cs="Arial"/>
          <w:sz w:val="20"/>
          <w:szCs w:val="20"/>
        </w:rPr>
        <w:t xml:space="preserve">La imposición de esta pena pecuniaria se considerará como una estimación anticipada de perjuicios que el CONTRATISTA cause al IDU. El valor pagado como cláusula penal no es óbice para </w:t>
      </w:r>
      <w:r>
        <w:rPr>
          <w:rFonts w:ascii="Arial" w:eastAsia="Arial" w:hAnsi="Arial" w:cs="Arial"/>
          <w:sz w:val="20"/>
          <w:szCs w:val="20"/>
        </w:rPr>
        <w:lastRenderedPageBreak/>
        <w:t xml:space="preserve">demandar, ante el juez del Contrato, la indemnización integral de perjuicios causados si estos superan el valor de la cláusula penal. </w:t>
      </w:r>
    </w:p>
    <w:p w14:paraId="39870C91" w14:textId="77777777" w:rsidR="00E94EFA" w:rsidRDefault="00646F21">
      <w:pPr>
        <w:jc w:val="both"/>
        <w:rPr>
          <w:rFonts w:ascii="Arial" w:eastAsia="Arial" w:hAnsi="Arial" w:cs="Arial"/>
          <w:sz w:val="20"/>
          <w:szCs w:val="20"/>
        </w:rPr>
      </w:pPr>
      <w:r>
        <w:rPr>
          <w:rFonts w:ascii="Arial" w:eastAsia="Arial" w:hAnsi="Arial" w:cs="Arial"/>
          <w:sz w:val="20"/>
          <w:szCs w:val="20"/>
        </w:rPr>
        <w:t>El pago o deducción de la cláusula penal no exonerará al CONTRATISTA, del cumplimiento de sus obligaciones emanadas del Contrato incluyendo de la que se declara el incumplimiento.</w:t>
      </w:r>
    </w:p>
    <w:p w14:paraId="39870C92"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rPr>
        <w:t>En caso de proceder a la aplicación de la cláusula penal,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39870C93" w14:textId="77777777" w:rsidR="00E94EFA" w:rsidRDefault="00E94EFA">
      <w:pPr>
        <w:spacing w:after="0" w:line="240" w:lineRule="auto"/>
        <w:jc w:val="both"/>
        <w:rPr>
          <w:rFonts w:ascii="Arial" w:eastAsia="Arial" w:hAnsi="Arial" w:cs="Arial"/>
          <w:sz w:val="20"/>
          <w:szCs w:val="20"/>
        </w:rPr>
      </w:pPr>
    </w:p>
    <w:p w14:paraId="39870C94"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PARÁGRAFO PRIMERO:</w:t>
      </w:r>
      <w:r>
        <w:rPr>
          <w:rFonts w:ascii="Arial" w:eastAsia="Arial" w:hAnsi="Arial" w:cs="Arial"/>
          <w:sz w:val="20"/>
          <w:szCs w:val="20"/>
        </w:rPr>
        <w:t xml:space="preserve"> El pago o deducción de la cláusula penal no exonerará al CONTRATISTA del cumplimiento de sus obligaciones emanadas del ofrecimiento y su aceptación. </w:t>
      </w:r>
    </w:p>
    <w:p w14:paraId="39870C95" w14:textId="77777777" w:rsidR="00E94EFA" w:rsidRDefault="00E94EFA">
      <w:pPr>
        <w:spacing w:after="0" w:line="240" w:lineRule="auto"/>
        <w:jc w:val="both"/>
        <w:rPr>
          <w:rFonts w:ascii="Arial" w:eastAsia="Arial" w:hAnsi="Arial" w:cs="Arial"/>
          <w:sz w:val="20"/>
          <w:szCs w:val="20"/>
        </w:rPr>
      </w:pPr>
    </w:p>
    <w:p w14:paraId="39870C96"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En caso de proceder a la aplicación de la cláusula penal, de conformidad con el artículo 17 de la Ley 1150 de 2007 y el artículo 86 de la Ley 1474 de 2011 (Estatuto Anticorrupción), el CONTRATISTA, autoriza expresamente a la entidad con el ofrecimiento y su aceptación, para hacer el descuento correspondiente de los saldos a él adeudados por la Entidad, previo a practicar las retenciones por tributos a que haya lugar, sobre los saldos a favor del CONTRATISTA o en su defecto se hará efectivo el amparo de cumplimiento de la Garantía Única.</w:t>
      </w:r>
    </w:p>
    <w:p w14:paraId="39870C97" w14:textId="77777777" w:rsidR="00E94EFA" w:rsidRDefault="00E94EFA">
      <w:pPr>
        <w:spacing w:after="0" w:line="240" w:lineRule="auto"/>
        <w:jc w:val="both"/>
        <w:rPr>
          <w:rFonts w:ascii="Arial" w:eastAsia="Arial" w:hAnsi="Arial" w:cs="Arial"/>
          <w:sz w:val="20"/>
          <w:szCs w:val="20"/>
        </w:rPr>
      </w:pPr>
    </w:p>
    <w:p w14:paraId="39870C98"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DÉCIMA SEGUNDA. PROCEDIMIENTO PARA LA DECLARATORIA DE INCUMPLIMIENTO, APLICACIÓN DE LA CLÁUSULA PENAL, LA IMPOSICIÓN DE MULTAS, Y DEMÁS SANCIONES:</w:t>
      </w:r>
      <w:r>
        <w:rPr>
          <w:rFonts w:ascii="Arial" w:eastAsia="Arial" w:hAnsi="Arial" w:cs="Arial"/>
          <w:sz w:val="20"/>
          <w:szCs w:val="20"/>
        </w:rPr>
        <w:t xml:space="preserve"> De conformidad con el artículo 17 de la Ley 1150 de 2007, el artículo 86 de la Ley 1474 de 2011 (Estatuto Anticorrupción), el IDU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39870C99" w14:textId="77777777" w:rsidR="00E94EFA" w:rsidRDefault="00E94EFA">
      <w:pPr>
        <w:spacing w:after="0" w:line="240" w:lineRule="auto"/>
        <w:jc w:val="both"/>
        <w:rPr>
          <w:rFonts w:ascii="Arial" w:eastAsia="Arial" w:hAnsi="Arial" w:cs="Arial"/>
          <w:sz w:val="20"/>
          <w:szCs w:val="20"/>
        </w:rPr>
      </w:pPr>
    </w:p>
    <w:p w14:paraId="39870C9A"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DÉCIMA TERCERA. CLAUSULAS EXCEPCIONALES:</w:t>
      </w:r>
      <w:r>
        <w:rPr>
          <w:rFonts w:ascii="Arial" w:eastAsia="Arial" w:hAnsi="Arial" w:cs="Arial"/>
          <w:sz w:val="20"/>
          <w:szCs w:val="20"/>
        </w:rPr>
        <w:t xml:space="preserve"> Se entienden incorporadas al contrato las cláusulas excepcionales a que se refiere el Estatuto General de Contratación de la Administración Pública.</w:t>
      </w:r>
    </w:p>
    <w:p w14:paraId="39870C9B" w14:textId="77777777" w:rsidR="00E94EFA" w:rsidRDefault="00E94EFA">
      <w:pPr>
        <w:spacing w:after="0" w:line="240" w:lineRule="auto"/>
        <w:jc w:val="both"/>
        <w:rPr>
          <w:rFonts w:ascii="Arial" w:eastAsia="Arial" w:hAnsi="Arial" w:cs="Arial"/>
          <w:b/>
          <w:bCs/>
          <w:sz w:val="20"/>
          <w:szCs w:val="20"/>
        </w:rPr>
      </w:pPr>
    </w:p>
    <w:p w14:paraId="39870C9C"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DÉCIMA CUARTA. CADUCIDAD:</w:t>
      </w:r>
      <w:r>
        <w:rPr>
          <w:rFonts w:ascii="Arial" w:eastAsia="Arial" w:hAnsi="Arial" w:cs="Arial"/>
          <w:sz w:val="20"/>
          <w:szCs w:val="20"/>
        </w:rPr>
        <w:t xml:space="preserve"> Reunidos los supuestos legales para su aplicación, el IDU declarará la caducidad administrativa de este Contrato, de acuerdo con lo previsto en el artículo 18 de la Ley 80 de 1993, la Ley 40 de 1993, la Ley 418 de 1997 y la Ley 548 de 1999.</w:t>
      </w:r>
    </w:p>
    <w:p w14:paraId="39870C9D" w14:textId="77777777" w:rsidR="00E94EFA" w:rsidRDefault="00E94EFA">
      <w:pPr>
        <w:spacing w:after="0" w:line="240" w:lineRule="auto"/>
        <w:jc w:val="both"/>
        <w:rPr>
          <w:rFonts w:ascii="Arial" w:eastAsia="Arial" w:hAnsi="Arial" w:cs="Arial"/>
          <w:sz w:val="20"/>
          <w:szCs w:val="20"/>
        </w:rPr>
      </w:pPr>
    </w:p>
    <w:p w14:paraId="39870C9E"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DÉCIMA QUINTA. TERMINACIÓN, MODIFICACIÓN E INTERPRETACIÓN UNILATERAL:</w:t>
      </w:r>
      <w:r>
        <w:rPr>
          <w:rFonts w:ascii="Arial" w:eastAsia="Arial" w:hAnsi="Arial" w:cs="Arial"/>
          <w:sz w:val="20"/>
          <w:szCs w:val="20"/>
        </w:rPr>
        <w:t xml:space="preserve"> Se entienden incorporadas a los contratos las cláusulas excepcionales a que se refieren los artículos 15, 16 y 17 de la Ley 80 de 1993, y demás normas que regulen la materia.</w:t>
      </w:r>
    </w:p>
    <w:p w14:paraId="39870CA0" w14:textId="77777777" w:rsidR="00E94EFA" w:rsidRDefault="00E94EFA">
      <w:pPr>
        <w:spacing w:after="0" w:line="240" w:lineRule="auto"/>
        <w:jc w:val="both"/>
        <w:rPr>
          <w:rFonts w:ascii="Arial" w:eastAsia="Arial" w:hAnsi="Arial" w:cs="Arial"/>
          <w:sz w:val="20"/>
          <w:szCs w:val="20"/>
        </w:rPr>
      </w:pPr>
    </w:p>
    <w:p w14:paraId="39870CA1"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 xml:space="preserve">CLÁUSULA DÉCIMA SEXTA. INDEPENDENCIA DEL CONTRATISTA: </w:t>
      </w:r>
      <w:r>
        <w:rPr>
          <w:rFonts w:ascii="Arial" w:eastAsia="Arial" w:hAnsi="Arial" w:cs="Arial"/>
          <w:sz w:val="20"/>
          <w:szCs w:val="20"/>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39870CA2" w14:textId="77777777" w:rsidR="00E94EFA" w:rsidRDefault="00E94EFA">
      <w:pPr>
        <w:spacing w:after="0" w:line="240" w:lineRule="auto"/>
        <w:jc w:val="both"/>
        <w:rPr>
          <w:rFonts w:ascii="Arial" w:eastAsia="Arial" w:hAnsi="Arial" w:cs="Arial"/>
          <w:b/>
          <w:bCs/>
          <w:sz w:val="20"/>
          <w:szCs w:val="20"/>
        </w:rPr>
      </w:pPr>
    </w:p>
    <w:p w14:paraId="39870CA3"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DÉCIMA SEPTIMA. MODIFICACIÓN DEL CONTRATO.</w:t>
      </w:r>
      <w:r>
        <w:rPr>
          <w:rFonts w:ascii="Arial" w:eastAsia="Arial" w:hAnsi="Arial" w:cs="Arial"/>
          <w:sz w:val="20"/>
          <w:szCs w:val="20"/>
        </w:rPr>
        <w:t xml:space="preserve"> Si por circunstancias previamente revisadas y validadas por el Supervisor y el IDU, se requiere modificar el contrato, las partes suscribirán el respectivo documento de acuerdo con las disposiciones legales y </w:t>
      </w:r>
      <w:r>
        <w:rPr>
          <w:rFonts w:ascii="Arial" w:eastAsia="Arial" w:hAnsi="Arial" w:cs="Arial"/>
          <w:sz w:val="20"/>
          <w:szCs w:val="20"/>
        </w:rPr>
        <w:lastRenderedPageBreak/>
        <w:t>procedimientos establecidos en los Manuales, Guías, Planes y Procedimientos del IDU vigentes durante la ejecución del Contrato.</w:t>
      </w:r>
    </w:p>
    <w:p w14:paraId="39870CA4" w14:textId="77777777" w:rsidR="00E94EFA" w:rsidRDefault="00E94EFA">
      <w:pPr>
        <w:spacing w:after="0" w:line="240" w:lineRule="auto"/>
        <w:jc w:val="both"/>
        <w:rPr>
          <w:rFonts w:ascii="Arial" w:eastAsia="Arial" w:hAnsi="Arial" w:cs="Arial"/>
          <w:sz w:val="20"/>
          <w:szCs w:val="20"/>
        </w:rPr>
      </w:pPr>
    </w:p>
    <w:p w14:paraId="39870CA5"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rPr>
        <w:t>Cuando dichas modificaciones sean solicitadas por EL CONTRATISTA, éste deberá hacer la petición de suscripción del respectivo documento, con una antelación no menor de DÍEZ (10) DÍAS HÁBILES a la fecha de vencimiento del plazo originalmente estipulado, anexando para ello los documentos soporte.</w:t>
      </w:r>
    </w:p>
    <w:p w14:paraId="39870CA6" w14:textId="77777777" w:rsidR="00E94EFA" w:rsidRDefault="00E94EFA">
      <w:pPr>
        <w:spacing w:after="0" w:line="240" w:lineRule="auto"/>
        <w:jc w:val="both"/>
        <w:rPr>
          <w:rFonts w:ascii="Arial" w:eastAsia="Arial" w:hAnsi="Arial" w:cs="Arial"/>
          <w:sz w:val="20"/>
          <w:szCs w:val="20"/>
        </w:rPr>
      </w:pPr>
    </w:p>
    <w:p w14:paraId="39870CA7"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rPr>
        <w:t>Todas las solicitudes de modificación elevadas por el contratista deben ser revisadas y avaladas por el Supervisor.</w:t>
      </w:r>
    </w:p>
    <w:p w14:paraId="39870CA8" w14:textId="77777777" w:rsidR="00E94EFA" w:rsidRDefault="00E94EFA">
      <w:pPr>
        <w:spacing w:after="0" w:line="240" w:lineRule="auto"/>
        <w:jc w:val="both"/>
        <w:rPr>
          <w:rFonts w:ascii="Arial" w:eastAsia="Arial" w:hAnsi="Arial" w:cs="Arial"/>
          <w:sz w:val="20"/>
          <w:szCs w:val="20"/>
        </w:rPr>
      </w:pPr>
    </w:p>
    <w:p w14:paraId="39870CA9"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rPr>
        <w:t xml:space="preserve">El incumplimiento del plazo aquí </w:t>
      </w:r>
      <w:proofErr w:type="gramStart"/>
      <w:r>
        <w:rPr>
          <w:rFonts w:ascii="Arial" w:eastAsia="Arial" w:hAnsi="Arial" w:cs="Arial"/>
          <w:sz w:val="20"/>
          <w:szCs w:val="20"/>
        </w:rPr>
        <w:t>previsto,</w:t>
      </w:r>
      <w:proofErr w:type="gramEnd"/>
      <w:r>
        <w:rPr>
          <w:rFonts w:ascii="Arial" w:eastAsia="Arial" w:hAnsi="Arial" w:cs="Arial"/>
          <w:sz w:val="20"/>
          <w:szCs w:val="20"/>
        </w:rPr>
        <w:t xml:space="preserve">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39870CAA" w14:textId="77777777" w:rsidR="00E94EFA" w:rsidRDefault="00E94EFA">
      <w:pPr>
        <w:spacing w:after="0" w:line="240" w:lineRule="auto"/>
        <w:jc w:val="both"/>
        <w:rPr>
          <w:rFonts w:ascii="Arial" w:eastAsia="Arial" w:hAnsi="Arial" w:cs="Arial"/>
          <w:sz w:val="20"/>
          <w:szCs w:val="20"/>
        </w:rPr>
      </w:pPr>
    </w:p>
    <w:p w14:paraId="39870CAB"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PARÁGRAFO:</w:t>
      </w:r>
      <w:r>
        <w:rPr>
          <w:rFonts w:ascii="Arial" w:eastAsia="Arial" w:hAnsi="Arial" w:cs="Arial"/>
          <w:sz w:val="20"/>
          <w:szCs w:val="20"/>
        </w:rPr>
        <w:t xml:space="preserve"> Cuando se requiera prorrogar el plazo del contrato por causas exclusiva o parcialmente imputables al CONTRATISTA, para lograr el fin del proyecto y evitar un daño o afectación mayor para la Entidad, sin perjuicio de las actuaciones administrativas de incumplimiento que se adelanten, los costos que se generen por esta </w:t>
      </w:r>
      <w:proofErr w:type="gramStart"/>
      <w:r>
        <w:rPr>
          <w:rFonts w:ascii="Arial" w:eastAsia="Arial" w:hAnsi="Arial" w:cs="Arial"/>
          <w:sz w:val="20"/>
          <w:szCs w:val="20"/>
        </w:rPr>
        <w:t>prórroga,</w:t>
      </w:r>
      <w:proofErr w:type="gramEnd"/>
      <w:r>
        <w:rPr>
          <w:rFonts w:ascii="Arial" w:eastAsia="Arial" w:hAnsi="Arial" w:cs="Arial"/>
          <w:sz w:val="20"/>
          <w:szCs w:val="20"/>
        </w:rPr>
        <w:t xml:space="preserve"> serán por cuenta del CONTRATISTA en la proporción equivalente a su imputabilidad.</w:t>
      </w:r>
    </w:p>
    <w:p w14:paraId="39870CAC" w14:textId="77777777" w:rsidR="00E94EFA" w:rsidRDefault="00E94EFA">
      <w:pPr>
        <w:spacing w:after="0" w:line="240" w:lineRule="auto"/>
        <w:jc w:val="both"/>
        <w:rPr>
          <w:rFonts w:ascii="Arial" w:eastAsia="Arial" w:hAnsi="Arial" w:cs="Arial"/>
          <w:sz w:val="20"/>
          <w:szCs w:val="20"/>
        </w:rPr>
      </w:pPr>
    </w:p>
    <w:p w14:paraId="39870CAD" w14:textId="77777777" w:rsidR="00E94EFA" w:rsidRDefault="00646F21">
      <w:pPr>
        <w:spacing w:after="0" w:line="240" w:lineRule="auto"/>
        <w:jc w:val="both"/>
        <w:rPr>
          <w:rFonts w:ascii="Arial" w:eastAsia="Arial" w:hAnsi="Arial" w:cs="Arial"/>
          <w:sz w:val="20"/>
          <w:szCs w:val="20"/>
        </w:rPr>
      </w:pPr>
      <w:bookmarkStart w:id="1" w:name="_heading=h.30j0zll" w:colFirst="0" w:colLast="0"/>
      <w:bookmarkEnd w:id="1"/>
      <w:r>
        <w:rPr>
          <w:rFonts w:ascii="Arial" w:eastAsia="Arial" w:hAnsi="Arial" w:cs="Arial"/>
          <w:b/>
          <w:bCs/>
          <w:sz w:val="20"/>
          <w:szCs w:val="20"/>
        </w:rPr>
        <w:t>CLÁUSULA DÉCIMA OCTAVA. CESIÓN DEL CONTRATO:</w:t>
      </w:r>
      <w:r>
        <w:rPr>
          <w:rFonts w:ascii="Arial" w:eastAsia="Arial" w:hAnsi="Arial" w:cs="Arial"/>
          <w:sz w:val="20"/>
          <w:szCs w:val="20"/>
        </w:rPr>
        <w:t xml:space="preserve"> El CONTRATISTA sólo podrá ceder el presente Contrato con la autorización previa, expresa y escrita del IDU, cuando el pretendido cesionario acredite iguales o mejores condiciones jurídicas, técnicas y financieras a las establecidas en la invitación pública de la cual se deriva este contrato. </w:t>
      </w:r>
    </w:p>
    <w:p w14:paraId="39870CAE" w14:textId="77777777" w:rsidR="00E94EFA" w:rsidRDefault="00E94EFA">
      <w:pPr>
        <w:spacing w:after="0" w:line="240" w:lineRule="auto"/>
        <w:jc w:val="both"/>
        <w:rPr>
          <w:rFonts w:ascii="Arial" w:eastAsia="Arial" w:hAnsi="Arial" w:cs="Arial"/>
          <w:sz w:val="20"/>
          <w:szCs w:val="20"/>
        </w:rPr>
      </w:pPr>
    </w:p>
    <w:p w14:paraId="39870CAF"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rPr>
        <w:t xml:space="preserve">Los anteriores criterios se aplican igualmente en los eventos en que el CONTRATISTA sea una Unión Temporal o Consorcio, y uno de sus integrantes desee ceder a terceros su participación en el Contrato. </w:t>
      </w:r>
    </w:p>
    <w:p w14:paraId="39870CB0" w14:textId="77777777" w:rsidR="00E94EFA" w:rsidRDefault="00E94EFA">
      <w:pPr>
        <w:spacing w:after="0" w:line="240" w:lineRule="auto"/>
        <w:jc w:val="both"/>
        <w:rPr>
          <w:rFonts w:ascii="Arial" w:eastAsia="Arial" w:hAnsi="Arial" w:cs="Arial"/>
          <w:sz w:val="20"/>
          <w:szCs w:val="20"/>
        </w:rPr>
      </w:pPr>
    </w:p>
    <w:p w14:paraId="39870CB1"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DÉCIMA NOVENA. SUBCONTRATACIÓN:</w:t>
      </w:r>
      <w:r>
        <w:rPr>
          <w:rFonts w:ascii="Arial" w:eastAsia="Arial" w:hAnsi="Arial" w:cs="Arial"/>
          <w:sz w:val="20"/>
          <w:szCs w:val="20"/>
        </w:rPr>
        <w:t xml:space="preserve"> El Contratista podrá subcontratar parcialmente la ejecución del contrato con personas naturales o jurídicas que tengan la idoneidad y capacidad para desarrollar la actividad subcontratada. No </w:t>
      </w:r>
      <w:proofErr w:type="gramStart"/>
      <w:r>
        <w:rPr>
          <w:rFonts w:ascii="Arial" w:eastAsia="Arial" w:hAnsi="Arial" w:cs="Arial"/>
          <w:sz w:val="20"/>
          <w:szCs w:val="20"/>
        </w:rPr>
        <w:t>obstante</w:t>
      </w:r>
      <w:proofErr w:type="gramEnd"/>
      <w:r>
        <w:rPr>
          <w:rFonts w:ascii="Arial" w:eastAsia="Arial" w:hAnsi="Arial" w:cs="Arial"/>
          <w:sz w:val="20"/>
          <w:szCs w:val="20"/>
        </w:rPr>
        <w:t xml:space="preserv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39870CB2" w14:textId="77777777" w:rsidR="00E94EFA" w:rsidRDefault="00E94EFA">
      <w:pPr>
        <w:spacing w:after="0" w:line="240" w:lineRule="auto"/>
        <w:jc w:val="both"/>
        <w:rPr>
          <w:rFonts w:ascii="Arial" w:eastAsia="Arial" w:hAnsi="Arial" w:cs="Arial"/>
          <w:sz w:val="20"/>
          <w:szCs w:val="20"/>
        </w:rPr>
      </w:pPr>
    </w:p>
    <w:p w14:paraId="39870CB3"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rPr>
        <w:t>La subcontratación a la que hace referencia la presente cláusula se entiende autorizada por parte del IDU con la suscripción del presente contrato.</w:t>
      </w:r>
    </w:p>
    <w:p w14:paraId="2BA06A99" w14:textId="77777777" w:rsidR="001E22C6" w:rsidRDefault="001E22C6">
      <w:pPr>
        <w:spacing w:after="0" w:line="240" w:lineRule="auto"/>
        <w:jc w:val="both"/>
        <w:rPr>
          <w:rFonts w:ascii="Arial" w:eastAsia="Arial" w:hAnsi="Arial" w:cs="Arial"/>
          <w:sz w:val="20"/>
          <w:szCs w:val="20"/>
        </w:rPr>
      </w:pPr>
    </w:p>
    <w:p w14:paraId="39870CB4" w14:textId="77777777" w:rsidR="00E94EFA" w:rsidRDefault="00646F21">
      <w:pPr>
        <w:spacing w:after="0" w:line="240" w:lineRule="auto"/>
        <w:jc w:val="both"/>
      </w:pPr>
      <w:r>
        <w:rPr>
          <w:rFonts w:ascii="Arial" w:eastAsia="Arial" w:hAnsi="Arial" w:cs="Arial"/>
          <w:b/>
          <w:bCs/>
          <w:sz w:val="20"/>
          <w:szCs w:val="20"/>
        </w:rPr>
        <w:t xml:space="preserve">CLÁUSULA VIGÉSIMA. INEXISTENCIA DE RELACIÓN LABORAL ENTRE LA ENTIDAD Y EL CONTRATISTA: </w:t>
      </w:r>
      <w:r>
        <w:rPr>
          <w:rFonts w:ascii="Arial" w:eastAsia="Arial" w:hAnsi="Arial" w:cs="Arial"/>
          <w:sz w:val="20"/>
          <w:szCs w:val="20"/>
        </w:rPr>
        <w:t xml:space="preserve">El presente contrato es de naturaleza estatal, regido por la Ley 80 de 1993, la Ley 1150 de 2007 y sus decretos reglamentarios; por lo tanto, EL CONTRATISTA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CONTRATISTA el personal que éste contrate y el IDU no existe ni existirá vínculo laboral alguno. En consecuencia, el CONTRATISTA responderá de manera exclusiva por el pago de honorarios, </w:t>
      </w:r>
      <w:r>
        <w:rPr>
          <w:rFonts w:ascii="Arial" w:eastAsia="Arial" w:hAnsi="Arial" w:cs="Arial"/>
          <w:sz w:val="20"/>
          <w:szCs w:val="20"/>
        </w:rPr>
        <w:lastRenderedPageBreak/>
        <w:t>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el IDU se exime de cualquier pago de honorarios y/o salarios, obligaciones que asumirá integralmente EL CONTRATISTA. Así mismo, el CONTRATISTA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39870CB5" w14:textId="77777777" w:rsidR="00E94EFA" w:rsidRDefault="00E94EFA">
      <w:pPr>
        <w:spacing w:after="0" w:line="240" w:lineRule="auto"/>
        <w:jc w:val="both"/>
        <w:rPr>
          <w:rFonts w:ascii="Arial" w:eastAsia="Arial" w:hAnsi="Arial" w:cs="Arial"/>
          <w:sz w:val="20"/>
          <w:szCs w:val="20"/>
        </w:rPr>
      </w:pPr>
    </w:p>
    <w:p w14:paraId="39870CB6" w14:textId="77777777" w:rsidR="00E94EFA" w:rsidRDefault="00646F21">
      <w:pPr>
        <w:spacing w:after="0" w:line="240" w:lineRule="auto"/>
        <w:jc w:val="both"/>
        <w:rPr>
          <w:rFonts w:ascii="Arial" w:eastAsia="Arial" w:hAnsi="Arial" w:cs="Arial"/>
          <w:sz w:val="20"/>
          <w:szCs w:val="20"/>
        </w:rPr>
      </w:pPr>
      <w:bookmarkStart w:id="2" w:name="_heading=h.1fob9te" w:colFirst="0" w:colLast="0"/>
      <w:bookmarkEnd w:id="2"/>
      <w:r>
        <w:rPr>
          <w:rFonts w:ascii="Arial" w:eastAsia="Arial" w:hAnsi="Arial" w:cs="Arial"/>
          <w:b/>
          <w:bCs/>
          <w:sz w:val="20"/>
          <w:szCs w:val="20"/>
        </w:rPr>
        <w:t>PARÁGRAFO PRIMERO:</w:t>
      </w:r>
      <w:r>
        <w:rPr>
          <w:rFonts w:ascii="Arial" w:eastAsia="Arial" w:hAnsi="Arial" w:cs="Arial"/>
          <w:sz w:val="20"/>
          <w:szCs w:val="20"/>
        </w:rPr>
        <w:t xml:space="preserve"> Por las razones anteriormente expuestas, el IDU se exime del pago de cualquiera de estas obligaciones, que asumirá el CONTRATISTA, el cual expresamente exime al IDU de las mismas.</w:t>
      </w:r>
    </w:p>
    <w:p w14:paraId="39870CB7" w14:textId="77777777" w:rsidR="00E94EFA" w:rsidRDefault="00E94EFA">
      <w:pPr>
        <w:spacing w:after="0" w:line="240" w:lineRule="auto"/>
        <w:jc w:val="both"/>
        <w:rPr>
          <w:rFonts w:ascii="Arial" w:eastAsia="Arial" w:hAnsi="Arial" w:cs="Arial"/>
          <w:sz w:val="20"/>
          <w:szCs w:val="20"/>
        </w:rPr>
      </w:pPr>
    </w:p>
    <w:p w14:paraId="39870CB8"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PARÁGRAFO SEGUNDO:</w:t>
      </w:r>
      <w:r>
        <w:rPr>
          <w:rFonts w:ascii="Arial" w:eastAsia="Arial" w:hAnsi="Arial" w:cs="Arial"/>
          <w:sz w:val="20"/>
          <w:szCs w:val="20"/>
        </w:rPr>
        <w:t xml:space="preserve"> Lo pactado en esta cláusula se hará constar expresamente en los contratos que celebre el CONTRATISTA con el personal que emplee para la ejecución de este Contrato.</w:t>
      </w:r>
    </w:p>
    <w:p w14:paraId="39870CB9" w14:textId="77777777" w:rsidR="00E94EFA" w:rsidRDefault="00E94EFA">
      <w:pPr>
        <w:spacing w:after="0" w:line="240" w:lineRule="auto"/>
        <w:jc w:val="both"/>
        <w:rPr>
          <w:rFonts w:ascii="Arial" w:eastAsia="Arial" w:hAnsi="Arial" w:cs="Arial"/>
          <w:sz w:val="20"/>
          <w:szCs w:val="20"/>
        </w:rPr>
      </w:pPr>
    </w:p>
    <w:p w14:paraId="39870CBA"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VIGÉSIMA PRIMERA. INDEMNIDAD</w:t>
      </w:r>
      <w:r>
        <w:rPr>
          <w:rFonts w:ascii="Arial" w:eastAsia="Arial" w:hAnsi="Arial" w:cs="Arial"/>
          <w:sz w:val="20"/>
          <w:szCs w:val="20"/>
        </w:rPr>
        <w:t>: El CONTRATISTA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subcontratistas; que surjan como consecuencia directa o indirecta de actos, hechos u omisiones del CONTRATISTA, sus empleados, agentes o subcontratistas en la ejecución de este Contrato o derivadas del mismo.</w:t>
      </w:r>
    </w:p>
    <w:p w14:paraId="39870CBB" w14:textId="77777777" w:rsidR="00E94EFA" w:rsidRDefault="00E94EFA">
      <w:pPr>
        <w:spacing w:after="0" w:line="240" w:lineRule="auto"/>
        <w:jc w:val="both"/>
        <w:rPr>
          <w:rFonts w:ascii="Arial" w:eastAsia="Arial" w:hAnsi="Arial" w:cs="Arial"/>
          <w:sz w:val="20"/>
          <w:szCs w:val="20"/>
        </w:rPr>
      </w:pPr>
    </w:p>
    <w:p w14:paraId="39870CBC"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PARAGRAFO PRIMERO:</w:t>
      </w:r>
      <w:r>
        <w:rPr>
          <w:rFonts w:ascii="Arial" w:eastAsia="Arial" w:hAnsi="Arial" w:cs="Arial"/>
          <w:sz w:val="20"/>
          <w:szCs w:val="20"/>
        </w:rPr>
        <w:t xml:space="preserve"> En caso de demandas, reclamaciones o acciones legales contra el IDU y que sean responsabilidad del CONTRATISTA, conforme a lo pactado en este contrato, éste será notificado, obligándose a mantener indemne al IDU y a responder por dichas reclamaciones y todos los costos que se generen.</w:t>
      </w:r>
    </w:p>
    <w:p w14:paraId="39870CBD" w14:textId="77777777" w:rsidR="00E94EFA" w:rsidRDefault="00E94EFA">
      <w:pPr>
        <w:spacing w:after="0" w:line="240" w:lineRule="auto"/>
        <w:jc w:val="both"/>
        <w:rPr>
          <w:rFonts w:ascii="Arial" w:eastAsia="Arial" w:hAnsi="Arial" w:cs="Arial"/>
          <w:sz w:val="20"/>
          <w:szCs w:val="20"/>
        </w:rPr>
      </w:pPr>
    </w:p>
    <w:p w14:paraId="39870CBE" w14:textId="77777777" w:rsidR="00E94EFA" w:rsidRDefault="00646F21">
      <w:pPr>
        <w:spacing w:after="0" w:line="240" w:lineRule="auto"/>
        <w:jc w:val="both"/>
        <w:rPr>
          <w:rFonts w:ascii="Arial" w:eastAsia="Arial" w:hAnsi="Arial" w:cs="Arial"/>
          <w:sz w:val="20"/>
          <w:szCs w:val="20"/>
        </w:rPr>
      </w:pPr>
      <w:r>
        <w:rPr>
          <w:b/>
          <w:bCs/>
        </w:rPr>
        <w:t>PARÁGRAFO SEGUNDO</w:t>
      </w:r>
      <w:r>
        <w:t xml:space="preserve">: </w:t>
      </w:r>
      <w:r>
        <w:rPr>
          <w:rFonts w:ascii="Arial" w:eastAsia="Arial" w:hAnsi="Arial" w:cs="Arial"/>
          <w:sz w:val="20"/>
          <w:szCs w:val="20"/>
        </w:rPr>
        <w:t xml:space="preserve">En el evento que al IDU le fuere impuesta una multa por la autoridad ambiental, con ocasión de la ejecución del presente contrato, por hechos que en los términos </w:t>
      </w:r>
      <w:proofErr w:type="gramStart"/>
      <w:r>
        <w:rPr>
          <w:rFonts w:ascii="Arial" w:eastAsia="Arial" w:hAnsi="Arial" w:cs="Arial"/>
          <w:sz w:val="20"/>
          <w:szCs w:val="20"/>
        </w:rPr>
        <w:t>del mismo</w:t>
      </w:r>
      <w:proofErr w:type="gramEnd"/>
      <w:r>
        <w:rPr>
          <w:rFonts w:ascii="Arial" w:eastAsia="Arial" w:hAnsi="Arial" w:cs="Arial"/>
          <w:sz w:val="20"/>
          <w:szCs w:val="20"/>
        </w:rPr>
        <w:t xml:space="preserve"> fueren responsabilidad del CONTRATISTA, el IDU repetirá contra éste, correspondiendo al CONTRATISTA efectuar el pago a nombre de la Entidad o en su defecto rembolsar lo pagado. El acto administrativo expedido por la autoridad ambiental, debidamente ejecutoriado, constituirá con el presente contrato título ejecutivo.</w:t>
      </w:r>
    </w:p>
    <w:p w14:paraId="39870CBF" w14:textId="77777777" w:rsidR="00E94EFA" w:rsidRDefault="00E94EFA">
      <w:pPr>
        <w:spacing w:after="0" w:line="240" w:lineRule="auto"/>
        <w:jc w:val="both"/>
        <w:rPr>
          <w:rFonts w:ascii="Arial" w:eastAsia="Arial" w:hAnsi="Arial" w:cs="Arial"/>
          <w:sz w:val="20"/>
          <w:szCs w:val="20"/>
        </w:rPr>
      </w:pPr>
    </w:p>
    <w:p w14:paraId="39870CC0" w14:textId="77777777" w:rsidR="00E94EFA" w:rsidRDefault="00646F21">
      <w:pPr>
        <w:pStyle w:val="Ttulo2"/>
        <w:spacing w:before="0"/>
        <w:jc w:val="both"/>
        <w:rPr>
          <w:rFonts w:ascii="Arial" w:eastAsia="Arial" w:hAnsi="Arial" w:cs="Arial"/>
          <w:color w:val="000000"/>
          <w:sz w:val="20"/>
          <w:szCs w:val="20"/>
        </w:rPr>
      </w:pPr>
      <w:r>
        <w:rPr>
          <w:rFonts w:ascii="Arial" w:eastAsia="Arial" w:hAnsi="Arial" w:cs="Arial"/>
          <w:b/>
          <w:bCs/>
          <w:color w:val="000000"/>
          <w:sz w:val="20"/>
          <w:szCs w:val="20"/>
        </w:rPr>
        <w:t>PARÁGRAFO TERCERO</w:t>
      </w:r>
      <w:r>
        <w:rPr>
          <w:rFonts w:ascii="Arial" w:eastAsia="Arial" w:hAnsi="Arial" w:cs="Arial"/>
          <w:color w:val="000000"/>
          <w:sz w:val="20"/>
          <w:szCs w:val="20"/>
        </w:rPr>
        <w:t xml:space="preserve">. El CONTRATISTA se compromete a que sus empleados, agentes, proveedores y subcontratistas, posean la experiencia, conocimientos y capacidad para ejecutar los deberes específicos a ellos asignados para la debida y cabal ejecución del Contrato. La responsabilidad de que trata esta </w:t>
      </w:r>
      <w:proofErr w:type="gramStart"/>
      <w:r>
        <w:rPr>
          <w:rFonts w:ascii="Arial" w:eastAsia="Arial" w:hAnsi="Arial" w:cs="Arial"/>
          <w:color w:val="000000"/>
          <w:sz w:val="20"/>
          <w:szCs w:val="20"/>
        </w:rPr>
        <w:t>cláusula,</w:t>
      </w:r>
      <w:proofErr w:type="gramEnd"/>
      <w:r>
        <w:rPr>
          <w:rFonts w:ascii="Arial" w:eastAsia="Arial" w:hAnsi="Arial" w:cs="Arial"/>
          <w:color w:val="000000"/>
          <w:sz w:val="20"/>
          <w:szCs w:val="20"/>
        </w:rPr>
        <w:t xml:space="preserve"> incluirá, además de las consecuencias fijadas en las normas legales aplicables, cualquier daño o perjuicio causados a propiedades o a la vida o integridad personal de terceros o del IDU o de cualquiera de sus empleados, agentes o subcontratistas, originada en cualquier acto, hecho u omisión de empleados, agentes, proveedores o subcontratistas del CONTRATISTA que no reúnan tales requisitos profesionales.</w:t>
      </w:r>
    </w:p>
    <w:p w14:paraId="39870CC1" w14:textId="77777777" w:rsidR="00E94EFA" w:rsidRDefault="00E94EFA">
      <w:pPr>
        <w:spacing w:after="0" w:line="240" w:lineRule="auto"/>
        <w:jc w:val="both"/>
        <w:rPr>
          <w:rFonts w:ascii="Arial" w:eastAsia="Arial" w:hAnsi="Arial" w:cs="Arial"/>
          <w:sz w:val="20"/>
          <w:szCs w:val="20"/>
        </w:rPr>
      </w:pPr>
    </w:p>
    <w:p w14:paraId="39870CC2"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VIGÉSIMA SEGUNDA. LIQUIDACIÓN: [</w:t>
      </w:r>
      <w:r>
        <w:rPr>
          <w:rFonts w:ascii="Arial" w:eastAsia="Arial" w:hAnsi="Arial" w:cs="Arial"/>
          <w:b/>
          <w:bCs/>
          <w:sz w:val="20"/>
          <w:szCs w:val="20"/>
          <w:highlight w:val="lightGray"/>
        </w:rPr>
        <w:t>CUANDO APLIQUE]</w:t>
      </w:r>
      <w:r>
        <w:rPr>
          <w:rFonts w:ascii="Arial" w:eastAsia="Arial" w:hAnsi="Arial" w:cs="Arial"/>
          <w:sz w:val="20"/>
          <w:szCs w:val="20"/>
        </w:rPr>
        <w:t xml:space="preserve"> El contrato será objeto de liquidación de acuerdo con lo establecido en las normas que regulan la materia. El término para la liquidación del contrato será dentro de los cuatro (4) meses siguientes a la expiración del término </w:t>
      </w:r>
      <w:r>
        <w:rPr>
          <w:rFonts w:ascii="Arial" w:eastAsia="Arial" w:hAnsi="Arial" w:cs="Arial"/>
          <w:sz w:val="20"/>
          <w:szCs w:val="20"/>
        </w:rPr>
        <w:lastRenderedPageBreak/>
        <w:t>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w:t>
      </w:r>
    </w:p>
    <w:p w14:paraId="39870CC3" w14:textId="77777777" w:rsidR="00E94EFA" w:rsidRDefault="00E94EFA">
      <w:pPr>
        <w:spacing w:after="0" w:line="240" w:lineRule="auto"/>
        <w:jc w:val="both"/>
        <w:rPr>
          <w:rFonts w:ascii="Arial" w:eastAsia="Arial" w:hAnsi="Arial" w:cs="Arial"/>
          <w:sz w:val="20"/>
          <w:szCs w:val="20"/>
        </w:rPr>
      </w:pPr>
    </w:p>
    <w:p w14:paraId="39870CC4"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rPr>
        <w:t xml:space="preserve">Para la liquidación se exigirá al contratista la ampliación de la garantía, si es del caso, a fin de avalar las obligaciones que éste deba cumplir con posterioridad a la extinción del presente contrato. </w:t>
      </w:r>
    </w:p>
    <w:p w14:paraId="39870CC5" w14:textId="77777777" w:rsidR="00E94EFA" w:rsidRDefault="00E94EFA">
      <w:pPr>
        <w:spacing w:after="0" w:line="240" w:lineRule="auto"/>
        <w:jc w:val="both"/>
        <w:rPr>
          <w:rFonts w:ascii="Arial" w:eastAsia="Arial" w:hAnsi="Arial" w:cs="Arial"/>
          <w:sz w:val="20"/>
          <w:szCs w:val="20"/>
        </w:rPr>
      </w:pPr>
    </w:p>
    <w:p w14:paraId="39870CC6"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39870CC7" w14:textId="77777777" w:rsidR="00E94EFA" w:rsidRDefault="00E94EFA">
      <w:pPr>
        <w:spacing w:after="0" w:line="240" w:lineRule="auto"/>
        <w:jc w:val="both"/>
        <w:rPr>
          <w:rFonts w:ascii="Arial" w:eastAsia="Arial" w:hAnsi="Arial" w:cs="Arial"/>
          <w:sz w:val="20"/>
          <w:szCs w:val="20"/>
        </w:rPr>
      </w:pPr>
    </w:p>
    <w:p w14:paraId="39870CC8"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CLAUSULA VIGÉSIMA TERCERA. DOCUMENTOS</w:t>
      </w:r>
      <w:r>
        <w:rPr>
          <w:rFonts w:ascii="Arial" w:eastAsia="Arial" w:hAnsi="Arial" w:cs="Arial"/>
          <w:sz w:val="20"/>
          <w:szCs w:val="20"/>
        </w:rPr>
        <w:t>: Los documentos que a continuación se relacionan hacen parte integral del contrato, los cuales determinan, regulan, complementan y adicionan lo aquí pactado, y en consecuencia producen sus mismos efectos y obligaciones jurídicas y contractuales:</w:t>
      </w:r>
    </w:p>
    <w:p w14:paraId="39870CC9" w14:textId="77777777" w:rsidR="00E94EFA" w:rsidRDefault="00E94EFA">
      <w:pPr>
        <w:spacing w:after="0" w:line="240" w:lineRule="auto"/>
        <w:jc w:val="both"/>
        <w:rPr>
          <w:rFonts w:ascii="Arial" w:eastAsia="Arial" w:hAnsi="Arial" w:cs="Arial"/>
          <w:sz w:val="20"/>
          <w:szCs w:val="20"/>
        </w:rPr>
      </w:pPr>
    </w:p>
    <w:p w14:paraId="39870CCA" w14:textId="77777777" w:rsidR="00E94EFA" w:rsidRDefault="00646F21">
      <w:pPr>
        <w:spacing w:after="0" w:line="240" w:lineRule="auto"/>
        <w:ind w:left="708"/>
        <w:jc w:val="both"/>
        <w:rPr>
          <w:rFonts w:ascii="Arial" w:eastAsia="Arial" w:hAnsi="Arial" w:cs="Arial"/>
          <w:sz w:val="20"/>
          <w:szCs w:val="20"/>
        </w:rPr>
      </w:pPr>
      <w:r>
        <w:rPr>
          <w:rFonts w:ascii="Arial" w:eastAsia="Arial" w:hAnsi="Arial" w:cs="Arial"/>
          <w:sz w:val="20"/>
          <w:szCs w:val="20"/>
        </w:rPr>
        <w:t>1. Estudios y documentos previos.</w:t>
      </w:r>
    </w:p>
    <w:p w14:paraId="39870CCB" w14:textId="77777777" w:rsidR="00E94EFA" w:rsidRDefault="00646F21">
      <w:pPr>
        <w:spacing w:after="0" w:line="240" w:lineRule="auto"/>
        <w:ind w:left="708"/>
        <w:jc w:val="both"/>
        <w:rPr>
          <w:rFonts w:ascii="Arial" w:eastAsia="Arial" w:hAnsi="Arial" w:cs="Arial"/>
          <w:sz w:val="20"/>
          <w:szCs w:val="20"/>
        </w:rPr>
      </w:pPr>
      <w:r>
        <w:rPr>
          <w:rFonts w:ascii="Arial" w:eastAsia="Arial" w:hAnsi="Arial" w:cs="Arial"/>
          <w:sz w:val="20"/>
          <w:szCs w:val="20"/>
        </w:rPr>
        <w:t>2. Invitación, Adendas, Anexos, Formatos, Matrices, Formularios.</w:t>
      </w:r>
    </w:p>
    <w:p w14:paraId="39870CCC" w14:textId="77777777" w:rsidR="00E94EFA" w:rsidRDefault="00646F21">
      <w:pPr>
        <w:spacing w:after="0" w:line="240" w:lineRule="auto"/>
        <w:ind w:left="708"/>
        <w:jc w:val="both"/>
        <w:rPr>
          <w:rFonts w:ascii="Arial" w:eastAsia="Arial" w:hAnsi="Arial" w:cs="Arial"/>
          <w:sz w:val="20"/>
          <w:szCs w:val="20"/>
        </w:rPr>
      </w:pPr>
      <w:r>
        <w:rPr>
          <w:rFonts w:ascii="Arial" w:eastAsia="Arial" w:hAnsi="Arial" w:cs="Arial"/>
          <w:sz w:val="20"/>
          <w:szCs w:val="20"/>
        </w:rPr>
        <w:t>3. Propuesta presentada por el contratista.</w:t>
      </w:r>
    </w:p>
    <w:p w14:paraId="39870CCD" w14:textId="77777777" w:rsidR="00E94EFA" w:rsidRDefault="00646F21">
      <w:pPr>
        <w:spacing w:after="0" w:line="240" w:lineRule="auto"/>
        <w:ind w:left="708"/>
        <w:jc w:val="both"/>
        <w:rPr>
          <w:rFonts w:ascii="Arial" w:eastAsia="Arial" w:hAnsi="Arial" w:cs="Arial"/>
          <w:sz w:val="20"/>
          <w:szCs w:val="20"/>
        </w:rPr>
      </w:pPr>
      <w:r>
        <w:rPr>
          <w:rFonts w:ascii="Arial" w:eastAsia="Arial" w:hAnsi="Arial" w:cs="Arial"/>
          <w:sz w:val="20"/>
          <w:szCs w:val="20"/>
        </w:rPr>
        <w:t>4. Las Garantías debidamente aprobadas [cuando hayan sido exigidas]</w:t>
      </w:r>
    </w:p>
    <w:p w14:paraId="39870CCE" w14:textId="77777777" w:rsidR="00E94EFA" w:rsidRDefault="00646F21">
      <w:pPr>
        <w:spacing w:after="0" w:line="240" w:lineRule="auto"/>
        <w:ind w:left="708"/>
        <w:jc w:val="both"/>
        <w:rPr>
          <w:rFonts w:ascii="Arial" w:eastAsia="Arial" w:hAnsi="Arial" w:cs="Arial"/>
          <w:sz w:val="20"/>
          <w:szCs w:val="20"/>
        </w:rPr>
      </w:pPr>
      <w:r>
        <w:rPr>
          <w:rFonts w:ascii="Arial" w:eastAsia="Arial" w:hAnsi="Arial" w:cs="Arial"/>
          <w:sz w:val="20"/>
          <w:szCs w:val="20"/>
        </w:rPr>
        <w:t xml:space="preserve">5. Toda la correspondencia que se surta entre las partes durante el término de ejecución del contrato. </w:t>
      </w:r>
      <w:r>
        <w:rPr>
          <w:rFonts w:ascii="Arial" w:eastAsia="Arial" w:hAnsi="Arial" w:cs="Arial"/>
          <w:sz w:val="20"/>
          <w:szCs w:val="20"/>
          <w:highlight w:val="lightGray"/>
        </w:rPr>
        <w:t xml:space="preserve">(Incluir en caso de ser necesario el siguiente texto: El (Los) documento(s) enviado(s) por mensaje electrónico en la plataforma SECOP II, con número(s) de código(s) CO1.MSG.XXXXXX del (día) de (mes) de (año), por medio del cual el proponente justifica el valor de su propuesta y/o subsana los requisitos habilitantes </w:t>
      </w:r>
      <w:proofErr w:type="spellStart"/>
      <w:r>
        <w:rPr>
          <w:rFonts w:ascii="Arial" w:eastAsia="Arial" w:hAnsi="Arial" w:cs="Arial"/>
          <w:sz w:val="20"/>
          <w:szCs w:val="20"/>
          <w:highlight w:val="lightGray"/>
        </w:rPr>
        <w:t>xxxxx</w:t>
      </w:r>
      <w:proofErr w:type="spellEnd"/>
      <w:r>
        <w:rPr>
          <w:rFonts w:ascii="Arial" w:eastAsia="Arial" w:hAnsi="Arial" w:cs="Arial"/>
          <w:sz w:val="20"/>
          <w:szCs w:val="20"/>
          <w:highlight w:val="lightGray"/>
        </w:rPr>
        <w:t>.)</w:t>
      </w:r>
    </w:p>
    <w:p w14:paraId="39870CCF" w14:textId="77777777" w:rsidR="00E94EFA" w:rsidRDefault="00E94EFA">
      <w:pPr>
        <w:spacing w:after="0" w:line="240" w:lineRule="auto"/>
        <w:jc w:val="both"/>
        <w:rPr>
          <w:rFonts w:ascii="Arial" w:eastAsia="Arial" w:hAnsi="Arial" w:cs="Arial"/>
          <w:sz w:val="20"/>
          <w:szCs w:val="20"/>
        </w:rPr>
      </w:pPr>
    </w:p>
    <w:p w14:paraId="39870CD0"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VIGÉSIMA CUARTA. INTERPRETACIÓN DEL CONTRATO:</w:t>
      </w:r>
      <w:r>
        <w:rPr>
          <w:rFonts w:ascii="Arial" w:eastAsia="Arial" w:hAnsi="Arial" w:cs="Arial"/>
          <w:sz w:val="20"/>
          <w:szCs w:val="20"/>
        </w:rPr>
        <w:t xml:space="preserve"> Las cláusulas del contrato y los documentos que hacen parte de él se interpretarán conforme lo determina el artículo 28 de la Ley 80 de 1993, para lo cual se tendrá en cuenta en orden de prelación:</w:t>
      </w:r>
    </w:p>
    <w:p w14:paraId="39870CD1" w14:textId="77777777" w:rsidR="00E94EFA" w:rsidRDefault="00E94EFA">
      <w:pPr>
        <w:spacing w:after="0" w:line="240" w:lineRule="auto"/>
        <w:jc w:val="both"/>
        <w:rPr>
          <w:rFonts w:ascii="Arial" w:eastAsia="Arial" w:hAnsi="Arial" w:cs="Arial"/>
          <w:sz w:val="20"/>
          <w:szCs w:val="20"/>
        </w:rPr>
      </w:pPr>
    </w:p>
    <w:p w14:paraId="39870CD2" w14:textId="77777777" w:rsidR="00E94EFA" w:rsidRDefault="00646F21">
      <w:pPr>
        <w:numPr>
          <w:ilvl w:val="0"/>
          <w:numId w:val="1"/>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La Invitación Pública electrónica, el documento adicional a la invitación pública electrónica, sus anexos y sus adendas en los aspectos generales del contrato, la oferta, y los apéndices en los aspectos técnicos particulares.</w:t>
      </w:r>
    </w:p>
    <w:p w14:paraId="39870CD3" w14:textId="77777777" w:rsidR="00E94EFA" w:rsidRDefault="00E94EFA">
      <w:pPr>
        <w:spacing w:after="0" w:line="240" w:lineRule="auto"/>
        <w:ind w:left="851" w:hanging="491"/>
        <w:jc w:val="both"/>
        <w:rPr>
          <w:rFonts w:ascii="Arial" w:eastAsia="Arial" w:hAnsi="Arial" w:cs="Arial"/>
          <w:sz w:val="20"/>
          <w:szCs w:val="20"/>
        </w:rPr>
      </w:pPr>
    </w:p>
    <w:p w14:paraId="39870CD4" w14:textId="77777777" w:rsidR="00E94EFA" w:rsidRDefault="00646F21">
      <w:pPr>
        <w:numPr>
          <w:ilvl w:val="0"/>
          <w:numId w:val="1"/>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El contrato.</w:t>
      </w:r>
    </w:p>
    <w:p w14:paraId="39870CD5" w14:textId="77777777" w:rsidR="00E94EFA" w:rsidRDefault="00E94EFA">
      <w:pPr>
        <w:spacing w:after="0" w:line="240" w:lineRule="auto"/>
        <w:jc w:val="both"/>
        <w:rPr>
          <w:rFonts w:ascii="Arial" w:eastAsia="Arial" w:hAnsi="Arial" w:cs="Arial"/>
          <w:sz w:val="20"/>
          <w:szCs w:val="20"/>
        </w:rPr>
      </w:pPr>
    </w:p>
    <w:p w14:paraId="39870CD6"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CLAUSULA VIGÉSIMA QUINTA. ENTENDIMIENTO:</w:t>
      </w:r>
      <w:r>
        <w:rPr>
          <w:rFonts w:ascii="Arial" w:eastAsia="Arial" w:hAnsi="Arial" w:cs="Arial"/>
          <w:sz w:val="20"/>
          <w:szCs w:val="20"/>
        </w:rPr>
        <w:t xml:space="preserve"> Se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39870CD7" w14:textId="77777777" w:rsidR="00E94EFA" w:rsidRDefault="00E94EFA">
      <w:pPr>
        <w:spacing w:after="0" w:line="240" w:lineRule="auto"/>
        <w:jc w:val="both"/>
        <w:rPr>
          <w:rFonts w:ascii="Arial" w:eastAsia="Arial" w:hAnsi="Arial" w:cs="Arial"/>
          <w:sz w:val="20"/>
          <w:szCs w:val="20"/>
        </w:rPr>
      </w:pPr>
    </w:p>
    <w:p w14:paraId="39870CD8"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VIGÉSIMA SEXTA. GARANTÍAS:</w:t>
      </w:r>
      <w:r>
        <w:rPr>
          <w:rFonts w:ascii="Arial" w:eastAsia="Arial" w:hAnsi="Arial" w:cs="Arial"/>
          <w:sz w:val="20"/>
          <w:szCs w:val="20"/>
        </w:rPr>
        <w:t xml:space="preserve"> Para la ejecución del contrato el contratista debe constituir la garantía única de conformidad con los amparos solicitados en el estudio previo, la cual </w:t>
      </w:r>
      <w:r>
        <w:rPr>
          <w:rFonts w:ascii="Arial" w:eastAsia="Arial" w:hAnsi="Arial" w:cs="Arial"/>
          <w:sz w:val="20"/>
          <w:szCs w:val="20"/>
        </w:rPr>
        <w:lastRenderedPageBreak/>
        <w:t>deberá ser presentada por el CONTRATISTA en la Dirección Técnica de Gestión Contractual, dentro de los TRES (3) días hábiles siguientes a la publicación en el SECOP de la comunicación de aceptación de oferta, para su aprobación. Salvo fuerza mayor o caso fortuito, debidamente comprobados, el IDU asumirá que el contratista que no presenta las garantías dentro del término previsto no le asiste voluntad de ejecutar el contrato; razón por la cual y dadas las características esenciales del servicio público que presta la Entidad podrá iniciar las acciones legales conducentes al reconocimiento de perjuicios causados.</w:t>
      </w:r>
    </w:p>
    <w:p w14:paraId="39870CD9" w14:textId="77777777" w:rsidR="00E94EFA" w:rsidRDefault="00E94EFA">
      <w:pPr>
        <w:spacing w:after="0" w:line="240" w:lineRule="auto"/>
        <w:jc w:val="both"/>
        <w:rPr>
          <w:rFonts w:ascii="Arial" w:eastAsia="Arial" w:hAnsi="Arial" w:cs="Arial"/>
          <w:sz w:val="20"/>
          <w:szCs w:val="20"/>
        </w:rPr>
      </w:pPr>
    </w:p>
    <w:p w14:paraId="39870CDA"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rPr>
        <w:t xml:space="preserve">El oferente a quien le sea adjudicado el presente </w:t>
      </w:r>
      <w:proofErr w:type="gramStart"/>
      <w:r>
        <w:rPr>
          <w:rFonts w:ascii="Arial" w:eastAsia="Arial" w:hAnsi="Arial" w:cs="Arial"/>
          <w:sz w:val="20"/>
          <w:szCs w:val="20"/>
        </w:rPr>
        <w:t>contrato,</w:t>
      </w:r>
      <w:proofErr w:type="gramEnd"/>
      <w:r>
        <w:rPr>
          <w:rFonts w:ascii="Arial" w:eastAsia="Arial" w:hAnsi="Arial" w:cs="Arial"/>
          <w:sz w:val="20"/>
          <w:szCs w:val="20"/>
        </w:rPr>
        <w:t xml:space="preserve"> deberá, constituir a favor del IDU con NIT No.: 899.999.081-6 la correspondiente Garantía Única que ampare:</w:t>
      </w:r>
    </w:p>
    <w:p w14:paraId="39870CDB" w14:textId="77777777" w:rsidR="00E94EFA" w:rsidRDefault="00E94EFA">
      <w:pPr>
        <w:spacing w:after="0" w:line="240" w:lineRule="auto"/>
        <w:jc w:val="both"/>
        <w:rPr>
          <w:rFonts w:ascii="Arial" w:eastAsia="Arial" w:hAnsi="Arial" w:cs="Arial"/>
          <w:sz w:val="20"/>
          <w:szCs w:val="20"/>
        </w:rPr>
      </w:pPr>
    </w:p>
    <w:p w14:paraId="39870CDC" w14:textId="06ED03A2" w:rsidR="00E94EFA" w:rsidRPr="00456463" w:rsidRDefault="00646F21">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sidRPr="00456463">
        <w:rPr>
          <w:rFonts w:ascii="Arial" w:eastAsia="Arial" w:hAnsi="Arial" w:cs="Arial"/>
          <w:b/>
          <w:bCs/>
          <w:color w:val="000000"/>
          <w:sz w:val="20"/>
          <w:szCs w:val="20"/>
        </w:rPr>
        <w:t>Cumplimiento de las obligaciones surgidas del contrato estatal incluyendo en ellas el pago de multas y cláusula penal pecuniaria:</w:t>
      </w:r>
      <w:r w:rsidRPr="00456463">
        <w:rPr>
          <w:rFonts w:ascii="Arial" w:eastAsia="Arial" w:hAnsi="Arial" w:cs="Arial"/>
          <w:color w:val="000000"/>
          <w:sz w:val="20"/>
          <w:szCs w:val="20"/>
        </w:rPr>
        <w:t xml:space="preserve"> Se solicita con el objeto de cubrir a la entidad de los perjuicios directos derivados del incumplimiento total o parcial de las obligaciones nacidas del contrato, así como de su cumplimiento tardío o su cumplimiento defectuoso, cuando ellos son imputables al contratista; adicionalmente cubrirá el pago de las multas y de la cláusula penal pecuniaria del contrato. Su cuantía será equivalente al </w:t>
      </w:r>
      <w:r w:rsidR="003B4242">
        <w:rPr>
          <w:rFonts w:ascii="Arial" w:eastAsia="Arial" w:hAnsi="Arial" w:cs="Arial"/>
          <w:color w:val="000000"/>
          <w:sz w:val="20"/>
          <w:szCs w:val="20"/>
        </w:rPr>
        <w:t xml:space="preserve">diez </w:t>
      </w:r>
      <w:r w:rsidRPr="00456463">
        <w:rPr>
          <w:rFonts w:ascii="Arial" w:eastAsia="Arial" w:hAnsi="Arial" w:cs="Arial"/>
          <w:color w:val="000000"/>
          <w:sz w:val="20"/>
          <w:szCs w:val="20"/>
        </w:rPr>
        <w:t>por ciento (</w:t>
      </w:r>
      <w:r w:rsidR="00C66660" w:rsidRPr="00456463">
        <w:rPr>
          <w:rFonts w:ascii="Arial" w:eastAsia="Arial" w:hAnsi="Arial" w:cs="Arial"/>
          <w:color w:val="000000"/>
          <w:sz w:val="20"/>
          <w:szCs w:val="20"/>
        </w:rPr>
        <w:t>10</w:t>
      </w:r>
      <w:r w:rsidRPr="00456463">
        <w:rPr>
          <w:rFonts w:ascii="Arial" w:eastAsia="Arial" w:hAnsi="Arial" w:cs="Arial"/>
          <w:color w:val="000000"/>
          <w:sz w:val="20"/>
          <w:szCs w:val="20"/>
        </w:rPr>
        <w:t xml:space="preserve">%) del valor total del contrato y su vigencia será </w:t>
      </w:r>
      <w:r w:rsidR="007B4A90">
        <w:rPr>
          <w:rFonts w:ascii="Arial" w:eastAsia="Arial" w:hAnsi="Arial" w:cs="Arial"/>
          <w:color w:val="000000"/>
          <w:sz w:val="20"/>
          <w:szCs w:val="20"/>
        </w:rPr>
        <w:t xml:space="preserve">durante </w:t>
      </w:r>
      <w:r w:rsidR="007B4A90" w:rsidRPr="001F0C69">
        <w:rPr>
          <w:rFonts w:ascii="Arial" w:eastAsia="Arial" w:hAnsi="Arial" w:cs="Arial"/>
          <w:sz w:val="20"/>
          <w:szCs w:val="20"/>
        </w:rPr>
        <w:t>el plazo total del contrato y seis (6) meses más, en todo caso se mantendrá vigente hasta la liquidación del contrato.</w:t>
      </w:r>
    </w:p>
    <w:p w14:paraId="39870CDD" w14:textId="77777777" w:rsidR="00E94EFA" w:rsidRPr="00456463" w:rsidRDefault="00E94EF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9870CDE" w14:textId="5A28E7D9" w:rsidR="00E94EFA" w:rsidRPr="00456463" w:rsidRDefault="00646F21">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sidRPr="00456463">
        <w:rPr>
          <w:rFonts w:ascii="Arial" w:eastAsia="Arial" w:hAnsi="Arial" w:cs="Arial"/>
          <w:b/>
          <w:bCs/>
          <w:color w:val="000000"/>
          <w:sz w:val="20"/>
          <w:szCs w:val="20"/>
        </w:rPr>
        <w:t>Calidad y correcto funcionamiento de los bienes o equipos suministrados:</w:t>
      </w:r>
      <w:r w:rsidRPr="00456463">
        <w:rPr>
          <w:rFonts w:ascii="Arial" w:eastAsia="Arial" w:hAnsi="Arial" w:cs="Arial"/>
          <w:color w:val="000000"/>
          <w:sz w:val="20"/>
          <w:szCs w:val="20"/>
        </w:rPr>
        <w:t xml:space="preserve"> Se solicita con el objeto de cubrir a la entidad de los perjuicios imputables al contratista, con respecto a la calidad y correcto funcionamiento de los bienes o equipos suministrados, teniendo en cuenta las condiciones pactadas en el contrato. Su cuantía será equivalente al </w:t>
      </w:r>
      <w:r w:rsidR="003B4242">
        <w:rPr>
          <w:rFonts w:ascii="Arial" w:eastAsia="Arial" w:hAnsi="Arial" w:cs="Arial"/>
          <w:color w:val="000000"/>
          <w:sz w:val="20"/>
          <w:szCs w:val="20"/>
        </w:rPr>
        <w:t>treinta</w:t>
      </w:r>
      <w:r w:rsidRPr="00456463">
        <w:rPr>
          <w:rFonts w:ascii="Arial" w:eastAsia="Arial" w:hAnsi="Arial" w:cs="Arial"/>
          <w:color w:val="000000"/>
          <w:sz w:val="20"/>
          <w:szCs w:val="20"/>
        </w:rPr>
        <w:t xml:space="preserve"> por ciento (</w:t>
      </w:r>
      <w:r w:rsidR="00456463" w:rsidRPr="00456463">
        <w:rPr>
          <w:rFonts w:ascii="Arial" w:eastAsia="Arial" w:hAnsi="Arial" w:cs="Arial"/>
          <w:color w:val="000000"/>
          <w:sz w:val="20"/>
          <w:szCs w:val="20"/>
        </w:rPr>
        <w:t>3</w:t>
      </w:r>
      <w:r w:rsidR="00C66660" w:rsidRPr="00456463">
        <w:rPr>
          <w:rFonts w:ascii="Arial" w:eastAsia="Arial" w:hAnsi="Arial" w:cs="Arial"/>
          <w:color w:val="000000"/>
          <w:sz w:val="20"/>
          <w:szCs w:val="20"/>
        </w:rPr>
        <w:t>0</w:t>
      </w:r>
      <w:r w:rsidRPr="00456463">
        <w:rPr>
          <w:rFonts w:ascii="Arial" w:eastAsia="Arial" w:hAnsi="Arial" w:cs="Arial"/>
          <w:color w:val="000000"/>
          <w:sz w:val="20"/>
          <w:szCs w:val="20"/>
        </w:rPr>
        <w:t xml:space="preserve">%) del valor total del contrato y su vigencia será </w:t>
      </w:r>
      <w:r w:rsidR="00CC7EDD">
        <w:rPr>
          <w:rFonts w:ascii="Arial" w:eastAsia="Arial" w:hAnsi="Arial" w:cs="Arial"/>
          <w:color w:val="000000"/>
          <w:sz w:val="20"/>
          <w:szCs w:val="20"/>
        </w:rPr>
        <w:t>a</w:t>
      </w:r>
      <w:r w:rsidR="00CC7EDD" w:rsidRPr="00CC7EDD">
        <w:rPr>
          <w:rFonts w:ascii="Arial" w:eastAsia="Arial" w:hAnsi="Arial" w:cs="Arial"/>
          <w:color w:val="000000"/>
          <w:sz w:val="20"/>
          <w:szCs w:val="20"/>
        </w:rPr>
        <w:t xml:space="preserve"> partir del acta de recibo a satisfacción del contrato y doce (12) meses más.</w:t>
      </w:r>
    </w:p>
    <w:p w14:paraId="39870CDF" w14:textId="77777777" w:rsidR="00E94EFA" w:rsidRPr="00456463" w:rsidRDefault="00E94EF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9870CE0" w14:textId="0C8DE0B5" w:rsidR="00E94EFA" w:rsidRPr="00456463" w:rsidRDefault="00646F21">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sidRPr="00456463">
        <w:rPr>
          <w:rFonts w:ascii="Arial" w:eastAsia="Arial" w:hAnsi="Arial" w:cs="Arial"/>
          <w:b/>
          <w:bCs/>
          <w:color w:val="000000"/>
          <w:sz w:val="20"/>
          <w:szCs w:val="20"/>
        </w:rPr>
        <w:t>Calidad de los servicios:</w:t>
      </w:r>
      <w:r w:rsidRPr="00456463">
        <w:rPr>
          <w:rFonts w:ascii="Arial" w:eastAsia="Arial" w:hAnsi="Arial" w:cs="Arial"/>
          <w:color w:val="000000"/>
          <w:sz w:val="20"/>
          <w:szCs w:val="20"/>
        </w:rPr>
        <w:t xml:space="preserve"> Se solicita con el objeto de cubrir a la entidad de los perjuicios imputables al contratista, con respecto a la calidad de los servicios, teniendo en cuenta las condiciones pactadas en el contrato. Su cuantía será equivalente al </w:t>
      </w:r>
      <w:r w:rsidR="003B4242">
        <w:rPr>
          <w:rFonts w:ascii="Arial" w:eastAsia="Arial" w:hAnsi="Arial" w:cs="Arial"/>
          <w:color w:val="000000"/>
          <w:sz w:val="20"/>
          <w:szCs w:val="20"/>
        </w:rPr>
        <w:t>veinte</w:t>
      </w:r>
      <w:r w:rsidRPr="00456463">
        <w:rPr>
          <w:rFonts w:ascii="Arial" w:eastAsia="Arial" w:hAnsi="Arial" w:cs="Arial"/>
          <w:color w:val="000000"/>
          <w:sz w:val="20"/>
          <w:szCs w:val="20"/>
        </w:rPr>
        <w:t xml:space="preserve"> por ciento (</w:t>
      </w:r>
      <w:r w:rsidR="00456463" w:rsidRPr="00456463">
        <w:rPr>
          <w:rFonts w:ascii="Arial" w:eastAsia="Arial" w:hAnsi="Arial" w:cs="Arial"/>
          <w:color w:val="000000"/>
          <w:sz w:val="20"/>
          <w:szCs w:val="20"/>
        </w:rPr>
        <w:t>20</w:t>
      </w:r>
      <w:r w:rsidRPr="00456463">
        <w:rPr>
          <w:rFonts w:ascii="Arial" w:eastAsia="Arial" w:hAnsi="Arial" w:cs="Arial"/>
          <w:color w:val="000000"/>
          <w:sz w:val="20"/>
          <w:szCs w:val="20"/>
        </w:rPr>
        <w:t xml:space="preserve">%) del valor total del contrato </w:t>
      </w:r>
      <w:r w:rsidR="00BE3DFB" w:rsidRPr="00456463">
        <w:rPr>
          <w:rFonts w:ascii="Arial" w:eastAsia="Arial" w:hAnsi="Arial" w:cs="Arial"/>
          <w:color w:val="000000"/>
          <w:sz w:val="20"/>
          <w:szCs w:val="20"/>
        </w:rPr>
        <w:t xml:space="preserve">y su vigencia será </w:t>
      </w:r>
      <w:r w:rsidR="00BE3DFB">
        <w:rPr>
          <w:rFonts w:ascii="Arial" w:eastAsia="Arial" w:hAnsi="Arial" w:cs="Arial"/>
          <w:color w:val="000000"/>
          <w:sz w:val="20"/>
          <w:szCs w:val="20"/>
        </w:rPr>
        <w:t>a</w:t>
      </w:r>
      <w:r w:rsidR="00BE3DFB" w:rsidRPr="00CC7EDD">
        <w:rPr>
          <w:rFonts w:ascii="Arial" w:eastAsia="Arial" w:hAnsi="Arial" w:cs="Arial"/>
          <w:color w:val="000000"/>
          <w:sz w:val="20"/>
          <w:szCs w:val="20"/>
        </w:rPr>
        <w:t xml:space="preserve"> partir del acta de recibo a satisfacción del contrato y doce (12) meses más.</w:t>
      </w:r>
    </w:p>
    <w:p w14:paraId="39870CE1" w14:textId="77777777" w:rsidR="00E94EFA" w:rsidRPr="00456463" w:rsidRDefault="00E94EF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39870CE2" w14:textId="77777777" w:rsidR="00E94EFA" w:rsidRPr="00456463" w:rsidRDefault="00646F21">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sidRPr="00456463">
        <w:rPr>
          <w:rFonts w:ascii="Arial" w:eastAsia="Arial" w:hAnsi="Arial" w:cs="Arial"/>
          <w:b/>
          <w:bCs/>
          <w:color w:val="000000"/>
          <w:sz w:val="20"/>
          <w:szCs w:val="20"/>
        </w:rPr>
        <w:t>Pago de salarios, prestaciones sociales legales e indemnizaciones laborales:</w:t>
      </w:r>
      <w:r w:rsidRPr="00456463">
        <w:rPr>
          <w:rFonts w:ascii="Arial" w:eastAsia="Arial" w:hAnsi="Arial" w:cs="Arial"/>
          <w:color w:val="000000"/>
          <w:sz w:val="20"/>
          <w:szCs w:val="20"/>
        </w:rPr>
        <w:t xml:space="preserve"> Se solicita con el objeto de cubrir a la entidad de los perjuicios que se ocasionen como consecuencia del incumplimiento de las obligaciones laborales a que está obligado el contratista, derivadas de la contratación del personal utilizado para la ejecución del contrato. Su cuantía será equivalente al cinco por ciento (5%) del valor del contrato y su vigencia será por el plazo del contrato y tres (3) años más.</w:t>
      </w:r>
    </w:p>
    <w:p w14:paraId="39870CE3" w14:textId="77777777" w:rsidR="00E94EFA" w:rsidRDefault="00E94EFA">
      <w:pPr>
        <w:spacing w:after="0" w:line="240" w:lineRule="auto"/>
        <w:jc w:val="both"/>
        <w:rPr>
          <w:rFonts w:ascii="Arial" w:eastAsia="Arial" w:hAnsi="Arial" w:cs="Arial"/>
          <w:sz w:val="20"/>
          <w:szCs w:val="20"/>
          <w:highlight w:val="darkGray"/>
        </w:rPr>
      </w:pPr>
    </w:p>
    <w:p w14:paraId="39870CE6"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En los casos en que se prorrogue y/o suspenda el plazo de ejecución y/o se aumente el valor del contrato, el contratista se compromete a realizar las actualizaciones pertinentes de las garantías constituidas y ampliar el plazo o valor resultante. Igualmente se deberá actualizar las garantías constituidas al momento de la suscripción del acta de inicio y liquidación, si hay lugar a ello.</w:t>
      </w:r>
    </w:p>
    <w:p w14:paraId="39870CE7" w14:textId="77777777" w:rsidR="00E94EFA" w:rsidRDefault="00E94EFA">
      <w:pPr>
        <w:spacing w:after="0" w:line="240" w:lineRule="auto"/>
        <w:jc w:val="both"/>
        <w:rPr>
          <w:rFonts w:ascii="Arial" w:eastAsia="Arial" w:hAnsi="Arial" w:cs="Arial"/>
          <w:sz w:val="20"/>
          <w:szCs w:val="20"/>
        </w:rPr>
      </w:pPr>
    </w:p>
    <w:p w14:paraId="39870CE8"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VIGÉSIMA SEPTIMA. POLITICA AMBIENTAL:</w:t>
      </w:r>
      <w:r>
        <w:rPr>
          <w:rFonts w:ascii="Arial" w:eastAsia="Arial" w:hAnsi="Arial" w:cs="Arial"/>
          <w:sz w:val="20"/>
          <w:szCs w:val="20"/>
        </w:rPr>
        <w:t xml:space="preserve"> Es obligación del CONTRATISTA, divulgar y aplicar la política ambiental, de seguridad y salud ocupacional establecida por el IDU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w:t>
      </w:r>
      <w:r>
        <w:rPr>
          <w:rFonts w:ascii="Arial" w:eastAsia="Arial" w:hAnsi="Arial" w:cs="Arial"/>
          <w:sz w:val="20"/>
          <w:szCs w:val="20"/>
        </w:rPr>
        <w:lastRenderedPageBreak/>
        <w:t>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39870CE9" w14:textId="77777777" w:rsidR="00E94EFA" w:rsidRDefault="00E94EFA">
      <w:pPr>
        <w:spacing w:after="0" w:line="240" w:lineRule="auto"/>
        <w:jc w:val="both"/>
        <w:rPr>
          <w:rFonts w:ascii="Arial" w:eastAsia="Arial" w:hAnsi="Arial" w:cs="Arial"/>
          <w:sz w:val="20"/>
          <w:szCs w:val="20"/>
        </w:rPr>
      </w:pPr>
    </w:p>
    <w:p w14:paraId="39870CEA"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VIGÉSIMA OCTAVA. COMPROMISOS DE ANTICORRUPCIÓN:</w:t>
      </w:r>
      <w:r>
        <w:rPr>
          <w:rFonts w:ascii="Arial" w:eastAsia="Arial" w:hAnsi="Arial" w:cs="Arial"/>
          <w:sz w:val="20"/>
          <w:szCs w:val="20"/>
        </w:rPr>
        <w:t xml:space="preserve"> EL CONTRATISTA deberá dar cabal cumplimiento a los compromisos de anticorrupción, apoyando la acción del Estado Colombiano y del IDU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39870CEB" w14:textId="77777777" w:rsidR="00E94EFA" w:rsidRDefault="00E94EFA">
      <w:pPr>
        <w:spacing w:after="0" w:line="240" w:lineRule="auto"/>
        <w:jc w:val="both"/>
        <w:rPr>
          <w:rFonts w:ascii="Arial" w:eastAsia="Arial" w:hAnsi="Arial" w:cs="Arial"/>
          <w:sz w:val="20"/>
          <w:szCs w:val="20"/>
        </w:rPr>
      </w:pPr>
    </w:p>
    <w:p w14:paraId="39870CEC"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VIGÉSIMA NOVENA. REQUISITOS DE PERFECCIONAMIENTO Y EJECUCIÓN:</w:t>
      </w:r>
      <w:r>
        <w:rPr>
          <w:rFonts w:ascii="Arial" w:eastAsia="Arial" w:hAnsi="Arial" w:cs="Arial"/>
          <w:sz w:val="20"/>
          <w:szCs w:val="20"/>
        </w:rPr>
        <w:t xml:space="preserve"> En aplicación del numeral 8º del artículo 2.2.1.2.1.5.2 del Decreto 1082 de 2015, la oferta presentada junto con esta comunicación de Aceptación constituye para todos los efectos el contrato celebrado, que se entenderá perfeccionado con la suscripción de esta Carta de Aceptación. Para su ejecución se requiere la expedición del Registro Presupuestal, aprobación de la Garantía única de cumplimiento cuando así se haya previsto y la suscripción del acta de inicio.</w:t>
      </w:r>
    </w:p>
    <w:p w14:paraId="39870CED" w14:textId="77777777" w:rsidR="00E94EFA" w:rsidRDefault="00E94EFA">
      <w:pPr>
        <w:spacing w:after="0" w:line="240" w:lineRule="auto"/>
        <w:jc w:val="both"/>
        <w:rPr>
          <w:rFonts w:ascii="Arial" w:eastAsia="Arial" w:hAnsi="Arial" w:cs="Arial"/>
          <w:sz w:val="20"/>
          <w:szCs w:val="20"/>
        </w:rPr>
      </w:pPr>
    </w:p>
    <w:p w14:paraId="39870CEE" w14:textId="77777777" w:rsidR="00E94EFA" w:rsidRDefault="00646F21">
      <w:pPr>
        <w:spacing w:after="0" w:line="240" w:lineRule="auto"/>
        <w:jc w:val="both"/>
        <w:rPr>
          <w:rFonts w:ascii="Arial" w:eastAsia="Arial" w:hAnsi="Arial" w:cs="Arial"/>
          <w:sz w:val="20"/>
          <w:szCs w:val="20"/>
        </w:rPr>
      </w:pPr>
      <w:r>
        <w:rPr>
          <w:rFonts w:ascii="Arial" w:eastAsia="Arial" w:hAnsi="Arial" w:cs="Arial"/>
          <w:b/>
          <w:bCs/>
          <w:sz w:val="20"/>
          <w:szCs w:val="20"/>
        </w:rPr>
        <w:t>CLÁUSULA TRIGÉSIMA.</w:t>
      </w:r>
      <w:r>
        <w:rPr>
          <w:rFonts w:ascii="Arial" w:eastAsia="Arial" w:hAnsi="Arial" w:cs="Arial"/>
          <w:sz w:val="20"/>
          <w:szCs w:val="20"/>
        </w:rPr>
        <w:t xml:space="preserve"> </w:t>
      </w:r>
      <w:r>
        <w:rPr>
          <w:rFonts w:ascii="Arial" w:eastAsia="Arial" w:hAnsi="Arial" w:cs="Arial"/>
          <w:b/>
          <w:bCs/>
          <w:sz w:val="20"/>
          <w:szCs w:val="20"/>
        </w:rPr>
        <w:t>SUPERVISIÓN Y VIGILANCIA:</w:t>
      </w:r>
      <w:r>
        <w:rPr>
          <w:rFonts w:ascii="Arial" w:eastAsia="Arial" w:hAnsi="Arial" w:cs="Arial"/>
          <w:sz w:val="20"/>
          <w:szCs w:val="20"/>
        </w:rPr>
        <w:t xml:space="preserve"> El Instituto de Desarrollo Urbano -IDU- ejercerá la Supervisión y Vigilancia de la presente contratación a través de la </w:t>
      </w:r>
      <w:r>
        <w:rPr>
          <w:rFonts w:ascii="Arial" w:eastAsia="Arial" w:hAnsi="Arial" w:cs="Arial"/>
          <w:sz w:val="20"/>
          <w:szCs w:val="20"/>
          <w:highlight w:val="darkGray"/>
        </w:rPr>
        <w:t>(Indicar el supervisor del contrato)</w:t>
      </w:r>
      <w:r>
        <w:rPr>
          <w:rFonts w:ascii="Arial" w:eastAsia="Arial" w:hAnsi="Arial" w:cs="Arial"/>
          <w:sz w:val="20"/>
          <w:szCs w:val="20"/>
        </w:rPr>
        <w:t xml:space="preserve"> y tendrá a cargo las siguientes funciones: </w:t>
      </w:r>
      <w:r>
        <w:rPr>
          <w:rFonts w:ascii="Arial" w:eastAsia="Arial" w:hAnsi="Arial" w:cs="Arial"/>
          <w:b/>
          <w:bCs/>
          <w:sz w:val="20"/>
          <w:szCs w:val="20"/>
        </w:rPr>
        <w:t xml:space="preserve">A) </w:t>
      </w:r>
      <w:r>
        <w:rPr>
          <w:rFonts w:ascii="Arial" w:eastAsia="Arial" w:hAnsi="Arial" w:cs="Arial"/>
          <w:sz w:val="20"/>
          <w:szCs w:val="20"/>
        </w:rPr>
        <w:t xml:space="preserve">Colaborar con el CONTRATISTA para la correcta ejecución del contrato. </w:t>
      </w:r>
      <w:r>
        <w:rPr>
          <w:rFonts w:ascii="Arial" w:eastAsia="Arial" w:hAnsi="Arial" w:cs="Arial"/>
          <w:b/>
          <w:bCs/>
          <w:sz w:val="20"/>
          <w:szCs w:val="20"/>
        </w:rPr>
        <w:t>B)</w:t>
      </w:r>
      <w:r>
        <w:rPr>
          <w:rFonts w:ascii="Arial" w:eastAsia="Arial" w:hAnsi="Arial" w:cs="Arial"/>
          <w:sz w:val="20"/>
          <w:szCs w:val="20"/>
        </w:rPr>
        <w:t xml:space="preserve"> Verificar que el CONTRATISTA cumpla las obligaciones estipuladas en la invitación pública. </w:t>
      </w:r>
      <w:r>
        <w:rPr>
          <w:rFonts w:ascii="Arial" w:eastAsia="Arial" w:hAnsi="Arial" w:cs="Arial"/>
          <w:b/>
          <w:bCs/>
          <w:sz w:val="20"/>
          <w:szCs w:val="20"/>
        </w:rPr>
        <w:t>C)</w:t>
      </w:r>
      <w:r>
        <w:rPr>
          <w:rFonts w:ascii="Arial" w:eastAsia="Arial" w:hAnsi="Arial" w:cs="Arial"/>
          <w:sz w:val="20"/>
          <w:szCs w:val="20"/>
        </w:rPr>
        <w:t xml:space="preserve"> Determinar </w:t>
      </w:r>
      <w:proofErr w:type="gramStart"/>
      <w:r>
        <w:rPr>
          <w:rFonts w:ascii="Arial" w:eastAsia="Arial" w:hAnsi="Arial" w:cs="Arial"/>
          <w:sz w:val="20"/>
          <w:szCs w:val="20"/>
        </w:rPr>
        <w:t>de acuerdo a</w:t>
      </w:r>
      <w:proofErr w:type="gramEnd"/>
      <w:r>
        <w:rPr>
          <w:rFonts w:ascii="Arial" w:eastAsia="Arial" w:hAnsi="Arial" w:cs="Arial"/>
          <w:sz w:val="20"/>
          <w:szCs w:val="20"/>
        </w:rPr>
        <w:t xml:space="preserve"> los procedimientos y procesos, el tiempo en que el CONTRATISTA, debe realizar las actividades contratadas. </w:t>
      </w:r>
      <w:r>
        <w:rPr>
          <w:rFonts w:ascii="Arial" w:eastAsia="Arial" w:hAnsi="Arial" w:cs="Arial"/>
          <w:b/>
          <w:bCs/>
          <w:sz w:val="20"/>
          <w:szCs w:val="20"/>
        </w:rPr>
        <w:t xml:space="preserve">D) </w:t>
      </w:r>
      <w:r>
        <w:rPr>
          <w:rFonts w:ascii="Arial" w:eastAsia="Arial" w:hAnsi="Arial" w:cs="Arial"/>
          <w:sz w:val="20"/>
          <w:szCs w:val="20"/>
        </w:rPr>
        <w:t xml:space="preserve">En caso de incumplimiento por parte del CONTRATISTA, de cualquiera de sus obligaciones contractuales, informar inmediatamente a fin de que se apliquen las sanciones contractuales a que haya lugar. </w:t>
      </w:r>
      <w:r>
        <w:rPr>
          <w:rFonts w:ascii="Arial" w:eastAsia="Arial" w:hAnsi="Arial" w:cs="Arial"/>
          <w:b/>
          <w:bCs/>
          <w:sz w:val="20"/>
          <w:szCs w:val="20"/>
        </w:rPr>
        <w:t xml:space="preserve">E) </w:t>
      </w:r>
      <w:r>
        <w:rPr>
          <w:rFonts w:ascii="Arial" w:eastAsia="Arial" w:hAnsi="Arial" w:cs="Arial"/>
          <w:sz w:val="20"/>
          <w:szCs w:val="20"/>
        </w:rPr>
        <w:t xml:space="preserve">Expedir certificado de cumplimiento de las obligaciones a cargo del CONTRATISTA. </w:t>
      </w:r>
      <w:r>
        <w:rPr>
          <w:rFonts w:ascii="Arial" w:eastAsia="Arial" w:hAnsi="Arial" w:cs="Arial"/>
          <w:b/>
          <w:bCs/>
          <w:sz w:val="20"/>
          <w:szCs w:val="20"/>
        </w:rPr>
        <w:t>F)</w:t>
      </w:r>
      <w:r>
        <w:rPr>
          <w:rFonts w:ascii="Arial" w:eastAsia="Arial" w:hAnsi="Arial" w:cs="Arial"/>
          <w:sz w:val="20"/>
          <w:szCs w:val="20"/>
        </w:rPr>
        <w:t xml:space="preserve"> Elaborar todas las actas que se generen como consecuencia de la ejecución del contrato. </w:t>
      </w:r>
      <w:r>
        <w:rPr>
          <w:rFonts w:ascii="Arial" w:eastAsia="Arial" w:hAnsi="Arial" w:cs="Arial"/>
          <w:b/>
          <w:bCs/>
          <w:sz w:val="20"/>
          <w:szCs w:val="20"/>
        </w:rPr>
        <w:t>G)</w:t>
      </w:r>
      <w:r>
        <w:rPr>
          <w:rFonts w:ascii="Arial" w:eastAsia="Arial" w:hAnsi="Arial" w:cs="Arial"/>
          <w:sz w:val="20"/>
          <w:szCs w:val="20"/>
        </w:rPr>
        <w:t xml:space="preserve"> Tramitar el pago de la presente contratación de conformidad con lo estipulado en la Cláusula Forma de pago.</w:t>
      </w:r>
    </w:p>
    <w:p w14:paraId="39870CEF" w14:textId="77777777" w:rsidR="00E94EFA" w:rsidRDefault="00E94EFA">
      <w:pPr>
        <w:spacing w:after="0" w:line="240" w:lineRule="auto"/>
        <w:jc w:val="both"/>
        <w:rPr>
          <w:rFonts w:ascii="Arial" w:eastAsia="Arial" w:hAnsi="Arial" w:cs="Arial"/>
          <w:sz w:val="20"/>
          <w:szCs w:val="20"/>
        </w:rPr>
      </w:pPr>
    </w:p>
    <w:p w14:paraId="39870CF0"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rPr>
        <w:t>Cordialmente,</w:t>
      </w:r>
    </w:p>
    <w:p w14:paraId="39870CF1" w14:textId="77777777" w:rsidR="00E94EFA" w:rsidRDefault="00E94EFA">
      <w:pPr>
        <w:spacing w:after="0" w:line="240" w:lineRule="auto"/>
        <w:jc w:val="both"/>
        <w:rPr>
          <w:rFonts w:ascii="Arial" w:eastAsia="Arial" w:hAnsi="Arial" w:cs="Arial"/>
          <w:sz w:val="20"/>
          <w:szCs w:val="20"/>
        </w:rPr>
      </w:pPr>
    </w:p>
    <w:p w14:paraId="39870CF2" w14:textId="77777777" w:rsidR="00E94EFA" w:rsidRDefault="00E94EFA">
      <w:pPr>
        <w:spacing w:after="0" w:line="240" w:lineRule="auto"/>
        <w:jc w:val="both"/>
        <w:rPr>
          <w:rFonts w:ascii="Arial" w:eastAsia="Arial" w:hAnsi="Arial" w:cs="Arial"/>
          <w:sz w:val="20"/>
          <w:szCs w:val="20"/>
        </w:rPr>
      </w:pPr>
    </w:p>
    <w:p w14:paraId="39870CF3" w14:textId="77777777" w:rsidR="00E94EFA" w:rsidRDefault="00E94EFA">
      <w:pPr>
        <w:spacing w:after="0" w:line="240" w:lineRule="auto"/>
        <w:jc w:val="both"/>
        <w:rPr>
          <w:rFonts w:ascii="Arial" w:eastAsia="Arial" w:hAnsi="Arial" w:cs="Arial"/>
          <w:sz w:val="20"/>
          <w:szCs w:val="20"/>
        </w:rPr>
      </w:pPr>
    </w:p>
    <w:p w14:paraId="39870CF4" w14:textId="77777777" w:rsidR="00E94EFA" w:rsidRDefault="00E94EFA">
      <w:pPr>
        <w:spacing w:after="0" w:line="240" w:lineRule="auto"/>
        <w:jc w:val="both"/>
        <w:rPr>
          <w:rFonts w:ascii="Arial" w:eastAsia="Arial" w:hAnsi="Arial" w:cs="Arial"/>
          <w:sz w:val="20"/>
          <w:szCs w:val="20"/>
        </w:rPr>
      </w:pPr>
    </w:p>
    <w:p w14:paraId="39870CF5"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highlight w:val="darkGray"/>
        </w:rPr>
        <w:t>Firma ordenador del gasto</w:t>
      </w:r>
    </w:p>
    <w:p w14:paraId="39870CF6"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highlight w:val="darkGray"/>
        </w:rPr>
        <w:t>Nombre ordenador del gasto</w:t>
      </w:r>
    </w:p>
    <w:p w14:paraId="39870CF7" w14:textId="77777777" w:rsidR="00E94EFA" w:rsidRDefault="00646F21">
      <w:pPr>
        <w:spacing w:after="0" w:line="240" w:lineRule="auto"/>
        <w:jc w:val="both"/>
        <w:rPr>
          <w:rFonts w:ascii="Arial" w:eastAsia="Arial" w:hAnsi="Arial" w:cs="Arial"/>
          <w:sz w:val="20"/>
          <w:szCs w:val="20"/>
        </w:rPr>
      </w:pPr>
      <w:r>
        <w:rPr>
          <w:rFonts w:ascii="Arial" w:eastAsia="Arial" w:hAnsi="Arial" w:cs="Arial"/>
          <w:sz w:val="20"/>
          <w:szCs w:val="20"/>
          <w:highlight w:val="darkGray"/>
        </w:rPr>
        <w:t>Cargo ordenador del gasto</w:t>
      </w:r>
    </w:p>
    <w:p w14:paraId="39870CF8" w14:textId="77777777" w:rsidR="00E94EFA" w:rsidRDefault="00E94EFA">
      <w:pPr>
        <w:spacing w:after="0" w:line="240" w:lineRule="auto"/>
        <w:jc w:val="both"/>
        <w:rPr>
          <w:rFonts w:ascii="Arial" w:eastAsia="Arial" w:hAnsi="Arial" w:cs="Arial"/>
          <w:highlight w:val="darkGray"/>
        </w:rPr>
      </w:pPr>
    </w:p>
    <w:p w14:paraId="39870CF9" w14:textId="77777777" w:rsidR="00E94EFA" w:rsidRDefault="00646F21">
      <w:pPr>
        <w:spacing w:after="0" w:line="240" w:lineRule="auto"/>
        <w:jc w:val="both"/>
        <w:rPr>
          <w:rFonts w:ascii="Arial" w:eastAsia="Arial" w:hAnsi="Arial" w:cs="Arial"/>
          <w:sz w:val="18"/>
          <w:szCs w:val="18"/>
          <w:highlight w:val="darkGray"/>
        </w:rPr>
      </w:pPr>
      <w:proofErr w:type="spellStart"/>
      <w:r>
        <w:rPr>
          <w:rFonts w:ascii="Arial" w:eastAsia="Arial" w:hAnsi="Arial" w:cs="Arial"/>
          <w:sz w:val="18"/>
          <w:szCs w:val="18"/>
          <w:highlight w:val="darkGray"/>
        </w:rPr>
        <w:t>v.Bno</w:t>
      </w:r>
      <w:proofErr w:type="spellEnd"/>
      <w:r>
        <w:rPr>
          <w:rFonts w:ascii="Arial" w:eastAsia="Arial" w:hAnsi="Arial" w:cs="Arial"/>
          <w:sz w:val="18"/>
          <w:szCs w:val="18"/>
          <w:highlight w:val="darkGray"/>
        </w:rPr>
        <w:t xml:space="preserve">: </w:t>
      </w:r>
      <w:proofErr w:type="spellStart"/>
      <w:r>
        <w:rPr>
          <w:rFonts w:ascii="Arial" w:eastAsia="Arial" w:hAnsi="Arial" w:cs="Arial"/>
          <w:sz w:val="18"/>
          <w:szCs w:val="18"/>
          <w:highlight w:val="darkGray"/>
        </w:rPr>
        <w:t>xxxxxx</w:t>
      </w:r>
      <w:proofErr w:type="spellEnd"/>
    </w:p>
    <w:p w14:paraId="39870CFA" w14:textId="77777777" w:rsidR="00E94EFA" w:rsidRDefault="00646F21">
      <w:pPr>
        <w:spacing w:after="0" w:line="240" w:lineRule="auto"/>
        <w:jc w:val="both"/>
        <w:rPr>
          <w:rFonts w:ascii="Arial" w:eastAsia="Arial" w:hAnsi="Arial" w:cs="Arial"/>
          <w:sz w:val="18"/>
          <w:szCs w:val="18"/>
        </w:rPr>
      </w:pPr>
      <w:r>
        <w:rPr>
          <w:rFonts w:ascii="Arial" w:eastAsia="Arial" w:hAnsi="Arial" w:cs="Arial"/>
          <w:sz w:val="18"/>
          <w:szCs w:val="18"/>
          <w:highlight w:val="darkGray"/>
        </w:rPr>
        <w:t>Elaboro: DTPS XXX</w:t>
      </w:r>
    </w:p>
    <w:p w14:paraId="39870CFB" w14:textId="77777777" w:rsidR="00E94EFA" w:rsidRDefault="00E94EFA">
      <w:pPr>
        <w:spacing w:after="0" w:line="240" w:lineRule="auto"/>
        <w:jc w:val="both"/>
        <w:rPr>
          <w:rFonts w:ascii="Arial" w:eastAsia="Arial" w:hAnsi="Arial" w:cs="Arial"/>
          <w:sz w:val="18"/>
          <w:szCs w:val="18"/>
        </w:rPr>
      </w:pPr>
    </w:p>
    <w:sectPr w:rsidR="00E94EFA">
      <w:headerReference w:type="default" r:id="rId9"/>
      <w:footerReference w:type="default" r:id="rId10"/>
      <w:pgSz w:w="12240" w:h="15840"/>
      <w:pgMar w:top="1701" w:right="1701" w:bottom="1701"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288CA" w14:textId="77777777" w:rsidR="0002312B" w:rsidRDefault="0002312B">
      <w:pPr>
        <w:spacing w:after="0" w:line="240" w:lineRule="auto"/>
      </w:pPr>
      <w:r>
        <w:separator/>
      </w:r>
    </w:p>
  </w:endnote>
  <w:endnote w:type="continuationSeparator" w:id="0">
    <w:p w14:paraId="49BD431C" w14:textId="77777777" w:rsidR="0002312B" w:rsidRDefault="00023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A639F53-EFFE-4556-B1B1-6369776F93EF}"/>
    <w:embedBold r:id="rId2" w:fontKey="{5A07B81B-432B-4991-9E8E-61F5A0D7DF22}"/>
  </w:font>
  <w:font w:name="Cambria">
    <w:panose1 w:val="02040503050406030204"/>
    <w:charset w:val="00"/>
    <w:family w:val="roman"/>
    <w:pitch w:val="variable"/>
    <w:sig w:usb0="E00006FF" w:usb1="420024FF" w:usb2="02000000" w:usb3="00000000" w:csb0="0000019F" w:csb1="00000000"/>
    <w:embedRegular r:id="rId3" w:fontKey="{EED19224-1558-48FC-8CF7-211A5CFC3745}"/>
    <w:embedBold r:id="rId4" w:fontKey="{6B3B2ACF-54F3-49D4-8813-492A4EB0D972}"/>
  </w:font>
  <w:font w:name="Calibri Light">
    <w:panose1 w:val="020F0302020204030204"/>
    <w:charset w:val="00"/>
    <w:family w:val="swiss"/>
    <w:pitch w:val="variable"/>
    <w:sig w:usb0="E4002EFF" w:usb1="C200247B" w:usb2="00000009" w:usb3="00000000" w:csb0="000001FF" w:csb1="00000000"/>
    <w:embedRegular r:id="rId5" w:fontKey="{2E9AF4F7-0BA8-46CE-AC35-8698F79DE358}"/>
  </w:font>
  <w:font w:name="Georgia">
    <w:panose1 w:val="02040502050405020303"/>
    <w:charset w:val="00"/>
    <w:family w:val="roman"/>
    <w:pitch w:val="variable"/>
    <w:sig w:usb0="00000287" w:usb1="00000000" w:usb2="00000000" w:usb3="00000000" w:csb0="0000009F" w:csb1="00000000"/>
    <w:embedItalic r:id="rId6" w:fontKey="{8411B0CF-9AE4-4C31-B2AA-4FAC4A53A2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70D01" w14:textId="77777777" w:rsidR="00E94EFA" w:rsidRDefault="00646F21">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Calle 22 No. 6 - 27</w:t>
    </w:r>
    <w:r>
      <w:rPr>
        <w:noProof/>
      </w:rPr>
      <mc:AlternateContent>
        <mc:Choice Requires="wps">
          <w:drawing>
            <wp:anchor distT="0" distB="0" distL="114300" distR="114300" simplePos="0" relativeHeight="251659264" behindDoc="0" locked="0" layoutInCell="1" hidden="0" allowOverlap="1" wp14:anchorId="39870D0A" wp14:editId="39870D0B">
              <wp:simplePos x="0" y="0"/>
              <wp:positionH relativeFrom="column">
                <wp:posOffset>-12699</wp:posOffset>
              </wp:positionH>
              <wp:positionV relativeFrom="paragraph">
                <wp:posOffset>-12699</wp:posOffset>
              </wp:positionV>
              <wp:extent cx="0" cy="12700"/>
              <wp:effectExtent l="0" t="0" r="0" b="0"/>
              <wp:wrapNone/>
              <wp:docPr id="338347682" name="Conector recto de flecha 338347682"/>
              <wp:cNvGraphicFramePr/>
              <a:graphic xmlns:a="http://schemas.openxmlformats.org/drawingml/2006/main">
                <a:graphicData uri="http://schemas.microsoft.com/office/word/2010/wordprocessingShape">
                  <wps:wsp>
                    <wps:cNvCnPr/>
                    <wps:spPr>
                      <a:xfrm>
                        <a:off x="2521838" y="3780000"/>
                        <a:ext cx="5648325"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type w14:anchorId="1A720C57" id="_x0000_t32" coordsize="21600,21600" o:spt="32" o:oned="t" path="m,l21600,21600e" filled="f">
              <v:path arrowok="t" fillok="f" o:connecttype="none"/>
              <o:lock v:ext="edit" shapetype="t"/>
            </v:shapetype>
            <v:shape id="Conector recto de flecha 338347682" o:spid="_x0000_s1026" type="#_x0000_t32" style="position:absolute;margin-left:-1pt;margin-top:-1pt;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" strokecolor="black [3200]">
              <v:stroke startarrowwidth="narrow" startarrowlength="short" endarrowwidth="narrow" endarrowlength="short" joinstyle="miter"/>
            </v:shape>
          </w:pict>
        </mc:Fallback>
      </mc:AlternateContent>
    </w:r>
    <w:r>
      <w:rPr>
        <w:noProof/>
      </w:rPr>
      <w:drawing>
        <wp:anchor distT="0" distB="0" distL="114300" distR="114300" simplePos="0" relativeHeight="251660288" behindDoc="0" locked="0" layoutInCell="1" hidden="0" allowOverlap="1" wp14:anchorId="39870D0C" wp14:editId="39870D0D">
          <wp:simplePos x="0" y="0"/>
          <wp:positionH relativeFrom="column">
            <wp:posOffset>5055870</wp:posOffset>
          </wp:positionH>
          <wp:positionV relativeFrom="paragraph">
            <wp:posOffset>73025</wp:posOffset>
          </wp:positionV>
          <wp:extent cx="556260" cy="556260"/>
          <wp:effectExtent l="0" t="0" r="0" b="0"/>
          <wp:wrapSquare wrapText="bothSides" distT="0" distB="0" distL="114300" distR="114300"/>
          <wp:docPr id="338347683" name="image1.jp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Logotipo&#10;&#10;Descripción generada automáticamente"/>
                  <pic:cNvPicPr preferRelativeResize="0"/>
                </pic:nvPicPr>
                <pic:blipFill>
                  <a:blip r:embed="rId1"/>
                  <a:srcRect/>
                  <a:stretch>
                    <a:fillRect/>
                  </a:stretch>
                </pic:blipFill>
                <pic:spPr>
                  <a:xfrm>
                    <a:off x="0" y="0"/>
                    <a:ext cx="556260" cy="556260"/>
                  </a:xfrm>
                  <a:prstGeom prst="rect">
                    <a:avLst/>
                  </a:prstGeom>
                  <a:ln/>
                </pic:spPr>
              </pic:pic>
            </a:graphicData>
          </a:graphic>
        </wp:anchor>
      </w:drawing>
    </w:r>
  </w:p>
  <w:p w14:paraId="39870D02" w14:textId="77777777" w:rsidR="00E94EFA" w:rsidRDefault="00646F21">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Código Postal 110311</w:t>
    </w:r>
  </w:p>
  <w:p w14:paraId="39870D03" w14:textId="77777777" w:rsidR="00E94EFA" w:rsidRDefault="00646F21">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Tel: 3386660</w:t>
    </w:r>
  </w:p>
  <w:p w14:paraId="39870D04" w14:textId="77777777" w:rsidR="00E94EFA" w:rsidRDefault="00646F21">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www.idu.gov.co</w:t>
    </w:r>
  </w:p>
  <w:p w14:paraId="39870D05" w14:textId="77777777" w:rsidR="00E94EFA" w:rsidRDefault="00646F21">
    <w:pPr>
      <w:tabs>
        <w:tab w:val="center" w:pos="4252"/>
        <w:tab w:val="right" w:pos="8504"/>
      </w:tabs>
      <w:spacing w:after="0" w:line="240" w:lineRule="auto"/>
      <w:rPr>
        <w:rFonts w:ascii="Arial" w:eastAsia="Arial" w:hAnsi="Arial" w:cs="Arial"/>
        <w:b/>
        <w:bCs/>
        <w:sz w:val="16"/>
        <w:szCs w:val="16"/>
      </w:rPr>
    </w:pPr>
    <w:proofErr w:type="spellStart"/>
    <w:r>
      <w:rPr>
        <w:rFonts w:ascii="Arial" w:eastAsia="Arial" w:hAnsi="Arial" w:cs="Arial"/>
        <w:b/>
        <w:bCs/>
        <w:sz w:val="16"/>
        <w:szCs w:val="16"/>
      </w:rPr>
      <w:t>Info</w:t>
    </w:r>
    <w:proofErr w:type="spellEnd"/>
    <w:r>
      <w:rPr>
        <w:rFonts w:ascii="Arial" w:eastAsia="Arial" w:hAnsi="Arial" w:cs="Arial"/>
        <w:b/>
        <w:bCs/>
        <w:sz w:val="16"/>
        <w:szCs w:val="16"/>
      </w:rPr>
      <w:t>: Línea: 195</w:t>
    </w:r>
  </w:p>
  <w:p w14:paraId="39870D06" w14:textId="77777777" w:rsidR="00E94EFA" w:rsidRDefault="00646F21">
    <w:pPr>
      <w:tabs>
        <w:tab w:val="center" w:pos="4252"/>
        <w:tab w:val="right" w:pos="8504"/>
      </w:tabs>
      <w:spacing w:after="0" w:line="240" w:lineRule="auto"/>
      <w:rPr>
        <w:rFonts w:ascii="Arial" w:eastAsia="Arial" w:hAnsi="Arial" w:cs="Arial"/>
        <w:b/>
        <w:bCs/>
        <w:sz w:val="16"/>
        <w:szCs w:val="16"/>
      </w:rPr>
    </w:pPr>
    <w:r>
      <w:rPr>
        <w:rFonts w:ascii="Arial" w:eastAsia="Arial" w:hAnsi="Arial" w:cs="Arial"/>
        <w:b/>
        <w:bCs/>
        <w:sz w:val="16"/>
        <w:szCs w:val="16"/>
      </w:rPr>
      <w:t>V-002</w:t>
    </w:r>
  </w:p>
  <w:p w14:paraId="39870D07" w14:textId="168BFD6B" w:rsidR="00E94EFA" w:rsidRDefault="00646F21">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rPr>
    </w:pPr>
    <w:r>
      <w:rPr>
        <w:rFonts w:ascii="Arial" w:eastAsia="Arial" w:hAnsi="Arial" w:cs="Arial"/>
        <w:b/>
        <w:bCs/>
        <w:color w:val="000000"/>
        <w:sz w:val="20"/>
        <w:szCs w:val="20"/>
      </w:rPr>
      <w:t>IDU-MC10%-</w:t>
    </w:r>
    <w:r w:rsidR="004639D3">
      <w:rPr>
        <w:rFonts w:ascii="Arial" w:eastAsia="Arial" w:hAnsi="Arial" w:cs="Arial"/>
        <w:b/>
        <w:bCs/>
        <w:color w:val="000000"/>
        <w:sz w:val="20"/>
        <w:szCs w:val="20"/>
      </w:rPr>
      <w:t>DTAF-011-2026</w:t>
    </w:r>
    <w:r>
      <w:rPr>
        <w:rFonts w:ascii="Arial" w:eastAsia="Arial" w:hAnsi="Arial" w:cs="Arial"/>
        <w:color w:val="000000"/>
      </w:rPr>
      <w:tab/>
    </w:r>
    <w:r>
      <w:rPr>
        <w:rFonts w:ascii="Arial" w:eastAsia="Arial" w:hAnsi="Arial" w:cs="Arial"/>
        <w:color w:val="000000"/>
      </w:rPr>
      <w:tab/>
    </w:r>
    <w:r>
      <w:rPr>
        <w:rFonts w:ascii="Arial" w:eastAsia="Arial" w:hAnsi="Arial" w:cs="Arial"/>
        <w:color w:val="000000"/>
        <w:sz w:val="20"/>
        <w:szCs w:val="20"/>
      </w:rPr>
      <w:t xml:space="preserve">Página </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AE0193">
      <w:rPr>
        <w:rFonts w:ascii="Arial" w:eastAsia="Arial" w:hAnsi="Arial" w:cs="Arial"/>
        <w:noProof/>
        <w:color w:val="000000"/>
        <w:sz w:val="20"/>
        <w:szCs w:val="20"/>
      </w:rPr>
      <w:t>1</w:t>
    </w:r>
    <w:r>
      <w:rPr>
        <w:rFonts w:ascii="Arial" w:eastAsia="Arial" w:hAnsi="Arial" w:cs="Arial"/>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color w:val="000000"/>
        <w:sz w:val="20"/>
        <w:szCs w:val="20"/>
      </w:rPr>
      <w:fldChar w:fldCharType="begin"/>
    </w:r>
    <w:r>
      <w:rPr>
        <w:rFonts w:ascii="Arial" w:eastAsia="Arial" w:hAnsi="Arial" w:cs="Arial"/>
        <w:color w:val="000000"/>
        <w:sz w:val="20"/>
        <w:szCs w:val="20"/>
      </w:rPr>
      <w:instrText>NUMPAGES</w:instrText>
    </w:r>
    <w:r>
      <w:rPr>
        <w:rFonts w:ascii="Arial" w:eastAsia="Arial" w:hAnsi="Arial" w:cs="Arial"/>
        <w:color w:val="000000"/>
        <w:sz w:val="20"/>
        <w:szCs w:val="20"/>
      </w:rPr>
      <w:fldChar w:fldCharType="separate"/>
    </w:r>
    <w:r w:rsidR="00AE0193">
      <w:rPr>
        <w:rFonts w:ascii="Arial" w:eastAsia="Arial" w:hAnsi="Arial" w:cs="Arial"/>
        <w:noProof/>
        <w:color w:val="000000"/>
        <w:sz w:val="20"/>
        <w:szCs w:val="20"/>
      </w:rPr>
      <w:t>2</w:t>
    </w:r>
    <w:r>
      <w:rPr>
        <w:rFonts w:ascii="Arial" w:eastAsia="Arial" w:hAnsi="Arial" w:cs="Arial"/>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9ED1A" w14:textId="77777777" w:rsidR="0002312B" w:rsidRDefault="0002312B">
      <w:pPr>
        <w:spacing w:after="0" w:line="240" w:lineRule="auto"/>
      </w:pPr>
      <w:r>
        <w:separator/>
      </w:r>
    </w:p>
  </w:footnote>
  <w:footnote w:type="continuationSeparator" w:id="0">
    <w:p w14:paraId="0777AC6F" w14:textId="77777777" w:rsidR="0002312B" w:rsidRDefault="000231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70CFC" w14:textId="77777777" w:rsidR="00E94EFA" w:rsidRDefault="00646F21">
    <w:pPr>
      <w:pBdr>
        <w:top w:val="nil"/>
        <w:left w:val="nil"/>
        <w:bottom w:val="nil"/>
        <w:right w:val="nil"/>
        <w:between w:val="nil"/>
      </w:pBdr>
      <w:tabs>
        <w:tab w:val="center" w:pos="4419"/>
        <w:tab w:val="right" w:pos="8838"/>
      </w:tabs>
      <w:spacing w:after="0" w:line="240" w:lineRule="auto"/>
      <w:rPr>
        <w:rFonts w:ascii="Arial" w:eastAsia="Arial" w:hAnsi="Arial" w:cs="Arial"/>
        <w:color w:val="000000"/>
      </w:rPr>
    </w:pPr>
    <w:r>
      <w:rPr>
        <w:noProof/>
      </w:rPr>
      <w:drawing>
        <wp:anchor distT="0" distB="0" distL="114300" distR="114300" simplePos="0" relativeHeight="251658240" behindDoc="0" locked="0" layoutInCell="1" hidden="0" allowOverlap="1" wp14:anchorId="39870D08" wp14:editId="39870D09">
          <wp:simplePos x="0" y="0"/>
          <wp:positionH relativeFrom="column">
            <wp:posOffset>-203834</wp:posOffset>
          </wp:positionH>
          <wp:positionV relativeFrom="paragraph">
            <wp:posOffset>-173354</wp:posOffset>
          </wp:positionV>
          <wp:extent cx="1190625" cy="720599"/>
          <wp:effectExtent l="0" t="0" r="0" b="0"/>
          <wp:wrapNone/>
          <wp:docPr id="338347684" name="image3.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Logotipo&#10;&#10;Descripción generada automáticamente"/>
                  <pic:cNvPicPr preferRelativeResize="0"/>
                </pic:nvPicPr>
                <pic:blipFill>
                  <a:blip r:embed="rId1"/>
                  <a:srcRect/>
                  <a:stretch>
                    <a:fillRect/>
                  </a:stretch>
                </pic:blipFill>
                <pic:spPr>
                  <a:xfrm>
                    <a:off x="0" y="0"/>
                    <a:ext cx="1190625" cy="720599"/>
                  </a:xfrm>
                  <a:prstGeom prst="rect">
                    <a:avLst/>
                  </a:prstGeom>
                  <a:ln/>
                </pic:spPr>
              </pic:pic>
            </a:graphicData>
          </a:graphic>
        </wp:anchor>
      </w:drawing>
    </w:r>
  </w:p>
  <w:p w14:paraId="39870CFD" w14:textId="77777777" w:rsidR="00E94EFA" w:rsidRDefault="00646F21">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rPr>
    </w:pPr>
    <w:r>
      <w:rPr>
        <w:rFonts w:ascii="Arial" w:eastAsia="Arial" w:hAnsi="Arial" w:cs="Arial"/>
        <w:b/>
        <w:bCs/>
        <w:color w:val="000000"/>
      </w:rPr>
      <w:t>ANEXO 2</w:t>
    </w:r>
  </w:p>
  <w:p w14:paraId="39870CFE" w14:textId="77777777" w:rsidR="00E94EFA" w:rsidRDefault="00646F21">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rPr>
    </w:pPr>
    <w:r>
      <w:rPr>
        <w:rFonts w:ascii="Arial" w:eastAsia="Arial" w:hAnsi="Arial" w:cs="Arial"/>
        <w:b/>
        <w:bCs/>
        <w:color w:val="000000"/>
      </w:rPr>
      <w:t>COMUNICACIÓN DE ACEPTACIÓN DE LA OFERTA</w:t>
    </w:r>
  </w:p>
  <w:p w14:paraId="39870CFF" w14:textId="77777777" w:rsidR="00E94EFA" w:rsidRDefault="00E94EFA">
    <w:pPr>
      <w:pBdr>
        <w:top w:val="nil"/>
        <w:left w:val="nil"/>
        <w:bottom w:val="nil"/>
        <w:right w:val="nil"/>
        <w:between w:val="nil"/>
      </w:pBdr>
      <w:tabs>
        <w:tab w:val="center" w:pos="4419"/>
        <w:tab w:val="right" w:pos="8838"/>
      </w:tabs>
      <w:spacing w:after="0" w:line="240" w:lineRule="auto"/>
      <w:jc w:val="center"/>
      <w:rPr>
        <w:rFonts w:ascii="Arial" w:eastAsia="Arial" w:hAnsi="Arial" w:cs="Arial"/>
        <w:b/>
        <w:bCs/>
        <w:color w:val="000000"/>
      </w:rPr>
    </w:pPr>
  </w:p>
  <w:p w14:paraId="39870D00" w14:textId="77777777" w:rsidR="00E94EFA" w:rsidRDefault="00E94EFA">
    <w:pPr>
      <w:pBdr>
        <w:top w:val="nil"/>
        <w:left w:val="nil"/>
        <w:bottom w:val="nil"/>
        <w:right w:val="nil"/>
        <w:between w:val="nil"/>
      </w:pBdr>
      <w:tabs>
        <w:tab w:val="center" w:pos="4419"/>
        <w:tab w:val="right" w:pos="8838"/>
      </w:tabs>
      <w:spacing w:after="0" w:line="240" w:lineRule="auto"/>
      <w:jc w:val="center"/>
      <w:rPr>
        <w:b/>
        <w:bCs/>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0EAB"/>
    <w:multiLevelType w:val="multilevel"/>
    <w:tmpl w:val="DF705682"/>
    <w:lvl w:ilvl="0">
      <w:start w:val="1"/>
      <w:numFmt w:val="decimal"/>
      <w:lvlText w:val="%1."/>
      <w:lvlJc w:val="left"/>
      <w:pPr>
        <w:ind w:left="1125" w:hanging="76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1E7A37"/>
    <w:multiLevelType w:val="hybridMultilevel"/>
    <w:tmpl w:val="14BCE3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A2721AD"/>
    <w:multiLevelType w:val="multilevel"/>
    <w:tmpl w:val="4C5CB7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0BA6946"/>
    <w:multiLevelType w:val="hybridMultilevel"/>
    <w:tmpl w:val="28DCE2E4"/>
    <w:lvl w:ilvl="0" w:tplc="F20C75F0">
      <w:start w:val="1"/>
      <w:numFmt w:val="decimal"/>
      <w:lvlText w:val="%1."/>
      <w:lvlJc w:val="left"/>
      <w:pPr>
        <w:ind w:left="720" w:hanging="360"/>
      </w:pPr>
      <w:rPr>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DFB2EF7"/>
    <w:multiLevelType w:val="multilevel"/>
    <w:tmpl w:val="D9F41C04"/>
    <w:lvl w:ilvl="0">
      <w:start w:val="1"/>
      <w:numFmt w:val="decimal"/>
      <w:lvlText w:val="%1."/>
      <w:lvlJc w:val="left"/>
      <w:pPr>
        <w:ind w:left="786" w:hanging="360"/>
      </w:pPr>
      <w:rPr>
        <w:b/>
        <w:bCs/>
      </w:rPr>
    </w:lvl>
    <w:lvl w:ilvl="1">
      <w:start w:val="1"/>
      <w:numFmt w:val="lowerLetter"/>
      <w:lvlText w:val="%2."/>
      <w:lvlJc w:val="left"/>
      <w:pPr>
        <w:ind w:left="1440" w:hanging="360"/>
      </w:pPr>
      <w:rPr>
        <w:b/>
        <w:bCs/>
      </w:rPr>
    </w:lvl>
    <w:lvl w:ilvl="2">
      <w:start w:val="1"/>
      <w:numFmt w:val="decimal"/>
      <w:lvlText w:val="%3."/>
      <w:lvlJc w:val="right"/>
      <w:pPr>
        <w:ind w:left="322" w:hanging="179"/>
      </w:pPr>
      <w:rPr>
        <w:rFonts w:ascii="Arial" w:eastAsia="Arial" w:hAnsi="Arial" w:cs="Arial"/>
        <w:b/>
        <w:bC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2220EF1"/>
    <w:multiLevelType w:val="multilevel"/>
    <w:tmpl w:val="AE4E8DDE"/>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31367C5"/>
    <w:multiLevelType w:val="multilevel"/>
    <w:tmpl w:val="954052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7746683">
    <w:abstractNumId w:val="0"/>
  </w:num>
  <w:num w:numId="2" w16cid:durableId="643970110">
    <w:abstractNumId w:val="6"/>
  </w:num>
  <w:num w:numId="3" w16cid:durableId="475491573">
    <w:abstractNumId w:val="2"/>
  </w:num>
  <w:num w:numId="4" w16cid:durableId="1584025098">
    <w:abstractNumId w:val="4"/>
  </w:num>
  <w:num w:numId="5" w16cid:durableId="314342072">
    <w:abstractNumId w:val="5"/>
  </w:num>
  <w:num w:numId="6" w16cid:durableId="875774036">
    <w:abstractNumId w:val="3"/>
  </w:num>
  <w:num w:numId="7" w16cid:durableId="1018234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EFA"/>
    <w:rsid w:val="0002312B"/>
    <w:rsid w:val="00097F89"/>
    <w:rsid w:val="000A2DB5"/>
    <w:rsid w:val="00151D55"/>
    <w:rsid w:val="00192AFA"/>
    <w:rsid w:val="001B1528"/>
    <w:rsid w:val="001E22C6"/>
    <w:rsid w:val="002B4732"/>
    <w:rsid w:val="003B4242"/>
    <w:rsid w:val="003C47F2"/>
    <w:rsid w:val="003E2461"/>
    <w:rsid w:val="00441A9B"/>
    <w:rsid w:val="00456463"/>
    <w:rsid w:val="004639D3"/>
    <w:rsid w:val="00565F0E"/>
    <w:rsid w:val="00646F21"/>
    <w:rsid w:val="00721997"/>
    <w:rsid w:val="0076442D"/>
    <w:rsid w:val="00795A94"/>
    <w:rsid w:val="007B4A90"/>
    <w:rsid w:val="007E3126"/>
    <w:rsid w:val="008002CD"/>
    <w:rsid w:val="0085113B"/>
    <w:rsid w:val="008C420A"/>
    <w:rsid w:val="009132F3"/>
    <w:rsid w:val="009C6BCA"/>
    <w:rsid w:val="009F77CD"/>
    <w:rsid w:val="00A4514D"/>
    <w:rsid w:val="00A849C8"/>
    <w:rsid w:val="00AE0193"/>
    <w:rsid w:val="00BA3E21"/>
    <w:rsid w:val="00BE3DFB"/>
    <w:rsid w:val="00C53476"/>
    <w:rsid w:val="00C66660"/>
    <w:rsid w:val="00C87BF8"/>
    <w:rsid w:val="00C900A8"/>
    <w:rsid w:val="00CC7EDD"/>
    <w:rsid w:val="00E0747F"/>
    <w:rsid w:val="00E46A87"/>
    <w:rsid w:val="00E94EFA"/>
    <w:rsid w:val="00F358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0C28"/>
  <w15:docId w15:val="{8E674A6E-EAC6-4769-BC70-FC22D903F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INFITULUA-T2,BONUS-T1,MT1,título 1"/>
    <w:basedOn w:val="Normal"/>
    <w:next w:val="Normal"/>
    <w:link w:val="Ttulo1Car"/>
    <w:uiPriority w:val="9"/>
    <w:qFormat/>
    <w:rsid w:val="00176B25"/>
    <w:pPr>
      <w:keepNext/>
      <w:numPr>
        <w:numId w:val="5"/>
      </w:numPr>
      <w:spacing w:before="240" w:after="60" w:line="240" w:lineRule="auto"/>
      <w:jc w:val="both"/>
      <w:outlineLvl w:val="0"/>
    </w:pPr>
    <w:rPr>
      <w:rFonts w:ascii="Arial" w:eastAsia="Cambria" w:hAnsi="Arial" w:cs="Times New Roman"/>
      <w:b/>
      <w:bCs/>
      <w:kern w:val="32"/>
      <w:sz w:val="26"/>
      <w:szCs w:val="26"/>
      <w:lang w:val="es-ES" w:eastAsia="es-ES"/>
    </w:rPr>
  </w:style>
  <w:style w:type="paragraph" w:styleId="Ttulo2">
    <w:name w:val="heading 2"/>
    <w:basedOn w:val="Normal"/>
    <w:next w:val="Normal"/>
    <w:link w:val="Ttulo2Car"/>
    <w:uiPriority w:val="9"/>
    <w:unhideWhenUsed/>
    <w:qFormat/>
    <w:rsid w:val="00DA05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Encabezado">
    <w:name w:val="header"/>
    <w:basedOn w:val="Normal"/>
    <w:link w:val="EncabezadoCar"/>
    <w:uiPriority w:val="99"/>
    <w:unhideWhenUsed/>
    <w:rsid w:val="00D12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23F1"/>
  </w:style>
  <w:style w:type="paragraph" w:styleId="Piedepgina">
    <w:name w:val="footer"/>
    <w:basedOn w:val="Normal"/>
    <w:link w:val="PiedepginaCar"/>
    <w:uiPriority w:val="99"/>
    <w:unhideWhenUsed/>
    <w:rsid w:val="00D12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23F1"/>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
    <w:basedOn w:val="Normal"/>
    <w:link w:val="PrrafodelistaCar"/>
    <w:uiPriority w:val="34"/>
    <w:qFormat/>
    <w:rsid w:val="00D123F1"/>
    <w:pPr>
      <w:ind w:left="720"/>
      <w:contextualSpacing/>
    </w:pPr>
  </w:style>
  <w:style w:type="character" w:styleId="Hipervnculo">
    <w:name w:val="Hyperlink"/>
    <w:basedOn w:val="Fuentedeprrafopredeter"/>
    <w:uiPriority w:val="99"/>
    <w:unhideWhenUsed/>
    <w:rsid w:val="00C15F18"/>
    <w:rPr>
      <w:color w:val="0563C1" w:themeColor="hyperlink"/>
      <w:u w:val="single"/>
    </w:rPr>
  </w:style>
  <w:style w:type="character" w:styleId="Mencinsinresolver">
    <w:name w:val="Unresolved Mention"/>
    <w:basedOn w:val="Fuentedeprrafopredeter"/>
    <w:uiPriority w:val="99"/>
    <w:semiHidden/>
    <w:unhideWhenUsed/>
    <w:rsid w:val="00C15F18"/>
    <w:rPr>
      <w:color w:val="605E5C"/>
      <w:shd w:val="clear" w:color="auto" w:fill="E1DFDD"/>
    </w:rPr>
  </w:style>
  <w:style w:type="paragraph" w:styleId="Textocomentario">
    <w:name w:val="annotation text"/>
    <w:basedOn w:val="Normal"/>
    <w:link w:val="TextocomentarioCar"/>
    <w:uiPriority w:val="99"/>
    <w:unhideWhenUsed/>
    <w:rsid w:val="00BC155F"/>
    <w:pPr>
      <w:spacing w:line="240" w:lineRule="auto"/>
    </w:pPr>
    <w:rPr>
      <w:sz w:val="20"/>
      <w:szCs w:val="20"/>
    </w:rPr>
  </w:style>
  <w:style w:type="character" w:customStyle="1" w:styleId="TextocomentarioCar">
    <w:name w:val="Texto comentario Car"/>
    <w:basedOn w:val="Fuentedeprrafopredeter"/>
    <w:link w:val="Textocomentario"/>
    <w:uiPriority w:val="99"/>
    <w:rsid w:val="00BC155F"/>
    <w:rPr>
      <w:sz w:val="20"/>
      <w:szCs w:val="20"/>
    </w:rPr>
  </w:style>
  <w:style w:type="character" w:customStyle="1" w:styleId="Ttulo1Car">
    <w:name w:val="Título 1 Car"/>
    <w:aliases w:val="INFITULUA-T2 Car,BONUS-T1 Car,MT1 Car,título 1 Car"/>
    <w:basedOn w:val="Fuentedeprrafopredeter"/>
    <w:link w:val="Ttulo1"/>
    <w:uiPriority w:val="9"/>
    <w:rsid w:val="00176B25"/>
    <w:rPr>
      <w:rFonts w:ascii="Arial" w:eastAsia="Cambria" w:hAnsi="Arial" w:cs="Times New Roman"/>
      <w:b/>
      <w:bCs/>
      <w:kern w:val="32"/>
      <w:sz w:val="26"/>
      <w:szCs w:val="26"/>
      <w:lang w:val="es-ES" w:eastAsia="es-ES"/>
    </w:r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176B25"/>
  </w:style>
  <w:style w:type="paragraph" w:styleId="Textoindependiente">
    <w:name w:val="Body Text"/>
    <w:basedOn w:val="Normal"/>
    <w:link w:val="TextoindependienteCar"/>
    <w:uiPriority w:val="99"/>
    <w:rsid w:val="00DE2536"/>
    <w:pPr>
      <w:spacing w:after="120" w:line="240" w:lineRule="auto"/>
    </w:pPr>
    <w:rPr>
      <w:rFonts w:ascii="Arial" w:eastAsia="Cambria" w:hAnsi="Arial" w:cs="Times New Roman"/>
      <w:sz w:val="20"/>
      <w:szCs w:val="20"/>
      <w:lang w:val="en-US" w:eastAsia="es-ES"/>
    </w:rPr>
  </w:style>
  <w:style w:type="character" w:customStyle="1" w:styleId="TextoindependienteCar">
    <w:name w:val="Texto independiente Car"/>
    <w:basedOn w:val="Fuentedeprrafopredeter"/>
    <w:link w:val="Textoindependiente"/>
    <w:uiPriority w:val="99"/>
    <w:rsid w:val="00DE2536"/>
    <w:rPr>
      <w:rFonts w:ascii="Arial" w:eastAsia="Cambria" w:hAnsi="Arial" w:cs="Times New Roman"/>
      <w:sz w:val="20"/>
      <w:szCs w:val="20"/>
      <w:lang w:val="en-US" w:eastAsia="es-ES"/>
    </w:rPr>
  </w:style>
  <w:style w:type="character" w:customStyle="1" w:styleId="Ttulo2Car">
    <w:name w:val="Título 2 Car"/>
    <w:basedOn w:val="Fuentedeprrafopredeter"/>
    <w:link w:val="Ttulo2"/>
    <w:uiPriority w:val="9"/>
    <w:semiHidden/>
    <w:rsid w:val="00DA054B"/>
    <w:rPr>
      <w:rFonts w:asciiTheme="majorHAnsi" w:eastAsiaTheme="majorEastAsia" w:hAnsiTheme="majorHAnsi" w:cstheme="majorBidi"/>
      <w:color w:val="2F5496" w:themeColor="accent1" w:themeShade="BF"/>
      <w:sz w:val="26"/>
      <w:szCs w:val="26"/>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du.gov.co/page/transparencia/informacion-de-interes/sig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OliVHtcoSXlZv4fzQZdQQlBDyg==">CgMxLjAyCGguZ2pkZ3hzMgloLjMwajB6bGwyCWguMWZvYjl0ZTgAciExQmx5YllrcmU3NS1rS0k1QUJXNXBHSElpRXVHUmstQ04=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6390</Words>
  <Characters>35146</Characters>
  <Application>Microsoft Office Word</Application>
  <DocSecurity>0</DocSecurity>
  <Lines>292</Lines>
  <Paragraphs>82</Paragraphs>
  <ScaleCrop>false</ScaleCrop>
  <Company/>
  <LinksUpToDate>false</LinksUpToDate>
  <CharactersWithSpaces>41454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Gutiérrez</dc:creator>
  <cp:lastModifiedBy>GIOVANNI RODRIGUEZ MELO</cp:lastModifiedBy>
  <cp:revision>2</cp:revision>
  <dcterms:created xsi:type="dcterms:W3CDTF">2026-07-03T22:23:00Z</dcterms:created>
  <dcterms:modified xsi:type="dcterms:W3CDTF">2026-07-03T22:23:00Z</dcterms:modified>
</cp:coreProperties>
</file>