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946F3" w14:textId="3A1A89E8" w:rsidR="005E021C" w:rsidRPr="00AB1B4E" w:rsidRDefault="00AB1B4E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7B8CC178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>EJECUTIVA</w:t>
      </w:r>
      <w:r w:rsidR="00A26B4A">
        <w:rPr>
          <w:rFonts w:ascii="Arial" w:hAnsi="Arial" w:cs="Arial"/>
          <w:b/>
        </w:rPr>
        <w:t xml:space="preserve"> SECCIONAL</w:t>
      </w:r>
      <w:r w:rsidR="008A5D6C">
        <w:rPr>
          <w:rFonts w:ascii="Arial" w:hAnsi="Arial" w:cs="Arial"/>
          <w:b/>
        </w:rPr>
        <w:t xml:space="preserve"> </w:t>
      </w:r>
      <w:r w:rsidR="00C2152D" w:rsidRPr="00C2152D">
        <w:rPr>
          <w:rFonts w:ascii="Arial" w:hAnsi="Arial" w:cs="Arial"/>
          <w:b/>
        </w:rPr>
        <w:t>DE ADMINISTRACIÓN JUDICIAL</w:t>
      </w:r>
      <w:r w:rsidR="00A26B4A">
        <w:rPr>
          <w:rFonts w:ascii="Arial" w:hAnsi="Arial" w:cs="Arial"/>
          <w:b/>
        </w:rPr>
        <w:t xml:space="preserve"> DE VILLAVICENCIO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5D6A55" w:rsidRDefault="0074150B">
      <w:pPr>
        <w:ind w:left="219" w:right="27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declaro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fui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informado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por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tratarse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datos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sensibles,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no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estoy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obligado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a autorizar su tratamiento. De igual forma, fui informa</w:t>
      </w:r>
      <w:bookmarkStart w:id="0" w:name="_GoBack"/>
      <w:bookmarkEnd w:id="0"/>
      <w:r w:rsidRPr="00C2152D">
        <w:rPr>
          <w:rFonts w:ascii="Arial" w:hAnsi="Arial" w:cs="Arial"/>
        </w:rPr>
        <w:t xml:space="preserve">do de </w:t>
      </w:r>
      <w:r w:rsidRPr="005D6A55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C2152D" w:rsidRDefault="005E021C">
      <w:pPr>
        <w:pStyle w:val="Textoindependiente"/>
        <w:spacing w:before="9"/>
        <w:rPr>
          <w:rFonts w:ascii="Arial" w:hAnsi="Arial" w:cs="Arial"/>
          <w:sz w:val="21"/>
        </w:rPr>
      </w:pPr>
    </w:p>
    <w:p w14:paraId="5ED07960" w14:textId="1190EEFD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A26B4A" w:rsidRPr="00C2152D">
        <w:rPr>
          <w:rFonts w:ascii="Arial" w:hAnsi="Arial" w:cs="Arial"/>
          <w:b/>
        </w:rPr>
        <w:t xml:space="preserve">DIRECCIÓN </w:t>
      </w:r>
      <w:r w:rsidR="00A26B4A">
        <w:rPr>
          <w:rFonts w:ascii="Arial" w:hAnsi="Arial" w:cs="Arial"/>
          <w:b/>
        </w:rPr>
        <w:t xml:space="preserve">EJECUTIVA SECCIONAL </w:t>
      </w:r>
      <w:r w:rsidR="00A26B4A" w:rsidRPr="00C2152D">
        <w:rPr>
          <w:rFonts w:ascii="Arial" w:hAnsi="Arial" w:cs="Arial"/>
          <w:b/>
        </w:rPr>
        <w:t>DE ADMINISTRACIÓN JUDICIAL</w:t>
      </w:r>
      <w:r w:rsidR="00A26B4A">
        <w:rPr>
          <w:rFonts w:ascii="Arial" w:hAnsi="Arial" w:cs="Arial"/>
          <w:b/>
        </w:rPr>
        <w:t xml:space="preserve"> DE VILLAVICENCIO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4D4E931A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5F754A4B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A26B4A">
        <w:t>5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270A5B0E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1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458DFA2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1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4F5D88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1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04F68" w14:textId="77777777" w:rsidR="007B384F" w:rsidRDefault="007B384F" w:rsidP="00B14630">
      <w:r>
        <w:separator/>
      </w:r>
    </w:p>
  </w:endnote>
  <w:endnote w:type="continuationSeparator" w:id="0">
    <w:p w14:paraId="65DB9BE2" w14:textId="77777777" w:rsidR="007B384F" w:rsidRDefault="007B384F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5342C" w14:textId="77777777" w:rsidR="00A26B4A" w:rsidRDefault="00A26B4A" w:rsidP="00A26B4A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0800" behindDoc="0" locked="0" layoutInCell="1" allowOverlap="1" wp14:anchorId="4DE9A31E" wp14:editId="17238224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286F38FA" w14:textId="77777777" w:rsidR="00A26B4A" w:rsidRPr="00E14353" w:rsidRDefault="00A26B4A" w:rsidP="00A26B4A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2AD97" w14:textId="77777777" w:rsidR="007B384F" w:rsidRDefault="007B384F" w:rsidP="00B14630">
      <w:r>
        <w:separator/>
      </w:r>
    </w:p>
  </w:footnote>
  <w:footnote w:type="continuationSeparator" w:id="0">
    <w:p w14:paraId="655D6742" w14:textId="77777777" w:rsidR="007B384F" w:rsidRDefault="007B384F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2" w:name="_Hlk156568718"/>
    <w:r>
      <w:rPr>
        <w:noProof/>
      </w:rPr>
      <w:drawing>
        <wp:anchor distT="0" distB="0" distL="0" distR="0" simplePos="0" relativeHeight="251658752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7C0CB0" w14:textId="5D51EC3F" w:rsidR="00C2152D" w:rsidRDefault="00C2152D" w:rsidP="00A26B4A">
    <w:pPr>
      <w:pStyle w:val="Ttulo"/>
      <w:ind w:left="2977" w:right="-21" w:firstLine="0"/>
      <w:jc w:val="center"/>
    </w:pPr>
    <w:r>
      <w:t>Consejo Superior de la Judicatura</w:t>
    </w:r>
    <w:r>
      <w:br/>
    </w:r>
    <w:r w:rsidR="008A5D6C" w:rsidRPr="002D3544">
      <w:t xml:space="preserve">Dirección </w:t>
    </w:r>
    <w:r w:rsidR="008A5D6C">
      <w:t>Ejecutiva</w:t>
    </w:r>
    <w:r w:rsidR="00A26B4A">
      <w:t xml:space="preserve"> Seccional</w:t>
    </w:r>
    <w:r w:rsidR="008A5D6C">
      <w:t xml:space="preserve"> de Administración </w:t>
    </w:r>
    <w:proofErr w:type="gramStart"/>
    <w:r w:rsidR="008A5D6C">
      <w:t>Judicial</w:t>
    </w:r>
    <w:r w:rsidR="00A26B4A">
      <w:t xml:space="preserve">  de</w:t>
    </w:r>
    <w:proofErr w:type="gramEnd"/>
    <w:r w:rsidR="00A26B4A">
      <w:t xml:space="preserve"> Villavicencio</w:t>
    </w:r>
    <w:r w:rsidR="008A5D6C">
      <w:br/>
    </w:r>
  </w:p>
  <w:bookmarkEnd w:id="2"/>
  <w:p w14:paraId="006CDF77" w14:textId="77777777" w:rsidR="00B14630" w:rsidRDefault="00B146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F6861"/>
    <w:rsid w:val="001C0DF8"/>
    <w:rsid w:val="004B039F"/>
    <w:rsid w:val="004F5D88"/>
    <w:rsid w:val="005D6A55"/>
    <w:rsid w:val="005E021C"/>
    <w:rsid w:val="0074150B"/>
    <w:rsid w:val="007B384F"/>
    <w:rsid w:val="008A5D6C"/>
    <w:rsid w:val="008B288E"/>
    <w:rsid w:val="00A26B4A"/>
    <w:rsid w:val="00AA472B"/>
    <w:rsid w:val="00AB1B4E"/>
    <w:rsid w:val="00B14630"/>
    <w:rsid w:val="00C2152D"/>
    <w:rsid w:val="00C94AE4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A26B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79EFA8-B323-4544-8641-B5D9AE1D7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384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cp:lastModifiedBy>José Ignacio Arévalo Barrera</cp:lastModifiedBy>
  <cp:revision>13</cp:revision>
  <dcterms:created xsi:type="dcterms:W3CDTF">2023-03-10T15:23:00Z</dcterms:created>
  <dcterms:modified xsi:type="dcterms:W3CDTF">2025-03-27T21:24:00Z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