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1E665438" w:rsidR="006644DB" w:rsidRPr="00754E9D" w:rsidRDefault="00522E7D" w:rsidP="00A6796E">
      <w:pPr>
        <w:spacing w:line="276" w:lineRule="auto"/>
        <w:jc w:val="both"/>
        <w:rPr>
          <w:rFonts w:eastAsia="Arial" w:cs="Arial"/>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3B5CFD" w:rsidRPr="003B5CFD">
        <w:rPr>
          <w:rFonts w:cs="Arial"/>
          <w:b/>
          <w:color w:val="auto"/>
          <w:szCs w:val="20"/>
        </w:rPr>
        <w:t>REALIZAR EL MANTENIMIENTO MEDIANTE ROCERÍA DE ZONAS INTERNAS Y LIMPIEZA DE CANALES EN EL SANTIAGO PÉREZ QUIROZ DE ARAUCA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3F64421B"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3B5CFD">
        <w:rPr>
          <w:rFonts w:cs="Arial"/>
          <w:b/>
          <w:color w:val="auto"/>
          <w:szCs w:val="20"/>
        </w:rPr>
        <w:t>26001268</w:t>
      </w:r>
      <w:r w:rsidR="00522E7D" w:rsidRPr="00754E9D">
        <w:rPr>
          <w:rFonts w:cs="Arial"/>
          <w:b/>
          <w:color w:val="auto"/>
          <w:szCs w:val="20"/>
        </w:rPr>
        <w:t xml:space="preserve"> H4</w:t>
      </w:r>
      <w:r w:rsidR="00B01B01" w:rsidRPr="00754E9D">
        <w:rPr>
          <w:rFonts w:cs="Arial"/>
          <w:b/>
          <w:color w:val="auto"/>
          <w:szCs w:val="20"/>
        </w:rPr>
        <w:t xml:space="preserve"> DE 2025</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D617E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D617E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w:t>
            </w:r>
            <w:r w:rsidR="001D2634" w:rsidRPr="00DD4B01">
              <w:rPr>
                <w:rStyle w:val="Hipervnculo"/>
              </w:rPr>
              <w:t>.</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D617E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D617E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D617E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D617E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D617E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D617E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D617E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D617E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D617E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D617E1"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D617E1"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D617E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w:t>
            </w:r>
            <w:r w:rsidR="001D2634" w:rsidRPr="00DD4B01">
              <w:rPr>
                <w:rStyle w:val="Hipervnculo"/>
              </w:rPr>
              <w:t>P</w:t>
            </w:r>
            <w:r w:rsidR="001D2634" w:rsidRPr="00DD4B01">
              <w:rPr>
                <w:rStyle w:val="Hipervnculo"/>
              </w:rPr>
              <w:t>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D617E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D617E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D617E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D617E1"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D617E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D617E1"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D617E1"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73B36B38" w14:textId="73C64649" w:rsidR="00522E7D" w:rsidRPr="00754E9D" w:rsidRDefault="003B5CFD" w:rsidP="005905CB">
            <w:pPr>
              <w:jc w:val="center"/>
              <w:rPr>
                <w:rFonts w:cs="Arial"/>
                <w:color w:val="auto"/>
                <w:szCs w:val="20"/>
              </w:rPr>
            </w:pPr>
            <w:r w:rsidRPr="003B5CFD">
              <w:rPr>
                <w:rFonts w:cs="Arial"/>
                <w:color w:val="auto"/>
                <w:szCs w:val="20"/>
              </w:rPr>
              <w:t>REALIZAR EL MANTENIMIENTO MEDIANTE ROCERÍA DE ZONAS INTERNAS Y LIMPIEZA DE CANALES EN EL SANTIAGO PÉREZ QUIROZ DE ARAUCA</w:t>
            </w:r>
          </w:p>
        </w:tc>
        <w:tc>
          <w:tcPr>
            <w:tcW w:w="1114" w:type="pct"/>
            <w:tcBorders>
              <w:top w:val="single" w:sz="6" w:space="0" w:color="auto"/>
              <w:bottom w:val="double" w:sz="4" w:space="0" w:color="auto"/>
            </w:tcBorders>
            <w:vAlign w:val="center"/>
          </w:tcPr>
          <w:p w14:paraId="45253E27" w14:textId="611034E8" w:rsidR="00522E7D" w:rsidRPr="00754E9D" w:rsidRDefault="00D1009F" w:rsidP="00522E7D">
            <w:pPr>
              <w:spacing w:after="0" w:line="276" w:lineRule="auto"/>
              <w:jc w:val="center"/>
              <w:rPr>
                <w:rFonts w:cs="Arial"/>
                <w:color w:val="auto"/>
                <w:szCs w:val="20"/>
              </w:rPr>
            </w:pPr>
            <w:r>
              <w:rPr>
                <w:rFonts w:cs="Arial"/>
                <w:color w:val="auto"/>
                <w:szCs w:val="20"/>
              </w:rPr>
              <w:t>Ciento cincuenta</w:t>
            </w:r>
            <w:r w:rsidR="00522E7D" w:rsidRPr="00754E9D">
              <w:rPr>
                <w:rFonts w:cs="Arial"/>
                <w:color w:val="auto"/>
                <w:szCs w:val="20"/>
              </w:rPr>
              <w:t xml:space="preserve"> (</w:t>
            </w:r>
            <w:r w:rsidR="005162A8">
              <w:rPr>
                <w:rFonts w:cs="Arial"/>
                <w:color w:val="auto"/>
                <w:szCs w:val="20"/>
              </w:rPr>
              <w:t>18</w:t>
            </w:r>
            <w:r w:rsidR="00B01B01" w:rsidRPr="00754E9D">
              <w:rPr>
                <w:rFonts w:cs="Arial"/>
                <w:color w:val="auto"/>
                <w:szCs w:val="20"/>
              </w:rPr>
              <w:t>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060BCB7E"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3B5CFD">
              <w:rPr>
                <w:rFonts w:cs="Arial"/>
                <w:color w:val="auto"/>
                <w:szCs w:val="20"/>
              </w:rPr>
              <w:t>330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47F0D92D" w:rsidR="00522E7D" w:rsidRPr="00754E9D" w:rsidRDefault="00DD324A" w:rsidP="003B5CF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3B5CFD">
              <w:rPr>
                <w:rFonts w:cs="Arial"/>
                <w:color w:val="auto"/>
                <w:szCs w:val="20"/>
              </w:rPr>
              <w:t>SANTIAGO PEREZ QUIROZ DE ARAUCA</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6CC1C10F"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3B5CFD">
        <w:rPr>
          <w:rFonts w:cs="Arial"/>
          <w:color w:val="auto"/>
          <w:szCs w:val="20"/>
        </w:rPr>
        <w:t>Arauca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:59 p.m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621"/>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r w:rsidR="00522E7D" w:rsidRPr="001D2634" w14:paraId="56817285" w14:textId="77777777" w:rsidTr="00522E7D">
        <w:trPr>
          <w:trHeight w:val="283"/>
          <w:jc w:val="center"/>
        </w:trPr>
        <w:tc>
          <w:tcPr>
            <w:tcW w:w="0" w:type="auto"/>
            <w:tcBorders>
              <w:top w:val="single" w:sz="6" w:space="0" w:color="auto"/>
              <w:bottom w:val="single" w:sz="6" w:space="0" w:color="auto"/>
            </w:tcBorders>
          </w:tcPr>
          <w:p w14:paraId="6102A870" w14:textId="488278E3"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72101500</w:t>
            </w:r>
          </w:p>
        </w:tc>
        <w:tc>
          <w:tcPr>
            <w:tcW w:w="0" w:type="auto"/>
            <w:tcBorders>
              <w:top w:val="single" w:sz="6" w:space="0" w:color="auto"/>
              <w:bottom w:val="single" w:sz="6" w:space="0" w:color="auto"/>
            </w:tcBorders>
          </w:tcPr>
          <w:p w14:paraId="3E04BADD" w14:textId="3A603165" w:rsidR="00522E7D" w:rsidRPr="00754E9D" w:rsidRDefault="00522E7D" w:rsidP="00522E7D">
            <w:pPr>
              <w:spacing w:after="0" w:line="240" w:lineRule="auto"/>
              <w:jc w:val="center"/>
              <w:rPr>
                <w:color w:val="auto"/>
              </w:rPr>
            </w:pPr>
            <w:r w:rsidRPr="00754E9D">
              <w:rPr>
                <w:color w:val="auto"/>
              </w:rPr>
              <w:t>Servicios de apoyo para la construcción</w:t>
            </w:r>
          </w:p>
        </w:tc>
      </w:tr>
      <w:tr w:rsidR="00522E7D" w:rsidRPr="001D2634" w14:paraId="00A4011B" w14:textId="77777777" w:rsidTr="00522E7D">
        <w:trPr>
          <w:trHeight w:val="283"/>
          <w:jc w:val="center"/>
        </w:trPr>
        <w:tc>
          <w:tcPr>
            <w:tcW w:w="0" w:type="auto"/>
            <w:tcBorders>
              <w:top w:val="single" w:sz="6" w:space="0" w:color="auto"/>
            </w:tcBorders>
          </w:tcPr>
          <w:p w14:paraId="04173E5C" w14:textId="0389E20A"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72121400</w:t>
            </w:r>
          </w:p>
        </w:tc>
        <w:tc>
          <w:tcPr>
            <w:tcW w:w="0" w:type="auto"/>
            <w:tcBorders>
              <w:top w:val="single" w:sz="6" w:space="0" w:color="auto"/>
            </w:tcBorders>
          </w:tcPr>
          <w:p w14:paraId="0ABFF198" w14:textId="3D664BA5"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Servicios de construcción de edificios públicos especializados</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7785DC80" w:rsidR="0049001E" w:rsidRPr="00754E9D" w:rsidRDefault="003B5CFD"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73</w:t>
            </w:r>
            <w:r w:rsidR="005162A8">
              <w:rPr>
                <w:rFonts w:ascii="Arial Narrow" w:hAnsi="Arial Narrow" w:cs="Arial"/>
                <w:color w:val="auto"/>
                <w:sz w:val="22"/>
              </w:rPr>
              <w:t>26</w:t>
            </w:r>
          </w:p>
        </w:tc>
        <w:tc>
          <w:tcPr>
            <w:tcW w:w="0" w:type="auto"/>
            <w:vMerge w:val="restart"/>
            <w:tcBorders>
              <w:top w:val="single" w:sz="6" w:space="0" w:color="auto"/>
            </w:tcBorders>
            <w:vAlign w:val="center"/>
          </w:tcPr>
          <w:p w14:paraId="7AE6276F" w14:textId="36FE5E2E" w:rsidR="0049001E" w:rsidRPr="00754E9D" w:rsidRDefault="00DD324A"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24</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sidR="005162A8">
              <w:rPr>
                <w:rFonts w:ascii="Arial Narrow" w:hAnsi="Arial Narrow" w:cs="Arial"/>
                <w:color w:val="auto"/>
                <w:sz w:val="22"/>
              </w:rPr>
              <w:t>3/2026</w:t>
            </w:r>
          </w:p>
        </w:tc>
        <w:tc>
          <w:tcPr>
            <w:tcW w:w="0" w:type="auto"/>
            <w:vMerge w:val="restart"/>
            <w:tcBorders>
              <w:top w:val="single" w:sz="6" w:space="0" w:color="auto"/>
            </w:tcBorders>
            <w:vAlign w:val="center"/>
          </w:tcPr>
          <w:p w14:paraId="6A83D4F1" w14:textId="73C0EE93"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3B5CFD">
              <w:rPr>
                <w:rFonts w:cs="Arial"/>
                <w:color w:val="auto"/>
                <w:szCs w:val="20"/>
                <w:lang w:eastAsia="es-CO"/>
              </w:rPr>
              <w:t>330</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lastRenderedPageBreak/>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lastRenderedPageBreak/>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rPr>
        <w:t xml:space="preserve">olombianos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estos deben convertirse inicialmente a </w:t>
      </w:r>
      <w:r w:rsidRPr="001D2634">
        <w:rPr>
          <w:rFonts w:ascii="Arial" w:eastAsia="Arial" w:hAnsi="Arial" w:cs="Arial"/>
          <w:sz w:val="20"/>
          <w:szCs w:val="20"/>
          <w:lang w:eastAsia="es-CO"/>
        </w:rPr>
        <w:lastRenderedPageBreak/>
        <w:t>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SMMLV, se deben ajustar a la unidad más próxima de la siguiente forma: hacia arriba para valores mayores o iguales a cero punto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lastRenderedPageBreak/>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lastRenderedPageBreak/>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058592A6"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3" w:name="_Toc32147315"/>
      <w:bookmarkStart w:id="164"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3"/>
      <w:bookmarkEnd w:id="164"/>
      <w:r w:rsidR="002644ED" w:rsidRPr="001D2634">
        <w:rPr>
          <w:color w:val="auto"/>
        </w:rPr>
        <w:t xml:space="preserve"> </w:t>
      </w:r>
      <w:bookmarkStart w:id="165" w:name="_Toc8394354"/>
      <w:bookmarkStart w:id="166" w:name="_Toc8394600"/>
      <w:bookmarkStart w:id="167" w:name="_Toc8394876"/>
      <w:bookmarkStart w:id="168" w:name="_Toc8401669"/>
      <w:bookmarkStart w:id="169" w:name="_Toc508648256"/>
      <w:bookmarkStart w:id="170" w:name="_Toc508984040"/>
      <w:bookmarkStart w:id="171" w:name="_Toc509843870"/>
      <w:bookmarkStart w:id="172" w:name="_Toc511924778"/>
      <w:bookmarkStart w:id="173" w:name="_Toc518641655"/>
      <w:bookmarkEnd w:id="165"/>
      <w:bookmarkEnd w:id="166"/>
      <w:bookmarkEnd w:id="167"/>
      <w:bookmarkEnd w:id="168"/>
      <w:bookmarkEnd w:id="169"/>
      <w:bookmarkEnd w:id="170"/>
      <w:bookmarkEnd w:id="171"/>
      <w:bookmarkEnd w:id="172"/>
      <w:bookmarkEnd w:id="173"/>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4" w:name="_Toc508648257"/>
      <w:bookmarkStart w:id="175" w:name="_Toc508984041"/>
      <w:bookmarkStart w:id="176" w:name="_Toc509843871"/>
      <w:bookmarkStart w:id="177" w:name="_Toc511924779"/>
      <w:bookmarkStart w:id="178" w:name="_Toc518641656"/>
      <w:bookmarkStart w:id="179" w:name="_Toc32147316"/>
      <w:bookmarkStart w:id="180"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4"/>
      <w:bookmarkEnd w:id="175"/>
      <w:bookmarkEnd w:id="176"/>
      <w:bookmarkEnd w:id="177"/>
      <w:bookmarkEnd w:id="178"/>
      <w:bookmarkEnd w:id="179"/>
      <w:bookmarkEnd w:id="180"/>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1" w:name="_Toc424214910"/>
      <w:bookmarkStart w:id="182" w:name="_Toc424219549"/>
      <w:bookmarkStart w:id="183" w:name="_Toc505066018"/>
      <w:bookmarkStart w:id="184" w:name="_Toc509843872"/>
      <w:bookmarkStart w:id="185" w:name="_Toc511924780"/>
      <w:bookmarkStart w:id="186" w:name="_Toc518641657"/>
      <w:bookmarkStart w:id="187" w:name="_Toc32147317"/>
      <w:bookmarkStart w:id="188" w:name="_Toc173259252"/>
      <w:r w:rsidRPr="001D2634">
        <w:rPr>
          <w:color w:val="auto"/>
        </w:rPr>
        <w:t>RETIRO DE LA PROPUESTA</w:t>
      </w:r>
      <w:bookmarkEnd w:id="181"/>
      <w:bookmarkEnd w:id="182"/>
      <w:bookmarkEnd w:id="183"/>
      <w:bookmarkEnd w:id="184"/>
      <w:bookmarkEnd w:id="185"/>
      <w:bookmarkEnd w:id="186"/>
      <w:bookmarkEnd w:id="187"/>
      <w:bookmarkEnd w:id="188"/>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89" w:name="_Toc504124505"/>
      <w:bookmarkStart w:id="190" w:name="_Toc424219456"/>
      <w:bookmarkStart w:id="191" w:name="_Toc508648258"/>
      <w:bookmarkStart w:id="192" w:name="_Toc508984042"/>
      <w:bookmarkStart w:id="193" w:name="_Toc509843873"/>
      <w:bookmarkStart w:id="194" w:name="_Toc511924781"/>
      <w:bookmarkStart w:id="195"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r w:rsidR="00D2515C" w:rsidRPr="001D2634">
        <w:rPr>
          <w:rFonts w:ascii="Arial" w:eastAsia="Arial" w:hAnsi="Arial" w:cs="Arial"/>
          <w:color w:val="auto"/>
          <w:sz w:val="20"/>
          <w:szCs w:val="20"/>
        </w:rPr>
        <w:t>roponentes</w:t>
      </w:r>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roceso,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6" w:name="_Toc32134266"/>
      <w:bookmarkStart w:id="197" w:name="_Toc32147285"/>
      <w:bookmarkStart w:id="198" w:name="_Toc32147318"/>
    </w:p>
    <w:p w14:paraId="73E37879" w14:textId="11B81E08" w:rsidR="006C2D9C" w:rsidRPr="001D2634" w:rsidRDefault="006C2D9C" w:rsidP="00A06AA0">
      <w:pPr>
        <w:pStyle w:val="Capitulo3"/>
        <w:numPr>
          <w:ilvl w:val="1"/>
          <w:numId w:val="153"/>
        </w:numPr>
        <w:ind w:left="0" w:firstLine="0"/>
        <w:rPr>
          <w:color w:val="auto"/>
        </w:rPr>
      </w:pPr>
      <w:bookmarkStart w:id="199" w:name="_Toc173259253"/>
      <w:r w:rsidRPr="001D2634">
        <w:rPr>
          <w:color w:val="auto"/>
        </w:rPr>
        <w:lastRenderedPageBreak/>
        <w:t>VISITA AL SITIO DE LA OBRA</w:t>
      </w:r>
      <w:bookmarkEnd w:id="199"/>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lastRenderedPageBreak/>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0" w:name="_Toc173259254"/>
      <w:r w:rsidRPr="001D2634">
        <w:rPr>
          <w:color w:val="auto"/>
          <w:lang w:val="es-MX"/>
        </w:rPr>
        <w:t>CONFIDENCIALIDAD DE LA INFORMACIÓN RELACIONADA CON DATOS SENSIBLES</w:t>
      </w:r>
      <w:bookmarkEnd w:id="200"/>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palenquera, Rrom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Rrom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1"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89"/>
      <w:bookmarkEnd w:id="190"/>
      <w:r w:rsidR="005B122A" w:rsidRPr="001D2634">
        <w:rPr>
          <w:color w:val="auto"/>
        </w:rPr>
        <w:t>OFERTA</w:t>
      </w:r>
      <w:bookmarkEnd w:id="191"/>
      <w:bookmarkEnd w:id="192"/>
      <w:bookmarkEnd w:id="193"/>
      <w:bookmarkEnd w:id="194"/>
      <w:bookmarkEnd w:id="196"/>
      <w:bookmarkEnd w:id="197"/>
      <w:bookmarkEnd w:id="198"/>
      <w:bookmarkEnd w:id="201"/>
    </w:p>
    <w:p w14:paraId="73EC0E76" w14:textId="77F45624" w:rsidR="00D40CA0" w:rsidRPr="001D2634" w:rsidRDefault="00D40CA0" w:rsidP="007514D1">
      <w:pPr>
        <w:pStyle w:val="Capitulo2"/>
        <w:rPr>
          <w:color w:val="auto"/>
        </w:rPr>
      </w:pPr>
      <w:bookmarkStart w:id="202" w:name="_Toc508648259"/>
      <w:bookmarkStart w:id="203" w:name="_Toc508984043"/>
      <w:bookmarkStart w:id="204" w:name="_Toc509843874"/>
      <w:bookmarkStart w:id="205" w:name="_Toc511924782"/>
      <w:bookmarkStart w:id="206" w:name="_Toc518641659"/>
      <w:bookmarkStart w:id="207" w:name="_Toc32147319"/>
      <w:bookmarkStart w:id="208" w:name="_Toc173259256"/>
      <w:bookmarkStart w:id="209" w:name="_Toc504124507"/>
      <w:bookmarkEnd w:id="195"/>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2"/>
      <w:bookmarkEnd w:id="203"/>
      <w:bookmarkEnd w:id="204"/>
      <w:bookmarkEnd w:id="205"/>
      <w:bookmarkEnd w:id="206"/>
      <w:bookmarkEnd w:id="207"/>
      <w:bookmarkEnd w:id="208"/>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Copnia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0" w:name="_Toc508648260"/>
      <w:bookmarkStart w:id="211" w:name="_Toc508984044"/>
      <w:bookmarkStart w:id="212" w:name="_Toc509843875"/>
      <w:bookmarkStart w:id="213" w:name="_Toc511924783"/>
      <w:bookmarkStart w:id="214" w:name="_Toc518641660"/>
      <w:bookmarkStart w:id="215" w:name="_Toc32147320"/>
      <w:bookmarkStart w:id="216" w:name="_Toc173259257"/>
      <w:bookmarkStart w:id="217" w:name="_Toc505100175"/>
      <w:r w:rsidRPr="001D2634">
        <w:rPr>
          <w:color w:val="auto"/>
        </w:rPr>
        <w:t>APODERADO</w:t>
      </w:r>
      <w:bookmarkEnd w:id="210"/>
      <w:bookmarkEnd w:id="211"/>
      <w:bookmarkEnd w:id="212"/>
      <w:bookmarkEnd w:id="213"/>
      <w:bookmarkEnd w:id="214"/>
      <w:bookmarkEnd w:id="215"/>
      <w:bookmarkEnd w:id="216"/>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8" w:name="_Toc518641662"/>
      <w:bookmarkStart w:id="219" w:name="_Toc32147321"/>
      <w:bookmarkStart w:id="220" w:name="_Toc173259258"/>
      <w:bookmarkStart w:id="221" w:name="_Toc508648261"/>
      <w:bookmarkStart w:id="222" w:name="_Toc508984045"/>
      <w:bookmarkStart w:id="223" w:name="_Toc509843876"/>
      <w:bookmarkStart w:id="224" w:name="_Toc511924784"/>
      <w:bookmarkEnd w:id="217"/>
      <w:r w:rsidRPr="001D2634">
        <w:rPr>
          <w:color w:val="auto"/>
        </w:rPr>
        <w:t>MANIFESTACIÓN DE INTERÉS</w:t>
      </w:r>
      <w:bookmarkEnd w:id="218"/>
      <w:bookmarkEnd w:id="219"/>
      <w:bookmarkEnd w:id="220"/>
    </w:p>
    <w:bookmarkEnd w:id="209"/>
    <w:bookmarkEnd w:id="221"/>
    <w:bookmarkEnd w:id="222"/>
    <w:bookmarkEnd w:id="223"/>
    <w:bookmarkEnd w:id="224"/>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5" w:name="_Toc32238513"/>
      <w:bookmarkStart w:id="226" w:name="_Toc32238843"/>
      <w:bookmarkStart w:id="227" w:name="_Toc518641663"/>
      <w:bookmarkStart w:id="228" w:name="_Toc32147322"/>
      <w:bookmarkStart w:id="229" w:name="_Toc173259259"/>
      <w:bookmarkStart w:id="230" w:name="_Toc471839115"/>
      <w:bookmarkStart w:id="231" w:name="_Toc504124513"/>
      <w:bookmarkStart w:id="232" w:name="_Toc508648262"/>
      <w:bookmarkStart w:id="233" w:name="_Toc508984046"/>
      <w:bookmarkStart w:id="234" w:name="_Toc509843877"/>
      <w:bookmarkStart w:id="235" w:name="_Toc511924785"/>
      <w:bookmarkEnd w:id="225"/>
      <w:bookmarkEnd w:id="226"/>
      <w:r w:rsidRPr="001D2634">
        <w:rPr>
          <w:color w:val="auto"/>
        </w:rPr>
        <w:t>AUDIENCIA PÚBLICA DE SORTEO</w:t>
      </w:r>
      <w:bookmarkEnd w:id="227"/>
      <w:bookmarkEnd w:id="228"/>
      <w:bookmarkEnd w:id="229"/>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6" w:name="_Toc424219468"/>
      <w:bookmarkStart w:id="237" w:name="_Toc504124511"/>
      <w:bookmarkStart w:id="238" w:name="_Toc508648263"/>
      <w:bookmarkStart w:id="239" w:name="_Toc508984047"/>
      <w:bookmarkStart w:id="240" w:name="_Toc509843878"/>
      <w:bookmarkStart w:id="241" w:name="_Toc511924786"/>
    </w:p>
    <w:p w14:paraId="11F78C4F" w14:textId="52BE6CF4" w:rsidR="00286B75" w:rsidRPr="001D2634" w:rsidRDefault="00286B75" w:rsidP="007514D1">
      <w:pPr>
        <w:pStyle w:val="Capitulo2"/>
        <w:rPr>
          <w:color w:val="auto"/>
        </w:rPr>
      </w:pPr>
      <w:bookmarkStart w:id="242" w:name="_Toc518641664"/>
      <w:bookmarkEnd w:id="236"/>
      <w:bookmarkEnd w:id="237"/>
      <w:bookmarkEnd w:id="238"/>
      <w:bookmarkEnd w:id="239"/>
      <w:bookmarkEnd w:id="240"/>
      <w:bookmarkEnd w:id="241"/>
      <w:r w:rsidRPr="001D2634">
        <w:rPr>
          <w:color w:val="auto"/>
        </w:rPr>
        <w:lastRenderedPageBreak/>
        <w:t xml:space="preserve"> </w:t>
      </w:r>
      <w:bookmarkStart w:id="243" w:name="_Toc32147323"/>
      <w:bookmarkStart w:id="244" w:name="_Toc173259260"/>
      <w:r w:rsidRPr="001D2634">
        <w:rPr>
          <w:color w:val="auto"/>
        </w:rPr>
        <w:t>LIMITACIÓN A MIPYME</w:t>
      </w:r>
      <w:bookmarkEnd w:id="243"/>
      <w:bookmarkEnd w:id="244"/>
    </w:p>
    <w:p w14:paraId="3EF4C426" w14:textId="7CEE3D74" w:rsidR="00FF1418" w:rsidRPr="005162A8" w:rsidRDefault="00C07E87" w:rsidP="007514D1">
      <w:pPr>
        <w:jc w:val="both"/>
        <w:rPr>
          <w:rFonts w:eastAsia="Arial" w:cs="Arial"/>
          <w:color w:val="auto"/>
          <w:lang w:val="es-ES" w:eastAsia="es-ES"/>
        </w:rPr>
      </w:pPr>
      <w:r w:rsidRPr="00C07E87">
        <w:rPr>
          <w:rFonts w:eastAsia="Arial" w:cs="Arial"/>
          <w:color w:val="auto"/>
          <w:lang w:val="es-ES" w:eastAsia="es-ES"/>
        </w:rPr>
        <w:t>La Entidad limita la convocatoria de este Proceso de Contratación a las Mipyme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Mipyme colombianas con domicilio en el departamento en donde se va a ejecutar el contrato, por lo que se realizará la convocatoria limitada a Mipyme colombianas que tengan domicilio en el departamento de Arauca</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5" w:name="_Ref25305537"/>
      <w:bookmarkStart w:id="246" w:name="_Toc32147324"/>
      <w:bookmarkStart w:id="247" w:name="_Toc173259261"/>
      <w:r w:rsidRPr="001D2634">
        <w:rPr>
          <w:color w:val="auto"/>
        </w:rPr>
        <w:t>ELABORACIÓN Y PRESENTACIÓN DE LA OFERTA</w:t>
      </w:r>
      <w:bookmarkEnd w:id="245"/>
      <w:bookmarkEnd w:id="246"/>
      <w:bookmarkEnd w:id="247"/>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8" w:name="_Toc32147325"/>
      <w:bookmarkStart w:id="249"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2"/>
      <w:bookmarkEnd w:id="248"/>
      <w:bookmarkEnd w:id="249"/>
      <w:r w:rsidR="008870B6" w:rsidRPr="001D2634">
        <w:rPr>
          <w:color w:val="auto"/>
        </w:rPr>
        <w:t xml:space="preserve"> </w:t>
      </w:r>
    </w:p>
    <w:bookmarkEnd w:id="230"/>
    <w:bookmarkEnd w:id="231"/>
    <w:bookmarkEnd w:id="232"/>
    <w:bookmarkEnd w:id="233"/>
    <w:bookmarkEnd w:id="234"/>
    <w:bookmarkEnd w:id="235"/>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0" w:name="_Toc32147326"/>
      <w:bookmarkStart w:id="251" w:name="_Toc173259263"/>
      <w:r w:rsidRPr="001D2634">
        <w:rPr>
          <w:rFonts w:eastAsia="Arial"/>
          <w:color w:val="auto"/>
        </w:rPr>
        <w:t>INFORME DE EVALUACIÓN</w:t>
      </w:r>
      <w:bookmarkEnd w:id="250"/>
      <w:bookmarkEnd w:id="251"/>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2" w:name="_Toc32134310"/>
      <w:bookmarkStart w:id="253" w:name="_Toc32147327"/>
      <w:bookmarkStart w:id="254" w:name="_Toc32147472"/>
      <w:bookmarkStart w:id="255" w:name="_Toc32238519"/>
      <w:bookmarkStart w:id="256" w:name="_Toc32238849"/>
      <w:bookmarkStart w:id="257" w:name="_Ref25306482"/>
      <w:bookmarkStart w:id="258" w:name="_Toc32147328"/>
      <w:bookmarkStart w:id="259" w:name="_Toc173259264"/>
      <w:bookmarkStart w:id="260" w:name="_Toc518641665"/>
      <w:bookmarkStart w:id="261" w:name="_Toc424219469"/>
      <w:bookmarkStart w:id="262" w:name="_Toc504124512"/>
      <w:bookmarkStart w:id="263" w:name="_Toc508648264"/>
      <w:bookmarkStart w:id="264" w:name="_Toc508984048"/>
      <w:bookmarkStart w:id="265" w:name="_Toc509843879"/>
      <w:bookmarkStart w:id="266" w:name="_Toc511924787"/>
      <w:bookmarkEnd w:id="252"/>
      <w:bookmarkEnd w:id="253"/>
      <w:bookmarkEnd w:id="254"/>
      <w:bookmarkEnd w:id="255"/>
      <w:bookmarkEnd w:id="256"/>
      <w:r w:rsidRPr="001D2634">
        <w:rPr>
          <w:color w:val="auto"/>
        </w:rPr>
        <w:t>ADJUDICACIÓN</w:t>
      </w:r>
      <w:bookmarkEnd w:id="257"/>
      <w:bookmarkEnd w:id="258"/>
      <w:bookmarkEnd w:id="259"/>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7" w:name="_Toc32238521"/>
      <w:bookmarkStart w:id="268" w:name="_Toc32238851"/>
      <w:bookmarkStart w:id="269" w:name="_Toc32238522"/>
      <w:bookmarkStart w:id="270" w:name="_Toc32238852"/>
      <w:bookmarkStart w:id="271" w:name="_Toc32147329"/>
      <w:bookmarkStart w:id="272" w:name="_Toc173259265"/>
      <w:bookmarkEnd w:id="267"/>
      <w:bookmarkEnd w:id="268"/>
      <w:bookmarkEnd w:id="269"/>
      <w:bookmarkEnd w:id="270"/>
      <w:r w:rsidRPr="001D2634">
        <w:rPr>
          <w:color w:val="auto"/>
        </w:rPr>
        <w:t>PROPUESTAS PARCIALES</w:t>
      </w:r>
      <w:bookmarkEnd w:id="260"/>
      <w:bookmarkEnd w:id="271"/>
      <w:bookmarkEnd w:id="272"/>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3" w:name="_Toc518641666"/>
      <w:bookmarkStart w:id="274" w:name="_Toc32147330"/>
      <w:bookmarkStart w:id="275" w:name="_Toc173259266"/>
      <w:r w:rsidRPr="001D2634">
        <w:rPr>
          <w:color w:val="auto"/>
        </w:rPr>
        <w:lastRenderedPageBreak/>
        <w:t>PROPUESTAS</w:t>
      </w:r>
      <w:r w:rsidR="002644ED" w:rsidRPr="001D2634">
        <w:rPr>
          <w:color w:val="auto"/>
        </w:rPr>
        <w:t xml:space="preserve"> </w:t>
      </w:r>
      <w:r w:rsidRPr="001D2634">
        <w:rPr>
          <w:color w:val="auto"/>
        </w:rPr>
        <w:t>ALTERNATIVAS</w:t>
      </w:r>
      <w:bookmarkEnd w:id="261"/>
      <w:bookmarkEnd w:id="262"/>
      <w:bookmarkEnd w:id="263"/>
      <w:bookmarkEnd w:id="264"/>
      <w:bookmarkEnd w:id="265"/>
      <w:bookmarkEnd w:id="266"/>
      <w:bookmarkEnd w:id="273"/>
      <w:bookmarkEnd w:id="274"/>
      <w:bookmarkEnd w:id="275"/>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6" w:name="_Toc32134314"/>
      <w:bookmarkStart w:id="277" w:name="_Toc32147331"/>
      <w:bookmarkStart w:id="278" w:name="_Toc32147476"/>
      <w:bookmarkStart w:id="279" w:name="_Toc32238525"/>
      <w:bookmarkStart w:id="280" w:name="_Toc32238855"/>
      <w:bookmarkStart w:id="281" w:name="_Toc32147332"/>
      <w:bookmarkStart w:id="282" w:name="_Toc173259267"/>
      <w:bookmarkEnd w:id="276"/>
      <w:bookmarkEnd w:id="277"/>
      <w:bookmarkEnd w:id="278"/>
      <w:bookmarkEnd w:id="279"/>
      <w:bookmarkEnd w:id="280"/>
      <w:r w:rsidRPr="001D2634">
        <w:rPr>
          <w:color w:val="auto"/>
        </w:rPr>
        <w:t xml:space="preserve">REGLAS PARA LOS PROCESOS ESTRUCTURADOS POR LOTES O </w:t>
      </w:r>
      <w:r w:rsidR="007121B7" w:rsidRPr="001D2634">
        <w:rPr>
          <w:color w:val="auto"/>
        </w:rPr>
        <w:t>SEGMENTO</w:t>
      </w:r>
      <w:r w:rsidRPr="001D2634">
        <w:rPr>
          <w:color w:val="auto"/>
        </w:rPr>
        <w:t>S</w:t>
      </w:r>
      <w:bookmarkEnd w:id="281"/>
      <w:bookmarkEnd w:id="282"/>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rPr>
        <w:t xml:space="preserve">ntidad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3" w:name="_Toc424219486"/>
      <w:bookmarkStart w:id="284" w:name="_Toc505100173"/>
      <w:bookmarkStart w:id="285" w:name="_Toc508648265"/>
      <w:bookmarkStart w:id="286" w:name="_Toc508984049"/>
      <w:bookmarkStart w:id="287" w:name="_Toc509843880"/>
      <w:bookmarkStart w:id="288" w:name="_Toc511924788"/>
      <w:bookmarkStart w:id="289" w:name="_Toc32134267"/>
      <w:bookmarkStart w:id="290" w:name="_Toc32147286"/>
      <w:bookmarkStart w:id="291" w:name="_Toc32147333"/>
      <w:bookmarkStart w:id="292"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3"/>
      <w:bookmarkEnd w:id="284"/>
      <w:bookmarkEnd w:id="285"/>
      <w:bookmarkEnd w:id="286"/>
      <w:bookmarkEnd w:id="287"/>
      <w:bookmarkEnd w:id="288"/>
      <w:bookmarkEnd w:id="289"/>
      <w:bookmarkEnd w:id="290"/>
      <w:bookmarkEnd w:id="291"/>
      <w:bookmarkEnd w:id="292"/>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3"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3"/>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4" w:name="_Toc508384708"/>
      <w:bookmarkStart w:id="295" w:name="_Toc508385148"/>
      <w:bookmarkStart w:id="296" w:name="_Toc508385205"/>
      <w:bookmarkStart w:id="297" w:name="_Toc508385268"/>
      <w:bookmarkStart w:id="298" w:name="_Toc508463028"/>
      <w:bookmarkStart w:id="299" w:name="_Toc32134317"/>
      <w:bookmarkStart w:id="300" w:name="_Toc508384709"/>
      <w:bookmarkStart w:id="301" w:name="_Toc508385149"/>
      <w:bookmarkStart w:id="302" w:name="_Toc508385206"/>
      <w:bookmarkStart w:id="303" w:name="_Toc508385269"/>
      <w:bookmarkStart w:id="304" w:name="_Toc508463029"/>
      <w:bookmarkStart w:id="305" w:name="_Toc32134318"/>
      <w:bookmarkStart w:id="306" w:name="_Toc508384710"/>
      <w:bookmarkStart w:id="307" w:name="_Toc508385150"/>
      <w:bookmarkStart w:id="308" w:name="_Toc508385207"/>
      <w:bookmarkStart w:id="309" w:name="_Toc508385270"/>
      <w:bookmarkStart w:id="310" w:name="_Toc508463030"/>
      <w:bookmarkStart w:id="311" w:name="_Toc32134319"/>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p>
    <w:p w14:paraId="2224A2AD" w14:textId="1D2345ED" w:rsidR="00D40CA0" w:rsidRPr="001D2634" w:rsidRDefault="00D40CA0" w:rsidP="007A09E6">
      <w:pPr>
        <w:pStyle w:val="Capitulo3"/>
        <w:numPr>
          <w:ilvl w:val="1"/>
          <w:numId w:val="187"/>
        </w:numPr>
        <w:rPr>
          <w:color w:val="auto"/>
        </w:rPr>
      </w:pPr>
      <w:bookmarkStart w:id="312" w:name="_Toc508648266"/>
      <w:bookmarkStart w:id="313" w:name="_Toc508984050"/>
      <w:bookmarkStart w:id="314" w:name="_Toc509843881"/>
      <w:bookmarkStart w:id="315" w:name="_Toc511924789"/>
      <w:bookmarkStart w:id="316" w:name="_Toc518641668"/>
      <w:bookmarkStart w:id="317" w:name="_Toc32147334"/>
      <w:bookmarkStart w:id="318" w:name="_Toc173259269"/>
      <w:r w:rsidRPr="001D2634">
        <w:rPr>
          <w:color w:val="auto"/>
        </w:rPr>
        <w:t>GENERALIDADES</w:t>
      </w:r>
      <w:bookmarkEnd w:id="312"/>
      <w:bookmarkEnd w:id="313"/>
      <w:bookmarkEnd w:id="314"/>
      <w:bookmarkEnd w:id="315"/>
      <w:bookmarkEnd w:id="316"/>
      <w:bookmarkEnd w:id="317"/>
      <w:bookmarkEnd w:id="318"/>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r w:rsidR="003E3EFD" w:rsidRPr="001D2634">
        <w:rPr>
          <w:rFonts w:ascii="Arial" w:eastAsia="Arial" w:hAnsi="Arial" w:cs="Arial"/>
          <w:color w:val="auto"/>
          <w:sz w:val="20"/>
          <w:szCs w:val="20"/>
        </w:rPr>
        <w:t xml:space="preserve">roceso de </w:t>
      </w:r>
      <w:r w:rsidR="00795722">
        <w:rPr>
          <w:rFonts w:ascii="Arial" w:eastAsia="Arial" w:hAnsi="Arial" w:cs="Arial"/>
          <w:color w:val="auto"/>
          <w:sz w:val="20"/>
          <w:szCs w:val="20"/>
          <w:lang w:val="es-CO"/>
        </w:rPr>
        <w:t>C</w:t>
      </w:r>
      <w:r w:rsidR="003E3EFD" w:rsidRPr="001D2634">
        <w:rPr>
          <w:rFonts w:ascii="Arial" w:eastAsia="Arial" w:hAnsi="Arial" w:cs="Arial"/>
          <w:color w:val="auto"/>
          <w:sz w:val="20"/>
          <w:szCs w:val="20"/>
        </w:rPr>
        <w:t>ontratación</w:t>
      </w:r>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roceso,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r w:rsidR="040B48E1" w:rsidRPr="001D2634">
        <w:rPr>
          <w:rFonts w:ascii="Arial" w:eastAsia="Arial" w:hAnsi="Arial" w:cs="Arial"/>
          <w:color w:val="auto"/>
          <w:sz w:val="20"/>
          <w:szCs w:val="20"/>
        </w:rPr>
        <w:t>ondiciones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19" w:name="_Toc508648267"/>
      <w:bookmarkStart w:id="320" w:name="_Toc508984051"/>
      <w:bookmarkStart w:id="321" w:name="_Toc509843882"/>
      <w:bookmarkStart w:id="322" w:name="_Toc511924790"/>
      <w:bookmarkStart w:id="323" w:name="_Toc518641669"/>
      <w:bookmarkStart w:id="324" w:name="_Toc32147335"/>
      <w:bookmarkStart w:id="325" w:name="_Toc173259270"/>
      <w:r w:rsidRPr="001D2634">
        <w:rPr>
          <w:color w:val="auto"/>
        </w:rPr>
        <w:t>CAPACIDAD</w:t>
      </w:r>
      <w:r w:rsidR="002644ED" w:rsidRPr="001D2634">
        <w:rPr>
          <w:color w:val="auto"/>
        </w:rPr>
        <w:t xml:space="preserve"> </w:t>
      </w:r>
      <w:r w:rsidRPr="001D2634">
        <w:rPr>
          <w:color w:val="auto"/>
        </w:rPr>
        <w:t>JURÍDICA</w:t>
      </w:r>
      <w:bookmarkEnd w:id="319"/>
      <w:bookmarkEnd w:id="320"/>
      <w:bookmarkEnd w:id="321"/>
      <w:bookmarkEnd w:id="322"/>
      <w:bookmarkEnd w:id="323"/>
      <w:bookmarkEnd w:id="324"/>
      <w:bookmarkEnd w:id="325"/>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6" w:name="_Toc508648269"/>
      <w:bookmarkStart w:id="327" w:name="_Toc508984053"/>
      <w:bookmarkStart w:id="328" w:name="_Toc509843884"/>
      <w:bookmarkStart w:id="329"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y/o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0" w:name="_Toc518641670"/>
      <w:bookmarkStart w:id="331" w:name="_Toc32147336"/>
      <w:bookmarkStart w:id="332"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6"/>
      <w:bookmarkEnd w:id="327"/>
      <w:bookmarkEnd w:id="328"/>
      <w:bookmarkEnd w:id="329"/>
      <w:bookmarkEnd w:id="330"/>
      <w:bookmarkEnd w:id="331"/>
      <w:bookmarkEnd w:id="332"/>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3" w:name="_Toc32147337"/>
      <w:bookmarkStart w:id="334"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3"/>
      <w:bookmarkEnd w:id="334"/>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5" w:name="_Toc32147338"/>
      <w:bookmarkStart w:id="336"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5"/>
      <w:bookmarkEnd w:id="336"/>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7" w:name="_Toc32147339"/>
      <w:bookmarkStart w:id="338"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7"/>
      <w:bookmarkEnd w:id="338"/>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39" w:name="_Toc508648270"/>
      <w:bookmarkStart w:id="340" w:name="_Toc508984054"/>
      <w:bookmarkStart w:id="341" w:name="_Toc509843885"/>
      <w:bookmarkStart w:id="342" w:name="_Toc511924792"/>
      <w:bookmarkStart w:id="343" w:name="_Toc518641671"/>
      <w:bookmarkStart w:id="344" w:name="_Toc32147340"/>
      <w:bookmarkStart w:id="345" w:name="_Toc173259275"/>
      <w:bookmarkStart w:id="346"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39"/>
      <w:bookmarkEnd w:id="340"/>
      <w:bookmarkEnd w:id="341"/>
      <w:bookmarkEnd w:id="342"/>
      <w:bookmarkEnd w:id="343"/>
      <w:bookmarkEnd w:id="344"/>
      <w:bookmarkEnd w:id="345"/>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7" w:name="_Toc32147341"/>
      <w:bookmarkStart w:id="348"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7"/>
      <w:bookmarkEnd w:id="348"/>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49" w:name="_Toc32147342"/>
      <w:bookmarkStart w:id="350"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49"/>
      <w:bookmarkEnd w:id="350"/>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1" w:name="_Toc32147343"/>
      <w:bookmarkStart w:id="352"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1"/>
      <w:bookmarkEnd w:id="352"/>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3" w:name="_Toc32147344"/>
      <w:bookmarkStart w:id="354" w:name="_Toc173259279"/>
      <w:r w:rsidRPr="001D2634">
        <w:rPr>
          <w:rFonts w:ascii="Arial" w:eastAsia="Arial" w:hAnsi="Arial" w:cs="Arial"/>
          <w:b/>
          <w:color w:val="auto"/>
          <w:sz w:val="20"/>
          <w:szCs w:val="20"/>
          <w:lang w:val="es-CO"/>
        </w:rPr>
        <w:t>SEGURIDAD SOCIAL PARA LA SUSCRIPCIÓN DEL CONTRATO</w:t>
      </w:r>
      <w:bookmarkEnd w:id="353"/>
      <w:bookmarkEnd w:id="354"/>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5" w:name="_Toc32147345"/>
      <w:bookmarkStart w:id="356" w:name="_Toc173259280"/>
      <w:r w:rsidRPr="001D2634">
        <w:rPr>
          <w:rFonts w:ascii="Arial" w:eastAsia="Arial" w:hAnsi="Arial" w:cs="Arial"/>
          <w:b/>
          <w:color w:val="auto"/>
          <w:sz w:val="20"/>
          <w:szCs w:val="20"/>
          <w:lang w:val="es-CO"/>
        </w:rPr>
        <w:t>ACREDITACIÓN DEL PAGO AL SISTEMA DE SEGURIDAD SOCIAL DURANTE LA EJECUCIÓN DEL CONTRATO</w:t>
      </w:r>
      <w:bookmarkEnd w:id="355"/>
      <w:bookmarkEnd w:id="356"/>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7" w:name="_Toc508648271"/>
      <w:bookmarkStart w:id="358" w:name="_Toc508984055"/>
      <w:bookmarkStart w:id="359" w:name="_Toc509843886"/>
      <w:bookmarkStart w:id="360" w:name="_Toc511924793"/>
      <w:bookmarkStart w:id="361" w:name="_Toc518641672"/>
      <w:bookmarkStart w:id="362" w:name="_Toc32147346"/>
      <w:bookmarkStart w:id="363" w:name="_Toc173259281"/>
      <w:bookmarkEnd w:id="346"/>
      <w:r w:rsidRPr="001D2634">
        <w:rPr>
          <w:color w:val="auto"/>
        </w:rPr>
        <w:lastRenderedPageBreak/>
        <w:t>EXPERIENCIA</w:t>
      </w:r>
      <w:bookmarkEnd w:id="357"/>
      <w:bookmarkEnd w:id="358"/>
      <w:bookmarkEnd w:id="359"/>
      <w:bookmarkEnd w:id="360"/>
      <w:bookmarkEnd w:id="361"/>
      <w:bookmarkEnd w:id="362"/>
      <w:bookmarkEnd w:id="363"/>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4"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5" w:name="_Toc173259282"/>
      <w:bookmarkStart w:id="366"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5"/>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A50E3B">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A50E3B">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A50E3B">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A50E3B">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A50E3B">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A50E3B">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A50E3B">
            <w:pPr>
              <w:ind w:left="209" w:right="624" w:hanging="142"/>
              <w:jc w:val="center"/>
              <w:textAlignment w:val="baseline"/>
              <w:rPr>
                <w:rFonts w:cs="Arial"/>
                <w:color w:val="auto"/>
                <w:szCs w:val="20"/>
                <w:lang w:eastAsia="es-CO"/>
              </w:rPr>
            </w:pPr>
          </w:p>
        </w:tc>
      </w:tr>
      <w:tr w:rsidR="00754E9D" w:rsidRPr="00754E9D" w14:paraId="0908A8E5" w14:textId="77777777" w:rsidTr="00A50E3B">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A50E3B">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81338D7" w:rsidR="0008319B" w:rsidRPr="00754E9D" w:rsidRDefault="0008319B" w:rsidP="00A50E3B">
            <w:pPr>
              <w:spacing w:after="240"/>
              <w:ind w:left="150" w:right="311"/>
              <w:jc w:val="both"/>
              <w:textAlignment w:val="baseline"/>
              <w:rPr>
                <w:rFonts w:cs="Arial"/>
                <w:color w:val="auto"/>
                <w:szCs w:val="20"/>
                <w:lang w:eastAsia="es-CO"/>
              </w:rPr>
            </w:pPr>
            <w:r w:rsidRPr="00754E9D">
              <w:rPr>
                <w:rFonts w:eastAsia="Arial" w:cs="Arial"/>
                <w:color w:val="auto"/>
                <w:szCs w:val="20"/>
              </w:rPr>
              <w:t xml:space="preserve">El proyecto se enmarca dentro del sector de transporte, subsector transporte aéreo. Corresponde a un mantenimiento rutinario con el fin de mantener en condiciones óptimas de operación la infraestructura aeroportuaria que incluye las </w:t>
            </w:r>
            <w:r w:rsidR="006070DE" w:rsidRPr="00754E9D">
              <w:rPr>
                <w:rFonts w:eastAsia="Arial" w:cs="Arial"/>
                <w:color w:val="auto"/>
                <w:szCs w:val="20"/>
              </w:rPr>
              <w:t>franjas de seguridad</w:t>
            </w:r>
            <w:r w:rsidRPr="00754E9D">
              <w:rPr>
                <w:rFonts w:eastAsia="Arial" w:cs="Arial"/>
                <w:color w:val="auto"/>
                <w:szCs w:val="20"/>
              </w:rPr>
              <w:t xml:space="preserve"> 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A50E3B">
        <w:trPr>
          <w:trHeight w:val="672"/>
        </w:trPr>
        <w:tc>
          <w:tcPr>
            <w:tcW w:w="2358" w:type="dxa"/>
            <w:vMerge w:val="restart"/>
            <w:hideMark/>
          </w:tcPr>
          <w:p w14:paraId="30239072" w14:textId="76A720E4" w:rsidR="0008319B" w:rsidRPr="00754E9D" w:rsidRDefault="006070DE" w:rsidP="00A50E3B">
            <w:pPr>
              <w:spacing w:after="240"/>
              <w:jc w:val="both"/>
              <w:rPr>
                <w:rFonts w:cs="Arial"/>
                <w:b/>
                <w:bCs/>
                <w:color w:val="auto"/>
                <w:szCs w:val="20"/>
              </w:rPr>
            </w:pPr>
            <w:r w:rsidRPr="00754E9D">
              <w:rPr>
                <w:rFonts w:cs="Arial"/>
                <w:b/>
                <w:bCs/>
                <w:color w:val="auto"/>
                <w:szCs w:val="20"/>
              </w:rPr>
              <w:lastRenderedPageBreak/>
              <w:t>8.5 PROYECTOS DE CONSTRUCCIÓN O CONFORMACIÓN O ADECUACIÓN O NIVELACIÓN O CONSERVACION O MANTENIMIENTO DE FRANJAS DE SEGURIDAD O CANALES O DRENAJES</w:t>
            </w:r>
          </w:p>
        </w:tc>
        <w:tc>
          <w:tcPr>
            <w:tcW w:w="1657" w:type="dxa"/>
            <w:hideMark/>
          </w:tcPr>
          <w:p w14:paraId="5F69319E" w14:textId="77777777" w:rsidR="0008319B" w:rsidRPr="00754E9D" w:rsidRDefault="0008319B" w:rsidP="00A50E3B">
            <w:pPr>
              <w:spacing w:after="240"/>
              <w:jc w:val="both"/>
              <w:rPr>
                <w:rFonts w:cs="Arial"/>
                <w:color w:val="auto"/>
                <w:szCs w:val="20"/>
              </w:rPr>
            </w:pPr>
            <w:r w:rsidRPr="00754E9D">
              <w:rPr>
                <w:rFonts w:cs="Arial"/>
                <w:color w:val="auto"/>
                <w:szCs w:val="20"/>
              </w:rPr>
              <w:t>GENERAL</w:t>
            </w:r>
          </w:p>
        </w:tc>
        <w:tc>
          <w:tcPr>
            <w:tcW w:w="4808" w:type="dxa"/>
            <w:hideMark/>
          </w:tcPr>
          <w:p w14:paraId="070C641C" w14:textId="1F90C4E9" w:rsidR="0008319B" w:rsidRPr="00754E9D" w:rsidRDefault="006070DE" w:rsidP="00A50E3B">
            <w:pPr>
              <w:spacing w:after="240"/>
              <w:jc w:val="both"/>
              <w:rPr>
                <w:rFonts w:cs="Arial"/>
                <w:color w:val="auto"/>
                <w:szCs w:val="20"/>
              </w:rPr>
            </w:pPr>
            <w:r w:rsidRPr="00754E9D">
              <w:rPr>
                <w:rFonts w:cs="Arial"/>
                <w:b/>
                <w:bCs/>
                <w:color w:val="auto"/>
                <w:sz w:val="18"/>
                <w:szCs w:val="18"/>
              </w:rPr>
              <w:t>OBRAS DE CONSTRUCCIÓN O CONFORMACIÓN O ADECUACIÓN O NIVELACIÓN O CONSERVACION O MANTENIMIENTO  DE: FRANJAS DE SEGURIDAD O CANALES O DRENAJES.</w:t>
            </w:r>
          </w:p>
        </w:tc>
      </w:tr>
      <w:tr w:rsidR="00754E9D" w:rsidRPr="00754E9D" w14:paraId="700CB870" w14:textId="77777777" w:rsidTr="00A50E3B">
        <w:trPr>
          <w:trHeight w:val="672"/>
        </w:trPr>
        <w:tc>
          <w:tcPr>
            <w:tcW w:w="2358" w:type="dxa"/>
            <w:vMerge/>
            <w:hideMark/>
          </w:tcPr>
          <w:p w14:paraId="3C7F2ADB" w14:textId="77777777" w:rsidR="0008319B" w:rsidRPr="00754E9D" w:rsidRDefault="0008319B" w:rsidP="00A50E3B">
            <w:pPr>
              <w:spacing w:after="240"/>
              <w:jc w:val="both"/>
              <w:rPr>
                <w:rFonts w:cs="Arial"/>
                <w:b/>
                <w:bCs/>
                <w:color w:val="auto"/>
                <w:szCs w:val="20"/>
              </w:rPr>
            </w:pPr>
          </w:p>
        </w:tc>
        <w:tc>
          <w:tcPr>
            <w:tcW w:w="1657" w:type="dxa"/>
            <w:vMerge w:val="restart"/>
            <w:hideMark/>
          </w:tcPr>
          <w:p w14:paraId="759BF57D" w14:textId="77777777" w:rsidR="0008319B" w:rsidRPr="00754E9D" w:rsidRDefault="0008319B" w:rsidP="00A50E3B">
            <w:pPr>
              <w:spacing w:after="240"/>
              <w:jc w:val="both"/>
              <w:rPr>
                <w:rFonts w:cs="Arial"/>
                <w:color w:val="auto"/>
                <w:szCs w:val="20"/>
              </w:rPr>
            </w:pPr>
            <w:r w:rsidRPr="00754E9D">
              <w:rPr>
                <w:rFonts w:cs="Arial"/>
                <w:color w:val="auto"/>
                <w:szCs w:val="20"/>
              </w:rPr>
              <w:t>ESPECIFICA</w:t>
            </w:r>
          </w:p>
        </w:tc>
        <w:tc>
          <w:tcPr>
            <w:tcW w:w="4808" w:type="dxa"/>
            <w:hideMark/>
          </w:tcPr>
          <w:p w14:paraId="7B25B138" w14:textId="0F049E06" w:rsidR="0008319B" w:rsidRPr="00754E9D" w:rsidRDefault="006070DE" w:rsidP="00A50E3B">
            <w:pPr>
              <w:spacing w:after="240"/>
              <w:jc w:val="both"/>
              <w:rPr>
                <w:rFonts w:cs="Arial"/>
                <w:color w:val="auto"/>
                <w:sz w:val="18"/>
                <w:szCs w:val="18"/>
              </w:rPr>
            </w:pPr>
            <w:r w:rsidRPr="00754E9D">
              <w:rPr>
                <w:rFonts w:cs="Arial"/>
                <w:color w:val="auto"/>
                <w:sz w:val="18"/>
                <w:szCs w:val="18"/>
              </w:rPr>
              <w:t>El valor del contrato en SMMLV de UNO (1) de los contratos válidos aportados para la acreditación de la experiencia general, deberá ser igual o mayor al 30% del valor del PRESUPUESTO OFICIAL (PO) del presente  Proceso de Contratación.</w:t>
            </w:r>
          </w:p>
        </w:tc>
      </w:tr>
      <w:tr w:rsidR="0008319B" w:rsidRPr="00754E9D" w14:paraId="2100B60A" w14:textId="77777777" w:rsidTr="00A50E3B">
        <w:trPr>
          <w:trHeight w:val="672"/>
        </w:trPr>
        <w:tc>
          <w:tcPr>
            <w:tcW w:w="2358" w:type="dxa"/>
            <w:vMerge/>
          </w:tcPr>
          <w:p w14:paraId="330C8DB6" w14:textId="77777777" w:rsidR="0008319B" w:rsidRPr="00754E9D" w:rsidRDefault="0008319B" w:rsidP="00A50E3B">
            <w:pPr>
              <w:spacing w:after="240"/>
              <w:jc w:val="both"/>
              <w:rPr>
                <w:rFonts w:cs="Arial"/>
                <w:b/>
                <w:bCs/>
                <w:color w:val="auto"/>
                <w:szCs w:val="20"/>
              </w:rPr>
            </w:pPr>
          </w:p>
        </w:tc>
        <w:tc>
          <w:tcPr>
            <w:tcW w:w="1657" w:type="dxa"/>
            <w:vMerge/>
          </w:tcPr>
          <w:p w14:paraId="03A53DB0" w14:textId="77777777" w:rsidR="0008319B" w:rsidRPr="00754E9D" w:rsidRDefault="0008319B" w:rsidP="00A50E3B">
            <w:pPr>
              <w:spacing w:after="240"/>
              <w:jc w:val="both"/>
              <w:rPr>
                <w:rFonts w:cs="Arial"/>
                <w:color w:val="auto"/>
                <w:szCs w:val="20"/>
              </w:rPr>
            </w:pPr>
          </w:p>
        </w:tc>
        <w:tc>
          <w:tcPr>
            <w:tcW w:w="4808" w:type="dxa"/>
          </w:tcPr>
          <w:p w14:paraId="753C2FBF" w14:textId="1172362A" w:rsidR="0008319B" w:rsidRPr="00754E9D" w:rsidRDefault="006070DE" w:rsidP="00A50E3B">
            <w:pPr>
              <w:spacing w:after="240"/>
              <w:jc w:val="both"/>
              <w:rPr>
                <w:rFonts w:cs="Arial"/>
                <w:color w:val="auto"/>
                <w:sz w:val="18"/>
                <w:szCs w:val="18"/>
              </w:rPr>
            </w:pPr>
            <w:r w:rsidRPr="00754E9D">
              <w:rPr>
                <w:rFonts w:cs="Arial"/>
                <w:color w:val="auto"/>
                <w:sz w:val="18"/>
                <w:szCs w:val="18"/>
              </w:rPr>
              <w:t>Por lo menos uno (1) de los contratos válidos aportados como experiencia general deberá acreditar la CONSTRUCCION O CONFORMACION O ADECUACION O NIVELACIÓN O MANTENIMEINTO DE: FRANJAS DE SEGURIDAD  O ROCERIAS DE FRANJAS DE SEGURIDAD.</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7"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6"/>
      <w:bookmarkEnd w:id="367"/>
      <w:r w:rsidRPr="00754E9D">
        <w:rPr>
          <w:rFonts w:ascii="Arial" w:eastAsia="Arial" w:hAnsi="Arial" w:cs="Arial"/>
          <w:b/>
          <w:color w:val="auto"/>
          <w:sz w:val="20"/>
          <w:szCs w:val="20"/>
          <w:lang w:val="es-CO"/>
        </w:rPr>
        <w:t xml:space="preserve"> </w:t>
      </w:r>
    </w:p>
    <w:bookmarkEnd w:id="364"/>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7C396B50" w14:textId="3E3997D5" w:rsidR="0008319B"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OBRAS DE CONSTRUCCIÓN O CONFORMACIÓN O ADECUACIÓN O NIVELACIÓN O CONSERVACION O MANTENIMIENTO  DE: FRANJAS DE SEGURIDAD O CANALES O DRENAJES.</w:t>
      </w:r>
      <w:r w:rsidR="0008319B" w:rsidRPr="00754E9D">
        <w:rPr>
          <w:rFonts w:ascii="Arial" w:eastAsia="Arial" w:hAnsi="Arial" w:cs="Arial"/>
          <w:sz w:val="20"/>
          <w:szCs w:val="20"/>
        </w:rPr>
        <w:t>.</w:t>
      </w:r>
    </w:p>
    <w:p w14:paraId="3DF5F6A8" w14:textId="77777777"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0E402FC3" w14:textId="2882D36E"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El valor del contrato en SMMLV de UNO (1) de los contratos válidos aportados para la acreditación de la experiencia general, deberá ser igual o mayor al 30% del valor del PRESUPUESTO OFICIAL (PO) del presente  Proceso de Contratación.</w:t>
      </w:r>
    </w:p>
    <w:p w14:paraId="1762E32A"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p>
    <w:p w14:paraId="06C4E106" w14:textId="6594AAF8" w:rsidR="0008319B" w:rsidRPr="00754E9D" w:rsidRDefault="00E47910" w:rsidP="00E47910">
      <w:pPr>
        <w:pStyle w:val="Prrafodelista"/>
        <w:spacing w:after="240"/>
        <w:ind w:left="1066"/>
        <w:contextualSpacing w:val="0"/>
        <w:jc w:val="both"/>
        <w:rPr>
          <w:rFonts w:ascii="Arial" w:eastAsia="Arial" w:hAnsi="Arial" w:cs="Arial"/>
          <w:sz w:val="20"/>
          <w:szCs w:val="20"/>
          <w:lang w:val="es-MX"/>
        </w:rPr>
      </w:pPr>
      <w:r w:rsidRPr="00754E9D">
        <w:rPr>
          <w:rFonts w:ascii="Arial" w:eastAsia="Arial" w:hAnsi="Arial" w:cs="Arial"/>
          <w:sz w:val="20"/>
          <w:szCs w:val="20"/>
        </w:rPr>
        <w:t>Por lo menos uno (1) de los contratos válidos aportados como experiencia general deberá acreditar la CONSTRUCCION O CONFORMACION O ADECUACION O NIVELACIÓN O MANTENIMEINTO DE: FRANJAS DE SEGURIDAD  O ROCERIAS DE FRANJAS DE SEGURIDAD.</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lastRenderedPageBreak/>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8" w:name="_Hlk511332456"/>
      <w:r w:rsidRPr="001D2634">
        <w:rPr>
          <w:rFonts w:ascii="Arial" w:eastAsia="Arial" w:hAnsi="Arial" w:cs="Arial"/>
          <w:color w:val="auto"/>
          <w:sz w:val="20"/>
          <w:szCs w:val="20"/>
          <w:lang w:val="es-CO"/>
        </w:rPr>
        <w:lastRenderedPageBreak/>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8"/>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874146">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9" w:name="_Toc32147348"/>
      <w:bookmarkStart w:id="370" w:name="_Toc173259284"/>
      <w:bookmarkStart w:id="371" w:name="_Hlk530418835"/>
      <w:r w:rsidRPr="001D2634">
        <w:rPr>
          <w:rFonts w:ascii="Arial" w:eastAsia="Arial" w:hAnsi="Arial" w:cs="Arial"/>
          <w:b/>
          <w:color w:val="auto"/>
          <w:sz w:val="20"/>
          <w:szCs w:val="20"/>
          <w:lang w:val="es-CO"/>
        </w:rPr>
        <w:t>CONSIDERACIONES PARA LA VALIDEZ DE LA EXPERIENCIA REQUERIDA</w:t>
      </w:r>
      <w:bookmarkEnd w:id="369"/>
      <w:bookmarkEnd w:id="370"/>
      <w:r w:rsidRPr="001D2634">
        <w:rPr>
          <w:rFonts w:ascii="Arial" w:eastAsia="Arial" w:hAnsi="Arial" w:cs="Arial"/>
          <w:b/>
          <w:color w:val="auto"/>
          <w:sz w:val="20"/>
          <w:szCs w:val="20"/>
          <w:lang w:val="es-CO"/>
        </w:rPr>
        <w:t xml:space="preserve"> </w:t>
      </w:r>
    </w:p>
    <w:bookmarkEnd w:id="371"/>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 xml:space="preserve">Estos porcentajes que acreditarán los integrantes del Proponente Plural se podrán cumplir con contratos válidos que acrediten cualquier requisito de experiencia solicitada en el pliego de condiciones, y se calcularán sobre el “valor mínimo a certificar (como % del Presupuesto </w:t>
      </w:r>
      <w:r w:rsidRPr="001D2634">
        <w:rPr>
          <w:rFonts w:eastAsia="Times New Roman" w:cs="Arial"/>
          <w:color w:val="auto"/>
          <w:szCs w:val="20"/>
          <w:lang w:eastAsia="es-ES"/>
        </w:rPr>
        <w:lastRenderedPageBreak/>
        <w:t>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w:t>
      </w:r>
      <w:r w:rsidRPr="001D2634">
        <w:rPr>
          <w:rFonts w:cs="Arial"/>
          <w:color w:val="auto"/>
          <w:szCs w:val="20"/>
        </w:rPr>
        <w:lastRenderedPageBreak/>
        <w:t xml:space="preserve">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2"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lastRenderedPageBreak/>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los 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3"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2"/>
      <w:bookmarkEnd w:id="373"/>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D617E1"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D617E1"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D617E1"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D617E1"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Ref511411449"/>
      <w:bookmarkStart w:id="375" w:name="_Toc32147350"/>
      <w:bookmarkStart w:id="376"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4"/>
      <w:bookmarkEnd w:id="375"/>
      <w:bookmarkEnd w:id="376"/>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7" w:name="_Ref25306909"/>
      <w:bookmarkStart w:id="378" w:name="_Toc32147351"/>
      <w:bookmarkStart w:id="379" w:name="_Toc173259287"/>
      <w:r w:rsidRPr="001D2634">
        <w:rPr>
          <w:rFonts w:ascii="Arial" w:eastAsia="Arial" w:hAnsi="Arial" w:cs="Arial"/>
          <w:b/>
          <w:color w:val="auto"/>
          <w:sz w:val="20"/>
          <w:szCs w:val="20"/>
          <w:lang w:val="es-CO"/>
        </w:rPr>
        <w:t>DOCUMENTOS VÁLIDOS PARA LA ACREDITACIÓN DE LA EXPERIENCIA REQUERIDA</w:t>
      </w:r>
      <w:bookmarkEnd w:id="377"/>
      <w:bookmarkEnd w:id="378"/>
      <w:bookmarkEnd w:id="379"/>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lastRenderedPageBreak/>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0"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0"/>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1" w:name="_Toc32147352"/>
      <w:bookmarkStart w:id="382"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1"/>
      <w:bookmarkEnd w:id="382"/>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3" w:name="_Ref533083945"/>
      <w:bookmarkStart w:id="384" w:name="_Toc32147353"/>
      <w:bookmarkStart w:id="385" w:name="_Toc173259290"/>
      <w:r w:rsidRPr="001D2634">
        <w:rPr>
          <w:rFonts w:ascii="Arial" w:eastAsia="Arial" w:hAnsi="Arial" w:cs="Arial"/>
          <w:b/>
          <w:color w:val="auto"/>
          <w:sz w:val="20"/>
          <w:szCs w:val="20"/>
          <w:lang w:val="es-CO"/>
        </w:rPr>
        <w:t>RELACIÓN DE LOS CONTRATOS FRENTE AL PRESUPUESTO OFICIAL</w:t>
      </w:r>
      <w:bookmarkEnd w:id="383"/>
      <w:bookmarkEnd w:id="384"/>
      <w:bookmarkEnd w:id="385"/>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lastRenderedPageBreak/>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6" w:name="_Toc511029823"/>
      <w:bookmarkStart w:id="387" w:name="_Toc511375663"/>
      <w:bookmarkStart w:id="388" w:name="_Toc511375841"/>
      <w:bookmarkStart w:id="389" w:name="_Toc32147355"/>
      <w:bookmarkStart w:id="390" w:name="_Toc173259291"/>
      <w:bookmarkStart w:id="391" w:name="_Toc511924794"/>
      <w:bookmarkStart w:id="392" w:name="_Toc518641673"/>
      <w:bookmarkStart w:id="393" w:name="_Toc508648272"/>
      <w:bookmarkStart w:id="394" w:name="_Toc508984056"/>
      <w:bookmarkStart w:id="395" w:name="_Toc509843887"/>
      <w:bookmarkEnd w:id="386"/>
      <w:bookmarkEnd w:id="387"/>
      <w:bookmarkEnd w:id="388"/>
      <w:r w:rsidRPr="001D2634">
        <w:rPr>
          <w:color w:val="auto"/>
        </w:rPr>
        <w:t>CAPACIDAD</w:t>
      </w:r>
      <w:r w:rsidR="002644ED" w:rsidRPr="001D2634">
        <w:rPr>
          <w:color w:val="auto"/>
        </w:rPr>
        <w:t xml:space="preserve"> </w:t>
      </w:r>
      <w:r w:rsidRPr="001D2634">
        <w:rPr>
          <w:color w:val="auto"/>
        </w:rPr>
        <w:t>FINANCIERA</w:t>
      </w:r>
      <w:bookmarkEnd w:id="389"/>
      <w:bookmarkEnd w:id="390"/>
      <w:r w:rsidR="002644ED" w:rsidRPr="001D2634">
        <w:rPr>
          <w:color w:val="auto"/>
        </w:rPr>
        <w:t xml:space="preserve"> </w:t>
      </w:r>
      <w:bookmarkEnd w:id="391"/>
      <w:bookmarkEnd w:id="392"/>
      <w:bookmarkEnd w:id="393"/>
      <w:bookmarkEnd w:id="394"/>
      <w:bookmarkEnd w:id="395"/>
    </w:p>
    <w:p w14:paraId="584EDD87" w14:textId="0FC0C798" w:rsidR="005F31E2" w:rsidRPr="001D2634" w:rsidRDefault="00643EFD" w:rsidP="004130DD">
      <w:pPr>
        <w:spacing w:line="276" w:lineRule="auto"/>
        <w:jc w:val="both"/>
        <w:rPr>
          <w:rFonts w:eastAsia="Arial" w:cs="Arial"/>
          <w:color w:val="auto"/>
          <w:szCs w:val="20"/>
        </w:rPr>
      </w:pPr>
      <w:bookmarkStart w:id="396"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D617E1"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D617E1"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D617E1"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7" w:name="_Toc518641674"/>
      <w:bookmarkStart w:id="398" w:name="_Toc32147356"/>
      <w:bookmarkStart w:id="399"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6"/>
      <w:bookmarkEnd w:id="397"/>
      <w:bookmarkEnd w:id="398"/>
      <w:bookmarkEnd w:id="399"/>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CT = AC - PC ≥ CTd</w:t>
      </w:r>
    </w:p>
    <w:p w14:paraId="5748DA2B" w14:textId="5B066461" w:rsidR="0057476A" w:rsidRPr="001D2634" w:rsidRDefault="0057476A" w:rsidP="009F4C2D">
      <w:pPr>
        <w:jc w:val="both"/>
        <w:rPr>
          <w:rFonts w:cs="Arial"/>
          <w:color w:val="auto"/>
          <w:szCs w:val="20"/>
          <w:lang w:val="en-US"/>
        </w:rPr>
      </w:pPr>
      <w:r w:rsidRPr="001D2634">
        <w:rPr>
          <w:rFonts w:cs="Arial"/>
          <w:color w:val="auto"/>
          <w:szCs w:val="20"/>
          <w:lang w:val="en-US"/>
        </w:rPr>
        <w:lastRenderedPageBreak/>
        <w:t>Donde</w:t>
      </w:r>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r w:rsidRPr="001D2634">
        <w:rPr>
          <w:rFonts w:cs="Arial"/>
          <w:color w:val="auto"/>
          <w:szCs w:val="20"/>
        </w:rPr>
        <w:t xml:space="preserve">CTd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 xml:space="preserve">El capital de trabajo (CT) del oferente deberá ser mayor o igual al capital de trabajo demandado (CTd): </w:t>
      </w:r>
    </w:p>
    <w:p w14:paraId="6614F0D1" w14:textId="77777777" w:rsidR="0057476A" w:rsidRPr="001D2634" w:rsidRDefault="0057476A" w:rsidP="009F4C2D">
      <w:pPr>
        <w:jc w:val="center"/>
        <w:rPr>
          <w:rFonts w:cs="Arial"/>
          <w:color w:val="auto"/>
          <w:szCs w:val="20"/>
        </w:rPr>
      </w:pPr>
      <w:r w:rsidRPr="001D2634">
        <w:rPr>
          <w:rFonts w:cs="Arial"/>
          <w:color w:val="auto"/>
          <w:szCs w:val="20"/>
        </w:rPr>
        <w:t>CT ≥ CTd</w:t>
      </w:r>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r w:rsidRPr="001D2634">
        <w:rPr>
          <w:rFonts w:eastAsia="Calibri" w:cs="Arial"/>
          <w:color w:val="auto"/>
        </w:rPr>
        <w:t>CTd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r w:rsidRPr="001D2634">
              <w:rPr>
                <w:rFonts w:cs="Arial"/>
                <w:color w:val="auto"/>
                <w:szCs w:val="20"/>
              </w:rPr>
              <w:t>CTd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r w:rsidRPr="001D2634">
        <w:rPr>
          <w:rFonts w:eastAsia="Calibri" w:cs="Arial"/>
          <w:color w:val="auto"/>
        </w:rPr>
        <w:t xml:space="preserve">CTd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0" w:name="_Toc511029826"/>
      <w:bookmarkStart w:id="401" w:name="_Toc511375666"/>
      <w:bookmarkStart w:id="402" w:name="_Toc511375844"/>
      <w:bookmarkStart w:id="403" w:name="_Toc511029832"/>
      <w:bookmarkStart w:id="404" w:name="_Toc511375672"/>
      <w:bookmarkStart w:id="405" w:name="_Toc511375850"/>
      <w:bookmarkStart w:id="406" w:name="_Toc511029833"/>
      <w:bookmarkStart w:id="407" w:name="_Toc511375673"/>
      <w:bookmarkStart w:id="408" w:name="_Toc511375851"/>
      <w:bookmarkStart w:id="409" w:name="_Toc511029835"/>
      <w:bookmarkStart w:id="410" w:name="_Toc511375675"/>
      <w:bookmarkStart w:id="411" w:name="_Toc511375853"/>
      <w:bookmarkStart w:id="412" w:name="_Toc511029837"/>
      <w:bookmarkStart w:id="413" w:name="_Toc511375677"/>
      <w:bookmarkStart w:id="414" w:name="_Toc511375855"/>
      <w:bookmarkStart w:id="415" w:name="_Toc32147357"/>
      <w:bookmarkStart w:id="416" w:name="_Toc173259293"/>
      <w:bookmarkStart w:id="417" w:name="_Toc511924796"/>
      <w:bookmarkStart w:id="418" w:name="_Toc518641675"/>
      <w:bookmarkStart w:id="419" w:name="_Toc508648273"/>
      <w:bookmarkStart w:id="420" w:name="_Toc508984057"/>
      <w:bookmarkStart w:id="421" w:name="_Toc509843888"/>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r w:rsidRPr="001D2634">
        <w:rPr>
          <w:color w:val="auto"/>
        </w:rPr>
        <w:t>CAPACIDAD</w:t>
      </w:r>
      <w:r w:rsidR="002644ED" w:rsidRPr="001D2634">
        <w:rPr>
          <w:color w:val="auto"/>
        </w:rPr>
        <w:t xml:space="preserve"> </w:t>
      </w:r>
      <w:r w:rsidRPr="001D2634">
        <w:rPr>
          <w:color w:val="auto"/>
        </w:rPr>
        <w:t>ORGANIZACIONAL</w:t>
      </w:r>
      <w:bookmarkEnd w:id="415"/>
      <w:bookmarkEnd w:id="416"/>
      <w:r w:rsidR="002644ED" w:rsidRPr="001D2634">
        <w:rPr>
          <w:color w:val="auto"/>
        </w:rPr>
        <w:t xml:space="preserve"> </w:t>
      </w:r>
      <w:bookmarkEnd w:id="417"/>
      <w:bookmarkEnd w:id="418"/>
      <w:bookmarkEnd w:id="419"/>
      <w:bookmarkEnd w:id="420"/>
      <w:bookmarkEnd w:id="421"/>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D617E1"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D617E1"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2" w:name="_Toc32147358"/>
      <w:bookmarkStart w:id="423" w:name="_Toc173259294"/>
      <w:bookmarkStart w:id="424" w:name="_Toc508648274"/>
      <w:bookmarkStart w:id="425" w:name="_Toc508984058"/>
      <w:bookmarkStart w:id="426" w:name="_Toc509843889"/>
      <w:bookmarkStart w:id="427" w:name="_Toc511924797"/>
      <w:bookmarkStart w:id="428" w:name="_Toc518641676"/>
      <w:r w:rsidRPr="001D2634">
        <w:rPr>
          <w:color w:val="auto"/>
        </w:rPr>
        <w:lastRenderedPageBreak/>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2"/>
      <w:bookmarkEnd w:id="423"/>
      <w:r w:rsidR="002644ED" w:rsidRPr="001D2634">
        <w:rPr>
          <w:color w:val="auto"/>
        </w:rPr>
        <w:t xml:space="preserve"> </w:t>
      </w:r>
      <w:bookmarkEnd w:id="424"/>
      <w:bookmarkEnd w:id="425"/>
      <w:bookmarkEnd w:id="426"/>
      <w:bookmarkEnd w:id="427"/>
      <w:bookmarkEnd w:id="428"/>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29" w:name="_Toc32147359"/>
      <w:bookmarkStart w:id="430"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29"/>
      <w:bookmarkEnd w:id="430"/>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1" w:name="_Toc32147360"/>
      <w:bookmarkStart w:id="432" w:name="_Toc17325929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1"/>
      <w:bookmarkEnd w:id="432"/>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3" w:name="_Toc32147361"/>
      <w:bookmarkStart w:id="434" w:name="_Toc173259297"/>
      <w:bookmarkStart w:id="435" w:name="_Toc508648275"/>
      <w:bookmarkStart w:id="436" w:name="_Toc508984059"/>
      <w:bookmarkStart w:id="437" w:name="_Toc509843890"/>
      <w:bookmarkStart w:id="438" w:name="_Toc511924798"/>
      <w:bookmarkStart w:id="439" w:name="_Toc520226887"/>
      <w:bookmarkStart w:id="440" w:name="_Toc520297857"/>
      <w:bookmarkStart w:id="441" w:name="_Toc520317122"/>
      <w:bookmarkStart w:id="442" w:name="_Toc533083725"/>
      <w:bookmarkStart w:id="443" w:name="_Toc5006156"/>
      <w:r w:rsidRPr="001D2634">
        <w:rPr>
          <w:color w:val="auto"/>
        </w:rPr>
        <w:lastRenderedPageBreak/>
        <w:t>CAPACIDAD RESIDUAL</w:t>
      </w:r>
      <w:bookmarkEnd w:id="433"/>
      <w:bookmarkEnd w:id="434"/>
      <w:r w:rsidRPr="001D2634">
        <w:rPr>
          <w:color w:val="auto"/>
        </w:rPr>
        <w:t xml:space="preserve"> </w:t>
      </w:r>
      <w:bookmarkEnd w:id="435"/>
      <w:bookmarkEnd w:id="436"/>
      <w:bookmarkEnd w:id="437"/>
      <w:bookmarkEnd w:id="438"/>
      <w:bookmarkEnd w:id="439"/>
      <w:bookmarkEnd w:id="440"/>
      <w:bookmarkEnd w:id="441"/>
      <w:bookmarkEnd w:id="442"/>
      <w:bookmarkEnd w:id="443"/>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Lo anterior, sin perjuicio de las acciones administrativas y/o judiciales a que haya lugar, en contra de 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4" w:name="_Toc32147362"/>
      <w:bookmarkStart w:id="445"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4"/>
      <w:bookmarkEnd w:id="445"/>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6" w:name="_Toc32147363"/>
      <w:bookmarkStart w:id="447"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6"/>
      <w:bookmarkEnd w:id="447"/>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lastRenderedPageBreak/>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lastRenderedPageBreak/>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8"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w:lastRenderedPageBreak/>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8"/>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49" w:name="_Toc508648276"/>
      <w:bookmarkStart w:id="450" w:name="_Toc508984060"/>
      <w:bookmarkStart w:id="451" w:name="_Toc509843891"/>
      <w:bookmarkStart w:id="452" w:name="_Toc511924799"/>
      <w:bookmarkStart w:id="453" w:name="_Toc517187335"/>
      <w:bookmarkStart w:id="454" w:name="_Toc518033902"/>
      <w:bookmarkStart w:id="455" w:name="_Toc32134268"/>
      <w:bookmarkStart w:id="456" w:name="_Toc32147287"/>
      <w:bookmarkStart w:id="457" w:name="_Toc32147364"/>
      <w:bookmarkStart w:id="458" w:name="_Toc173259300"/>
      <w:r w:rsidRPr="001D2634">
        <w:rPr>
          <w:color w:val="auto"/>
        </w:rPr>
        <w:t>CAPÍTULO IV CRITERIOS DE EVALUACIÓN, ASIGNACIÓN DE PUNTAJE</w:t>
      </w:r>
      <w:bookmarkEnd w:id="449"/>
      <w:bookmarkEnd w:id="450"/>
      <w:bookmarkEnd w:id="451"/>
      <w:bookmarkEnd w:id="452"/>
      <w:r w:rsidRPr="001D2634">
        <w:rPr>
          <w:color w:val="auto"/>
        </w:rPr>
        <w:t xml:space="preserve"> Y CRITERIOS DE DESEMPATE</w:t>
      </w:r>
      <w:bookmarkEnd w:id="453"/>
      <w:bookmarkEnd w:id="454"/>
      <w:bookmarkEnd w:id="455"/>
      <w:bookmarkEnd w:id="456"/>
      <w:bookmarkEnd w:id="457"/>
      <w:bookmarkEnd w:id="458"/>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lastRenderedPageBreak/>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59" w:name="_Toc107994418"/>
      <w:bookmarkStart w:id="460" w:name="_Toc172552747"/>
      <w:bookmarkStart w:id="461" w:name="_Toc173259114"/>
      <w:bookmarkStart w:id="462" w:name="_Toc173259301"/>
      <w:bookmarkStart w:id="463" w:name="_Toc508648277"/>
      <w:bookmarkStart w:id="464" w:name="_Toc508984061"/>
      <w:bookmarkStart w:id="465" w:name="_Toc509843892"/>
      <w:bookmarkStart w:id="466" w:name="_Ref511404386"/>
      <w:bookmarkStart w:id="467" w:name="_Ref511404396"/>
      <w:bookmarkStart w:id="468" w:name="_Toc511924800"/>
      <w:bookmarkStart w:id="469" w:name="_Toc518641678"/>
      <w:bookmarkStart w:id="470" w:name="_Toc32147365"/>
      <w:bookmarkEnd w:id="459"/>
      <w:bookmarkEnd w:id="460"/>
      <w:bookmarkEnd w:id="461"/>
      <w:bookmarkEnd w:id="462"/>
    </w:p>
    <w:p w14:paraId="447D9847" w14:textId="2CE5707F" w:rsidR="006A54F7" w:rsidRPr="001D2634" w:rsidRDefault="23E65E31" w:rsidP="002B6585">
      <w:pPr>
        <w:pStyle w:val="Capitulo3"/>
        <w:numPr>
          <w:ilvl w:val="1"/>
          <w:numId w:val="242"/>
        </w:numPr>
        <w:rPr>
          <w:color w:val="auto"/>
        </w:rPr>
      </w:pPr>
      <w:bookmarkStart w:id="471" w:name="_Toc173259302"/>
      <w:r w:rsidRPr="31C06471">
        <w:rPr>
          <w:color w:val="auto"/>
        </w:rPr>
        <w:t>OFERTA ECONÓMICA</w:t>
      </w:r>
      <w:bookmarkEnd w:id="471"/>
      <w:r w:rsidRPr="31C06471">
        <w:rPr>
          <w:color w:val="auto"/>
        </w:rPr>
        <w:t xml:space="preserve"> </w:t>
      </w:r>
      <w:bookmarkEnd w:id="463"/>
      <w:bookmarkEnd w:id="464"/>
      <w:bookmarkEnd w:id="465"/>
      <w:bookmarkEnd w:id="466"/>
      <w:bookmarkEnd w:id="467"/>
      <w:bookmarkEnd w:id="468"/>
      <w:bookmarkEnd w:id="469"/>
      <w:bookmarkEnd w:id="470"/>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2"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2"/>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3" w:name="_Toc32147366"/>
      <w:bookmarkStart w:id="474" w:name="_Toc173259303"/>
      <w:r w:rsidRPr="001D2634">
        <w:rPr>
          <w:rFonts w:ascii="Arial" w:eastAsia="Arial" w:hAnsi="Arial" w:cs="Arial"/>
          <w:b/>
          <w:color w:val="auto"/>
          <w:sz w:val="20"/>
          <w:szCs w:val="20"/>
          <w:lang w:val="es-CO"/>
        </w:rPr>
        <w:t>AIU</w:t>
      </w:r>
      <w:bookmarkEnd w:id="473"/>
      <w:bookmarkEnd w:id="474"/>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lastRenderedPageBreak/>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5" w:name="_Ref508651008"/>
      <w:bookmarkStart w:id="476" w:name="_Toc32147367"/>
      <w:bookmarkStart w:id="477" w:name="_Toc173259304"/>
      <w:r w:rsidRPr="001D2634">
        <w:rPr>
          <w:rFonts w:ascii="Arial" w:eastAsia="Arial" w:hAnsi="Arial" w:cs="Arial"/>
          <w:b/>
          <w:color w:val="auto"/>
          <w:sz w:val="20"/>
          <w:szCs w:val="20"/>
          <w:lang w:val="es-CO"/>
        </w:rPr>
        <w:t>CORRECCIONES ARITMÉTICAS</w:t>
      </w:r>
      <w:bookmarkEnd w:id="475"/>
      <w:bookmarkEnd w:id="476"/>
      <w:bookmarkEnd w:id="477"/>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8" w:name="_Ref531076130"/>
      <w:bookmarkStart w:id="479" w:name="_Toc32147368"/>
      <w:bookmarkStart w:id="480" w:name="_Toc173259305"/>
      <w:r w:rsidRPr="001D2634">
        <w:rPr>
          <w:rFonts w:ascii="Arial" w:eastAsia="Arial" w:hAnsi="Arial" w:cs="Arial"/>
          <w:b/>
          <w:color w:val="auto"/>
          <w:sz w:val="20"/>
          <w:szCs w:val="20"/>
          <w:lang w:val="es-CO"/>
        </w:rPr>
        <w:t>PRECIO ARTIFICIALMENTE BAJO</w:t>
      </w:r>
      <w:bookmarkEnd w:id="478"/>
      <w:bookmarkEnd w:id="479"/>
      <w:bookmarkEnd w:id="480"/>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w:t>
      </w:r>
      <w:r w:rsidRPr="001D2634">
        <w:rPr>
          <w:color w:val="auto"/>
          <w:lang w:val="es-MX"/>
        </w:rPr>
        <w:lastRenderedPageBreak/>
        <w:t>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1" w:name="_Toc32147369"/>
      <w:bookmarkStart w:id="482" w:name="_Toc173259306"/>
      <w:bookmarkStart w:id="483" w:name="_Hlk511666009"/>
      <w:bookmarkStart w:id="484" w:name="_Hlk514925570"/>
      <w:r w:rsidRPr="001D2634">
        <w:rPr>
          <w:rFonts w:ascii="Arial" w:eastAsia="Arial" w:hAnsi="Arial" w:cs="Arial"/>
          <w:b/>
          <w:color w:val="auto"/>
          <w:sz w:val="20"/>
          <w:szCs w:val="20"/>
          <w:lang w:val="es-CO"/>
        </w:rPr>
        <w:t>DETERMINACIÓN DEL MÉTODO PARA LA PONDERACIÓN DE LA PROPUESTA ECONÓMICA</w:t>
      </w:r>
      <w:bookmarkEnd w:id="481"/>
      <w:bookmarkEnd w:id="482"/>
    </w:p>
    <w:bookmarkEnd w:id="483"/>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5"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5"/>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6"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 xml:space="preserve">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w:t>
      </w:r>
      <w:r w:rsidR="00395592" w:rsidRPr="001D2634">
        <w:rPr>
          <w:rFonts w:cs="Arial"/>
          <w:color w:val="auto"/>
          <w:szCs w:val="20"/>
          <w:lang w:eastAsia="es-ES"/>
        </w:rPr>
        <w:lastRenderedPageBreak/>
        <w:t>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D617E1"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D617E1"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D617E1"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D617E1"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lastRenderedPageBreak/>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Vn: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D617E1"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D617E1"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D617E1"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D617E1"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D617E1"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w:lastRenderedPageBreak/>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D617E1"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D617E1"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D617E1"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D617E1"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D617E1"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D617E1"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D617E1"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6"/>
    </w:p>
    <w:p w14:paraId="540BA3B5" w14:textId="11806BD4" w:rsidR="000532D4" w:rsidRPr="001D2634" w:rsidRDefault="000532D4" w:rsidP="002B6585">
      <w:pPr>
        <w:pStyle w:val="Capitulo3"/>
        <w:numPr>
          <w:ilvl w:val="1"/>
          <w:numId w:val="242"/>
        </w:numPr>
        <w:spacing w:after="160"/>
        <w:rPr>
          <w:color w:val="auto"/>
        </w:rPr>
      </w:pPr>
      <w:bookmarkStart w:id="487" w:name="_Toc32147370"/>
      <w:bookmarkStart w:id="488" w:name="_Toc173259307"/>
      <w:bookmarkStart w:id="489" w:name="_Toc508648278"/>
      <w:bookmarkStart w:id="490" w:name="_Toc508984062"/>
      <w:bookmarkStart w:id="491" w:name="_Toc509843893"/>
      <w:bookmarkStart w:id="492" w:name="_Toc511924801"/>
      <w:bookmarkStart w:id="493" w:name="_Toc518641679"/>
      <w:bookmarkEnd w:id="484"/>
      <w:r w:rsidRPr="001D2634">
        <w:rPr>
          <w:color w:val="auto"/>
        </w:rPr>
        <w:t>FACTOR DE CALIDAD</w:t>
      </w:r>
      <w:bookmarkEnd w:id="487"/>
      <w:bookmarkEnd w:id="488"/>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A50E3B">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lastRenderedPageBreak/>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A50E3B">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A50E3B">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A50E3B">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A50E3B">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A50E3B">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A50E3B">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4" w:name="_Toc32147371"/>
      <w:bookmarkStart w:id="495"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4"/>
      <w:bookmarkEnd w:id="495"/>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lastRenderedPageBreak/>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6" w:name="_Toc32147372"/>
      <w:bookmarkStart w:id="497" w:name="_Toc173259309"/>
      <w:r w:rsidRPr="001D2634">
        <w:rPr>
          <w:rFonts w:ascii="Arial" w:eastAsia="Arial" w:hAnsi="Arial" w:cs="Arial"/>
          <w:b/>
          <w:color w:val="auto"/>
          <w:sz w:val="20"/>
          <w:szCs w:val="20"/>
          <w:lang w:val="es-CO"/>
        </w:rPr>
        <w:t>DISPONIBILIDAD Y CONDICIONES FUNCIONALES DE LA MAQUINARIA DE OBRA</w:t>
      </w:r>
      <w:bookmarkEnd w:id="496"/>
      <w:bookmarkEnd w:id="497"/>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8" w:name="_Toc32147373"/>
      <w:bookmarkStart w:id="499"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lastRenderedPageBreak/>
        <w:t>PRESENTACIÓN DE UN PLAN DE CALIDAD</w:t>
      </w:r>
      <w:bookmarkEnd w:id="498"/>
      <w:bookmarkEnd w:id="499"/>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0" w:name="_Toc32238570"/>
      <w:bookmarkStart w:id="501" w:name="_Toc32238571"/>
      <w:bookmarkStart w:id="502" w:name="_Toc32238572"/>
      <w:bookmarkStart w:id="503" w:name="_Toc32238573"/>
      <w:bookmarkStart w:id="504" w:name="_Toc32238574"/>
      <w:bookmarkStart w:id="505" w:name="_Toc32238575"/>
      <w:bookmarkStart w:id="506" w:name="_Toc32238576"/>
      <w:bookmarkStart w:id="507" w:name="_Toc32238577"/>
      <w:bookmarkStart w:id="508" w:name="_Toc32238578"/>
      <w:bookmarkStart w:id="509" w:name="_Toc32238579"/>
      <w:bookmarkStart w:id="510" w:name="_Toc32238580"/>
      <w:bookmarkStart w:id="511" w:name="_Toc32238581"/>
      <w:bookmarkStart w:id="512" w:name="_Toc32238582"/>
      <w:bookmarkStart w:id="513" w:name="_Toc32238583"/>
      <w:bookmarkStart w:id="514" w:name="_Toc32238584"/>
      <w:bookmarkStart w:id="515" w:name="_Toc32147375"/>
      <w:bookmarkStart w:id="516" w:name="_Toc32147520"/>
      <w:bookmarkStart w:id="517" w:name="_Toc32238586"/>
      <w:bookmarkStart w:id="518" w:name="_Toc32238899"/>
      <w:bookmarkStart w:id="519" w:name="_Toc32147376"/>
      <w:bookmarkStart w:id="520" w:name="_Toc32147521"/>
      <w:bookmarkStart w:id="521" w:name="_Toc32238587"/>
      <w:bookmarkStart w:id="522" w:name="_Toc32238900"/>
      <w:bookmarkStart w:id="523" w:name="_Toc32147377"/>
      <w:bookmarkStart w:id="524" w:name="_Toc32147522"/>
      <w:bookmarkStart w:id="525" w:name="_Toc32238588"/>
      <w:bookmarkStart w:id="526" w:name="_Toc32238901"/>
      <w:bookmarkStart w:id="527" w:name="_Toc32147378"/>
      <w:bookmarkStart w:id="528" w:name="_Toc32147523"/>
      <w:bookmarkStart w:id="529" w:name="_Toc32238589"/>
      <w:bookmarkStart w:id="530" w:name="_Toc32238902"/>
      <w:bookmarkStart w:id="531" w:name="_Toc32147379"/>
      <w:bookmarkStart w:id="532" w:name="_Toc32147524"/>
      <w:bookmarkStart w:id="533" w:name="_Toc32238590"/>
      <w:bookmarkStart w:id="534" w:name="_Toc32238903"/>
      <w:bookmarkStart w:id="535" w:name="_Toc32147380"/>
      <w:bookmarkStart w:id="536" w:name="_Toc32147525"/>
      <w:bookmarkStart w:id="537" w:name="_Toc32238591"/>
      <w:bookmarkStart w:id="538" w:name="_Toc32238904"/>
      <w:bookmarkStart w:id="539" w:name="_Toc32147381"/>
      <w:bookmarkStart w:id="540" w:name="_Toc32147526"/>
      <w:bookmarkStart w:id="541" w:name="_Toc32238592"/>
      <w:bookmarkStart w:id="542" w:name="_Toc32238905"/>
      <w:bookmarkStart w:id="543" w:name="_Toc32147382"/>
      <w:bookmarkStart w:id="544" w:name="_Toc32147527"/>
      <w:bookmarkStart w:id="545" w:name="_Toc32238593"/>
      <w:bookmarkStart w:id="546" w:name="_Toc32238906"/>
      <w:bookmarkStart w:id="547" w:name="_Toc32147383"/>
      <w:bookmarkStart w:id="548" w:name="_Toc32147528"/>
      <w:bookmarkStart w:id="549" w:name="_Toc32238594"/>
      <w:bookmarkStart w:id="550" w:name="_Toc32238907"/>
      <w:bookmarkStart w:id="551" w:name="_Toc32147384"/>
      <w:bookmarkStart w:id="552" w:name="_Toc32147529"/>
      <w:bookmarkStart w:id="553" w:name="_Toc32238595"/>
      <w:bookmarkStart w:id="554" w:name="_Toc32238908"/>
      <w:bookmarkStart w:id="555" w:name="_Toc32147385"/>
      <w:bookmarkStart w:id="556" w:name="_Toc32147530"/>
      <w:bookmarkStart w:id="557" w:name="_Toc32238596"/>
      <w:bookmarkStart w:id="558" w:name="_Toc32238909"/>
      <w:bookmarkStart w:id="559" w:name="_Toc32147386"/>
      <w:bookmarkStart w:id="560" w:name="_Toc32147531"/>
      <w:bookmarkStart w:id="561" w:name="_Toc32238597"/>
      <w:bookmarkStart w:id="562" w:name="_Toc32238910"/>
      <w:bookmarkStart w:id="563" w:name="_Toc32147397"/>
      <w:bookmarkStart w:id="564" w:name="_Toc32147542"/>
      <w:bookmarkStart w:id="565" w:name="_Toc32238608"/>
      <w:bookmarkStart w:id="566" w:name="_Toc32238921"/>
      <w:bookmarkStart w:id="567" w:name="_Toc32147398"/>
      <w:bookmarkStart w:id="568" w:name="_Toc32147543"/>
      <w:bookmarkStart w:id="569" w:name="_Toc32238609"/>
      <w:bookmarkStart w:id="570" w:name="_Toc32238922"/>
      <w:bookmarkStart w:id="571" w:name="_Toc32147399"/>
      <w:bookmarkStart w:id="572" w:name="_Toc32147544"/>
      <w:bookmarkStart w:id="573" w:name="_Toc32238610"/>
      <w:bookmarkStart w:id="574" w:name="_Toc32238923"/>
      <w:bookmarkStart w:id="575" w:name="_Toc32147400"/>
      <w:bookmarkStart w:id="576" w:name="_Toc32147545"/>
      <w:bookmarkStart w:id="577" w:name="_Toc32238611"/>
      <w:bookmarkStart w:id="578" w:name="_Toc32238924"/>
      <w:bookmarkStart w:id="579" w:name="_Toc32147401"/>
      <w:bookmarkStart w:id="580" w:name="_Toc32147546"/>
      <w:bookmarkStart w:id="581" w:name="_Toc32238612"/>
      <w:bookmarkStart w:id="582" w:name="_Toc32238925"/>
      <w:bookmarkStart w:id="583" w:name="_Toc32147402"/>
      <w:bookmarkStart w:id="584" w:name="_Toc32147547"/>
      <w:bookmarkStart w:id="585" w:name="_Toc32238613"/>
      <w:bookmarkStart w:id="586" w:name="_Toc32238926"/>
      <w:bookmarkStart w:id="587" w:name="_Toc32147403"/>
      <w:bookmarkStart w:id="588" w:name="_Toc32147548"/>
      <w:bookmarkStart w:id="589" w:name="_Toc32238614"/>
      <w:bookmarkStart w:id="590" w:name="_Toc32238927"/>
      <w:bookmarkStart w:id="591" w:name="_Toc32147404"/>
      <w:bookmarkStart w:id="592" w:name="_Toc32147549"/>
      <w:bookmarkStart w:id="593" w:name="_Toc32238615"/>
      <w:bookmarkStart w:id="594" w:name="_Toc32238928"/>
      <w:bookmarkStart w:id="595" w:name="_Toc32147405"/>
      <w:bookmarkStart w:id="596" w:name="_Toc32147550"/>
      <w:bookmarkStart w:id="597" w:name="_Toc32238616"/>
      <w:bookmarkStart w:id="598" w:name="_Toc32238929"/>
      <w:bookmarkStart w:id="599" w:name="_Toc32147406"/>
      <w:bookmarkStart w:id="600" w:name="_Toc32147551"/>
      <w:bookmarkStart w:id="601" w:name="_Toc32238617"/>
      <w:bookmarkStart w:id="602" w:name="_Toc32238930"/>
      <w:bookmarkStart w:id="603" w:name="_Toc32147407"/>
      <w:bookmarkStart w:id="604" w:name="_Toc32147552"/>
      <w:bookmarkStart w:id="605" w:name="_Toc32238618"/>
      <w:bookmarkStart w:id="606" w:name="_Toc32238931"/>
      <w:bookmarkStart w:id="607" w:name="_Toc32147408"/>
      <w:bookmarkStart w:id="608" w:name="_Toc32147553"/>
      <w:bookmarkStart w:id="609" w:name="_Toc32238619"/>
      <w:bookmarkStart w:id="610" w:name="_Toc32238932"/>
      <w:bookmarkStart w:id="611" w:name="_Toc32147409"/>
      <w:bookmarkStart w:id="612" w:name="_Toc32147554"/>
      <w:bookmarkStart w:id="613" w:name="_Toc32238620"/>
      <w:bookmarkStart w:id="614" w:name="_Toc32238933"/>
      <w:bookmarkStart w:id="615" w:name="_Toc32147410"/>
      <w:bookmarkStart w:id="616" w:name="_Toc32147555"/>
      <w:bookmarkStart w:id="617" w:name="_Toc32238621"/>
      <w:bookmarkStart w:id="618" w:name="_Toc32238934"/>
      <w:bookmarkStart w:id="619" w:name="_Toc32147411"/>
      <w:bookmarkStart w:id="620" w:name="_Toc32147556"/>
      <w:bookmarkStart w:id="621" w:name="_Toc32238622"/>
      <w:bookmarkStart w:id="622" w:name="_Toc32238935"/>
      <w:bookmarkStart w:id="623" w:name="_Toc32147412"/>
      <w:bookmarkStart w:id="624" w:name="_Toc32147557"/>
      <w:bookmarkStart w:id="625" w:name="_Toc32238623"/>
      <w:bookmarkStart w:id="626" w:name="_Toc32238936"/>
      <w:bookmarkStart w:id="627" w:name="_Toc32147413"/>
      <w:bookmarkStart w:id="628" w:name="_Toc32147558"/>
      <w:bookmarkStart w:id="629" w:name="_Toc32238624"/>
      <w:bookmarkStart w:id="630" w:name="_Toc32238937"/>
      <w:bookmarkStart w:id="631" w:name="_Toc32147414"/>
      <w:bookmarkStart w:id="632" w:name="_Toc32147559"/>
      <w:bookmarkStart w:id="633" w:name="_Toc32238625"/>
      <w:bookmarkStart w:id="634" w:name="_Toc32238938"/>
      <w:bookmarkStart w:id="635" w:name="_Toc32147415"/>
      <w:bookmarkStart w:id="636" w:name="_Toc32147560"/>
      <w:bookmarkStart w:id="637" w:name="_Toc32238626"/>
      <w:bookmarkStart w:id="638" w:name="_Toc32238939"/>
      <w:bookmarkStart w:id="639" w:name="_Toc32147416"/>
      <w:bookmarkStart w:id="640" w:name="_Toc32147561"/>
      <w:bookmarkStart w:id="641" w:name="_Toc32238627"/>
      <w:bookmarkStart w:id="642" w:name="_Toc32238940"/>
      <w:bookmarkStart w:id="643" w:name="_Toc32147417"/>
      <w:bookmarkStart w:id="644" w:name="_Toc32147562"/>
      <w:bookmarkStart w:id="645" w:name="_Toc32238628"/>
      <w:bookmarkStart w:id="646" w:name="_Toc32238941"/>
      <w:bookmarkStart w:id="647" w:name="_Toc32147418"/>
      <w:bookmarkStart w:id="648" w:name="_Toc32147563"/>
      <w:bookmarkStart w:id="649" w:name="_Toc32238629"/>
      <w:bookmarkStart w:id="650" w:name="_Toc32238942"/>
      <w:bookmarkStart w:id="651" w:name="_Toc3214741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2" w:name="_Toc173259311"/>
      <w:r w:rsidRPr="001D2634">
        <w:rPr>
          <w:rFonts w:ascii="Arial" w:eastAsia="Arial" w:hAnsi="Arial" w:cs="Arial"/>
          <w:b/>
          <w:bCs/>
          <w:color w:val="auto"/>
          <w:sz w:val="20"/>
          <w:szCs w:val="20"/>
          <w:lang w:val="es-CO"/>
        </w:rPr>
        <w:t>CRITERIOS</w:t>
      </w:r>
      <w:r w:rsidR="005746BD" w:rsidRPr="001D2634">
        <w:rPr>
          <w:rFonts w:ascii="Arial" w:eastAsia="Arial" w:hAnsi="Arial" w:cs="Arial"/>
          <w:b/>
          <w:bCs/>
          <w:color w:val="auto"/>
          <w:sz w:val="20"/>
          <w:szCs w:val="20"/>
          <w:lang w:val="es-CO"/>
        </w:rPr>
        <w:t xml:space="preserve"> AMBIENTALES Y SOCIALES</w:t>
      </w:r>
      <w:bookmarkEnd w:id="652"/>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3" w:name="_Toc52222408"/>
      <w:bookmarkStart w:id="654" w:name="_Toc52222409"/>
      <w:bookmarkStart w:id="655" w:name="_Toc52222410"/>
      <w:bookmarkStart w:id="656" w:name="_Toc52222411"/>
      <w:bookmarkStart w:id="657" w:name="_Toc52222412"/>
      <w:bookmarkStart w:id="658" w:name="_Toc52222413"/>
      <w:bookmarkStart w:id="659" w:name="_Toc52222414"/>
      <w:bookmarkStart w:id="660" w:name="_Toc52222415"/>
      <w:bookmarkStart w:id="661" w:name="_Toc52222416"/>
      <w:bookmarkStart w:id="662" w:name="_Toc52222417"/>
      <w:bookmarkStart w:id="663" w:name="_Toc52222418"/>
      <w:bookmarkStart w:id="664" w:name="_Toc52222419"/>
      <w:bookmarkStart w:id="665" w:name="_Toc52222420"/>
      <w:bookmarkStart w:id="666" w:name="_Toc52222421"/>
      <w:bookmarkStart w:id="667" w:name="_Toc52222422"/>
      <w:bookmarkStart w:id="668" w:name="_Toc52222423"/>
      <w:bookmarkStart w:id="669" w:name="_Toc52222424"/>
      <w:bookmarkStart w:id="670" w:name="_Toc52222425"/>
      <w:bookmarkStart w:id="671" w:name="_Toc52222426"/>
      <w:bookmarkStart w:id="672" w:name="_Toc52222427"/>
      <w:bookmarkStart w:id="673" w:name="_Toc52222428"/>
      <w:bookmarkStart w:id="674" w:name="_Toc52222429"/>
      <w:bookmarkStart w:id="675" w:name="_Toc52222430"/>
      <w:bookmarkStart w:id="676" w:name="_Toc52222431"/>
      <w:bookmarkStart w:id="677" w:name="_Toc52222432"/>
      <w:bookmarkStart w:id="678" w:name="_Toc52222433"/>
      <w:bookmarkStart w:id="679" w:name="_Toc52222434"/>
      <w:bookmarkStart w:id="680" w:name="_Toc52222435"/>
      <w:bookmarkStart w:id="681" w:name="_Toc52222436"/>
      <w:bookmarkStart w:id="682" w:name="_Toc52222437"/>
      <w:bookmarkStart w:id="683" w:name="_Toc52222438"/>
      <w:bookmarkStart w:id="684" w:name="_Toc52222439"/>
      <w:bookmarkStart w:id="685" w:name="_Toc52222440"/>
      <w:bookmarkStart w:id="686" w:name="_Toc52222441"/>
      <w:bookmarkStart w:id="687" w:name="_Toc52222442"/>
      <w:bookmarkStart w:id="688" w:name="_Toc52222443"/>
      <w:bookmarkStart w:id="689" w:name="_Toc52222444"/>
      <w:bookmarkStart w:id="690" w:name="_Toc52222445"/>
      <w:bookmarkStart w:id="691" w:name="_Toc52222446"/>
      <w:bookmarkStart w:id="692" w:name="_Toc52222447"/>
      <w:bookmarkStart w:id="693" w:name="_Toc52222448"/>
      <w:bookmarkStart w:id="694" w:name="_Toc52222449"/>
      <w:bookmarkStart w:id="695" w:name="_Toc52222450"/>
      <w:bookmarkStart w:id="696" w:name="_Toc52222451"/>
      <w:bookmarkStart w:id="697" w:name="_Toc52222452"/>
      <w:bookmarkStart w:id="698" w:name="_Toc52222453"/>
      <w:bookmarkStart w:id="699" w:name="_Toc32147421"/>
      <w:bookmarkStart w:id="700" w:name="_Toc173259312"/>
      <w:bookmarkEnd w:id="651"/>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r w:rsidRPr="001D2634">
        <w:rPr>
          <w:color w:val="auto"/>
        </w:rPr>
        <w:t>APOYO A LA INDUSTRIA NACIONAL</w:t>
      </w:r>
      <w:bookmarkEnd w:id="699"/>
      <w:bookmarkEnd w:id="700"/>
    </w:p>
    <w:p w14:paraId="37B5A514" w14:textId="77777777" w:rsidR="00BA3D52" w:rsidRPr="001D2634" w:rsidRDefault="00BA3D52" w:rsidP="00BA3D52">
      <w:pPr>
        <w:jc w:val="both"/>
        <w:rPr>
          <w:rFonts w:cs="Arial"/>
          <w:color w:val="auto"/>
          <w:szCs w:val="20"/>
          <w:lang w:val="es-MX"/>
        </w:rPr>
      </w:pPr>
      <w:bookmarkStart w:id="701" w:name="_Ref508650523"/>
      <w:bookmarkStart w:id="702" w:name="_Toc32147422"/>
      <w:bookmarkStart w:id="703"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lastRenderedPageBreak/>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4"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1"/>
      <w:bookmarkEnd w:id="702"/>
      <w:bookmarkEnd w:id="704"/>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5" w:name="_Toc32147423"/>
      <w:bookmarkEnd w:id="703"/>
      <w:r w:rsidRPr="001D2634">
        <w:rPr>
          <w:rFonts w:cs="Arial"/>
          <w:color w:val="auto"/>
          <w:szCs w:val="20"/>
          <w:lang w:val="es-MX"/>
        </w:rPr>
        <w:t>En los contratos que deban cumplirse en Colombia, el servicio es nacional cuando además de ofertarse por una persona natural colombiana o por un residente en Colombia, por una persona jurídica constituida de conformidad con la legislación colombiana o por un Proponente Plural 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lastRenderedPageBreak/>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6" w:name="_Toc173259314"/>
      <w:r w:rsidRPr="001D2634">
        <w:rPr>
          <w:rFonts w:ascii="Arial" w:eastAsia="Arial" w:hAnsi="Arial" w:cs="Arial"/>
          <w:b/>
          <w:color w:val="auto"/>
          <w:sz w:val="20"/>
          <w:szCs w:val="20"/>
        </w:rPr>
        <w:t>ACREDITACIÓN DEL PUNTAJE POR SERVICIOS NACIONALES O CON TRATO NACIONAL</w:t>
      </w:r>
      <w:bookmarkEnd w:id="706"/>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7"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7"/>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8" w:name="_Toc173259315"/>
      <w:r w:rsidRPr="001D2634">
        <w:rPr>
          <w:rFonts w:ascii="Arial" w:eastAsia="Arial" w:hAnsi="Arial" w:cs="Arial"/>
          <w:b/>
          <w:color w:val="auto"/>
          <w:sz w:val="20"/>
          <w:szCs w:val="20"/>
          <w:lang w:val="es-CO"/>
        </w:rPr>
        <w:t>INCORPORACIÓN DE COMPONENTE NACIONAL</w:t>
      </w:r>
      <w:bookmarkEnd w:id="705"/>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8"/>
    </w:p>
    <w:p w14:paraId="47D0099F" w14:textId="77777777" w:rsidR="00BA3D52" w:rsidRPr="001D2634" w:rsidRDefault="00BA3D52" w:rsidP="00BA3D52">
      <w:pPr>
        <w:jc w:val="both"/>
        <w:rPr>
          <w:rFonts w:cs="Arial"/>
          <w:color w:val="auto"/>
          <w:szCs w:val="20"/>
          <w:lang w:val="es-MX"/>
        </w:rPr>
      </w:pPr>
      <w:bookmarkStart w:id="709" w:name="_Toc511375687"/>
      <w:bookmarkStart w:id="710" w:name="_Toc511375865"/>
      <w:bookmarkStart w:id="711" w:name="_Toc511029848"/>
      <w:bookmarkStart w:id="712" w:name="_Toc511375689"/>
      <w:bookmarkStart w:id="713" w:name="_Toc511375867"/>
      <w:bookmarkStart w:id="714" w:name="_Toc511380007"/>
      <w:bookmarkStart w:id="715" w:name="_Toc511383000"/>
      <w:bookmarkStart w:id="716" w:name="_Toc511400622"/>
      <w:bookmarkStart w:id="717" w:name="_Toc511401260"/>
      <w:bookmarkStart w:id="718" w:name="_Toc32147424"/>
      <w:bookmarkStart w:id="719" w:name="_Toc508648281"/>
      <w:bookmarkStart w:id="720" w:name="_Toc508984065"/>
      <w:bookmarkStart w:id="721" w:name="_Toc509843896"/>
      <w:bookmarkStart w:id="722" w:name="_Toc511924804"/>
      <w:bookmarkStart w:id="723" w:name="_Toc518641682"/>
      <w:bookmarkEnd w:id="489"/>
      <w:bookmarkEnd w:id="490"/>
      <w:bookmarkEnd w:id="491"/>
      <w:bookmarkEnd w:id="492"/>
      <w:bookmarkEnd w:id="493"/>
      <w:bookmarkEnd w:id="709"/>
      <w:bookmarkEnd w:id="710"/>
      <w:bookmarkEnd w:id="711"/>
      <w:bookmarkEnd w:id="712"/>
      <w:bookmarkEnd w:id="713"/>
      <w:bookmarkEnd w:id="714"/>
      <w:bookmarkEnd w:id="715"/>
      <w:bookmarkEnd w:id="716"/>
      <w:bookmarkEnd w:id="717"/>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 xml:space="preserve">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w:t>
      </w:r>
      <w:r w:rsidRPr="001D2634">
        <w:rPr>
          <w:rFonts w:cs="Arial"/>
          <w:color w:val="auto"/>
          <w:szCs w:val="20"/>
          <w:lang w:val="es-MX"/>
        </w:rPr>
        <w:lastRenderedPageBreak/>
        <w:t>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4" w:name="_Toc173259316"/>
      <w:r w:rsidRPr="001D2634">
        <w:rPr>
          <w:rFonts w:cs="Arial"/>
          <w:color w:val="auto"/>
          <w:szCs w:val="20"/>
          <w:lang w:val="es-MX"/>
        </w:rPr>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4"/>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La Entidad asignará un puntaje de cero punto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8"/>
      <w:bookmarkEnd w:id="719"/>
      <w:bookmarkEnd w:id="720"/>
      <w:bookmarkEnd w:id="721"/>
      <w:bookmarkEnd w:id="722"/>
      <w:bookmarkEnd w:id="723"/>
    </w:p>
    <w:p w14:paraId="7EC6B292" w14:textId="4916DF88"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5" w:name="_Toc173259317"/>
      <w:r w:rsidRPr="001D2634">
        <w:rPr>
          <w:rFonts w:cs="Arial"/>
          <w:color w:val="auto"/>
          <w:szCs w:val="20"/>
          <w:lang w:val="es-MX"/>
        </w:rPr>
        <w:t>MIPYME DOMICILIADA EN COLOMBIA</w:t>
      </w:r>
      <w:bookmarkEnd w:id="725"/>
      <w:r w:rsidR="00C07E87">
        <w:rPr>
          <w:rFonts w:cs="Arial"/>
          <w:color w:val="auto"/>
          <w:szCs w:val="20"/>
          <w:lang w:val="es-MX"/>
        </w:rPr>
        <w:t xml:space="preserve"> (NO APLICA)</w:t>
      </w:r>
      <w:bookmarkStart w:id="726" w:name="_GoBack"/>
      <w:bookmarkEnd w:id="726"/>
    </w:p>
    <w:p w14:paraId="422260A5" w14:textId="326301CE" w:rsidR="005D48EC" w:rsidRPr="001D2634" w:rsidRDefault="005D48EC" w:rsidP="00934EFF">
      <w:pPr>
        <w:spacing w:after="240" w:line="276" w:lineRule="auto"/>
        <w:jc w:val="both"/>
        <w:rPr>
          <w:color w:val="auto"/>
          <w:lang w:val="es-MX"/>
        </w:rPr>
      </w:pPr>
      <w:r w:rsidRPr="001D2634">
        <w:rPr>
          <w:color w:val="auto"/>
          <w:lang w:val="es-MX"/>
        </w:rPr>
        <w:t>La Entidad otorgará un puntaje de cero punto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1D2634" w:rsidRDefault="005D48EC" w:rsidP="00934EFF">
      <w:pPr>
        <w:spacing w:after="240" w:line="276" w:lineRule="auto"/>
        <w:jc w:val="both"/>
        <w:rPr>
          <w:color w:val="auto"/>
          <w:lang w:val="es-MX"/>
        </w:rPr>
      </w:pPr>
      <w:r w:rsidRPr="001D2634">
        <w:rPr>
          <w:color w:val="auto"/>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w:t>
      </w:r>
      <w:r w:rsidRPr="001D2634">
        <w:rPr>
          <w:color w:val="auto"/>
          <w:lang w:val="es-MX"/>
        </w:rPr>
        <w:lastRenderedPageBreak/>
        <w:t xml:space="preserve">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Mipyme y tiene una participación igual o superior al diez por ciento (10%) en el Consorcio o en la Unión Temporal.</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w:t>
      </w:r>
      <w:r w:rsidRPr="001D2634">
        <w:rPr>
          <w:rFonts w:cs="Arial"/>
          <w:color w:val="auto"/>
          <w:szCs w:val="20"/>
          <w:lang w:val="es-MX"/>
        </w:rPr>
        <w:lastRenderedPageBreak/>
        <w:t xml:space="preserve">(persona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w:t>
      </w:r>
      <w:r w:rsidRPr="001D2634">
        <w:rPr>
          <w:rFonts w:ascii="Arial" w:eastAsiaTheme="minorHAnsi" w:hAnsi="Arial" w:cs="Arial"/>
          <w:sz w:val="20"/>
          <w:szCs w:val="20"/>
          <w:lang w:val="es-MX"/>
        </w:rPr>
        <w:lastRenderedPageBreak/>
        <w:t xml:space="preserve">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Rrom o gitana, para lo cual, la persona natural, el representante legal o el revisor fiscal, según corresponda, bajo la gravedad de juramento, diligenciará el  «Formato 8 D – Vinculación de población indígena, negra, afrocolombiana, raizal, palenquera, Rrom o gitanas» mediante el cual certifica las personas vinculadas a su nómina y el número de identificación y el nombre de las personas que pertenecen a la población indígena, negra, afrocolombiana, raizal, palanquera, Rrom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 xml:space="preserve">En caso de modificarse la fecha de cierre del proceso, se tendrá </w:t>
      </w:r>
      <w:r w:rsidRPr="001D2634">
        <w:rPr>
          <w:rFonts w:ascii="Arial" w:eastAsiaTheme="minorHAnsi" w:hAnsi="Arial" w:cs="Arial"/>
          <w:sz w:val="20"/>
          <w:szCs w:val="20"/>
        </w:rPr>
        <w:lastRenderedPageBreak/>
        <w:t>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Además, deberá aportar la copia de la certificación expedida por el Ministerio del Interior en la cual acredite que los trabajadores pertenecen a la población indígena, negra, afrocolombiana, raizal, palenquera, Rrom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los Proponentes Plurales, su representante legal diligenciará el «Formato 8 D – Vinculación de población indígena, negra, afrocolombiana, raizal, palenquera, Rrom o gitana», mediante el cual certifica que por lo menos el diez por ciento (10 %)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a cualquiera de sus integrantes.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palenquera, Rrom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w:t>
      </w:r>
      <w:r w:rsidRPr="001D2634">
        <w:rPr>
          <w:rFonts w:cs="Arial"/>
          <w:color w:val="auto"/>
          <w:szCs w:val="20"/>
          <w:lang w:val="es-MX"/>
        </w:rPr>
        <w:lastRenderedPageBreak/>
        <w:t>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lastRenderedPageBreak/>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lastRenderedPageBreak/>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lastRenderedPageBreak/>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r w:rsidRPr="001D2634">
        <w:rPr>
          <w:rFonts w:cs="Arial"/>
          <w:color w:val="auto"/>
          <w:szCs w:val="20"/>
          <w:lang w:val="es-MX"/>
        </w:rPr>
        <w:lastRenderedPageBreak/>
        <w:t>palenquera, Rrom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A50E3B">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A50E3B">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A50E3B">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A50E3B">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A50E3B">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A50E3B">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lastRenderedPageBreak/>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A50E3B">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A50E3B">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A50E3B">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A50E3B">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A50E3B">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A50E3B">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A50E3B">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lastRenderedPageBreak/>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ntidad dentro de los</w:t>
      </w:r>
      <w:r w:rsidR="002C155F">
        <w:rPr>
          <w:rFonts w:cs="Arial"/>
          <w:color w:val="auto"/>
          <w:szCs w:val="20"/>
        </w:rPr>
        <w:t xml:space="preserve"> </w:t>
      </w:r>
      <w:r w:rsidR="002C155F" w:rsidRPr="002C155F">
        <w:rPr>
          <w:rFonts w:cs="Arial"/>
          <w:color w:val="FF0000"/>
          <w:szCs w:val="20"/>
        </w:rPr>
        <w:t>cinco (5)</w:t>
      </w:r>
      <w:r w:rsidR="0043272D" w:rsidRPr="001D2634">
        <w:rPr>
          <w:rFonts w:cs="Arial"/>
          <w:color w:val="auto"/>
          <w:szCs w:val="20"/>
        </w:rPr>
        <w:t xml:space="preserve"> 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A50E3B">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A50E3B">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lastRenderedPageBreak/>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A50E3B">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lastRenderedPageBreak/>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5A2B06">
        <w:rPr>
          <w:rFonts w:cs="Arial"/>
          <w:color w:val="FF0000"/>
          <w:szCs w:val="20"/>
        </w:rPr>
        <w:t>un (1) año</w:t>
      </w:r>
      <w:r w:rsidR="004D7FD3">
        <w:rPr>
          <w:rFonts w:cs="Arial"/>
          <w:color w:val="FF0000"/>
          <w:szCs w:val="20"/>
        </w:rPr>
        <w:t xml:space="preserve">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ontratista mediante notificación escrita que 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lastRenderedPageBreak/>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lastRenderedPageBreak/>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lastRenderedPageBreak/>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5E00B2" w14:textId="77777777" w:rsidR="00D617E1" w:rsidRDefault="00D617E1" w:rsidP="002B56E2">
      <w:pPr>
        <w:spacing w:after="0" w:line="240" w:lineRule="auto"/>
      </w:pPr>
      <w:r>
        <w:separator/>
      </w:r>
    </w:p>
    <w:p w14:paraId="744D5FD6" w14:textId="77777777" w:rsidR="00D617E1" w:rsidRDefault="00D617E1"/>
  </w:endnote>
  <w:endnote w:type="continuationSeparator" w:id="0">
    <w:p w14:paraId="7C51F5B9" w14:textId="77777777" w:rsidR="00D617E1" w:rsidRDefault="00D617E1" w:rsidP="002B56E2">
      <w:pPr>
        <w:spacing w:after="0" w:line="240" w:lineRule="auto"/>
      </w:pPr>
      <w:r>
        <w:continuationSeparator/>
      </w:r>
    </w:p>
    <w:p w14:paraId="6F4CBB3B" w14:textId="77777777" w:rsidR="00D617E1" w:rsidRDefault="00D617E1"/>
  </w:endnote>
  <w:endnote w:type="continuationNotice" w:id="1">
    <w:p w14:paraId="3D15BAEE" w14:textId="77777777" w:rsidR="00D617E1" w:rsidRDefault="00D617E1">
      <w:pPr>
        <w:spacing w:after="0" w:line="240" w:lineRule="auto"/>
      </w:pPr>
    </w:p>
    <w:p w14:paraId="05B10D9D" w14:textId="77777777" w:rsidR="00D617E1" w:rsidRDefault="00D617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5861B9B1" w:rsidR="009264B4" w:rsidRDefault="009264B4">
        <w:pPr>
          <w:pStyle w:val="Piedepgina"/>
          <w:jc w:val="right"/>
        </w:pPr>
        <w:r>
          <w:fldChar w:fldCharType="begin"/>
        </w:r>
        <w:r>
          <w:instrText>PAGE   \* MERGEFORMAT</w:instrText>
        </w:r>
        <w:r>
          <w:fldChar w:fldCharType="separate"/>
        </w:r>
        <w:r w:rsidR="00C07E87" w:rsidRPr="00C07E87">
          <w:rPr>
            <w:noProof/>
            <w:lang w:val="es-ES"/>
          </w:rPr>
          <w:t>64</w:t>
        </w:r>
        <w:r>
          <w:fldChar w:fldCharType="end"/>
        </w:r>
      </w:p>
    </w:sdtContent>
  </w:sdt>
  <w:p w14:paraId="58CC864C" w14:textId="559E150D" w:rsidR="009264B4" w:rsidRDefault="009264B4"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264B4"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9264B4" w:rsidRDefault="009264B4"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9264B4" w:rsidRDefault="009264B4"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9264B4" w:rsidRDefault="009264B4"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9264B4" w:rsidRDefault="009264B4"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9264B4" w:rsidRDefault="009264B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58E971" w14:textId="77777777" w:rsidR="00D617E1" w:rsidRDefault="00D617E1" w:rsidP="002B56E2">
      <w:pPr>
        <w:spacing w:after="0" w:line="240" w:lineRule="auto"/>
      </w:pPr>
      <w:r>
        <w:separator/>
      </w:r>
    </w:p>
    <w:p w14:paraId="1600790F" w14:textId="77777777" w:rsidR="00D617E1" w:rsidRDefault="00D617E1"/>
  </w:footnote>
  <w:footnote w:type="continuationSeparator" w:id="0">
    <w:p w14:paraId="0D63CA9A" w14:textId="77777777" w:rsidR="00D617E1" w:rsidRDefault="00D617E1" w:rsidP="002B56E2">
      <w:pPr>
        <w:spacing w:after="0" w:line="240" w:lineRule="auto"/>
      </w:pPr>
      <w:r>
        <w:continuationSeparator/>
      </w:r>
    </w:p>
    <w:p w14:paraId="48602F44" w14:textId="77777777" w:rsidR="00D617E1" w:rsidRDefault="00D617E1"/>
  </w:footnote>
  <w:footnote w:type="continuationNotice" w:id="1">
    <w:p w14:paraId="44F21224" w14:textId="77777777" w:rsidR="00D617E1" w:rsidRDefault="00D617E1">
      <w:pPr>
        <w:spacing w:after="0" w:line="240" w:lineRule="auto"/>
      </w:pPr>
    </w:p>
    <w:p w14:paraId="15AEDA87" w14:textId="77777777" w:rsidR="00D617E1" w:rsidRDefault="00D617E1"/>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9264B4"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9264B4" w:rsidRPr="007A09E6" w:rsidRDefault="009264B4"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9264B4"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9264B4" w:rsidRPr="007A09E6" w:rsidRDefault="009264B4"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9264B4" w:rsidRPr="007A09E6" w:rsidRDefault="009264B4"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3BC41455" w:rsidR="009264B4" w:rsidRPr="007A09E6" w:rsidRDefault="009264B4"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C07E87">
            <w:rPr>
              <w:rFonts w:eastAsia="Arial" w:cs="Arial"/>
              <w:noProof/>
              <w:color w:val="auto"/>
              <w:sz w:val="16"/>
              <w:szCs w:val="16"/>
            </w:rPr>
            <w:t>64</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C07E87">
            <w:rPr>
              <w:rFonts w:eastAsia="Arial" w:cs="Arial"/>
              <w:noProof/>
              <w:color w:val="auto"/>
              <w:sz w:val="16"/>
              <w:szCs w:val="16"/>
            </w:rPr>
            <w:t>79</w:t>
          </w:r>
          <w:r w:rsidRPr="007A09E6">
            <w:rPr>
              <w:rFonts w:eastAsia="Arial" w:cs="Arial"/>
              <w:color w:val="auto"/>
              <w:sz w:val="16"/>
              <w:szCs w:val="16"/>
            </w:rPr>
            <w:fldChar w:fldCharType="end"/>
          </w:r>
        </w:p>
      </w:tc>
    </w:tr>
    <w:tr w:rsidR="009264B4"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9264B4" w:rsidRPr="007A09E6" w:rsidRDefault="009264B4"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9264B4" w:rsidRPr="007A09E6" w:rsidRDefault="009264B4"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9264B4" w:rsidRDefault="009264B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69D0"/>
    <w:rsid w:val="00007115"/>
    <w:rsid w:val="0000718E"/>
    <w:rsid w:val="00007AC9"/>
    <w:rsid w:val="00007F1B"/>
    <w:rsid w:val="00007F3E"/>
    <w:rsid w:val="00010981"/>
    <w:rsid w:val="00010A41"/>
    <w:rsid w:val="00010DD2"/>
    <w:rsid w:val="00010E59"/>
    <w:rsid w:val="0001166C"/>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07E87"/>
    <w:rsid w:val="00C1025E"/>
    <w:rsid w:val="00C1060A"/>
    <w:rsid w:val="00C11766"/>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09F"/>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7E1"/>
    <w:rsid w:val="00D619A0"/>
    <w:rsid w:val="00D619C0"/>
    <w:rsid w:val="00D61B72"/>
    <w:rsid w:val="00D6275D"/>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A85081B-557D-477D-BD4A-C7D3D55A1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32642</Words>
  <Characters>179533</Characters>
  <Application>Microsoft Office Word</Application>
  <DocSecurity>0</DocSecurity>
  <Lines>1496</Lines>
  <Paragraphs>423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3</cp:revision>
  <cp:lastPrinted>2020-11-27T19:25:00Z</cp:lastPrinted>
  <dcterms:created xsi:type="dcterms:W3CDTF">2026-07-04T16:01:00Z</dcterms:created>
  <dcterms:modified xsi:type="dcterms:W3CDTF">2026-07-04T16:02:00Z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