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20742" w14:textId="77777777" w:rsidR="00FF246D" w:rsidRDefault="000B390F">
      <w:pPr>
        <w:spacing w:after="0" w:line="240" w:lineRule="auto"/>
        <w:rPr>
          <w:rFonts w:ascii="Arial Narrow" w:eastAsia="Arial Narrow" w:hAnsi="Arial Narrow" w:cs="Arial Narrow"/>
          <w:b/>
          <w:bCs/>
        </w:rPr>
      </w:pPr>
      <w:r>
        <w:rPr>
          <w:rFonts w:ascii="Arial Narrow" w:eastAsia="Arial Narrow" w:hAnsi="Arial Narrow" w:cs="Arial Narrow"/>
          <w:b/>
          <w:bCs/>
          <w:highlight w:val="lightGray"/>
        </w:rPr>
        <w:t>[Número del Proceso de Contratación]</w:t>
      </w:r>
      <w:r>
        <w:rPr>
          <w:rFonts w:ascii="Arial Narrow" w:eastAsia="Arial Narrow" w:hAnsi="Arial Narrow" w:cs="Arial Narrow"/>
          <w:b/>
          <w:bCs/>
        </w:rPr>
        <w:t xml:space="preserve"> </w:t>
      </w:r>
    </w:p>
    <w:p w14:paraId="6FCD6177" w14:textId="77777777" w:rsidR="00FF246D" w:rsidRDefault="00FF246D">
      <w:pPr>
        <w:spacing w:after="0" w:line="240" w:lineRule="auto"/>
        <w:jc w:val="right"/>
        <w:rPr>
          <w:rFonts w:ascii="Arial Narrow" w:eastAsia="Arial Narrow" w:hAnsi="Arial Narrow" w:cs="Arial Narrow"/>
          <w:b/>
          <w:bCs/>
        </w:rPr>
      </w:pPr>
    </w:p>
    <w:p w14:paraId="3521010D" w14:textId="77777777" w:rsidR="00FF246D" w:rsidRDefault="000B390F">
      <w:pPr>
        <w:spacing w:after="0" w:line="240" w:lineRule="auto"/>
        <w:jc w:val="center"/>
        <w:rPr>
          <w:rFonts w:ascii="Arial Narrow" w:eastAsia="Arial Narrow" w:hAnsi="Arial Narrow" w:cs="Arial Narrow"/>
          <w:b/>
          <w:bCs/>
        </w:rPr>
      </w:pPr>
      <w:r>
        <w:rPr>
          <w:rFonts w:ascii="Arial Narrow" w:eastAsia="Arial Narrow" w:hAnsi="Arial Narrow" w:cs="Arial Narrow"/>
          <w:b/>
          <w:bCs/>
        </w:rPr>
        <w:t>ANEXO 1</w:t>
      </w:r>
    </w:p>
    <w:p w14:paraId="4E321C13" w14:textId="77777777" w:rsidR="00FF246D" w:rsidRDefault="000B390F">
      <w:pPr>
        <w:spacing w:after="0" w:line="240" w:lineRule="auto"/>
        <w:jc w:val="center"/>
        <w:rPr>
          <w:rFonts w:ascii="Arial Narrow" w:eastAsia="Arial Narrow" w:hAnsi="Arial Narrow" w:cs="Arial Narrow"/>
          <w:b/>
          <w:bCs/>
        </w:rPr>
      </w:pPr>
      <w:r>
        <w:rPr>
          <w:rFonts w:ascii="Arial Narrow" w:eastAsia="Arial Narrow" w:hAnsi="Arial Narrow" w:cs="Arial Narrow"/>
          <w:b/>
          <w:bCs/>
        </w:rPr>
        <w:t>ANEXO TÉCNICO INTERVENTORÍA</w:t>
      </w:r>
    </w:p>
    <w:p w14:paraId="736BE243" w14:textId="77777777" w:rsidR="00FF246D" w:rsidRDefault="00FF246D">
      <w:pPr>
        <w:spacing w:after="0" w:line="240" w:lineRule="auto"/>
        <w:jc w:val="center"/>
        <w:rPr>
          <w:rFonts w:ascii="Arial Narrow" w:eastAsia="Arial Narrow" w:hAnsi="Arial Narrow" w:cs="Arial Narrow"/>
          <w:b/>
          <w:bCs/>
        </w:rPr>
      </w:pPr>
    </w:p>
    <w:p w14:paraId="0CD40A9F" w14:textId="77777777" w:rsidR="00FF246D" w:rsidRDefault="000B390F">
      <w:pPr>
        <w:spacing w:after="0" w:line="240" w:lineRule="auto"/>
        <w:jc w:val="center"/>
        <w:rPr>
          <w:rFonts w:ascii="Arial Narrow" w:eastAsia="Arial Narrow" w:hAnsi="Arial Narrow" w:cs="Arial Narrow"/>
          <w:b/>
          <w:bCs/>
        </w:rPr>
      </w:pPr>
      <w:r>
        <w:rPr>
          <w:rFonts w:ascii="Arial Narrow" w:eastAsia="Arial Narrow" w:hAnsi="Arial Narrow" w:cs="Arial Narrow"/>
          <w:b/>
          <w:bCs/>
        </w:rPr>
        <w:t xml:space="preserve">INTERVENTORÍA TÉCNICA, ADMINISTRATIVA, FINANCIERA, AMBIENTAL Y LEGAL PARA LA CONSTRUCCIÓN DEL CENTRO RECREO DEPORTIVO Y CULTURAL PROMAR EN EL MUNICIPIO DE SIBATÉ, </w:t>
      </w:r>
      <w:r>
        <w:rPr>
          <w:rFonts w:ascii="Arial Narrow" w:eastAsia="Arial Narrow" w:hAnsi="Arial Narrow" w:cs="Arial Narrow"/>
          <w:b/>
          <w:bCs/>
        </w:rPr>
        <w:t>CUNDINAMARCA</w:t>
      </w:r>
    </w:p>
    <w:p w14:paraId="3DA826FD" w14:textId="77777777" w:rsidR="00FF246D" w:rsidRDefault="00FF246D">
      <w:pPr>
        <w:spacing w:after="0" w:line="240" w:lineRule="auto"/>
        <w:jc w:val="center"/>
        <w:rPr>
          <w:rFonts w:ascii="Arial Narrow" w:eastAsia="Arial Narrow" w:hAnsi="Arial Narrow" w:cs="Arial Narrow"/>
          <w:b/>
          <w:bCs/>
        </w:rPr>
      </w:pPr>
    </w:p>
    <w:p w14:paraId="76EC9EB5" w14:textId="77777777" w:rsidR="00FF246D" w:rsidRDefault="00FF246D">
      <w:pPr>
        <w:spacing w:after="0" w:line="240" w:lineRule="auto"/>
        <w:jc w:val="center"/>
        <w:rPr>
          <w:rFonts w:ascii="Arial Narrow" w:eastAsia="Arial Narrow" w:hAnsi="Arial Narrow" w:cs="Arial Narrow"/>
          <w:b/>
          <w:bCs/>
        </w:rPr>
      </w:pPr>
    </w:p>
    <w:p w14:paraId="6E918E0C" w14:textId="77777777" w:rsidR="00FF246D" w:rsidRDefault="000B390F">
      <w:pPr>
        <w:numPr>
          <w:ilvl w:val="0"/>
          <w:numId w:val="5"/>
        </w:numPr>
        <w:spacing w:after="0" w:line="240" w:lineRule="auto"/>
        <w:rPr>
          <w:rFonts w:ascii="Arial Narrow" w:eastAsia="Arial Narrow" w:hAnsi="Arial Narrow" w:cs="Arial Narrow"/>
          <w:b/>
          <w:bCs/>
        </w:rPr>
      </w:pPr>
      <w:r>
        <w:rPr>
          <w:rFonts w:ascii="Arial Narrow" w:eastAsia="Arial Narrow" w:hAnsi="Arial Narrow" w:cs="Arial Narrow"/>
          <w:b/>
          <w:bCs/>
        </w:rPr>
        <w:t xml:space="preserve">DESCRIPCIÓN GENERAL DEL PROYECTO A REALIZAR LA INTERVENTORÍA </w:t>
      </w:r>
    </w:p>
    <w:p w14:paraId="61034BC8" w14:textId="77777777" w:rsidR="00FF246D" w:rsidRPr="00704172" w:rsidRDefault="00FF246D">
      <w:pPr>
        <w:spacing w:after="0" w:line="240" w:lineRule="auto"/>
        <w:rPr>
          <w:rFonts w:ascii="Arial Narrow" w:eastAsia="Arial Narrow" w:hAnsi="Arial Narrow" w:cs="Arial Narrow"/>
        </w:rPr>
      </w:pPr>
    </w:p>
    <w:p w14:paraId="567F2760" w14:textId="77777777" w:rsidR="00FF246D" w:rsidRDefault="000B390F">
      <w:pPr>
        <w:spacing w:after="0"/>
        <w:rPr>
          <w:rFonts w:ascii="Arial Narrow" w:eastAsia="Arial Narrow" w:hAnsi="Arial Narrow" w:cs="Arial Narrow"/>
          <w:color w:val="000000"/>
        </w:rPr>
      </w:pPr>
      <w:r w:rsidRPr="00704172">
        <w:rPr>
          <w:rFonts w:ascii="Arial Narrow" w:eastAsia="Arial Narrow" w:hAnsi="Arial Narrow" w:cs="Arial Narrow"/>
          <w:color w:val="000000"/>
        </w:rPr>
        <w:t>En el marco del Plan de Desarrollo Municipal “SIBATÉ NOS INSPIRA 2024–2028” y del proyecto denominado “</w:t>
      </w:r>
      <w:r w:rsidR="00704172" w:rsidRPr="00704172">
        <w:rPr>
          <w:rFonts w:ascii="Arial Narrow" w:eastAsia="Arial Narrow" w:hAnsi="Arial Narrow" w:cs="Arial Narrow"/>
          <w:color w:val="000000"/>
          <w:lang w:val="es-ES"/>
        </w:rPr>
        <w:t>Adecuación de infraestructura multideportiva en el municipio de Sibaté, Cundinamarca</w:t>
      </w:r>
      <w:r w:rsidRPr="00704172">
        <w:rPr>
          <w:rFonts w:ascii="Arial Narrow" w:eastAsia="Arial Narrow" w:hAnsi="Arial Narrow" w:cs="Arial Narrow"/>
          <w:color w:val="000000"/>
        </w:rPr>
        <w:t xml:space="preserve">”, se establece como meta la </w:t>
      </w:r>
      <w:r w:rsidRPr="00704172">
        <w:rPr>
          <w:rFonts w:ascii="Arial Narrow" w:eastAsia="Arial Narrow" w:hAnsi="Arial Narrow" w:cs="Arial Narrow"/>
          <w:sz w:val="21"/>
          <w:szCs w:val="21"/>
        </w:rPr>
        <w:t>Adecuación de infraestructura multideportiva en el municipio de Sibaté</w:t>
      </w:r>
      <w:r w:rsidRPr="00704172">
        <w:rPr>
          <w:rFonts w:ascii="Arial Narrow" w:eastAsia="Arial Narrow" w:hAnsi="Arial Narrow" w:cs="Arial Narrow"/>
          <w:color w:val="000000"/>
        </w:rPr>
        <w:t>. Esta iniciativa tiene como propósito fortalecer los</w:t>
      </w:r>
      <w:r>
        <w:rPr>
          <w:rFonts w:ascii="Arial Narrow" w:eastAsia="Arial Narrow" w:hAnsi="Arial Narrow" w:cs="Arial Narrow"/>
          <w:color w:val="000000"/>
        </w:rPr>
        <w:t xml:space="preserve"> equipamientos que promuevan la práctica deportiva, la integración comunitaria y el uso adecuad</w:t>
      </w:r>
      <w:r>
        <w:rPr>
          <w:rFonts w:ascii="Arial Narrow" w:eastAsia="Arial Narrow" w:hAnsi="Arial Narrow" w:cs="Arial Narrow"/>
          <w:color w:val="000000"/>
        </w:rPr>
        <w:t>o del espacio público, mediante el mejoramiento de las condiciones físicas de los escenarios existentes en el municipio.</w:t>
      </w:r>
    </w:p>
    <w:p w14:paraId="6716610B" w14:textId="77777777" w:rsidR="00FF246D" w:rsidRDefault="00FF246D">
      <w:pPr>
        <w:spacing w:after="0"/>
        <w:rPr>
          <w:rFonts w:ascii="Arial Narrow" w:eastAsia="Arial Narrow" w:hAnsi="Arial Narrow" w:cs="Arial Narrow"/>
          <w:color w:val="000000"/>
        </w:rPr>
      </w:pPr>
    </w:p>
    <w:p w14:paraId="6095D4A9" w14:textId="77777777" w:rsidR="00FF246D" w:rsidRDefault="000B390F">
      <w:pPr>
        <w:spacing w:after="0"/>
        <w:rPr>
          <w:rFonts w:ascii="Arial Narrow" w:eastAsia="Arial Narrow" w:hAnsi="Arial Narrow" w:cs="Arial Narrow"/>
          <w:color w:val="000000"/>
        </w:rPr>
      </w:pPr>
      <w:r>
        <w:rPr>
          <w:rFonts w:ascii="Arial Narrow" w:eastAsia="Arial Narrow" w:hAnsi="Arial Narrow" w:cs="Arial Narrow"/>
          <w:color w:val="000000"/>
        </w:rPr>
        <w:t>En concordancia con lo anterior, la administración municipal ha identificado la necesidad de intervenir el escenario deportivo ubicado</w:t>
      </w:r>
      <w:r>
        <w:rPr>
          <w:rFonts w:ascii="Arial Narrow" w:eastAsia="Arial Narrow" w:hAnsi="Arial Narrow" w:cs="Arial Narrow"/>
          <w:color w:val="000000"/>
        </w:rPr>
        <w:t xml:space="preserve"> en el predio conocido como PROMAR, debido a las actuales limitaciones en sus condiciones de seguridad, organización y funcionalidad. En este sentido, se propone la ejecución de obras de cerramiento perimetral que permitan delimitar adecuadamente el espaci</w:t>
      </w:r>
      <w:r>
        <w:rPr>
          <w:rFonts w:ascii="Arial Narrow" w:eastAsia="Arial Narrow" w:hAnsi="Arial Narrow" w:cs="Arial Narrow"/>
          <w:color w:val="000000"/>
        </w:rPr>
        <w:t>o, optimizar su uso, mejorar el control de acceso y garantizar condiciones más seguras para los usuarios.</w:t>
      </w:r>
    </w:p>
    <w:p w14:paraId="6F0C4649" w14:textId="77777777" w:rsidR="00FF246D" w:rsidRDefault="00FF246D">
      <w:pPr>
        <w:spacing w:after="0"/>
        <w:rPr>
          <w:rFonts w:ascii="Arial Narrow" w:eastAsia="Arial Narrow" w:hAnsi="Arial Narrow" w:cs="Arial Narrow"/>
          <w:color w:val="000000"/>
        </w:rPr>
      </w:pPr>
    </w:p>
    <w:p w14:paraId="44F15821" w14:textId="77777777" w:rsidR="00FF246D" w:rsidRDefault="000B390F">
      <w:pPr>
        <w:spacing w:after="0"/>
        <w:rPr>
          <w:rFonts w:ascii="Arial Narrow" w:eastAsia="Arial Narrow" w:hAnsi="Arial Narrow" w:cs="Arial Narrow"/>
          <w:color w:val="000000"/>
        </w:rPr>
      </w:pPr>
      <w:r>
        <w:rPr>
          <w:rFonts w:ascii="Arial Narrow" w:eastAsia="Arial Narrow" w:hAnsi="Arial Narrow" w:cs="Arial Narrow"/>
          <w:color w:val="000000"/>
        </w:rPr>
        <w:t>Dada la naturaleza de las obras a ejecutar, se requiere la contratación de una interventoría de obra, entendida como el proceso integral de seguimien</w:t>
      </w:r>
      <w:r>
        <w:rPr>
          <w:rFonts w:ascii="Arial Narrow" w:eastAsia="Arial Narrow" w:hAnsi="Arial Narrow" w:cs="Arial Narrow"/>
          <w:color w:val="000000"/>
        </w:rPr>
        <w:t>to, supervisión, control técnico, administrativo, financiero y legal del contrato de obra. Esta interventoría tiene como finalidad asegurar que la ejecución del cerramiento perimetral del predio se realice conforme a los estudios y diseños aprobados, las e</w:t>
      </w:r>
      <w:r>
        <w:rPr>
          <w:rFonts w:ascii="Arial Narrow" w:eastAsia="Arial Narrow" w:hAnsi="Arial Narrow" w:cs="Arial Narrow"/>
          <w:color w:val="000000"/>
        </w:rPr>
        <w:t>specificaciones técnicas, la normativa vigente y los plazos establecidos, garantizando la calidad de las obras y el adecuado uso de los recursos públicos.</w:t>
      </w:r>
    </w:p>
    <w:p w14:paraId="79CEBC55" w14:textId="77777777" w:rsidR="00FF246D" w:rsidRDefault="00FF246D">
      <w:pPr>
        <w:spacing w:after="0"/>
        <w:rPr>
          <w:rFonts w:ascii="Arial Narrow" w:eastAsia="Arial Narrow" w:hAnsi="Arial Narrow" w:cs="Arial Narrow"/>
          <w:color w:val="000000"/>
        </w:rPr>
      </w:pPr>
    </w:p>
    <w:p w14:paraId="0B1BFAA0" w14:textId="77777777" w:rsidR="00FF246D" w:rsidRDefault="000B390F">
      <w:pPr>
        <w:spacing w:after="0"/>
        <w:rPr>
          <w:rFonts w:ascii="Arial Narrow" w:eastAsia="Arial Narrow" w:hAnsi="Arial Narrow" w:cs="Arial Narrow"/>
          <w:color w:val="000000"/>
        </w:rPr>
      </w:pPr>
      <w:r>
        <w:rPr>
          <w:rFonts w:ascii="Arial Narrow" w:eastAsia="Arial Narrow" w:hAnsi="Arial Narrow" w:cs="Arial Narrow"/>
          <w:color w:val="000000"/>
        </w:rPr>
        <w:t>La interventoría de obra permitirá verificar en campo el avance físico del proyecto, controlar la ca</w:t>
      </w:r>
      <w:r>
        <w:rPr>
          <w:rFonts w:ascii="Arial Narrow" w:eastAsia="Arial Narrow" w:hAnsi="Arial Narrow" w:cs="Arial Narrow"/>
          <w:color w:val="000000"/>
        </w:rPr>
        <w:t>lidad de los materiales y procesos constructivos, revisar el cumplimiento de las obligaciones contractuales por parte del contratista y gestionar oportunamente posibles riesgos o desviaciones. Asimismo, facilitará la toma de decisiones por parte de la enti</w:t>
      </w:r>
      <w:r>
        <w:rPr>
          <w:rFonts w:ascii="Arial Narrow" w:eastAsia="Arial Narrow" w:hAnsi="Arial Narrow" w:cs="Arial Narrow"/>
          <w:color w:val="000000"/>
        </w:rPr>
        <w:t>dad contratante, contribuyendo al cumplimiento de los objetivos del proyecto.</w:t>
      </w:r>
    </w:p>
    <w:p w14:paraId="4B6A7569" w14:textId="77777777" w:rsidR="00FF246D" w:rsidRDefault="00FF246D">
      <w:pPr>
        <w:spacing w:after="0"/>
        <w:rPr>
          <w:rFonts w:ascii="Arial Narrow" w:eastAsia="Arial Narrow" w:hAnsi="Arial Narrow" w:cs="Arial Narrow"/>
          <w:color w:val="000000"/>
        </w:rPr>
      </w:pPr>
    </w:p>
    <w:p w14:paraId="4E271A34"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color w:val="000000"/>
        </w:rPr>
        <w:t>La presente justificación responde a la necesidad de contar con un mecanismo técnico y especializado de control que garantice la correcta ejecución del proyecto, en cumplimiento</w:t>
      </w:r>
      <w:r>
        <w:rPr>
          <w:rFonts w:ascii="Arial Narrow" w:eastAsia="Arial Narrow" w:hAnsi="Arial Narrow" w:cs="Arial Narrow"/>
          <w:color w:val="000000"/>
        </w:rPr>
        <w:t xml:space="preserve"> de los principios de transparencia, eficiencia y responsabilidad en la gestión pública, contribuyendo a la consolidación de un espacio deportivo organizado, seguro y funcional para la comunidad del municipio.</w:t>
      </w:r>
    </w:p>
    <w:p w14:paraId="4D252DA8" w14:textId="77777777" w:rsidR="00FF246D" w:rsidRDefault="00FF246D">
      <w:pPr>
        <w:spacing w:after="0" w:line="240" w:lineRule="auto"/>
        <w:rPr>
          <w:rFonts w:ascii="Arial Narrow" w:eastAsia="Arial Narrow" w:hAnsi="Arial Narrow" w:cs="Arial Narrow"/>
        </w:rPr>
      </w:pPr>
    </w:p>
    <w:p w14:paraId="26556E09" w14:textId="77777777" w:rsidR="00FF246D" w:rsidRDefault="000B390F">
      <w:pPr>
        <w:numPr>
          <w:ilvl w:val="0"/>
          <w:numId w:val="5"/>
        </w:numPr>
        <w:spacing w:after="0" w:line="240" w:lineRule="auto"/>
        <w:rPr>
          <w:rFonts w:ascii="Arial Narrow" w:eastAsia="Arial Narrow" w:hAnsi="Arial Narrow" w:cs="Arial Narrow"/>
          <w:b/>
          <w:bCs/>
        </w:rPr>
      </w:pPr>
      <w:r>
        <w:rPr>
          <w:rFonts w:ascii="Arial Narrow" w:eastAsia="Arial Narrow" w:hAnsi="Arial Narrow" w:cs="Arial Narrow"/>
          <w:b/>
          <w:bCs/>
        </w:rPr>
        <w:t xml:space="preserve">DETALLE DEL PROYECTO AL CUAL SE REALIZARÁ LA </w:t>
      </w:r>
      <w:r>
        <w:rPr>
          <w:rFonts w:ascii="Arial Narrow" w:eastAsia="Arial Narrow" w:hAnsi="Arial Narrow" w:cs="Arial Narrow"/>
          <w:b/>
          <w:bCs/>
        </w:rPr>
        <w:t xml:space="preserve">INTERVENTORÍA </w:t>
      </w:r>
    </w:p>
    <w:p w14:paraId="366B073E"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highlight w:val="lightGray"/>
        </w:rPr>
      </w:pPr>
    </w:p>
    <w:p w14:paraId="4301A34D"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Se realizará la interventoría técnica, administrativa, financiera, contable, jurídica, ambiental y de seguridad y salud en el trabajo al contrato de obra cuyo objeto es “</w:t>
      </w:r>
      <w:r>
        <w:rPr>
          <w:rFonts w:ascii="Arial Narrow" w:eastAsia="Arial Narrow" w:hAnsi="Arial Narrow" w:cs="Arial Narrow"/>
          <w:b/>
          <w:bCs/>
        </w:rPr>
        <w:t xml:space="preserve">CONSTRUCCIÓN DEL CENTRO RECREO DEPORTIVO Y CULTURAL PROMAR EN EL </w:t>
      </w:r>
      <w:r>
        <w:rPr>
          <w:rFonts w:ascii="Arial Narrow" w:eastAsia="Arial Narrow" w:hAnsi="Arial Narrow" w:cs="Arial Narrow"/>
          <w:b/>
          <w:bCs/>
        </w:rPr>
        <w:t>MUNICIPIO DE SIBATÉ, CUNDINAMARCA</w:t>
      </w:r>
      <w:r>
        <w:rPr>
          <w:rFonts w:ascii="Arial Narrow" w:eastAsia="Arial Narrow" w:hAnsi="Arial Narrow" w:cs="Arial Narrow"/>
          <w:color w:val="000000"/>
        </w:rPr>
        <w:t>”, proyecto que tiene como finalidad garantizar espacios adecuados, seguros y funcionales para la prestación de servicios culturales, recreativos, formativos y comunitarios.</w:t>
      </w:r>
    </w:p>
    <w:p w14:paraId="30E28948"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7DB94D7E" w14:textId="77777777" w:rsidR="00FF246D" w:rsidRDefault="000B390F">
      <w:pPr>
        <w:spacing w:after="0"/>
        <w:rPr>
          <w:rFonts w:ascii="Arial Narrow" w:eastAsia="Arial Narrow" w:hAnsi="Arial Narrow" w:cs="Arial Narrow"/>
        </w:rPr>
      </w:pPr>
      <w:r>
        <w:rPr>
          <w:rFonts w:ascii="Arial Narrow" w:eastAsia="Arial Narrow" w:hAnsi="Arial Narrow" w:cs="Arial Narrow"/>
          <w:color w:val="000000"/>
        </w:rPr>
        <w:t>El proyecto se desarrollará e</w:t>
      </w:r>
      <w:r>
        <w:rPr>
          <w:rFonts w:ascii="Arial Narrow" w:eastAsia="Arial Narrow" w:hAnsi="Arial Narrow" w:cs="Arial Narrow"/>
        </w:rPr>
        <w:t xml:space="preserve">n el predio </w:t>
      </w:r>
      <w:r>
        <w:rPr>
          <w:rFonts w:ascii="Arial Narrow" w:eastAsia="Arial Narrow" w:hAnsi="Arial Narrow" w:cs="Arial Narrow"/>
        </w:rPr>
        <w:t>denominado PROMAR, en el cual se localizan actualmente diversos escenarios deportivos, entre los cuales se incluyen pista de patinaje, cancha de fútbol, pista de atletismo, cancha de tenis, pista de skate y cancha múltiple con cubierta (ver ilustración 1).</w:t>
      </w:r>
      <w:r>
        <w:rPr>
          <w:rFonts w:ascii="Arial Narrow" w:eastAsia="Arial Narrow" w:hAnsi="Arial Narrow" w:cs="Arial Narrow"/>
        </w:rPr>
        <w:t xml:space="preserve"> Dichos espacios son utilizados de manera permanente para el desarrollo de actividades deportivas, llevadas a cabo por las escuelas de formación del municipio, así como por la comunidad en general.</w:t>
      </w:r>
    </w:p>
    <w:p w14:paraId="48DEDFC5" w14:textId="77777777" w:rsidR="00FF246D" w:rsidRDefault="00FF246D">
      <w:pPr>
        <w:spacing w:after="0"/>
        <w:rPr>
          <w:rFonts w:ascii="Arial Narrow" w:eastAsia="Arial Narrow" w:hAnsi="Arial Narrow" w:cs="Arial Narrow"/>
        </w:rPr>
      </w:pPr>
    </w:p>
    <w:p w14:paraId="293B724B" w14:textId="77777777" w:rsidR="00FF246D" w:rsidRDefault="000B390F">
      <w:pPr>
        <w:spacing w:after="0"/>
        <w:rPr>
          <w:rFonts w:ascii="Arial Narrow" w:eastAsia="Arial Narrow" w:hAnsi="Arial Narrow" w:cs="Arial Narrow"/>
        </w:rPr>
      </w:pPr>
      <w:r>
        <w:rPr>
          <w:rFonts w:ascii="Arial Narrow" w:eastAsia="Arial Narrow" w:hAnsi="Arial Narrow" w:cs="Arial Narrow"/>
        </w:rPr>
        <w:t>El acceso al predio se puede realizar desde las diferente</w:t>
      </w:r>
      <w:r>
        <w:rPr>
          <w:rFonts w:ascii="Arial Narrow" w:eastAsia="Arial Narrow" w:hAnsi="Arial Narrow" w:cs="Arial Narrow"/>
        </w:rPr>
        <w:t>s vías que lo circundan, específicamente la calle 7A, la carrera 10A, la diagonal 10 y la transversal 10.</w:t>
      </w:r>
    </w:p>
    <w:p w14:paraId="689C6609" w14:textId="77777777" w:rsidR="00FF246D" w:rsidRDefault="00FF246D">
      <w:pPr>
        <w:spacing w:after="0"/>
        <w:rPr>
          <w:rFonts w:ascii="Arial Narrow" w:eastAsia="Arial Narrow" w:hAnsi="Arial Narrow" w:cs="Arial Narrow"/>
        </w:rPr>
      </w:pPr>
    </w:p>
    <w:p w14:paraId="5303495A" w14:textId="77777777" w:rsidR="00FF246D" w:rsidRDefault="000B390F">
      <w:pPr>
        <w:keepNext/>
        <w:jc w:val="center"/>
        <w:rPr>
          <w:rFonts w:ascii="Arial Narrow" w:eastAsia="Arial Narrow" w:hAnsi="Arial Narrow" w:cs="Arial Narrow"/>
        </w:rPr>
      </w:pPr>
      <w:r>
        <w:rPr>
          <w:rFonts w:ascii="Arial Narrow" w:eastAsia="Arial Narrow" w:hAnsi="Arial Narrow" w:cs="Arial Narrow"/>
          <w:noProof/>
        </w:rPr>
        <w:lastRenderedPageBreak/>
        <w:drawing>
          <wp:inline distT="0" distB="0" distL="0" distR="0" wp14:anchorId="020AD84B" wp14:editId="75185563">
            <wp:extent cx="3076464" cy="293339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76464" cy="2933397"/>
                    </a:xfrm>
                    <a:prstGeom prst="rect">
                      <a:avLst/>
                    </a:prstGeom>
                    <a:ln/>
                  </pic:spPr>
                </pic:pic>
              </a:graphicData>
            </a:graphic>
          </wp:inline>
        </w:drawing>
      </w:r>
    </w:p>
    <w:p w14:paraId="4021D29E" w14:textId="77777777" w:rsidR="00FF246D" w:rsidRDefault="000B390F">
      <w:pPr>
        <w:pBdr>
          <w:top w:val="nil"/>
          <w:left w:val="nil"/>
          <w:bottom w:val="nil"/>
          <w:right w:val="nil"/>
          <w:between w:val="nil"/>
        </w:pBdr>
        <w:jc w:val="center"/>
        <w:rPr>
          <w:rFonts w:ascii="Arial Narrow" w:eastAsia="Arial Narrow" w:hAnsi="Arial Narrow" w:cs="Arial Narrow"/>
          <w:b/>
          <w:bCs/>
          <w:color w:val="000000"/>
        </w:rPr>
      </w:pPr>
      <w:r>
        <w:rPr>
          <w:rFonts w:ascii="Arial Narrow" w:eastAsia="Arial Narrow" w:hAnsi="Arial Narrow" w:cs="Arial Narrow"/>
          <w:b/>
          <w:bCs/>
          <w:color w:val="000000"/>
        </w:rPr>
        <w:t>Ilustración 1 Condiciones actuales predio PROMAR</w:t>
      </w:r>
    </w:p>
    <w:p w14:paraId="6C99D7D4" w14:textId="77777777" w:rsidR="00FF246D" w:rsidRDefault="00FF246D">
      <w:pPr>
        <w:spacing w:after="0"/>
        <w:rPr>
          <w:rFonts w:ascii="Arial Narrow" w:eastAsia="Arial Narrow" w:hAnsi="Arial Narrow" w:cs="Arial Narrow"/>
        </w:rPr>
      </w:pPr>
    </w:p>
    <w:p w14:paraId="64F9D773" w14:textId="77777777" w:rsidR="00FF246D" w:rsidRDefault="000B390F">
      <w:pPr>
        <w:spacing w:after="0"/>
        <w:rPr>
          <w:rFonts w:ascii="Arial Narrow" w:eastAsia="Arial Narrow" w:hAnsi="Arial Narrow" w:cs="Arial Narrow"/>
        </w:rPr>
      </w:pPr>
      <w:r>
        <w:rPr>
          <w:rFonts w:ascii="Arial Narrow" w:eastAsia="Arial Narrow" w:hAnsi="Arial Narrow" w:cs="Arial Narrow"/>
        </w:rPr>
        <w:t xml:space="preserve">Por otra parte, el predio objeto de intervención se encuentra dentro de las áreas potencialmente </w:t>
      </w:r>
      <w:r>
        <w:rPr>
          <w:rFonts w:ascii="Arial Narrow" w:eastAsia="Arial Narrow" w:hAnsi="Arial Narrow" w:cs="Arial Narrow"/>
        </w:rPr>
        <w:t>intervenidas mediante rellenos antrópicos asociados al uso de residuos con contenido de asbesto, empleados históricamente para la nivelación del terreno y la expansión del área urbana. De acuerdo con la publicación elaborada por la Universidad de los Andes</w:t>
      </w:r>
      <w:r>
        <w:rPr>
          <w:rFonts w:ascii="Arial Narrow" w:eastAsia="Arial Narrow" w:hAnsi="Arial Narrow" w:cs="Arial Narrow"/>
        </w:rPr>
        <w:t xml:space="preserve"> en el año 2023, titulada “Sibaté y la amenaza del asbesto: Contaminación ambiental e impactos en la salud de la población”, en el predio PROMAR se realizaron dos (2) puntos de muestreo de suelo, uno localizado en la zona correspondiente a la cancha de fút</w:t>
      </w:r>
      <w:r>
        <w:rPr>
          <w:rFonts w:ascii="Arial Narrow" w:eastAsia="Arial Narrow" w:hAnsi="Arial Narrow" w:cs="Arial Narrow"/>
        </w:rPr>
        <w:t>bol con pista atlética y otro en un sector externo a esta.</w:t>
      </w:r>
    </w:p>
    <w:p w14:paraId="5FCB454C" w14:textId="77777777" w:rsidR="00FF246D" w:rsidRDefault="00FF246D">
      <w:pPr>
        <w:spacing w:after="0"/>
        <w:rPr>
          <w:rFonts w:ascii="Arial Narrow" w:eastAsia="Arial Narrow" w:hAnsi="Arial Narrow" w:cs="Arial Narrow"/>
        </w:rPr>
      </w:pPr>
    </w:p>
    <w:p w14:paraId="142E4B61" w14:textId="77777777" w:rsidR="00FF246D" w:rsidRDefault="000B390F">
      <w:pPr>
        <w:spacing w:after="0"/>
        <w:rPr>
          <w:rFonts w:ascii="Arial Narrow" w:eastAsia="Arial Narrow" w:hAnsi="Arial Narrow" w:cs="Arial Narrow"/>
        </w:rPr>
      </w:pPr>
      <w:r>
        <w:rPr>
          <w:rFonts w:ascii="Arial Narrow" w:eastAsia="Arial Narrow" w:hAnsi="Arial Narrow" w:cs="Arial Narrow"/>
        </w:rPr>
        <w:t xml:space="preserve">Los resultados de laboratorio evidenciaron la presencia de materiales con contenido de asbesto, específicamente de tipo </w:t>
      </w:r>
      <w:proofErr w:type="spellStart"/>
      <w:r>
        <w:rPr>
          <w:rFonts w:ascii="Arial Narrow" w:eastAsia="Arial Narrow" w:hAnsi="Arial Narrow" w:cs="Arial Narrow"/>
        </w:rPr>
        <w:t>crisotilo</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crocidolita</w:t>
      </w:r>
      <w:proofErr w:type="spellEnd"/>
      <w:r>
        <w:rPr>
          <w:rFonts w:ascii="Arial Narrow" w:eastAsia="Arial Narrow" w:hAnsi="Arial Narrow" w:cs="Arial Narrow"/>
        </w:rPr>
        <w:t>, a profundidades comprendidas entre 44 cm y 105 cm r</w:t>
      </w:r>
      <w:r>
        <w:rPr>
          <w:rFonts w:ascii="Arial Narrow" w:eastAsia="Arial Narrow" w:hAnsi="Arial Narrow" w:cs="Arial Narrow"/>
        </w:rPr>
        <w:t xml:space="preserve">especto a la superficie del terreno. </w:t>
      </w:r>
    </w:p>
    <w:p w14:paraId="4F0E88C0" w14:textId="77777777" w:rsidR="00FF246D" w:rsidRDefault="00FF246D">
      <w:pPr>
        <w:spacing w:after="0"/>
        <w:rPr>
          <w:rFonts w:ascii="Arial Narrow" w:eastAsia="Arial Narrow" w:hAnsi="Arial Narrow" w:cs="Arial Narrow"/>
        </w:rPr>
      </w:pPr>
    </w:p>
    <w:p w14:paraId="7BA116A5"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rPr>
        <w:t>En virtud de lo anterior, cualquier actividad que implique la remoción de material, ejecución de excavaciones o intervención del subsuelo deberá desarrollarse bajo estrictos lineamientos de manejo ambiental, incorpora</w:t>
      </w:r>
      <w:r>
        <w:rPr>
          <w:rFonts w:ascii="Arial Narrow" w:eastAsia="Arial Narrow" w:hAnsi="Arial Narrow" w:cs="Arial Narrow"/>
        </w:rPr>
        <w:t>ndo medidas de prevención, control y mitigación frente a la posible presencia de asbesto. Lo anterior, en concordancia con la normativa vigente en Colombia, particularmente la Ley 1968 de 2019, mediante la cual se prohíbe el uso del asbesto en el territori</w:t>
      </w:r>
      <w:r>
        <w:rPr>
          <w:rFonts w:ascii="Arial Narrow" w:eastAsia="Arial Narrow" w:hAnsi="Arial Narrow" w:cs="Arial Narrow"/>
        </w:rPr>
        <w:t>o nacional, y el Decreto 4741 de 2005, que establece la gestión integral de residuos peligrosos, dentro de los cuales se incluye el asbesto como corriente Y36.</w:t>
      </w:r>
    </w:p>
    <w:p w14:paraId="6DEEC388"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7BD02187" w14:textId="77777777" w:rsidR="00FF246D" w:rsidRDefault="000B390F">
      <w:pPr>
        <w:numPr>
          <w:ilvl w:val="1"/>
          <w:numId w:val="14"/>
        </w:numPr>
        <w:pBdr>
          <w:top w:val="nil"/>
          <w:left w:val="nil"/>
          <w:bottom w:val="nil"/>
          <w:right w:val="nil"/>
          <w:between w:val="nil"/>
        </w:pBdr>
        <w:tabs>
          <w:tab w:val="left" w:pos="-142"/>
        </w:tabs>
        <w:spacing w:after="0" w:line="240" w:lineRule="auto"/>
        <w:rPr>
          <w:rFonts w:ascii="Arial Narrow" w:eastAsia="Arial Narrow" w:hAnsi="Arial Narrow" w:cs="Arial Narrow"/>
          <w:b/>
          <w:bCs/>
          <w:i/>
          <w:iCs/>
          <w:color w:val="000000"/>
        </w:rPr>
      </w:pPr>
      <w:r>
        <w:rPr>
          <w:rFonts w:ascii="Arial Narrow" w:eastAsia="Arial Narrow" w:hAnsi="Arial Narrow" w:cs="Arial Narrow"/>
          <w:b/>
          <w:bCs/>
          <w:i/>
          <w:iCs/>
          <w:color w:val="000000"/>
        </w:rPr>
        <w:t>Localización </w:t>
      </w:r>
    </w:p>
    <w:p w14:paraId="7AA3323F"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61CBA4FA"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EL Proyecto se encuentra ubicado en el barrio San Martín del municipio de </w:t>
      </w:r>
      <w:r>
        <w:rPr>
          <w:rFonts w:ascii="Arial Narrow" w:eastAsia="Arial Narrow" w:hAnsi="Arial Narrow" w:cs="Arial Narrow"/>
          <w:color w:val="000000"/>
        </w:rPr>
        <w:t>Sibaté - Cundinamarca, ubicado entre los 2600 m s. n. m.</w:t>
      </w:r>
    </w:p>
    <w:p w14:paraId="5C850208"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75ABC65E"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Localización Política: </w:t>
      </w:r>
      <w:r>
        <w:rPr>
          <w:rFonts w:ascii="Arial Narrow" w:eastAsia="Arial Narrow" w:hAnsi="Arial Narrow" w:cs="Arial Narrow"/>
          <w:color w:val="000000"/>
        </w:rPr>
        <w:t>Departamento: Cundinamarca</w:t>
      </w:r>
    </w:p>
    <w:p w14:paraId="59E5FFB4"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Municipio: </w:t>
      </w:r>
      <w:r>
        <w:rPr>
          <w:rFonts w:ascii="Arial Narrow" w:eastAsia="Arial Narrow" w:hAnsi="Arial Narrow" w:cs="Arial Narrow"/>
          <w:color w:val="000000"/>
        </w:rPr>
        <w:t>Sibaté</w:t>
      </w:r>
    </w:p>
    <w:p w14:paraId="678F8A75"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Predio: </w:t>
      </w:r>
      <w:proofErr w:type="spellStart"/>
      <w:r>
        <w:rPr>
          <w:rFonts w:ascii="Arial Narrow" w:eastAsia="Arial Narrow" w:hAnsi="Arial Narrow" w:cs="Arial Narrow"/>
          <w:color w:val="000000"/>
        </w:rPr>
        <w:t>Promar</w:t>
      </w:r>
      <w:proofErr w:type="spellEnd"/>
    </w:p>
    <w:p w14:paraId="08BFA431"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Dirección: </w:t>
      </w:r>
      <w:r w:rsidR="00704172">
        <w:rPr>
          <w:rFonts w:ascii="Arial Narrow" w:eastAsia="Arial Narrow" w:hAnsi="Arial Narrow" w:cs="Arial Narrow"/>
        </w:rPr>
        <w:t>CENTRO DEPORTIVO PROMAR</w:t>
      </w:r>
    </w:p>
    <w:p w14:paraId="3B0A9EAD"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Área predio: </w:t>
      </w:r>
      <w:r>
        <w:rPr>
          <w:rFonts w:ascii="Arial Narrow" w:eastAsia="Arial Narrow" w:hAnsi="Arial Narrow" w:cs="Arial Narrow"/>
          <w:color w:val="000000"/>
        </w:rPr>
        <w:t>23.820 M2</w:t>
      </w:r>
    </w:p>
    <w:p w14:paraId="21763980"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4F88B77E" w14:textId="77777777" w:rsidR="00FF246D" w:rsidRDefault="000B390F">
      <w:pPr>
        <w:keepNext/>
        <w:pBdr>
          <w:top w:val="nil"/>
          <w:left w:val="nil"/>
          <w:bottom w:val="nil"/>
          <w:right w:val="nil"/>
          <w:between w:val="nil"/>
        </w:pBdr>
        <w:tabs>
          <w:tab w:val="left" w:pos="-142"/>
        </w:tabs>
        <w:spacing w:after="0" w:line="240" w:lineRule="auto"/>
        <w:jc w:val="center"/>
        <w:rPr>
          <w:rFonts w:ascii="Arial Narrow" w:eastAsia="Arial Narrow" w:hAnsi="Arial Narrow" w:cs="Arial Narrow"/>
          <w:color w:val="000000"/>
        </w:rPr>
      </w:pPr>
      <w:r>
        <w:rPr>
          <w:rFonts w:ascii="Arial Narrow" w:eastAsia="Arial Narrow" w:hAnsi="Arial Narrow" w:cs="Arial Narrow"/>
          <w:noProof/>
        </w:rPr>
        <w:lastRenderedPageBreak/>
        <w:drawing>
          <wp:inline distT="0" distB="0" distL="0" distR="0" wp14:anchorId="4190B43F" wp14:editId="675FBA6A">
            <wp:extent cx="1918035" cy="374715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18035" cy="3747154"/>
                    </a:xfrm>
                    <a:prstGeom prst="rect">
                      <a:avLst/>
                    </a:prstGeom>
                    <a:ln/>
                  </pic:spPr>
                </pic:pic>
              </a:graphicData>
            </a:graphic>
          </wp:inline>
        </w:drawing>
      </w:r>
    </w:p>
    <w:p w14:paraId="4AF44E5D" w14:textId="77777777" w:rsidR="00FF246D" w:rsidRDefault="000B390F">
      <w:pPr>
        <w:pBdr>
          <w:top w:val="nil"/>
          <w:left w:val="nil"/>
          <w:bottom w:val="nil"/>
          <w:right w:val="nil"/>
          <w:between w:val="nil"/>
        </w:pBdr>
        <w:spacing w:after="0" w:line="240"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Figura 1 Localización del proyecto</w:t>
      </w:r>
    </w:p>
    <w:p w14:paraId="196F2DB7"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5939767B" w14:textId="77777777" w:rsidR="00FF246D" w:rsidRDefault="000B390F">
      <w:pPr>
        <w:numPr>
          <w:ilvl w:val="1"/>
          <w:numId w:val="14"/>
        </w:num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b/>
          <w:bCs/>
          <w:i/>
          <w:iCs/>
          <w:color w:val="000000"/>
        </w:rPr>
        <w:t xml:space="preserve"> Actividades a ejecutar y alcance</w:t>
      </w:r>
    </w:p>
    <w:p w14:paraId="0C8344F2"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22F8BFD9" w14:textId="77777777" w:rsidR="00FF246D" w:rsidRDefault="000B390F">
      <w:pPr>
        <w:pBdr>
          <w:top w:val="nil"/>
          <w:left w:val="nil"/>
          <w:bottom w:val="nil"/>
          <w:right w:val="nil"/>
          <w:between w:val="nil"/>
        </w:pBdr>
        <w:tabs>
          <w:tab w:val="left" w:pos="-142"/>
        </w:tabs>
        <w:spacing w:before="120" w:after="240" w:line="240" w:lineRule="auto"/>
        <w:rPr>
          <w:rFonts w:ascii="Arial Narrow" w:eastAsia="Arial Narrow" w:hAnsi="Arial Narrow" w:cs="Arial Narrow"/>
          <w:color w:val="000000"/>
        </w:rPr>
      </w:pPr>
      <w:r>
        <w:rPr>
          <w:rFonts w:ascii="Arial Narrow" w:eastAsia="Arial Narrow" w:hAnsi="Arial Narrow" w:cs="Arial Narrow"/>
          <w:color w:val="000000"/>
        </w:rPr>
        <w:t xml:space="preserve">Las actividades que deberá cumplir el Interventor para el proyecto de infraestructura son las siguientes: </w:t>
      </w:r>
    </w:p>
    <w:p w14:paraId="3BE4A9B2" w14:textId="77777777" w:rsidR="00FF246D" w:rsidRDefault="000B390F">
      <w:pPr>
        <w:pBdr>
          <w:top w:val="nil"/>
          <w:left w:val="nil"/>
          <w:bottom w:val="nil"/>
          <w:right w:val="nil"/>
          <w:between w:val="nil"/>
        </w:pBdr>
        <w:tabs>
          <w:tab w:val="left" w:pos="-142"/>
        </w:tabs>
        <w:spacing w:before="120" w:after="240" w:line="240" w:lineRule="auto"/>
        <w:rPr>
          <w:rFonts w:ascii="Arial Narrow" w:eastAsia="Arial Narrow" w:hAnsi="Arial Narrow" w:cs="Arial Narrow"/>
          <w:color w:val="000000"/>
        </w:rPr>
      </w:pPr>
      <w:r>
        <w:rPr>
          <w:rFonts w:ascii="Arial Narrow" w:eastAsia="Arial Narrow" w:hAnsi="Arial Narrow" w:cs="Arial Narrow"/>
          <w:color w:val="000000"/>
        </w:rPr>
        <w:t xml:space="preserve">El alcance comprende los siguientes aspectos de orden: </w:t>
      </w:r>
    </w:p>
    <w:p w14:paraId="4E4EDE8A"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a) Previo a la Iniciación del Contrato. </w:t>
      </w:r>
    </w:p>
    <w:p w14:paraId="42BC3BE9"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b) Técnico </w:t>
      </w:r>
    </w:p>
    <w:p w14:paraId="4A532313"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c) Fi</w:t>
      </w:r>
      <w:r>
        <w:rPr>
          <w:rFonts w:ascii="Arial Narrow" w:eastAsia="Arial Narrow" w:hAnsi="Arial Narrow" w:cs="Arial Narrow"/>
          <w:color w:val="000000"/>
        </w:rPr>
        <w:t xml:space="preserve">nanciero </w:t>
      </w:r>
    </w:p>
    <w:p w14:paraId="72756A0A"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d) Legal </w:t>
      </w:r>
    </w:p>
    <w:p w14:paraId="1D71EF2E"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e) Administrativo </w:t>
      </w:r>
    </w:p>
    <w:p w14:paraId="36F180C4"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f) Ambiental, Salud Ocupacional y Seguridad Industrial </w:t>
      </w:r>
    </w:p>
    <w:p w14:paraId="69E5BCDC"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g) En la finalización y Liquidación del Contrato </w:t>
      </w:r>
    </w:p>
    <w:p w14:paraId="2D8B4613" w14:textId="77777777" w:rsidR="00FF246D" w:rsidRDefault="000B390F">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h) Funciones Especiales </w:t>
      </w:r>
    </w:p>
    <w:p w14:paraId="530C0DEF"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107F6B29" w14:textId="77777777" w:rsidR="00FF246D" w:rsidRDefault="000B390F">
      <w:pPr>
        <w:numPr>
          <w:ilvl w:val="1"/>
          <w:numId w:val="14"/>
        </w:numPr>
        <w:pBdr>
          <w:top w:val="nil"/>
          <w:left w:val="nil"/>
          <w:bottom w:val="nil"/>
          <w:right w:val="nil"/>
          <w:between w:val="nil"/>
        </w:pBdr>
        <w:tabs>
          <w:tab w:val="left" w:pos="-142"/>
        </w:tabs>
        <w:spacing w:after="0" w:line="240" w:lineRule="auto"/>
        <w:rPr>
          <w:rFonts w:ascii="Arial Narrow" w:eastAsia="Arial Narrow" w:hAnsi="Arial Narrow" w:cs="Arial Narrow"/>
          <w:b/>
          <w:bCs/>
          <w:i/>
          <w:iCs/>
          <w:color w:val="000000"/>
        </w:rPr>
      </w:pPr>
      <w:r>
        <w:rPr>
          <w:rFonts w:ascii="Arial Narrow" w:eastAsia="Arial Narrow" w:hAnsi="Arial Narrow" w:cs="Arial Narrow"/>
          <w:b/>
          <w:bCs/>
          <w:i/>
          <w:iCs/>
          <w:color w:val="000000"/>
        </w:rPr>
        <w:t>Especificaciones técnicas</w:t>
      </w:r>
    </w:p>
    <w:p w14:paraId="033EB580"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17C5AC6B" w14:textId="77777777" w:rsidR="00FF246D" w:rsidRDefault="000B390F">
      <w:pPr>
        <w:pBdr>
          <w:top w:val="nil"/>
          <w:left w:val="nil"/>
          <w:bottom w:val="nil"/>
          <w:right w:val="nil"/>
          <w:between w:val="nil"/>
        </w:pBdr>
        <w:spacing w:after="120"/>
        <w:ind w:left="69" w:right="178"/>
        <w:rPr>
          <w:rFonts w:ascii="Arial Narrow" w:eastAsia="Arial Narrow" w:hAnsi="Arial Narrow" w:cs="Arial Narrow"/>
        </w:rPr>
      </w:pPr>
      <w:r>
        <w:rPr>
          <w:rFonts w:ascii="Arial Narrow" w:eastAsia="Arial Narrow" w:hAnsi="Arial Narrow" w:cs="Arial Narrow"/>
        </w:rPr>
        <w:t xml:space="preserve">El presente proceso se regulará, entre otras, por las </w:t>
      </w:r>
      <w:r>
        <w:rPr>
          <w:rFonts w:ascii="Arial Narrow" w:eastAsia="Arial Narrow" w:hAnsi="Arial Narrow" w:cs="Arial Narrow"/>
        </w:rPr>
        <w:t>siguientes normas técnicas como mínimo:</w:t>
      </w:r>
    </w:p>
    <w:p w14:paraId="15745234" w14:textId="77777777" w:rsidR="00FF246D" w:rsidRDefault="000B390F">
      <w:pPr>
        <w:numPr>
          <w:ilvl w:val="0"/>
          <w:numId w:val="16"/>
        </w:numPr>
        <w:pBdr>
          <w:top w:val="nil"/>
          <w:left w:val="nil"/>
          <w:bottom w:val="nil"/>
          <w:right w:val="nil"/>
          <w:between w:val="nil"/>
        </w:pBdr>
        <w:spacing w:after="0" w:line="240" w:lineRule="auto"/>
        <w:ind w:right="178" w:hanging="360"/>
        <w:rPr>
          <w:rFonts w:ascii="Arial Narrow" w:eastAsia="Arial Narrow" w:hAnsi="Arial Narrow" w:cs="Arial Narrow"/>
        </w:rPr>
      </w:pPr>
      <w:r>
        <w:rPr>
          <w:rFonts w:ascii="Arial Narrow" w:eastAsia="Arial Narrow" w:hAnsi="Arial Narrow" w:cs="Arial Narrow"/>
        </w:rPr>
        <w:t>Instituto de Normas Técnicas ICONTEC.</w:t>
      </w:r>
    </w:p>
    <w:p w14:paraId="2A824A64" w14:textId="77777777" w:rsidR="00FF246D" w:rsidRPr="00704172" w:rsidRDefault="000B390F">
      <w:pPr>
        <w:numPr>
          <w:ilvl w:val="0"/>
          <w:numId w:val="16"/>
        </w:numPr>
        <w:pBdr>
          <w:top w:val="nil"/>
          <w:left w:val="nil"/>
          <w:bottom w:val="nil"/>
          <w:right w:val="nil"/>
          <w:between w:val="nil"/>
        </w:pBdr>
        <w:spacing w:after="0" w:line="240" w:lineRule="auto"/>
        <w:ind w:right="178" w:hanging="360"/>
        <w:rPr>
          <w:rFonts w:ascii="Arial Narrow" w:eastAsia="Arial Narrow" w:hAnsi="Arial Narrow" w:cs="Arial Narrow"/>
          <w:lang w:val="en-US"/>
        </w:rPr>
      </w:pPr>
      <w:r w:rsidRPr="00704172">
        <w:rPr>
          <w:rFonts w:ascii="Arial Narrow" w:eastAsia="Arial Narrow" w:hAnsi="Arial Narrow" w:cs="Arial Narrow"/>
          <w:lang w:val="en-US"/>
        </w:rPr>
        <w:t>American Society for Testing and Materials ASTM.</w:t>
      </w:r>
    </w:p>
    <w:p w14:paraId="636CAC54" w14:textId="77777777" w:rsidR="00FF246D" w:rsidRDefault="000B390F">
      <w:pPr>
        <w:numPr>
          <w:ilvl w:val="0"/>
          <w:numId w:val="16"/>
        </w:numPr>
        <w:pBdr>
          <w:top w:val="nil"/>
          <w:left w:val="nil"/>
          <w:bottom w:val="nil"/>
          <w:right w:val="nil"/>
          <w:between w:val="nil"/>
        </w:pBdr>
        <w:spacing w:after="0" w:line="240" w:lineRule="auto"/>
        <w:ind w:right="178" w:hanging="360"/>
        <w:rPr>
          <w:rFonts w:ascii="Arial Narrow" w:eastAsia="Arial Narrow" w:hAnsi="Arial Narrow" w:cs="Arial Narrow"/>
        </w:rPr>
      </w:pPr>
      <w:r>
        <w:rPr>
          <w:rFonts w:ascii="Arial Narrow" w:eastAsia="Arial Narrow" w:hAnsi="Arial Narrow" w:cs="Arial Narrow"/>
        </w:rPr>
        <w:t xml:space="preserve">American Concrete </w:t>
      </w:r>
      <w:proofErr w:type="spellStart"/>
      <w:r>
        <w:rPr>
          <w:rFonts w:ascii="Arial Narrow" w:eastAsia="Arial Narrow" w:hAnsi="Arial Narrow" w:cs="Arial Narrow"/>
        </w:rPr>
        <w:t>Institute</w:t>
      </w:r>
      <w:proofErr w:type="spellEnd"/>
      <w:r>
        <w:rPr>
          <w:rFonts w:ascii="Arial Narrow" w:eastAsia="Arial Narrow" w:hAnsi="Arial Narrow" w:cs="Arial Narrow"/>
        </w:rPr>
        <w:t xml:space="preserve"> ACI.</w:t>
      </w:r>
    </w:p>
    <w:p w14:paraId="5B1BEFBA" w14:textId="77777777" w:rsidR="00FF246D" w:rsidRDefault="000B390F">
      <w:pPr>
        <w:numPr>
          <w:ilvl w:val="0"/>
          <w:numId w:val="16"/>
        </w:numPr>
        <w:pBdr>
          <w:top w:val="nil"/>
          <w:left w:val="nil"/>
          <w:bottom w:val="nil"/>
          <w:right w:val="nil"/>
          <w:between w:val="nil"/>
        </w:pBdr>
        <w:spacing w:after="0" w:line="240" w:lineRule="auto"/>
        <w:ind w:right="178" w:hanging="360"/>
        <w:rPr>
          <w:rFonts w:ascii="Arial Narrow" w:eastAsia="Arial Narrow" w:hAnsi="Arial Narrow" w:cs="Arial Narrow"/>
        </w:rPr>
      </w:pPr>
      <w:r>
        <w:rPr>
          <w:rFonts w:ascii="Arial Narrow" w:eastAsia="Arial Narrow" w:hAnsi="Arial Narrow" w:cs="Arial Narrow"/>
        </w:rPr>
        <w:t>NSR-10: Norma Sismorresistente colombiana.</w:t>
      </w:r>
    </w:p>
    <w:p w14:paraId="59C88AE9" w14:textId="77777777" w:rsidR="00FF246D" w:rsidRDefault="000B390F">
      <w:pPr>
        <w:numPr>
          <w:ilvl w:val="0"/>
          <w:numId w:val="16"/>
        </w:numPr>
        <w:pBdr>
          <w:top w:val="nil"/>
          <w:left w:val="nil"/>
          <w:bottom w:val="nil"/>
          <w:right w:val="nil"/>
          <w:between w:val="nil"/>
        </w:pBdr>
        <w:spacing w:after="0" w:line="240" w:lineRule="auto"/>
        <w:ind w:right="178" w:hanging="360"/>
        <w:rPr>
          <w:rFonts w:ascii="Arial Narrow" w:eastAsia="Arial Narrow" w:hAnsi="Arial Narrow" w:cs="Arial Narrow"/>
        </w:rPr>
      </w:pPr>
      <w:r>
        <w:rPr>
          <w:rFonts w:ascii="Arial Narrow" w:eastAsia="Arial Narrow" w:hAnsi="Arial Narrow" w:cs="Arial Narrow"/>
        </w:rPr>
        <w:t>Normas INVIAS.</w:t>
      </w:r>
    </w:p>
    <w:p w14:paraId="7D85EC66"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 xml:space="preserve">Trabajos Preliminares y </w:t>
      </w:r>
      <w:r>
        <w:rPr>
          <w:rFonts w:ascii="Arial Narrow" w:eastAsia="Arial Narrow" w:hAnsi="Arial Narrow" w:cs="Arial Narrow"/>
        </w:rPr>
        <w:t>Demoliciones</w:t>
      </w:r>
    </w:p>
    <w:p w14:paraId="15CB0A81"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295EBDAC"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Para las actividades de preparación del sitio y demolición (por ejemplo, demolición de placas, baldosas, muros, desmontes de cubiertas, estructuras, marcos, ventanas, tanques y mesones) se deben aplicar las siguientes normas:</w:t>
      </w:r>
    </w:p>
    <w:p w14:paraId="329F3BEA"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lastRenderedPageBreak/>
        <w:t>Norma Técnica Co</w:t>
      </w:r>
      <w:r>
        <w:rPr>
          <w:rFonts w:ascii="Arial Narrow" w:eastAsia="Arial Narrow" w:hAnsi="Arial Narrow" w:cs="Arial Narrow"/>
        </w:rPr>
        <w:t>lombiana (NTC) para Trabajos de Demolición y Manejo de Residuos en Obra:</w:t>
      </w:r>
    </w:p>
    <w:p w14:paraId="21CA3DFA"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66B85B9C"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Aunque no existe una NTC única para demolición, se debe regirse por las disposiciones generales y las recomendaciones de seguridad en obra establecidas en la normatividad y de las en</w:t>
      </w:r>
      <w:r>
        <w:rPr>
          <w:rFonts w:ascii="Arial Narrow" w:eastAsia="Arial Narrow" w:hAnsi="Arial Narrow" w:cs="Arial Narrow"/>
        </w:rPr>
        <w:t>tidades territoriales.</w:t>
      </w:r>
    </w:p>
    <w:p w14:paraId="499F6DED"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Procedimientos para la Desconexión de Servicios:</w:t>
      </w:r>
    </w:p>
    <w:p w14:paraId="0448F96A"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7E950297"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La desconexión de redes eléctricas, hidráulicas y de gas natural deberá ejecutarse de acuerdo con los lineamientos técnicos y de seguridad establecidos por la Superintendencia de Serv</w:t>
      </w:r>
      <w:r>
        <w:rPr>
          <w:rFonts w:ascii="Arial Narrow" w:eastAsia="Arial Narrow" w:hAnsi="Arial Narrow" w:cs="Arial Narrow"/>
        </w:rPr>
        <w:t>icios Públicos Domiciliarios y los manuales técnicos aplicables en cada área (por ejemplo, los lineamientos del RETIE para lo eléctrico).</w:t>
      </w:r>
    </w:p>
    <w:p w14:paraId="359145B4" w14:textId="77777777" w:rsidR="00FF246D" w:rsidRDefault="000B390F">
      <w:pPr>
        <w:pStyle w:val="Ttulo3"/>
        <w:numPr>
          <w:ilvl w:val="2"/>
          <w:numId w:val="14"/>
        </w:numPr>
        <w:rPr>
          <w:rFonts w:ascii="Arial Narrow" w:eastAsia="Arial Narrow" w:hAnsi="Arial Narrow" w:cs="Arial Narrow"/>
          <w:b w:val="0"/>
          <w:bCs w:val="0"/>
        </w:rPr>
      </w:pPr>
      <w:r>
        <w:rPr>
          <w:rFonts w:ascii="Arial Narrow" w:eastAsia="Arial Narrow" w:hAnsi="Arial Narrow" w:cs="Arial Narrow"/>
        </w:rPr>
        <w:t>Excavaciones y Rellenos:</w:t>
      </w:r>
    </w:p>
    <w:p w14:paraId="212BE522"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2C01FB8E"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 xml:space="preserve">Para las actividades de excavación manual y mecánica, zanjas, retiro de sobrantes y </w:t>
      </w:r>
      <w:r>
        <w:rPr>
          <w:rFonts w:ascii="Arial Narrow" w:eastAsia="Arial Narrow" w:hAnsi="Arial Narrow" w:cs="Arial Narrow"/>
        </w:rPr>
        <w:t>rellenos compactados se aplican las siguientes normas:</w:t>
      </w:r>
    </w:p>
    <w:p w14:paraId="631C44E2"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Normas INVÍAS y Decretos Relacionados:</w:t>
      </w:r>
    </w:p>
    <w:p w14:paraId="4E8B8B2F"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5A67784B"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Se debe seguir lo establecido en el Decreto 320 de INVÍAS, que regula las especificaciones para la construcción de subbases, excavaciones y rellenos, garantizand</w:t>
      </w:r>
      <w:r>
        <w:rPr>
          <w:rFonts w:ascii="Arial Narrow" w:eastAsia="Arial Narrow" w:hAnsi="Arial Narrow" w:cs="Arial Narrow"/>
        </w:rPr>
        <w:t>o la compactación mecánica y el correcto manejo de los materiales excedentes.</w:t>
      </w:r>
    </w:p>
    <w:p w14:paraId="4E7EB681"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Además, se deben observar las recomendaciones de seguridad y trazabilidad en trabajos de excavación conforme a la normatividad local en materia de obra civil.</w:t>
      </w:r>
    </w:p>
    <w:p w14:paraId="6E2C43DC"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Estructuras en Conc</w:t>
      </w:r>
      <w:r>
        <w:rPr>
          <w:rFonts w:ascii="Arial Narrow" w:eastAsia="Arial Narrow" w:hAnsi="Arial Narrow" w:cs="Arial Narrow"/>
        </w:rPr>
        <w:t>reto:</w:t>
      </w:r>
    </w:p>
    <w:p w14:paraId="33343653"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7514DB1A"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Para la ejecución de elementos estructurales en concreto (bases, zapatas, vigas, columnas, cintas, placas, entrepisos, cañuelas, escaleras y mesones) se aplican:</w:t>
      </w:r>
    </w:p>
    <w:p w14:paraId="3C266331"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Reglamento Colombiano de Construcción Sismo-Resistente NSR-10: Esta norma es de aplicac</w:t>
      </w:r>
      <w:r>
        <w:rPr>
          <w:rFonts w:ascii="Arial Narrow" w:eastAsia="Arial Narrow" w:hAnsi="Arial Narrow" w:cs="Arial Narrow"/>
        </w:rPr>
        <w:t>ión obligatoria para garantizar que todos los elementos estructurales en concreto se diseñen y ejecuten con la resistencia y durabilidad exigidas.</w:t>
      </w:r>
    </w:p>
    <w:p w14:paraId="27B81443"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 xml:space="preserve">Norma Técnica Colombiana NTC 4026 (o norma similar aplicable en el control de calidad del concreto): Para la </w:t>
      </w:r>
      <w:r>
        <w:rPr>
          <w:rFonts w:ascii="Arial Narrow" w:eastAsia="Arial Narrow" w:hAnsi="Arial Narrow" w:cs="Arial Narrow"/>
        </w:rPr>
        <w:t>dosificación, pruebas de resistencia y aseguramiento de la calidad de los mezclados de concreto.</w:t>
      </w:r>
    </w:p>
    <w:p w14:paraId="5BEE106D"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Acero de Refuerzo y Estructuras Metálicas:</w:t>
      </w:r>
    </w:p>
    <w:p w14:paraId="56F90761"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2A9CEFA7"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Para las actividades relacionadas con la instalación de acero (acero figurado de 60,000 PSI, mallas electrosoldadas</w:t>
      </w:r>
      <w:r>
        <w:rPr>
          <w:rFonts w:ascii="Arial Narrow" w:eastAsia="Arial Narrow" w:hAnsi="Arial Narrow" w:cs="Arial Narrow"/>
        </w:rPr>
        <w:t>) y la ejecución de estructuras metálicas (perfiles, correas, contravientos, tensores, anclajes, tornillería, pinturas y demás elementos de la cubierta metálica) se aplican:</w:t>
      </w:r>
    </w:p>
    <w:p w14:paraId="61A2A438"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Aplicación de criterios NSR-10 en el diseño y montaje de estructuras metálicas: La</w:t>
      </w:r>
      <w:r>
        <w:rPr>
          <w:rFonts w:ascii="Arial Narrow" w:eastAsia="Arial Narrow" w:hAnsi="Arial Narrow" w:cs="Arial Narrow"/>
        </w:rPr>
        <w:t xml:space="preserve"> fabricación, suministro y montaje deberán cumplir con las especificaciones técnicas que aseguren la integridad estructural de la cubierta y demás elementos metálicos.</w:t>
      </w:r>
    </w:p>
    <w:p w14:paraId="3782EE48" w14:textId="77777777" w:rsidR="00FF246D" w:rsidRPr="00704172" w:rsidRDefault="000B390F" w:rsidP="00704172">
      <w:pPr>
        <w:pStyle w:val="Ttulo3"/>
        <w:numPr>
          <w:ilvl w:val="2"/>
          <w:numId w:val="14"/>
        </w:numPr>
        <w:rPr>
          <w:rFonts w:ascii="Arial Narrow" w:eastAsia="Arial Narrow" w:hAnsi="Arial Narrow" w:cs="Arial Narrow"/>
        </w:rPr>
      </w:pPr>
      <w:r w:rsidRPr="00704172">
        <w:rPr>
          <w:rFonts w:ascii="Arial Narrow" w:eastAsia="Arial Narrow" w:hAnsi="Arial Narrow" w:cs="Arial Narrow"/>
        </w:rPr>
        <w:t xml:space="preserve">     </w:t>
      </w:r>
      <w:sdt>
        <w:sdtPr>
          <w:tag w:val="goog_rdk_1"/>
          <w:id w:val="-1167141831"/>
        </w:sdtPr>
        <w:sdtEndPr/>
        <w:sdtContent/>
      </w:sdt>
      <w:r w:rsidRPr="00704172">
        <w:rPr>
          <w:rFonts w:ascii="Arial Narrow" w:eastAsia="Arial Narrow" w:hAnsi="Arial Narrow" w:cs="Arial Narrow"/>
        </w:rPr>
        <w:t>Acabados, Carpintería Metálica y Vidrios</w:t>
      </w:r>
    </w:p>
    <w:p w14:paraId="34FC1640"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45EE63C6"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Para la instalación de puertas, ventana</w:t>
      </w:r>
      <w:r>
        <w:rPr>
          <w:rFonts w:ascii="Arial Narrow" w:eastAsia="Arial Narrow" w:hAnsi="Arial Narrow" w:cs="Arial Narrow"/>
        </w:rPr>
        <w:t xml:space="preserve">s, barandas y otros elementos de carpintería metálica y de vidrio templado: </w:t>
      </w:r>
    </w:p>
    <w:p w14:paraId="65768A8E"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Normas ICONTEC para Vidrios Templados y Elementos de Carpintería: Se debe asegurar que los productos (vidrio templado de 6 mm, marcos de aluminio, puertas reforzadas en lámina) cu</w:t>
      </w:r>
      <w:r>
        <w:rPr>
          <w:rFonts w:ascii="Arial Narrow" w:eastAsia="Arial Narrow" w:hAnsi="Arial Narrow" w:cs="Arial Narrow"/>
        </w:rPr>
        <w:t>mplan con los estándares de seguridad y durabilidad definidos en las normas ICONTEC pertinentes.</w:t>
      </w:r>
    </w:p>
    <w:p w14:paraId="0FAE4B72"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Norma Técnica para Pinturas y Esmaltes: Para la aplicación de esmalte sobre lámina (lineal o llena) y acabados en superficies, se deben seguir los lineamientos</w:t>
      </w:r>
      <w:r>
        <w:rPr>
          <w:rFonts w:ascii="Arial Narrow" w:eastAsia="Arial Narrow" w:hAnsi="Arial Narrow" w:cs="Arial Narrow"/>
        </w:rPr>
        <w:t xml:space="preserve"> establecidos por el ICONTEC, que aseguran la adherencia, resistencia a la intemperie y durabilidad del recubrimiento.</w:t>
      </w:r>
    </w:p>
    <w:p w14:paraId="2C91106F" w14:textId="77777777" w:rsidR="00FF246D" w:rsidRDefault="000B390F">
      <w:pPr>
        <w:pStyle w:val="Ttulo3"/>
        <w:numPr>
          <w:ilvl w:val="2"/>
          <w:numId w:val="14"/>
        </w:numPr>
        <w:rPr>
          <w:rFonts w:ascii="Arial Narrow" w:eastAsia="Arial Narrow" w:hAnsi="Arial Narrow" w:cs="Arial Narrow"/>
        </w:rPr>
      </w:pPr>
      <w:r>
        <w:rPr>
          <w:rFonts w:ascii="Arial Narrow" w:eastAsia="Arial Narrow" w:hAnsi="Arial Narrow" w:cs="Arial Narrow"/>
        </w:rPr>
        <w:t>Urbanismo y Obras Civiles Complementarias</w:t>
      </w:r>
    </w:p>
    <w:p w14:paraId="543038C2"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58FE3A6D"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 xml:space="preserve">Para la construcción de elementos urbanos como subbases, andenes, losetas </w:t>
      </w:r>
      <w:r>
        <w:rPr>
          <w:rFonts w:ascii="Arial Narrow" w:eastAsia="Arial Narrow" w:hAnsi="Arial Narrow" w:cs="Arial Narrow"/>
        </w:rPr>
        <w:t>prefabricadas, bordillos y canecas, se aplican:</w:t>
      </w:r>
    </w:p>
    <w:p w14:paraId="2C143A2C"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1F0863E8" w14:textId="77777777" w:rsidR="00FF246D" w:rsidRDefault="000B390F">
      <w:pPr>
        <w:pBdr>
          <w:top w:val="nil"/>
          <w:left w:val="nil"/>
          <w:bottom w:val="nil"/>
          <w:right w:val="nil"/>
          <w:between w:val="nil"/>
        </w:pBdr>
        <w:spacing w:after="0" w:line="276" w:lineRule="auto"/>
        <w:jc w:val="left"/>
        <w:rPr>
          <w:rFonts w:ascii="Arial Narrow" w:eastAsia="Arial Narrow" w:hAnsi="Arial Narrow" w:cs="Arial Narrow"/>
        </w:rPr>
      </w:pPr>
      <w:r>
        <w:rPr>
          <w:rFonts w:ascii="Arial Narrow" w:eastAsia="Arial Narrow" w:hAnsi="Arial Narrow" w:cs="Arial Narrow"/>
        </w:rPr>
        <w:t>Norma INVÍAS 320: Regula las especificaciones técnicas para la construcción de subbases, pavimentos y elementos de infraestructura urbana, asegurando la durabilidad y calidad en obras de tránsito y urbanismo</w:t>
      </w:r>
      <w:r>
        <w:rPr>
          <w:rFonts w:ascii="Arial Narrow" w:eastAsia="Arial Narrow" w:hAnsi="Arial Narrow" w:cs="Arial Narrow"/>
        </w:rPr>
        <w:t>.</w:t>
      </w:r>
    </w:p>
    <w:p w14:paraId="1FED7E6B" w14:textId="77777777" w:rsidR="00FF246D" w:rsidRDefault="00FF246D">
      <w:pPr>
        <w:pBdr>
          <w:top w:val="nil"/>
          <w:left w:val="nil"/>
          <w:bottom w:val="nil"/>
          <w:right w:val="nil"/>
          <w:between w:val="nil"/>
        </w:pBdr>
        <w:spacing w:after="0" w:line="276" w:lineRule="auto"/>
        <w:jc w:val="left"/>
        <w:rPr>
          <w:rFonts w:ascii="Arial Narrow" w:eastAsia="Arial Narrow" w:hAnsi="Arial Narrow" w:cs="Arial Narrow"/>
        </w:rPr>
      </w:pPr>
    </w:p>
    <w:p w14:paraId="75179F1E" w14:textId="77777777" w:rsidR="00FF246D" w:rsidRDefault="000B390F">
      <w:pPr>
        <w:spacing w:after="0"/>
        <w:rPr>
          <w:rFonts w:ascii="Arial Narrow" w:eastAsia="Arial Narrow" w:hAnsi="Arial Narrow" w:cs="Arial Narrow"/>
        </w:rPr>
      </w:pPr>
      <w:r>
        <w:rPr>
          <w:rFonts w:ascii="Arial Narrow" w:eastAsia="Arial Narrow" w:hAnsi="Arial Narrow" w:cs="Arial Narrow"/>
        </w:rPr>
        <w:t>Lo anterior se presenta como referencia para el contratista, donde queda como constancia el conocer la legislación nacional vigente para este tipo de procesos y trabajos en su totalidad, y</w:t>
      </w:r>
      <w:r>
        <w:rPr>
          <w:rFonts w:ascii="Arial Narrow" w:eastAsia="Arial Narrow" w:hAnsi="Arial Narrow" w:cs="Arial Narrow"/>
          <w:b/>
          <w:bCs/>
        </w:rPr>
        <w:t xml:space="preserve"> por lo tanto la omisión de alguna norma no eximirá al contratista de su cabal cumplimiento. </w:t>
      </w:r>
      <w:r>
        <w:rPr>
          <w:rFonts w:ascii="Arial Narrow" w:eastAsia="Arial Narrow" w:hAnsi="Arial Narrow" w:cs="Arial Narrow"/>
        </w:rPr>
        <w:t>Así mismo, en caso que durante el desarrollo del proceso y/o la ejecución del contrato la Legislación cambie, se deberá dar cumplimiento de la normatividad colombi</w:t>
      </w:r>
      <w:r>
        <w:rPr>
          <w:rFonts w:ascii="Arial Narrow" w:eastAsia="Arial Narrow" w:hAnsi="Arial Narrow" w:cs="Arial Narrow"/>
        </w:rPr>
        <w:t>ana vigente.</w:t>
      </w:r>
    </w:p>
    <w:p w14:paraId="26403058" w14:textId="77777777" w:rsidR="00FF246D" w:rsidRDefault="00FF246D">
      <w:pPr>
        <w:spacing w:after="0"/>
        <w:rPr>
          <w:rFonts w:ascii="Arial Narrow" w:eastAsia="Arial Narrow" w:hAnsi="Arial Narrow" w:cs="Arial Narrow"/>
        </w:rPr>
      </w:pPr>
    </w:p>
    <w:p w14:paraId="078B6FEC" w14:textId="77777777" w:rsidR="00FF246D" w:rsidRDefault="000B390F">
      <w:pPr>
        <w:spacing w:after="0"/>
        <w:rPr>
          <w:rFonts w:ascii="Arial Narrow" w:eastAsia="Arial Narrow" w:hAnsi="Arial Narrow" w:cs="Arial Narrow"/>
        </w:rPr>
      </w:pPr>
      <w:r>
        <w:rPr>
          <w:rFonts w:ascii="Arial Narrow" w:eastAsia="Arial Narrow" w:hAnsi="Arial Narrow" w:cs="Arial Narrow"/>
        </w:rPr>
        <w:t>Los materiales requeridos deben ajustarse a las características mínimas solicitadas en este estudio; con el fin de garantizar la calidad de los mismos tales como, concreto, acero de refuerzo, tuberías, accesorios, entre otros.</w:t>
      </w:r>
    </w:p>
    <w:p w14:paraId="0B515CF2" w14:textId="77777777" w:rsidR="00FF246D" w:rsidRDefault="00FF246D">
      <w:pPr>
        <w:spacing w:after="0"/>
        <w:rPr>
          <w:rFonts w:ascii="Arial Narrow" w:eastAsia="Arial Narrow" w:hAnsi="Arial Narrow" w:cs="Arial Narrow"/>
        </w:rPr>
      </w:pPr>
    </w:p>
    <w:p w14:paraId="4B6769D5" w14:textId="77777777" w:rsidR="00FF246D" w:rsidRDefault="000B390F">
      <w:pPr>
        <w:spacing w:after="0"/>
        <w:rPr>
          <w:rFonts w:ascii="Arial Narrow" w:eastAsia="Arial Narrow" w:hAnsi="Arial Narrow" w:cs="Arial Narrow"/>
        </w:rPr>
      </w:pPr>
      <w:r>
        <w:rPr>
          <w:rFonts w:ascii="Arial Narrow" w:eastAsia="Arial Narrow" w:hAnsi="Arial Narrow" w:cs="Arial Narrow"/>
        </w:rPr>
        <w:t>Estos Material</w:t>
      </w:r>
      <w:r>
        <w:rPr>
          <w:rFonts w:ascii="Arial Narrow" w:eastAsia="Arial Narrow" w:hAnsi="Arial Narrow" w:cs="Arial Narrow"/>
        </w:rPr>
        <w:t xml:space="preserve">es deberán estar protegidos contra pérdidas, daños, deterioros, durante el transporte o almacenamiento. </w:t>
      </w:r>
    </w:p>
    <w:p w14:paraId="5953F9E0" w14:textId="77777777" w:rsidR="00FF246D" w:rsidRDefault="00FF246D">
      <w:pPr>
        <w:spacing w:after="0"/>
        <w:rPr>
          <w:rFonts w:ascii="Arial Narrow" w:eastAsia="Arial Narrow" w:hAnsi="Arial Narrow" w:cs="Arial Narrow"/>
        </w:rPr>
      </w:pPr>
    </w:p>
    <w:p w14:paraId="05A5FCFE" w14:textId="77777777" w:rsidR="00FF246D" w:rsidRDefault="000B390F">
      <w:pPr>
        <w:spacing w:after="0"/>
        <w:rPr>
          <w:rFonts w:ascii="Arial Narrow" w:eastAsia="Arial Narrow" w:hAnsi="Arial Narrow" w:cs="Arial Narrow"/>
        </w:rPr>
      </w:pPr>
      <w:r>
        <w:rPr>
          <w:rFonts w:ascii="Arial Narrow" w:eastAsia="Arial Narrow" w:hAnsi="Arial Narrow" w:cs="Arial Narrow"/>
        </w:rPr>
        <w:t>Las especificaciones técnicas se determinan teniendo en cuenta satisfacer la necesidad con excelencia en términos de calidad, tecnología y personal id</w:t>
      </w:r>
      <w:r>
        <w:rPr>
          <w:rFonts w:ascii="Arial Narrow" w:eastAsia="Arial Narrow" w:hAnsi="Arial Narrow" w:cs="Arial Narrow"/>
        </w:rPr>
        <w:t>óneo basado en una cultura orientada al mejoramiento continuo en la gestión y cumpliendo con todos los requisitos legales y reglamentarios.</w:t>
      </w:r>
    </w:p>
    <w:p w14:paraId="4BE73DFE"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01420914"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rPr>
      </w:pPr>
    </w:p>
    <w:p w14:paraId="5D62E289"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PRINCIPALES ACTIVIDADES POR EJECUTAR DE LA INTERVENTORÍA</w:t>
      </w:r>
    </w:p>
    <w:p w14:paraId="35998A4C" w14:textId="77777777" w:rsidR="00FF246D" w:rsidRDefault="00FF246D">
      <w:pPr>
        <w:spacing w:after="0" w:line="240" w:lineRule="auto"/>
        <w:rPr>
          <w:rFonts w:ascii="Arial Narrow" w:eastAsia="Arial Narrow" w:hAnsi="Arial Narrow" w:cs="Arial Narrow"/>
        </w:rPr>
      </w:pPr>
    </w:p>
    <w:p w14:paraId="5E5B5375"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Las actividades que deberá cumplir el Interventor para el proyecto de infraestructura social son las siguientes: </w:t>
      </w:r>
    </w:p>
    <w:p w14:paraId="709DA524" w14:textId="77777777" w:rsidR="00FF246D" w:rsidRDefault="00FF246D">
      <w:pPr>
        <w:spacing w:after="0" w:line="240" w:lineRule="auto"/>
        <w:rPr>
          <w:rFonts w:ascii="Arial Narrow" w:eastAsia="Arial Narrow" w:hAnsi="Arial Narrow" w:cs="Arial Narrow"/>
          <w:highlight w:val="lightGray"/>
        </w:rPr>
      </w:pPr>
    </w:p>
    <w:p w14:paraId="6AD536A9"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al inicio de la ejecución del contrato</w:t>
      </w:r>
    </w:p>
    <w:p w14:paraId="109ED07B"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37B0C57E" w14:textId="77777777" w:rsidR="00FF246D" w:rsidRDefault="000B390F">
      <w:pPr>
        <w:numPr>
          <w:ilvl w:val="0"/>
          <w:numId w:val="11"/>
        </w:numPr>
        <w:pBdr>
          <w:top w:val="nil"/>
          <w:left w:val="nil"/>
          <w:bottom w:val="nil"/>
          <w:right w:val="nil"/>
          <w:between w:val="nil"/>
        </w:pBdr>
        <w:spacing w:after="200" w:line="276" w:lineRule="auto"/>
        <w:jc w:val="left"/>
        <w:rPr>
          <w:rFonts w:ascii="Arial Narrow" w:eastAsia="Arial Narrow" w:hAnsi="Arial Narrow" w:cs="Arial Narrow"/>
          <w:color w:val="000000"/>
        </w:rPr>
      </w:pPr>
      <w:r>
        <w:rPr>
          <w:rFonts w:ascii="Arial Narrow" w:eastAsia="Arial Narrow" w:hAnsi="Arial Narrow" w:cs="Arial Narrow"/>
          <w:color w:val="000000"/>
        </w:rPr>
        <w:t>Coordinar con el contratista de obra y la entidad contratante, el cumplimiento de todos los</w:t>
      </w:r>
      <w:r>
        <w:rPr>
          <w:rFonts w:ascii="Arial Narrow" w:eastAsia="Arial Narrow" w:hAnsi="Arial Narrow" w:cs="Arial Narrow"/>
          <w:color w:val="000000"/>
        </w:rPr>
        <w:t xml:space="preserve"> requisitos de perfeccionamiento y de ejecución del contrato, así como los demás documentos requeridos previos a la suscripción del acta de inicio exigidos en el contrato y los documentos del proceso: </w:t>
      </w:r>
    </w:p>
    <w:p w14:paraId="13953F34"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a. Expedición del registro presupuestal, </w:t>
      </w:r>
    </w:p>
    <w:p w14:paraId="5FA66BDB"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b. Constitución y aprobación de garantías, </w:t>
      </w:r>
    </w:p>
    <w:p w14:paraId="0E8492B8"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c. Verificar la existencia de los documentos técnicos necesarios que soportan la ejecución de los contratos de obra, tales como: diseños aportados y aprobados por la enti</w:t>
      </w:r>
      <w:r>
        <w:rPr>
          <w:rFonts w:ascii="Arial Narrow" w:eastAsia="Arial Narrow" w:hAnsi="Arial Narrow" w:cs="Arial Narrow"/>
        </w:rPr>
        <w:t>dad, licencias, autorizaciones, permisos, planos, plan de manejo ambiental, especificaciones técnicas, fichas técnicas de equipos y maquinarias a instalar, fichas técnicas de materiales, análisis de precios unitarios, y certificar que los estos cumplan con</w:t>
      </w:r>
      <w:r>
        <w:rPr>
          <w:rFonts w:ascii="Arial Narrow" w:eastAsia="Arial Narrow" w:hAnsi="Arial Narrow" w:cs="Arial Narrow"/>
        </w:rPr>
        <w:t xml:space="preserve"> los requerimientos solicitados para el desarrollo del proyecto. </w:t>
      </w:r>
    </w:p>
    <w:p w14:paraId="0EFD4E60" w14:textId="77777777" w:rsidR="00FF246D" w:rsidRDefault="000B390F">
      <w:pPr>
        <w:numPr>
          <w:ilvl w:val="0"/>
          <w:numId w:val="11"/>
        </w:numPr>
        <w:pBdr>
          <w:top w:val="nil"/>
          <w:left w:val="nil"/>
          <w:bottom w:val="nil"/>
          <w:right w:val="nil"/>
          <w:between w:val="nil"/>
        </w:pBdr>
        <w:spacing w:after="20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Verificar la entrega oportuna por parte del contratista de obra de la siguiente documentación de conformidad con el numeral 8.1 del documento base del contrato de obra: </w:t>
      </w:r>
    </w:p>
    <w:p w14:paraId="26B46ED3"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a. Hojas de vida del</w:t>
      </w:r>
      <w:r>
        <w:rPr>
          <w:rFonts w:ascii="Arial Narrow" w:eastAsia="Arial Narrow" w:hAnsi="Arial Narrow" w:cs="Arial Narrow"/>
        </w:rPr>
        <w:t xml:space="preserve"> personal profesional requerido. </w:t>
      </w:r>
    </w:p>
    <w:p w14:paraId="730C6619"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b. Maquinaria mínima requerida y vinculada al proyecto. </w:t>
      </w:r>
    </w:p>
    <w:p w14:paraId="3DB5B7EE"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c. Análisis de precios unitarios correspondientes a la propuesta económica </w:t>
      </w:r>
    </w:p>
    <w:p w14:paraId="7F5E0032"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d. Programa de obra </w:t>
      </w:r>
    </w:p>
    <w:p w14:paraId="543A7D17"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e. Plan de manejo de tránsito</w:t>
      </w:r>
    </w:p>
    <w:p w14:paraId="62DDD02B"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f. Programa Gerencia de obra y el prof</w:t>
      </w:r>
      <w:r>
        <w:rPr>
          <w:rFonts w:ascii="Arial Narrow" w:eastAsia="Arial Narrow" w:hAnsi="Arial Narrow" w:cs="Arial Narrow"/>
        </w:rPr>
        <w:t xml:space="preserve">esional idóneo solicitado </w:t>
      </w:r>
    </w:p>
    <w:p w14:paraId="7287E247"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g. Fuente de materiales </w:t>
      </w:r>
    </w:p>
    <w:p w14:paraId="6200A3C5"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lastRenderedPageBreak/>
        <w:t>h. Plan de gestión social y ambiental</w:t>
      </w:r>
    </w:p>
    <w:p w14:paraId="4D979EA6"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 xml:space="preserve">i. Los demás que puedan exigirse en el pliego de condiciones. </w:t>
      </w:r>
    </w:p>
    <w:p w14:paraId="4CAE173A"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Revisar, verificar y aprobar la entrega por parte del contratista de obra, los documentos indicados en el Documento Base del Contrato de Obra y enunciados en el literal anterior. </w:t>
      </w:r>
    </w:p>
    <w:p w14:paraId="4DBDEC81" w14:textId="77777777" w:rsidR="00FF246D" w:rsidRDefault="00FF246D">
      <w:pPr>
        <w:pBdr>
          <w:top w:val="nil"/>
          <w:left w:val="nil"/>
          <w:bottom w:val="nil"/>
          <w:right w:val="nil"/>
          <w:between w:val="nil"/>
        </w:pBdr>
        <w:spacing w:after="0" w:line="276" w:lineRule="auto"/>
        <w:ind w:left="715"/>
        <w:jc w:val="left"/>
        <w:rPr>
          <w:rFonts w:ascii="Arial Narrow" w:eastAsia="Arial Narrow" w:hAnsi="Arial Narrow" w:cs="Arial Narrow"/>
          <w:color w:val="000000"/>
        </w:rPr>
      </w:pPr>
    </w:p>
    <w:p w14:paraId="0A26E1F0" w14:textId="77777777" w:rsidR="00FF246D" w:rsidRDefault="000B390F">
      <w:pPr>
        <w:pBdr>
          <w:top w:val="nil"/>
          <w:left w:val="nil"/>
          <w:bottom w:val="nil"/>
          <w:right w:val="nil"/>
          <w:between w:val="nil"/>
        </w:pBdr>
        <w:spacing w:after="0" w:line="276" w:lineRule="auto"/>
        <w:ind w:left="715"/>
        <w:jc w:val="left"/>
        <w:rPr>
          <w:rFonts w:ascii="Arial Narrow" w:eastAsia="Arial Narrow" w:hAnsi="Arial Narrow" w:cs="Arial Narrow"/>
          <w:color w:val="000000"/>
        </w:rPr>
      </w:pPr>
      <w:r>
        <w:rPr>
          <w:rFonts w:ascii="Arial Narrow" w:eastAsia="Arial Narrow" w:hAnsi="Arial Narrow" w:cs="Arial Narrow"/>
          <w:color w:val="000000"/>
        </w:rPr>
        <w:t>El Interventor revisará los documentos presentados por el contratista de ob</w:t>
      </w:r>
      <w:r>
        <w:rPr>
          <w:rFonts w:ascii="Arial Narrow" w:eastAsia="Arial Narrow" w:hAnsi="Arial Narrow" w:cs="Arial Narrow"/>
          <w:color w:val="000000"/>
        </w:rPr>
        <w:t>ra en un término no mayor a TRES (3) días calendario. En caso de existir algún requerimiento por escrito por parte del Interventor, el Contratista debe atenderlo en un término no mayor a DOS (2) días hábiles, so pena de incurrir en causal de incumplimiento</w:t>
      </w:r>
      <w:r>
        <w:rPr>
          <w:rFonts w:ascii="Arial Narrow" w:eastAsia="Arial Narrow" w:hAnsi="Arial Narrow" w:cs="Arial Narrow"/>
          <w:color w:val="000000"/>
        </w:rPr>
        <w:t xml:space="preserve"> del contrato. </w:t>
      </w:r>
    </w:p>
    <w:p w14:paraId="10B67C32" w14:textId="77777777" w:rsidR="00FF246D" w:rsidRDefault="00FF246D">
      <w:pPr>
        <w:pBdr>
          <w:top w:val="nil"/>
          <w:left w:val="nil"/>
          <w:bottom w:val="nil"/>
          <w:right w:val="nil"/>
          <w:between w:val="nil"/>
        </w:pBdr>
        <w:spacing w:after="0" w:line="276" w:lineRule="auto"/>
        <w:ind w:left="715"/>
        <w:jc w:val="left"/>
        <w:rPr>
          <w:rFonts w:ascii="Arial Narrow" w:eastAsia="Arial Narrow" w:hAnsi="Arial Narrow" w:cs="Arial Narrow"/>
          <w:color w:val="000000"/>
        </w:rPr>
      </w:pPr>
    </w:p>
    <w:p w14:paraId="43C752FF" w14:textId="77777777" w:rsidR="00FF246D" w:rsidRDefault="000B390F">
      <w:pPr>
        <w:pBdr>
          <w:top w:val="nil"/>
          <w:left w:val="nil"/>
          <w:bottom w:val="nil"/>
          <w:right w:val="nil"/>
          <w:between w:val="nil"/>
        </w:pBdr>
        <w:spacing w:after="0" w:line="276" w:lineRule="auto"/>
        <w:ind w:left="715"/>
        <w:jc w:val="left"/>
        <w:rPr>
          <w:rFonts w:ascii="Arial Narrow" w:eastAsia="Arial Narrow" w:hAnsi="Arial Narrow" w:cs="Arial Narrow"/>
          <w:color w:val="000000"/>
        </w:rPr>
      </w:pPr>
      <w:r>
        <w:rPr>
          <w:rFonts w:ascii="Arial Narrow" w:eastAsia="Arial Narrow" w:hAnsi="Arial Narrow" w:cs="Arial Narrow"/>
          <w:color w:val="000000"/>
        </w:rPr>
        <w:t xml:space="preserve">Una vez se cumpla con lo exigido en el pliego de condiciones, el Interventor emitirá su concepto favorable mediante comunicación dirigida al contratista, con copia a la entidad. </w:t>
      </w:r>
    </w:p>
    <w:p w14:paraId="50C7C964" w14:textId="77777777" w:rsidR="00FF246D" w:rsidRDefault="00FF246D">
      <w:pPr>
        <w:pBdr>
          <w:top w:val="nil"/>
          <w:left w:val="nil"/>
          <w:bottom w:val="nil"/>
          <w:right w:val="nil"/>
          <w:between w:val="nil"/>
        </w:pBdr>
        <w:spacing w:after="0" w:line="276" w:lineRule="auto"/>
        <w:ind w:left="715"/>
        <w:jc w:val="left"/>
        <w:rPr>
          <w:rFonts w:ascii="Arial Narrow" w:eastAsia="Arial Narrow" w:hAnsi="Arial Narrow" w:cs="Arial Narrow"/>
          <w:color w:val="000000"/>
        </w:rPr>
      </w:pPr>
    </w:p>
    <w:p w14:paraId="1B85E97B" w14:textId="77777777" w:rsidR="00FF246D" w:rsidRDefault="000B390F">
      <w:pPr>
        <w:pBdr>
          <w:top w:val="nil"/>
          <w:left w:val="nil"/>
          <w:bottom w:val="nil"/>
          <w:right w:val="nil"/>
          <w:between w:val="nil"/>
        </w:pBdr>
        <w:spacing w:after="0" w:line="276" w:lineRule="auto"/>
        <w:ind w:left="715"/>
        <w:jc w:val="left"/>
        <w:rPr>
          <w:rFonts w:ascii="Arial Narrow" w:eastAsia="Arial Narrow" w:hAnsi="Arial Narrow" w:cs="Arial Narrow"/>
          <w:color w:val="000000"/>
        </w:rPr>
      </w:pPr>
      <w:r>
        <w:rPr>
          <w:rFonts w:ascii="Arial Narrow" w:eastAsia="Arial Narrow" w:hAnsi="Arial Narrow" w:cs="Arial Narrow"/>
          <w:b/>
          <w:bCs/>
          <w:color w:val="000000"/>
        </w:rPr>
        <w:t xml:space="preserve">NOTA: </w:t>
      </w:r>
      <w:r>
        <w:rPr>
          <w:rFonts w:ascii="Arial Narrow" w:eastAsia="Arial Narrow" w:hAnsi="Arial Narrow" w:cs="Arial Narrow"/>
          <w:color w:val="000000"/>
        </w:rPr>
        <w:t xml:space="preserve">La interventoría podrá objetar y devolver las hojas de vida que no cumplan con los requisitos especificados. En el caso que el contratista de obra presente hasta tres (3) hojas de vida para un mismo cargo, y estas no sean aprobadas se entenderá incumplida </w:t>
      </w:r>
      <w:r>
        <w:rPr>
          <w:rFonts w:ascii="Arial Narrow" w:eastAsia="Arial Narrow" w:hAnsi="Arial Narrow" w:cs="Arial Narrow"/>
          <w:color w:val="000000"/>
        </w:rPr>
        <w:t xml:space="preserve">la obligación contractual. </w:t>
      </w:r>
    </w:p>
    <w:p w14:paraId="7B5AD997" w14:textId="77777777" w:rsidR="00FF246D" w:rsidRDefault="00FF246D">
      <w:pPr>
        <w:pBdr>
          <w:top w:val="nil"/>
          <w:left w:val="nil"/>
          <w:bottom w:val="nil"/>
          <w:right w:val="nil"/>
          <w:between w:val="nil"/>
        </w:pBdr>
        <w:spacing w:after="0" w:line="276" w:lineRule="auto"/>
        <w:ind w:left="715"/>
        <w:jc w:val="left"/>
        <w:rPr>
          <w:rFonts w:ascii="Arial Narrow" w:eastAsia="Arial Narrow" w:hAnsi="Arial Narrow" w:cs="Arial Narrow"/>
          <w:color w:val="000000"/>
        </w:rPr>
      </w:pPr>
    </w:p>
    <w:p w14:paraId="675A61C0"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Suscribir el acta de inicio del contrato en los formatos establecidos por la entidad, una vez se cumplan los requisitos exigidos en la ley y en los documentos del proceso de selección. </w:t>
      </w:r>
    </w:p>
    <w:p w14:paraId="1164F22C" w14:textId="77777777" w:rsidR="00FF246D" w:rsidRDefault="00FF246D">
      <w:pPr>
        <w:pBdr>
          <w:top w:val="nil"/>
          <w:left w:val="nil"/>
          <w:bottom w:val="nil"/>
          <w:right w:val="nil"/>
          <w:between w:val="nil"/>
        </w:pBdr>
        <w:spacing w:after="0" w:line="276" w:lineRule="auto"/>
        <w:ind w:left="715"/>
        <w:jc w:val="left"/>
        <w:rPr>
          <w:rFonts w:ascii="Arial Narrow" w:eastAsia="Arial Narrow" w:hAnsi="Arial Narrow" w:cs="Arial Narrow"/>
          <w:color w:val="000000"/>
        </w:rPr>
      </w:pPr>
    </w:p>
    <w:p w14:paraId="68AB3948"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Verificar la publicación del acta de ini</w:t>
      </w:r>
      <w:r>
        <w:rPr>
          <w:rFonts w:ascii="Arial Narrow" w:eastAsia="Arial Narrow" w:hAnsi="Arial Narrow" w:cs="Arial Narrow"/>
          <w:color w:val="000000"/>
        </w:rPr>
        <w:t xml:space="preserve">cio y documentos soportes en la plataforma de SECOP II. </w:t>
      </w:r>
    </w:p>
    <w:p w14:paraId="0BC15AF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3CABCF3"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Coordinar con el contratista de obra, previo al inicio de la ejecución material del contrato, la verificación y cumplimiento de las actividades y documentos técnicos requeridos, incluyendo la </w:t>
      </w:r>
      <w:r>
        <w:rPr>
          <w:rFonts w:ascii="Arial Narrow" w:eastAsia="Arial Narrow" w:hAnsi="Arial Narrow" w:cs="Arial Narrow"/>
          <w:color w:val="000000"/>
        </w:rPr>
        <w:t>revisión detallada de los diseños entregados para la ejecución del proyecto.</w:t>
      </w:r>
    </w:p>
    <w:p w14:paraId="63BF713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26855DA"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Verificar la existencia del Sistema de Seguridad y salud en el trabajo, así como el protocolo de bioseguridad debidamente aprobado por la Aseguradora de Riesgos Laborares. </w:t>
      </w:r>
    </w:p>
    <w:p w14:paraId="37B26F7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36B68A5"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Efec</w:t>
      </w:r>
      <w:r>
        <w:rPr>
          <w:rFonts w:ascii="Arial Narrow" w:eastAsia="Arial Narrow" w:hAnsi="Arial Narrow" w:cs="Arial Narrow"/>
          <w:color w:val="000000"/>
        </w:rPr>
        <w:t xml:space="preserve">tuar con el </w:t>
      </w:r>
      <w:proofErr w:type="gramStart"/>
      <w:r>
        <w:rPr>
          <w:rFonts w:ascii="Arial Narrow" w:eastAsia="Arial Narrow" w:hAnsi="Arial Narrow" w:cs="Arial Narrow"/>
          <w:color w:val="000000"/>
        </w:rPr>
        <w:t>Director</w:t>
      </w:r>
      <w:proofErr w:type="gramEnd"/>
      <w:r>
        <w:rPr>
          <w:rFonts w:ascii="Arial Narrow" w:eastAsia="Arial Narrow" w:hAnsi="Arial Narrow" w:cs="Arial Narrow"/>
          <w:color w:val="000000"/>
        </w:rPr>
        <w:t xml:space="preserve"> de Obra, Director de Interventoría y el Supervisor de contrato de interventoría y otro personal profesional que se requiera, visita para verificar el estado en que se encuentra el sitio de ejecución y elaborar el acta de visita corresp</w:t>
      </w:r>
      <w:r>
        <w:rPr>
          <w:rFonts w:ascii="Arial Narrow" w:eastAsia="Arial Narrow" w:hAnsi="Arial Narrow" w:cs="Arial Narrow"/>
          <w:color w:val="000000"/>
        </w:rPr>
        <w:t>ondiente.</w:t>
      </w:r>
    </w:p>
    <w:p w14:paraId="5A9A6D2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15ABB52"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Aprobar los documento base del contrato de obra, el personal profesional, técnico, tecnólogo y los demás ofrecidos, certificando que cumple con las condiciones de idoneidad, experiencia, así como el cumplimiento de normas laborales, de seguridad</w:t>
      </w:r>
      <w:r>
        <w:rPr>
          <w:rFonts w:ascii="Arial Narrow" w:eastAsia="Arial Narrow" w:hAnsi="Arial Narrow" w:cs="Arial Narrow"/>
          <w:color w:val="000000"/>
        </w:rPr>
        <w:t xml:space="preserve"> social y demás normas de seguridad y salud en el trabajo, de acuerdo a los documentos del proceso de contratación, tales como: afiliaciones a seguridad social y riesgos laborales, examen médico pre ocupacional, certificado de trabajo seguro en alturas, ce</w:t>
      </w:r>
      <w:r>
        <w:rPr>
          <w:rFonts w:ascii="Arial Narrow" w:eastAsia="Arial Narrow" w:hAnsi="Arial Narrow" w:cs="Arial Narrow"/>
          <w:color w:val="000000"/>
        </w:rPr>
        <w:t xml:space="preserve">rtificado de trabajo confinado y los demás correspondientes. </w:t>
      </w:r>
    </w:p>
    <w:p w14:paraId="40D13B8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5E5F5A0"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Aprobar la maquinaria y equipos mínimo requerido necesario para el desarrollo de la obra y certificar que esta cumple las condiciones de acuerdo a los documentos del proceso de contratación. </w:t>
      </w:r>
    </w:p>
    <w:p w14:paraId="520CC275"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E8CD958"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Aprobar la elaboración por parte del contratista de la programación de obra conforme a los lineamientos y condiciones establecidas en el pliego de condiciones. </w:t>
      </w:r>
    </w:p>
    <w:p w14:paraId="0C7AF2D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3C1FA57"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Verificar que el plan de manejo de tráfico se encuentre aprobado por la autoridad de tránsito </w:t>
      </w:r>
      <w:r>
        <w:rPr>
          <w:rFonts w:ascii="Arial Narrow" w:eastAsia="Arial Narrow" w:hAnsi="Arial Narrow" w:cs="Arial Narrow"/>
          <w:color w:val="000000"/>
        </w:rPr>
        <w:t xml:space="preserve">competente, en concordancia con los lineamientos para la Elaboración, Implementación, Seguimiento y Control del Plan de Manejo de Tráfico, establecido dentro del proceso de contratación de la obra a vigilar (si aplica) </w:t>
      </w:r>
    </w:p>
    <w:p w14:paraId="23ADC13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BD9F3C8"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lastRenderedPageBreak/>
        <w:t>Aprobar el Plan de Gestión Social y</w:t>
      </w:r>
      <w:r>
        <w:rPr>
          <w:rFonts w:ascii="Arial Narrow" w:eastAsia="Arial Narrow" w:hAnsi="Arial Narrow" w:cs="Arial Narrow"/>
          <w:color w:val="000000"/>
        </w:rPr>
        <w:t xml:space="preserve"> cada de uno de sus programas presentado por el contratista de obra en las condiciones establecidas dentro del proceso de contratación de la obra a vigilar. </w:t>
      </w:r>
    </w:p>
    <w:p w14:paraId="536A1E3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91606AA"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 xml:space="preserve">Aprobar el Programa de Gerencia de Proyectos presentado por el contratista de obra de conformidad con las condiciones establecidas en el pliego de condiciones. </w:t>
      </w:r>
    </w:p>
    <w:p w14:paraId="4D0A63B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29FAFDB" w14:textId="77777777" w:rsidR="00FF246D" w:rsidRDefault="000B390F">
      <w:pPr>
        <w:numPr>
          <w:ilvl w:val="0"/>
          <w:numId w:val="11"/>
        </w:numPr>
        <w:pBdr>
          <w:top w:val="nil"/>
          <w:left w:val="nil"/>
          <w:bottom w:val="nil"/>
          <w:right w:val="nil"/>
          <w:between w:val="nil"/>
        </w:pBdr>
        <w:spacing w:after="0" w:line="276" w:lineRule="auto"/>
        <w:jc w:val="left"/>
        <w:rPr>
          <w:rFonts w:ascii="Arial Narrow" w:eastAsia="Arial Narrow" w:hAnsi="Arial Narrow" w:cs="Arial Narrow"/>
          <w:color w:val="000000"/>
        </w:rPr>
      </w:pPr>
      <w:r>
        <w:rPr>
          <w:rFonts w:ascii="Arial Narrow" w:eastAsia="Arial Narrow" w:hAnsi="Arial Narrow" w:cs="Arial Narrow"/>
          <w:color w:val="000000"/>
        </w:rPr>
        <w:t>Aprobar el Plan de Calidad presentado por el contratista de obra, de conformidad con las condi</w:t>
      </w:r>
      <w:r>
        <w:rPr>
          <w:rFonts w:ascii="Arial Narrow" w:eastAsia="Arial Narrow" w:hAnsi="Arial Narrow" w:cs="Arial Narrow"/>
          <w:color w:val="000000"/>
        </w:rPr>
        <w:t>ciones establecidas en el pliego de condiciones.</w:t>
      </w:r>
    </w:p>
    <w:p w14:paraId="632A38A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5CB4AAF"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técnicas</w:t>
      </w:r>
    </w:p>
    <w:p w14:paraId="42FCFF61"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7EDE03FA"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Gestionar con la entidad contratante o el contratista, según corresponda, las correcciones o ajustes a que haya lugar en caso de existir errores o inexactitudes en los documentos técnicos que soportan la ejecución de los contratos de obra, tales como diseñ</w:t>
      </w:r>
      <w:r>
        <w:rPr>
          <w:rFonts w:ascii="Arial Narrow" w:eastAsia="Arial Narrow" w:hAnsi="Arial Narrow" w:cs="Arial Narrow"/>
          <w:color w:val="000000"/>
        </w:rPr>
        <w:t>os aportados y aprobados por la entidad, licencias, autorizaciones, permisos, planos, especificaciones técnicas, fichas técnicas de equipos y maquinarias a instalar, fichas técnicas de materiales y los demás correspondientes. En caso de requerirse alguna c</w:t>
      </w:r>
      <w:r>
        <w:rPr>
          <w:rFonts w:ascii="Arial Narrow" w:eastAsia="Arial Narrow" w:hAnsi="Arial Narrow" w:cs="Arial Narrow"/>
          <w:color w:val="000000"/>
        </w:rPr>
        <w:t xml:space="preserve">orrección y/o ajuste en tales documentos, así como la inexistencia de uno de ellos, la Interventoría colaborará activamente en el desarrollo y la obtención de los mismos. </w:t>
      </w:r>
    </w:p>
    <w:p w14:paraId="264B828F"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39DC81CA"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las condiciones locales y puntuales del sitio de ejecución de la obra, as</w:t>
      </w:r>
      <w:r>
        <w:rPr>
          <w:rFonts w:ascii="Arial Narrow" w:eastAsia="Arial Narrow" w:hAnsi="Arial Narrow" w:cs="Arial Narrow"/>
          <w:color w:val="000000"/>
        </w:rPr>
        <w:t>í como la existencia de las condiciones técnicas, legales, ambientales, prediales y las demás necesarias para iniciar la ejecución de la obra, soportado en los documentos técnicos del proyecto, efectuando los comentarios y sugerencias al Municipio que pued</w:t>
      </w:r>
      <w:r>
        <w:rPr>
          <w:rFonts w:ascii="Arial Narrow" w:eastAsia="Arial Narrow" w:hAnsi="Arial Narrow" w:cs="Arial Narrow"/>
          <w:color w:val="000000"/>
        </w:rPr>
        <w:t xml:space="preserve">an implicar cambios en los diseños y trazados que suministren información más confiable para la realización del cronograma de obra y del presupuesto. </w:t>
      </w:r>
    </w:p>
    <w:p w14:paraId="5B6BF40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77E9679"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Controlar permanentemente durante la ejecución de las obras, que estas se realicen cumpliendo lo establecido en los documentos técnicos que soportan la ejecución de los contratos de obra, tales como diseños aportados y aprobados por la entidad, licencias, </w:t>
      </w:r>
      <w:r>
        <w:rPr>
          <w:rFonts w:ascii="Arial Narrow" w:eastAsia="Arial Narrow" w:hAnsi="Arial Narrow" w:cs="Arial Narrow"/>
          <w:color w:val="000000"/>
        </w:rPr>
        <w:t xml:space="preserve">autorizaciones, permisos, planos, especificaciones técnicas, fichas técnicas de equipos y maquinarias a instalar, fichas técnicas de materiales, análisis de precios unitarios y los demás correspondientes. </w:t>
      </w:r>
    </w:p>
    <w:p w14:paraId="2E5F948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3D28A9D" w14:textId="77777777" w:rsidR="00FF246D" w:rsidRDefault="000B390F">
      <w:pPr>
        <w:pBdr>
          <w:top w:val="nil"/>
          <w:left w:val="nil"/>
          <w:bottom w:val="nil"/>
          <w:right w:val="nil"/>
          <w:between w:val="nil"/>
        </w:pBdr>
        <w:spacing w:after="0" w:line="276" w:lineRule="auto"/>
        <w:ind w:left="715"/>
        <w:rPr>
          <w:rFonts w:ascii="Arial Narrow" w:eastAsia="Arial Narrow" w:hAnsi="Arial Narrow" w:cs="Arial Narrow"/>
          <w:color w:val="000000"/>
        </w:rPr>
      </w:pPr>
      <w:r>
        <w:rPr>
          <w:rFonts w:ascii="Arial Narrow" w:eastAsia="Arial Narrow" w:hAnsi="Arial Narrow" w:cs="Arial Narrow"/>
          <w:b/>
          <w:bCs/>
          <w:color w:val="000000"/>
        </w:rPr>
        <w:t>NOTA:</w:t>
      </w:r>
      <w:r>
        <w:rPr>
          <w:rFonts w:ascii="Arial Narrow" w:eastAsia="Arial Narrow" w:hAnsi="Arial Narrow" w:cs="Arial Narrow"/>
          <w:color w:val="000000"/>
        </w:rPr>
        <w:t xml:space="preserve"> Para el control de los procedimientos descr</w:t>
      </w:r>
      <w:r>
        <w:rPr>
          <w:rFonts w:ascii="Arial Narrow" w:eastAsia="Arial Narrow" w:hAnsi="Arial Narrow" w:cs="Arial Narrow"/>
          <w:color w:val="000000"/>
        </w:rPr>
        <w:t>itos dentro de la especificación técnica, la interventoría evaluará los mismos con el fin de garantizar su calidad, en caso de requerirse, realizará las gestiones correspondientes para modificar los mismos en función del cumplimiento de la norma técnica ap</w:t>
      </w:r>
      <w:r>
        <w:rPr>
          <w:rFonts w:ascii="Arial Narrow" w:eastAsia="Arial Narrow" w:hAnsi="Arial Narrow" w:cs="Arial Narrow"/>
          <w:color w:val="000000"/>
        </w:rPr>
        <w:t xml:space="preserve">licable. </w:t>
      </w:r>
    </w:p>
    <w:p w14:paraId="5F1C7503"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61C1D4F8" w14:textId="77777777" w:rsidR="00FF246D" w:rsidRDefault="000B390F">
      <w:pPr>
        <w:pBdr>
          <w:top w:val="nil"/>
          <w:left w:val="nil"/>
          <w:bottom w:val="nil"/>
          <w:right w:val="nil"/>
          <w:between w:val="nil"/>
        </w:pBdr>
        <w:spacing w:after="0" w:line="276" w:lineRule="auto"/>
        <w:ind w:left="715"/>
        <w:rPr>
          <w:rFonts w:ascii="Arial Narrow" w:eastAsia="Arial Narrow" w:hAnsi="Arial Narrow" w:cs="Arial Narrow"/>
          <w:color w:val="000000"/>
        </w:rPr>
      </w:pPr>
      <w:r>
        <w:rPr>
          <w:rFonts w:ascii="Arial Narrow" w:eastAsia="Arial Narrow" w:hAnsi="Arial Narrow" w:cs="Arial Narrow"/>
          <w:b/>
          <w:bCs/>
          <w:color w:val="000000"/>
        </w:rPr>
        <w:t>NOTA:</w:t>
      </w:r>
      <w:r>
        <w:rPr>
          <w:rFonts w:ascii="Arial Narrow" w:eastAsia="Arial Narrow" w:hAnsi="Arial Narrow" w:cs="Arial Narrow"/>
          <w:color w:val="000000"/>
        </w:rPr>
        <w:t xml:space="preserve"> Para el control de calidad de los materiales instalados, la interventoría verificará su calidad mediante ensayos de laboratorio o certificado de calidad del fabricante, según corresponda </w:t>
      </w:r>
    </w:p>
    <w:p w14:paraId="641428F9"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7474D476" w14:textId="77777777" w:rsidR="00FF246D" w:rsidRDefault="000B390F">
      <w:pPr>
        <w:pBdr>
          <w:top w:val="nil"/>
          <w:left w:val="nil"/>
          <w:bottom w:val="nil"/>
          <w:right w:val="nil"/>
          <w:between w:val="nil"/>
        </w:pBdr>
        <w:spacing w:after="0" w:line="276" w:lineRule="auto"/>
        <w:ind w:left="715"/>
        <w:rPr>
          <w:rFonts w:ascii="Arial Narrow" w:eastAsia="Arial Narrow" w:hAnsi="Arial Narrow" w:cs="Arial Narrow"/>
          <w:color w:val="000000"/>
        </w:rPr>
      </w:pPr>
      <w:r>
        <w:rPr>
          <w:rFonts w:ascii="Arial Narrow" w:eastAsia="Arial Narrow" w:hAnsi="Arial Narrow" w:cs="Arial Narrow"/>
          <w:b/>
          <w:bCs/>
          <w:color w:val="000000"/>
        </w:rPr>
        <w:t>NOTA:</w:t>
      </w:r>
      <w:r>
        <w:rPr>
          <w:rFonts w:ascii="Arial Narrow" w:eastAsia="Arial Narrow" w:hAnsi="Arial Narrow" w:cs="Arial Narrow"/>
          <w:color w:val="000000"/>
        </w:rPr>
        <w:t xml:space="preserve"> Para el caso de control de calidad de equipo</w:t>
      </w:r>
      <w:r>
        <w:rPr>
          <w:rFonts w:ascii="Arial Narrow" w:eastAsia="Arial Narrow" w:hAnsi="Arial Narrow" w:cs="Arial Narrow"/>
          <w:color w:val="000000"/>
        </w:rPr>
        <w:t>s y maquinaria instalada, la calidad se verificará mediante su ficha técnica, certificado de calidad emitido por el fabricante y su respectiva garantía.</w:t>
      </w:r>
    </w:p>
    <w:p w14:paraId="4107A44F"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5D3744D6"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El interventor verificará y exigirá que la compra y suministro de materiales y bienes necesarios para </w:t>
      </w:r>
      <w:r>
        <w:rPr>
          <w:rFonts w:ascii="Arial Narrow" w:eastAsia="Arial Narrow" w:hAnsi="Arial Narrow" w:cs="Arial Narrow"/>
          <w:color w:val="000000"/>
        </w:rPr>
        <w:t>la ejecución de la obra, se realicen de manera oportuna con el fin de cumplir el programa de obra y flujo de inversiones aprobado por la interventoría. El Municipio no realizará modificatorios al contrato por retraso injustificado en la compra de materiale</w:t>
      </w:r>
      <w:r>
        <w:rPr>
          <w:rFonts w:ascii="Arial Narrow" w:eastAsia="Arial Narrow" w:hAnsi="Arial Narrow" w:cs="Arial Narrow"/>
          <w:color w:val="000000"/>
        </w:rPr>
        <w:t xml:space="preserve">s, equipos y bienes necesarios para la ejecución de la obra. </w:t>
      </w:r>
    </w:p>
    <w:p w14:paraId="2C58B34A"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61E2E6C9"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y controlar durante la ejecución del contrato, la vinculación del personal propuesto para la ejecución de los contratos, de acuerdo con la calidad requerida y solicitar los cambios que fuesen necesarios o su incremento para el normal desarrollo d</w:t>
      </w:r>
      <w:r>
        <w:rPr>
          <w:rFonts w:ascii="Arial Narrow" w:eastAsia="Arial Narrow" w:hAnsi="Arial Narrow" w:cs="Arial Narrow"/>
          <w:color w:val="000000"/>
        </w:rPr>
        <w:t xml:space="preserve">e los contratos. Para ello se deben revisar las hojas de vida correspondientes. </w:t>
      </w:r>
    </w:p>
    <w:p w14:paraId="58BCA31B"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7CA26D6"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Estudiar y decidir sobre los requerimientos de carácter técnico que no impliquen modificaciones al contrato, en caso de requerir modificaciones justificar y solicitar los aju</w:t>
      </w:r>
      <w:r>
        <w:rPr>
          <w:rFonts w:ascii="Arial Narrow" w:eastAsia="Arial Narrow" w:hAnsi="Arial Narrow" w:cs="Arial Narrow"/>
          <w:color w:val="000000"/>
        </w:rPr>
        <w:t xml:space="preserve">stes a los contratos, aportando la documentación requerida para tal efecto. </w:t>
      </w:r>
    </w:p>
    <w:p w14:paraId="0140CC64"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DEDDA57"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Controlar durante su ejecución el avance del contrato de obra con base en la programación aprobada, efectuar evaluaciones periódicas correspondientes, establecer incumplimientos </w:t>
      </w:r>
      <w:r>
        <w:rPr>
          <w:rFonts w:ascii="Arial Narrow" w:eastAsia="Arial Narrow" w:hAnsi="Arial Narrow" w:cs="Arial Narrow"/>
          <w:color w:val="000000"/>
        </w:rPr>
        <w:t xml:space="preserve">y así como recomendar los ajustes a que haya lugar sin que estos generen cambios en el plazo inicial y recomendar sanciones y correctivos cuando correspondan. </w:t>
      </w:r>
    </w:p>
    <w:p w14:paraId="18DE166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B0EF1E9"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Asesorar en la realización e implementación de los planes de contingencia en caso de ser necesa</w:t>
      </w:r>
      <w:r>
        <w:rPr>
          <w:rFonts w:ascii="Arial Narrow" w:eastAsia="Arial Narrow" w:hAnsi="Arial Narrow" w:cs="Arial Narrow"/>
          <w:color w:val="000000"/>
        </w:rPr>
        <w:t xml:space="preserve">rio, por motivos de retrasos en la ejecución de obra comparada con la programación aprobada. </w:t>
      </w:r>
    </w:p>
    <w:p w14:paraId="27632A1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25347AE" w14:textId="77777777" w:rsidR="00FF246D" w:rsidRDefault="000B390F">
      <w:pPr>
        <w:pBdr>
          <w:top w:val="nil"/>
          <w:left w:val="nil"/>
          <w:bottom w:val="nil"/>
          <w:right w:val="nil"/>
          <w:between w:val="nil"/>
        </w:pBdr>
        <w:spacing w:after="0" w:line="276" w:lineRule="auto"/>
        <w:ind w:left="715"/>
        <w:rPr>
          <w:rFonts w:ascii="Arial Narrow" w:eastAsia="Arial Narrow" w:hAnsi="Arial Narrow" w:cs="Arial Narrow"/>
          <w:color w:val="000000"/>
        </w:rPr>
      </w:pPr>
      <w:r>
        <w:rPr>
          <w:rFonts w:ascii="Arial Narrow" w:eastAsia="Arial Narrow" w:hAnsi="Arial Narrow" w:cs="Arial Narrow"/>
          <w:b/>
          <w:bCs/>
          <w:color w:val="000000"/>
        </w:rPr>
        <w:t>NOTA:</w:t>
      </w:r>
      <w:r>
        <w:rPr>
          <w:rFonts w:ascii="Arial Narrow" w:eastAsia="Arial Narrow" w:hAnsi="Arial Narrow" w:cs="Arial Narrow"/>
          <w:color w:val="000000"/>
        </w:rPr>
        <w:t xml:space="preserve"> Los planes de contingencia anteriormente mencionados no implican la modificación del plazo contractual del contrato de obra, simplemente son medidas y acci</w:t>
      </w:r>
      <w:r>
        <w:rPr>
          <w:rFonts w:ascii="Arial Narrow" w:eastAsia="Arial Narrow" w:hAnsi="Arial Narrow" w:cs="Arial Narrow"/>
          <w:color w:val="000000"/>
        </w:rPr>
        <w:t>ones que implementa el contratista de obra, asesorado por la Interventoría buscando disminuir el retraso causado y eventualmente en el plazo establecido por el municipio, alcanzar los niveles de ejecución física que la programación de obra estipula.</w:t>
      </w:r>
    </w:p>
    <w:p w14:paraId="6FF1B5B0"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26D41078"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No ac</w:t>
      </w:r>
      <w:r>
        <w:rPr>
          <w:rFonts w:ascii="Arial Narrow" w:eastAsia="Arial Narrow" w:hAnsi="Arial Narrow" w:cs="Arial Narrow"/>
          <w:color w:val="000000"/>
        </w:rPr>
        <w:t xml:space="preserve">eptar los trabajos que se ejecuten en forma indebida o ineficiente, ordenando su correspondiente corrección o suspensión de las actividades hasta que el Contratista de Obra implemente las acciones correctivas y preventivas debidas. No aceptar los trabajos </w:t>
      </w:r>
      <w:r>
        <w:rPr>
          <w:rFonts w:ascii="Arial Narrow" w:eastAsia="Arial Narrow" w:hAnsi="Arial Narrow" w:cs="Arial Narrow"/>
          <w:color w:val="000000"/>
        </w:rPr>
        <w:t xml:space="preserve">que se ejecuten en forma indebida o ineficiente, ordenando su correspondiente corrección o suspensión de las actividades hasta que el Contratista de obra implemente las acciones correctivas y preventivas debidas. </w:t>
      </w:r>
    </w:p>
    <w:p w14:paraId="3088A0A3"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04876D47"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Garantizar la implementación de los frentes de trabajo mínimos según los documentos del proceso de contratación, o los requeridos para el cumplimiento del cronograma aprobado por el interventor. </w:t>
      </w:r>
    </w:p>
    <w:p w14:paraId="5A77EB0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58021CB"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Someter a consideración del Municipio, previamente, las mod</w:t>
      </w:r>
      <w:r>
        <w:rPr>
          <w:rFonts w:ascii="Arial Narrow" w:eastAsia="Arial Narrow" w:hAnsi="Arial Narrow" w:cs="Arial Narrow"/>
          <w:color w:val="000000"/>
        </w:rPr>
        <w:t xml:space="preserve">ificaciones relativas a los términos o especificaciones de los contratos como cambios o ajustes en el personal de los mismos, prórrogas, adiciones, </w:t>
      </w:r>
      <w:proofErr w:type="spellStart"/>
      <w:r>
        <w:rPr>
          <w:rFonts w:ascii="Arial Narrow" w:eastAsia="Arial Narrow" w:hAnsi="Arial Narrow" w:cs="Arial Narrow"/>
          <w:color w:val="000000"/>
        </w:rPr>
        <w:t>pactación</w:t>
      </w:r>
      <w:proofErr w:type="spellEnd"/>
      <w:r>
        <w:rPr>
          <w:rFonts w:ascii="Arial Narrow" w:eastAsia="Arial Narrow" w:hAnsi="Arial Narrow" w:cs="Arial Narrow"/>
          <w:color w:val="000000"/>
        </w:rPr>
        <w:t xml:space="preserve"> de ítems no previstos, mayores y menores cantidades de obra, etc. Toda solicitud de modificación d</w:t>
      </w:r>
      <w:r>
        <w:rPr>
          <w:rFonts w:ascii="Arial Narrow" w:eastAsia="Arial Narrow" w:hAnsi="Arial Narrow" w:cs="Arial Narrow"/>
          <w:color w:val="000000"/>
        </w:rPr>
        <w:t xml:space="preserve">eberá estar acompañada de la correspondiente justificación técnica. </w:t>
      </w:r>
    </w:p>
    <w:p w14:paraId="5F9D2FB4"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C3BE6C1"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y asesorar en el cumplimiento de las normas de seguridad, higiene, salud ocupacional y ambiental que sean aplicables al proyecto, estableciendo las evaluaciones necesarias para ga</w:t>
      </w:r>
      <w:r>
        <w:rPr>
          <w:rFonts w:ascii="Arial Narrow" w:eastAsia="Arial Narrow" w:hAnsi="Arial Narrow" w:cs="Arial Narrow"/>
          <w:color w:val="000000"/>
        </w:rPr>
        <w:t xml:space="preserve">rantizar su cumplimiento. </w:t>
      </w:r>
    </w:p>
    <w:p w14:paraId="11105634"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AC7C56F"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Proyectar las respuestas a los requerimientos presentados o a las preguntas formuladas por los organismos de control del Estado o por cualquier autoridad o particular facultado para ello con el apoyo de la Secretaría de Infraest</w:t>
      </w:r>
      <w:r>
        <w:rPr>
          <w:rFonts w:ascii="Arial Narrow" w:eastAsia="Arial Narrow" w:hAnsi="Arial Narrow" w:cs="Arial Narrow"/>
          <w:color w:val="000000"/>
        </w:rPr>
        <w:t xml:space="preserve">ructura. </w:t>
      </w:r>
    </w:p>
    <w:p w14:paraId="1CEE042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222E572"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cuando a ello hubiere lugar, el reintegro al Municipio de los equipos, elementos y documentos suministrados por este para la ejecución del contrato, constatando su estado y cantidad </w:t>
      </w:r>
    </w:p>
    <w:p w14:paraId="3FC941F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6F4B52A"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cuando a ello hubiere lugar, el reintegro al Municipio de los equipos y demás elementos instalados en el sitio de ejecución con anterioridad al inicio de la obra, los cuales sean objeto de desmonte o desinstalación por parte del contratista de o</w:t>
      </w:r>
      <w:r>
        <w:rPr>
          <w:rFonts w:ascii="Arial Narrow" w:eastAsia="Arial Narrow" w:hAnsi="Arial Narrow" w:cs="Arial Narrow"/>
          <w:color w:val="000000"/>
        </w:rPr>
        <w:t xml:space="preserve">bra, constatando su estado y cantidad. </w:t>
      </w:r>
    </w:p>
    <w:p w14:paraId="14D6DF95"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24C0A02"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el cumplimiento de la gestión ante las Empresas de Servicios Públicos por parte del contratista de obra cuando se requiera. </w:t>
      </w:r>
    </w:p>
    <w:p w14:paraId="0A28AF05"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5CF0072"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Presentar mensualmente, o cuando sea requerido por la entidad, los informes sobre el desarrollo de los trabajos, problemas presentados, soluciones y determinaciones, avances, actividades de la Interventoría, etc., en forma tal que permita una visión clara </w:t>
      </w:r>
      <w:r>
        <w:rPr>
          <w:rFonts w:ascii="Arial Narrow" w:eastAsia="Arial Narrow" w:hAnsi="Arial Narrow" w:cs="Arial Narrow"/>
          <w:color w:val="000000"/>
        </w:rPr>
        <w:t xml:space="preserve">y completa del estado de los trabajos. </w:t>
      </w:r>
    </w:p>
    <w:p w14:paraId="0151070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C86994B"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Atender las reclamaciones, sugerencias y demás solicitudes elevadas por los Contratistas, resolviendo aquellas que sean de su competencia y dando traslado a las que no lo sean, adjuntando su concepto al respecto. </w:t>
      </w:r>
    </w:p>
    <w:p w14:paraId="72B3833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BBF0BA5"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Advertir sobre errores o cambios no sustanciales en los planos y especificaciones de los estudios, diseños, obras y suministros, informando sobre los mismos de manera oportuna al Municipio. </w:t>
      </w:r>
    </w:p>
    <w:p w14:paraId="1B2EB60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A08D79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Evaluar y presentar con su correspondiente justificación ante el</w:t>
      </w:r>
      <w:r>
        <w:rPr>
          <w:rFonts w:ascii="Arial Narrow" w:eastAsia="Arial Narrow" w:hAnsi="Arial Narrow" w:cs="Arial Narrow"/>
          <w:color w:val="000000"/>
        </w:rPr>
        <w:t xml:space="preserve"> Municipio cualquier cambio sustancial en el desarrollo de las obras, en los alcances de los pliegos de condiciones, en los insumos que los Contratistas presentaron en las propuestas técnicas y en todas las actividades que afecten el desarrollo de las obra</w:t>
      </w:r>
      <w:r>
        <w:rPr>
          <w:rFonts w:ascii="Arial Narrow" w:eastAsia="Arial Narrow" w:hAnsi="Arial Narrow" w:cs="Arial Narrow"/>
          <w:color w:val="000000"/>
        </w:rPr>
        <w:t xml:space="preserve">s. </w:t>
      </w:r>
    </w:p>
    <w:p w14:paraId="7044BC6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7FC02B3"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El interventor aprobará los estudios y diseños que realice el contratista de obra, durante la ejecución del contrato y certificará que estos cumplan con los requerimientos técnicos solicitados, de igual manera exigirá la entrega de plano, presupuestos</w:t>
      </w:r>
      <w:r>
        <w:rPr>
          <w:rFonts w:ascii="Arial Narrow" w:eastAsia="Arial Narrow" w:hAnsi="Arial Narrow" w:cs="Arial Narrow"/>
          <w:color w:val="000000"/>
        </w:rPr>
        <w:t xml:space="preserve">, APU, especificaciones técnicas, memorias de cálculo, levantamientos topográficos, ensayos de laboratorio y los demás documentos técnicos necesarios que soportan el diseño aprobado. </w:t>
      </w:r>
    </w:p>
    <w:p w14:paraId="3A0053A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997456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Resolver toda consulta sobre la interpretación de planos, especificacio</w:t>
      </w:r>
      <w:r>
        <w:rPr>
          <w:rFonts w:ascii="Arial Narrow" w:eastAsia="Arial Narrow" w:hAnsi="Arial Narrow" w:cs="Arial Narrow"/>
          <w:color w:val="000000"/>
        </w:rPr>
        <w:t xml:space="preserve">nes, pruebas y ensayos y pliegos de condiciones. </w:t>
      </w:r>
    </w:p>
    <w:p w14:paraId="7B4F532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D367A08"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que el contratista de obra adelante las gestiones para certificaciones de RETIE y RETILAP durante la ejecución del contrato, cuando aplique. </w:t>
      </w:r>
    </w:p>
    <w:p w14:paraId="1DF43D7B"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DE7507B"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Realizar con una antelación mínima de 15 días calendario a la fecha de vencimiento del plazo contractual visita conjunta con el contratista y el supervisor del contrato de interventoría al sitio de las obras, con el fin de inspeccionar el estado de estas y</w:t>
      </w:r>
      <w:r>
        <w:rPr>
          <w:rFonts w:ascii="Arial Narrow" w:eastAsia="Arial Narrow" w:hAnsi="Arial Narrow" w:cs="Arial Narrow"/>
          <w:color w:val="000000"/>
        </w:rPr>
        <w:t xml:space="preserve"> acordar las acciones correctivas a que haya lugar, de lo cual levantará un acta donde consten las inconformidades y el plazo otorgado para subsanarlas previo al Acta de recibo final. </w:t>
      </w:r>
    </w:p>
    <w:p w14:paraId="6E074C6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90A334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El Interventor deberá verificar que se ejecuten las obras dentro del p</w:t>
      </w:r>
      <w:r>
        <w:rPr>
          <w:rFonts w:ascii="Arial Narrow" w:eastAsia="Arial Narrow" w:hAnsi="Arial Narrow" w:cs="Arial Narrow"/>
          <w:color w:val="000000"/>
        </w:rPr>
        <w:t>lazo pactado, una vez vencido este término la Interventoría vigilará que el contratista se abstenga de continuar con la realización de las actividades de obra, salvo de aquellas derivadas de la realización de ajustes o correcciones o cualquier otra subsana</w:t>
      </w:r>
      <w:r>
        <w:rPr>
          <w:rFonts w:ascii="Arial Narrow" w:eastAsia="Arial Narrow" w:hAnsi="Arial Narrow" w:cs="Arial Narrow"/>
          <w:color w:val="000000"/>
        </w:rPr>
        <w:t>ción a las obras, de acuerdo con las observaciones que al respecto haya presentado la supervisión o interventoría del contrato, las cuales deberán estar listas máximo en el plazo definido en el contrato para tal efecto, tras lo cual, se efectuará una nueva</w:t>
      </w:r>
      <w:r>
        <w:rPr>
          <w:rFonts w:ascii="Arial Narrow" w:eastAsia="Arial Narrow" w:hAnsi="Arial Narrow" w:cs="Arial Narrow"/>
          <w:color w:val="000000"/>
        </w:rPr>
        <w:t xml:space="preserve"> verificación por parte de la Interventoría previa a la suscripción del acta de recibo final. Este procedimiento en todo caso deberá desarrollarse antes de la finalización de ejecución de la obra.</w:t>
      </w:r>
    </w:p>
    <w:p w14:paraId="075EF9C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1A1E55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exigir y hacer seguimiento al contratista para </w:t>
      </w:r>
      <w:r>
        <w:rPr>
          <w:rFonts w:ascii="Arial Narrow" w:eastAsia="Arial Narrow" w:hAnsi="Arial Narrow" w:cs="Arial Narrow"/>
          <w:color w:val="000000"/>
        </w:rPr>
        <w:t xml:space="preserve">que ejecute la programación de obra </w:t>
      </w:r>
    </w:p>
    <w:p w14:paraId="1AE9345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F88FA36"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exigir y hacer seguimiento del plan de manejo de tráfico </w:t>
      </w:r>
    </w:p>
    <w:p w14:paraId="44F3F44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DF05CE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exigir y hacer seguimiento del Plan de Gestión Social en las condiciones establecidas en el Anexo No. 1 - Anexo técnico y el Apéndice J –</w:t>
      </w:r>
      <w:r>
        <w:rPr>
          <w:rFonts w:ascii="Arial Narrow" w:eastAsia="Arial Narrow" w:hAnsi="Arial Narrow" w:cs="Arial Narrow"/>
          <w:color w:val="000000"/>
        </w:rPr>
        <w:t xml:space="preserve"> Lineamientos de Gestión Social, establecido dentro del proceso de contratación de la obra a vigilar. </w:t>
      </w:r>
    </w:p>
    <w:p w14:paraId="6929F55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9B522FC"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Solicitar al contratista las pruebas de calidad que estimen convenientes para establecer y evaluar el correcto funcionamiento de los bienes adquiridos. </w:t>
      </w:r>
    </w:p>
    <w:p w14:paraId="050BC90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02B12B1"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Certificar el cumplimiento del contrato en sus diferentes etapas de ejecución. </w:t>
      </w:r>
    </w:p>
    <w:p w14:paraId="7F78D64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9C17B05"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Llevar a cabo las demás actividades conducentes al desarrollo del objeto contractual conforme con los requerimientos técnicos pertinentes. </w:t>
      </w:r>
    </w:p>
    <w:p w14:paraId="6E995A3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C25C872"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Funciones Financieras </w:t>
      </w:r>
    </w:p>
    <w:p w14:paraId="20876B3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6283655"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Exigir y avalar el plan de manejo, inversión y amortización del anticipo, siempre y cuando este se haya pactado. </w:t>
      </w:r>
    </w:p>
    <w:p w14:paraId="4FB9143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A48C0A6"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y constatar la correcta inversión del anticipo por parte del constructor. </w:t>
      </w:r>
    </w:p>
    <w:p w14:paraId="241344C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2430B32"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lastRenderedPageBreak/>
        <w:t xml:space="preserve">Avalar las solicitudes de pago </w:t>
      </w:r>
      <w:r>
        <w:rPr>
          <w:rFonts w:ascii="Arial Narrow" w:eastAsia="Arial Narrow" w:hAnsi="Arial Narrow" w:cs="Arial Narrow"/>
          <w:color w:val="000000"/>
        </w:rPr>
        <w:t xml:space="preserve">formuladas por el contratista y llevar un registro cronológico de los pagos, ajustes y deducciones efectuados. </w:t>
      </w:r>
    </w:p>
    <w:p w14:paraId="311142C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E3B75F3"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que el contrato esté debidamente soportado con los recursos presupuestales requeridos por el ordenamiento jurídico.</w:t>
      </w:r>
    </w:p>
    <w:p w14:paraId="4A28EB2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ED31FF3"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Revisar las fact</w:t>
      </w:r>
      <w:r>
        <w:rPr>
          <w:rFonts w:ascii="Arial Narrow" w:eastAsia="Arial Narrow" w:hAnsi="Arial Narrow" w:cs="Arial Narrow"/>
          <w:color w:val="000000"/>
        </w:rPr>
        <w:t xml:space="preserve">uras y/o cuentas de cobro presentadas por el contratista. </w:t>
      </w:r>
    </w:p>
    <w:p w14:paraId="247D77C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C681614"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Aprobar los desembolsos o pagos a que haya lugar, previa verificación del cumplimiento de los requisitos legales y contractuales previstos para ello. </w:t>
      </w:r>
    </w:p>
    <w:p w14:paraId="4023FDD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FCE159F"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Velar por la correcta ejecución presupuestal</w:t>
      </w:r>
      <w:r>
        <w:rPr>
          <w:rFonts w:ascii="Arial Narrow" w:eastAsia="Arial Narrow" w:hAnsi="Arial Narrow" w:cs="Arial Narrow"/>
          <w:color w:val="000000"/>
        </w:rPr>
        <w:t xml:space="preserve"> del contrato. </w:t>
      </w:r>
    </w:p>
    <w:p w14:paraId="6020398B"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F4C7FF5"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Constatar que los trabajos o actividades adicionales que impliquen aumento del valor del contrato cuenten con la debida justificación técnica y el respaldo presupuestal y jurídico correspondiente. </w:t>
      </w:r>
    </w:p>
    <w:p w14:paraId="44D5BA8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6610BA1"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previo a los pagos del contratista, que este haya cumplido con los aportes al sistema de seguridad social, así como a los aportes parafiscales y dejar constancia escrita de ello. </w:t>
      </w:r>
    </w:p>
    <w:p w14:paraId="640809B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36A60DE"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el adecuado pago de los tributos a que hubiere lugar y </w:t>
      </w:r>
      <w:r>
        <w:rPr>
          <w:rFonts w:ascii="Arial Narrow" w:eastAsia="Arial Narrow" w:hAnsi="Arial Narrow" w:cs="Arial Narrow"/>
          <w:color w:val="000000"/>
        </w:rPr>
        <w:t xml:space="preserve">que resulten de la actividad contractual y </w:t>
      </w:r>
      <w:proofErr w:type="spellStart"/>
      <w:r>
        <w:rPr>
          <w:rFonts w:ascii="Arial Narrow" w:eastAsia="Arial Narrow" w:hAnsi="Arial Narrow" w:cs="Arial Narrow"/>
          <w:color w:val="000000"/>
        </w:rPr>
        <w:t>pos</w:t>
      </w:r>
      <w:proofErr w:type="spellEnd"/>
      <w:r>
        <w:rPr>
          <w:rFonts w:ascii="Arial Narrow" w:eastAsia="Arial Narrow" w:hAnsi="Arial Narrow" w:cs="Arial Narrow"/>
          <w:color w:val="000000"/>
        </w:rPr>
        <w:t xml:space="preserve"> contractual. </w:t>
      </w:r>
    </w:p>
    <w:p w14:paraId="4312E9E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7A356A5"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los soportes contables, seguimiento y control de la inversión de los recursos girados por el Municipio (Anticipos y pagos parciales). </w:t>
      </w:r>
    </w:p>
    <w:p w14:paraId="603FE61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E6AB449"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Evaluar la correspondencia del plan de inversión</w:t>
      </w:r>
      <w:r>
        <w:rPr>
          <w:rFonts w:ascii="Arial Narrow" w:eastAsia="Arial Narrow" w:hAnsi="Arial Narrow" w:cs="Arial Narrow"/>
          <w:color w:val="000000"/>
        </w:rPr>
        <w:t xml:space="preserve"> del anticipo con los gastos ejecutados. </w:t>
      </w:r>
    </w:p>
    <w:p w14:paraId="2E93034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8F17B74" w14:textId="77777777" w:rsidR="00FF246D" w:rsidRDefault="000B390F">
      <w:pPr>
        <w:numPr>
          <w:ilvl w:val="0"/>
          <w:numId w:val="17"/>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Analizar el flujo de inversiones presentado por el contratista de obra en los programas de obra aprobados por el Interventor y el Municipio, a efectos de determinar las posibles causas de su incumplimiento, en el </w:t>
      </w:r>
      <w:r>
        <w:rPr>
          <w:rFonts w:ascii="Arial Narrow" w:eastAsia="Arial Narrow" w:hAnsi="Arial Narrow" w:cs="Arial Narrow"/>
          <w:color w:val="000000"/>
        </w:rPr>
        <w:t>evento que hubiere lugar.</w:t>
      </w:r>
    </w:p>
    <w:p w14:paraId="431A07F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8B0DECE"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de orden legal</w:t>
      </w:r>
    </w:p>
    <w:p w14:paraId="14606EA3"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528128F9"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Informar oportunamente a la entidad sobre la existencia de circunstancias que pudieran dar lugar al ejercicio de las facultades de dirección de la acción contractual, y en especial el ejercicio de las prerrogativas extraordinarias y mecanismos de apremio p</w:t>
      </w:r>
      <w:r>
        <w:rPr>
          <w:rFonts w:ascii="Arial Narrow" w:eastAsia="Arial Narrow" w:hAnsi="Arial Narrow" w:cs="Arial Narrow"/>
          <w:color w:val="000000"/>
        </w:rPr>
        <w:t xml:space="preserve">revistos en la ley garantizando el debido procedimiento del contratista. </w:t>
      </w:r>
    </w:p>
    <w:p w14:paraId="400DB66B"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691BF82B"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Emitir concepto sobre la viabilidad de suscribir subcontratos que solicite el contratista para la debida ejecución de la obra. </w:t>
      </w:r>
    </w:p>
    <w:p w14:paraId="710C668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3C6523E"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Emitir concepto sobre la viabilidad de suscribir adiciones o modificaciones al contrato de obra pública. </w:t>
      </w:r>
    </w:p>
    <w:p w14:paraId="6A4DB81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29D1517"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Velar por el cumplim</w:t>
      </w:r>
      <w:r>
        <w:rPr>
          <w:rFonts w:ascii="Arial Narrow" w:eastAsia="Arial Narrow" w:hAnsi="Arial Narrow" w:cs="Arial Narrow"/>
          <w:color w:val="000000"/>
        </w:rPr>
        <w:t xml:space="preserve">iento de las obligaciones laborales que se generen en relación con el contrato suscrito. </w:t>
      </w:r>
    </w:p>
    <w:p w14:paraId="1F3EE40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ABFB89D"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Recibir, analizar y resolver oportunamente las reclamaciones que presente el contratista y hacer las recomendaciones a que haya lugar. </w:t>
      </w:r>
    </w:p>
    <w:p w14:paraId="381A3C7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18EB4D6"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Suscribir todas las actas qu</w:t>
      </w:r>
      <w:r>
        <w:rPr>
          <w:rFonts w:ascii="Arial Narrow" w:eastAsia="Arial Narrow" w:hAnsi="Arial Narrow" w:cs="Arial Narrow"/>
          <w:color w:val="000000"/>
        </w:rPr>
        <w:t xml:space="preserve">e se produzcan con ocasión de la ejecución del contrato. </w:t>
      </w:r>
    </w:p>
    <w:p w14:paraId="3ABC6F8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A0E61B5"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Convocar y preparar en conjunto con el contratista el acta de Liquidación del contrato. En caso que el contratista no se presente o no haya acuerdo sobre el acta de liquidación bilateral, el interventor deberá presentar un informe para </w:t>
      </w:r>
      <w:r>
        <w:rPr>
          <w:rFonts w:ascii="Arial Narrow" w:eastAsia="Arial Narrow" w:hAnsi="Arial Narrow" w:cs="Arial Narrow"/>
          <w:color w:val="000000"/>
        </w:rPr>
        <w:lastRenderedPageBreak/>
        <w:t>la realización de la</w:t>
      </w:r>
      <w:r>
        <w:rPr>
          <w:rFonts w:ascii="Arial Narrow" w:eastAsia="Arial Narrow" w:hAnsi="Arial Narrow" w:cs="Arial Narrow"/>
          <w:color w:val="000000"/>
        </w:rPr>
        <w:t xml:space="preserve"> liquidación unilateral por parte de la entidad. En el caso que el interventor no cumpla con esta obligación, se entenderá como un incumplimiento del contrato. </w:t>
      </w:r>
    </w:p>
    <w:p w14:paraId="44C73F4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AD3A7E4"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Acompañar a la entidad en el proceso de liquidación del contrato, aportando la información y d</w:t>
      </w:r>
      <w:r>
        <w:rPr>
          <w:rFonts w:ascii="Arial Narrow" w:eastAsia="Arial Narrow" w:hAnsi="Arial Narrow" w:cs="Arial Narrow"/>
          <w:color w:val="000000"/>
        </w:rPr>
        <w:t xml:space="preserve">ocumentación que se requiera, hasta la firma de la liquidación por las partes. </w:t>
      </w:r>
    </w:p>
    <w:p w14:paraId="14DC9D8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E946416"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Velar por el oportuno trámite de las solicitudes y peticiones que hagan los particulares o las autoridades en relación con el desarrollo del contrato. </w:t>
      </w:r>
    </w:p>
    <w:p w14:paraId="4DD09F9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78770F2"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Conceptuar, previo aná</w:t>
      </w:r>
      <w:r>
        <w:rPr>
          <w:rFonts w:ascii="Arial Narrow" w:eastAsia="Arial Narrow" w:hAnsi="Arial Narrow" w:cs="Arial Narrow"/>
          <w:color w:val="000000"/>
        </w:rPr>
        <w:t xml:space="preserve">lisis y revisión, sobre solicitudes de actualización de precios del contratista de obra, cuando se produzcan fenómenos que alteren en contra de la entidad el equilibrio económico o financiero del contrato </w:t>
      </w:r>
    </w:p>
    <w:p w14:paraId="0204CEE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D8154D9"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Rendir los informes que le sean requeridos el supervisor o el secretario de infraestructura. </w:t>
      </w:r>
    </w:p>
    <w:p w14:paraId="35A0CAC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48FD269"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a los contratistas los informes y documentos que consideren pertinentes sobre el desarrollo del objeto y obligaciones estipuladas en las cláusulas contrac</w:t>
      </w:r>
      <w:r>
        <w:rPr>
          <w:rFonts w:ascii="Arial Narrow" w:eastAsia="Arial Narrow" w:hAnsi="Arial Narrow" w:cs="Arial Narrow"/>
          <w:color w:val="000000"/>
        </w:rPr>
        <w:t xml:space="preserve">tuales con el fin de optimizar ajustar y corregir situaciones relacionadas con la ejecución de los contratos para el logro de los resultados propuestos. </w:t>
      </w:r>
    </w:p>
    <w:p w14:paraId="4C88071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98514CA"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Suscribir el acta de iniciación del contrato, las de suspensión, reiniciación y recibo parcial o fina</w:t>
      </w:r>
      <w:r>
        <w:rPr>
          <w:rFonts w:ascii="Arial Narrow" w:eastAsia="Arial Narrow" w:hAnsi="Arial Narrow" w:cs="Arial Narrow"/>
          <w:color w:val="000000"/>
        </w:rPr>
        <w:t xml:space="preserve">l de los trabajos o servicios, cuando sea el caso, verificando en cada caso, las circunstancias de hecho y de derecho que las soportan. </w:t>
      </w:r>
    </w:p>
    <w:p w14:paraId="217B408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0676F43"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Solicitar por escrito y de común acuerdo con el contratista, ante el jefe de la Oficina de contratación con la debida </w:t>
      </w:r>
      <w:r>
        <w:rPr>
          <w:rFonts w:ascii="Arial Narrow" w:eastAsia="Arial Narrow" w:hAnsi="Arial Narrow" w:cs="Arial Narrow"/>
          <w:color w:val="000000"/>
        </w:rPr>
        <w:t xml:space="preserve">anticipación, las modificaciones aclaraciones, adiciones y demás situaciones contractuales que se requieran durante la ejecución y liquidación de los contratos. </w:t>
      </w:r>
    </w:p>
    <w:p w14:paraId="6B24064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010A5D5"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De conformidad con el artículo 2.2.1.2.4.2.7. del decreto 392 de 2018 la interventoría deberá</w:t>
      </w:r>
      <w:r>
        <w:rPr>
          <w:rFonts w:ascii="Arial Narrow" w:eastAsia="Arial Narrow" w:hAnsi="Arial Narrow" w:cs="Arial Narrow"/>
          <w:color w:val="000000"/>
        </w:rPr>
        <w:t xml:space="preserve"> verificar que durante la ejecución del contrato que los proponentes que resultaron adjudicatarios mantienen en su planta de personal el número de trabajadores con discapacidad que dio lugar a la obtención del puntaje adicional en el proceso de selección.,</w:t>
      </w:r>
      <w:r>
        <w:rPr>
          <w:rFonts w:ascii="Arial Narrow" w:eastAsia="Arial Narrow" w:hAnsi="Arial Narrow" w:cs="Arial Narrow"/>
          <w:color w:val="000000"/>
        </w:rPr>
        <w:t xml:space="preserve"> mediante la documentación que así lo demuestre. Esta verificación se hará con el certificado que para el efecto expide el Ministerio de Trabajo de conformidad con la normativa aplicable. </w:t>
      </w:r>
    </w:p>
    <w:p w14:paraId="79B6BB7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2428AF6"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De conformidad con el artículo 35 de la ley 2069 de 2020 la interv</w:t>
      </w:r>
      <w:r>
        <w:rPr>
          <w:rFonts w:ascii="Arial Narrow" w:eastAsia="Arial Narrow" w:hAnsi="Arial Narrow" w:cs="Arial Narrow"/>
          <w:color w:val="000000"/>
        </w:rPr>
        <w:t xml:space="preserve">entoría deberá verificar que durante la ejecución del contrato que los proponentes que resultaron adjudicatarios mantienen en su planta de personal el porcentaje de trabajadores adulto mayor y población indígena, negra, afrocolombiana, raizal, palenquera, </w:t>
      </w:r>
      <w:proofErr w:type="spellStart"/>
      <w:r>
        <w:rPr>
          <w:rFonts w:ascii="Arial Narrow" w:eastAsia="Arial Narrow" w:hAnsi="Arial Narrow" w:cs="Arial Narrow"/>
          <w:color w:val="000000"/>
        </w:rPr>
        <w:t>Rrom</w:t>
      </w:r>
      <w:proofErr w:type="spellEnd"/>
      <w:r>
        <w:rPr>
          <w:rFonts w:ascii="Arial Narrow" w:eastAsia="Arial Narrow" w:hAnsi="Arial Narrow" w:cs="Arial Narrow"/>
          <w:color w:val="000000"/>
        </w:rPr>
        <w:t xml:space="preserve"> o gitanas, que dio lugar a la adjudicación del contrato por aplicación de criterio de desempate en el proceso de selección, mediante la documentación que así lo demuestre. Esta verificación se hará con el certificado que para el efecto expide el Minis</w:t>
      </w:r>
      <w:r>
        <w:rPr>
          <w:rFonts w:ascii="Arial Narrow" w:eastAsia="Arial Narrow" w:hAnsi="Arial Narrow" w:cs="Arial Narrow"/>
          <w:color w:val="000000"/>
        </w:rPr>
        <w:t xml:space="preserve">terio de interior de conformidad con la normativa aplicable. (si aplica) </w:t>
      </w:r>
    </w:p>
    <w:p w14:paraId="7DD9EB3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C2078F7"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Atender las recomendaciones y sugerencias que a través de la Supervisión del contrato realice la entidad contratante. </w:t>
      </w:r>
    </w:p>
    <w:p w14:paraId="74CD5E3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5A35C11" w14:textId="77777777" w:rsidR="00FF246D" w:rsidRDefault="000B390F">
      <w:pPr>
        <w:numPr>
          <w:ilvl w:val="0"/>
          <w:numId w:val="18"/>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Las demás que de conformidad con la normatividad vigente y co</w:t>
      </w:r>
      <w:r>
        <w:rPr>
          <w:rFonts w:ascii="Arial Narrow" w:eastAsia="Arial Narrow" w:hAnsi="Arial Narrow" w:cs="Arial Narrow"/>
          <w:color w:val="000000"/>
        </w:rPr>
        <w:t>n su naturaleza correspondan a la función de interventoría.</w:t>
      </w:r>
    </w:p>
    <w:p w14:paraId="670F98C4"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C6497EE"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de orden Administrativo</w:t>
      </w:r>
    </w:p>
    <w:p w14:paraId="1A25618D"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271C1AC4"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Suscribir las actas del contrato de obra, tales como inicio, suspensión, reinicio, parciales, de ejecución y demás que se generen dentro de la ejecución del contrato, cuando haya a lugar. </w:t>
      </w:r>
    </w:p>
    <w:p w14:paraId="7C3BA20C"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16C4A631"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Recopilar la información y documentación producida en la etapa precontractual que requiera, a fin de contar con el máximo de información sobre el origen del contrato. </w:t>
      </w:r>
    </w:p>
    <w:p w14:paraId="112854C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3495239"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Establecer mecanismos ágiles y eficientes para el desarrollo de la interventoría a su c</w:t>
      </w:r>
      <w:r>
        <w:rPr>
          <w:rFonts w:ascii="Arial Narrow" w:eastAsia="Arial Narrow" w:hAnsi="Arial Narrow" w:cs="Arial Narrow"/>
          <w:color w:val="000000"/>
        </w:rPr>
        <w:t xml:space="preserve">argo. </w:t>
      </w:r>
    </w:p>
    <w:p w14:paraId="3EE43F2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558A5D2"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Evitar que sus decisiones interfieran injustificadamente en las acciones del contratista. </w:t>
      </w:r>
    </w:p>
    <w:p w14:paraId="44DE488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E91115A"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Llevar estricto control sobre la correspondencia que se produzca con el contratista, durante la ejecución del contrato, de tal forma que el Municipio interv</w:t>
      </w:r>
      <w:r>
        <w:rPr>
          <w:rFonts w:ascii="Arial Narrow" w:eastAsia="Arial Narrow" w:hAnsi="Arial Narrow" w:cs="Arial Narrow"/>
          <w:color w:val="000000"/>
        </w:rPr>
        <w:t xml:space="preserve">enga oportunamente frente a las solicitudes presentadas. </w:t>
      </w:r>
    </w:p>
    <w:p w14:paraId="3E5366E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09FE1D9"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Organizar la información y documentos que se generen durante la ejecución del contrato, manteniéndola a disposición de los interesados y realizar su archivo personal. </w:t>
      </w:r>
    </w:p>
    <w:p w14:paraId="30A7F635"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69D27D2"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Atender, tramitar o resolver</w:t>
      </w:r>
      <w:r>
        <w:rPr>
          <w:rFonts w:ascii="Arial Narrow" w:eastAsia="Arial Narrow" w:hAnsi="Arial Narrow" w:cs="Arial Narrow"/>
          <w:color w:val="000000"/>
        </w:rPr>
        <w:t xml:space="preserve"> toda consulta que eleve el contratista, de forma tal que se imprima agilidad al procedimiento de la solución de los problemas que se deriven del desarrollo de la actividad contractual, con el acompañamiento de la </w:t>
      </w:r>
      <w:proofErr w:type="gramStart"/>
      <w:r>
        <w:rPr>
          <w:rFonts w:ascii="Arial Narrow" w:eastAsia="Arial Narrow" w:hAnsi="Arial Narrow" w:cs="Arial Narrow"/>
          <w:color w:val="000000"/>
        </w:rPr>
        <w:t>Secretaria</w:t>
      </w:r>
      <w:proofErr w:type="gramEnd"/>
      <w:r>
        <w:rPr>
          <w:rFonts w:ascii="Arial Narrow" w:eastAsia="Arial Narrow" w:hAnsi="Arial Narrow" w:cs="Arial Narrow"/>
          <w:color w:val="000000"/>
        </w:rPr>
        <w:t xml:space="preserve"> de Infraestructura. </w:t>
      </w:r>
    </w:p>
    <w:p w14:paraId="460D719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CCB8094"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Tramitar </w:t>
      </w:r>
      <w:r>
        <w:rPr>
          <w:rFonts w:ascii="Arial Narrow" w:eastAsia="Arial Narrow" w:hAnsi="Arial Narrow" w:cs="Arial Narrow"/>
          <w:color w:val="000000"/>
        </w:rPr>
        <w:t xml:space="preserve">las solicitudes de ingreso del personal y equipos del contratista o de personas externas a las áreas de influencia del contrato. </w:t>
      </w:r>
    </w:p>
    <w:p w14:paraId="7610759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07D3604"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Procurar que por causas atribuibles al Municipio no sobrevenga mayor onerosidad es decir se rompa el equilibrio financiero de</w:t>
      </w:r>
      <w:r>
        <w:rPr>
          <w:rFonts w:ascii="Arial Narrow" w:eastAsia="Arial Narrow" w:hAnsi="Arial Narrow" w:cs="Arial Narrow"/>
          <w:color w:val="000000"/>
        </w:rPr>
        <w:t xml:space="preserve">l contrato. </w:t>
      </w:r>
    </w:p>
    <w:p w14:paraId="0E8E2EF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FAC88C7"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Programar y coordinar con quien se haga necesario reuniones periódicas para analizar el estado de ejecución y avance del contrato. </w:t>
      </w:r>
    </w:p>
    <w:p w14:paraId="19082C5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999A466"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Comunicar a las aseguradoras garantes del contrato de obra, de posibles de situaciones de incumplimiento u otras que afecten la ejecución de la obra. </w:t>
      </w:r>
    </w:p>
    <w:p w14:paraId="4644CFF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8EC358A"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Presentar informes sobre el estado de ejecución y avance de los contratos o convenios con la periodicida</w:t>
      </w:r>
      <w:r>
        <w:rPr>
          <w:rFonts w:ascii="Arial Narrow" w:eastAsia="Arial Narrow" w:hAnsi="Arial Narrow" w:cs="Arial Narrow"/>
          <w:color w:val="000000"/>
        </w:rPr>
        <w:t xml:space="preserve">d que se requiera atendiendo el objeto y naturaleza de los mismos y un informe final de su ejecución </w:t>
      </w:r>
    </w:p>
    <w:p w14:paraId="78CEC90B"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003AA00"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Adelantar revisiones periódicas de las obras ejecutadas y recibidas, servicios prestados o bienes suministrados para verificar que ellos cumplan con las </w:t>
      </w:r>
      <w:r>
        <w:rPr>
          <w:rFonts w:ascii="Arial Narrow" w:eastAsia="Arial Narrow" w:hAnsi="Arial Narrow" w:cs="Arial Narrow"/>
          <w:color w:val="000000"/>
        </w:rPr>
        <w:t xml:space="preserve">condiciones de estabilidad y de calidad ofrecidas por el contratista, y promover las acciones de responsabilidad contra estos y sus garantes cuando dichas condiciones no se cumplan de manera oportuna dentro de la vigencia de las garantías otorgadas por el </w:t>
      </w:r>
      <w:r>
        <w:rPr>
          <w:rFonts w:ascii="Arial Narrow" w:eastAsia="Arial Narrow" w:hAnsi="Arial Narrow" w:cs="Arial Narrow"/>
          <w:color w:val="000000"/>
        </w:rPr>
        <w:t xml:space="preserve">contratista. </w:t>
      </w:r>
    </w:p>
    <w:p w14:paraId="179D975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3C3E08A"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que la calidad de los bienes y servicios requeridos por el Municipio se ajusten a los requisitos mínimos previstos en las normas técnicas obligatorias, sin perjuicio de que tales bienes o servicios cumplan con las normas técnicas colo</w:t>
      </w:r>
      <w:r>
        <w:rPr>
          <w:rFonts w:ascii="Arial Narrow" w:eastAsia="Arial Narrow" w:hAnsi="Arial Narrow" w:cs="Arial Narrow"/>
          <w:color w:val="000000"/>
        </w:rPr>
        <w:t xml:space="preserve">mbianas o en su defecto con normas internacionales elaboradas por organismos reconocidos a nivel mundial o con normas extranjeras aceptadas en los acuerdos internacionales suscritos con Colombia. </w:t>
      </w:r>
    </w:p>
    <w:p w14:paraId="5C89D23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E5372A3"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Informar a la Secretaría de Infraestructura de los daños d</w:t>
      </w:r>
      <w:r>
        <w:rPr>
          <w:rFonts w:ascii="Arial Narrow" w:eastAsia="Arial Narrow" w:hAnsi="Arial Narrow" w:cs="Arial Narrow"/>
          <w:color w:val="000000"/>
        </w:rPr>
        <w:t xml:space="preserve">erivados de la ejecución contractual para que esta inicie las acciones conciliatorias o contenciosas pertinentes. </w:t>
      </w:r>
    </w:p>
    <w:p w14:paraId="5261901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3E170AA"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Propiciar en colaboración con la secretaria de Infraestructura procedimientos ágiles para la corrección de controversias derivados de la eje</w:t>
      </w:r>
      <w:r>
        <w:rPr>
          <w:rFonts w:ascii="Arial Narrow" w:eastAsia="Arial Narrow" w:hAnsi="Arial Narrow" w:cs="Arial Narrow"/>
          <w:color w:val="000000"/>
        </w:rPr>
        <w:t xml:space="preserve">cución contractual, así como las gestiones conciliatorias para solucionar diferencias litigiosas desde sus inicios. </w:t>
      </w:r>
    </w:p>
    <w:p w14:paraId="7AABE6F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2FC8C7A8"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Solicitar a los contratistas los certificados de modificación a las pólizas cuando quiera que existan suspensiones o variaciones en el pla</w:t>
      </w:r>
      <w:r>
        <w:rPr>
          <w:rFonts w:ascii="Arial Narrow" w:eastAsia="Arial Narrow" w:hAnsi="Arial Narrow" w:cs="Arial Narrow"/>
          <w:color w:val="000000"/>
        </w:rPr>
        <w:t xml:space="preserve">zo o en el valor, Cargándolas en el SECOP II junto con las respectivas actas o soportes para su archivo y custodia. </w:t>
      </w:r>
    </w:p>
    <w:p w14:paraId="44A052C5"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5942821"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Adelantar cualquier actuación administrativa necesaria para correcta administración del contrato. </w:t>
      </w:r>
    </w:p>
    <w:p w14:paraId="2FD46EA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3A5CF65" w14:textId="77777777" w:rsidR="00FF246D" w:rsidRDefault="000B390F">
      <w:pPr>
        <w:numPr>
          <w:ilvl w:val="0"/>
          <w:numId w:val="19"/>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lastRenderedPageBreak/>
        <w:t xml:space="preserve">Requerir mensualmente del </w:t>
      </w:r>
      <w:r>
        <w:rPr>
          <w:rFonts w:ascii="Arial Narrow" w:eastAsia="Arial Narrow" w:hAnsi="Arial Narrow" w:cs="Arial Narrow"/>
          <w:color w:val="000000"/>
        </w:rPr>
        <w:t xml:space="preserve">contratista de obra, certificado suscrito por el representante legal y el contador o revisor fiscal de la persona natural o jurídica, o de cada uno de los integrantes del consorcio o Unión Temporal, según corresponda, en donde se verifique el cumplimiento </w:t>
      </w:r>
      <w:r>
        <w:rPr>
          <w:rFonts w:ascii="Arial Narrow" w:eastAsia="Arial Narrow" w:hAnsi="Arial Narrow" w:cs="Arial Narrow"/>
          <w:color w:val="000000"/>
        </w:rPr>
        <w:t>mensual de las obligaciones laborales y parafiscales del personal contratado para la obra.</w:t>
      </w:r>
    </w:p>
    <w:p w14:paraId="0B11F73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B44A755"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de orden ambiental, salud y seguridad en el trabajo.</w:t>
      </w:r>
    </w:p>
    <w:p w14:paraId="23D438E1"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1F96D0C7"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Exigir durante la ejecución contractual el cumplimiento del plan de manejo ambiental, programas de salud y seguridad en el trabajo elaborado para la obra. </w:t>
      </w:r>
    </w:p>
    <w:p w14:paraId="77D42F3E"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22254C45"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el cumplimiento de la disposición final de los residuos peligrosos y no peligrosos, producto</w:t>
      </w:r>
      <w:r>
        <w:rPr>
          <w:rFonts w:ascii="Arial Narrow" w:eastAsia="Arial Narrow" w:hAnsi="Arial Narrow" w:cs="Arial Narrow"/>
          <w:color w:val="000000"/>
        </w:rPr>
        <w:t xml:space="preserve"> de la ejecución del contrato. El interventor verificará que la disposición final se realice en los sitios licenciados para tal fin, requiriendo las respectivas licencias y facturas de disposición. </w:t>
      </w:r>
    </w:p>
    <w:p w14:paraId="0BEBB88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D12D521"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Exigir el cumplimiento de la disposición final de materiales provenientes de excavación, así como demolición, en las escombreras licenciada para tal fin, requiriendo las respectivas licencias y facturas de disposición. </w:t>
      </w:r>
    </w:p>
    <w:p w14:paraId="068734C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C00450F"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En el caso de adquisición de materi</w:t>
      </w:r>
      <w:r>
        <w:rPr>
          <w:rFonts w:ascii="Arial Narrow" w:eastAsia="Arial Narrow" w:hAnsi="Arial Narrow" w:cs="Arial Narrow"/>
          <w:color w:val="000000"/>
        </w:rPr>
        <w:t xml:space="preserve">ales de cantera (material granular como triturado y arena), el interventor verificará que las canteras cuenten con su respectivo título minero y licencia ambiental. </w:t>
      </w:r>
    </w:p>
    <w:p w14:paraId="0165FB9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0725B20"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el cumplimiento de la normatividad municipal, nacional o en su defecto la inter</w:t>
      </w:r>
      <w:r>
        <w:rPr>
          <w:rFonts w:ascii="Arial Narrow" w:eastAsia="Arial Narrow" w:hAnsi="Arial Narrow" w:cs="Arial Narrow"/>
          <w:color w:val="000000"/>
        </w:rPr>
        <w:t xml:space="preserve">nacional vigente en materia ambiental; para ello verificará el cumplimiento del plan de manejo ambiental, en lo que tiene que ver con el manejo y disposición de escombros y materiales retirados. </w:t>
      </w:r>
    </w:p>
    <w:p w14:paraId="7E1EB11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A7CBC2F"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el cumplimiento de requisitos legales y reglament</w:t>
      </w:r>
      <w:r>
        <w:rPr>
          <w:rFonts w:ascii="Arial Narrow" w:eastAsia="Arial Narrow" w:hAnsi="Arial Narrow" w:cs="Arial Narrow"/>
          <w:color w:val="000000"/>
        </w:rPr>
        <w:t xml:space="preserve">arios relacionados con seguridad industrial y salud ocupacional. (Trabajo en alturas, psicosocial entre otras.) </w:t>
      </w:r>
    </w:p>
    <w:p w14:paraId="1E4C489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F89A9E3" w14:textId="77777777" w:rsidR="00FF246D" w:rsidRDefault="000B390F">
      <w:pPr>
        <w:numPr>
          <w:ilvl w:val="0"/>
          <w:numId w:val="20"/>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Solicitar al contratista de obra, en caso de requerirse, la gestión de permisos, licencias y autorizaciones ante la autoridad </w:t>
      </w:r>
      <w:r>
        <w:rPr>
          <w:rFonts w:ascii="Arial Narrow" w:eastAsia="Arial Narrow" w:hAnsi="Arial Narrow" w:cs="Arial Narrow"/>
          <w:color w:val="000000"/>
        </w:rPr>
        <w:t>ambiental competente para la correcta ejecución del contrato.</w:t>
      </w:r>
    </w:p>
    <w:p w14:paraId="0F474BE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D386A49"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especiales relacionadas con la Gestión Social</w:t>
      </w:r>
    </w:p>
    <w:p w14:paraId="38524C49"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48455739" w14:textId="77777777" w:rsidR="00FF246D" w:rsidRDefault="000B390F">
      <w:pPr>
        <w:numPr>
          <w:ilvl w:val="0"/>
          <w:numId w:val="21"/>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Brindar acompañamiento en la implementación y aplicación del Plan de Gestión Social por parte del contratista de obra, en sus diferentes componentes y programas, garantizando la interlocución con las comunidades impactadas por el proyecto. </w:t>
      </w:r>
    </w:p>
    <w:p w14:paraId="27300338"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77F84931" w14:textId="77777777" w:rsidR="00FF246D" w:rsidRDefault="000B390F">
      <w:pPr>
        <w:numPr>
          <w:ilvl w:val="0"/>
          <w:numId w:val="21"/>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y verif</w:t>
      </w:r>
      <w:r>
        <w:rPr>
          <w:rFonts w:ascii="Arial Narrow" w:eastAsia="Arial Narrow" w:hAnsi="Arial Narrow" w:cs="Arial Narrow"/>
          <w:color w:val="000000"/>
        </w:rPr>
        <w:t xml:space="preserve">icar que la implementación y aplicación del Plan de Gestión Social por parte del contratista de obra, en sus diferentes componentes y programas, mitigue el impacto social por la realización de las obras. </w:t>
      </w:r>
    </w:p>
    <w:p w14:paraId="0B1CD27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BC1F36B" w14:textId="77777777" w:rsidR="00FF246D" w:rsidRDefault="000B390F">
      <w:pPr>
        <w:numPr>
          <w:ilvl w:val="0"/>
          <w:numId w:val="21"/>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Elaborar y suscribir el acta de cierre social de la obra una vez se haya aprobado el informe final de la interventoría. </w:t>
      </w:r>
    </w:p>
    <w:p w14:paraId="0AA43CD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9BDFBF6" w14:textId="77777777" w:rsidR="00FF246D" w:rsidRDefault="000B390F">
      <w:pPr>
        <w:numPr>
          <w:ilvl w:val="0"/>
          <w:numId w:val="21"/>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Presentar informes de seguimiento del desarrollo de la gestión social donde se relacione la ejecución de los diferentes programas que </w:t>
      </w:r>
      <w:r>
        <w:rPr>
          <w:rFonts w:ascii="Arial Narrow" w:eastAsia="Arial Narrow" w:hAnsi="Arial Narrow" w:cs="Arial Narrow"/>
          <w:color w:val="000000"/>
        </w:rPr>
        <w:t xml:space="preserve">lo comprenden. </w:t>
      </w:r>
    </w:p>
    <w:p w14:paraId="6877E4A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A8AF3A4" w14:textId="77777777" w:rsidR="00FF246D" w:rsidRDefault="000B390F">
      <w:pPr>
        <w:numPr>
          <w:ilvl w:val="0"/>
          <w:numId w:val="21"/>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que el contratista de obra realice las respectivas actas de vecindad tanto al inicio de las obras como al cierre de las mismas.</w:t>
      </w:r>
    </w:p>
    <w:p w14:paraId="1FB1BDC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0CA8E62"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especiales relacionadas con la Gestión del Riesgo</w:t>
      </w:r>
    </w:p>
    <w:p w14:paraId="75C4E837"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1E0D830A"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que el personal de obra, profesional, técnico, tecnólogo y mano de obra no calificada, cumpla con los requerimientos necesarios para iniciar actividades, tales como examen de ingreso pre ocupacional, afiliación a la </w:t>
      </w:r>
      <w:r>
        <w:rPr>
          <w:rFonts w:ascii="Arial Narrow" w:eastAsia="Arial Narrow" w:hAnsi="Arial Narrow" w:cs="Arial Narrow"/>
          <w:color w:val="000000"/>
        </w:rPr>
        <w:lastRenderedPageBreak/>
        <w:t>seguridad social, afiliación a</w:t>
      </w:r>
      <w:r>
        <w:rPr>
          <w:rFonts w:ascii="Arial Narrow" w:eastAsia="Arial Narrow" w:hAnsi="Arial Narrow" w:cs="Arial Narrow"/>
          <w:color w:val="000000"/>
        </w:rPr>
        <w:t xml:space="preserve"> la aseguradora de riesgos laborales y las capacitaciones para trabajo seguro en alturas, trabajos confinados y las demás correspondientes. </w:t>
      </w:r>
    </w:p>
    <w:p w14:paraId="0768DBCC"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5CC4C752"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y exigir que todo el personal de obra, cuente con la dotación que por ley se establece. </w:t>
      </w:r>
    </w:p>
    <w:p w14:paraId="041F870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88CFE00"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que los elementos de protección personal (EPP), tales como Protectores auditivos, Protectores oculares y de la cara, Protección de las vías respiratorias, Protectores de manos y brazos, Protectores de pies y piernas, Protectores de la piel, Protecto</w:t>
      </w:r>
      <w:r>
        <w:rPr>
          <w:rFonts w:ascii="Arial Narrow" w:eastAsia="Arial Narrow" w:hAnsi="Arial Narrow" w:cs="Arial Narrow"/>
          <w:color w:val="000000"/>
        </w:rPr>
        <w:t xml:space="preserve">res del tronco y el abdomen y Protección total del cuerpo, como por ejemplo arnés para trabajo seguro en alturas, cumplan con las reglamentaciones de ley. </w:t>
      </w:r>
    </w:p>
    <w:p w14:paraId="63F91EA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7194ED8"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y exigir dentro de las instalaciones de la obra, en cumplimiento de los procedimientos es</w:t>
      </w:r>
      <w:r>
        <w:rPr>
          <w:rFonts w:ascii="Arial Narrow" w:eastAsia="Arial Narrow" w:hAnsi="Arial Narrow" w:cs="Arial Narrow"/>
          <w:color w:val="000000"/>
        </w:rPr>
        <w:t>tablecidos en las especificaciones técnicas de cada actividad en cuanto a la instalación de obra falsa tales como Andamios, Formaletas o encofrados, entibaciones en excavaciones, estabilización provisional de taludes y las demás aplicables, con fin de evit</w:t>
      </w:r>
      <w:r>
        <w:rPr>
          <w:rFonts w:ascii="Arial Narrow" w:eastAsia="Arial Narrow" w:hAnsi="Arial Narrow" w:cs="Arial Narrow"/>
          <w:color w:val="000000"/>
        </w:rPr>
        <w:t xml:space="preserve">ar accidentes laborales, pérdidas materiales y retrasos en la programación de obra. </w:t>
      </w:r>
    </w:p>
    <w:p w14:paraId="50F2A96E"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85ACF8F"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Constatar que la maquinaria y equipo utilizado para ejecución de los trabajos, se encuentre en las condiciones técnico-mecánicas adecuadas para el desarrollo de las labor</w:t>
      </w:r>
      <w:r>
        <w:rPr>
          <w:rFonts w:ascii="Arial Narrow" w:eastAsia="Arial Narrow" w:hAnsi="Arial Narrow" w:cs="Arial Narrow"/>
          <w:color w:val="000000"/>
        </w:rPr>
        <w:t xml:space="preserve">es. </w:t>
      </w:r>
    </w:p>
    <w:p w14:paraId="1ED9585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31E248C"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Comprobar que los residuos provenientes de la ejecución de la obra, tales como escombros, material de excavación, material de desmonte, sea destinado a un sitio provisional dentro de la obra adecuado, hasta tanto se realice el retiro hasta su sitio d</w:t>
      </w:r>
      <w:r>
        <w:rPr>
          <w:rFonts w:ascii="Arial Narrow" w:eastAsia="Arial Narrow" w:hAnsi="Arial Narrow" w:cs="Arial Narrow"/>
          <w:color w:val="000000"/>
        </w:rPr>
        <w:t xml:space="preserve">e disposición final. </w:t>
      </w:r>
    </w:p>
    <w:p w14:paraId="066CD1C6"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7B85447"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la colocación e implementación de los puntos ecológicos, además del cumplimiento de la resolución 2400 de 1979, por la cual se establecen algunas disposiciones sobre vivienda, higiene y seguridad en los establecimientos de tra</w:t>
      </w:r>
      <w:r>
        <w:rPr>
          <w:rFonts w:ascii="Arial Narrow" w:eastAsia="Arial Narrow" w:hAnsi="Arial Narrow" w:cs="Arial Narrow"/>
          <w:color w:val="000000"/>
        </w:rPr>
        <w:t xml:space="preserve">bajo </w:t>
      </w:r>
    </w:p>
    <w:p w14:paraId="1585D5E0"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A6AC10D"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Asesorar al contratista de obra en cuanto a la implementación de la señalización tanto externa como interna aplicable a la obra, estableciendo adecuadamente los diferentes sectores y corredores aplicables para la movilidad, almacenamiento, entre otr</w:t>
      </w:r>
      <w:r>
        <w:rPr>
          <w:rFonts w:ascii="Arial Narrow" w:eastAsia="Arial Narrow" w:hAnsi="Arial Narrow" w:cs="Arial Narrow"/>
          <w:color w:val="000000"/>
        </w:rPr>
        <w:t>os.</w:t>
      </w:r>
    </w:p>
    <w:p w14:paraId="7C7CDEEB"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D80DD59"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Verificar que el contratista de obra cuente con los planes de contingencia que permita la prevención de Accidentes y atención de emergencias de conformidad con los documentos del proceso de selección. </w:t>
      </w:r>
    </w:p>
    <w:p w14:paraId="33B8827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871CE9F"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Funciones especiales relacionadas el control de </w:t>
      </w:r>
      <w:r>
        <w:rPr>
          <w:rFonts w:ascii="Arial Narrow" w:eastAsia="Arial Narrow" w:hAnsi="Arial Narrow" w:cs="Arial Narrow"/>
          <w:color w:val="000000"/>
        </w:rPr>
        <w:t xml:space="preserve">calidad de la Obra: </w:t>
      </w:r>
    </w:p>
    <w:p w14:paraId="511076D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FACD299"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Exigir la aplicación del procedimiento de ejecución de las actividades conforme lo establecido en la especificación técnica particular o general, así como la norma técnica aplicable. </w:t>
      </w:r>
    </w:p>
    <w:p w14:paraId="2418416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190DB36"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la aplicación de los ensayos de laboratorio que requieran los di</w:t>
      </w:r>
      <w:r>
        <w:rPr>
          <w:rFonts w:ascii="Arial Narrow" w:eastAsia="Arial Narrow" w:hAnsi="Arial Narrow" w:cs="Arial Narrow"/>
          <w:color w:val="000000"/>
        </w:rPr>
        <w:t xml:space="preserve">ferentes materiales de obra en concordancia con la especificación técnica de la actividad o la norma técnica aplicable. </w:t>
      </w:r>
    </w:p>
    <w:p w14:paraId="3D36909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154DE5E"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Exigir los certificados de calidad de los diferentes materiales utilizados en la obra, expedido por el fabricante. </w:t>
      </w:r>
    </w:p>
    <w:p w14:paraId="5FE3B83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E1F817B" w14:textId="77777777" w:rsidR="00FF246D" w:rsidRDefault="000B390F">
      <w:pPr>
        <w:numPr>
          <w:ilvl w:val="0"/>
          <w:numId w:val="22"/>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la garantí</w:t>
      </w:r>
      <w:r>
        <w:rPr>
          <w:rFonts w:ascii="Arial Narrow" w:eastAsia="Arial Narrow" w:hAnsi="Arial Narrow" w:cs="Arial Narrow"/>
          <w:color w:val="000000"/>
        </w:rPr>
        <w:t xml:space="preserve">a de los equipos y maquinarias a ser instalados en la obra, expedido por el fabricante. </w:t>
      </w:r>
    </w:p>
    <w:p w14:paraId="59B7218D"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618EFE34" w14:textId="77777777" w:rsidR="00FF246D" w:rsidRDefault="000B390F">
      <w:pPr>
        <w:numPr>
          <w:ilvl w:val="0"/>
          <w:numId w:val="22"/>
        </w:numPr>
        <w:pBdr>
          <w:top w:val="nil"/>
          <w:left w:val="nil"/>
          <w:bottom w:val="nil"/>
          <w:right w:val="nil"/>
          <w:between w:val="nil"/>
        </w:pBdr>
        <w:spacing w:after="200" w:line="276" w:lineRule="auto"/>
        <w:rPr>
          <w:rFonts w:ascii="Arial Narrow" w:eastAsia="Arial Narrow" w:hAnsi="Arial Narrow" w:cs="Arial Narrow"/>
          <w:color w:val="000000"/>
        </w:rPr>
      </w:pPr>
      <w:r>
        <w:rPr>
          <w:rFonts w:ascii="Arial Narrow" w:eastAsia="Arial Narrow" w:hAnsi="Arial Narrow" w:cs="Arial Narrow"/>
          <w:color w:val="000000"/>
        </w:rPr>
        <w:t xml:space="preserve">La calidad de los trabajos será certificada por el interventor, mediante protocolos en los que se consigne de manera detallada lo siguiente: </w:t>
      </w:r>
    </w:p>
    <w:p w14:paraId="45BB04E1"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r>
      <w:r>
        <w:rPr>
          <w:rFonts w:ascii="Arial Narrow" w:eastAsia="Arial Narrow" w:hAnsi="Arial Narrow" w:cs="Arial Narrow"/>
        </w:rPr>
        <w:t xml:space="preserve">Revisión y verificación de la Calidad de Productos Utilizados. </w:t>
      </w:r>
    </w:p>
    <w:p w14:paraId="32B70C79"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 xml:space="preserve">Fotocopia de los Certificados de Conformidad del producto vigente de todos y cada uno de los materiales a utilizar en la obra. </w:t>
      </w:r>
    </w:p>
    <w:p w14:paraId="3366448A"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lastRenderedPageBreak/>
        <w:t>•</w:t>
      </w:r>
      <w:r>
        <w:rPr>
          <w:rFonts w:ascii="Arial Narrow" w:eastAsia="Arial Narrow" w:hAnsi="Arial Narrow" w:cs="Arial Narrow"/>
        </w:rPr>
        <w:tab/>
        <w:t xml:space="preserve">Mediciones de obra durante su desarrollo. </w:t>
      </w:r>
    </w:p>
    <w:p w14:paraId="75604004"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 xml:space="preserve">El interventor </w:t>
      </w:r>
      <w:r>
        <w:rPr>
          <w:rFonts w:ascii="Arial Narrow" w:eastAsia="Arial Narrow" w:hAnsi="Arial Narrow" w:cs="Arial Narrow"/>
        </w:rPr>
        <w:t xml:space="preserve">deberá llevar registro fotográfico de cada una de las etapas del proyecto. </w:t>
      </w:r>
    </w:p>
    <w:p w14:paraId="0884CA26" w14:textId="77777777" w:rsidR="00FF246D" w:rsidRDefault="000B390F">
      <w:pPr>
        <w:pBdr>
          <w:top w:val="nil"/>
          <w:left w:val="nil"/>
          <w:bottom w:val="nil"/>
          <w:right w:val="nil"/>
          <w:between w:val="nil"/>
        </w:pBdr>
        <w:spacing w:after="200" w:line="276" w:lineRule="auto"/>
        <w:ind w:left="1080"/>
        <w:jc w:val="left"/>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Funcionamiento general de todos los sistemas del proyecto.</w:t>
      </w:r>
    </w:p>
    <w:p w14:paraId="694BCE79" w14:textId="77777777" w:rsidR="00FF246D" w:rsidRDefault="000B390F">
      <w:pPr>
        <w:numPr>
          <w:ilvl w:val="1"/>
          <w:numId w:val="12"/>
        </w:numPr>
        <w:pBdr>
          <w:top w:val="nil"/>
          <w:left w:val="nil"/>
          <w:bottom w:val="nil"/>
          <w:right w:val="nil"/>
          <w:between w:val="nil"/>
        </w:pBdr>
        <w:spacing w:after="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relacionadas con la finalización y liquidación del contrato de obra</w:t>
      </w:r>
    </w:p>
    <w:p w14:paraId="1C3CDA6A" w14:textId="77777777" w:rsidR="00FF246D" w:rsidRDefault="00FF246D">
      <w:pPr>
        <w:pBdr>
          <w:top w:val="nil"/>
          <w:left w:val="nil"/>
          <w:bottom w:val="nil"/>
          <w:right w:val="nil"/>
          <w:between w:val="nil"/>
        </w:pBdr>
        <w:spacing w:after="0" w:line="276" w:lineRule="auto"/>
        <w:ind w:left="1440"/>
        <w:jc w:val="left"/>
        <w:rPr>
          <w:rFonts w:ascii="Arial Narrow" w:eastAsia="Arial Narrow" w:hAnsi="Arial Narrow" w:cs="Arial Narrow"/>
          <w:b/>
          <w:bCs/>
          <w:color w:val="000000"/>
        </w:rPr>
      </w:pPr>
    </w:p>
    <w:p w14:paraId="6593E1E8"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Preparar el informe final sobre la ejecución del contrato para lo cual deberá solicitar a la </w:t>
      </w:r>
      <w:proofErr w:type="gramStart"/>
      <w:r>
        <w:rPr>
          <w:rFonts w:ascii="Arial Narrow" w:eastAsia="Arial Narrow" w:hAnsi="Arial Narrow" w:cs="Arial Narrow"/>
          <w:color w:val="000000"/>
        </w:rPr>
        <w:t>Secretaria</w:t>
      </w:r>
      <w:proofErr w:type="gramEnd"/>
      <w:r>
        <w:rPr>
          <w:rFonts w:ascii="Arial Narrow" w:eastAsia="Arial Narrow" w:hAnsi="Arial Narrow" w:cs="Arial Narrow"/>
          <w:color w:val="000000"/>
        </w:rPr>
        <w:t xml:space="preserve"> de Hacienda los pagos efectuados al contratista. </w:t>
      </w:r>
    </w:p>
    <w:p w14:paraId="754E7378" w14:textId="77777777" w:rsidR="00FF246D" w:rsidRDefault="00FF246D">
      <w:pPr>
        <w:pBdr>
          <w:top w:val="nil"/>
          <w:left w:val="nil"/>
          <w:bottom w:val="nil"/>
          <w:right w:val="nil"/>
          <w:between w:val="nil"/>
        </w:pBdr>
        <w:spacing w:after="0" w:line="276" w:lineRule="auto"/>
        <w:ind w:left="715"/>
        <w:rPr>
          <w:rFonts w:ascii="Arial Narrow" w:eastAsia="Arial Narrow" w:hAnsi="Arial Narrow" w:cs="Arial Narrow"/>
          <w:color w:val="000000"/>
        </w:rPr>
      </w:pPr>
    </w:p>
    <w:p w14:paraId="5DB0BBE7"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Revisar y aprobar los documentos financieros y contables que sea necesarios para la liquidación del c</w:t>
      </w:r>
      <w:r>
        <w:rPr>
          <w:rFonts w:ascii="Arial Narrow" w:eastAsia="Arial Narrow" w:hAnsi="Arial Narrow" w:cs="Arial Narrow"/>
          <w:color w:val="000000"/>
        </w:rPr>
        <w:t xml:space="preserve">ontrato. </w:t>
      </w:r>
    </w:p>
    <w:p w14:paraId="602569C1"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656ECFA"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Constatar la entrega previa por parte del contratista de obra y como requisito para el recibo final de obra, la relación de los elementos incorporables al inventario municipal indicando cuales de estos son activos de conformidad con la normativa</w:t>
      </w:r>
      <w:r>
        <w:rPr>
          <w:rFonts w:ascii="Arial Narrow" w:eastAsia="Arial Narrow" w:hAnsi="Arial Narrow" w:cs="Arial Narrow"/>
          <w:color w:val="000000"/>
        </w:rPr>
        <w:t xml:space="preserve"> legal vigente en especial lo señalado en el Decreto Municipal 185 de 2016 de políticas Contables y en el Marco normativo para entidades de Gobierno establecido mediante resolución 533 de 2015, actualizado por la resolución 438 de 2024 y demás modificacion</w:t>
      </w:r>
      <w:r>
        <w:rPr>
          <w:rFonts w:ascii="Arial Narrow" w:eastAsia="Arial Narrow" w:hAnsi="Arial Narrow" w:cs="Arial Narrow"/>
          <w:color w:val="000000"/>
        </w:rPr>
        <w:t>es emitidas por la UAE – Contaduría General de la Nación.</w:t>
      </w:r>
    </w:p>
    <w:p w14:paraId="1FCE00D3"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D025580"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Exigir al contratista la ampliación de las pólizas de estabilidad de la obra, calidad del bien o servicio, de la provisión de repuestos y accesorios, del pago de salarios prestaciones e indemnizaci</w:t>
      </w:r>
      <w:r>
        <w:rPr>
          <w:rFonts w:ascii="Arial Narrow" w:eastAsia="Arial Narrow" w:hAnsi="Arial Narrow" w:cs="Arial Narrow"/>
          <w:color w:val="000000"/>
        </w:rPr>
        <w:t xml:space="preserve">ones, y demás amparos y garantías que se requieran para avalar las obligaciones que deba cumplir el contratista con posterioridad a la terminación del contrato. </w:t>
      </w:r>
    </w:p>
    <w:p w14:paraId="1D96E7D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14902DD"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Verificar y dejar constancia del cumplimiento de las obligaciones del contratista frente a lo</w:t>
      </w:r>
      <w:r>
        <w:rPr>
          <w:rFonts w:ascii="Arial Narrow" w:eastAsia="Arial Narrow" w:hAnsi="Arial Narrow" w:cs="Arial Narrow"/>
          <w:color w:val="000000"/>
        </w:rPr>
        <w:t>s aportes al sistema de salud, riesgos laborales, pensiones y aportes parafiscales y Contribución para el Fondo Nacional de Formación Profesional de la Industria de la construcción FIC, cuando a ello haya lugar, estableciendo la correspondencia entre el mo</w:t>
      </w:r>
      <w:r>
        <w:rPr>
          <w:rFonts w:ascii="Arial Narrow" w:eastAsia="Arial Narrow" w:hAnsi="Arial Narrow" w:cs="Arial Narrow"/>
          <w:color w:val="000000"/>
        </w:rPr>
        <w:t xml:space="preserve">nto cancelado y las sumas que debieron haber sido cotizadas </w:t>
      </w:r>
    </w:p>
    <w:p w14:paraId="28FFB75F"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52A7E3E"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Dejar constancia del valor que la entidad retendrá por concepto de las sumas adeudadas al sistema de seguridad social en el evento que no se hubieren realizado totalmente los aportes a dicho sis</w:t>
      </w:r>
      <w:r>
        <w:rPr>
          <w:rFonts w:ascii="Arial Narrow" w:eastAsia="Arial Narrow" w:hAnsi="Arial Narrow" w:cs="Arial Narrow"/>
          <w:color w:val="000000"/>
        </w:rPr>
        <w:t xml:space="preserve">tema. </w:t>
      </w:r>
    </w:p>
    <w:p w14:paraId="7A39FC5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D92A47F"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Toda la documentación relacionada con el contrato de interventoría debe ser remitida a la instancia ejecutora a su terminación. </w:t>
      </w:r>
    </w:p>
    <w:p w14:paraId="1DBD5E9A"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04E2F1D9"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 xml:space="preserve">A la finalización de la Interventoría, se debe hacer entrega al Supervisor del Municipio, los siguientes elementos: </w:t>
      </w:r>
    </w:p>
    <w:p w14:paraId="1164B247"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F181A38"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CD con t</w:t>
      </w:r>
      <w:r>
        <w:rPr>
          <w:rFonts w:ascii="Arial Narrow" w:eastAsia="Arial Narrow" w:hAnsi="Arial Narrow" w:cs="Arial Narrow"/>
          <w:color w:val="000000"/>
        </w:rPr>
        <w:t>oda la información del desarrollo técnico del contrato ejecutado, escaneando todos los documentos, actas y sus anexos, informes, planos, registros fotográficos, memorias de cantidades de obra, planos récord, análisis de precios unitarios de ítems no previs</w:t>
      </w:r>
      <w:r>
        <w:rPr>
          <w:rFonts w:ascii="Arial Narrow" w:eastAsia="Arial Narrow" w:hAnsi="Arial Narrow" w:cs="Arial Narrow"/>
          <w:color w:val="000000"/>
        </w:rPr>
        <w:t xml:space="preserve">tos. </w:t>
      </w:r>
    </w:p>
    <w:p w14:paraId="3AB2BAA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75B03AA3" w14:textId="77777777" w:rsidR="00FF246D" w:rsidRDefault="000B390F">
      <w:pPr>
        <w:numPr>
          <w:ilvl w:val="0"/>
          <w:numId w:val="23"/>
        </w:num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Informe impreso del desarrollo técnico del contrato.</w:t>
      </w:r>
    </w:p>
    <w:p w14:paraId="04C67D7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4DC840FB" w14:textId="77777777" w:rsidR="00FF246D" w:rsidRDefault="000B390F">
      <w:pPr>
        <w:numPr>
          <w:ilvl w:val="1"/>
          <w:numId w:val="12"/>
        </w:numPr>
        <w:pBdr>
          <w:top w:val="nil"/>
          <w:left w:val="nil"/>
          <w:bottom w:val="nil"/>
          <w:right w:val="nil"/>
          <w:between w:val="nil"/>
        </w:pBdr>
        <w:spacing w:after="200" w:line="276" w:lineRule="auto"/>
        <w:jc w:val="left"/>
        <w:rPr>
          <w:rFonts w:ascii="Arial Narrow" w:eastAsia="Arial Narrow" w:hAnsi="Arial Narrow" w:cs="Arial Narrow"/>
          <w:b/>
          <w:bCs/>
          <w:color w:val="000000"/>
        </w:rPr>
      </w:pPr>
      <w:r>
        <w:rPr>
          <w:rFonts w:ascii="Arial Narrow" w:eastAsia="Arial Narrow" w:hAnsi="Arial Narrow" w:cs="Arial Narrow"/>
          <w:b/>
          <w:bCs/>
          <w:color w:val="000000"/>
        </w:rPr>
        <w:t>Funciones especiales relacionadas con la interventoría:</w:t>
      </w:r>
    </w:p>
    <w:p w14:paraId="1671B59A" w14:textId="77777777" w:rsidR="00FF246D" w:rsidRDefault="000B390F">
      <w:pPr>
        <w:pBdr>
          <w:top w:val="nil"/>
          <w:left w:val="nil"/>
          <w:bottom w:val="nil"/>
          <w:right w:val="nil"/>
          <w:between w:val="nil"/>
        </w:pBdr>
        <w:spacing w:after="200" w:line="276" w:lineRule="auto"/>
        <w:rPr>
          <w:rFonts w:ascii="Arial Narrow" w:eastAsia="Arial Narrow" w:hAnsi="Arial Narrow" w:cs="Arial Narrow"/>
        </w:rPr>
      </w:pPr>
      <w:r>
        <w:rPr>
          <w:rFonts w:ascii="Arial Narrow" w:eastAsia="Arial Narrow" w:hAnsi="Arial Narrow" w:cs="Arial Narrow"/>
        </w:rPr>
        <w:t xml:space="preserve">Además de las señaladas anteriormente y las que se desprendan del contrato, deberá desarrollar las siguientes: </w:t>
      </w:r>
    </w:p>
    <w:p w14:paraId="23509550" w14:textId="77777777" w:rsidR="00FF246D" w:rsidRDefault="000B390F">
      <w:pPr>
        <w:pBdr>
          <w:top w:val="nil"/>
          <w:left w:val="nil"/>
          <w:bottom w:val="nil"/>
          <w:right w:val="nil"/>
          <w:between w:val="nil"/>
        </w:pBdr>
        <w:spacing w:after="200" w:line="276" w:lineRule="auto"/>
        <w:rPr>
          <w:rFonts w:ascii="Arial Narrow" w:eastAsia="Arial Narrow" w:hAnsi="Arial Narrow" w:cs="Arial Narrow"/>
        </w:rPr>
      </w:pPr>
      <w:r>
        <w:rPr>
          <w:rFonts w:ascii="Arial Narrow" w:eastAsia="Arial Narrow" w:hAnsi="Arial Narrow" w:cs="Arial Narrow"/>
          <w:b/>
          <w:bCs/>
        </w:rPr>
        <w:t>Equipo:</w:t>
      </w:r>
      <w:r>
        <w:rPr>
          <w:rFonts w:ascii="Arial Narrow" w:eastAsia="Arial Narrow" w:hAnsi="Arial Narrow" w:cs="Arial Narrow"/>
        </w:rPr>
        <w:t xml:space="preserve"> Evaluar el funcionamiento, calidad y cantidad del equipo disponible para la obra, de acuerdo con la propuesta y exigir contratista el ca</w:t>
      </w:r>
      <w:r>
        <w:rPr>
          <w:rFonts w:ascii="Arial Narrow" w:eastAsia="Arial Narrow" w:hAnsi="Arial Narrow" w:cs="Arial Narrow"/>
        </w:rPr>
        <w:t xml:space="preserve">mbio de equipo que fuere necesario. </w:t>
      </w:r>
    </w:p>
    <w:p w14:paraId="657CD2A9" w14:textId="77777777" w:rsidR="00FF246D" w:rsidRDefault="000B390F">
      <w:pPr>
        <w:pBdr>
          <w:top w:val="nil"/>
          <w:left w:val="nil"/>
          <w:bottom w:val="nil"/>
          <w:right w:val="nil"/>
          <w:between w:val="nil"/>
        </w:pBdr>
        <w:spacing w:after="200" w:line="276" w:lineRule="auto"/>
        <w:rPr>
          <w:rFonts w:ascii="Arial Narrow" w:eastAsia="Arial Narrow" w:hAnsi="Arial Narrow" w:cs="Arial Narrow"/>
        </w:rPr>
      </w:pPr>
      <w:r>
        <w:rPr>
          <w:rFonts w:ascii="Arial Narrow" w:eastAsia="Arial Narrow" w:hAnsi="Arial Narrow" w:cs="Arial Narrow"/>
          <w:b/>
          <w:bCs/>
        </w:rPr>
        <w:t>Personal:</w:t>
      </w:r>
      <w:r>
        <w:rPr>
          <w:rFonts w:ascii="Arial Narrow" w:eastAsia="Arial Narrow" w:hAnsi="Arial Narrow" w:cs="Arial Narrow"/>
        </w:rPr>
        <w:t xml:space="preserve"> Verificar que el contratista vincule y mantenga el personal profesional, personal auxiliar de apoyo y mano de obra no calificada necesario para la ejecución del contrato en las condiciones y plazos pactados, e</w:t>
      </w:r>
      <w:r>
        <w:rPr>
          <w:rFonts w:ascii="Arial Narrow" w:eastAsia="Arial Narrow" w:hAnsi="Arial Narrow" w:cs="Arial Narrow"/>
        </w:rPr>
        <w:t xml:space="preserve">n especial, verificar el cumplimiento </w:t>
      </w:r>
      <w:r>
        <w:rPr>
          <w:rFonts w:ascii="Arial Narrow" w:eastAsia="Arial Narrow" w:hAnsi="Arial Narrow" w:cs="Arial Narrow"/>
        </w:rPr>
        <w:lastRenderedPageBreak/>
        <w:t xml:space="preserve">por parte del contratista de vinculación de mano de obra no calificada local y mujer en el porcentaje establecido en los documentos del proceso que dio lugar al contrato de obra pública. </w:t>
      </w:r>
    </w:p>
    <w:p w14:paraId="00AA8ADE" w14:textId="77777777" w:rsidR="00FF246D" w:rsidRDefault="000B390F">
      <w:pPr>
        <w:pBdr>
          <w:top w:val="nil"/>
          <w:left w:val="nil"/>
          <w:bottom w:val="nil"/>
          <w:right w:val="nil"/>
          <w:between w:val="nil"/>
        </w:pBdr>
        <w:spacing w:after="200" w:line="276" w:lineRule="auto"/>
        <w:rPr>
          <w:rFonts w:ascii="Arial Narrow" w:eastAsia="Arial Narrow" w:hAnsi="Arial Narrow" w:cs="Arial Narrow"/>
        </w:rPr>
      </w:pPr>
      <w:r>
        <w:rPr>
          <w:rFonts w:ascii="Arial Narrow" w:eastAsia="Arial Narrow" w:hAnsi="Arial Narrow" w:cs="Arial Narrow"/>
          <w:b/>
          <w:bCs/>
        </w:rPr>
        <w:t>Bienes:</w:t>
      </w:r>
      <w:r>
        <w:rPr>
          <w:rFonts w:ascii="Arial Narrow" w:eastAsia="Arial Narrow" w:hAnsi="Arial Narrow" w:cs="Arial Narrow"/>
        </w:rPr>
        <w:t xml:space="preserve"> Ejercer permanente con</w:t>
      </w:r>
      <w:r>
        <w:rPr>
          <w:rFonts w:ascii="Arial Narrow" w:eastAsia="Arial Narrow" w:hAnsi="Arial Narrow" w:cs="Arial Narrow"/>
        </w:rPr>
        <w:t xml:space="preserve">trol sobre la calidad de los bienes, materiales y elementos o materiales empleados en la obra, rechazando oportunamente aquellos que no cumplan con las especificaciones técnicas que garanticen la calidad de lo contratado. </w:t>
      </w:r>
    </w:p>
    <w:p w14:paraId="299E2896" w14:textId="77777777" w:rsidR="00FF246D" w:rsidRDefault="000B390F">
      <w:pPr>
        <w:pBdr>
          <w:top w:val="nil"/>
          <w:left w:val="nil"/>
          <w:bottom w:val="nil"/>
          <w:right w:val="nil"/>
          <w:between w:val="nil"/>
        </w:pBdr>
        <w:spacing w:after="200" w:line="276" w:lineRule="auto"/>
        <w:rPr>
          <w:rFonts w:ascii="Arial Narrow" w:eastAsia="Arial Narrow" w:hAnsi="Arial Narrow" w:cs="Arial Narrow"/>
        </w:rPr>
      </w:pPr>
      <w:r>
        <w:rPr>
          <w:rFonts w:ascii="Arial Narrow" w:eastAsia="Arial Narrow" w:hAnsi="Arial Narrow" w:cs="Arial Narrow"/>
          <w:b/>
          <w:bCs/>
        </w:rPr>
        <w:t>Tiempos:</w:t>
      </w:r>
      <w:r>
        <w:rPr>
          <w:rFonts w:ascii="Arial Narrow" w:eastAsia="Arial Narrow" w:hAnsi="Arial Narrow" w:cs="Arial Narrow"/>
        </w:rPr>
        <w:t xml:space="preserve"> El contratista entregará</w:t>
      </w:r>
      <w:r>
        <w:rPr>
          <w:rFonts w:ascii="Arial Narrow" w:eastAsia="Arial Narrow" w:hAnsi="Arial Narrow" w:cs="Arial Narrow"/>
        </w:rPr>
        <w:t xml:space="preserve"> un Cronograma de obra de conformidad con los lineamentos establecidos en el anexo técnico del contrato de obra, cuya secuencia y orden lógico será distribuido de acuerdo a la obra a ejecutar. Su desarrollo debe ser controlado por el interventor permanente</w:t>
      </w:r>
      <w:r>
        <w:rPr>
          <w:rFonts w:ascii="Arial Narrow" w:eastAsia="Arial Narrow" w:hAnsi="Arial Narrow" w:cs="Arial Narrow"/>
        </w:rPr>
        <w:t xml:space="preserve">mente, registrando los avances, retrasos, etc. </w:t>
      </w:r>
    </w:p>
    <w:p w14:paraId="3387D657"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El Interventor será responsable civil, fiscal, penal y disciplinariamente, tanto por el cumplimiento de las obligaciones derivadas del contrato de Interventoría, como por los hechos u omisiones que le sean im</w:t>
      </w:r>
      <w:r>
        <w:rPr>
          <w:rFonts w:ascii="Arial Narrow" w:eastAsia="Arial Narrow" w:hAnsi="Arial Narrow" w:cs="Arial Narrow"/>
        </w:rPr>
        <w:t xml:space="preserve">putables y causen daño o perjuicio al Municipio, derivados de la celebración y ejecución de los contratos respecto de los cuales hayan ejercido o ejerzan las funciones de Interventoría. De igual forma, será solidariamente responsable con el contratista de </w:t>
      </w:r>
      <w:r>
        <w:rPr>
          <w:rFonts w:ascii="Arial Narrow" w:eastAsia="Arial Narrow" w:hAnsi="Arial Narrow" w:cs="Arial Narrow"/>
        </w:rPr>
        <w:t>obra, de los perjuicios que se ocasionen con el incumplimiento por los daños que se sean imputables al interventor, cuando no haya informado oportunamente al Municipio de un posible incumplimiento del contrato vigilado, o principal, total o parcial, de alg</w:t>
      </w:r>
      <w:r>
        <w:rPr>
          <w:rFonts w:ascii="Arial Narrow" w:eastAsia="Arial Narrow" w:hAnsi="Arial Narrow" w:cs="Arial Narrow"/>
        </w:rPr>
        <w:t>una de las obligaciones a cargo del contratista de conformidad con el parágrafo 3 del artículo 84 de la ley 1474 de 2011.</w:t>
      </w:r>
    </w:p>
    <w:p w14:paraId="7D369065" w14:textId="77777777" w:rsidR="00FF246D" w:rsidRDefault="00FF246D">
      <w:pPr>
        <w:spacing w:after="0" w:line="240" w:lineRule="auto"/>
        <w:rPr>
          <w:rFonts w:ascii="Arial Narrow" w:eastAsia="Arial Narrow" w:hAnsi="Arial Narrow" w:cs="Arial Narrow"/>
        </w:rPr>
      </w:pPr>
    </w:p>
    <w:p w14:paraId="314E7182"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Sin limitarse a lo anterior, el Interventor debe cumplir sus obligaciones derivadas de las Leyes 80 de 1993 y 1474 de 2011 y demás qu</w:t>
      </w:r>
      <w:r>
        <w:rPr>
          <w:rFonts w:ascii="Arial Narrow" w:eastAsia="Arial Narrow" w:hAnsi="Arial Narrow" w:cs="Arial Narrow"/>
        </w:rPr>
        <w:t xml:space="preserve">e las modifiquen, adicionen o sustituyan. </w:t>
      </w:r>
    </w:p>
    <w:p w14:paraId="29655F5F" w14:textId="77777777" w:rsidR="00FF246D" w:rsidRDefault="00FF246D">
      <w:pPr>
        <w:spacing w:after="0" w:line="240" w:lineRule="auto"/>
        <w:rPr>
          <w:rFonts w:ascii="Arial Narrow" w:eastAsia="Arial Narrow" w:hAnsi="Arial Narrow" w:cs="Arial Narrow"/>
        </w:rPr>
      </w:pPr>
    </w:p>
    <w:p w14:paraId="31087C81" w14:textId="77777777" w:rsidR="00FF246D" w:rsidRDefault="000B390F">
      <w:pPr>
        <w:numPr>
          <w:ilvl w:val="0"/>
          <w:numId w:val="12"/>
        </w:num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Narrow" w:eastAsia="Arial Narrow" w:hAnsi="Arial Narrow" w:cs="Arial Narrow"/>
          <w:b/>
          <w:bCs/>
          <w:color w:val="000000"/>
        </w:rPr>
        <w:t xml:space="preserve">PLAZO PARA LA EJECUCIÓN DEL CONTRATO </w:t>
      </w:r>
    </w:p>
    <w:p w14:paraId="2D9D3529" w14:textId="77777777" w:rsidR="00FF246D" w:rsidRDefault="00FF246D">
      <w:pPr>
        <w:spacing w:after="0" w:line="240" w:lineRule="auto"/>
        <w:rPr>
          <w:rFonts w:ascii="Arial Narrow" w:eastAsia="Arial Narrow" w:hAnsi="Arial Narrow" w:cs="Arial Narrow"/>
        </w:rPr>
      </w:pPr>
    </w:p>
    <w:p w14:paraId="030D26A3"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El plazo previsto para la ejecución de las actividades que se deriven del presente proceso es el establecido en la sección 1.1. del Pliego de Condiciones, el cual se contará</w:t>
      </w:r>
      <w:r>
        <w:rPr>
          <w:rFonts w:ascii="Arial Narrow" w:eastAsia="Arial Narrow" w:hAnsi="Arial Narrow" w:cs="Arial Narrow"/>
        </w:rPr>
        <w:t xml:space="preserve"> en la forma prevista en el “Anexo 5 – Minuta del Contrato de Interventoría”.</w:t>
      </w:r>
    </w:p>
    <w:p w14:paraId="2A8FEC4B" w14:textId="77777777" w:rsidR="00FF246D" w:rsidRDefault="00FF246D">
      <w:pPr>
        <w:spacing w:after="0" w:line="240" w:lineRule="auto"/>
        <w:rPr>
          <w:rFonts w:ascii="Arial Narrow" w:eastAsia="Arial Narrow" w:hAnsi="Arial Narrow" w:cs="Arial Narrow"/>
        </w:rPr>
      </w:pPr>
    </w:p>
    <w:p w14:paraId="6E68D21C" w14:textId="23D6C6D7" w:rsidR="00FF246D" w:rsidRDefault="000B390F">
      <w:pPr>
        <w:spacing w:after="0" w:line="240" w:lineRule="auto"/>
        <w:rPr>
          <w:rFonts w:ascii="Arial Narrow" w:eastAsia="Arial Narrow" w:hAnsi="Arial Narrow" w:cs="Arial Narrow"/>
        </w:rPr>
      </w:pPr>
      <w:sdt>
        <w:sdtPr>
          <w:tag w:val="goog_rdk_2"/>
          <w:id w:val="-616422688"/>
          <w:showingPlcHdr/>
        </w:sdtPr>
        <w:sdtEndPr/>
        <w:sdtContent>
          <w:r w:rsidR="00AB1416">
            <w:t xml:space="preserve">     </w:t>
          </w:r>
        </w:sdtContent>
      </w:sdt>
      <w:r>
        <w:rPr>
          <w:rFonts w:ascii="Arial Narrow" w:eastAsia="Arial Narrow" w:hAnsi="Arial Narrow" w:cs="Arial Narrow"/>
        </w:rPr>
        <w:t>SERA HASTA EL 31 DE DICIEMBRE DE 2026, contados a partir de la suscripción del acta de inicio del contrato, previo cumplimiento requisitos de perfeccionamiento y ejecución del</w:t>
      </w:r>
      <w:r>
        <w:rPr>
          <w:rFonts w:ascii="Arial Narrow" w:eastAsia="Arial Narrow" w:hAnsi="Arial Narrow" w:cs="Arial Narrow"/>
        </w:rPr>
        <w:t xml:space="preserve"> contrato.</w:t>
      </w:r>
    </w:p>
    <w:p w14:paraId="46517D59" w14:textId="77777777" w:rsidR="00FF246D" w:rsidRDefault="00FF246D">
      <w:pPr>
        <w:spacing w:after="0" w:line="240" w:lineRule="auto"/>
        <w:rPr>
          <w:rFonts w:ascii="Arial Narrow" w:eastAsia="Arial Narrow" w:hAnsi="Arial Narrow" w:cs="Arial Narrow"/>
          <w:highlight w:val="lightGray"/>
        </w:rPr>
      </w:pPr>
    </w:p>
    <w:p w14:paraId="3F429EDE"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FORMA DE PAGO</w:t>
      </w:r>
    </w:p>
    <w:p w14:paraId="79D574D3" w14:textId="77777777" w:rsidR="00FF246D" w:rsidRDefault="00FF246D">
      <w:pPr>
        <w:spacing w:after="0" w:line="240" w:lineRule="auto"/>
        <w:rPr>
          <w:rFonts w:ascii="Arial Narrow" w:eastAsia="Arial Narrow" w:hAnsi="Arial Narrow" w:cs="Arial Narrow"/>
          <w:b/>
          <w:bCs/>
        </w:rPr>
      </w:pPr>
    </w:p>
    <w:p w14:paraId="0CEFBC1D" w14:textId="77777777" w:rsidR="00FF246D" w:rsidRDefault="000B390F">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La Entidad pagará al Contratista el Valor del Contrato de interventoría, en pesos colombianos, de la siguiente manera:</w:t>
      </w:r>
    </w:p>
    <w:p w14:paraId="641068F1" w14:textId="77777777" w:rsidR="00FF246D" w:rsidRDefault="00FF246D">
      <w:pPr>
        <w:spacing w:after="0" w:line="240" w:lineRule="auto"/>
        <w:rPr>
          <w:rFonts w:ascii="Arial Narrow" w:eastAsia="Arial Narrow" w:hAnsi="Arial Narrow" w:cs="Arial Narrow"/>
          <w:b/>
          <w:bCs/>
        </w:rPr>
      </w:pPr>
    </w:p>
    <w:p w14:paraId="6496DF88" w14:textId="77777777" w:rsidR="00FF246D" w:rsidRDefault="000B390F">
      <w:pPr>
        <w:numPr>
          <w:ilvl w:val="0"/>
          <w:numId w:val="4"/>
        </w:numP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PAGO DE ACTAS PARCIALES MENSUALES</w:t>
      </w:r>
      <w:r>
        <w:rPr>
          <w:rFonts w:ascii="Arial Narrow" w:eastAsia="Arial Narrow" w:hAnsi="Arial Narrow" w:cs="Arial Narrow"/>
          <w:color w:val="000000"/>
        </w:rPr>
        <w:t>: E</w:t>
      </w:r>
      <w:r>
        <w:rPr>
          <w:rFonts w:ascii="Arial Narrow" w:eastAsia="Arial Narrow" w:hAnsi="Arial Narrow" w:cs="Arial Narrow"/>
        </w:rPr>
        <w:t xml:space="preserve">quivalente al noventa y cinco por ciento (95%) del valor total del </w:t>
      </w:r>
      <w:r>
        <w:rPr>
          <w:rFonts w:ascii="Arial Narrow" w:eastAsia="Arial Narrow" w:hAnsi="Arial Narrow" w:cs="Arial Narrow"/>
        </w:rPr>
        <w:t xml:space="preserve">contrato, hasta llegar al cien por ciento (100%) del avance físico real de la obra, objeto de </w:t>
      </w:r>
      <w:proofErr w:type="spellStart"/>
      <w:r>
        <w:rPr>
          <w:rFonts w:ascii="Arial Narrow" w:eastAsia="Arial Narrow" w:hAnsi="Arial Narrow" w:cs="Arial Narrow"/>
        </w:rPr>
        <w:t>interventoria</w:t>
      </w:r>
      <w:proofErr w:type="spellEnd"/>
      <w:r>
        <w:rPr>
          <w:rFonts w:ascii="Arial Narrow" w:eastAsia="Arial Narrow" w:hAnsi="Arial Narrow" w:cs="Arial Narrow"/>
        </w:rPr>
        <w:t xml:space="preserve"> estas actas deben ser suscritas y avaladas por el contratista de obra, y el contratista interventor y el supervisor del contrato.</w:t>
      </w:r>
    </w:p>
    <w:p w14:paraId="0B0A5986" w14:textId="77777777" w:rsidR="00FF246D" w:rsidRDefault="00FF246D">
      <w:pPr>
        <w:ind w:left="720"/>
        <w:rPr>
          <w:rFonts w:ascii="Arial Narrow" w:eastAsia="Arial Narrow" w:hAnsi="Arial Narrow" w:cs="Arial Narrow"/>
          <w:color w:val="000000"/>
        </w:rPr>
      </w:pPr>
    </w:p>
    <w:p w14:paraId="2719197C" w14:textId="77777777" w:rsidR="00FF246D" w:rsidRDefault="000B390F">
      <w:pPr>
        <w:numPr>
          <w:ilvl w:val="0"/>
          <w:numId w:val="2"/>
        </w:numPr>
        <w:pBdr>
          <w:top w:val="nil"/>
          <w:left w:val="nil"/>
          <w:bottom w:val="nil"/>
          <w:right w:val="nil"/>
          <w:between w:val="nil"/>
        </w:pBdr>
        <w:spacing w:after="0" w:line="240" w:lineRule="auto"/>
        <w:rPr>
          <w:rFonts w:ascii="Arial Narrow" w:eastAsia="Arial Narrow" w:hAnsi="Arial Narrow" w:cs="Arial Narrow"/>
        </w:rPr>
      </w:pPr>
      <w:r>
        <w:rPr>
          <w:rFonts w:ascii="Arial Narrow" w:eastAsia="Arial Narrow" w:hAnsi="Arial Narrow" w:cs="Arial Narrow"/>
          <w:b/>
          <w:bCs/>
        </w:rPr>
        <w:t>PAGO CONTRA LIQUI</w:t>
      </w:r>
      <w:r>
        <w:rPr>
          <w:rFonts w:ascii="Arial Narrow" w:eastAsia="Arial Narrow" w:hAnsi="Arial Narrow" w:cs="Arial Narrow"/>
          <w:b/>
          <w:bCs/>
        </w:rPr>
        <w:t>DACIÓN:</w:t>
      </w:r>
      <w:r>
        <w:rPr>
          <w:rFonts w:ascii="Arial Narrow" w:eastAsia="Arial Narrow" w:hAnsi="Arial Narrow" w:cs="Arial Narrow"/>
        </w:rPr>
        <w:t xml:space="preserve">  Equivalente al cinco por ciento (5%) del valor total del Contrato, acreditada mediante Acta de Liquidación suscrita por el Contratista de obra, el interventor de obra, el Ordenador del Gasto y el Supervisor de la Secretaría de Infraestructura</w:t>
      </w:r>
    </w:p>
    <w:p w14:paraId="08F37F8B" w14:textId="77777777" w:rsidR="00FF246D" w:rsidRDefault="00FF246D">
      <w:pPr>
        <w:spacing w:after="0"/>
        <w:rPr>
          <w:rFonts w:ascii="Arial Narrow" w:eastAsia="Arial Narrow" w:hAnsi="Arial Narrow" w:cs="Arial Narrow"/>
        </w:rPr>
      </w:pPr>
    </w:p>
    <w:p w14:paraId="0070B4A4" w14:textId="77777777" w:rsidR="00FF246D" w:rsidRDefault="000B390F">
      <w:pPr>
        <w:spacing w:after="0"/>
        <w:rPr>
          <w:rFonts w:ascii="Arial Narrow" w:eastAsia="Arial Narrow" w:hAnsi="Arial Narrow" w:cs="Arial Narrow"/>
        </w:rPr>
      </w:pPr>
      <w:r>
        <w:rPr>
          <w:rFonts w:ascii="Arial Narrow" w:eastAsia="Arial Narrow" w:hAnsi="Arial Narrow" w:cs="Arial Narrow"/>
        </w:rPr>
        <w:t>Los</w:t>
      </w:r>
      <w:r>
        <w:rPr>
          <w:rFonts w:ascii="Arial Narrow" w:eastAsia="Arial Narrow" w:hAnsi="Arial Narrow" w:cs="Arial Narrow"/>
        </w:rPr>
        <w:t xml:space="preserve"> cuáles serán pagados previa presentación de los siguientes requisitos:</w:t>
      </w:r>
    </w:p>
    <w:p w14:paraId="7ECEB371" w14:textId="77777777" w:rsidR="00FF246D" w:rsidRDefault="00FF246D">
      <w:pPr>
        <w:spacing w:after="0"/>
        <w:rPr>
          <w:rFonts w:ascii="Arial Narrow" w:eastAsia="Arial Narrow" w:hAnsi="Arial Narrow" w:cs="Arial Narrow"/>
        </w:rPr>
      </w:pPr>
    </w:p>
    <w:p w14:paraId="5AC6FB46" w14:textId="77777777" w:rsidR="00FF246D" w:rsidRDefault="000B390F">
      <w:pPr>
        <w:spacing w:after="0"/>
        <w:rPr>
          <w:rFonts w:ascii="Arial Narrow" w:eastAsia="Arial Narrow" w:hAnsi="Arial Narrow" w:cs="Arial Narrow"/>
        </w:rPr>
      </w:pPr>
      <w:r>
        <w:rPr>
          <w:rFonts w:ascii="Arial Narrow" w:eastAsia="Arial Narrow" w:hAnsi="Arial Narrow" w:cs="Arial Narrow"/>
        </w:rPr>
        <w:t>Para efectos de pago de cada una de las Actas Parciales, se deberá cumplir con los siguientes requisitos y presentar los siguientes documentos:</w:t>
      </w:r>
    </w:p>
    <w:p w14:paraId="1EA29029" w14:textId="77777777" w:rsidR="00FF246D" w:rsidRDefault="00FF246D">
      <w:pPr>
        <w:spacing w:after="0"/>
        <w:rPr>
          <w:rFonts w:ascii="Arial Narrow" w:eastAsia="Arial Narrow" w:hAnsi="Arial Narrow" w:cs="Arial Narrow"/>
        </w:rPr>
      </w:pPr>
    </w:p>
    <w:p w14:paraId="5D8145AA" w14:textId="77777777" w:rsidR="00FF246D" w:rsidRDefault="00FF246D">
      <w:pPr>
        <w:spacing w:after="0"/>
        <w:rPr>
          <w:rFonts w:ascii="Arial Narrow" w:eastAsia="Arial Narrow" w:hAnsi="Arial Narrow" w:cs="Arial Narrow"/>
        </w:rPr>
      </w:pPr>
    </w:p>
    <w:p w14:paraId="435A839E" w14:textId="77777777" w:rsidR="00FF246D" w:rsidRDefault="000B390F">
      <w:pPr>
        <w:numPr>
          <w:ilvl w:val="0"/>
          <w:numId w:val="3"/>
        </w:numPr>
        <w:spacing w:after="0" w:line="240" w:lineRule="auto"/>
        <w:rPr>
          <w:rFonts w:ascii="Arial Narrow" w:eastAsia="Arial Narrow" w:hAnsi="Arial Narrow" w:cs="Arial Narrow"/>
        </w:rPr>
      </w:pPr>
      <w:r>
        <w:rPr>
          <w:rFonts w:ascii="Arial Narrow" w:eastAsia="Arial Narrow" w:hAnsi="Arial Narrow" w:cs="Arial Narrow"/>
        </w:rPr>
        <w:t>Factura Comercial acorde a lo estable</w:t>
      </w:r>
      <w:r>
        <w:rPr>
          <w:rFonts w:ascii="Arial Narrow" w:eastAsia="Arial Narrow" w:hAnsi="Arial Narrow" w:cs="Arial Narrow"/>
        </w:rPr>
        <w:t>cido en la Resolución 042 de 2020.</w:t>
      </w:r>
    </w:p>
    <w:p w14:paraId="02781DB8" w14:textId="77777777" w:rsidR="00FF246D" w:rsidRDefault="000B390F">
      <w:pPr>
        <w:numPr>
          <w:ilvl w:val="0"/>
          <w:numId w:val="3"/>
        </w:numPr>
        <w:spacing w:after="0" w:line="240" w:lineRule="auto"/>
        <w:rPr>
          <w:rFonts w:ascii="Arial Narrow" w:eastAsia="Arial Narrow" w:hAnsi="Arial Narrow" w:cs="Arial Narrow"/>
        </w:rPr>
      </w:pPr>
      <w:r>
        <w:rPr>
          <w:rFonts w:ascii="Arial Narrow" w:eastAsia="Arial Narrow" w:hAnsi="Arial Narrow" w:cs="Arial Narrow"/>
        </w:rPr>
        <w:t>Certificado de pago de aportes al Sistema General de Seguridad Social Integral (Salud, Pensión y Riesgos Laborales) y al Régimen Parafiscal (SENA, FIC, ICBF y Cajas de Compensación Familiar), según corresponda, expedida p</w:t>
      </w:r>
      <w:r>
        <w:rPr>
          <w:rFonts w:ascii="Arial Narrow" w:eastAsia="Arial Narrow" w:hAnsi="Arial Narrow" w:cs="Arial Narrow"/>
        </w:rPr>
        <w:t xml:space="preserve">or el Revisor Fiscal, Contador Público o el Representante Legal del Contratista, según aplique, conforme con el Artículo 50 de la Ley 789 de 2002. El Contratista debe aportar el Comprobante de Pago de la Planilla de Aportes del mes correspondiente al Acta </w:t>
      </w:r>
      <w:r>
        <w:rPr>
          <w:rFonts w:ascii="Arial Narrow" w:eastAsia="Arial Narrow" w:hAnsi="Arial Narrow" w:cs="Arial Narrow"/>
        </w:rPr>
        <w:t>Parcial.</w:t>
      </w:r>
    </w:p>
    <w:p w14:paraId="5518BCBC" w14:textId="77777777" w:rsidR="00FF246D" w:rsidRDefault="000B390F">
      <w:pPr>
        <w:numPr>
          <w:ilvl w:val="0"/>
          <w:numId w:val="3"/>
        </w:numPr>
        <w:spacing w:after="0" w:line="240" w:lineRule="auto"/>
        <w:rPr>
          <w:rFonts w:ascii="Arial Narrow" w:eastAsia="Arial Narrow" w:hAnsi="Arial Narrow" w:cs="Arial Narrow"/>
        </w:rPr>
      </w:pPr>
      <w:r>
        <w:rPr>
          <w:rFonts w:ascii="Arial Narrow" w:eastAsia="Arial Narrow" w:hAnsi="Arial Narrow" w:cs="Arial Narrow"/>
        </w:rPr>
        <w:t>Certificación Bancaria</w:t>
      </w:r>
    </w:p>
    <w:p w14:paraId="310D6E8A" w14:textId="77777777" w:rsidR="00FF246D" w:rsidRDefault="000B390F">
      <w:pPr>
        <w:numPr>
          <w:ilvl w:val="0"/>
          <w:numId w:val="3"/>
        </w:numPr>
        <w:spacing w:after="0" w:line="240" w:lineRule="auto"/>
        <w:rPr>
          <w:rFonts w:ascii="Arial Narrow" w:eastAsia="Arial Narrow" w:hAnsi="Arial Narrow" w:cs="Arial Narrow"/>
        </w:rPr>
      </w:pPr>
      <w:r>
        <w:rPr>
          <w:rFonts w:ascii="Arial Narrow" w:eastAsia="Arial Narrow" w:hAnsi="Arial Narrow" w:cs="Arial Narrow"/>
        </w:rPr>
        <w:lastRenderedPageBreak/>
        <w:t>aprobación de la ejecución real del avance de obra indicado para cada corte contractual. Certificación de cumplimiento suscrita por el supervisor.</w:t>
      </w:r>
    </w:p>
    <w:p w14:paraId="6B56605F" w14:textId="77777777" w:rsidR="00FF246D" w:rsidRDefault="000B390F">
      <w:pPr>
        <w:numPr>
          <w:ilvl w:val="0"/>
          <w:numId w:val="3"/>
        </w:numPr>
        <w:spacing w:after="0" w:line="240" w:lineRule="auto"/>
        <w:rPr>
          <w:rFonts w:ascii="Arial Narrow" w:eastAsia="Arial Narrow" w:hAnsi="Arial Narrow" w:cs="Arial Narrow"/>
        </w:rPr>
      </w:pPr>
      <w:r>
        <w:rPr>
          <w:rFonts w:ascii="Arial Narrow" w:eastAsia="Arial Narrow" w:hAnsi="Arial Narrow" w:cs="Arial Narrow"/>
        </w:rPr>
        <w:t>Suscribir acta de obra parcial o final, según corresponda.</w:t>
      </w:r>
    </w:p>
    <w:p w14:paraId="6BBC1E36" w14:textId="77777777" w:rsidR="00FF246D" w:rsidRDefault="00FF246D">
      <w:pPr>
        <w:rPr>
          <w:rFonts w:ascii="Arial Narrow" w:eastAsia="Arial Narrow" w:hAnsi="Arial Narrow" w:cs="Arial Narrow"/>
        </w:rPr>
      </w:pPr>
    </w:p>
    <w:p w14:paraId="2ADFE7A4" w14:textId="77777777" w:rsidR="00FF246D" w:rsidRDefault="000B390F">
      <w:pPr>
        <w:spacing w:after="0"/>
        <w:rPr>
          <w:rFonts w:ascii="Arial Narrow" w:eastAsia="Arial Narrow" w:hAnsi="Arial Narrow" w:cs="Arial Narrow"/>
        </w:rPr>
      </w:pPr>
      <w:r>
        <w:rPr>
          <w:rFonts w:ascii="Arial Narrow" w:eastAsia="Arial Narrow" w:hAnsi="Arial Narrow" w:cs="Arial Narrow"/>
        </w:rPr>
        <w:t xml:space="preserve">Además, </w:t>
      </w:r>
      <w:r>
        <w:rPr>
          <w:rFonts w:ascii="Arial Narrow" w:eastAsia="Arial Narrow" w:hAnsi="Arial Narrow" w:cs="Arial Narrow"/>
        </w:rPr>
        <w:t>deberá Anexar</w:t>
      </w:r>
    </w:p>
    <w:p w14:paraId="6AC65950" w14:textId="77777777" w:rsidR="00FF246D" w:rsidRDefault="00FF246D">
      <w:pPr>
        <w:spacing w:after="0"/>
        <w:rPr>
          <w:rFonts w:ascii="Arial Narrow" w:eastAsia="Arial Narrow" w:hAnsi="Arial Narrow" w:cs="Arial Narrow"/>
        </w:rPr>
      </w:pPr>
    </w:p>
    <w:p w14:paraId="565D50FD" w14:textId="77777777" w:rsidR="00FF246D" w:rsidRDefault="000B390F">
      <w:pPr>
        <w:spacing w:after="0"/>
        <w:rPr>
          <w:rFonts w:ascii="Arial Narrow" w:eastAsia="Arial Narrow" w:hAnsi="Arial Narrow" w:cs="Arial Narrow"/>
        </w:rPr>
      </w:pPr>
      <w:r>
        <w:rPr>
          <w:rFonts w:ascii="Arial Narrow" w:eastAsia="Arial Narrow" w:hAnsi="Arial Narrow" w:cs="Arial Narrow"/>
          <w:b/>
          <w:bCs/>
        </w:rPr>
        <w:t>Certificado de cumplimiento técnico:</w:t>
      </w:r>
      <w:r>
        <w:rPr>
          <w:rFonts w:ascii="Arial Narrow" w:eastAsia="Arial Narrow" w:hAnsi="Arial Narrow" w:cs="Arial Narrow"/>
        </w:rPr>
        <w:t xml:space="preserve"> Informe emitido y firmado por la interventoría, donde se avala el avance o cumplimiento de las actividades según lo establecido en el cronograma de trabajo. Debe incluir una descripción detallada de los s</w:t>
      </w:r>
      <w:r>
        <w:rPr>
          <w:rFonts w:ascii="Arial Narrow" w:eastAsia="Arial Narrow" w:hAnsi="Arial Narrow" w:cs="Arial Narrow"/>
        </w:rPr>
        <w:t>ervicios realizados, porcentajes de ejecución física y financiera y observaciones.</w:t>
      </w:r>
    </w:p>
    <w:p w14:paraId="54F8EEB9" w14:textId="77777777" w:rsidR="00FF246D" w:rsidRDefault="00FF246D">
      <w:pPr>
        <w:spacing w:after="0"/>
        <w:rPr>
          <w:rFonts w:ascii="Arial Narrow" w:eastAsia="Arial Narrow" w:hAnsi="Arial Narrow" w:cs="Arial Narrow"/>
        </w:rPr>
      </w:pPr>
    </w:p>
    <w:p w14:paraId="6CEB0FDD" w14:textId="77777777" w:rsidR="00FF246D" w:rsidRDefault="000B390F">
      <w:pPr>
        <w:spacing w:after="0"/>
        <w:rPr>
          <w:rFonts w:ascii="Arial Narrow" w:eastAsia="Arial Narrow" w:hAnsi="Arial Narrow" w:cs="Arial Narrow"/>
        </w:rPr>
      </w:pPr>
      <w:r>
        <w:rPr>
          <w:rFonts w:ascii="Arial Narrow" w:eastAsia="Arial Narrow" w:hAnsi="Arial Narrow" w:cs="Arial Narrow"/>
          <w:b/>
          <w:bCs/>
        </w:rPr>
        <w:t>Informes de Interventoría:</w:t>
      </w:r>
      <w:r>
        <w:rPr>
          <w:rFonts w:ascii="Arial Narrow" w:eastAsia="Arial Narrow" w:hAnsi="Arial Narrow" w:cs="Arial Narrow"/>
        </w:rPr>
        <w:t xml:space="preserve"> Informes técnicos periódicos donde se detalle la supervisión de la obra contratada, la verificación de estándares de calidad, cumplimiento de esp</w:t>
      </w:r>
      <w:r>
        <w:rPr>
          <w:rFonts w:ascii="Arial Narrow" w:eastAsia="Arial Narrow" w:hAnsi="Arial Narrow" w:cs="Arial Narrow"/>
        </w:rPr>
        <w:t>ecificaciones y de ensayos de laboratorio, recomendaciones o correctivos aplicados durante la ejecución.</w:t>
      </w:r>
    </w:p>
    <w:p w14:paraId="10CC7744" w14:textId="77777777" w:rsidR="00FF246D" w:rsidRDefault="00FF246D">
      <w:pPr>
        <w:spacing w:after="0"/>
        <w:rPr>
          <w:rFonts w:ascii="Arial Narrow" w:eastAsia="Arial Narrow" w:hAnsi="Arial Narrow" w:cs="Arial Narrow"/>
        </w:rPr>
      </w:pPr>
    </w:p>
    <w:p w14:paraId="0F08276D" w14:textId="77777777" w:rsidR="00FF246D" w:rsidRDefault="000B390F">
      <w:pPr>
        <w:spacing w:after="0"/>
        <w:rPr>
          <w:rFonts w:ascii="Arial Narrow" w:eastAsia="Arial Narrow" w:hAnsi="Arial Narrow" w:cs="Arial Narrow"/>
        </w:rPr>
      </w:pPr>
      <w:r>
        <w:rPr>
          <w:rFonts w:ascii="Arial Narrow" w:eastAsia="Arial Narrow" w:hAnsi="Arial Narrow" w:cs="Arial Narrow"/>
          <w:b/>
          <w:bCs/>
        </w:rPr>
        <w:t>Actas de inspección:</w:t>
      </w:r>
      <w:r>
        <w:rPr>
          <w:rFonts w:ascii="Arial Narrow" w:eastAsia="Arial Narrow" w:hAnsi="Arial Narrow" w:cs="Arial Narrow"/>
        </w:rPr>
        <w:t xml:space="preserve"> Debidamente firmados por el interventor y el contratista donde se registren hallazgos, avances y acuerdos durante las inspeccione</w:t>
      </w:r>
      <w:r>
        <w:rPr>
          <w:rFonts w:ascii="Arial Narrow" w:eastAsia="Arial Narrow" w:hAnsi="Arial Narrow" w:cs="Arial Narrow"/>
        </w:rPr>
        <w:t>s técnicas.</w:t>
      </w:r>
    </w:p>
    <w:p w14:paraId="46DD2B28" w14:textId="77777777" w:rsidR="00FF246D" w:rsidRDefault="00FF246D">
      <w:pPr>
        <w:spacing w:after="0"/>
        <w:rPr>
          <w:rFonts w:ascii="Arial Narrow" w:eastAsia="Arial Narrow" w:hAnsi="Arial Narrow" w:cs="Arial Narrow"/>
        </w:rPr>
      </w:pPr>
    </w:p>
    <w:p w14:paraId="2DCD7DF7" w14:textId="77777777" w:rsidR="00FF246D" w:rsidRDefault="000B390F">
      <w:pPr>
        <w:spacing w:after="0"/>
        <w:rPr>
          <w:rFonts w:ascii="Arial Narrow" w:eastAsia="Arial Narrow" w:hAnsi="Arial Narrow" w:cs="Arial Narrow"/>
          <w:b/>
          <w:bCs/>
        </w:rPr>
      </w:pPr>
      <w:r>
        <w:rPr>
          <w:rFonts w:ascii="Arial Narrow" w:eastAsia="Arial Narrow" w:hAnsi="Arial Narrow" w:cs="Arial Narrow"/>
          <w:b/>
          <w:bCs/>
        </w:rPr>
        <w:t>NOTAS:</w:t>
      </w:r>
    </w:p>
    <w:p w14:paraId="3F663DCE" w14:textId="77777777" w:rsidR="00FF246D" w:rsidRDefault="00FF246D">
      <w:pPr>
        <w:rPr>
          <w:rFonts w:ascii="Arial Narrow" w:eastAsia="Arial Narrow" w:hAnsi="Arial Narrow" w:cs="Arial Narrow"/>
        </w:rPr>
      </w:pPr>
    </w:p>
    <w:p w14:paraId="505DCFD7"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Los pagos que la Alcaldía Municipal se compromete a efectuar, quedan sujetos al PAC (Programa Anual Mensualizado de Caja), de acuerdo con las normas vigentes aplicables, comprometiéndose a incluir las partidas necesarias en éste.</w:t>
      </w:r>
    </w:p>
    <w:p w14:paraId="39FB5A4D"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En el</w:t>
      </w:r>
      <w:r>
        <w:rPr>
          <w:rFonts w:ascii="Arial Narrow" w:eastAsia="Arial Narrow" w:hAnsi="Arial Narrow" w:cs="Arial Narrow"/>
          <w:color w:val="000000"/>
        </w:rPr>
        <w:t xml:space="preserve"> evento que el servicio contratado éste gravado con el impuesto al valor agregado (IVA), de conformidad con la normatividad tributaria vigente y no haya sido contemplado en el valor ofertado en la propuesta por el CONTRATISTA, éste deberá asumir dicha obli</w:t>
      </w:r>
      <w:r>
        <w:rPr>
          <w:rFonts w:ascii="Arial Narrow" w:eastAsia="Arial Narrow" w:hAnsi="Arial Narrow" w:cs="Arial Narrow"/>
          <w:color w:val="000000"/>
        </w:rPr>
        <w:t>gación con cargo al valor del contrato y en consecuencia estará obligado a presentar la respectiva factura o su documento equivalente discriminando los valores a pagar y el IVA</w:t>
      </w:r>
    </w:p>
    <w:p w14:paraId="7AC404BA"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El pago se someterá a los protocolos y demás trámites administrativos estableci</w:t>
      </w:r>
      <w:r>
        <w:rPr>
          <w:rFonts w:ascii="Arial Narrow" w:eastAsia="Arial Narrow" w:hAnsi="Arial Narrow" w:cs="Arial Narrow"/>
          <w:color w:val="000000"/>
        </w:rPr>
        <w:t>dos para pago por parte de la Alcaldía Municipal de Sibaté – Cundinamarca.</w:t>
      </w:r>
    </w:p>
    <w:p w14:paraId="4CF63BB8"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La no entrega, la entrega parcial, la indebida entrega, el mal diligenciamiento o información falsa o inexacta en los documentos y requisitos para pago generará la devolución de los</w:t>
      </w:r>
      <w:r>
        <w:rPr>
          <w:rFonts w:ascii="Arial Narrow" w:eastAsia="Arial Narrow" w:hAnsi="Arial Narrow" w:cs="Arial Narrow"/>
          <w:color w:val="000000"/>
        </w:rPr>
        <w:t xml:space="preserve"> mismos hasta su debida corrección y/o </w:t>
      </w:r>
      <w:proofErr w:type="spellStart"/>
      <w:r>
        <w:rPr>
          <w:rFonts w:ascii="Arial Narrow" w:eastAsia="Arial Narrow" w:hAnsi="Arial Narrow" w:cs="Arial Narrow"/>
          <w:color w:val="000000"/>
        </w:rPr>
        <w:t>completud</w:t>
      </w:r>
      <w:proofErr w:type="spellEnd"/>
      <w:r>
        <w:rPr>
          <w:rFonts w:ascii="Arial Narrow" w:eastAsia="Arial Narrow" w:hAnsi="Arial Narrow" w:cs="Arial Narrow"/>
          <w:color w:val="000000"/>
        </w:rPr>
        <w:t>, cuestión que no generará intereses o el pago de compensación alguna en favor del Contratista.</w:t>
      </w:r>
    </w:p>
    <w:p w14:paraId="1D5DEE44"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Conforme con el Artículo 19 de la Ley 1150 de 2007 y el Decreto 019 de 2012, la presentación de las cuentas de c</w:t>
      </w:r>
      <w:r>
        <w:rPr>
          <w:rFonts w:ascii="Arial Narrow" w:eastAsia="Arial Narrow" w:hAnsi="Arial Narrow" w:cs="Arial Narrow"/>
          <w:color w:val="000000"/>
        </w:rPr>
        <w:t xml:space="preserve">obro y/o </w:t>
      </w:r>
    </w:p>
    <w:p w14:paraId="378A7A2D" w14:textId="77777777" w:rsidR="00FF246D" w:rsidRDefault="000B390F">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facturas deberán observar el Derecho de Turno y se someterán a éste</w:t>
      </w:r>
    </w:p>
    <w:p w14:paraId="567DD129" w14:textId="77777777" w:rsidR="00FF246D" w:rsidRDefault="00FF246D">
      <w:pPr>
        <w:spacing w:after="0"/>
        <w:rPr>
          <w:rFonts w:ascii="Arial Narrow" w:eastAsia="Arial Narrow" w:hAnsi="Arial Narrow" w:cs="Arial Narrow"/>
        </w:rPr>
      </w:pPr>
    </w:p>
    <w:p w14:paraId="33CDF04E"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b/>
          <w:bCs/>
        </w:rPr>
        <w:t xml:space="preserve">ANTICIPO / PAGO ANTICIPADO: </w:t>
      </w:r>
      <w:r>
        <w:rPr>
          <w:rFonts w:ascii="Arial Narrow" w:eastAsia="Arial Narrow" w:hAnsi="Arial Narrow" w:cs="Arial Narrow"/>
        </w:rPr>
        <w:t>No Aplica.</w:t>
      </w:r>
    </w:p>
    <w:p w14:paraId="7E88B514" w14:textId="77777777" w:rsidR="00FF246D" w:rsidRDefault="00FF246D">
      <w:pPr>
        <w:spacing w:after="0" w:line="240" w:lineRule="auto"/>
        <w:rPr>
          <w:rFonts w:ascii="Arial Narrow" w:eastAsia="Arial Narrow" w:hAnsi="Arial Narrow" w:cs="Arial Narrow"/>
          <w:b/>
          <w:bCs/>
        </w:rPr>
      </w:pPr>
    </w:p>
    <w:p w14:paraId="5D97AAD0"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DOCUMENTOS O INSUMOS QUE ENTREGARÁ LA ENTIDAD PARA LA EJECUCIÓN DEL CONTRATO</w:t>
      </w:r>
    </w:p>
    <w:p w14:paraId="1E80D2CB" w14:textId="77777777" w:rsidR="00FF246D" w:rsidRDefault="00FF246D">
      <w:pPr>
        <w:spacing w:after="0" w:line="240" w:lineRule="auto"/>
        <w:rPr>
          <w:rFonts w:ascii="Arial Narrow" w:eastAsia="Arial Narrow" w:hAnsi="Arial Narrow" w:cs="Arial Narrow"/>
          <w:highlight w:val="lightGray"/>
        </w:rPr>
      </w:pPr>
    </w:p>
    <w:p w14:paraId="4F23786F"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La alcaldía municipal de Sibaté hará entrega de los ESTUDIOS Y DISEÑOS </w:t>
      </w:r>
      <w:r w:rsidR="00704172">
        <w:rPr>
          <w:rFonts w:ascii="Arial Narrow" w:eastAsia="Arial Narrow" w:hAnsi="Arial Narrow" w:cs="Arial Narrow"/>
        </w:rPr>
        <w:t>CORRESPONDIENTES.</w:t>
      </w:r>
    </w:p>
    <w:p w14:paraId="1ED00721" w14:textId="77777777" w:rsidR="00FF246D" w:rsidRDefault="00FF246D">
      <w:pPr>
        <w:spacing w:after="0" w:line="240" w:lineRule="auto"/>
        <w:rPr>
          <w:rFonts w:ascii="Arial Narrow" w:eastAsia="Arial Narrow" w:hAnsi="Arial Narrow" w:cs="Arial Narrow"/>
        </w:rPr>
      </w:pPr>
    </w:p>
    <w:p w14:paraId="2DAE376F"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SOBRE EL PERSONAL PROFESIONAL Y EQUIPOS DEL INTERVENTOR </w:t>
      </w:r>
    </w:p>
    <w:p w14:paraId="0F916AE1" w14:textId="77777777" w:rsidR="00FF246D" w:rsidRDefault="00FF246D">
      <w:pPr>
        <w:spacing w:after="0" w:line="240" w:lineRule="auto"/>
        <w:rPr>
          <w:rFonts w:ascii="Arial Narrow" w:eastAsia="Arial Narrow" w:hAnsi="Arial Narrow" w:cs="Arial Narrow"/>
        </w:rPr>
      </w:pPr>
    </w:p>
    <w:p w14:paraId="58BDED23"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Para analizar la información del personal del Interventor se tendrán en cuenta las siguientes co</w:t>
      </w:r>
      <w:r>
        <w:rPr>
          <w:rFonts w:ascii="Arial Narrow" w:eastAsia="Arial Narrow" w:hAnsi="Arial Narrow" w:cs="Arial Narrow"/>
        </w:rPr>
        <w:t>nsideraciones:</w:t>
      </w:r>
    </w:p>
    <w:p w14:paraId="093F48C9" w14:textId="77777777" w:rsidR="00FF246D" w:rsidRDefault="00FF246D">
      <w:pPr>
        <w:spacing w:after="0" w:line="240" w:lineRule="auto"/>
        <w:rPr>
          <w:rFonts w:ascii="Arial Narrow" w:eastAsia="Arial Narrow" w:hAnsi="Arial Narrow" w:cs="Arial Narrow"/>
        </w:rPr>
      </w:pPr>
    </w:p>
    <w:p w14:paraId="5BD7FE2A"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Los soportes académicos y de experiencia de los perfiles que están descritos en el Anexo Técnico serán verificados por la Entidad al momento de iniciar la ejecución del contrato.</w:t>
      </w:r>
    </w:p>
    <w:p w14:paraId="083E857A" w14:textId="77777777" w:rsidR="00FF246D" w:rsidRDefault="00FF246D">
      <w:pPr>
        <w:pBdr>
          <w:top w:val="nil"/>
          <w:left w:val="nil"/>
          <w:bottom w:val="nil"/>
          <w:right w:val="nil"/>
          <w:between w:val="nil"/>
        </w:pBdr>
        <w:spacing w:after="0" w:line="240" w:lineRule="auto"/>
        <w:ind w:left="1440"/>
        <w:rPr>
          <w:rFonts w:ascii="Arial Narrow" w:eastAsia="Arial Narrow" w:hAnsi="Arial Narrow" w:cs="Arial Narrow"/>
          <w:color w:val="000000"/>
        </w:rPr>
      </w:pPr>
    </w:p>
    <w:p w14:paraId="6193423B"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Si el Interventor ofrece dos (2) o más profesionales para re</w:t>
      </w:r>
      <w:r>
        <w:rPr>
          <w:rFonts w:ascii="Arial Narrow" w:eastAsia="Arial Narrow" w:hAnsi="Arial Narrow" w:cs="Arial Narrow"/>
          <w:color w:val="000000"/>
        </w:rPr>
        <w:t>alizar actividades de un mismo cargo, cada uno de ellos deberá cumplir los requisitos exigidos en los Pliegos de Condiciones para el respectivo cargo. Un mismo profesional no puede ser proporcionado para dos (2) o más cargos diferentes en los cuales supere</w:t>
      </w:r>
      <w:r>
        <w:rPr>
          <w:rFonts w:ascii="Arial Narrow" w:eastAsia="Arial Narrow" w:hAnsi="Arial Narrow" w:cs="Arial Narrow"/>
          <w:color w:val="000000"/>
        </w:rPr>
        <w:t xml:space="preserve"> el cien por ciento (100 %) de la dedicación requerida para este Proceso de Contratación.</w:t>
      </w:r>
    </w:p>
    <w:p w14:paraId="6960B204"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D9A2276"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El Interventor deberá informar la fecha a partir de la cual los profesionales ofrecidos ejercen legalmente la profesión de conformidad con lo señalado en el </w:t>
      </w:r>
      <w:r>
        <w:rPr>
          <w:rFonts w:ascii="Arial Narrow" w:eastAsia="Arial Narrow" w:hAnsi="Arial Narrow" w:cs="Arial Narrow"/>
          <w:color w:val="000000"/>
        </w:rPr>
        <w:t>Pliego de Condiciones. El requisito de la tarjeta o certificado profesional se puede suplir con el registro de que trata el artículo 18 del Decreto 2106 de 2019, o según las regulaciones aplicables para cada profesión.</w:t>
      </w:r>
    </w:p>
    <w:p w14:paraId="5D28EEFE" w14:textId="77777777" w:rsidR="00FF246D" w:rsidRDefault="00FF246D">
      <w:pPr>
        <w:spacing w:after="0" w:line="240" w:lineRule="auto"/>
        <w:rPr>
          <w:rFonts w:ascii="Arial Narrow" w:eastAsia="Arial Narrow" w:hAnsi="Arial Narrow" w:cs="Arial Narrow"/>
        </w:rPr>
      </w:pPr>
    </w:p>
    <w:p w14:paraId="06657638"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Las certificaciones de experiencia d</w:t>
      </w:r>
      <w:r>
        <w:rPr>
          <w:rFonts w:ascii="Arial Narrow" w:eastAsia="Arial Narrow" w:hAnsi="Arial Narrow" w:cs="Arial Narrow"/>
          <w:color w:val="000000"/>
        </w:rPr>
        <w:t xml:space="preserve">e los profesionales deben ser expedidas por la persona natural o jurídica con quien se haya establecido la relación laboral o de prestación de servicios. </w:t>
      </w:r>
    </w:p>
    <w:p w14:paraId="7D75040D" w14:textId="77777777" w:rsidR="00FF246D" w:rsidRDefault="00FF246D">
      <w:pPr>
        <w:pBdr>
          <w:top w:val="nil"/>
          <w:left w:val="nil"/>
          <w:bottom w:val="nil"/>
          <w:right w:val="nil"/>
          <w:between w:val="nil"/>
        </w:pBdr>
        <w:spacing w:after="0" w:line="240" w:lineRule="auto"/>
        <w:ind w:left="720"/>
        <w:rPr>
          <w:rFonts w:ascii="Arial Narrow" w:eastAsia="Arial Narrow" w:hAnsi="Arial Narrow" w:cs="Arial Narrow"/>
          <w:color w:val="000000"/>
        </w:rPr>
      </w:pPr>
    </w:p>
    <w:p w14:paraId="0D297264"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En la determinación de la experiencia y la formación académica de los profesionales serán aplicables</w:t>
      </w:r>
      <w:r>
        <w:rPr>
          <w:rFonts w:ascii="Arial Narrow" w:eastAsia="Arial Narrow" w:hAnsi="Arial Narrow" w:cs="Arial Narrow"/>
          <w:color w:val="000000"/>
        </w:rPr>
        <w:t xml:space="preserve"> las equivalencias detalladas en la “Matriz 4 – Lineamientos de requisitos del personal” y los lineamientos contenidos en esta.</w:t>
      </w:r>
    </w:p>
    <w:p w14:paraId="0A162FFC"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03B9F3B" w14:textId="77777777" w:rsidR="00FF246D" w:rsidRDefault="000B390F">
      <w:pPr>
        <w:numPr>
          <w:ilvl w:val="0"/>
          <w:numId w:val="8"/>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La Entidad aplicará las equivalencias mencionadas en la “Matriz 4 – Lineamientos de requisitos del personal” para verificar el </w:t>
      </w:r>
      <w:r>
        <w:rPr>
          <w:rFonts w:ascii="Arial Narrow" w:eastAsia="Arial Narrow" w:hAnsi="Arial Narrow" w:cs="Arial Narrow"/>
          <w:color w:val="000000"/>
        </w:rPr>
        <w:t>cumplimiento de la formación académica y la experiencia mínima exigida al equipo de trabajo (Personal Clave Evaluable), de acuerdo con los perfiles requeridos en este Anexo. En todo caso, la Entidad podrá aplicar estas equivalencias a los demás profesional</w:t>
      </w:r>
      <w:r>
        <w:rPr>
          <w:rFonts w:ascii="Arial Narrow" w:eastAsia="Arial Narrow" w:hAnsi="Arial Narrow" w:cs="Arial Narrow"/>
          <w:color w:val="000000"/>
        </w:rPr>
        <w:t xml:space="preserve">es requeridos en el proyecto de interventoría que no hayan sido objeto de puntuación. </w:t>
      </w:r>
    </w:p>
    <w:p w14:paraId="5A585540" w14:textId="77777777" w:rsidR="00FF246D" w:rsidRDefault="00FF246D">
      <w:pPr>
        <w:pBdr>
          <w:top w:val="nil"/>
          <w:left w:val="nil"/>
          <w:bottom w:val="nil"/>
          <w:right w:val="nil"/>
          <w:between w:val="nil"/>
        </w:pBdr>
        <w:spacing w:after="0" w:line="240" w:lineRule="auto"/>
        <w:ind w:left="720"/>
        <w:rPr>
          <w:rFonts w:ascii="Arial Narrow" w:eastAsia="Arial Narrow" w:hAnsi="Arial Narrow" w:cs="Arial Narrow"/>
          <w:color w:val="000000"/>
        </w:rPr>
      </w:pPr>
    </w:p>
    <w:p w14:paraId="09CB68A5" w14:textId="77777777" w:rsidR="00FF246D" w:rsidRDefault="000B390F">
      <w:pPr>
        <w:numPr>
          <w:ilvl w:val="0"/>
          <w:numId w:val="8"/>
        </w:numPr>
        <w:spacing w:after="0" w:line="240" w:lineRule="auto"/>
        <w:rPr>
          <w:rFonts w:ascii="Arial Narrow" w:eastAsia="Arial Narrow" w:hAnsi="Arial Narrow" w:cs="Arial Narrow"/>
        </w:rPr>
      </w:pPr>
      <w:r>
        <w:rPr>
          <w:rFonts w:ascii="Arial Narrow" w:eastAsia="Arial Narrow" w:hAnsi="Arial Narrow" w:cs="Arial Narrow"/>
        </w:rPr>
        <w:t xml:space="preserve">La Entidad podrá solicitar en cualquier momento al Interventor los documentos que permitan acreditar el valor y el pago correspondiente de cada uno de los </w:t>
      </w:r>
      <w:r>
        <w:rPr>
          <w:rFonts w:ascii="Arial Narrow" w:eastAsia="Arial Narrow" w:hAnsi="Arial Narrow" w:cs="Arial Narrow"/>
        </w:rPr>
        <w:t>profesionales empleados para el desarrollo del objeto contractual y que estén acorde con el valor de los honorarios definidos a la fecha de ejecución del contrato, en el caso en el cual sea establecida una remuneración de referencia.</w:t>
      </w:r>
    </w:p>
    <w:p w14:paraId="5B7A4719" w14:textId="77777777" w:rsidR="00FF246D" w:rsidRDefault="00FF246D">
      <w:pPr>
        <w:spacing w:after="0" w:line="240" w:lineRule="auto"/>
        <w:rPr>
          <w:rFonts w:ascii="Arial Narrow" w:eastAsia="Arial Narrow" w:hAnsi="Arial Narrow" w:cs="Arial Narrow"/>
        </w:rPr>
      </w:pPr>
    </w:p>
    <w:p w14:paraId="7D067D05" w14:textId="77777777" w:rsidR="00FF246D" w:rsidRDefault="000B390F">
      <w:pPr>
        <w:numPr>
          <w:ilvl w:val="0"/>
          <w:numId w:val="8"/>
        </w:numPr>
        <w:spacing w:after="0" w:line="240" w:lineRule="auto"/>
        <w:rPr>
          <w:rFonts w:ascii="Arial Narrow" w:eastAsia="Arial Narrow" w:hAnsi="Arial Narrow" w:cs="Arial Narrow"/>
        </w:rPr>
      </w:pPr>
      <w:r>
        <w:rPr>
          <w:rFonts w:ascii="Arial Narrow" w:eastAsia="Arial Narrow" w:hAnsi="Arial Narrow" w:cs="Arial Narrow"/>
        </w:rPr>
        <w:t>El Interventor es res</w:t>
      </w:r>
      <w:r>
        <w:rPr>
          <w:rFonts w:ascii="Arial Narrow" w:eastAsia="Arial Narrow" w:hAnsi="Arial Narrow" w:cs="Arial Narrow"/>
        </w:rPr>
        <w:t>ponsable de verificar que los profesionales propuestos que se vincularán al proyecto tengan la disponibilidad real para ejecutarlo, así como el cumplimiento de los requisitos de formación y experiencia.</w:t>
      </w:r>
    </w:p>
    <w:p w14:paraId="7CF71B14" w14:textId="77777777" w:rsidR="00FF246D" w:rsidRDefault="00FF246D">
      <w:pPr>
        <w:spacing w:after="0" w:line="240" w:lineRule="auto"/>
        <w:rPr>
          <w:rFonts w:ascii="Arial Narrow" w:eastAsia="Arial Narrow" w:hAnsi="Arial Narrow" w:cs="Arial Narrow"/>
        </w:rPr>
      </w:pPr>
    </w:p>
    <w:p w14:paraId="2ED6CE9F" w14:textId="77777777" w:rsidR="00FF246D" w:rsidRDefault="000B390F">
      <w:pPr>
        <w:numPr>
          <w:ilvl w:val="0"/>
          <w:numId w:val="8"/>
        </w:numPr>
        <w:spacing w:after="0" w:line="240" w:lineRule="auto"/>
        <w:rPr>
          <w:rFonts w:ascii="Arial Narrow" w:eastAsia="Arial Narrow" w:hAnsi="Arial Narrow" w:cs="Arial Narrow"/>
        </w:rPr>
      </w:pPr>
      <w:r>
        <w:rPr>
          <w:rFonts w:ascii="Arial Narrow" w:eastAsia="Arial Narrow" w:hAnsi="Arial Narrow" w:cs="Arial Narrow"/>
        </w:rPr>
        <w:t>El Interventor se obliga a que los profesionales est</w:t>
      </w:r>
      <w:r>
        <w:rPr>
          <w:rFonts w:ascii="Arial Narrow" w:eastAsia="Arial Narrow" w:hAnsi="Arial Narrow" w:cs="Arial Narrow"/>
        </w:rPr>
        <w:t>én disponibles (físicamente o a través de medios digitales) de acuerdo con el porcentaje de dedicación exigido para cada profesional, so pena de aplicar las sanciones contractuales.</w:t>
      </w:r>
    </w:p>
    <w:p w14:paraId="01C16316" w14:textId="77777777" w:rsidR="00FF246D" w:rsidRDefault="00FF246D">
      <w:pPr>
        <w:spacing w:after="0" w:line="240" w:lineRule="auto"/>
        <w:ind w:left="720"/>
        <w:rPr>
          <w:rFonts w:ascii="Arial Narrow" w:eastAsia="Arial Narrow" w:hAnsi="Arial Narrow" w:cs="Arial Narrow"/>
        </w:rPr>
      </w:pPr>
    </w:p>
    <w:p w14:paraId="7302F4BE" w14:textId="77777777" w:rsidR="00FF246D" w:rsidRDefault="000B390F">
      <w:pPr>
        <w:numPr>
          <w:ilvl w:val="0"/>
          <w:numId w:val="8"/>
        </w:numPr>
        <w:spacing w:after="0" w:line="240" w:lineRule="auto"/>
        <w:rPr>
          <w:rFonts w:ascii="Arial Narrow" w:eastAsia="Arial Narrow" w:hAnsi="Arial Narrow" w:cs="Arial Narrow"/>
        </w:rPr>
      </w:pPr>
      <w:r>
        <w:rPr>
          <w:rFonts w:ascii="Arial Narrow" w:eastAsia="Arial Narrow" w:hAnsi="Arial Narrow" w:cs="Arial Narrow"/>
        </w:rPr>
        <w:t>La Entidad se reserva el derecho de exigir el reemplazo o el retiro de cu</w:t>
      </w:r>
      <w:r>
        <w:rPr>
          <w:rFonts w:ascii="Arial Narrow" w:eastAsia="Arial Narrow" w:hAnsi="Arial Narrow" w:cs="Arial Narrow"/>
        </w:rPr>
        <w:t xml:space="preserve">alquier Contratista o trabajador vinculado al contrato, sin que ello conlleve a mayores costos para ella, detallando las razones que justifican la solicitud de dicho cambio, el cual deberá ser reemplazado por uno que cumpla con los requisitos establecidos </w:t>
      </w:r>
      <w:r>
        <w:rPr>
          <w:rFonts w:ascii="Arial Narrow" w:eastAsia="Arial Narrow" w:hAnsi="Arial Narrow" w:cs="Arial Narrow"/>
        </w:rPr>
        <w:t xml:space="preserve">para tal cargo. </w:t>
      </w:r>
    </w:p>
    <w:p w14:paraId="53740E3E" w14:textId="77777777" w:rsidR="00FF246D" w:rsidRDefault="00FF246D">
      <w:pPr>
        <w:spacing w:after="0" w:line="240" w:lineRule="auto"/>
        <w:rPr>
          <w:rFonts w:ascii="Arial Narrow" w:eastAsia="Arial Narrow" w:hAnsi="Arial Narrow" w:cs="Arial Narrow"/>
        </w:rPr>
      </w:pPr>
    </w:p>
    <w:p w14:paraId="26533C9D"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El personal relacionado será contratado por el Interventor y su costo debe incluirse dentro de la estructura de costos de la oferta, que fue definida al presentar la propuesta en el “Formulario 1 – Propuesta Económica del contrato”. </w:t>
      </w:r>
    </w:p>
    <w:p w14:paraId="62490F93" w14:textId="77777777" w:rsidR="00FF246D" w:rsidRDefault="00FF246D">
      <w:pPr>
        <w:spacing w:after="0" w:line="240" w:lineRule="auto"/>
        <w:rPr>
          <w:rFonts w:ascii="Arial Narrow" w:eastAsia="Arial Narrow" w:hAnsi="Arial Narrow" w:cs="Arial Narrow"/>
        </w:rPr>
      </w:pPr>
    </w:p>
    <w:p w14:paraId="27E7719D"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Par</w:t>
      </w:r>
      <w:r>
        <w:rPr>
          <w:rFonts w:ascii="Arial Narrow" w:eastAsia="Arial Narrow" w:hAnsi="Arial Narrow" w:cs="Arial Narrow"/>
        </w:rPr>
        <w:t xml:space="preserve">a los demás perfiles profesionales, en caso de que la Entidad los requiera deberán estar disponibles, según su porcentaje de dedicación, con el fin de lograr el cumplimiento del objeto contractual y las obligaciones derivadas del Interventor, para lo cual </w:t>
      </w:r>
      <w:r>
        <w:rPr>
          <w:rFonts w:ascii="Arial Narrow" w:eastAsia="Arial Narrow" w:hAnsi="Arial Narrow" w:cs="Arial Narrow"/>
        </w:rPr>
        <w:t xml:space="preserve">se podrá hacer uso de medios virtuales. </w:t>
      </w:r>
    </w:p>
    <w:p w14:paraId="74FE6D7F" w14:textId="77777777" w:rsidR="00FF246D" w:rsidRDefault="00FF246D">
      <w:pPr>
        <w:spacing w:after="0" w:line="240" w:lineRule="auto"/>
        <w:rPr>
          <w:rFonts w:ascii="Arial Narrow" w:eastAsia="Arial Narrow" w:hAnsi="Arial Narrow" w:cs="Arial Narrow"/>
          <w:b/>
          <w:bCs/>
          <w:u w:val="single"/>
        </w:rPr>
      </w:pPr>
    </w:p>
    <w:p w14:paraId="5FBB9CB1" w14:textId="77777777" w:rsidR="00FF246D" w:rsidRDefault="000B390F">
      <w:pPr>
        <w:numPr>
          <w:ilvl w:val="0"/>
          <w:numId w:val="13"/>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u w:val="single"/>
        </w:rPr>
        <w:t>Personal Clave Evaluable</w:t>
      </w:r>
    </w:p>
    <w:p w14:paraId="3B77205F" w14:textId="77777777" w:rsidR="00FF246D" w:rsidRDefault="00FF246D">
      <w:pPr>
        <w:spacing w:after="0" w:line="240" w:lineRule="auto"/>
        <w:rPr>
          <w:rFonts w:ascii="Arial Narrow" w:eastAsia="Arial Narrow" w:hAnsi="Arial Narrow" w:cs="Arial Narrow"/>
        </w:rPr>
      </w:pPr>
    </w:p>
    <w:p w14:paraId="6421AFD5" w14:textId="77777777" w:rsidR="00FF246D" w:rsidRDefault="000B390F">
      <w:pPr>
        <w:spacing w:after="0" w:line="240" w:lineRule="auto"/>
        <w:rPr>
          <w:rFonts w:ascii="Arial Narrow" w:eastAsia="Arial Narrow" w:hAnsi="Arial Narrow" w:cs="Arial Narrow"/>
          <w:b/>
          <w:bCs/>
        </w:rPr>
      </w:pPr>
      <w:r>
        <w:rPr>
          <w:rFonts w:ascii="Arial Narrow" w:eastAsia="Arial Narrow" w:hAnsi="Arial Narrow" w:cs="Arial Narrow"/>
        </w:rPr>
        <w:t xml:space="preserve">El Personal Clave Evaluable es el definido en el Pliego de Condiciones, el cual es susceptible de acreditación de puntaje bajo las condiciones establecidas en dicho documento, y al que le </w:t>
      </w:r>
      <w:r>
        <w:rPr>
          <w:rFonts w:ascii="Arial Narrow" w:eastAsia="Arial Narrow" w:hAnsi="Arial Narrow" w:cs="Arial Narrow"/>
        </w:rPr>
        <w:t xml:space="preserve">serán aplicables las condiciones de verificación de experiencia definidas en este documento. </w:t>
      </w:r>
    </w:p>
    <w:p w14:paraId="7B63579D" w14:textId="77777777" w:rsidR="00FF246D" w:rsidRDefault="00FF246D">
      <w:pPr>
        <w:spacing w:after="0" w:line="240" w:lineRule="auto"/>
        <w:rPr>
          <w:rFonts w:ascii="Arial Narrow" w:eastAsia="Arial Narrow" w:hAnsi="Arial Narrow" w:cs="Arial Narrow"/>
          <w:b/>
          <w:bCs/>
        </w:rPr>
      </w:pPr>
    </w:p>
    <w:p w14:paraId="2D252F0D" w14:textId="77777777" w:rsidR="00FF246D" w:rsidRDefault="000B390F">
      <w:pPr>
        <w:numPr>
          <w:ilvl w:val="0"/>
          <w:numId w:val="13"/>
        </w:numPr>
        <w:pBdr>
          <w:top w:val="nil"/>
          <w:left w:val="nil"/>
          <w:bottom w:val="nil"/>
          <w:right w:val="nil"/>
          <w:between w:val="nil"/>
        </w:pBdr>
        <w:spacing w:after="0" w:line="240" w:lineRule="auto"/>
        <w:rPr>
          <w:rFonts w:ascii="Arial Narrow" w:eastAsia="Arial Narrow" w:hAnsi="Arial Narrow" w:cs="Arial Narrow"/>
          <w:b/>
          <w:bCs/>
          <w:color w:val="000000"/>
          <w:u w:val="single"/>
        </w:rPr>
      </w:pPr>
      <w:r>
        <w:rPr>
          <w:rFonts w:ascii="Arial Narrow" w:eastAsia="Arial Narrow" w:hAnsi="Arial Narrow" w:cs="Arial Narrow"/>
          <w:b/>
          <w:bCs/>
          <w:color w:val="000000"/>
          <w:u w:val="single"/>
        </w:rPr>
        <w:t>Personal Mínimo Requerido Adicional al Clave Evaluable</w:t>
      </w:r>
    </w:p>
    <w:p w14:paraId="068AD9DF" w14:textId="77777777" w:rsidR="00FF246D" w:rsidRDefault="00FF246D">
      <w:pPr>
        <w:spacing w:after="0" w:line="240" w:lineRule="auto"/>
        <w:rPr>
          <w:rFonts w:ascii="Arial Narrow" w:eastAsia="Arial Narrow" w:hAnsi="Arial Narrow" w:cs="Arial Narrow"/>
        </w:rPr>
      </w:pPr>
    </w:p>
    <w:p w14:paraId="17D4F2D1" w14:textId="0196E01B" w:rsidR="00FF246D" w:rsidRDefault="000B390F">
      <w:pPr>
        <w:spacing w:after="0" w:line="240" w:lineRule="auto"/>
        <w:rPr>
          <w:rFonts w:ascii="Arial Narrow" w:eastAsia="Arial Narrow" w:hAnsi="Arial Narrow" w:cs="Arial Narrow"/>
        </w:rPr>
      </w:pPr>
      <w:sdt>
        <w:sdtPr>
          <w:tag w:val="goog_rdk_4"/>
          <w:id w:val="1711528672"/>
          <w:showingPlcHdr/>
        </w:sdtPr>
        <w:sdtEndPr/>
        <w:sdtContent>
          <w:r w:rsidR="00AB1416">
            <w:t xml:space="preserve">     </w:t>
          </w:r>
        </w:sdtContent>
      </w:sdt>
      <w:r>
        <w:rPr>
          <w:rFonts w:ascii="Arial Narrow" w:eastAsia="Arial Narrow" w:hAnsi="Arial Narrow" w:cs="Arial Narrow"/>
        </w:rPr>
        <w:t xml:space="preserve">El personal mínimo requerido para la ejecución del Contrato de Interventoría, y adicional al Clave Evaluable indicado en el Pliego de Condiciones, corresponde al relacionado a continuación: </w:t>
      </w:r>
    </w:p>
    <w:p w14:paraId="5F73F53F" w14:textId="77777777" w:rsidR="00FF246D" w:rsidRDefault="00FF246D">
      <w:pPr>
        <w:spacing w:after="0" w:line="240" w:lineRule="auto"/>
        <w:rPr>
          <w:rFonts w:ascii="Arial Narrow" w:eastAsia="Arial Narrow" w:hAnsi="Arial Narrow" w:cs="Arial Narrow"/>
        </w:rPr>
      </w:pPr>
    </w:p>
    <w:tbl>
      <w:tblPr>
        <w:tblStyle w:val="a"/>
        <w:tblW w:w="92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9"/>
        <w:gridCol w:w="1347"/>
        <w:gridCol w:w="1351"/>
        <w:gridCol w:w="1148"/>
        <w:gridCol w:w="1301"/>
        <w:gridCol w:w="1111"/>
        <w:gridCol w:w="1177"/>
        <w:gridCol w:w="1162"/>
      </w:tblGrid>
      <w:tr w:rsidR="00FF246D" w:rsidRPr="00704172" w14:paraId="42F06737" w14:textId="77777777">
        <w:trPr>
          <w:trHeight w:val="20"/>
          <w:tblHeader/>
        </w:trPr>
        <w:tc>
          <w:tcPr>
            <w:tcW w:w="629" w:type="dxa"/>
            <w:shd w:val="clear" w:color="auto" w:fill="D0CECE"/>
            <w:tcMar>
              <w:top w:w="0" w:type="dxa"/>
              <w:left w:w="45" w:type="dxa"/>
              <w:bottom w:w="0" w:type="dxa"/>
              <w:right w:w="45" w:type="dxa"/>
            </w:tcMar>
            <w:vAlign w:val="center"/>
          </w:tcPr>
          <w:p w14:paraId="7E944A00" w14:textId="77777777" w:rsidR="00FF246D" w:rsidRPr="00704172" w:rsidRDefault="000B390F">
            <w:pPr>
              <w:jc w:val="center"/>
              <w:rPr>
                <w:b/>
                <w:bCs/>
                <w:sz w:val="18"/>
                <w:szCs w:val="18"/>
              </w:rPr>
            </w:pPr>
            <w:r w:rsidRPr="00704172">
              <w:rPr>
                <w:b/>
                <w:bCs/>
                <w:sz w:val="18"/>
                <w:szCs w:val="18"/>
              </w:rPr>
              <w:t>Perfil No.</w:t>
            </w:r>
          </w:p>
        </w:tc>
        <w:tc>
          <w:tcPr>
            <w:tcW w:w="1347" w:type="dxa"/>
            <w:shd w:val="clear" w:color="auto" w:fill="D0CECE"/>
            <w:tcMar>
              <w:top w:w="0" w:type="dxa"/>
              <w:left w:w="45" w:type="dxa"/>
              <w:bottom w:w="0" w:type="dxa"/>
              <w:right w:w="45" w:type="dxa"/>
            </w:tcMar>
            <w:vAlign w:val="center"/>
          </w:tcPr>
          <w:p w14:paraId="19E7D338" w14:textId="77777777" w:rsidR="00FF246D" w:rsidRPr="00704172" w:rsidRDefault="000B390F">
            <w:pPr>
              <w:jc w:val="center"/>
              <w:rPr>
                <w:b/>
                <w:bCs/>
                <w:sz w:val="18"/>
                <w:szCs w:val="18"/>
              </w:rPr>
            </w:pPr>
            <w:r w:rsidRPr="00704172">
              <w:rPr>
                <w:b/>
                <w:bCs/>
                <w:sz w:val="18"/>
                <w:szCs w:val="18"/>
              </w:rPr>
              <w:t># de profesionales</w:t>
            </w:r>
          </w:p>
        </w:tc>
        <w:tc>
          <w:tcPr>
            <w:tcW w:w="1351" w:type="dxa"/>
            <w:shd w:val="clear" w:color="auto" w:fill="D0CECE"/>
            <w:tcMar>
              <w:top w:w="0" w:type="dxa"/>
              <w:left w:w="45" w:type="dxa"/>
              <w:bottom w:w="0" w:type="dxa"/>
              <w:right w:w="45" w:type="dxa"/>
            </w:tcMar>
            <w:vAlign w:val="center"/>
          </w:tcPr>
          <w:p w14:paraId="6D9ED080" w14:textId="77777777" w:rsidR="00FF246D" w:rsidRPr="00704172" w:rsidRDefault="000B390F">
            <w:pPr>
              <w:jc w:val="center"/>
              <w:rPr>
                <w:b/>
                <w:bCs/>
                <w:sz w:val="18"/>
                <w:szCs w:val="18"/>
              </w:rPr>
            </w:pPr>
            <w:r w:rsidRPr="00704172">
              <w:rPr>
                <w:b/>
                <w:bCs/>
                <w:sz w:val="18"/>
                <w:szCs w:val="18"/>
              </w:rPr>
              <w:t>Cargo</w:t>
            </w:r>
          </w:p>
        </w:tc>
        <w:tc>
          <w:tcPr>
            <w:tcW w:w="1148" w:type="dxa"/>
            <w:shd w:val="clear" w:color="auto" w:fill="D0CECE"/>
            <w:tcMar>
              <w:top w:w="0" w:type="dxa"/>
              <w:left w:w="45" w:type="dxa"/>
              <w:bottom w:w="0" w:type="dxa"/>
              <w:right w:w="45" w:type="dxa"/>
            </w:tcMar>
            <w:vAlign w:val="center"/>
          </w:tcPr>
          <w:p w14:paraId="00B1B172" w14:textId="77777777" w:rsidR="00FF246D" w:rsidRPr="00704172" w:rsidRDefault="000B390F">
            <w:pPr>
              <w:jc w:val="center"/>
              <w:rPr>
                <w:b/>
                <w:bCs/>
                <w:sz w:val="18"/>
                <w:szCs w:val="18"/>
              </w:rPr>
            </w:pPr>
            <w:r w:rsidRPr="00704172">
              <w:rPr>
                <w:b/>
                <w:bCs/>
                <w:sz w:val="18"/>
                <w:szCs w:val="18"/>
              </w:rPr>
              <w:t xml:space="preserve">Título </w:t>
            </w:r>
            <w:r w:rsidRPr="00704172">
              <w:rPr>
                <w:b/>
                <w:bCs/>
                <w:sz w:val="18"/>
                <w:szCs w:val="18"/>
              </w:rPr>
              <w:t>Profesional</w:t>
            </w:r>
          </w:p>
        </w:tc>
        <w:tc>
          <w:tcPr>
            <w:tcW w:w="1301" w:type="dxa"/>
            <w:shd w:val="clear" w:color="auto" w:fill="D0CECE"/>
            <w:tcMar>
              <w:top w:w="0" w:type="dxa"/>
              <w:left w:w="45" w:type="dxa"/>
              <w:bottom w:w="0" w:type="dxa"/>
              <w:right w:w="45" w:type="dxa"/>
            </w:tcMar>
            <w:vAlign w:val="center"/>
          </w:tcPr>
          <w:p w14:paraId="3BF1081B" w14:textId="77777777" w:rsidR="00FF246D" w:rsidRPr="00704172" w:rsidRDefault="000B390F">
            <w:pPr>
              <w:jc w:val="center"/>
              <w:rPr>
                <w:b/>
                <w:bCs/>
                <w:sz w:val="18"/>
                <w:szCs w:val="18"/>
              </w:rPr>
            </w:pPr>
            <w:r w:rsidRPr="00704172">
              <w:rPr>
                <w:b/>
                <w:bCs/>
                <w:sz w:val="18"/>
                <w:szCs w:val="18"/>
              </w:rPr>
              <w:t>Título de Posgrado</w:t>
            </w:r>
          </w:p>
        </w:tc>
        <w:tc>
          <w:tcPr>
            <w:tcW w:w="1111" w:type="dxa"/>
            <w:shd w:val="clear" w:color="auto" w:fill="D0CECE"/>
            <w:tcMar>
              <w:top w:w="0" w:type="dxa"/>
              <w:left w:w="45" w:type="dxa"/>
              <w:bottom w:w="0" w:type="dxa"/>
              <w:right w:w="45" w:type="dxa"/>
            </w:tcMar>
            <w:vAlign w:val="center"/>
          </w:tcPr>
          <w:p w14:paraId="28D0B54D" w14:textId="77777777" w:rsidR="00FF246D" w:rsidRPr="00704172" w:rsidRDefault="000B390F">
            <w:pPr>
              <w:jc w:val="center"/>
              <w:rPr>
                <w:b/>
                <w:bCs/>
                <w:sz w:val="18"/>
                <w:szCs w:val="18"/>
              </w:rPr>
            </w:pPr>
            <w:r w:rsidRPr="00704172">
              <w:rPr>
                <w:b/>
                <w:bCs/>
                <w:sz w:val="18"/>
                <w:szCs w:val="18"/>
              </w:rPr>
              <w:t>% Dedicación</w:t>
            </w:r>
          </w:p>
        </w:tc>
        <w:tc>
          <w:tcPr>
            <w:tcW w:w="1177" w:type="dxa"/>
            <w:shd w:val="clear" w:color="auto" w:fill="D0CECE"/>
            <w:tcMar>
              <w:top w:w="0" w:type="dxa"/>
              <w:left w:w="45" w:type="dxa"/>
              <w:bottom w:w="0" w:type="dxa"/>
              <w:right w:w="45" w:type="dxa"/>
            </w:tcMar>
            <w:vAlign w:val="center"/>
          </w:tcPr>
          <w:p w14:paraId="69C80078" w14:textId="77777777" w:rsidR="00FF246D" w:rsidRPr="00704172" w:rsidRDefault="000B390F">
            <w:pPr>
              <w:jc w:val="center"/>
              <w:rPr>
                <w:b/>
                <w:bCs/>
                <w:sz w:val="18"/>
                <w:szCs w:val="18"/>
              </w:rPr>
            </w:pPr>
            <w:r w:rsidRPr="00704172">
              <w:rPr>
                <w:b/>
                <w:bCs/>
                <w:sz w:val="18"/>
                <w:szCs w:val="18"/>
              </w:rPr>
              <w:t>Experiencia General</w:t>
            </w:r>
            <w:r w:rsidRPr="00704172">
              <w:rPr>
                <w:b/>
                <w:bCs/>
                <w:sz w:val="18"/>
                <w:szCs w:val="18"/>
              </w:rPr>
              <w:br/>
              <w:t>(años mínimos)</w:t>
            </w:r>
          </w:p>
        </w:tc>
        <w:tc>
          <w:tcPr>
            <w:tcW w:w="1162" w:type="dxa"/>
            <w:shd w:val="clear" w:color="auto" w:fill="D0CECE"/>
            <w:tcMar>
              <w:top w:w="0" w:type="dxa"/>
              <w:left w:w="45" w:type="dxa"/>
              <w:bottom w:w="0" w:type="dxa"/>
              <w:right w:w="45" w:type="dxa"/>
            </w:tcMar>
            <w:vAlign w:val="center"/>
          </w:tcPr>
          <w:p w14:paraId="38C6EFF5" w14:textId="77777777" w:rsidR="00FF246D" w:rsidRPr="00704172" w:rsidRDefault="000B390F">
            <w:pPr>
              <w:jc w:val="center"/>
              <w:rPr>
                <w:b/>
                <w:bCs/>
                <w:sz w:val="18"/>
                <w:szCs w:val="18"/>
              </w:rPr>
            </w:pPr>
            <w:r w:rsidRPr="00704172">
              <w:rPr>
                <w:b/>
                <w:bCs/>
                <w:sz w:val="18"/>
                <w:szCs w:val="18"/>
              </w:rPr>
              <w:t>Experiencia Específica</w:t>
            </w:r>
            <w:r w:rsidRPr="00704172">
              <w:rPr>
                <w:b/>
                <w:bCs/>
                <w:sz w:val="18"/>
                <w:szCs w:val="18"/>
              </w:rPr>
              <w:br/>
              <w:t>(años mínimos)</w:t>
            </w:r>
          </w:p>
        </w:tc>
      </w:tr>
      <w:tr w:rsidR="00FF246D" w:rsidRPr="00704172" w14:paraId="79B960CF" w14:textId="77777777">
        <w:trPr>
          <w:trHeight w:val="20"/>
        </w:trPr>
        <w:tc>
          <w:tcPr>
            <w:tcW w:w="629" w:type="dxa"/>
            <w:tcMar>
              <w:top w:w="0" w:type="dxa"/>
              <w:left w:w="45" w:type="dxa"/>
              <w:bottom w:w="0" w:type="dxa"/>
              <w:right w:w="45" w:type="dxa"/>
            </w:tcMar>
            <w:vAlign w:val="center"/>
          </w:tcPr>
          <w:p w14:paraId="1BB48153" w14:textId="77777777" w:rsidR="00FF246D" w:rsidRPr="00704172" w:rsidRDefault="000B390F">
            <w:pPr>
              <w:jc w:val="center"/>
              <w:rPr>
                <w:sz w:val="18"/>
                <w:szCs w:val="18"/>
              </w:rPr>
            </w:pPr>
            <w:r w:rsidRPr="00704172">
              <w:rPr>
                <w:sz w:val="18"/>
                <w:szCs w:val="18"/>
              </w:rPr>
              <w:t>1</w:t>
            </w:r>
          </w:p>
        </w:tc>
        <w:tc>
          <w:tcPr>
            <w:tcW w:w="1347" w:type="dxa"/>
            <w:tcMar>
              <w:top w:w="0" w:type="dxa"/>
              <w:left w:w="45" w:type="dxa"/>
              <w:bottom w:w="0" w:type="dxa"/>
              <w:right w:w="45" w:type="dxa"/>
            </w:tcMar>
            <w:vAlign w:val="center"/>
          </w:tcPr>
          <w:p w14:paraId="76D2068B"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725207F1" w14:textId="77777777" w:rsidR="00FF246D" w:rsidRPr="00704172" w:rsidRDefault="000B390F">
            <w:pPr>
              <w:jc w:val="left"/>
              <w:rPr>
                <w:b/>
                <w:bCs/>
                <w:sz w:val="18"/>
                <w:szCs w:val="18"/>
              </w:rPr>
            </w:pPr>
            <w:r w:rsidRPr="00704172">
              <w:rPr>
                <w:b/>
                <w:bCs/>
                <w:sz w:val="18"/>
                <w:szCs w:val="18"/>
              </w:rPr>
              <w:t>Director de Interventoría</w:t>
            </w:r>
            <w:r w:rsidRPr="00704172">
              <w:rPr>
                <w:sz w:val="18"/>
                <w:szCs w:val="18"/>
              </w:rPr>
              <w:t xml:space="preserve"> </w:t>
            </w:r>
          </w:p>
        </w:tc>
        <w:tc>
          <w:tcPr>
            <w:tcW w:w="1148" w:type="dxa"/>
            <w:tcMar>
              <w:top w:w="0" w:type="dxa"/>
              <w:left w:w="45" w:type="dxa"/>
              <w:bottom w:w="0" w:type="dxa"/>
              <w:right w:w="45" w:type="dxa"/>
            </w:tcMar>
            <w:vAlign w:val="center"/>
          </w:tcPr>
          <w:p w14:paraId="500795B8" w14:textId="77777777" w:rsidR="00FF246D" w:rsidRPr="00704172" w:rsidRDefault="000B390F">
            <w:pPr>
              <w:jc w:val="left"/>
              <w:rPr>
                <w:sz w:val="18"/>
                <w:szCs w:val="18"/>
              </w:rPr>
            </w:pPr>
            <w:r w:rsidRPr="00704172">
              <w:rPr>
                <w:sz w:val="18"/>
                <w:szCs w:val="18"/>
              </w:rPr>
              <w:t>Título profesional entre alguna de las siguientes alternativas: Ingeniero civil y/o Arquitecto</w:t>
            </w:r>
          </w:p>
        </w:tc>
        <w:tc>
          <w:tcPr>
            <w:tcW w:w="1301" w:type="dxa"/>
            <w:tcMar>
              <w:top w:w="0" w:type="dxa"/>
              <w:left w:w="45" w:type="dxa"/>
              <w:bottom w:w="0" w:type="dxa"/>
              <w:right w:w="45" w:type="dxa"/>
            </w:tcMar>
            <w:vAlign w:val="center"/>
          </w:tcPr>
          <w:p w14:paraId="4E07A6B5" w14:textId="77777777" w:rsidR="00FF246D" w:rsidRPr="00704172" w:rsidRDefault="000B390F">
            <w:pPr>
              <w:jc w:val="left"/>
              <w:rPr>
                <w:sz w:val="18"/>
                <w:szCs w:val="18"/>
              </w:rPr>
            </w:pPr>
            <w:r w:rsidRPr="00704172">
              <w:rPr>
                <w:sz w:val="18"/>
                <w:szCs w:val="18"/>
              </w:rPr>
              <w:t xml:space="preserve">Posgrado entre alguna de las siguientes alternativas: Gerencia de Obras y/o Proyectos y/o Interventoría de </w:t>
            </w:r>
            <w:r w:rsidRPr="00704172">
              <w:rPr>
                <w:sz w:val="18"/>
                <w:szCs w:val="18"/>
              </w:rPr>
              <w:lastRenderedPageBreak/>
              <w:t>Obras.</w:t>
            </w:r>
            <w:r w:rsidRPr="00704172">
              <w:rPr>
                <w:sz w:val="18"/>
                <w:szCs w:val="18"/>
              </w:rPr>
              <w:br/>
            </w:r>
            <w:r w:rsidRPr="00704172">
              <w:rPr>
                <w:sz w:val="18"/>
                <w:szCs w:val="18"/>
              </w:rPr>
              <w:br/>
            </w:r>
            <w:r w:rsidRPr="00704172">
              <w:rPr>
                <w:b/>
                <w:bCs/>
                <w:sz w:val="18"/>
                <w:szCs w:val="18"/>
              </w:rPr>
              <w:t xml:space="preserve">Nota: </w:t>
            </w:r>
            <w:r w:rsidRPr="00704172">
              <w:rPr>
                <w:sz w:val="18"/>
                <w:szCs w:val="18"/>
              </w:rPr>
              <w:t xml:space="preserve">No se aceptarán estudios de tipo: diplomado, curso, seminario como un estudio de posgrado. </w:t>
            </w:r>
          </w:p>
        </w:tc>
        <w:tc>
          <w:tcPr>
            <w:tcW w:w="1111" w:type="dxa"/>
            <w:tcMar>
              <w:top w:w="0" w:type="dxa"/>
              <w:left w:w="45" w:type="dxa"/>
              <w:bottom w:w="0" w:type="dxa"/>
              <w:right w:w="45" w:type="dxa"/>
            </w:tcMar>
            <w:vAlign w:val="center"/>
          </w:tcPr>
          <w:p w14:paraId="1693590E" w14:textId="77777777" w:rsidR="00FF246D" w:rsidRPr="00704172" w:rsidRDefault="00F32E47">
            <w:pPr>
              <w:jc w:val="center"/>
              <w:rPr>
                <w:sz w:val="18"/>
                <w:szCs w:val="18"/>
              </w:rPr>
            </w:pPr>
            <w:r>
              <w:rPr>
                <w:sz w:val="18"/>
                <w:szCs w:val="18"/>
              </w:rPr>
              <w:lastRenderedPageBreak/>
              <w:t>40</w:t>
            </w:r>
            <w:r w:rsidRPr="00704172">
              <w:rPr>
                <w:sz w:val="18"/>
                <w:szCs w:val="18"/>
              </w:rPr>
              <w:t>%</w:t>
            </w:r>
          </w:p>
        </w:tc>
        <w:tc>
          <w:tcPr>
            <w:tcW w:w="1177" w:type="dxa"/>
            <w:tcMar>
              <w:top w:w="0" w:type="dxa"/>
              <w:left w:w="45" w:type="dxa"/>
              <w:bottom w:w="0" w:type="dxa"/>
              <w:right w:w="45" w:type="dxa"/>
            </w:tcMar>
            <w:vAlign w:val="center"/>
          </w:tcPr>
          <w:p w14:paraId="2DCC25C2" w14:textId="77777777" w:rsidR="00FF246D" w:rsidRPr="00704172" w:rsidRDefault="000B390F">
            <w:pPr>
              <w:jc w:val="center"/>
              <w:rPr>
                <w:sz w:val="18"/>
                <w:szCs w:val="18"/>
              </w:rPr>
            </w:pPr>
            <w:r w:rsidRPr="00704172">
              <w:rPr>
                <w:sz w:val="18"/>
                <w:szCs w:val="18"/>
              </w:rPr>
              <w:t>No menor de ocho (8) años, contados a p</w:t>
            </w:r>
            <w:r w:rsidRPr="00704172">
              <w:rPr>
                <w:sz w:val="18"/>
                <w:szCs w:val="18"/>
              </w:rPr>
              <w:t xml:space="preserve">artir de la de la expedición de la tarjeta profesional y la fecha de cierre </w:t>
            </w:r>
            <w:r w:rsidRPr="00704172">
              <w:rPr>
                <w:sz w:val="18"/>
                <w:szCs w:val="18"/>
              </w:rPr>
              <w:lastRenderedPageBreak/>
              <w:t>del presente proceso de contratación.</w:t>
            </w:r>
          </w:p>
        </w:tc>
        <w:tc>
          <w:tcPr>
            <w:tcW w:w="1162" w:type="dxa"/>
            <w:tcMar>
              <w:top w:w="0" w:type="dxa"/>
              <w:left w:w="45" w:type="dxa"/>
              <w:bottom w:w="0" w:type="dxa"/>
              <w:right w:w="45" w:type="dxa"/>
            </w:tcMar>
            <w:vAlign w:val="center"/>
          </w:tcPr>
          <w:p w14:paraId="0BD15BBF" w14:textId="77777777" w:rsidR="00FF246D" w:rsidRPr="00704172" w:rsidRDefault="000B390F">
            <w:pPr>
              <w:jc w:val="center"/>
              <w:rPr>
                <w:sz w:val="18"/>
                <w:szCs w:val="18"/>
              </w:rPr>
            </w:pPr>
            <w:r w:rsidRPr="00704172">
              <w:rPr>
                <w:sz w:val="18"/>
                <w:szCs w:val="18"/>
              </w:rPr>
              <w:lastRenderedPageBreak/>
              <w:t xml:space="preserve">Mínimo dos (2) años de experiencia especifica acumulada, contados a partir de la fecha de </w:t>
            </w:r>
            <w:r w:rsidRPr="00704172">
              <w:rPr>
                <w:sz w:val="18"/>
                <w:szCs w:val="18"/>
              </w:rPr>
              <w:lastRenderedPageBreak/>
              <w:t>expedición de la tarjeta profesional y hasta la fech</w:t>
            </w:r>
            <w:r w:rsidRPr="00704172">
              <w:rPr>
                <w:sz w:val="18"/>
                <w:szCs w:val="18"/>
              </w:rPr>
              <w:t>a de cierre del presente proceso de contratación, empresas públicas o privada, como ingeniero director de obra y/o director de interventoría, de proyectos relacionados con CONSTRUCCION DE INFRAESTRUCTURA INSTITUCIONAL</w:t>
            </w:r>
          </w:p>
        </w:tc>
      </w:tr>
      <w:tr w:rsidR="00FF246D" w:rsidRPr="00704172" w14:paraId="48F79CDA" w14:textId="77777777">
        <w:trPr>
          <w:trHeight w:val="20"/>
        </w:trPr>
        <w:tc>
          <w:tcPr>
            <w:tcW w:w="629" w:type="dxa"/>
            <w:tcMar>
              <w:top w:w="0" w:type="dxa"/>
              <w:left w:w="45" w:type="dxa"/>
              <w:bottom w:w="0" w:type="dxa"/>
              <w:right w:w="45" w:type="dxa"/>
            </w:tcMar>
            <w:vAlign w:val="center"/>
          </w:tcPr>
          <w:p w14:paraId="57C3EEC4" w14:textId="77777777" w:rsidR="00FF246D" w:rsidRPr="00704172" w:rsidRDefault="000B390F">
            <w:pPr>
              <w:jc w:val="center"/>
              <w:rPr>
                <w:sz w:val="18"/>
                <w:szCs w:val="18"/>
              </w:rPr>
            </w:pPr>
            <w:r w:rsidRPr="00704172">
              <w:rPr>
                <w:sz w:val="18"/>
                <w:szCs w:val="18"/>
              </w:rPr>
              <w:lastRenderedPageBreak/>
              <w:t>2</w:t>
            </w:r>
          </w:p>
        </w:tc>
        <w:tc>
          <w:tcPr>
            <w:tcW w:w="1347" w:type="dxa"/>
            <w:tcMar>
              <w:top w:w="0" w:type="dxa"/>
              <w:left w:w="45" w:type="dxa"/>
              <w:bottom w:w="0" w:type="dxa"/>
              <w:right w:w="45" w:type="dxa"/>
            </w:tcMar>
            <w:vAlign w:val="center"/>
          </w:tcPr>
          <w:p w14:paraId="12ABC1ED"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623B6A13" w14:textId="77777777" w:rsidR="00FF246D" w:rsidRPr="00704172" w:rsidRDefault="000B390F">
            <w:pPr>
              <w:jc w:val="left"/>
              <w:rPr>
                <w:b/>
                <w:bCs/>
                <w:sz w:val="18"/>
                <w:szCs w:val="18"/>
              </w:rPr>
            </w:pPr>
            <w:r w:rsidRPr="00704172">
              <w:rPr>
                <w:b/>
                <w:bCs/>
                <w:sz w:val="18"/>
                <w:szCs w:val="18"/>
              </w:rPr>
              <w:t xml:space="preserve">Residente de </w:t>
            </w:r>
            <w:r w:rsidRPr="00704172">
              <w:rPr>
                <w:b/>
                <w:bCs/>
                <w:sz w:val="18"/>
                <w:szCs w:val="18"/>
              </w:rPr>
              <w:t>Interventoría</w:t>
            </w:r>
          </w:p>
        </w:tc>
        <w:tc>
          <w:tcPr>
            <w:tcW w:w="1148" w:type="dxa"/>
            <w:tcMar>
              <w:top w:w="0" w:type="dxa"/>
              <w:left w:w="45" w:type="dxa"/>
              <w:bottom w:w="0" w:type="dxa"/>
              <w:right w:w="45" w:type="dxa"/>
            </w:tcMar>
            <w:vAlign w:val="center"/>
          </w:tcPr>
          <w:p w14:paraId="1C6157F6" w14:textId="77777777" w:rsidR="00FF246D" w:rsidRPr="00704172" w:rsidRDefault="000B390F">
            <w:pPr>
              <w:jc w:val="left"/>
              <w:rPr>
                <w:sz w:val="18"/>
                <w:szCs w:val="18"/>
              </w:rPr>
            </w:pPr>
            <w:r w:rsidRPr="00704172">
              <w:rPr>
                <w:sz w:val="18"/>
                <w:szCs w:val="18"/>
              </w:rPr>
              <w:t>Título profesional entre alguna de las siguientes alternativas: Ingeniero Civil y/o arquitecto</w:t>
            </w:r>
          </w:p>
        </w:tc>
        <w:tc>
          <w:tcPr>
            <w:tcW w:w="1301" w:type="dxa"/>
            <w:tcMar>
              <w:top w:w="0" w:type="dxa"/>
              <w:left w:w="45" w:type="dxa"/>
              <w:bottom w:w="0" w:type="dxa"/>
              <w:right w:w="45" w:type="dxa"/>
            </w:tcMar>
            <w:vAlign w:val="center"/>
          </w:tcPr>
          <w:p w14:paraId="5D7831E9" w14:textId="77777777" w:rsidR="00FF246D" w:rsidRPr="00704172" w:rsidRDefault="000B390F">
            <w:pPr>
              <w:jc w:val="left"/>
              <w:rPr>
                <w:sz w:val="18"/>
                <w:szCs w:val="18"/>
              </w:rPr>
            </w:pPr>
            <w:r w:rsidRPr="00704172">
              <w:rPr>
                <w:sz w:val="18"/>
                <w:szCs w:val="18"/>
              </w:rPr>
              <w:t>Posgrado entre alguna de las siguientes alternativas: Gerencia de Obras y/o Proyectos y/o Interventoría de Obras</w:t>
            </w:r>
          </w:p>
          <w:p w14:paraId="671FA4AA" w14:textId="77777777" w:rsidR="00FF246D" w:rsidRPr="00704172" w:rsidRDefault="00FF246D">
            <w:pPr>
              <w:jc w:val="left"/>
              <w:rPr>
                <w:sz w:val="18"/>
                <w:szCs w:val="18"/>
              </w:rPr>
            </w:pPr>
          </w:p>
          <w:p w14:paraId="43FCF29D" w14:textId="77777777" w:rsidR="00FF246D" w:rsidRPr="00704172" w:rsidRDefault="000B390F">
            <w:pPr>
              <w:jc w:val="left"/>
              <w:rPr>
                <w:sz w:val="18"/>
                <w:szCs w:val="18"/>
              </w:rPr>
            </w:pPr>
            <w:r w:rsidRPr="00704172">
              <w:rPr>
                <w:b/>
                <w:bCs/>
                <w:sz w:val="18"/>
                <w:szCs w:val="18"/>
              </w:rPr>
              <w:t>Nota</w:t>
            </w:r>
            <w:r w:rsidRPr="00704172">
              <w:rPr>
                <w:sz w:val="18"/>
                <w:szCs w:val="18"/>
              </w:rPr>
              <w:t xml:space="preserve">: No se aceptarán estudios de tipo: diplomado, curso, seminario como un estudio de posgrado. </w:t>
            </w:r>
          </w:p>
        </w:tc>
        <w:tc>
          <w:tcPr>
            <w:tcW w:w="1111" w:type="dxa"/>
            <w:tcMar>
              <w:top w:w="0" w:type="dxa"/>
              <w:left w:w="45" w:type="dxa"/>
              <w:bottom w:w="0" w:type="dxa"/>
              <w:right w:w="45" w:type="dxa"/>
            </w:tcMar>
            <w:vAlign w:val="center"/>
          </w:tcPr>
          <w:p w14:paraId="59F4373E" w14:textId="77777777" w:rsidR="00FF246D" w:rsidRPr="00704172" w:rsidRDefault="000B390F">
            <w:pPr>
              <w:jc w:val="center"/>
              <w:rPr>
                <w:sz w:val="18"/>
                <w:szCs w:val="18"/>
              </w:rPr>
            </w:pPr>
            <w:r w:rsidRPr="00704172">
              <w:rPr>
                <w:sz w:val="18"/>
                <w:szCs w:val="18"/>
              </w:rPr>
              <w:t>100%</w:t>
            </w:r>
          </w:p>
        </w:tc>
        <w:tc>
          <w:tcPr>
            <w:tcW w:w="1177" w:type="dxa"/>
            <w:tcMar>
              <w:top w:w="0" w:type="dxa"/>
              <w:left w:w="45" w:type="dxa"/>
              <w:bottom w:w="0" w:type="dxa"/>
              <w:right w:w="45" w:type="dxa"/>
            </w:tcMar>
            <w:vAlign w:val="center"/>
          </w:tcPr>
          <w:p w14:paraId="08F826EF" w14:textId="77777777" w:rsidR="00FF246D" w:rsidRPr="00704172" w:rsidRDefault="000B390F">
            <w:pPr>
              <w:jc w:val="center"/>
              <w:rPr>
                <w:sz w:val="18"/>
                <w:szCs w:val="18"/>
              </w:rPr>
            </w:pPr>
            <w:r w:rsidRPr="00704172">
              <w:rPr>
                <w:sz w:val="18"/>
                <w:szCs w:val="18"/>
              </w:rPr>
              <w:t>No menor de seis (6) años, contados a partir de la de la expedición de la tarjeta profesional y la fecha de cierre del presente proceso de contratación.</w:t>
            </w:r>
          </w:p>
        </w:tc>
        <w:tc>
          <w:tcPr>
            <w:tcW w:w="1162" w:type="dxa"/>
            <w:tcMar>
              <w:top w:w="0" w:type="dxa"/>
              <w:left w:w="45" w:type="dxa"/>
              <w:bottom w:w="0" w:type="dxa"/>
              <w:right w:w="45" w:type="dxa"/>
            </w:tcMar>
            <w:vAlign w:val="center"/>
          </w:tcPr>
          <w:p w14:paraId="32FA5765" w14:textId="77777777" w:rsidR="00FF246D" w:rsidRPr="00704172" w:rsidRDefault="000B390F">
            <w:pPr>
              <w:jc w:val="center"/>
              <w:rPr>
                <w:sz w:val="18"/>
                <w:szCs w:val="18"/>
              </w:rPr>
            </w:pPr>
            <w:r w:rsidRPr="00704172">
              <w:rPr>
                <w:sz w:val="18"/>
                <w:szCs w:val="18"/>
              </w:rPr>
              <w:t>Míni</w:t>
            </w:r>
            <w:r w:rsidRPr="00704172">
              <w:rPr>
                <w:sz w:val="18"/>
                <w:szCs w:val="18"/>
              </w:rPr>
              <w:t xml:space="preserve">mo dos (2) años de experiencia especifica acumulada, contados a partir de la fecha de expedición de la tarjeta profesional y hasta la fecha de cierre del presente proceso de contratación, </w:t>
            </w:r>
            <w:proofErr w:type="gramStart"/>
            <w:r w:rsidRPr="00704172">
              <w:rPr>
                <w:sz w:val="18"/>
                <w:szCs w:val="18"/>
              </w:rPr>
              <w:t>empresa públicas</w:t>
            </w:r>
            <w:proofErr w:type="gramEnd"/>
            <w:r w:rsidRPr="00704172">
              <w:rPr>
                <w:sz w:val="18"/>
                <w:szCs w:val="18"/>
              </w:rPr>
              <w:t xml:space="preserve"> o privada, como ingeniero residente de obra y/o res</w:t>
            </w:r>
            <w:r w:rsidRPr="00704172">
              <w:rPr>
                <w:sz w:val="18"/>
                <w:szCs w:val="18"/>
              </w:rPr>
              <w:t xml:space="preserve">idente de interventoría, de proyectos relacionados con CONSTRUCCION DE INFRAESTRUCTURA </w:t>
            </w:r>
            <w:r w:rsidRPr="00704172">
              <w:rPr>
                <w:sz w:val="18"/>
                <w:szCs w:val="18"/>
              </w:rPr>
              <w:lastRenderedPageBreak/>
              <w:t>INSTITUCIONAL</w:t>
            </w:r>
          </w:p>
        </w:tc>
      </w:tr>
      <w:tr w:rsidR="00FF246D" w:rsidRPr="00704172" w14:paraId="33C9C7D6" w14:textId="77777777">
        <w:trPr>
          <w:trHeight w:val="20"/>
        </w:trPr>
        <w:tc>
          <w:tcPr>
            <w:tcW w:w="629" w:type="dxa"/>
            <w:tcMar>
              <w:top w:w="0" w:type="dxa"/>
              <w:left w:w="45" w:type="dxa"/>
              <w:bottom w:w="0" w:type="dxa"/>
              <w:right w:w="45" w:type="dxa"/>
            </w:tcMar>
            <w:vAlign w:val="center"/>
          </w:tcPr>
          <w:p w14:paraId="5E4924E5" w14:textId="77777777" w:rsidR="00FF246D" w:rsidRPr="00704172" w:rsidRDefault="000B390F">
            <w:pPr>
              <w:jc w:val="center"/>
              <w:rPr>
                <w:sz w:val="18"/>
                <w:szCs w:val="18"/>
              </w:rPr>
            </w:pPr>
            <w:r w:rsidRPr="00704172">
              <w:rPr>
                <w:sz w:val="18"/>
                <w:szCs w:val="18"/>
              </w:rPr>
              <w:lastRenderedPageBreak/>
              <w:t>3</w:t>
            </w:r>
          </w:p>
        </w:tc>
        <w:tc>
          <w:tcPr>
            <w:tcW w:w="1347" w:type="dxa"/>
            <w:tcMar>
              <w:top w:w="0" w:type="dxa"/>
              <w:left w:w="45" w:type="dxa"/>
              <w:bottom w:w="0" w:type="dxa"/>
              <w:right w:w="45" w:type="dxa"/>
            </w:tcMar>
            <w:vAlign w:val="center"/>
          </w:tcPr>
          <w:p w14:paraId="37194CE5"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60A7AFA7" w14:textId="77777777" w:rsidR="00FF246D" w:rsidRPr="00704172" w:rsidRDefault="000B390F">
            <w:pPr>
              <w:jc w:val="left"/>
              <w:rPr>
                <w:b/>
                <w:bCs/>
                <w:sz w:val="18"/>
                <w:szCs w:val="18"/>
              </w:rPr>
            </w:pPr>
            <w:r w:rsidRPr="00704172">
              <w:rPr>
                <w:b/>
                <w:bCs/>
                <w:sz w:val="18"/>
                <w:szCs w:val="18"/>
              </w:rPr>
              <w:t>Especialista en</w:t>
            </w:r>
            <w:r w:rsidRPr="00704172">
              <w:rPr>
                <w:sz w:val="18"/>
                <w:szCs w:val="18"/>
              </w:rPr>
              <w:t xml:space="preserve"> Estructuras</w:t>
            </w:r>
          </w:p>
        </w:tc>
        <w:tc>
          <w:tcPr>
            <w:tcW w:w="1148" w:type="dxa"/>
            <w:tcMar>
              <w:top w:w="0" w:type="dxa"/>
              <w:left w:w="45" w:type="dxa"/>
              <w:bottom w:w="0" w:type="dxa"/>
              <w:right w:w="45" w:type="dxa"/>
            </w:tcMar>
            <w:vAlign w:val="center"/>
          </w:tcPr>
          <w:p w14:paraId="1C0A77EE" w14:textId="77777777" w:rsidR="00FF246D" w:rsidRPr="00704172" w:rsidRDefault="000B390F">
            <w:pPr>
              <w:spacing w:after="240"/>
              <w:jc w:val="left"/>
              <w:rPr>
                <w:sz w:val="18"/>
                <w:szCs w:val="18"/>
              </w:rPr>
            </w:pPr>
            <w:r w:rsidRPr="00704172">
              <w:rPr>
                <w:sz w:val="18"/>
                <w:szCs w:val="18"/>
              </w:rPr>
              <w:t>Título profesional entre alguna de las siguientes alternativas: Ingeniero civil</w:t>
            </w:r>
          </w:p>
        </w:tc>
        <w:tc>
          <w:tcPr>
            <w:tcW w:w="1301" w:type="dxa"/>
            <w:tcMar>
              <w:top w:w="0" w:type="dxa"/>
              <w:left w:w="45" w:type="dxa"/>
              <w:bottom w:w="0" w:type="dxa"/>
              <w:right w:w="45" w:type="dxa"/>
            </w:tcMar>
            <w:vAlign w:val="center"/>
          </w:tcPr>
          <w:p w14:paraId="58A7AC44" w14:textId="77777777" w:rsidR="00FF246D" w:rsidRPr="00704172" w:rsidRDefault="000B390F">
            <w:pPr>
              <w:jc w:val="left"/>
              <w:rPr>
                <w:sz w:val="18"/>
                <w:szCs w:val="18"/>
              </w:rPr>
            </w:pPr>
            <w:r w:rsidRPr="00704172">
              <w:rPr>
                <w:sz w:val="18"/>
                <w:szCs w:val="18"/>
              </w:rPr>
              <w:t xml:space="preserve">Posgrado entre alguna de las </w:t>
            </w:r>
            <w:r w:rsidRPr="00704172">
              <w:rPr>
                <w:sz w:val="18"/>
                <w:szCs w:val="18"/>
              </w:rPr>
              <w:t>siguientes alternativas: especialización y/o maestría en estructuras</w:t>
            </w:r>
            <w:r w:rsidRPr="00704172">
              <w:rPr>
                <w:sz w:val="18"/>
                <w:szCs w:val="18"/>
              </w:rPr>
              <w:br/>
            </w:r>
            <w:r w:rsidRPr="00704172">
              <w:rPr>
                <w:sz w:val="18"/>
                <w:szCs w:val="18"/>
              </w:rPr>
              <w:br/>
            </w:r>
            <w:r w:rsidRPr="00704172">
              <w:rPr>
                <w:b/>
                <w:bCs/>
                <w:sz w:val="18"/>
                <w:szCs w:val="18"/>
              </w:rPr>
              <w:t xml:space="preserve">Nota: </w:t>
            </w:r>
            <w:r w:rsidRPr="00704172">
              <w:rPr>
                <w:sz w:val="18"/>
                <w:szCs w:val="18"/>
              </w:rPr>
              <w:t xml:space="preserve">No se aceptarán estudios de tipo: diplomado, curso, seminario como un estudio de posgrado. </w:t>
            </w:r>
          </w:p>
        </w:tc>
        <w:tc>
          <w:tcPr>
            <w:tcW w:w="1111" w:type="dxa"/>
            <w:tcMar>
              <w:top w:w="0" w:type="dxa"/>
              <w:left w:w="45" w:type="dxa"/>
              <w:bottom w:w="0" w:type="dxa"/>
              <w:right w:w="45" w:type="dxa"/>
            </w:tcMar>
            <w:vAlign w:val="center"/>
          </w:tcPr>
          <w:p w14:paraId="33889F7F" w14:textId="77777777" w:rsidR="00FF246D" w:rsidRPr="00704172" w:rsidRDefault="00F32E47">
            <w:pPr>
              <w:jc w:val="center"/>
              <w:rPr>
                <w:sz w:val="18"/>
                <w:szCs w:val="18"/>
              </w:rPr>
            </w:pPr>
            <w:r>
              <w:rPr>
                <w:sz w:val="18"/>
                <w:szCs w:val="18"/>
              </w:rPr>
              <w:t>40</w:t>
            </w:r>
            <w:r w:rsidRPr="00704172">
              <w:rPr>
                <w:sz w:val="18"/>
                <w:szCs w:val="18"/>
              </w:rPr>
              <w:t xml:space="preserve">% </w:t>
            </w:r>
          </w:p>
        </w:tc>
        <w:tc>
          <w:tcPr>
            <w:tcW w:w="1177" w:type="dxa"/>
            <w:tcMar>
              <w:top w:w="0" w:type="dxa"/>
              <w:left w:w="45" w:type="dxa"/>
              <w:bottom w:w="0" w:type="dxa"/>
              <w:right w:w="45" w:type="dxa"/>
            </w:tcMar>
            <w:vAlign w:val="center"/>
          </w:tcPr>
          <w:p w14:paraId="1B5B891B" w14:textId="77777777" w:rsidR="00FF246D" w:rsidRPr="00704172" w:rsidRDefault="000B390F">
            <w:pPr>
              <w:jc w:val="center"/>
              <w:rPr>
                <w:sz w:val="18"/>
                <w:szCs w:val="18"/>
              </w:rPr>
            </w:pPr>
            <w:r w:rsidRPr="00704172">
              <w:rPr>
                <w:sz w:val="18"/>
                <w:szCs w:val="18"/>
              </w:rPr>
              <w:t>No menor de seis (6) años, contados a partir de la de la expedición de la tarjeta p</w:t>
            </w:r>
            <w:r w:rsidRPr="00704172">
              <w:rPr>
                <w:sz w:val="18"/>
                <w:szCs w:val="18"/>
              </w:rPr>
              <w:t>rofesional y la fecha de cierre del presente proceso de contratación.</w:t>
            </w:r>
          </w:p>
        </w:tc>
        <w:tc>
          <w:tcPr>
            <w:tcW w:w="1162" w:type="dxa"/>
            <w:tcMar>
              <w:top w:w="0" w:type="dxa"/>
              <w:left w:w="45" w:type="dxa"/>
              <w:bottom w:w="0" w:type="dxa"/>
              <w:right w:w="45" w:type="dxa"/>
            </w:tcMar>
            <w:vAlign w:val="center"/>
          </w:tcPr>
          <w:p w14:paraId="21A78C9B" w14:textId="77777777" w:rsidR="00FF246D" w:rsidRPr="00704172" w:rsidRDefault="000B390F">
            <w:pPr>
              <w:jc w:val="center"/>
              <w:rPr>
                <w:sz w:val="18"/>
                <w:szCs w:val="18"/>
              </w:rPr>
            </w:pPr>
            <w:r w:rsidRPr="00704172">
              <w:rPr>
                <w:sz w:val="18"/>
                <w:szCs w:val="18"/>
              </w:rPr>
              <w:t>Mínimo dos (2) años de experiencia especifica acumulada, contados a partir de la fecha de expedición de la tarjeta profesional y hasta la fecha de cierre del presente proceso de contrata</w:t>
            </w:r>
            <w:r w:rsidRPr="00704172">
              <w:rPr>
                <w:sz w:val="18"/>
                <w:szCs w:val="18"/>
              </w:rPr>
              <w:t xml:space="preserve">ción, </w:t>
            </w:r>
            <w:proofErr w:type="gramStart"/>
            <w:r w:rsidRPr="00704172">
              <w:rPr>
                <w:sz w:val="18"/>
                <w:szCs w:val="18"/>
              </w:rPr>
              <w:t>empresa públicas</w:t>
            </w:r>
            <w:proofErr w:type="gramEnd"/>
            <w:r w:rsidRPr="00704172">
              <w:rPr>
                <w:sz w:val="18"/>
                <w:szCs w:val="18"/>
              </w:rPr>
              <w:t xml:space="preserve"> o privada, como ingeniero estructural de interventoría, de proyectos relacionados con CONSTRUCCION DE INFRAESTRUCTURA INSTITUCIONAL</w:t>
            </w:r>
          </w:p>
        </w:tc>
      </w:tr>
      <w:tr w:rsidR="00FF246D" w:rsidRPr="00704172" w14:paraId="66856F75" w14:textId="77777777">
        <w:trPr>
          <w:trHeight w:val="20"/>
        </w:trPr>
        <w:tc>
          <w:tcPr>
            <w:tcW w:w="629" w:type="dxa"/>
            <w:tcMar>
              <w:top w:w="0" w:type="dxa"/>
              <w:left w:w="45" w:type="dxa"/>
              <w:bottom w:w="0" w:type="dxa"/>
              <w:right w:w="45" w:type="dxa"/>
            </w:tcMar>
            <w:vAlign w:val="center"/>
          </w:tcPr>
          <w:p w14:paraId="5F04390D" w14:textId="77777777" w:rsidR="00FF246D" w:rsidRPr="00704172" w:rsidRDefault="000B390F">
            <w:pPr>
              <w:jc w:val="center"/>
              <w:rPr>
                <w:sz w:val="18"/>
                <w:szCs w:val="18"/>
              </w:rPr>
            </w:pPr>
            <w:r w:rsidRPr="00704172">
              <w:rPr>
                <w:sz w:val="18"/>
                <w:szCs w:val="18"/>
              </w:rPr>
              <w:t>4</w:t>
            </w:r>
          </w:p>
        </w:tc>
        <w:tc>
          <w:tcPr>
            <w:tcW w:w="1347" w:type="dxa"/>
            <w:tcMar>
              <w:top w:w="0" w:type="dxa"/>
              <w:left w:w="45" w:type="dxa"/>
              <w:bottom w:w="0" w:type="dxa"/>
              <w:right w:w="45" w:type="dxa"/>
            </w:tcMar>
            <w:vAlign w:val="center"/>
          </w:tcPr>
          <w:p w14:paraId="400D9F89"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65AE0F41" w14:textId="77777777" w:rsidR="00FF246D" w:rsidRPr="00704172" w:rsidRDefault="000B390F">
            <w:pPr>
              <w:jc w:val="left"/>
              <w:rPr>
                <w:b/>
                <w:bCs/>
                <w:sz w:val="18"/>
                <w:szCs w:val="18"/>
              </w:rPr>
            </w:pPr>
            <w:r w:rsidRPr="00704172">
              <w:rPr>
                <w:b/>
                <w:bCs/>
                <w:sz w:val="18"/>
                <w:szCs w:val="18"/>
              </w:rPr>
              <w:t>Especialista en</w:t>
            </w:r>
            <w:r w:rsidRPr="00704172">
              <w:rPr>
                <w:sz w:val="18"/>
                <w:szCs w:val="18"/>
              </w:rPr>
              <w:t xml:space="preserve"> Geotecnia</w:t>
            </w:r>
          </w:p>
        </w:tc>
        <w:tc>
          <w:tcPr>
            <w:tcW w:w="1148" w:type="dxa"/>
            <w:tcMar>
              <w:top w:w="0" w:type="dxa"/>
              <w:left w:w="45" w:type="dxa"/>
              <w:bottom w:w="0" w:type="dxa"/>
              <w:right w:w="45" w:type="dxa"/>
            </w:tcMar>
            <w:vAlign w:val="center"/>
          </w:tcPr>
          <w:p w14:paraId="618C0B33" w14:textId="77777777" w:rsidR="00FF246D" w:rsidRPr="00704172" w:rsidRDefault="000B390F">
            <w:pPr>
              <w:spacing w:after="240"/>
              <w:jc w:val="left"/>
              <w:rPr>
                <w:sz w:val="18"/>
                <w:szCs w:val="18"/>
              </w:rPr>
            </w:pPr>
            <w:r w:rsidRPr="00704172">
              <w:rPr>
                <w:sz w:val="18"/>
                <w:szCs w:val="18"/>
              </w:rPr>
              <w:t>Título profesional entre alguna de las siguientes alternativas: Ingeni</w:t>
            </w:r>
            <w:r w:rsidRPr="00704172">
              <w:rPr>
                <w:sz w:val="18"/>
                <w:szCs w:val="18"/>
              </w:rPr>
              <w:t xml:space="preserve">ero civil y/o ingeniero </w:t>
            </w:r>
            <w:proofErr w:type="spellStart"/>
            <w:r w:rsidRPr="00704172">
              <w:rPr>
                <w:sz w:val="18"/>
                <w:szCs w:val="18"/>
              </w:rPr>
              <w:t>geotecnista</w:t>
            </w:r>
            <w:proofErr w:type="spellEnd"/>
            <w:r w:rsidRPr="00704172">
              <w:rPr>
                <w:sz w:val="18"/>
                <w:szCs w:val="18"/>
              </w:rPr>
              <w:t>.</w:t>
            </w:r>
          </w:p>
        </w:tc>
        <w:tc>
          <w:tcPr>
            <w:tcW w:w="1301" w:type="dxa"/>
            <w:tcMar>
              <w:top w:w="0" w:type="dxa"/>
              <w:left w:w="45" w:type="dxa"/>
              <w:bottom w:w="0" w:type="dxa"/>
              <w:right w:w="45" w:type="dxa"/>
            </w:tcMar>
            <w:vAlign w:val="center"/>
          </w:tcPr>
          <w:p w14:paraId="54969485" w14:textId="77777777" w:rsidR="00FF246D" w:rsidRPr="00704172" w:rsidRDefault="000B390F">
            <w:pPr>
              <w:jc w:val="left"/>
              <w:rPr>
                <w:sz w:val="18"/>
                <w:szCs w:val="18"/>
              </w:rPr>
            </w:pPr>
            <w:r w:rsidRPr="00704172">
              <w:rPr>
                <w:sz w:val="18"/>
                <w:szCs w:val="18"/>
              </w:rPr>
              <w:t>Posgrado entre alguna de las siguientes alternativas: especialización y/o maestría en geotecnia</w:t>
            </w:r>
            <w:r w:rsidRPr="00704172">
              <w:rPr>
                <w:sz w:val="18"/>
                <w:szCs w:val="18"/>
              </w:rPr>
              <w:br/>
            </w:r>
            <w:r w:rsidRPr="00704172">
              <w:rPr>
                <w:sz w:val="18"/>
                <w:szCs w:val="18"/>
              </w:rPr>
              <w:br/>
            </w:r>
            <w:r w:rsidRPr="00704172">
              <w:rPr>
                <w:b/>
                <w:bCs/>
                <w:sz w:val="18"/>
                <w:szCs w:val="18"/>
              </w:rPr>
              <w:t xml:space="preserve">Nota: </w:t>
            </w:r>
            <w:r w:rsidRPr="00704172">
              <w:rPr>
                <w:sz w:val="18"/>
                <w:szCs w:val="18"/>
              </w:rPr>
              <w:t xml:space="preserve">No se aceptarán estudios de tipo: diplomado, curso, seminario como un estudio de posgrado. </w:t>
            </w:r>
          </w:p>
        </w:tc>
        <w:tc>
          <w:tcPr>
            <w:tcW w:w="1111" w:type="dxa"/>
            <w:tcMar>
              <w:top w:w="0" w:type="dxa"/>
              <w:left w:w="45" w:type="dxa"/>
              <w:bottom w:w="0" w:type="dxa"/>
              <w:right w:w="45" w:type="dxa"/>
            </w:tcMar>
            <w:vAlign w:val="center"/>
          </w:tcPr>
          <w:p w14:paraId="2FCC88DC" w14:textId="77777777" w:rsidR="00FF246D" w:rsidRPr="00704172" w:rsidRDefault="00F32E47">
            <w:pPr>
              <w:jc w:val="center"/>
              <w:rPr>
                <w:sz w:val="18"/>
                <w:szCs w:val="18"/>
              </w:rPr>
            </w:pPr>
            <w:r>
              <w:rPr>
                <w:sz w:val="18"/>
                <w:szCs w:val="18"/>
              </w:rPr>
              <w:t>40</w:t>
            </w:r>
            <w:r w:rsidRPr="00704172">
              <w:rPr>
                <w:sz w:val="18"/>
                <w:szCs w:val="18"/>
              </w:rPr>
              <w:t xml:space="preserve">% </w:t>
            </w:r>
          </w:p>
        </w:tc>
        <w:tc>
          <w:tcPr>
            <w:tcW w:w="1177" w:type="dxa"/>
            <w:tcMar>
              <w:top w:w="0" w:type="dxa"/>
              <w:left w:w="45" w:type="dxa"/>
              <w:bottom w:w="0" w:type="dxa"/>
              <w:right w:w="45" w:type="dxa"/>
            </w:tcMar>
            <w:vAlign w:val="center"/>
          </w:tcPr>
          <w:p w14:paraId="54AB31E4" w14:textId="77777777" w:rsidR="00FF246D" w:rsidRPr="00704172" w:rsidRDefault="000B390F">
            <w:pPr>
              <w:jc w:val="center"/>
              <w:rPr>
                <w:sz w:val="18"/>
                <w:szCs w:val="18"/>
              </w:rPr>
            </w:pPr>
            <w:r w:rsidRPr="00704172">
              <w:rPr>
                <w:sz w:val="18"/>
                <w:szCs w:val="18"/>
              </w:rPr>
              <w:t>No menor de seis (6) años, contados a partir de la de la expedición de la tarjeta profesional y la fecha de cierre del presente proceso de contratación.</w:t>
            </w:r>
          </w:p>
        </w:tc>
        <w:tc>
          <w:tcPr>
            <w:tcW w:w="1162" w:type="dxa"/>
            <w:tcMar>
              <w:top w:w="0" w:type="dxa"/>
              <w:left w:w="45" w:type="dxa"/>
              <w:bottom w:w="0" w:type="dxa"/>
              <w:right w:w="45" w:type="dxa"/>
            </w:tcMar>
            <w:vAlign w:val="center"/>
          </w:tcPr>
          <w:p w14:paraId="46A5ED17" w14:textId="77777777" w:rsidR="00FF246D" w:rsidRPr="00704172" w:rsidRDefault="000B390F">
            <w:pPr>
              <w:jc w:val="center"/>
              <w:rPr>
                <w:sz w:val="18"/>
                <w:szCs w:val="18"/>
              </w:rPr>
            </w:pPr>
            <w:r w:rsidRPr="00704172">
              <w:rPr>
                <w:sz w:val="18"/>
                <w:szCs w:val="18"/>
              </w:rPr>
              <w:t>Mínimo</w:t>
            </w:r>
            <w:r w:rsidRPr="00704172">
              <w:rPr>
                <w:sz w:val="18"/>
                <w:szCs w:val="18"/>
              </w:rPr>
              <w:t xml:space="preserve"> dos (2) años de experiencia especifica acumulada, contados a partir de la fecha de expedición de la tarjeta profesional y hasta la fecha de cierre del presente proceso de contratación, </w:t>
            </w:r>
            <w:proofErr w:type="gramStart"/>
            <w:r w:rsidRPr="00704172">
              <w:rPr>
                <w:sz w:val="18"/>
                <w:szCs w:val="18"/>
              </w:rPr>
              <w:t>empresa públicas</w:t>
            </w:r>
            <w:proofErr w:type="gramEnd"/>
            <w:r w:rsidRPr="00704172">
              <w:rPr>
                <w:sz w:val="18"/>
                <w:szCs w:val="18"/>
              </w:rPr>
              <w:t xml:space="preserve"> o privada, como ingeniero </w:t>
            </w:r>
            <w:proofErr w:type="spellStart"/>
            <w:r w:rsidRPr="00704172">
              <w:rPr>
                <w:sz w:val="18"/>
                <w:szCs w:val="18"/>
              </w:rPr>
              <w:t>geotecnista</w:t>
            </w:r>
            <w:proofErr w:type="spellEnd"/>
            <w:r w:rsidRPr="00704172">
              <w:rPr>
                <w:sz w:val="18"/>
                <w:szCs w:val="18"/>
              </w:rPr>
              <w:t xml:space="preserve"> de </w:t>
            </w:r>
            <w:r w:rsidRPr="00704172">
              <w:rPr>
                <w:sz w:val="18"/>
                <w:szCs w:val="18"/>
              </w:rPr>
              <w:lastRenderedPageBreak/>
              <w:t>interventorí</w:t>
            </w:r>
            <w:r w:rsidRPr="00704172">
              <w:rPr>
                <w:sz w:val="18"/>
                <w:szCs w:val="18"/>
              </w:rPr>
              <w:t>a, de proyectos relacionados con CONSTRUCCION DE INFRAESTRUCTURA INSTITUCIONAL</w:t>
            </w:r>
          </w:p>
        </w:tc>
      </w:tr>
      <w:tr w:rsidR="00FF246D" w:rsidRPr="00704172" w14:paraId="742F9550" w14:textId="77777777">
        <w:trPr>
          <w:trHeight w:val="20"/>
        </w:trPr>
        <w:tc>
          <w:tcPr>
            <w:tcW w:w="629" w:type="dxa"/>
            <w:tcMar>
              <w:top w:w="0" w:type="dxa"/>
              <w:left w:w="45" w:type="dxa"/>
              <w:bottom w:w="0" w:type="dxa"/>
              <w:right w:w="45" w:type="dxa"/>
            </w:tcMar>
            <w:vAlign w:val="center"/>
          </w:tcPr>
          <w:p w14:paraId="2811CF1F" w14:textId="77777777" w:rsidR="00FF246D" w:rsidRPr="00704172" w:rsidRDefault="000B390F">
            <w:pPr>
              <w:jc w:val="center"/>
              <w:rPr>
                <w:sz w:val="18"/>
                <w:szCs w:val="18"/>
              </w:rPr>
            </w:pPr>
            <w:r w:rsidRPr="00704172">
              <w:rPr>
                <w:sz w:val="18"/>
                <w:szCs w:val="18"/>
              </w:rPr>
              <w:lastRenderedPageBreak/>
              <w:t>5</w:t>
            </w:r>
          </w:p>
        </w:tc>
        <w:tc>
          <w:tcPr>
            <w:tcW w:w="1347" w:type="dxa"/>
            <w:tcMar>
              <w:top w:w="0" w:type="dxa"/>
              <w:left w:w="45" w:type="dxa"/>
              <w:bottom w:w="0" w:type="dxa"/>
              <w:right w:w="45" w:type="dxa"/>
            </w:tcMar>
            <w:vAlign w:val="center"/>
          </w:tcPr>
          <w:p w14:paraId="4E439627"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11E4315C" w14:textId="77777777" w:rsidR="00FF246D" w:rsidRPr="00704172" w:rsidRDefault="000B390F">
            <w:pPr>
              <w:jc w:val="left"/>
              <w:rPr>
                <w:b/>
                <w:bCs/>
                <w:sz w:val="18"/>
                <w:szCs w:val="18"/>
              </w:rPr>
            </w:pPr>
            <w:r w:rsidRPr="00704172">
              <w:rPr>
                <w:b/>
                <w:bCs/>
                <w:sz w:val="18"/>
                <w:szCs w:val="18"/>
              </w:rPr>
              <w:t>Ingeniero Ambiental</w:t>
            </w:r>
          </w:p>
        </w:tc>
        <w:tc>
          <w:tcPr>
            <w:tcW w:w="1148" w:type="dxa"/>
            <w:tcMar>
              <w:top w:w="0" w:type="dxa"/>
              <w:left w:w="45" w:type="dxa"/>
              <w:bottom w:w="0" w:type="dxa"/>
              <w:right w:w="45" w:type="dxa"/>
            </w:tcMar>
            <w:vAlign w:val="center"/>
          </w:tcPr>
          <w:p w14:paraId="7A464C11" w14:textId="77777777" w:rsidR="00FF246D" w:rsidRPr="00704172" w:rsidRDefault="000B390F">
            <w:pPr>
              <w:spacing w:after="240"/>
              <w:jc w:val="left"/>
              <w:rPr>
                <w:sz w:val="18"/>
                <w:szCs w:val="18"/>
              </w:rPr>
            </w:pPr>
            <w:r w:rsidRPr="00704172">
              <w:rPr>
                <w:sz w:val="18"/>
                <w:szCs w:val="18"/>
              </w:rPr>
              <w:t xml:space="preserve">Título profesional de Ingeniería Ambiental  </w:t>
            </w:r>
          </w:p>
        </w:tc>
        <w:tc>
          <w:tcPr>
            <w:tcW w:w="1301" w:type="dxa"/>
            <w:tcMar>
              <w:top w:w="0" w:type="dxa"/>
              <w:left w:w="45" w:type="dxa"/>
              <w:bottom w:w="0" w:type="dxa"/>
              <w:right w:w="45" w:type="dxa"/>
            </w:tcMar>
            <w:vAlign w:val="center"/>
          </w:tcPr>
          <w:p w14:paraId="75E12A79" w14:textId="77777777" w:rsidR="00FF246D" w:rsidRPr="00704172" w:rsidRDefault="000B390F">
            <w:pPr>
              <w:jc w:val="center"/>
              <w:rPr>
                <w:sz w:val="18"/>
                <w:szCs w:val="18"/>
              </w:rPr>
            </w:pPr>
            <w:r w:rsidRPr="00704172">
              <w:rPr>
                <w:sz w:val="18"/>
                <w:szCs w:val="18"/>
              </w:rPr>
              <w:t>N/A</w:t>
            </w:r>
          </w:p>
        </w:tc>
        <w:tc>
          <w:tcPr>
            <w:tcW w:w="1111" w:type="dxa"/>
            <w:tcMar>
              <w:top w:w="0" w:type="dxa"/>
              <w:left w:w="45" w:type="dxa"/>
              <w:bottom w:w="0" w:type="dxa"/>
              <w:right w:w="45" w:type="dxa"/>
            </w:tcMar>
            <w:vAlign w:val="center"/>
          </w:tcPr>
          <w:p w14:paraId="5A275F5D" w14:textId="77777777" w:rsidR="00FF246D" w:rsidRPr="00704172" w:rsidRDefault="000B390F">
            <w:pPr>
              <w:jc w:val="center"/>
              <w:rPr>
                <w:sz w:val="18"/>
                <w:szCs w:val="18"/>
              </w:rPr>
            </w:pPr>
            <w:r w:rsidRPr="00704172">
              <w:rPr>
                <w:sz w:val="18"/>
                <w:szCs w:val="18"/>
              </w:rPr>
              <w:t>4</w:t>
            </w:r>
            <w:r w:rsidR="00F32E47">
              <w:rPr>
                <w:sz w:val="18"/>
                <w:szCs w:val="18"/>
              </w:rPr>
              <w:t>0</w:t>
            </w:r>
            <w:r w:rsidRPr="00704172">
              <w:rPr>
                <w:sz w:val="18"/>
                <w:szCs w:val="18"/>
              </w:rPr>
              <w:t>%</w:t>
            </w:r>
          </w:p>
        </w:tc>
        <w:tc>
          <w:tcPr>
            <w:tcW w:w="1177" w:type="dxa"/>
            <w:tcMar>
              <w:top w:w="0" w:type="dxa"/>
              <w:left w:w="45" w:type="dxa"/>
              <w:bottom w:w="0" w:type="dxa"/>
              <w:right w:w="45" w:type="dxa"/>
            </w:tcMar>
            <w:vAlign w:val="center"/>
          </w:tcPr>
          <w:p w14:paraId="338252EB" w14:textId="77777777" w:rsidR="00FF246D" w:rsidRPr="00704172" w:rsidRDefault="000B390F">
            <w:pPr>
              <w:jc w:val="center"/>
              <w:rPr>
                <w:sz w:val="18"/>
                <w:szCs w:val="18"/>
              </w:rPr>
            </w:pPr>
            <w:r w:rsidRPr="00704172">
              <w:rPr>
                <w:sz w:val="18"/>
                <w:szCs w:val="18"/>
              </w:rPr>
              <w:t xml:space="preserve">No menor de cuatro (4) años, contados a partir de la de la expedición de la tarjeta </w:t>
            </w:r>
            <w:r w:rsidRPr="00704172">
              <w:rPr>
                <w:sz w:val="18"/>
                <w:szCs w:val="18"/>
              </w:rPr>
              <w:t>profesional y la fecha de cierre del presente proceso de contratación.</w:t>
            </w:r>
          </w:p>
        </w:tc>
        <w:tc>
          <w:tcPr>
            <w:tcW w:w="1162" w:type="dxa"/>
            <w:tcMar>
              <w:top w:w="0" w:type="dxa"/>
              <w:left w:w="45" w:type="dxa"/>
              <w:bottom w:w="0" w:type="dxa"/>
              <w:right w:w="45" w:type="dxa"/>
            </w:tcMar>
            <w:vAlign w:val="center"/>
          </w:tcPr>
          <w:p w14:paraId="29B3DCEF" w14:textId="77777777" w:rsidR="00FF246D" w:rsidRPr="00704172" w:rsidRDefault="000B390F">
            <w:pPr>
              <w:jc w:val="center"/>
              <w:rPr>
                <w:sz w:val="18"/>
                <w:szCs w:val="18"/>
              </w:rPr>
            </w:pPr>
            <w:r w:rsidRPr="00704172">
              <w:rPr>
                <w:sz w:val="18"/>
                <w:szCs w:val="18"/>
              </w:rPr>
              <w:t xml:space="preserve">Mínimo dos (2) años de experiencia especifica acumulada, contados a partir de la fecha de expedición de la tarjeta profesional y hasta la fecha de cierre del plazo del presente proceso </w:t>
            </w:r>
            <w:r w:rsidRPr="00704172">
              <w:rPr>
                <w:sz w:val="18"/>
                <w:szCs w:val="18"/>
              </w:rPr>
              <w:t>de contratación, con experiencia en proyectos de infraestructura institucional.</w:t>
            </w:r>
          </w:p>
        </w:tc>
      </w:tr>
      <w:tr w:rsidR="00FF246D" w:rsidRPr="00704172" w14:paraId="78297520" w14:textId="77777777">
        <w:trPr>
          <w:trHeight w:val="20"/>
        </w:trPr>
        <w:tc>
          <w:tcPr>
            <w:tcW w:w="629" w:type="dxa"/>
            <w:tcMar>
              <w:top w:w="0" w:type="dxa"/>
              <w:left w:w="45" w:type="dxa"/>
              <w:bottom w:w="0" w:type="dxa"/>
              <w:right w:w="45" w:type="dxa"/>
            </w:tcMar>
            <w:vAlign w:val="center"/>
          </w:tcPr>
          <w:p w14:paraId="60800BC1" w14:textId="77777777" w:rsidR="00FF246D" w:rsidRPr="00704172" w:rsidRDefault="000B390F">
            <w:pPr>
              <w:jc w:val="center"/>
              <w:rPr>
                <w:sz w:val="18"/>
                <w:szCs w:val="18"/>
              </w:rPr>
            </w:pPr>
            <w:r w:rsidRPr="00704172">
              <w:rPr>
                <w:sz w:val="18"/>
                <w:szCs w:val="18"/>
              </w:rPr>
              <w:t>10</w:t>
            </w:r>
          </w:p>
        </w:tc>
        <w:tc>
          <w:tcPr>
            <w:tcW w:w="1347" w:type="dxa"/>
            <w:tcMar>
              <w:top w:w="0" w:type="dxa"/>
              <w:left w:w="45" w:type="dxa"/>
              <w:bottom w:w="0" w:type="dxa"/>
              <w:right w:w="45" w:type="dxa"/>
            </w:tcMar>
            <w:vAlign w:val="center"/>
          </w:tcPr>
          <w:p w14:paraId="2B4FE852"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33905946" w14:textId="77777777" w:rsidR="00FF246D" w:rsidRPr="00704172" w:rsidRDefault="000B390F">
            <w:pPr>
              <w:jc w:val="left"/>
              <w:rPr>
                <w:b/>
                <w:bCs/>
                <w:sz w:val="18"/>
                <w:szCs w:val="18"/>
              </w:rPr>
            </w:pPr>
            <w:r w:rsidRPr="00704172">
              <w:rPr>
                <w:b/>
                <w:bCs/>
                <w:sz w:val="18"/>
                <w:szCs w:val="18"/>
              </w:rPr>
              <w:t>Topógrafo</w:t>
            </w:r>
          </w:p>
        </w:tc>
        <w:tc>
          <w:tcPr>
            <w:tcW w:w="1148" w:type="dxa"/>
            <w:tcMar>
              <w:top w:w="0" w:type="dxa"/>
              <w:left w:w="45" w:type="dxa"/>
              <w:bottom w:w="0" w:type="dxa"/>
              <w:right w:w="45" w:type="dxa"/>
            </w:tcMar>
            <w:vAlign w:val="center"/>
          </w:tcPr>
          <w:p w14:paraId="43BD90D8" w14:textId="77777777" w:rsidR="00FF246D" w:rsidRPr="00704172" w:rsidRDefault="000B390F">
            <w:pPr>
              <w:spacing w:after="240"/>
              <w:jc w:val="left"/>
              <w:rPr>
                <w:sz w:val="18"/>
                <w:szCs w:val="18"/>
              </w:rPr>
            </w:pPr>
            <w:r w:rsidRPr="00704172">
              <w:rPr>
                <w:sz w:val="18"/>
                <w:szCs w:val="18"/>
              </w:rPr>
              <w:t>Técnico o tecnólogo en topografía</w:t>
            </w:r>
          </w:p>
        </w:tc>
        <w:tc>
          <w:tcPr>
            <w:tcW w:w="1301" w:type="dxa"/>
            <w:tcMar>
              <w:top w:w="0" w:type="dxa"/>
              <w:left w:w="45" w:type="dxa"/>
              <w:bottom w:w="0" w:type="dxa"/>
              <w:right w:w="45" w:type="dxa"/>
            </w:tcMar>
            <w:vAlign w:val="center"/>
          </w:tcPr>
          <w:p w14:paraId="5A6A9412" w14:textId="77777777" w:rsidR="00FF246D" w:rsidRPr="00704172" w:rsidRDefault="000B390F">
            <w:pPr>
              <w:jc w:val="center"/>
              <w:rPr>
                <w:sz w:val="18"/>
                <w:szCs w:val="18"/>
              </w:rPr>
            </w:pPr>
            <w:r w:rsidRPr="00704172">
              <w:rPr>
                <w:sz w:val="18"/>
                <w:szCs w:val="18"/>
              </w:rPr>
              <w:t>N/A</w:t>
            </w:r>
          </w:p>
        </w:tc>
        <w:tc>
          <w:tcPr>
            <w:tcW w:w="1111" w:type="dxa"/>
            <w:tcMar>
              <w:top w:w="0" w:type="dxa"/>
              <w:left w:w="45" w:type="dxa"/>
              <w:bottom w:w="0" w:type="dxa"/>
              <w:right w:w="45" w:type="dxa"/>
            </w:tcMar>
            <w:vAlign w:val="center"/>
          </w:tcPr>
          <w:p w14:paraId="45BF5C11" w14:textId="77777777" w:rsidR="00FF246D" w:rsidRPr="00704172" w:rsidRDefault="00F32E47">
            <w:pPr>
              <w:jc w:val="center"/>
              <w:rPr>
                <w:sz w:val="18"/>
                <w:szCs w:val="18"/>
              </w:rPr>
            </w:pPr>
            <w:r>
              <w:rPr>
                <w:sz w:val="18"/>
                <w:szCs w:val="18"/>
              </w:rPr>
              <w:t>40</w:t>
            </w:r>
            <w:r w:rsidRPr="00704172">
              <w:rPr>
                <w:sz w:val="18"/>
                <w:szCs w:val="18"/>
              </w:rPr>
              <w:t>%</w:t>
            </w:r>
          </w:p>
        </w:tc>
        <w:tc>
          <w:tcPr>
            <w:tcW w:w="1177" w:type="dxa"/>
            <w:tcMar>
              <w:top w:w="0" w:type="dxa"/>
              <w:left w:w="45" w:type="dxa"/>
              <w:bottom w:w="0" w:type="dxa"/>
              <w:right w:w="45" w:type="dxa"/>
            </w:tcMar>
            <w:vAlign w:val="center"/>
          </w:tcPr>
          <w:p w14:paraId="593BD6BC" w14:textId="77777777" w:rsidR="00FF246D" w:rsidRPr="00704172" w:rsidRDefault="000B390F">
            <w:pPr>
              <w:jc w:val="center"/>
              <w:rPr>
                <w:sz w:val="18"/>
                <w:szCs w:val="18"/>
              </w:rPr>
            </w:pPr>
            <w:r w:rsidRPr="00704172">
              <w:rPr>
                <w:sz w:val="18"/>
                <w:szCs w:val="18"/>
              </w:rPr>
              <w:t xml:space="preserve">No menor de cuatro (4) años, contados a partir de la terminación y aprobación del pensum académico de </w:t>
            </w:r>
            <w:r w:rsidRPr="00704172">
              <w:rPr>
                <w:sz w:val="18"/>
                <w:szCs w:val="18"/>
              </w:rPr>
              <w:t>educación superior y la fecha de cierre del presente proceso de contratación.</w:t>
            </w:r>
          </w:p>
        </w:tc>
        <w:tc>
          <w:tcPr>
            <w:tcW w:w="1162" w:type="dxa"/>
            <w:tcMar>
              <w:top w:w="0" w:type="dxa"/>
              <w:left w:w="45" w:type="dxa"/>
              <w:bottom w:w="0" w:type="dxa"/>
              <w:right w:w="45" w:type="dxa"/>
            </w:tcMar>
            <w:vAlign w:val="center"/>
          </w:tcPr>
          <w:p w14:paraId="67A9CCFA" w14:textId="77777777" w:rsidR="00FF246D" w:rsidRPr="00704172" w:rsidRDefault="000B390F">
            <w:pPr>
              <w:jc w:val="center"/>
              <w:rPr>
                <w:sz w:val="18"/>
                <w:szCs w:val="18"/>
              </w:rPr>
            </w:pPr>
            <w:r w:rsidRPr="00704172">
              <w:rPr>
                <w:sz w:val="18"/>
                <w:szCs w:val="18"/>
              </w:rPr>
              <w:t>Mínimo dos (2) años de experiencia especifica acumulada, contados a partir de la fecha de expedición de la tarjeta profesional y hasta la fecha de cierre del plazo del presente p</w:t>
            </w:r>
            <w:r w:rsidRPr="00704172">
              <w:rPr>
                <w:sz w:val="18"/>
                <w:szCs w:val="18"/>
              </w:rPr>
              <w:t>roceso de contratación, con experiencia en proyectos de infraestructura institucional o vertical.</w:t>
            </w:r>
          </w:p>
        </w:tc>
      </w:tr>
      <w:tr w:rsidR="00FF246D" w14:paraId="22067DA5" w14:textId="77777777">
        <w:trPr>
          <w:trHeight w:val="20"/>
        </w:trPr>
        <w:tc>
          <w:tcPr>
            <w:tcW w:w="629" w:type="dxa"/>
            <w:tcMar>
              <w:top w:w="0" w:type="dxa"/>
              <w:left w:w="45" w:type="dxa"/>
              <w:bottom w:w="0" w:type="dxa"/>
              <w:right w:w="45" w:type="dxa"/>
            </w:tcMar>
            <w:vAlign w:val="center"/>
          </w:tcPr>
          <w:p w14:paraId="697F3273" w14:textId="77777777" w:rsidR="00FF246D" w:rsidRPr="00704172" w:rsidRDefault="000B390F">
            <w:pPr>
              <w:jc w:val="center"/>
              <w:rPr>
                <w:sz w:val="18"/>
                <w:szCs w:val="18"/>
              </w:rPr>
            </w:pPr>
            <w:r w:rsidRPr="00704172">
              <w:rPr>
                <w:sz w:val="18"/>
                <w:szCs w:val="18"/>
              </w:rPr>
              <w:lastRenderedPageBreak/>
              <w:t>11</w:t>
            </w:r>
          </w:p>
        </w:tc>
        <w:tc>
          <w:tcPr>
            <w:tcW w:w="1347" w:type="dxa"/>
            <w:tcMar>
              <w:top w:w="0" w:type="dxa"/>
              <w:left w:w="45" w:type="dxa"/>
              <w:bottom w:w="0" w:type="dxa"/>
              <w:right w:w="45" w:type="dxa"/>
            </w:tcMar>
            <w:vAlign w:val="center"/>
          </w:tcPr>
          <w:p w14:paraId="4FBF6049" w14:textId="77777777" w:rsidR="00FF246D" w:rsidRPr="00704172" w:rsidRDefault="000B390F">
            <w:pPr>
              <w:jc w:val="center"/>
              <w:rPr>
                <w:sz w:val="18"/>
                <w:szCs w:val="18"/>
              </w:rPr>
            </w:pPr>
            <w:r w:rsidRPr="00704172">
              <w:rPr>
                <w:sz w:val="18"/>
                <w:szCs w:val="18"/>
              </w:rPr>
              <w:t>1</w:t>
            </w:r>
          </w:p>
        </w:tc>
        <w:tc>
          <w:tcPr>
            <w:tcW w:w="1351" w:type="dxa"/>
            <w:tcMar>
              <w:top w:w="0" w:type="dxa"/>
              <w:left w:w="45" w:type="dxa"/>
              <w:bottom w:w="0" w:type="dxa"/>
              <w:right w:w="45" w:type="dxa"/>
            </w:tcMar>
            <w:vAlign w:val="center"/>
          </w:tcPr>
          <w:p w14:paraId="7BDDA9AE" w14:textId="77777777" w:rsidR="00FF246D" w:rsidRPr="00704172" w:rsidRDefault="000B390F">
            <w:pPr>
              <w:jc w:val="left"/>
              <w:rPr>
                <w:b/>
                <w:bCs/>
                <w:sz w:val="18"/>
                <w:szCs w:val="18"/>
              </w:rPr>
            </w:pPr>
            <w:r w:rsidRPr="00704172">
              <w:rPr>
                <w:b/>
                <w:bCs/>
                <w:sz w:val="18"/>
                <w:szCs w:val="18"/>
              </w:rPr>
              <w:t>Tecnólogo SST</w:t>
            </w:r>
          </w:p>
        </w:tc>
        <w:tc>
          <w:tcPr>
            <w:tcW w:w="1148" w:type="dxa"/>
            <w:tcMar>
              <w:top w:w="0" w:type="dxa"/>
              <w:left w:w="45" w:type="dxa"/>
              <w:bottom w:w="0" w:type="dxa"/>
              <w:right w:w="45" w:type="dxa"/>
            </w:tcMar>
            <w:vAlign w:val="center"/>
          </w:tcPr>
          <w:p w14:paraId="01C37E43" w14:textId="77777777" w:rsidR="00FF246D" w:rsidRPr="00704172" w:rsidRDefault="000B390F">
            <w:pPr>
              <w:spacing w:after="240"/>
              <w:jc w:val="left"/>
              <w:rPr>
                <w:sz w:val="18"/>
                <w:szCs w:val="18"/>
              </w:rPr>
            </w:pPr>
            <w:r w:rsidRPr="00704172">
              <w:rPr>
                <w:sz w:val="18"/>
                <w:szCs w:val="18"/>
              </w:rPr>
              <w:t>Tecnólogo en Seguridad Industrial y/o Salud Ocupacional y/o Seguridad y Salud en el Trabajo</w:t>
            </w:r>
          </w:p>
        </w:tc>
        <w:tc>
          <w:tcPr>
            <w:tcW w:w="1301" w:type="dxa"/>
            <w:tcMar>
              <w:top w:w="0" w:type="dxa"/>
              <w:left w:w="45" w:type="dxa"/>
              <w:bottom w:w="0" w:type="dxa"/>
              <w:right w:w="45" w:type="dxa"/>
            </w:tcMar>
            <w:vAlign w:val="center"/>
          </w:tcPr>
          <w:p w14:paraId="43CF822B" w14:textId="77777777" w:rsidR="00FF246D" w:rsidRPr="00704172" w:rsidRDefault="000B390F">
            <w:pPr>
              <w:jc w:val="center"/>
              <w:rPr>
                <w:sz w:val="18"/>
                <w:szCs w:val="18"/>
              </w:rPr>
            </w:pPr>
            <w:r w:rsidRPr="00704172">
              <w:rPr>
                <w:sz w:val="18"/>
                <w:szCs w:val="18"/>
              </w:rPr>
              <w:t>N/A</w:t>
            </w:r>
          </w:p>
        </w:tc>
        <w:tc>
          <w:tcPr>
            <w:tcW w:w="1111" w:type="dxa"/>
            <w:tcMar>
              <w:top w:w="0" w:type="dxa"/>
              <w:left w:w="45" w:type="dxa"/>
              <w:bottom w:w="0" w:type="dxa"/>
              <w:right w:w="45" w:type="dxa"/>
            </w:tcMar>
            <w:vAlign w:val="center"/>
          </w:tcPr>
          <w:p w14:paraId="0AC17D73" w14:textId="77777777" w:rsidR="00FF246D" w:rsidRPr="00704172" w:rsidRDefault="000B390F">
            <w:pPr>
              <w:jc w:val="center"/>
              <w:rPr>
                <w:sz w:val="18"/>
                <w:szCs w:val="18"/>
              </w:rPr>
            </w:pPr>
            <w:r w:rsidRPr="00704172">
              <w:rPr>
                <w:sz w:val="18"/>
                <w:szCs w:val="18"/>
              </w:rPr>
              <w:t>100%</w:t>
            </w:r>
          </w:p>
        </w:tc>
        <w:tc>
          <w:tcPr>
            <w:tcW w:w="1177" w:type="dxa"/>
            <w:tcMar>
              <w:top w:w="0" w:type="dxa"/>
              <w:left w:w="45" w:type="dxa"/>
              <w:bottom w:w="0" w:type="dxa"/>
              <w:right w:w="45" w:type="dxa"/>
            </w:tcMar>
            <w:vAlign w:val="center"/>
          </w:tcPr>
          <w:p w14:paraId="3BF65661" w14:textId="77777777" w:rsidR="00FF246D" w:rsidRPr="00704172" w:rsidRDefault="000B390F">
            <w:pPr>
              <w:jc w:val="center"/>
              <w:rPr>
                <w:sz w:val="18"/>
                <w:szCs w:val="18"/>
              </w:rPr>
            </w:pPr>
            <w:r w:rsidRPr="00704172">
              <w:rPr>
                <w:sz w:val="18"/>
                <w:szCs w:val="18"/>
              </w:rPr>
              <w:t>No menor de cuatro (4) años, contados</w:t>
            </w:r>
            <w:r w:rsidRPr="00704172">
              <w:rPr>
                <w:sz w:val="18"/>
                <w:szCs w:val="18"/>
              </w:rPr>
              <w:t xml:space="preserve"> a partir de la terminación y aprobación del pensum académico de educación superior y la fecha de cierre del presente proceso de contratación.</w:t>
            </w:r>
          </w:p>
        </w:tc>
        <w:tc>
          <w:tcPr>
            <w:tcW w:w="1162" w:type="dxa"/>
            <w:tcMar>
              <w:top w:w="0" w:type="dxa"/>
              <w:left w:w="45" w:type="dxa"/>
              <w:bottom w:w="0" w:type="dxa"/>
              <w:right w:w="45" w:type="dxa"/>
            </w:tcMar>
            <w:vAlign w:val="center"/>
          </w:tcPr>
          <w:p w14:paraId="745CAA84" w14:textId="77777777" w:rsidR="00FF246D" w:rsidRDefault="000B390F">
            <w:pPr>
              <w:jc w:val="center"/>
              <w:rPr>
                <w:sz w:val="18"/>
                <w:szCs w:val="18"/>
              </w:rPr>
            </w:pPr>
            <w:r w:rsidRPr="00704172">
              <w:rPr>
                <w:sz w:val="18"/>
                <w:szCs w:val="18"/>
              </w:rPr>
              <w:t xml:space="preserve">Mínimo dos (2) años de experiencia especifica acumulada, contados a partir de la fecha de expedición de la </w:t>
            </w:r>
            <w:r w:rsidRPr="00704172">
              <w:rPr>
                <w:sz w:val="18"/>
                <w:szCs w:val="18"/>
              </w:rPr>
              <w:t>tarjeta profesional y hasta la fecha de cierre del plazo del presente proceso de contratación, con experiencia en proyectos de infraestructura institucional o vertical.</w:t>
            </w:r>
          </w:p>
        </w:tc>
      </w:tr>
    </w:tbl>
    <w:p w14:paraId="6E0EE7CC" w14:textId="77777777" w:rsidR="00FF246D" w:rsidRDefault="00FF246D">
      <w:pPr>
        <w:spacing w:after="0" w:line="240" w:lineRule="auto"/>
        <w:rPr>
          <w:rFonts w:ascii="Arial Narrow" w:eastAsia="Arial Narrow" w:hAnsi="Arial Narrow" w:cs="Arial Narrow"/>
        </w:rPr>
      </w:pPr>
    </w:p>
    <w:p w14:paraId="4CDF7A8A"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El personal relacionado anteriormente es el personal operacional y profesional mínimo</w:t>
      </w:r>
      <w:r>
        <w:rPr>
          <w:rFonts w:ascii="Arial Narrow" w:eastAsia="Arial Narrow" w:hAnsi="Arial Narrow" w:cs="Arial Narrow"/>
        </w:rPr>
        <w:t xml:space="preserve"> requerido para la ejecución del proyecto, en la medida que corresponde al personal que la Entidad estableció en la etapa de planeación para el cumplimiento del contrato. </w:t>
      </w:r>
    </w:p>
    <w:p w14:paraId="346CDCAC" w14:textId="77777777" w:rsidR="00FF246D" w:rsidRDefault="00FF246D">
      <w:pPr>
        <w:spacing w:after="0" w:line="240" w:lineRule="auto"/>
        <w:rPr>
          <w:rFonts w:ascii="Arial Narrow" w:eastAsia="Arial Narrow" w:hAnsi="Arial Narrow" w:cs="Arial Narrow"/>
        </w:rPr>
      </w:pPr>
    </w:p>
    <w:p w14:paraId="4F5A7279"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Para cada uno de los profesionales mencionados se deberá anexar fotocopia de la tar</w:t>
      </w:r>
      <w:r>
        <w:rPr>
          <w:rFonts w:ascii="Arial Narrow" w:eastAsia="Arial Narrow" w:hAnsi="Arial Narrow" w:cs="Arial Narrow"/>
        </w:rPr>
        <w:t>jeta profesional y/o certificado de vigencia y antecedentes expedido por el consejo profesional competente de acuerdo con la regulación aplicable en la materia. El requisito de la tarjeta profesional se puede suplir con el registro de que trata el artículo</w:t>
      </w:r>
      <w:r>
        <w:rPr>
          <w:rFonts w:ascii="Arial Narrow" w:eastAsia="Arial Narrow" w:hAnsi="Arial Narrow" w:cs="Arial Narrow"/>
        </w:rPr>
        <w:t xml:space="preserve"> 18 del Decreto-Ley 2106 de 2019. Los estudios de posgrado que se exijan como requisito mínimo se acreditarán mediante copia de los diplomas respectivos o certificado de obtención del título correspondiente. Además, la Entidad podrá solicitar las certifica</w:t>
      </w:r>
      <w:r>
        <w:rPr>
          <w:rFonts w:ascii="Arial Narrow" w:eastAsia="Arial Narrow" w:hAnsi="Arial Narrow" w:cs="Arial Narrow"/>
        </w:rPr>
        <w:t xml:space="preserve">ciones laborales que permitan verificar la información relacionada en los Anexos. Para cada uno de los profesionales se debe aportar la información exigida. </w:t>
      </w:r>
    </w:p>
    <w:p w14:paraId="5BE66A71" w14:textId="77777777" w:rsidR="00FF246D" w:rsidRDefault="00FF246D">
      <w:pPr>
        <w:spacing w:after="0" w:line="240" w:lineRule="auto"/>
        <w:ind w:left="720"/>
        <w:rPr>
          <w:rFonts w:ascii="Arial Narrow" w:eastAsia="Arial Narrow" w:hAnsi="Arial Narrow" w:cs="Arial Narrow"/>
          <w:b/>
          <w:bCs/>
        </w:rPr>
      </w:pPr>
    </w:p>
    <w:p w14:paraId="318E4CC4" w14:textId="77777777" w:rsidR="00FF246D" w:rsidRDefault="000B390F">
      <w:pPr>
        <w:numPr>
          <w:ilvl w:val="0"/>
          <w:numId w:val="13"/>
        </w:numPr>
        <w:pBdr>
          <w:top w:val="nil"/>
          <w:left w:val="nil"/>
          <w:bottom w:val="nil"/>
          <w:right w:val="nil"/>
          <w:between w:val="nil"/>
        </w:pBdr>
        <w:spacing w:after="0" w:line="240" w:lineRule="auto"/>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Equipos y condiciones técnicas vinculadas al proyecto para seguimiento o implementación del Interventor </w:t>
      </w:r>
    </w:p>
    <w:p w14:paraId="3B23BB44" w14:textId="77777777" w:rsidR="00FF246D" w:rsidRDefault="00FF246D">
      <w:pPr>
        <w:spacing w:after="0" w:line="240" w:lineRule="auto"/>
        <w:rPr>
          <w:rFonts w:ascii="Arial Narrow" w:eastAsia="Arial Narrow" w:hAnsi="Arial Narrow" w:cs="Arial Narrow"/>
        </w:rPr>
      </w:pPr>
    </w:p>
    <w:p w14:paraId="64D40527"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El Interventor deberá verificar que el Contratista de obra mantenga en las condiciones requeridas y/</w:t>
      </w:r>
      <w:proofErr w:type="spellStart"/>
      <w:r>
        <w:rPr>
          <w:rFonts w:ascii="Arial Narrow" w:eastAsia="Arial Narrow" w:hAnsi="Arial Narrow" w:cs="Arial Narrow"/>
        </w:rPr>
        <w:t>o</w:t>
      </w:r>
      <w:proofErr w:type="spellEnd"/>
      <w:r>
        <w:rPr>
          <w:rFonts w:ascii="Arial Narrow" w:eastAsia="Arial Narrow" w:hAnsi="Arial Narrow" w:cs="Arial Narrow"/>
        </w:rPr>
        <w:t xml:space="preserve"> ofertadas en los distintos frentes de obra la ma</w:t>
      </w:r>
      <w:r>
        <w:rPr>
          <w:rFonts w:ascii="Arial Narrow" w:eastAsia="Arial Narrow" w:hAnsi="Arial Narrow" w:cs="Arial Narrow"/>
        </w:rPr>
        <w:t>quinaria vinculada al proyecto, en niveles óptimos y cumpliendo con lo requerido por la Entidad.</w:t>
      </w:r>
    </w:p>
    <w:p w14:paraId="34D6A720" w14:textId="77777777" w:rsidR="00FF246D" w:rsidRDefault="00FF246D">
      <w:pPr>
        <w:spacing w:after="0" w:line="240" w:lineRule="auto"/>
        <w:rPr>
          <w:rFonts w:ascii="Arial Narrow" w:eastAsia="Arial Narrow" w:hAnsi="Arial Narrow" w:cs="Arial Narrow"/>
        </w:rPr>
      </w:pPr>
    </w:p>
    <w:p w14:paraId="29D63711" w14:textId="77777777" w:rsidR="00FF246D" w:rsidRDefault="000B390F">
      <w:pPr>
        <w:numPr>
          <w:ilvl w:val="0"/>
          <w:numId w:val="12"/>
        </w:num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Narrow" w:eastAsia="Arial Narrow" w:hAnsi="Arial Narrow" w:cs="Arial Narrow"/>
          <w:b/>
          <w:bCs/>
          <w:color w:val="000000"/>
        </w:rPr>
        <w:t>EXAMEN DEL SITIO DE LA OBRA A VIGILAR</w:t>
      </w:r>
    </w:p>
    <w:p w14:paraId="1A0B42BF" w14:textId="77777777" w:rsidR="00FF246D" w:rsidRDefault="00FF246D">
      <w:pPr>
        <w:spacing w:after="0" w:line="240" w:lineRule="auto"/>
        <w:rPr>
          <w:rFonts w:ascii="Arial Narrow" w:eastAsia="Arial Narrow" w:hAnsi="Arial Narrow" w:cs="Arial Narrow"/>
        </w:rPr>
      </w:pPr>
    </w:p>
    <w:p w14:paraId="3D0C5C60"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Es responsabilidad del Proponente conocer la ubicación y situaciones particulares donde será adelantada la labor de Int</w:t>
      </w:r>
      <w:r>
        <w:rPr>
          <w:rFonts w:ascii="Arial Narrow" w:eastAsia="Arial Narrow" w:hAnsi="Arial Narrow" w:cs="Arial Narrow"/>
        </w:rPr>
        <w:t xml:space="preserve">erventoría de la obra. Asimismo, deberá vigilar e informarse sobre la forma y características del sitio, las condiciones ambientales y sociales del área de influencia, las cuales debe considerar para las labores de Interventoría propias del seguimiento al </w:t>
      </w:r>
      <w:r>
        <w:rPr>
          <w:rFonts w:ascii="Arial Narrow" w:eastAsia="Arial Narrow" w:hAnsi="Arial Narrow" w:cs="Arial Narrow"/>
        </w:rPr>
        <w:t>desarrollo y manejo ambiental del proyecto, en especial cuando se establezca presencia de minorías étnicas, caso en el que debe asegurarse de hacer el seguimiento al cumplimiento del Contratista de obra con la normativa especial que rige para la explotació</w:t>
      </w:r>
      <w:r>
        <w:rPr>
          <w:rFonts w:ascii="Arial Narrow" w:eastAsia="Arial Narrow" w:hAnsi="Arial Narrow" w:cs="Arial Narrow"/>
        </w:rPr>
        <w:t>n de recursos naturales en jurisdicción de los territorios legalmente constituidos y, en general, sobre todas las circunstancias que puedan afectar o influir en el cálculo del valor de su propuesta y las condiciones particulares del proyecto desde el rol d</w:t>
      </w:r>
      <w:r>
        <w:rPr>
          <w:rFonts w:ascii="Arial Narrow" w:eastAsia="Arial Narrow" w:hAnsi="Arial Narrow" w:cs="Arial Narrow"/>
        </w:rPr>
        <w:t xml:space="preserve">el Interventor. </w:t>
      </w:r>
    </w:p>
    <w:p w14:paraId="1E409130" w14:textId="77777777" w:rsidR="00FF246D" w:rsidRDefault="00FF246D">
      <w:pPr>
        <w:spacing w:after="0" w:line="240" w:lineRule="auto"/>
        <w:rPr>
          <w:rFonts w:ascii="Arial Narrow" w:eastAsia="Arial Narrow" w:hAnsi="Arial Narrow" w:cs="Arial Narrow"/>
        </w:rPr>
      </w:pPr>
    </w:p>
    <w:p w14:paraId="2E0EAEC3"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De igual forma, por parte de la Entidad se resaltan los siguientes aspectos a tener en consideración por parte de los interesados: </w:t>
      </w:r>
    </w:p>
    <w:p w14:paraId="04533DE5" w14:textId="77777777" w:rsidR="00FF246D" w:rsidRDefault="00FF246D">
      <w:pPr>
        <w:spacing w:after="0" w:line="240" w:lineRule="auto"/>
        <w:rPr>
          <w:rFonts w:ascii="Arial Narrow" w:eastAsia="Arial Narrow" w:hAnsi="Arial Narrow" w:cs="Arial Narrow"/>
        </w:rPr>
      </w:pPr>
    </w:p>
    <w:p w14:paraId="087A1F82" w14:textId="77777777" w:rsidR="00FF246D" w:rsidRDefault="000B390F">
      <w:pPr>
        <w:numPr>
          <w:ilvl w:val="0"/>
          <w:numId w:val="7"/>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Condiciones del predio:</w:t>
      </w:r>
      <w:r>
        <w:rPr>
          <w:rFonts w:ascii="Arial Narrow" w:eastAsia="Arial Narrow" w:hAnsi="Arial Narrow" w:cs="Arial Narrow"/>
          <w:color w:val="000000"/>
        </w:rPr>
        <w:t xml:space="preserve"> El proyecto se desarrollará en un predio en el que actualmente operan diversos equipamientos deportivos. Así mismo, se ha identificado la presencia de rellenos a profundidades entre 40 y 105 cm </w:t>
      </w:r>
      <w:r>
        <w:rPr>
          <w:rFonts w:ascii="Arial Narrow" w:eastAsia="Arial Narrow" w:hAnsi="Arial Narrow" w:cs="Arial Narrow"/>
          <w:color w:val="000000"/>
        </w:rPr>
        <w:lastRenderedPageBreak/>
        <w:t>que contienen material con asbesto, lo cual implica la adopci</w:t>
      </w:r>
      <w:r>
        <w:rPr>
          <w:rFonts w:ascii="Arial Narrow" w:eastAsia="Arial Narrow" w:hAnsi="Arial Narrow" w:cs="Arial Narrow"/>
          <w:color w:val="000000"/>
        </w:rPr>
        <w:t>ón de medidas técnicas, ambientales y de seguridad específicas para su adecuada intervención y manejo, conforme a la normativa vigente.</w:t>
      </w:r>
    </w:p>
    <w:p w14:paraId="5017833C" w14:textId="77777777" w:rsidR="00FF246D" w:rsidRDefault="000B390F">
      <w:pPr>
        <w:numPr>
          <w:ilvl w:val="0"/>
          <w:numId w:val="7"/>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Continuidad del servicio:</w:t>
      </w:r>
      <w:r>
        <w:rPr>
          <w:rFonts w:ascii="Arial Narrow" w:eastAsia="Arial Narrow" w:hAnsi="Arial Narrow" w:cs="Arial Narrow"/>
          <w:color w:val="000000"/>
        </w:rPr>
        <w:t xml:space="preserve"> El contratista de obra deberá garantizar que las actividades constructivas no interfieran de m</w:t>
      </w:r>
      <w:r>
        <w:rPr>
          <w:rFonts w:ascii="Arial Narrow" w:eastAsia="Arial Narrow" w:hAnsi="Arial Narrow" w:cs="Arial Narrow"/>
          <w:color w:val="000000"/>
        </w:rPr>
        <w:t>anera significativa con el funcionamiento del jardín infantil, por lo que se deberán implementar medidas de coordinación y programación de actividades que minimicen las afectaciones a la comunidad educativa.</w:t>
      </w:r>
    </w:p>
    <w:p w14:paraId="311279CD" w14:textId="77777777" w:rsidR="00FF246D" w:rsidRDefault="000B390F">
      <w:pPr>
        <w:numPr>
          <w:ilvl w:val="0"/>
          <w:numId w:val="7"/>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Medidas de seguridad:</w:t>
      </w:r>
      <w:r>
        <w:rPr>
          <w:rFonts w:ascii="Arial Narrow" w:eastAsia="Arial Narrow" w:hAnsi="Arial Narrow" w:cs="Arial Narrow"/>
          <w:color w:val="000000"/>
        </w:rPr>
        <w:t xml:space="preserve"> Se deberán adoptar e imple</w:t>
      </w:r>
      <w:r>
        <w:rPr>
          <w:rFonts w:ascii="Arial Narrow" w:eastAsia="Arial Narrow" w:hAnsi="Arial Narrow" w:cs="Arial Narrow"/>
          <w:color w:val="000000"/>
        </w:rPr>
        <w:t>mentar las medidas necesarias de señalización, cerramiento, control de accesos y manejo de riesgos que garanticen la seguridad de los niños, docentes, personal administrativo y demás usuarios del establecimiento.</w:t>
      </w:r>
    </w:p>
    <w:p w14:paraId="2CD7819E" w14:textId="77777777" w:rsidR="00FF246D" w:rsidRDefault="000B390F">
      <w:pPr>
        <w:numPr>
          <w:ilvl w:val="0"/>
          <w:numId w:val="7"/>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Seguridad y salud en el trabajo:</w:t>
      </w:r>
      <w:r>
        <w:rPr>
          <w:rFonts w:ascii="Arial Narrow" w:eastAsia="Arial Narrow" w:hAnsi="Arial Narrow" w:cs="Arial Narrow"/>
          <w:color w:val="000000"/>
        </w:rPr>
        <w:t xml:space="preserve"> El interve</w:t>
      </w:r>
      <w:r>
        <w:rPr>
          <w:rFonts w:ascii="Arial Narrow" w:eastAsia="Arial Narrow" w:hAnsi="Arial Narrow" w:cs="Arial Narrow"/>
          <w:color w:val="000000"/>
        </w:rPr>
        <w:t xml:space="preserve">ntor deberá verificar que el contratista cumpla con las disposiciones normativas vigentes en materia de </w:t>
      </w:r>
      <w:r>
        <w:rPr>
          <w:rFonts w:ascii="Arial Narrow" w:eastAsia="Arial Narrow" w:hAnsi="Arial Narrow" w:cs="Arial Narrow"/>
          <w:b/>
          <w:bCs/>
          <w:color w:val="000000"/>
        </w:rPr>
        <w:t>seguridad y salud en el trabajo</w:t>
      </w:r>
      <w:r>
        <w:rPr>
          <w:rFonts w:ascii="Arial Narrow" w:eastAsia="Arial Narrow" w:hAnsi="Arial Narrow" w:cs="Arial Narrow"/>
          <w:color w:val="000000"/>
        </w:rPr>
        <w:t>, así como con los protocolos necesarios para la ejecución de obras en entornos donde se desarrollan actividades educativ</w:t>
      </w:r>
      <w:r>
        <w:rPr>
          <w:rFonts w:ascii="Arial Narrow" w:eastAsia="Arial Narrow" w:hAnsi="Arial Narrow" w:cs="Arial Narrow"/>
          <w:color w:val="000000"/>
        </w:rPr>
        <w:t>as.</w:t>
      </w:r>
    </w:p>
    <w:p w14:paraId="62946390" w14:textId="77777777" w:rsidR="00FF246D" w:rsidRDefault="000B390F">
      <w:pPr>
        <w:numPr>
          <w:ilvl w:val="0"/>
          <w:numId w:val="7"/>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Manejo ambiental y de obra:</w:t>
      </w:r>
      <w:r>
        <w:rPr>
          <w:rFonts w:ascii="Arial Narrow" w:eastAsia="Arial Narrow" w:hAnsi="Arial Narrow" w:cs="Arial Narrow"/>
          <w:color w:val="000000"/>
        </w:rPr>
        <w:t xml:space="preserve"> El desarrollo de las actividades constructivas deberá contemplar medidas de manejo ambiental, control de ruido, manejo de materiales y disposición adecuada de residuos peligrosos, especiales y convencionales, con el fin de e</w:t>
      </w:r>
      <w:r>
        <w:rPr>
          <w:rFonts w:ascii="Arial Narrow" w:eastAsia="Arial Narrow" w:hAnsi="Arial Narrow" w:cs="Arial Narrow"/>
          <w:color w:val="000000"/>
        </w:rPr>
        <w:t>vitar afectaciones al entorno inmediato.</w:t>
      </w:r>
    </w:p>
    <w:p w14:paraId="71BC6AFE" w14:textId="77777777" w:rsidR="00FF246D" w:rsidRDefault="00FF246D">
      <w:pPr>
        <w:pBdr>
          <w:top w:val="nil"/>
          <w:left w:val="nil"/>
          <w:bottom w:val="nil"/>
          <w:right w:val="nil"/>
          <w:between w:val="nil"/>
        </w:pBdr>
        <w:spacing w:after="0" w:line="240" w:lineRule="auto"/>
        <w:rPr>
          <w:rFonts w:ascii="Arial Narrow" w:eastAsia="Arial Narrow" w:hAnsi="Arial Narrow" w:cs="Arial Narrow"/>
          <w:color w:val="000000"/>
        </w:rPr>
      </w:pPr>
    </w:p>
    <w:p w14:paraId="646190C0" w14:textId="77777777" w:rsidR="00FF246D" w:rsidRDefault="00FF246D">
      <w:pPr>
        <w:pBdr>
          <w:top w:val="nil"/>
          <w:left w:val="nil"/>
          <w:bottom w:val="nil"/>
          <w:right w:val="nil"/>
          <w:between w:val="nil"/>
        </w:pBdr>
        <w:spacing w:after="0" w:line="240" w:lineRule="auto"/>
        <w:rPr>
          <w:rFonts w:ascii="Arial Narrow" w:eastAsia="Arial Narrow" w:hAnsi="Arial Narrow" w:cs="Arial Narrow"/>
          <w:color w:val="000000"/>
        </w:rPr>
      </w:pPr>
    </w:p>
    <w:p w14:paraId="0DFB06F8" w14:textId="77777777" w:rsidR="00FF246D" w:rsidRDefault="00FF246D">
      <w:pPr>
        <w:spacing w:after="0" w:line="240" w:lineRule="auto"/>
        <w:ind w:left="720"/>
        <w:rPr>
          <w:rFonts w:ascii="Arial Narrow" w:eastAsia="Arial Narrow" w:hAnsi="Arial Narrow" w:cs="Arial Narrow"/>
          <w:b/>
          <w:bCs/>
        </w:rPr>
      </w:pPr>
    </w:p>
    <w:p w14:paraId="72471D2D"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 xml:space="preserve">SEÑALIZACIÓN Y MANUAL DE IMAGEN A VERIFICAR POR EL INTERVENTOR </w:t>
      </w:r>
    </w:p>
    <w:p w14:paraId="2D373352" w14:textId="77777777" w:rsidR="00FF246D" w:rsidRDefault="00FF246D">
      <w:pPr>
        <w:pBdr>
          <w:top w:val="nil"/>
          <w:left w:val="nil"/>
          <w:bottom w:val="nil"/>
          <w:right w:val="nil"/>
          <w:between w:val="nil"/>
        </w:pBdr>
        <w:tabs>
          <w:tab w:val="left" w:pos="-142"/>
        </w:tabs>
        <w:spacing w:after="0" w:line="240" w:lineRule="auto"/>
        <w:rPr>
          <w:rFonts w:ascii="Arial Narrow" w:eastAsia="Arial Narrow" w:hAnsi="Arial Narrow" w:cs="Arial Narrow"/>
          <w:color w:val="000000"/>
          <w:highlight w:val="lightGray"/>
        </w:rPr>
      </w:pPr>
    </w:p>
    <w:p w14:paraId="39B8A0E3"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La interventoría deberá verificar que el contratista de obra implemente y mantenga durante la ejecución del proyecto la señalización </w:t>
      </w:r>
      <w:r>
        <w:rPr>
          <w:rFonts w:ascii="Arial Narrow" w:eastAsia="Arial Narrow" w:hAnsi="Arial Narrow" w:cs="Arial Narrow"/>
        </w:rPr>
        <w:t>requerida en el área de intervención, de conformidad con la normativa vigente y las disposiciones establecidas por la Entidad.</w:t>
      </w:r>
    </w:p>
    <w:p w14:paraId="7B0104F8" w14:textId="77777777" w:rsidR="00FF246D" w:rsidRDefault="00FF246D">
      <w:pPr>
        <w:spacing w:after="0" w:line="240" w:lineRule="auto"/>
        <w:rPr>
          <w:rFonts w:ascii="Arial Narrow" w:eastAsia="Arial Narrow" w:hAnsi="Arial Narrow" w:cs="Arial Narrow"/>
        </w:rPr>
      </w:pPr>
    </w:p>
    <w:p w14:paraId="71289C7F"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En este sentido, el interventor deberá realizar el seguimiento y control para que se instale oportunamente la </w:t>
      </w:r>
      <w:r>
        <w:rPr>
          <w:rFonts w:ascii="Arial Narrow" w:eastAsia="Arial Narrow" w:hAnsi="Arial Narrow" w:cs="Arial Narrow"/>
        </w:rPr>
        <w:t>señalización preventiva, informativa y reglamentaria necesaria para garantizar la seguridad de trabajadores, peatones y comunidad en general durante el desarrollo de las actividades constructivas.</w:t>
      </w:r>
    </w:p>
    <w:p w14:paraId="3E089E76" w14:textId="77777777" w:rsidR="00FF246D" w:rsidRDefault="00FF246D">
      <w:pPr>
        <w:spacing w:after="0" w:line="240" w:lineRule="auto"/>
        <w:rPr>
          <w:rFonts w:ascii="Arial Narrow" w:eastAsia="Arial Narrow" w:hAnsi="Arial Narrow" w:cs="Arial Narrow"/>
        </w:rPr>
      </w:pPr>
    </w:p>
    <w:p w14:paraId="6BB3E51D"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Asimismo, deberá verificar que la señalización institucion</w:t>
      </w:r>
      <w:r>
        <w:rPr>
          <w:rFonts w:ascii="Arial Narrow" w:eastAsia="Arial Narrow" w:hAnsi="Arial Narrow" w:cs="Arial Narrow"/>
        </w:rPr>
        <w:t>al, vallas informativas y demás elementos de divulgación del proyecto cumplan con el manual de imagen institucional y los lineamientos de comunicación establecidos por la Entidad, asegurando que la información relacionada con el proyecto, su financiación y</w:t>
      </w:r>
      <w:r>
        <w:rPr>
          <w:rFonts w:ascii="Arial Narrow" w:eastAsia="Arial Narrow" w:hAnsi="Arial Narrow" w:cs="Arial Narrow"/>
        </w:rPr>
        <w:t xml:space="preserve"> ejecución sea presentada de manera adecuada y visible para la comunidad.</w:t>
      </w:r>
    </w:p>
    <w:p w14:paraId="6F6977FA" w14:textId="77777777" w:rsidR="00FF246D" w:rsidRDefault="00FF246D">
      <w:pPr>
        <w:spacing w:after="0" w:line="240" w:lineRule="auto"/>
        <w:rPr>
          <w:rFonts w:ascii="Arial Narrow" w:eastAsia="Arial Narrow" w:hAnsi="Arial Narrow" w:cs="Arial Narrow"/>
        </w:rPr>
      </w:pPr>
    </w:p>
    <w:p w14:paraId="3C2CA822"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 xml:space="preserve">SEGUIMIENTO A PERMISOS, LICENCIAS Y AUTORIZACIONES POR PARTE DEL INTERVENTOR </w:t>
      </w:r>
    </w:p>
    <w:p w14:paraId="183AF300" w14:textId="77777777" w:rsidR="00FF246D" w:rsidRDefault="00FF246D">
      <w:pPr>
        <w:spacing w:after="0" w:line="240" w:lineRule="auto"/>
        <w:rPr>
          <w:rFonts w:ascii="Arial Narrow" w:eastAsia="Arial Narrow" w:hAnsi="Arial Narrow" w:cs="Arial Narrow"/>
          <w:highlight w:val="lightGray"/>
        </w:rPr>
      </w:pPr>
    </w:p>
    <w:p w14:paraId="288907E4" w14:textId="77777777" w:rsidR="00FF246D" w:rsidRDefault="000B390F">
      <w:pPr>
        <w:rPr>
          <w:rFonts w:ascii="Arial Narrow" w:eastAsia="Arial Narrow" w:hAnsi="Arial Narrow" w:cs="Arial Narrow"/>
        </w:rPr>
      </w:pPr>
      <w:r>
        <w:rPr>
          <w:rFonts w:ascii="Arial Narrow" w:eastAsia="Arial Narrow" w:hAnsi="Arial Narrow" w:cs="Arial Narrow"/>
        </w:rPr>
        <w:t>Para la ejecución del proyecto es imprescindible gestionar y obtener las siguientes autorizaciones, li</w:t>
      </w:r>
      <w:r>
        <w:rPr>
          <w:rFonts w:ascii="Arial Narrow" w:eastAsia="Arial Narrow" w:hAnsi="Arial Narrow" w:cs="Arial Narrow"/>
        </w:rPr>
        <w:t>cencias y permisos, en conformidad con la normativa vigente:</w:t>
      </w:r>
    </w:p>
    <w:p w14:paraId="2C0074D8" w14:textId="77777777" w:rsidR="00FF246D" w:rsidRDefault="000B390F">
      <w:pPr>
        <w:numPr>
          <w:ilvl w:val="0"/>
          <w:numId w:val="15"/>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Permiso de Demolición: Autorización emitida por la entidad municipal de planificación y control de obras, que certifique que la demolición de la estructura existente se realizará siguiendo los pr</w:t>
      </w:r>
      <w:r>
        <w:rPr>
          <w:rFonts w:ascii="Arial Narrow" w:eastAsia="Arial Narrow" w:hAnsi="Arial Narrow" w:cs="Arial Narrow"/>
          <w:color w:val="000000"/>
        </w:rPr>
        <w:t>otocolos de seguridad y medio ambiente establecidos.</w:t>
      </w:r>
    </w:p>
    <w:p w14:paraId="288F5318"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1D738448" w14:textId="77777777" w:rsidR="00FF246D" w:rsidRDefault="000B390F">
      <w:pPr>
        <w:numPr>
          <w:ilvl w:val="0"/>
          <w:numId w:val="15"/>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Licencia de Construcción: Permiso expedido por la autoridad municipal competente, basado en la verificación del cumplimiento de los requisitos urbanísticos y técnicos, y en concordancia con el Plan de Ordenamiento Territorial (POT). </w:t>
      </w:r>
    </w:p>
    <w:p w14:paraId="73A67959"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548A3834" w14:textId="77777777" w:rsidR="00FF246D" w:rsidRDefault="000B390F">
      <w:pPr>
        <w:numPr>
          <w:ilvl w:val="0"/>
          <w:numId w:val="15"/>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Permiso Ambiental: De</w:t>
      </w:r>
      <w:r>
        <w:rPr>
          <w:rFonts w:ascii="Arial Narrow" w:eastAsia="Arial Narrow" w:hAnsi="Arial Narrow" w:cs="Arial Narrow"/>
          <w:color w:val="000000"/>
        </w:rPr>
        <w:t xml:space="preserve"> acuerdo con la Ley 99 de 1993 y sus actualizaciones, se deberá obtener el permiso ambiental o la declaración de impacto ambiental, en función de la magnitud del proyecto y el impacto que genere tanto la demolición como la nueva construcción. </w:t>
      </w:r>
    </w:p>
    <w:p w14:paraId="559AF9E2" w14:textId="77777777" w:rsidR="00FF246D" w:rsidRDefault="00FF246D">
      <w:pPr>
        <w:pBdr>
          <w:top w:val="nil"/>
          <w:left w:val="nil"/>
          <w:bottom w:val="nil"/>
          <w:right w:val="nil"/>
          <w:between w:val="nil"/>
        </w:pBdr>
        <w:spacing w:after="0"/>
        <w:ind w:left="720"/>
        <w:rPr>
          <w:rFonts w:ascii="Arial Narrow" w:eastAsia="Arial Narrow" w:hAnsi="Arial Narrow" w:cs="Arial Narrow"/>
          <w:color w:val="000000"/>
        </w:rPr>
      </w:pPr>
    </w:p>
    <w:p w14:paraId="35712885" w14:textId="77777777" w:rsidR="00FF246D" w:rsidRDefault="000B390F">
      <w:pPr>
        <w:numPr>
          <w:ilvl w:val="0"/>
          <w:numId w:val="15"/>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Aprobación </w:t>
      </w:r>
      <w:r>
        <w:rPr>
          <w:rFonts w:ascii="Arial Narrow" w:eastAsia="Arial Narrow" w:hAnsi="Arial Narrow" w:cs="Arial Narrow"/>
          <w:color w:val="000000"/>
        </w:rPr>
        <w:t>de Planos y Estudios Técnicos: La documentación técnica (planos, memorias, estudios de impacto social y ambiental) deberá ser revisada y aprobada por la entidad de control municipal o departamental, garantizando el cumplimiento de la normatividad técnica (</w:t>
      </w:r>
      <w:r>
        <w:rPr>
          <w:rFonts w:ascii="Arial Narrow" w:eastAsia="Arial Narrow" w:hAnsi="Arial Narrow" w:cs="Arial Narrow"/>
          <w:color w:val="000000"/>
        </w:rPr>
        <w:t>NSR-10) y de las disposiciones urbanísticas.</w:t>
      </w:r>
    </w:p>
    <w:p w14:paraId="512C52DA" w14:textId="77777777" w:rsidR="00FF246D" w:rsidRDefault="00FF246D">
      <w:pPr>
        <w:rPr>
          <w:rFonts w:ascii="Arial Narrow" w:eastAsia="Arial Narrow" w:hAnsi="Arial Narrow" w:cs="Arial Narrow"/>
        </w:rPr>
      </w:pPr>
    </w:p>
    <w:p w14:paraId="2C735B8D"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Otros Permisos Complementarios: Dependiendo de la ubicación y las características específicas del proyecto, podrían requerirse permisos adicionales relacionados con la gestión de residuos, seguridad industrial,</w:t>
      </w:r>
      <w:r>
        <w:rPr>
          <w:rFonts w:ascii="Arial Narrow" w:eastAsia="Arial Narrow" w:hAnsi="Arial Narrow" w:cs="Arial Narrow"/>
        </w:rPr>
        <w:t xml:space="preserve"> y control de emisiones, entre otros, conforme a las disposiciones locales y nacionales.</w:t>
      </w:r>
    </w:p>
    <w:p w14:paraId="608BE858" w14:textId="77777777" w:rsidR="00FF246D" w:rsidRDefault="00FF246D">
      <w:pPr>
        <w:spacing w:after="0" w:line="240" w:lineRule="auto"/>
        <w:rPr>
          <w:rFonts w:ascii="Arial Narrow" w:eastAsia="Arial Narrow" w:hAnsi="Arial Narrow" w:cs="Arial Narrow"/>
        </w:rPr>
      </w:pPr>
    </w:p>
    <w:p w14:paraId="725D53AE"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 xml:space="preserve">NOTAS TÉCNICAS ESPECÍFICAS PARA EL PROYECTO ENFOCADAS AL INTERVENTOR </w:t>
      </w:r>
    </w:p>
    <w:p w14:paraId="016020A4" w14:textId="77777777" w:rsidR="00FF246D" w:rsidRDefault="00FF246D">
      <w:pPr>
        <w:spacing w:after="0" w:line="240" w:lineRule="auto"/>
        <w:rPr>
          <w:rFonts w:ascii="Arial Narrow" w:eastAsia="Arial Narrow" w:hAnsi="Arial Narrow" w:cs="Arial Narrow"/>
          <w:highlight w:val="lightGray"/>
        </w:rPr>
      </w:pPr>
    </w:p>
    <w:p w14:paraId="5FD0F2BE" w14:textId="77777777" w:rsidR="00FF246D" w:rsidRDefault="000B390F">
      <w:pPr>
        <w:spacing w:after="0"/>
        <w:rPr>
          <w:rFonts w:ascii="Arial Narrow" w:eastAsia="Arial Narrow" w:hAnsi="Arial Narrow" w:cs="Arial Narrow"/>
          <w:b/>
          <w:bCs/>
        </w:rPr>
      </w:pPr>
      <w:r>
        <w:rPr>
          <w:rFonts w:ascii="Arial Narrow" w:eastAsia="Arial Narrow" w:hAnsi="Arial Narrow" w:cs="Arial Narrow"/>
          <w:b/>
          <w:bCs/>
        </w:rPr>
        <w:t>Estructuras</w:t>
      </w:r>
    </w:p>
    <w:p w14:paraId="6DFD4195" w14:textId="77777777" w:rsidR="00FF246D" w:rsidRDefault="00FF246D">
      <w:pPr>
        <w:spacing w:after="0"/>
        <w:rPr>
          <w:rFonts w:ascii="Arial Narrow" w:eastAsia="Arial Narrow" w:hAnsi="Arial Narrow" w:cs="Arial Narrow"/>
        </w:rPr>
      </w:pPr>
    </w:p>
    <w:p w14:paraId="27C9DF46" w14:textId="77777777" w:rsidR="00FF246D"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CÓDIGO COLOMBIANO DE CONSTRUCCIONES SISMO RESISTENTES. NORMA SISMO </w:t>
      </w:r>
      <w:r>
        <w:rPr>
          <w:rFonts w:ascii="Arial Narrow" w:eastAsia="Arial Narrow" w:hAnsi="Arial Narrow" w:cs="Arial Narrow"/>
          <w:color w:val="000000"/>
        </w:rPr>
        <w:t>RESISTENTE NSR10</w:t>
      </w:r>
    </w:p>
    <w:p w14:paraId="06875ADF" w14:textId="77777777" w:rsidR="00FF246D"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CÓDIGO DE SOLDADURA PARA ESTRUCTURAS METÁLICAS, DE LA SOCIEDAD AMERICANA DE SOLDADURA, AWS D.1.1</w:t>
      </w:r>
    </w:p>
    <w:p w14:paraId="11B5D9B5" w14:textId="77777777" w:rsidR="00FF246D" w:rsidRDefault="00FF246D">
      <w:pPr>
        <w:spacing w:after="0"/>
        <w:rPr>
          <w:rFonts w:ascii="Arial Narrow" w:eastAsia="Arial Narrow" w:hAnsi="Arial Narrow" w:cs="Arial Narrow"/>
        </w:rPr>
      </w:pPr>
    </w:p>
    <w:p w14:paraId="086DAD2E" w14:textId="77777777" w:rsidR="00FF246D" w:rsidRDefault="000B390F">
      <w:pPr>
        <w:spacing w:after="0"/>
        <w:rPr>
          <w:rFonts w:ascii="Arial Narrow" w:eastAsia="Arial Narrow" w:hAnsi="Arial Narrow" w:cs="Arial Narrow"/>
          <w:b/>
          <w:bCs/>
        </w:rPr>
      </w:pPr>
      <w:r>
        <w:rPr>
          <w:rFonts w:ascii="Arial Narrow" w:eastAsia="Arial Narrow" w:hAnsi="Arial Narrow" w:cs="Arial Narrow"/>
          <w:b/>
          <w:bCs/>
        </w:rPr>
        <w:t>Concretos</w:t>
      </w:r>
    </w:p>
    <w:p w14:paraId="72996891" w14:textId="77777777" w:rsidR="00FF246D" w:rsidRDefault="00FF246D">
      <w:pPr>
        <w:spacing w:after="0"/>
        <w:rPr>
          <w:rFonts w:ascii="Arial Narrow" w:eastAsia="Arial Narrow" w:hAnsi="Arial Narrow" w:cs="Arial Narrow"/>
        </w:rPr>
      </w:pPr>
    </w:p>
    <w:p w14:paraId="024D7EFC" w14:textId="77777777" w:rsidR="00FF246D" w:rsidRPr="00704172"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lang w:val="en-US"/>
        </w:rPr>
      </w:pPr>
      <w:r w:rsidRPr="00704172">
        <w:rPr>
          <w:rFonts w:ascii="Arial Narrow" w:eastAsia="Arial Narrow" w:hAnsi="Arial Narrow" w:cs="Arial Narrow"/>
          <w:color w:val="000000"/>
          <w:lang w:val="en-US"/>
        </w:rPr>
        <w:t>AMERICAN STANDARS FOR TESTING AND MATERIALS – ASTM</w:t>
      </w:r>
    </w:p>
    <w:p w14:paraId="720D4A35" w14:textId="77777777" w:rsidR="00FF246D"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AMERICAN CONCRETE INSTITUTE – ACI</w:t>
      </w:r>
    </w:p>
    <w:p w14:paraId="02E4CA19" w14:textId="77777777" w:rsidR="00FF246D"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PUBLICACIONES TECNICAS DEL INSTITUTO COLOMBIA</w:t>
      </w:r>
      <w:r>
        <w:rPr>
          <w:rFonts w:ascii="Arial Narrow" w:eastAsia="Arial Narrow" w:hAnsi="Arial Narrow" w:cs="Arial Narrow"/>
          <w:color w:val="000000"/>
        </w:rPr>
        <w:t>NO DE PRODUCTORES DE CEMENTO ICO, versión 2001</w:t>
      </w:r>
    </w:p>
    <w:p w14:paraId="1E29C86C" w14:textId="77777777" w:rsidR="00FF246D" w:rsidRDefault="000B390F">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PUBLICACIONES TECNICAS DE LA PORTLAND CEMENT ASSOCIATION - PCA</w:t>
      </w:r>
    </w:p>
    <w:p w14:paraId="43FA9893" w14:textId="77777777" w:rsidR="00FF246D" w:rsidRDefault="00FF246D">
      <w:pPr>
        <w:spacing w:after="0"/>
        <w:rPr>
          <w:rFonts w:ascii="Arial Narrow" w:eastAsia="Arial Narrow" w:hAnsi="Arial Narrow" w:cs="Arial Narrow"/>
        </w:rPr>
      </w:pPr>
    </w:p>
    <w:p w14:paraId="7FBC18DD" w14:textId="77777777" w:rsidR="00FF246D" w:rsidRDefault="000B390F">
      <w:pPr>
        <w:spacing w:after="0"/>
        <w:rPr>
          <w:rFonts w:ascii="Arial Narrow" w:eastAsia="Arial Narrow" w:hAnsi="Arial Narrow" w:cs="Arial Narrow"/>
          <w:b/>
          <w:bCs/>
        </w:rPr>
      </w:pPr>
      <w:r>
        <w:rPr>
          <w:rFonts w:ascii="Arial Narrow" w:eastAsia="Arial Narrow" w:hAnsi="Arial Narrow" w:cs="Arial Narrow"/>
          <w:b/>
          <w:bCs/>
        </w:rPr>
        <w:t>Espacio Público</w:t>
      </w:r>
    </w:p>
    <w:p w14:paraId="6E12D1D7" w14:textId="77777777" w:rsidR="00FF246D" w:rsidRDefault="00FF246D">
      <w:pPr>
        <w:spacing w:after="0"/>
        <w:rPr>
          <w:rFonts w:ascii="Arial Narrow" w:eastAsia="Arial Narrow" w:hAnsi="Arial Narrow" w:cs="Arial Narrow"/>
        </w:rPr>
      </w:pPr>
    </w:p>
    <w:p w14:paraId="6309132C"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Normatividad secretaria de planeación del municipio de Sibaté.</w:t>
      </w:r>
    </w:p>
    <w:p w14:paraId="6E3178BE" w14:textId="77777777" w:rsidR="00FF246D" w:rsidRDefault="00FF246D">
      <w:pPr>
        <w:spacing w:after="0" w:line="240" w:lineRule="auto"/>
        <w:rPr>
          <w:rFonts w:ascii="Arial Narrow" w:eastAsia="Arial Narrow" w:hAnsi="Arial Narrow" w:cs="Arial Narrow"/>
          <w:highlight w:val="lightGray"/>
        </w:rPr>
      </w:pPr>
    </w:p>
    <w:p w14:paraId="7AF1F13A"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SEGUIMIENTO POR PARTE DEL INTERVENTOR</w:t>
      </w:r>
    </w:p>
    <w:p w14:paraId="2EC046F7" w14:textId="77777777" w:rsidR="00FF246D" w:rsidRDefault="00FF246D">
      <w:pPr>
        <w:spacing w:after="0" w:line="240" w:lineRule="auto"/>
        <w:rPr>
          <w:rFonts w:ascii="Arial Narrow" w:eastAsia="Arial Narrow" w:hAnsi="Arial Narrow" w:cs="Arial Narrow"/>
          <w:highlight w:val="lightGray"/>
        </w:rPr>
      </w:pPr>
    </w:p>
    <w:p w14:paraId="216F462D"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El Interventor como parte de su seguimiento debe realizar informes periódicos para constatar las gestiones realizadas en cada uno de sus componentes que como mínimo contengan lo siguiente: </w:t>
      </w:r>
    </w:p>
    <w:p w14:paraId="44E3FB06" w14:textId="77777777" w:rsidR="00FF246D" w:rsidRDefault="00FF246D">
      <w:pPr>
        <w:spacing w:after="0" w:line="240" w:lineRule="auto"/>
        <w:rPr>
          <w:rFonts w:ascii="Arial Narrow" w:eastAsia="Arial Narrow" w:hAnsi="Arial Narrow" w:cs="Arial Narrow"/>
        </w:rPr>
      </w:pPr>
    </w:p>
    <w:p w14:paraId="7921E460" w14:textId="77777777" w:rsidR="00FF246D" w:rsidRDefault="000B390F">
      <w:pPr>
        <w:numPr>
          <w:ilvl w:val="0"/>
          <w:numId w:val="9"/>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b/>
          <w:bCs/>
          <w:color w:val="000000"/>
        </w:rPr>
        <w:t xml:space="preserve">GENERALIDADES </w:t>
      </w:r>
    </w:p>
    <w:p w14:paraId="244336DB" w14:textId="77777777" w:rsidR="00FF246D" w:rsidRDefault="00FF246D">
      <w:pPr>
        <w:pBdr>
          <w:top w:val="nil"/>
          <w:left w:val="nil"/>
          <w:bottom w:val="nil"/>
          <w:right w:val="nil"/>
          <w:between w:val="nil"/>
        </w:pBdr>
        <w:spacing w:after="0" w:line="240" w:lineRule="auto"/>
        <w:ind w:left="720"/>
        <w:rPr>
          <w:rFonts w:ascii="Arial Narrow" w:eastAsia="Arial Narrow" w:hAnsi="Arial Narrow" w:cs="Arial Narrow"/>
          <w:b/>
          <w:bCs/>
          <w:color w:val="000000"/>
        </w:rPr>
      </w:pPr>
    </w:p>
    <w:p w14:paraId="419C2C53" w14:textId="77777777" w:rsidR="00FF246D" w:rsidRDefault="000B390F">
      <w:pPr>
        <w:numPr>
          <w:ilvl w:val="1"/>
          <w:numId w:val="10"/>
        </w:numPr>
        <w:pBdr>
          <w:top w:val="nil"/>
          <w:left w:val="nil"/>
          <w:bottom w:val="nil"/>
          <w:right w:val="nil"/>
          <w:between w:val="nil"/>
        </w:pBdr>
        <w:spacing w:after="0" w:line="240" w:lineRule="auto"/>
        <w:ind w:left="1276" w:hanging="567"/>
        <w:rPr>
          <w:rFonts w:ascii="Arial Narrow" w:eastAsia="Arial Narrow" w:hAnsi="Arial Narrow" w:cs="Arial Narrow"/>
          <w:color w:val="000000"/>
        </w:rPr>
      </w:pPr>
      <w:r>
        <w:rPr>
          <w:rFonts w:ascii="Arial Narrow" w:eastAsia="Arial Narrow" w:hAnsi="Arial Narrow" w:cs="Arial Narrow"/>
          <w:color w:val="000000"/>
        </w:rPr>
        <w:t xml:space="preserve">Descripción general del Contrato de Obra. </w:t>
      </w:r>
    </w:p>
    <w:p w14:paraId="1F5D51E8"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Objeto del contrato. </w:t>
      </w:r>
    </w:p>
    <w:p w14:paraId="5A1BFE6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Fechas de suscripción, cumplimiento de los requisitos de ejecución, plazo y valor con sus diferentes etapas, prórrogas, suspensiones y adiciones. </w:t>
      </w:r>
    </w:p>
    <w:p w14:paraId="7EFACBEA"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Directorio telefónico actualizado del personal profesional del Contratista, Interventoría y de la Entidad. </w:t>
      </w:r>
    </w:p>
    <w:p w14:paraId="766DD9CC"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color w:val="000000"/>
        </w:rPr>
      </w:pPr>
    </w:p>
    <w:p w14:paraId="6F4968CF" w14:textId="77777777" w:rsidR="00FF246D" w:rsidRDefault="000B390F">
      <w:pPr>
        <w:numPr>
          <w:ilvl w:val="0"/>
          <w:numId w:val="10"/>
        </w:numPr>
        <w:pBdr>
          <w:top w:val="nil"/>
          <w:left w:val="nil"/>
          <w:bottom w:val="nil"/>
          <w:right w:val="nil"/>
          <w:between w:val="nil"/>
        </w:pBdr>
        <w:spacing w:after="0" w:line="240" w:lineRule="auto"/>
        <w:ind w:left="851"/>
        <w:rPr>
          <w:rFonts w:ascii="Arial Narrow" w:eastAsia="Arial Narrow" w:hAnsi="Arial Narrow" w:cs="Arial Narrow"/>
          <w:b/>
          <w:bCs/>
          <w:color w:val="000000"/>
        </w:rPr>
      </w:pPr>
      <w:r>
        <w:rPr>
          <w:rFonts w:ascii="Arial Narrow" w:eastAsia="Arial Narrow" w:hAnsi="Arial Narrow" w:cs="Arial Narrow"/>
          <w:b/>
          <w:bCs/>
          <w:color w:val="000000"/>
        </w:rPr>
        <w:t xml:space="preserve">INFORMACIÓN LEGAL Y FINANCIERA </w:t>
      </w:r>
    </w:p>
    <w:p w14:paraId="6E46B738" w14:textId="77777777" w:rsidR="00FF246D" w:rsidRDefault="00FF246D">
      <w:pPr>
        <w:pBdr>
          <w:top w:val="nil"/>
          <w:left w:val="nil"/>
          <w:bottom w:val="nil"/>
          <w:right w:val="nil"/>
          <w:between w:val="nil"/>
        </w:pBdr>
        <w:spacing w:after="0" w:line="240" w:lineRule="auto"/>
        <w:ind w:left="851"/>
        <w:rPr>
          <w:rFonts w:ascii="Arial Narrow" w:eastAsia="Arial Narrow" w:hAnsi="Arial Narrow" w:cs="Arial Narrow"/>
          <w:b/>
          <w:bCs/>
          <w:color w:val="000000"/>
        </w:rPr>
      </w:pPr>
    </w:p>
    <w:p w14:paraId="29EFE07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Garantías y vigencias de las mismas, adiciones, suspensiones y/o prórrogas.</w:t>
      </w:r>
    </w:p>
    <w:p w14:paraId="72824E0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Presentar el cuadro de control legal del Contratista y de la Interventoría (fechas de suscripción, Procesos de Contratación, entre otros)</w:t>
      </w:r>
    </w:p>
    <w:p w14:paraId="0BF9445C"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Evaluación del cumplimiento de las obligaciones contractuales.</w:t>
      </w:r>
    </w:p>
    <w:p w14:paraId="74C025CE"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Balance financiero del contrato de obra y de la Interventoría, que incluya control de Mayores y Menores cantidades de obra, así como los nuevos análisis de precios unitarios generados en desarr</w:t>
      </w:r>
      <w:r>
        <w:rPr>
          <w:rFonts w:ascii="Arial Narrow" w:eastAsia="Arial Narrow" w:hAnsi="Arial Narrow" w:cs="Arial Narrow"/>
          <w:color w:val="000000"/>
        </w:rPr>
        <w:t>ollo del contrato.</w:t>
      </w:r>
    </w:p>
    <w:p w14:paraId="0A774C5F"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Seguimiento al cuadro de control financiero presentado por el Contratista de obra.</w:t>
      </w:r>
    </w:p>
    <w:p w14:paraId="1DB987C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Relación de las metas físicas a ejecutar con respecto al presupuesto disponible contractualmente. Informar cantidades y/o saldos faltantes o sobrantes den</w:t>
      </w:r>
      <w:r>
        <w:rPr>
          <w:rFonts w:ascii="Arial Narrow" w:eastAsia="Arial Narrow" w:hAnsi="Arial Narrow" w:cs="Arial Narrow"/>
          <w:color w:val="000000"/>
        </w:rPr>
        <w:t xml:space="preserve">tro del proyecto para el cumplimiento de las metas físicas contractuales. Informar las cantidades y costos referentes a ejecución de estudios, diseños y obras para redes de servicios públicos domiciliarios, en caso de aplicar. </w:t>
      </w:r>
    </w:p>
    <w:p w14:paraId="719B41D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Copia del acta de recibo par</w:t>
      </w:r>
      <w:r>
        <w:rPr>
          <w:rFonts w:ascii="Arial Narrow" w:eastAsia="Arial Narrow" w:hAnsi="Arial Narrow" w:cs="Arial Narrow"/>
          <w:color w:val="000000"/>
        </w:rPr>
        <w:t>cial de obra, en caso de aplicar.</w:t>
      </w:r>
    </w:p>
    <w:p w14:paraId="6C3915A4"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Elaboración en conjunto con el contratista de las actas de Recibo de Obra, Acta de liquidación del contrato e Informe Final de Interventoría que incluya la acreditación de revisión y recibo a satisfacción de planos Récord.</w:t>
      </w:r>
    </w:p>
    <w:p w14:paraId="65001442"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color w:val="000000"/>
        </w:rPr>
      </w:pPr>
    </w:p>
    <w:p w14:paraId="4F162688" w14:textId="77777777" w:rsidR="00FF246D" w:rsidRDefault="000B390F">
      <w:pPr>
        <w:numPr>
          <w:ilvl w:val="0"/>
          <w:numId w:val="10"/>
        </w:numPr>
        <w:pBdr>
          <w:top w:val="nil"/>
          <w:left w:val="nil"/>
          <w:bottom w:val="nil"/>
          <w:right w:val="nil"/>
          <w:between w:val="nil"/>
        </w:pBdr>
        <w:spacing w:after="0" w:line="240" w:lineRule="auto"/>
        <w:ind w:left="851"/>
        <w:rPr>
          <w:rFonts w:ascii="Arial Narrow" w:eastAsia="Arial Narrow" w:hAnsi="Arial Narrow" w:cs="Arial Narrow"/>
          <w:color w:val="000000"/>
        </w:rPr>
      </w:pPr>
      <w:r>
        <w:rPr>
          <w:rFonts w:ascii="Arial Narrow" w:eastAsia="Arial Narrow" w:hAnsi="Arial Narrow" w:cs="Arial Narrow"/>
          <w:b/>
          <w:bCs/>
          <w:color w:val="000000"/>
        </w:rPr>
        <w:t xml:space="preserve">INFORMACIÓN TÉCNICA: </w:t>
      </w:r>
    </w:p>
    <w:p w14:paraId="1FD1013B" w14:textId="77777777" w:rsidR="00FF246D" w:rsidRDefault="00FF246D">
      <w:pPr>
        <w:pBdr>
          <w:top w:val="nil"/>
          <w:left w:val="nil"/>
          <w:bottom w:val="nil"/>
          <w:right w:val="nil"/>
          <w:between w:val="nil"/>
        </w:pBdr>
        <w:spacing w:after="0" w:line="240" w:lineRule="auto"/>
        <w:ind w:left="851"/>
        <w:rPr>
          <w:rFonts w:ascii="Arial Narrow" w:eastAsia="Arial Narrow" w:hAnsi="Arial Narrow" w:cs="Arial Narrow"/>
          <w:b/>
          <w:bCs/>
          <w:color w:val="000000"/>
        </w:rPr>
      </w:pPr>
    </w:p>
    <w:p w14:paraId="3028F566"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Seguimiento al Cronograma detallado del contrato aprobado por la Interventoría con su respectivo análisis a la fecha de corte. </w:t>
      </w:r>
    </w:p>
    <w:p w14:paraId="2E5B100A"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Análisis del desempeño de las actividades incluidas en la ruta del Contrato de Obra de acuerdo con el Cronograma contractual apr</w:t>
      </w:r>
      <w:r>
        <w:rPr>
          <w:rFonts w:ascii="Arial Narrow" w:eastAsia="Arial Narrow" w:hAnsi="Arial Narrow" w:cs="Arial Narrow"/>
          <w:color w:val="000000"/>
        </w:rPr>
        <w:t xml:space="preserve">obado por la Interventoría. </w:t>
      </w:r>
    </w:p>
    <w:p w14:paraId="76831C2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Descripción de los atrasos o adelantos de obra que se estén presentando, conforme al Cronograma contractual aprobado por la Interventoría. Relacionar las acciones solicitadas por el Interventor e implementadas por el Contratist</w:t>
      </w:r>
      <w:r>
        <w:rPr>
          <w:rFonts w:ascii="Arial Narrow" w:eastAsia="Arial Narrow" w:hAnsi="Arial Narrow" w:cs="Arial Narrow"/>
          <w:color w:val="000000"/>
        </w:rPr>
        <w:t xml:space="preserve">a y el seguimiento efectuado por el Interventor. </w:t>
      </w:r>
    </w:p>
    <w:p w14:paraId="1EDB2FA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lastRenderedPageBreak/>
        <w:t xml:space="preserve">Cuadro sobre el estado del tiempo. Detallar las horas no trabajadas debido a condiciones climáticas que impidan la ejecución de las labores. </w:t>
      </w:r>
    </w:p>
    <w:p w14:paraId="59BFD15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Reporte de daños a la infraestructura de servicios públicos indi</w:t>
      </w:r>
      <w:r>
        <w:rPr>
          <w:rFonts w:ascii="Arial Narrow" w:eastAsia="Arial Narrow" w:hAnsi="Arial Narrow" w:cs="Arial Narrow"/>
          <w:color w:val="000000"/>
        </w:rPr>
        <w:t xml:space="preserve">cando: ESP, ubicación, fecha y estado de pago a las ESP por parte del Contratista, en caso de ser procedente. </w:t>
      </w:r>
    </w:p>
    <w:p w14:paraId="2ECECEDF"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Planes de contingencia elaborados por el Contratista, aprobados por la Interventoría, que no afecten el plazo contractual, los cuales deben ser p</w:t>
      </w:r>
      <w:r>
        <w:rPr>
          <w:rFonts w:ascii="Arial Narrow" w:eastAsia="Arial Narrow" w:hAnsi="Arial Narrow" w:cs="Arial Narrow"/>
          <w:color w:val="000000"/>
        </w:rPr>
        <w:t xml:space="preserve">resentados a la Entidad. </w:t>
      </w:r>
    </w:p>
    <w:p w14:paraId="4EE319C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Descripción de las medidas correctivas exigidas por la Interventoría en los aspectos técnicos, administrativos y legales que se están teniendo en cuenta, así como las medidas preventivas que deban implementarse para evitar </w:t>
      </w:r>
      <w:r>
        <w:rPr>
          <w:rFonts w:ascii="Arial Narrow" w:eastAsia="Arial Narrow" w:hAnsi="Arial Narrow" w:cs="Arial Narrow"/>
          <w:color w:val="000000"/>
        </w:rPr>
        <w:t>futuros atrasos.</w:t>
      </w:r>
    </w:p>
    <w:p w14:paraId="7961B0A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Descripción de las actividades desarrolladas durante el mes por el Contratista de obra y la Interventoría y su equipo de trabajo (director, residentes y especialistas). </w:t>
      </w:r>
    </w:p>
    <w:p w14:paraId="33C3C99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Esquemas de avance físico de obra, planos de localización del proyecto, figuras, cuadr</w:t>
      </w:r>
      <w:r>
        <w:rPr>
          <w:rFonts w:ascii="Arial Narrow" w:eastAsia="Arial Narrow" w:hAnsi="Arial Narrow" w:cs="Arial Narrow"/>
          <w:color w:val="000000"/>
        </w:rPr>
        <w:t xml:space="preserve">os y demás información relevante relacionada con el avance del contrato. </w:t>
      </w:r>
    </w:p>
    <w:p w14:paraId="7918AF1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Registro fotográfico georreferenciado del avance del proyecto tomando como puntos fijos y panorámica, de igual manera una breve descripción de la foto indicando localización, georref</w:t>
      </w:r>
      <w:r>
        <w:rPr>
          <w:rFonts w:ascii="Arial Narrow" w:eastAsia="Arial Narrow" w:hAnsi="Arial Narrow" w:cs="Arial Narrow"/>
          <w:color w:val="000000"/>
        </w:rPr>
        <w:t>erenciación, aspectos relevantes y fecha. Durante la ejecución del contrato, la Interventoría debe presentar a la Entidad registros fotográficos por cada elemento de la infraestructura social que haga parte del contrato, resaltando el antes y el después, e</w:t>
      </w:r>
      <w:r>
        <w:rPr>
          <w:rFonts w:ascii="Arial Narrow" w:eastAsia="Arial Narrow" w:hAnsi="Arial Narrow" w:cs="Arial Narrow"/>
          <w:color w:val="000000"/>
        </w:rPr>
        <w:t xml:space="preserve">n cada una de las fases del proyecto. </w:t>
      </w:r>
    </w:p>
    <w:p w14:paraId="43020961"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Presentar el avance físico por grupo tramos, segmentos, o elementos que hagan parte del proyecto de infraestructura social según sea el caso del proyecto. </w:t>
      </w:r>
    </w:p>
    <w:p w14:paraId="402EAA2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Relación de los resultados y análisis de los ensayos de labor</w:t>
      </w:r>
      <w:r>
        <w:rPr>
          <w:rFonts w:ascii="Arial Narrow" w:eastAsia="Arial Narrow" w:hAnsi="Arial Narrow" w:cs="Arial Narrow"/>
          <w:color w:val="000000"/>
        </w:rPr>
        <w:t xml:space="preserve">atorio y de campo, efectuados por el Contratista de obra y los ejecutados por la Interventoría como medio de comprobación o verificación, según las especificaciones técnicas aplicables. </w:t>
      </w:r>
    </w:p>
    <w:p w14:paraId="59435551"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Certificaciones de cumplimiento de calidad y especificaciones de mate</w:t>
      </w:r>
      <w:r>
        <w:rPr>
          <w:rFonts w:ascii="Arial Narrow" w:eastAsia="Arial Narrow" w:hAnsi="Arial Narrow" w:cs="Arial Narrow"/>
          <w:color w:val="000000"/>
        </w:rPr>
        <w:t>riales empleados durante el período, expedido por el representante legal de la Interventoría, expresando claramente el cumplimiento de las frecuencias de los ensayos de laboratorio de acuerdo con las especificaciones y el plan de inspección y ensayos de la</w:t>
      </w:r>
      <w:r>
        <w:rPr>
          <w:rFonts w:ascii="Arial Narrow" w:eastAsia="Arial Narrow" w:hAnsi="Arial Narrow" w:cs="Arial Narrow"/>
          <w:color w:val="000000"/>
        </w:rPr>
        <w:t xml:space="preserve">boratorio. </w:t>
      </w:r>
    </w:p>
    <w:p w14:paraId="072CDD85"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5F3AE9A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Ges</w:t>
      </w:r>
      <w:r>
        <w:rPr>
          <w:rFonts w:ascii="Arial Narrow" w:eastAsia="Arial Narrow" w:hAnsi="Arial Narrow" w:cs="Arial Narrow"/>
          <w:color w:val="000000"/>
        </w:rPr>
        <w:t xml:space="preserve">tiones adelantadas por el Contratista y la Interventoría ante las ESP y otras entidades que tengan relación directa con la ejecución del proyecto de infraestructura social. </w:t>
      </w:r>
    </w:p>
    <w:p w14:paraId="7223215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Descripción de las actividades realizadas y calificación del componente del Plan d</w:t>
      </w:r>
      <w:r>
        <w:rPr>
          <w:rFonts w:ascii="Arial Narrow" w:eastAsia="Arial Narrow" w:hAnsi="Arial Narrow" w:cs="Arial Narrow"/>
          <w:color w:val="000000"/>
        </w:rPr>
        <w:t xml:space="preserve">e Manejo de Tráfico, Señalización y desvíos empleados por el Contratista de obra, de acuerdo con los parámetros establecidos en el contrato y según los lineamientos de la autoridad de tránsito que rija en la ubicación del proyecto. </w:t>
      </w:r>
    </w:p>
    <w:p w14:paraId="48C390E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Descripción de obras ad</w:t>
      </w:r>
      <w:r>
        <w:rPr>
          <w:rFonts w:ascii="Arial Narrow" w:eastAsia="Arial Narrow" w:hAnsi="Arial Narrow" w:cs="Arial Narrow"/>
          <w:color w:val="000000"/>
        </w:rPr>
        <w:t>icionales y/o complementarias, valor y justificación de las mismas; relación de precios unitarios no previstos presentados por el Contratista de obra y aprobados por la Interventoría e indicar la modificación contractual realizada para su incorporación (en</w:t>
      </w:r>
      <w:r>
        <w:rPr>
          <w:rFonts w:ascii="Arial Narrow" w:eastAsia="Arial Narrow" w:hAnsi="Arial Narrow" w:cs="Arial Narrow"/>
          <w:color w:val="000000"/>
        </w:rPr>
        <w:t xml:space="preserve"> caso de aplicar). Además, mostrar su incidencia en el valor actual del contrato. </w:t>
      </w:r>
    </w:p>
    <w:p w14:paraId="119AB6A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Informar sobre los ajustes, complementación, apropiación y/o actualización realizada por el Contratista a los diseños existentes entregados por la Entidad, de ser el caso, y</w:t>
      </w:r>
      <w:r>
        <w:rPr>
          <w:rFonts w:ascii="Arial Narrow" w:eastAsia="Arial Narrow" w:hAnsi="Arial Narrow" w:cs="Arial Narrow"/>
          <w:color w:val="000000"/>
        </w:rPr>
        <w:t xml:space="preserve"> la justificación de los mismos, debidamente aprobados y avalados por la Interventoría. </w:t>
      </w:r>
    </w:p>
    <w:p w14:paraId="775ECCA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Relación de cantidades de obra que a la fecha no han sido recibidos por la Interventoría por no cumplir con los requisitos previstos para el recibo y pago de las misma</w:t>
      </w:r>
      <w:r>
        <w:rPr>
          <w:rFonts w:ascii="Arial Narrow" w:eastAsia="Arial Narrow" w:hAnsi="Arial Narrow" w:cs="Arial Narrow"/>
          <w:color w:val="000000"/>
        </w:rPr>
        <w:t xml:space="preserve">s, mostrando su incidencia en el valor actual del contrato. Además, se deben enlistar las acciones correctivas propuestas, así como la respuesta por parte del Contratista de obra. </w:t>
      </w:r>
    </w:p>
    <w:p w14:paraId="0ADD4F20"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Reporte de producto no conforme, en el cual se deben incluir los ítems de p</w:t>
      </w:r>
      <w:r>
        <w:rPr>
          <w:rFonts w:ascii="Arial Narrow" w:eastAsia="Arial Narrow" w:hAnsi="Arial Narrow" w:cs="Arial Narrow"/>
          <w:color w:val="000000"/>
        </w:rPr>
        <w:t>ago que presentaron no conformidades en el mes, la fecha de identificación, la descripción de la no conformidad y una breve explicación de la acción a tomar. En este capítulo también se debe describir el seguimiento a las acciones adoptadas para el tratami</w:t>
      </w:r>
      <w:r>
        <w:rPr>
          <w:rFonts w:ascii="Arial Narrow" w:eastAsia="Arial Narrow" w:hAnsi="Arial Narrow" w:cs="Arial Narrow"/>
          <w:color w:val="000000"/>
        </w:rPr>
        <w:t xml:space="preserve">ento de no conformes en el período anterior en caso de existir. </w:t>
      </w:r>
    </w:p>
    <w:p w14:paraId="6731443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Copia del libro de obra (bitácora) del período reportado. </w:t>
      </w:r>
    </w:p>
    <w:p w14:paraId="681381D1"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Copia de las actas de seguimiento desarrolladas en el período (comité y reuniones) debidamente suscritas por los participantes, Cont</w:t>
      </w:r>
      <w:r>
        <w:rPr>
          <w:rFonts w:ascii="Arial Narrow" w:eastAsia="Arial Narrow" w:hAnsi="Arial Narrow" w:cs="Arial Narrow"/>
          <w:color w:val="000000"/>
        </w:rPr>
        <w:t>ratista, Interventor y Entidad.</w:t>
      </w:r>
    </w:p>
    <w:p w14:paraId="4F682ED4"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Cuadro detallado de cantidades y valores ejecutados por tramo, grupo de elementos, o unidad funcional, o frente de obra, según sea el caso del proyecto de infraestructura social; indicando valor pagado, número de acta en la </w:t>
      </w:r>
      <w:r>
        <w:rPr>
          <w:rFonts w:ascii="Arial Narrow" w:eastAsia="Arial Narrow" w:hAnsi="Arial Narrow" w:cs="Arial Narrow"/>
          <w:color w:val="000000"/>
        </w:rPr>
        <w:t xml:space="preserve">que se pagó su ejecución parcial y verificación del consolidado y sumatoria final respecto al acta de recibo parcial de obra, en caso de existir. Como resumen del análisis consolidado, determinar los costos </w:t>
      </w:r>
      <w:r>
        <w:rPr>
          <w:rFonts w:ascii="Arial Narrow" w:eastAsia="Arial Narrow" w:hAnsi="Arial Narrow" w:cs="Arial Narrow"/>
          <w:color w:val="000000"/>
        </w:rPr>
        <w:lastRenderedPageBreak/>
        <w:t>directos e indirectos por elemento, grupo de segm</w:t>
      </w:r>
      <w:r>
        <w:rPr>
          <w:rFonts w:ascii="Arial Narrow" w:eastAsia="Arial Narrow" w:hAnsi="Arial Narrow" w:cs="Arial Narrow"/>
          <w:color w:val="000000"/>
        </w:rPr>
        <w:t xml:space="preserve">entos, tramos, frentes de obra, o según sea el caso del proyecto de infraestructura social. </w:t>
      </w:r>
    </w:p>
    <w:p w14:paraId="6AD9572D"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color w:val="000000"/>
        </w:rPr>
      </w:pPr>
    </w:p>
    <w:p w14:paraId="2EF24339" w14:textId="77777777" w:rsidR="00FF246D" w:rsidRDefault="000B390F">
      <w:pPr>
        <w:numPr>
          <w:ilvl w:val="0"/>
          <w:numId w:val="10"/>
        </w:numPr>
        <w:pBdr>
          <w:top w:val="nil"/>
          <w:left w:val="nil"/>
          <w:bottom w:val="nil"/>
          <w:right w:val="nil"/>
          <w:between w:val="nil"/>
        </w:pBdr>
        <w:spacing w:after="0" w:line="240" w:lineRule="auto"/>
        <w:ind w:left="851"/>
        <w:rPr>
          <w:rFonts w:ascii="Arial Narrow" w:eastAsia="Arial Narrow" w:hAnsi="Arial Narrow" w:cs="Arial Narrow"/>
          <w:b/>
          <w:bCs/>
          <w:color w:val="000000"/>
        </w:rPr>
      </w:pPr>
      <w:r>
        <w:rPr>
          <w:rFonts w:ascii="Arial Narrow" w:eastAsia="Arial Narrow" w:hAnsi="Arial Narrow" w:cs="Arial Narrow"/>
          <w:b/>
          <w:bCs/>
          <w:color w:val="000000"/>
        </w:rPr>
        <w:t xml:space="preserve">INFORMACIÓN SOCIAL: </w:t>
      </w:r>
    </w:p>
    <w:p w14:paraId="1F09AE83" w14:textId="77777777" w:rsidR="00FF246D" w:rsidRDefault="00FF246D">
      <w:pPr>
        <w:pBdr>
          <w:top w:val="nil"/>
          <w:left w:val="nil"/>
          <w:bottom w:val="nil"/>
          <w:right w:val="nil"/>
          <w:between w:val="nil"/>
        </w:pBdr>
        <w:spacing w:after="0" w:line="240" w:lineRule="auto"/>
        <w:ind w:left="851"/>
        <w:rPr>
          <w:rFonts w:ascii="Arial Narrow" w:eastAsia="Arial Narrow" w:hAnsi="Arial Narrow" w:cs="Arial Narrow"/>
          <w:b/>
          <w:bCs/>
          <w:color w:val="000000"/>
        </w:rPr>
      </w:pPr>
    </w:p>
    <w:p w14:paraId="51789208"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Descripción de las actividades del plan de acción de la Interventoría y verificación del plan de gestión social del Contratista. Debe </w:t>
      </w:r>
      <w:r>
        <w:rPr>
          <w:rFonts w:ascii="Arial Narrow" w:eastAsia="Arial Narrow" w:hAnsi="Arial Narrow" w:cs="Arial Narrow"/>
          <w:color w:val="000000"/>
        </w:rPr>
        <w:t>incluir copia de los Anexos referentes a la gestión del Contratista requeridos en el contrato.</w:t>
      </w:r>
    </w:p>
    <w:p w14:paraId="198730D3"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Observaciones y recomendaciones formuladas por la Interventoría. Descripción de los atrasos o adelantos o eventualidades que se estén presentando conforme al Pla</w:t>
      </w:r>
      <w:r>
        <w:rPr>
          <w:rFonts w:ascii="Arial Narrow" w:eastAsia="Arial Narrow" w:hAnsi="Arial Narrow" w:cs="Arial Narrow"/>
          <w:color w:val="000000"/>
        </w:rPr>
        <w:t xml:space="preserve">n de Gestión Social del Contratista aprobado por la Interventoría. Además, se deben relacionar las acciones correctivas propuestas, así como la respuesta por parte del Contratista. </w:t>
      </w:r>
    </w:p>
    <w:p w14:paraId="7268C20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Relación de recursos físicos empleados para el desarrollo del componente s</w:t>
      </w:r>
      <w:r>
        <w:rPr>
          <w:rFonts w:ascii="Arial Narrow" w:eastAsia="Arial Narrow" w:hAnsi="Arial Narrow" w:cs="Arial Narrow"/>
          <w:color w:val="000000"/>
        </w:rPr>
        <w:t xml:space="preserve">ocial del Contratista y de la Interventoría. </w:t>
      </w:r>
    </w:p>
    <w:p w14:paraId="37E95DCA"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Calificación del componente de gestión social. </w:t>
      </w:r>
    </w:p>
    <w:p w14:paraId="0EBFEBF9"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b/>
          <w:bCs/>
          <w:color w:val="000000"/>
        </w:rPr>
      </w:pPr>
    </w:p>
    <w:p w14:paraId="73CC5DE9" w14:textId="77777777" w:rsidR="00FF246D" w:rsidRDefault="000B390F">
      <w:pPr>
        <w:numPr>
          <w:ilvl w:val="0"/>
          <w:numId w:val="10"/>
        </w:numPr>
        <w:pBdr>
          <w:top w:val="nil"/>
          <w:left w:val="nil"/>
          <w:bottom w:val="nil"/>
          <w:right w:val="nil"/>
          <w:between w:val="nil"/>
        </w:pBdr>
        <w:spacing w:after="0" w:line="240" w:lineRule="auto"/>
        <w:ind w:left="851"/>
        <w:rPr>
          <w:rFonts w:ascii="Arial Narrow" w:eastAsia="Arial Narrow" w:hAnsi="Arial Narrow" w:cs="Arial Narrow"/>
          <w:b/>
          <w:bCs/>
          <w:color w:val="000000"/>
        </w:rPr>
      </w:pPr>
      <w:r>
        <w:rPr>
          <w:rFonts w:ascii="Arial Narrow" w:eastAsia="Arial Narrow" w:hAnsi="Arial Narrow" w:cs="Arial Narrow"/>
          <w:b/>
          <w:bCs/>
          <w:color w:val="000000"/>
        </w:rPr>
        <w:t xml:space="preserve">INFORMACIÓN AMBIENTAL Y SST: </w:t>
      </w:r>
    </w:p>
    <w:p w14:paraId="023BA52A" w14:textId="77777777" w:rsidR="00FF246D" w:rsidRDefault="00FF246D">
      <w:pPr>
        <w:pBdr>
          <w:top w:val="nil"/>
          <w:left w:val="nil"/>
          <w:bottom w:val="nil"/>
          <w:right w:val="nil"/>
          <w:between w:val="nil"/>
        </w:pBdr>
        <w:spacing w:after="0" w:line="240" w:lineRule="auto"/>
        <w:ind w:left="851"/>
        <w:rPr>
          <w:rFonts w:ascii="Arial Narrow" w:eastAsia="Arial Narrow" w:hAnsi="Arial Narrow" w:cs="Arial Narrow"/>
          <w:b/>
          <w:bCs/>
          <w:color w:val="000000"/>
        </w:rPr>
      </w:pPr>
    </w:p>
    <w:p w14:paraId="453BF6E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Informe mensual ambiental y SST de Interventoría a la etapa de obra (incluyendo el componente de maquinaria/equipo y vehículos), con sus respectivos soportes y análisis de los indicadores propuestos para cada uno de los programas desarrollados en el PIPMA </w:t>
      </w:r>
      <w:r>
        <w:rPr>
          <w:rFonts w:ascii="Arial Narrow" w:eastAsia="Arial Narrow" w:hAnsi="Arial Narrow" w:cs="Arial Narrow"/>
          <w:color w:val="000000"/>
        </w:rPr>
        <w:t xml:space="preserve">(Programa de Implementación del Plan de Manejo Ambiental). </w:t>
      </w:r>
    </w:p>
    <w:p w14:paraId="287CC48F"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Control de materiales y copia de los correspondientes certificados de adquisición de todos los materiales empleados en el mes dentro de la obra.</w:t>
      </w:r>
    </w:p>
    <w:p w14:paraId="558D5FF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Control del aprovechamiento de los Residuos de Cons</w:t>
      </w:r>
      <w:r>
        <w:rPr>
          <w:rFonts w:ascii="Arial Narrow" w:eastAsia="Arial Narrow" w:hAnsi="Arial Narrow" w:cs="Arial Narrow"/>
          <w:color w:val="000000"/>
        </w:rPr>
        <w:t>trucción y Demolición -RCD-.</w:t>
      </w:r>
    </w:p>
    <w:p w14:paraId="2BA85609"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Manejo de vegetación, si aplica para el contrato. </w:t>
      </w:r>
    </w:p>
    <w:p w14:paraId="73F96B09"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Listado de vehículos utilizados en el mes para la obra. </w:t>
      </w:r>
    </w:p>
    <w:p w14:paraId="428C3B5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 xml:space="preserve">Relación del número de licencia ambiental y/o permiso ambiental y/o PIN ambiental. </w:t>
      </w:r>
    </w:p>
    <w:p w14:paraId="18CC86C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b/>
          <w:bCs/>
          <w:color w:val="000000"/>
        </w:rPr>
      </w:pPr>
      <w:r>
        <w:rPr>
          <w:rFonts w:ascii="Arial Narrow" w:eastAsia="Arial Narrow" w:hAnsi="Arial Narrow" w:cs="Arial Narrow"/>
          <w:color w:val="000000"/>
        </w:rPr>
        <w:t>Relación de los equipos y/o maquina</w:t>
      </w:r>
      <w:r>
        <w:rPr>
          <w:rFonts w:ascii="Arial Narrow" w:eastAsia="Arial Narrow" w:hAnsi="Arial Narrow" w:cs="Arial Narrow"/>
          <w:color w:val="000000"/>
        </w:rPr>
        <w:t xml:space="preserve">ria utilizada por el Contratista donde se verifique el cumplimiento de las actividades descritas en el plan de mantenimiento presentado por el Contratista de obra y aprobado por la Interventoría. </w:t>
      </w:r>
    </w:p>
    <w:p w14:paraId="795BD09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Copia de la certificación de mantenimiento periódica de los</w:t>
      </w:r>
      <w:r>
        <w:rPr>
          <w:rFonts w:ascii="Arial Narrow" w:eastAsia="Arial Narrow" w:hAnsi="Arial Narrow" w:cs="Arial Narrow"/>
          <w:color w:val="000000"/>
        </w:rPr>
        <w:t xml:space="preserve"> baños móviles, anexando copia del permiso de vertimientos vigente expedido por la autoridad ambiental competente. </w:t>
      </w:r>
    </w:p>
    <w:p w14:paraId="525E2F8F"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Resumen de las actividades realizadas por la Interventoría en cumplimiento del Sistema de Gestión de Seguridad y Salud en el Trabajo, con su</w:t>
      </w:r>
      <w:r>
        <w:rPr>
          <w:rFonts w:ascii="Arial Narrow" w:eastAsia="Arial Narrow" w:hAnsi="Arial Narrow" w:cs="Arial Narrow"/>
          <w:color w:val="000000"/>
        </w:rPr>
        <w:t xml:space="preserve">s respectivos soportes. </w:t>
      </w:r>
    </w:p>
    <w:p w14:paraId="025360C9"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Informe de accidentes e incidentes de trabajo en el período tanto del Contratista de obra como del Interventor. </w:t>
      </w:r>
    </w:p>
    <w:p w14:paraId="53B4BEB5"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Afiliaciones y pagos del personal del Contrato de Obra al Sistema General de Seguridad Social Integral. </w:t>
      </w:r>
    </w:p>
    <w:p w14:paraId="58050EBB"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Certificación</w:t>
      </w:r>
      <w:r>
        <w:rPr>
          <w:rFonts w:ascii="Arial Narrow" w:eastAsia="Arial Narrow" w:hAnsi="Arial Narrow" w:cs="Arial Narrow"/>
          <w:color w:val="000000"/>
        </w:rPr>
        <w:t xml:space="preserve"> del revisor fiscal/contador público y representante legal del Contratista de obra (de acuerdo con la naturaleza de esta) y Subcontratista, donde se exprese paz y salvo por concepto de pagos al Sistema General de Seguridad Social Integral y salarios que co</w:t>
      </w:r>
      <w:r>
        <w:rPr>
          <w:rFonts w:ascii="Arial Narrow" w:eastAsia="Arial Narrow" w:hAnsi="Arial Narrow" w:cs="Arial Narrow"/>
          <w:color w:val="000000"/>
        </w:rPr>
        <w:t xml:space="preserve">ntenga como mínimo el número de los trabajadores que laboran en el Contrato de Obra y el periodo laborado. </w:t>
      </w:r>
    </w:p>
    <w:p w14:paraId="5512F8C5"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Afiliaciones y pagos del personal del Contrato de Interventoría al Sistema General de Seguridad Social Integral. </w:t>
      </w:r>
    </w:p>
    <w:p w14:paraId="53DE796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Certificación del revisor fiscal/c</w:t>
      </w:r>
      <w:r>
        <w:rPr>
          <w:rFonts w:ascii="Arial Narrow" w:eastAsia="Arial Narrow" w:hAnsi="Arial Narrow" w:cs="Arial Narrow"/>
          <w:color w:val="000000"/>
        </w:rPr>
        <w:t xml:space="preserve">ontador público y representante legal del Interventor (de acuerdo con la naturaleza de esta) y Subcontratista, donde se exprese paz y salvo por concepto de pagos al Sistema General de Seguridad Social Integral y salarios que contenga como mínimo el número </w:t>
      </w:r>
      <w:r>
        <w:rPr>
          <w:rFonts w:ascii="Arial Narrow" w:eastAsia="Arial Narrow" w:hAnsi="Arial Narrow" w:cs="Arial Narrow"/>
          <w:color w:val="000000"/>
        </w:rPr>
        <w:t xml:space="preserve">de los trabajadores que laboran en el Contrato de Obra y el periodo laborado. </w:t>
      </w:r>
    </w:p>
    <w:p w14:paraId="18E53EF7"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Calificación del componente de gestión Ambiental y SST y fichas de seguimiento de labores ambientales. </w:t>
      </w:r>
    </w:p>
    <w:p w14:paraId="2DAD4094"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 xml:space="preserve">Certificación expedida por la Interventoría donde exprese que se han revisado los documentos soporte de pagos salariales y del SGSSI remitidos por el Contratista de obra para el respectivo informe. </w:t>
      </w:r>
    </w:p>
    <w:p w14:paraId="6A93461B"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color w:val="000000"/>
        </w:rPr>
      </w:pPr>
    </w:p>
    <w:p w14:paraId="2EF55991" w14:textId="77777777" w:rsidR="00FF246D" w:rsidRDefault="000B390F">
      <w:pPr>
        <w:numPr>
          <w:ilvl w:val="0"/>
          <w:numId w:val="10"/>
        </w:numPr>
        <w:pBdr>
          <w:top w:val="nil"/>
          <w:left w:val="nil"/>
          <w:bottom w:val="nil"/>
          <w:right w:val="nil"/>
          <w:between w:val="nil"/>
        </w:pBdr>
        <w:spacing w:after="0" w:line="240" w:lineRule="auto"/>
        <w:ind w:left="851"/>
        <w:rPr>
          <w:rFonts w:ascii="Arial Narrow" w:eastAsia="Arial Narrow" w:hAnsi="Arial Narrow" w:cs="Arial Narrow"/>
          <w:b/>
          <w:bCs/>
          <w:color w:val="000000"/>
        </w:rPr>
      </w:pPr>
      <w:r>
        <w:rPr>
          <w:rFonts w:ascii="Arial Narrow" w:eastAsia="Arial Narrow" w:hAnsi="Arial Narrow" w:cs="Arial Narrow"/>
          <w:b/>
          <w:bCs/>
          <w:color w:val="000000"/>
        </w:rPr>
        <w:t xml:space="preserve">CONCLUSIONES Y RECOMENDACIONES </w:t>
      </w:r>
    </w:p>
    <w:p w14:paraId="1579EEC3" w14:textId="77777777" w:rsidR="00FF246D" w:rsidRDefault="00FF246D">
      <w:pPr>
        <w:pBdr>
          <w:top w:val="nil"/>
          <w:left w:val="nil"/>
          <w:bottom w:val="nil"/>
          <w:right w:val="nil"/>
          <w:between w:val="nil"/>
        </w:pBdr>
        <w:spacing w:after="0" w:line="240" w:lineRule="auto"/>
        <w:ind w:left="851"/>
        <w:rPr>
          <w:rFonts w:ascii="Arial Narrow" w:eastAsia="Arial Narrow" w:hAnsi="Arial Narrow" w:cs="Arial Narrow"/>
          <w:b/>
          <w:bCs/>
          <w:color w:val="000000"/>
        </w:rPr>
      </w:pPr>
    </w:p>
    <w:p w14:paraId="01C97594"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Conclusiones, observaciones y recomendaciones de los especialistas de la Interventoría y del Contratista de obra sobre el componente técnico tendientes a la solución de los inconvenientes presentados en el proyecto indicando los actores involucrados en cad</w:t>
      </w:r>
      <w:r>
        <w:rPr>
          <w:rFonts w:ascii="Arial Narrow" w:eastAsia="Arial Narrow" w:hAnsi="Arial Narrow" w:cs="Arial Narrow"/>
          <w:color w:val="000000"/>
        </w:rPr>
        <w:t xml:space="preserve">a caso. </w:t>
      </w:r>
    </w:p>
    <w:p w14:paraId="28B04DDD"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Conclusiones, observaciones y recomendaciones de los especialistas de la Interventoría y el Contratista de obra sobre el componente social tendientes a la solución de los inconvenientes presentados en el proyecto indicando los actores involucrados</w:t>
      </w:r>
      <w:r>
        <w:rPr>
          <w:rFonts w:ascii="Arial Narrow" w:eastAsia="Arial Narrow" w:hAnsi="Arial Narrow" w:cs="Arial Narrow"/>
          <w:color w:val="000000"/>
        </w:rPr>
        <w:t xml:space="preserve"> en cada caso. </w:t>
      </w:r>
    </w:p>
    <w:p w14:paraId="0EA7D961"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lastRenderedPageBreak/>
        <w:t>Conclusiones, observaciones y recomendaciones de los especialistas de la Interventoría y el Contratista de obra sobre el componente ambiental y SST tendientes a la solución de los inconvenientes presentados en el proyecto indicando los acto</w:t>
      </w:r>
      <w:r>
        <w:rPr>
          <w:rFonts w:ascii="Arial Narrow" w:eastAsia="Arial Narrow" w:hAnsi="Arial Narrow" w:cs="Arial Narrow"/>
          <w:color w:val="000000"/>
        </w:rPr>
        <w:t xml:space="preserve">res involucrados en cada caso. </w:t>
      </w:r>
    </w:p>
    <w:p w14:paraId="584B0A4C"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Conclusiones, observaciones y recomendaciones de los especialistas de la Interventoría y el Contratista de obra sobre el componente administrativo tendientes a la solución de los inconvenientes presentados en el proyecto ind</w:t>
      </w:r>
      <w:r>
        <w:rPr>
          <w:rFonts w:ascii="Arial Narrow" w:eastAsia="Arial Narrow" w:hAnsi="Arial Narrow" w:cs="Arial Narrow"/>
          <w:color w:val="000000"/>
        </w:rPr>
        <w:t xml:space="preserve">icando los actores involucrados en cada caso. </w:t>
      </w:r>
    </w:p>
    <w:p w14:paraId="51D6D7F4"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Conclusiones, observaciones y recomendaciones de los especialistas de la Interventoría y el Contratista de obra sobre el componente financiero tendientes a la solución de los inconvenientes presentados en el p</w:t>
      </w:r>
      <w:r>
        <w:rPr>
          <w:rFonts w:ascii="Arial Narrow" w:eastAsia="Arial Narrow" w:hAnsi="Arial Narrow" w:cs="Arial Narrow"/>
          <w:color w:val="000000"/>
        </w:rPr>
        <w:t xml:space="preserve">royecto indicando los actores involucrados en cada caso. </w:t>
      </w:r>
    </w:p>
    <w:p w14:paraId="3A279D62" w14:textId="77777777" w:rsidR="00FF246D" w:rsidRDefault="000B390F">
      <w:pPr>
        <w:numPr>
          <w:ilvl w:val="1"/>
          <w:numId w:val="10"/>
        </w:numPr>
        <w:pBdr>
          <w:top w:val="nil"/>
          <w:left w:val="nil"/>
          <w:bottom w:val="nil"/>
          <w:right w:val="nil"/>
          <w:between w:val="nil"/>
        </w:pBdr>
        <w:spacing w:after="0" w:line="240" w:lineRule="auto"/>
        <w:ind w:left="1276" w:hanging="556"/>
        <w:rPr>
          <w:rFonts w:ascii="Arial Narrow" w:eastAsia="Arial Narrow" w:hAnsi="Arial Narrow" w:cs="Arial Narrow"/>
          <w:color w:val="000000"/>
        </w:rPr>
      </w:pPr>
      <w:r>
        <w:rPr>
          <w:rFonts w:ascii="Arial Narrow" w:eastAsia="Arial Narrow" w:hAnsi="Arial Narrow" w:cs="Arial Narrow"/>
          <w:color w:val="000000"/>
        </w:rPr>
        <w:t>Conclusiones, observaciones y recomendaciones de los especialistas de la Interventoría y el Contratista de obra sobre el componente legal tendientes a la solución de los inconvenientes presentados e</w:t>
      </w:r>
      <w:r>
        <w:rPr>
          <w:rFonts w:ascii="Arial Narrow" w:eastAsia="Arial Narrow" w:hAnsi="Arial Narrow" w:cs="Arial Narrow"/>
          <w:color w:val="000000"/>
        </w:rPr>
        <w:t xml:space="preserve">n el proyecto indicando los actores involucrados en cada caso. </w:t>
      </w:r>
    </w:p>
    <w:p w14:paraId="1CCD881A" w14:textId="77777777" w:rsidR="00FF246D" w:rsidRDefault="00FF246D">
      <w:pPr>
        <w:pBdr>
          <w:top w:val="nil"/>
          <w:left w:val="nil"/>
          <w:bottom w:val="nil"/>
          <w:right w:val="nil"/>
          <w:between w:val="nil"/>
        </w:pBdr>
        <w:spacing w:after="0" w:line="240" w:lineRule="auto"/>
        <w:ind w:left="1276"/>
        <w:rPr>
          <w:rFonts w:ascii="Arial Narrow" w:eastAsia="Arial Narrow" w:hAnsi="Arial Narrow" w:cs="Arial Narrow"/>
          <w:color w:val="000000"/>
        </w:rPr>
      </w:pPr>
    </w:p>
    <w:p w14:paraId="13EB1C93" w14:textId="77777777" w:rsidR="00FF246D" w:rsidRDefault="000B390F">
      <w:pPr>
        <w:numPr>
          <w:ilvl w:val="0"/>
          <w:numId w:val="12"/>
        </w:numPr>
        <w:spacing w:after="0" w:line="240" w:lineRule="auto"/>
        <w:rPr>
          <w:rFonts w:ascii="Arial Narrow" w:eastAsia="Arial Narrow" w:hAnsi="Arial Narrow" w:cs="Arial Narrow"/>
          <w:b/>
          <w:bCs/>
        </w:rPr>
      </w:pPr>
      <w:r>
        <w:rPr>
          <w:rFonts w:ascii="Arial Narrow" w:eastAsia="Arial Narrow" w:hAnsi="Arial Narrow" w:cs="Arial Narrow"/>
          <w:b/>
          <w:bCs/>
        </w:rPr>
        <w:t>DOCUMENTOS TÉCNICOS ADICIONALES</w:t>
      </w:r>
    </w:p>
    <w:p w14:paraId="3DB3DFAF" w14:textId="77777777" w:rsidR="00FF246D" w:rsidRDefault="00FF246D">
      <w:pPr>
        <w:spacing w:after="0" w:line="240" w:lineRule="auto"/>
        <w:ind w:left="720"/>
        <w:rPr>
          <w:rFonts w:ascii="Arial Narrow" w:eastAsia="Arial Narrow" w:hAnsi="Arial Narrow" w:cs="Arial Narrow"/>
          <w:b/>
          <w:bCs/>
        </w:rPr>
      </w:pPr>
    </w:p>
    <w:p w14:paraId="389923D4" w14:textId="77777777" w:rsidR="00FF246D" w:rsidRDefault="000B390F">
      <w:pPr>
        <w:spacing w:after="0" w:line="240" w:lineRule="auto"/>
        <w:rPr>
          <w:rFonts w:ascii="Arial Narrow" w:eastAsia="Arial Narrow" w:hAnsi="Arial Narrow" w:cs="Arial Narrow"/>
        </w:rPr>
      </w:pPr>
      <w:r>
        <w:rPr>
          <w:rFonts w:ascii="Arial Narrow" w:eastAsia="Arial Narrow" w:hAnsi="Arial Narrow" w:cs="Arial Narrow"/>
        </w:rPr>
        <w:t xml:space="preserve">La alcaldía municipal de Sibaté hará entrega de los ESTUDIOS Y DISEÑOS </w:t>
      </w:r>
      <w:r w:rsidR="00F32E47">
        <w:rPr>
          <w:rFonts w:ascii="Arial Narrow" w:eastAsia="Arial Narrow" w:hAnsi="Arial Narrow" w:cs="Arial Narrow"/>
        </w:rPr>
        <w:t>CORRESPONDIENTES.</w:t>
      </w:r>
    </w:p>
    <w:p w14:paraId="66003B07" w14:textId="77777777" w:rsidR="00FF246D" w:rsidRDefault="00FF246D">
      <w:pPr>
        <w:spacing w:after="0" w:line="240" w:lineRule="auto"/>
        <w:rPr>
          <w:rFonts w:ascii="Arial Narrow" w:eastAsia="Arial Narrow" w:hAnsi="Arial Narrow" w:cs="Arial Narrow"/>
        </w:rPr>
      </w:pPr>
    </w:p>
    <w:p w14:paraId="31E57288" w14:textId="77777777" w:rsidR="00FF246D" w:rsidRDefault="00FF246D">
      <w:pPr>
        <w:spacing w:after="0" w:line="240" w:lineRule="auto"/>
        <w:rPr>
          <w:rFonts w:ascii="Arial Narrow" w:eastAsia="Arial Narrow" w:hAnsi="Arial Narrow" w:cs="Arial Narrow"/>
        </w:rPr>
      </w:pPr>
    </w:p>
    <w:p w14:paraId="4A678FF7" w14:textId="77777777" w:rsidR="00FF246D" w:rsidRDefault="000B390F">
      <w:pPr>
        <w:rPr>
          <w:rFonts w:ascii="Arial Narrow" w:eastAsia="Arial Narrow" w:hAnsi="Arial Narrow" w:cs="Arial Narrow"/>
        </w:rPr>
      </w:pPr>
      <w:r>
        <w:rPr>
          <w:rFonts w:ascii="Arial Narrow" w:eastAsia="Arial Narrow" w:hAnsi="Arial Narrow" w:cs="Arial Narrow"/>
        </w:rPr>
        <w:t>Sibaté, 17 de abril de 2026.</w:t>
      </w:r>
    </w:p>
    <w:sectPr w:rsidR="00FF246D">
      <w:headerReference w:type="even" r:id="rId10"/>
      <w:headerReference w:type="default" r:id="rId11"/>
      <w:footerReference w:type="default" r:id="rId12"/>
      <w:pgSz w:w="12240" w:h="15840"/>
      <w:pgMar w:top="1134" w:right="1467" w:bottom="1134" w:left="1531" w:header="720" w:footer="4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252E8" w14:textId="77777777" w:rsidR="000B390F" w:rsidRDefault="000B390F">
      <w:pPr>
        <w:spacing w:after="0" w:line="240" w:lineRule="auto"/>
      </w:pPr>
      <w:r>
        <w:separator/>
      </w:r>
    </w:p>
  </w:endnote>
  <w:endnote w:type="continuationSeparator" w:id="0">
    <w:p w14:paraId="708B9F73" w14:textId="77777777" w:rsidR="000B390F" w:rsidRDefault="000B3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F8D02FD1-CA2B-4D60-A087-BA90D61F7D9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8A00BB4E-3A33-41B1-BFD9-6CC4E023B2EA}"/>
    <w:embedBold r:id="rId3" w:fontKey="{A6CB28FC-2224-4AE4-B4AB-E30D6F2232EF}"/>
    <w:embedBoldItalic r:id="rId4" w:fontKey="{709FABB5-90F4-4ED1-893C-9EEC2AAB0E41}"/>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39798990-5ADD-4DAA-9A75-58BF60BC5E9A}"/>
    <w:embedBold r:id="rId6" w:fontKey="{9CA51ACE-35DA-4A08-9FE0-1FD23AF11150}"/>
    <w:embedItalic r:id="rId7" w:fontKey="{62B5DC8C-F46A-47E8-AEDA-6238E0248BE9}"/>
    <w:embedBoldItalic r:id="rId8" w:fontKey="{420ED72F-15F5-4E0C-8999-A4107114AC0D}"/>
  </w:font>
  <w:font w:name="Verdana">
    <w:panose1 w:val="020B0604030504040204"/>
    <w:charset w:val="00"/>
    <w:family w:val="swiss"/>
    <w:pitch w:val="variable"/>
    <w:sig w:usb0="A00006FF" w:usb1="4000205B" w:usb2="00000010" w:usb3="00000000" w:csb0="0000019F" w:csb1="00000000"/>
    <w:embedRegular r:id="rId9" w:fontKey="{F6C91A1E-6834-4B75-B82D-12869E56C15F}"/>
  </w:font>
  <w:font w:name="Cambria">
    <w:panose1 w:val="02040503050406030204"/>
    <w:charset w:val="00"/>
    <w:family w:val="roman"/>
    <w:pitch w:val="variable"/>
    <w:sig w:usb0="E00006FF" w:usb1="420024FF" w:usb2="02000000" w:usb3="00000000" w:csb0="0000019F" w:csb1="00000000"/>
    <w:embedRegular r:id="rId10" w:fontKey="{AD1BCC6E-E0DB-4706-A5DB-682946FDE6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B5E8D" w14:textId="77777777" w:rsidR="00FF246D" w:rsidRDefault="000B390F">
    <w:pPr>
      <w:spacing w:after="0" w:line="240" w:lineRule="auto"/>
      <w:jc w:val="center"/>
      <w:rPr>
        <w:b/>
        <w:bCs/>
        <w:color w:val="666666"/>
      </w:rPr>
    </w:pPr>
    <w:r>
      <w:rPr>
        <w:rFonts w:ascii="Arial Narrow" w:eastAsia="Arial Narrow" w:hAnsi="Arial Narrow" w:cs="Arial Narrow"/>
        <w:b/>
        <w:bCs/>
        <w:color w:val="666666"/>
      </w:rPr>
      <w:t>INTERVENTORÍA TÉCNICA, ADMINISTRATIVA, FINANCIERA, AMBIENTAL Y LEGAL PARA LA CONSTRUCCIÓN DEL CENTRO RECREO DEPORTIVO Y CULTURAL PROMAR EN EL MUNICIPIO DE SIBATÉ, CUNDINAMARCA</w:t>
    </w:r>
  </w:p>
  <w:p w14:paraId="2537342C" w14:textId="77777777" w:rsidR="00FF246D" w:rsidRDefault="000B390F">
    <w:pPr>
      <w:widowControl w:val="0"/>
      <w:tabs>
        <w:tab w:val="left" w:pos="6864"/>
      </w:tabs>
      <w:spacing w:after="0" w:line="265" w:lineRule="auto"/>
      <w:ind w:left="-18" w:right="-38"/>
      <w:jc w:val="right"/>
      <w:rPr>
        <w:rFonts w:ascii="Times New Roman" w:eastAsia="Times New Roman" w:hAnsi="Times New Roman" w:cs="Times New Roman"/>
        <w:color w:val="000000"/>
        <w:sz w:val="24"/>
        <w:szCs w:val="24"/>
      </w:rPr>
    </w:pPr>
    <w:r>
      <w:rPr>
        <w:rFonts w:ascii="Verdana" w:eastAsia="Verdana" w:hAnsi="Verdana" w:cs="Verdana"/>
        <w:color w:val="000000"/>
        <w:sz w:val="18"/>
        <w:szCs w:val="18"/>
        <w:highlight w:val="white"/>
      </w:rPr>
      <w:t>Versión: 2 del 15 de diciembre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5904" w14:textId="77777777" w:rsidR="000B390F" w:rsidRDefault="000B390F">
      <w:pPr>
        <w:spacing w:after="0" w:line="240" w:lineRule="auto"/>
      </w:pPr>
      <w:r>
        <w:separator/>
      </w:r>
    </w:p>
  </w:footnote>
  <w:footnote w:type="continuationSeparator" w:id="0">
    <w:p w14:paraId="7A67E799" w14:textId="77777777" w:rsidR="000B390F" w:rsidRDefault="000B3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A2504" w14:textId="77777777" w:rsidR="00FF246D" w:rsidRDefault="000B390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27ADC80" w14:textId="77777777" w:rsidR="00FF246D" w:rsidRDefault="00FF246D">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72622" w14:textId="77777777" w:rsidR="00FF246D" w:rsidRDefault="00FF246D">
    <w:pPr>
      <w:widowControl w:val="0"/>
      <w:tabs>
        <w:tab w:val="left" w:pos="7780"/>
      </w:tabs>
      <w:spacing w:after="0" w:line="200" w:lineRule="auto"/>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A593B"/>
    <w:multiLevelType w:val="multilevel"/>
    <w:tmpl w:val="0826F3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783024"/>
    <w:multiLevelType w:val="multilevel"/>
    <w:tmpl w:val="326A96B0"/>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2" w15:restartNumberingAfterBreak="0">
    <w:nsid w:val="0B766BBD"/>
    <w:multiLevelType w:val="multilevel"/>
    <w:tmpl w:val="FD4E4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B6033F"/>
    <w:multiLevelType w:val="multilevel"/>
    <w:tmpl w:val="7720A1C0"/>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4" w15:restartNumberingAfterBreak="0">
    <w:nsid w:val="0C7800BA"/>
    <w:multiLevelType w:val="multilevel"/>
    <w:tmpl w:val="3E0EE944"/>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5" w15:restartNumberingAfterBreak="0">
    <w:nsid w:val="13997C51"/>
    <w:multiLevelType w:val="multilevel"/>
    <w:tmpl w:val="14F681C4"/>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91151C2"/>
    <w:multiLevelType w:val="multilevel"/>
    <w:tmpl w:val="9DBA9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7D3CAC"/>
    <w:multiLevelType w:val="multilevel"/>
    <w:tmpl w:val="A9DC0668"/>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8" w15:restartNumberingAfterBreak="0">
    <w:nsid w:val="2E31403F"/>
    <w:multiLevelType w:val="multilevel"/>
    <w:tmpl w:val="CB1EC850"/>
    <w:lvl w:ilvl="0">
      <w:start w:val="3"/>
      <w:numFmt w:val="decimal"/>
      <w:lvlText w:val="%1"/>
      <w:lvlJc w:val="left"/>
      <w:pPr>
        <w:ind w:left="360" w:hanging="360"/>
      </w:pPr>
    </w:lvl>
    <w:lvl w:ilvl="1">
      <w:start w:val="1"/>
      <w:numFmt w:val="decimal"/>
      <w:lvlText w:val="%1.%2"/>
      <w:lvlJc w:val="left"/>
      <w:pPr>
        <w:ind w:left="1440" w:hanging="360"/>
      </w:pPr>
      <w:rPr>
        <w:b/>
        <w:bCs/>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 w15:restartNumberingAfterBreak="0">
    <w:nsid w:val="4772307D"/>
    <w:multiLevelType w:val="multilevel"/>
    <w:tmpl w:val="E01045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C22DBF"/>
    <w:multiLevelType w:val="multilevel"/>
    <w:tmpl w:val="4D26140C"/>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9AB7505"/>
    <w:multiLevelType w:val="multilevel"/>
    <w:tmpl w:val="23E673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34249B5"/>
    <w:multiLevelType w:val="multilevel"/>
    <w:tmpl w:val="EDD805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4032C1B"/>
    <w:multiLevelType w:val="multilevel"/>
    <w:tmpl w:val="8A9268F0"/>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14" w15:restartNumberingAfterBreak="0">
    <w:nsid w:val="556A05F1"/>
    <w:multiLevelType w:val="multilevel"/>
    <w:tmpl w:val="186E9A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6C87F6D"/>
    <w:multiLevelType w:val="multilevel"/>
    <w:tmpl w:val="8A10EB50"/>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16" w15:restartNumberingAfterBreak="0">
    <w:nsid w:val="630914E2"/>
    <w:multiLevelType w:val="multilevel"/>
    <w:tmpl w:val="ABE26F38"/>
    <w:lvl w:ilvl="0">
      <w:start w:val="1"/>
      <w:numFmt w:val="decimal"/>
      <w:lvlText w:val="7.%1."/>
      <w:lvlJc w:val="left"/>
      <w:pPr>
        <w:ind w:left="360" w:hanging="360"/>
      </w:pPr>
      <w:rPr>
        <w:b/>
        <w:bCs/>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79D4999"/>
    <w:multiLevelType w:val="multilevel"/>
    <w:tmpl w:val="92B26258"/>
    <w:lvl w:ilvl="0">
      <w:start w:val="1"/>
      <w:numFmt w:val="decimal"/>
      <w:lvlText w:val="%1."/>
      <w:lvlJc w:val="left"/>
      <w:pPr>
        <w:ind w:left="360" w:hanging="360"/>
      </w:pPr>
    </w:lvl>
    <w:lvl w:ilvl="1">
      <w:start w:val="1"/>
      <w:numFmt w:val="decimal"/>
      <w:lvlText w:val="%2."/>
      <w:lvlJc w:val="left"/>
      <w:pPr>
        <w:ind w:left="1080" w:hanging="360"/>
      </w:pPr>
      <w:rPr>
        <w:rFonts w:ascii="Arial" w:eastAsia="Arial" w:hAnsi="Arial" w:cs="Arial"/>
        <w:b w:val="0"/>
        <w:bCs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8" w15:restartNumberingAfterBreak="0">
    <w:nsid w:val="688A343E"/>
    <w:multiLevelType w:val="multilevel"/>
    <w:tmpl w:val="FA122352"/>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4A82CF8"/>
    <w:multiLevelType w:val="multilevel"/>
    <w:tmpl w:val="AC0E37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5C17DD"/>
    <w:multiLevelType w:val="multilevel"/>
    <w:tmpl w:val="63BC7B86"/>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abstractNum w:abstractNumId="21" w15:restartNumberingAfterBreak="0">
    <w:nsid w:val="797436EF"/>
    <w:multiLevelType w:val="multilevel"/>
    <w:tmpl w:val="4AB0D30C"/>
    <w:lvl w:ilvl="0">
      <w:start w:val="1"/>
      <w:numFmt w:val="bullet"/>
      <w:lvlText w:val="●"/>
      <w:lvlJc w:val="left"/>
      <w:pPr>
        <w:ind w:left="789" w:hanging="357"/>
      </w:pPr>
      <w:rPr>
        <w:rFonts w:ascii="Noto Sans Symbols" w:eastAsia="Noto Sans Symbols" w:hAnsi="Noto Sans Symbols" w:cs="Noto Sans Symbols"/>
      </w:rPr>
    </w:lvl>
    <w:lvl w:ilvl="1">
      <w:start w:val="1"/>
      <w:numFmt w:val="bullet"/>
      <w:lvlText w:val="o"/>
      <w:lvlJc w:val="left"/>
      <w:pPr>
        <w:ind w:left="1509" w:hanging="360"/>
      </w:pPr>
      <w:rPr>
        <w:rFonts w:ascii="Courier New" w:eastAsia="Courier New" w:hAnsi="Courier New" w:cs="Courier New"/>
      </w:rPr>
    </w:lvl>
    <w:lvl w:ilvl="2">
      <w:start w:val="1"/>
      <w:numFmt w:val="bullet"/>
      <w:lvlText w:val="▪"/>
      <w:lvlJc w:val="left"/>
      <w:pPr>
        <w:ind w:left="2229" w:hanging="360"/>
      </w:pPr>
      <w:rPr>
        <w:rFonts w:ascii="Noto Sans Symbols" w:eastAsia="Noto Sans Symbols" w:hAnsi="Noto Sans Symbols" w:cs="Noto Sans Symbols"/>
      </w:rPr>
    </w:lvl>
    <w:lvl w:ilvl="3">
      <w:start w:val="1"/>
      <w:numFmt w:val="bullet"/>
      <w:lvlText w:val="●"/>
      <w:lvlJc w:val="left"/>
      <w:pPr>
        <w:ind w:left="2949" w:hanging="360"/>
      </w:pPr>
      <w:rPr>
        <w:rFonts w:ascii="Noto Sans Symbols" w:eastAsia="Noto Sans Symbols" w:hAnsi="Noto Sans Symbols" w:cs="Noto Sans Symbols"/>
      </w:rPr>
    </w:lvl>
    <w:lvl w:ilvl="4">
      <w:start w:val="1"/>
      <w:numFmt w:val="bullet"/>
      <w:lvlText w:val="o"/>
      <w:lvlJc w:val="left"/>
      <w:pPr>
        <w:ind w:left="3669" w:hanging="360"/>
      </w:pPr>
      <w:rPr>
        <w:rFonts w:ascii="Courier New" w:eastAsia="Courier New" w:hAnsi="Courier New" w:cs="Courier New"/>
      </w:rPr>
    </w:lvl>
    <w:lvl w:ilvl="5">
      <w:start w:val="1"/>
      <w:numFmt w:val="bullet"/>
      <w:lvlText w:val="▪"/>
      <w:lvlJc w:val="left"/>
      <w:pPr>
        <w:ind w:left="4389" w:hanging="360"/>
      </w:pPr>
      <w:rPr>
        <w:rFonts w:ascii="Noto Sans Symbols" w:eastAsia="Noto Sans Symbols" w:hAnsi="Noto Sans Symbols" w:cs="Noto Sans Symbols"/>
      </w:rPr>
    </w:lvl>
    <w:lvl w:ilvl="6">
      <w:start w:val="1"/>
      <w:numFmt w:val="bullet"/>
      <w:lvlText w:val="●"/>
      <w:lvlJc w:val="left"/>
      <w:pPr>
        <w:ind w:left="5109" w:hanging="360"/>
      </w:pPr>
      <w:rPr>
        <w:rFonts w:ascii="Noto Sans Symbols" w:eastAsia="Noto Sans Symbols" w:hAnsi="Noto Sans Symbols" w:cs="Noto Sans Symbols"/>
      </w:rPr>
    </w:lvl>
    <w:lvl w:ilvl="7">
      <w:start w:val="1"/>
      <w:numFmt w:val="bullet"/>
      <w:lvlText w:val="o"/>
      <w:lvlJc w:val="left"/>
      <w:pPr>
        <w:ind w:left="5829" w:hanging="360"/>
      </w:pPr>
      <w:rPr>
        <w:rFonts w:ascii="Courier New" w:eastAsia="Courier New" w:hAnsi="Courier New" w:cs="Courier New"/>
      </w:rPr>
    </w:lvl>
    <w:lvl w:ilvl="8">
      <w:start w:val="1"/>
      <w:numFmt w:val="bullet"/>
      <w:lvlText w:val="▪"/>
      <w:lvlJc w:val="left"/>
      <w:pPr>
        <w:ind w:left="6549" w:hanging="360"/>
      </w:pPr>
      <w:rPr>
        <w:rFonts w:ascii="Noto Sans Symbols" w:eastAsia="Noto Sans Symbols" w:hAnsi="Noto Sans Symbols" w:cs="Noto Sans Symbols"/>
      </w:rPr>
    </w:lvl>
  </w:abstractNum>
  <w:abstractNum w:abstractNumId="22" w15:restartNumberingAfterBreak="0">
    <w:nsid w:val="79D10F0D"/>
    <w:multiLevelType w:val="multilevel"/>
    <w:tmpl w:val="1D2695E6"/>
    <w:lvl w:ilvl="0">
      <w:start w:val="1"/>
      <w:numFmt w:val="decimal"/>
      <w:lvlText w:val="%1."/>
      <w:lvlJc w:val="left"/>
      <w:pPr>
        <w:ind w:left="715" w:hanging="360"/>
      </w:pPr>
    </w:lvl>
    <w:lvl w:ilvl="1">
      <w:start w:val="1"/>
      <w:numFmt w:val="lowerLetter"/>
      <w:lvlText w:val="%2."/>
      <w:lvlJc w:val="left"/>
      <w:pPr>
        <w:ind w:left="1435" w:hanging="360"/>
      </w:pPr>
    </w:lvl>
    <w:lvl w:ilvl="2">
      <w:start w:val="1"/>
      <w:numFmt w:val="lowerRoman"/>
      <w:lvlText w:val="%3."/>
      <w:lvlJc w:val="right"/>
      <w:pPr>
        <w:ind w:left="2155" w:hanging="180"/>
      </w:pPr>
    </w:lvl>
    <w:lvl w:ilvl="3">
      <w:start w:val="1"/>
      <w:numFmt w:val="decimal"/>
      <w:lvlText w:val="%4."/>
      <w:lvlJc w:val="left"/>
      <w:pPr>
        <w:ind w:left="2875" w:hanging="360"/>
      </w:pPr>
    </w:lvl>
    <w:lvl w:ilvl="4">
      <w:start w:val="1"/>
      <w:numFmt w:val="lowerLetter"/>
      <w:lvlText w:val="%5."/>
      <w:lvlJc w:val="left"/>
      <w:pPr>
        <w:ind w:left="3595" w:hanging="360"/>
      </w:pPr>
    </w:lvl>
    <w:lvl w:ilvl="5">
      <w:start w:val="1"/>
      <w:numFmt w:val="lowerRoman"/>
      <w:lvlText w:val="%6."/>
      <w:lvlJc w:val="right"/>
      <w:pPr>
        <w:ind w:left="4315" w:hanging="180"/>
      </w:pPr>
    </w:lvl>
    <w:lvl w:ilvl="6">
      <w:start w:val="1"/>
      <w:numFmt w:val="decimal"/>
      <w:lvlText w:val="%7."/>
      <w:lvlJc w:val="left"/>
      <w:pPr>
        <w:ind w:left="5035" w:hanging="360"/>
      </w:pPr>
    </w:lvl>
    <w:lvl w:ilvl="7">
      <w:start w:val="1"/>
      <w:numFmt w:val="lowerLetter"/>
      <w:lvlText w:val="%8."/>
      <w:lvlJc w:val="left"/>
      <w:pPr>
        <w:ind w:left="5755" w:hanging="360"/>
      </w:pPr>
    </w:lvl>
    <w:lvl w:ilvl="8">
      <w:start w:val="1"/>
      <w:numFmt w:val="lowerRoman"/>
      <w:lvlText w:val="%9."/>
      <w:lvlJc w:val="right"/>
      <w:pPr>
        <w:ind w:left="6475" w:hanging="180"/>
      </w:pPr>
    </w:lvl>
  </w:abstractNum>
  <w:num w:numId="1">
    <w:abstractNumId w:val="2"/>
  </w:num>
  <w:num w:numId="2">
    <w:abstractNumId w:val="12"/>
  </w:num>
  <w:num w:numId="3">
    <w:abstractNumId w:val="6"/>
  </w:num>
  <w:num w:numId="4">
    <w:abstractNumId w:val="19"/>
  </w:num>
  <w:num w:numId="5">
    <w:abstractNumId w:val="9"/>
  </w:num>
  <w:num w:numId="6">
    <w:abstractNumId w:val="18"/>
  </w:num>
  <w:num w:numId="7">
    <w:abstractNumId w:val="10"/>
  </w:num>
  <w:num w:numId="8">
    <w:abstractNumId w:val="0"/>
  </w:num>
  <w:num w:numId="9">
    <w:abstractNumId w:val="11"/>
  </w:num>
  <w:num w:numId="10">
    <w:abstractNumId w:val="17"/>
  </w:num>
  <w:num w:numId="11">
    <w:abstractNumId w:val="3"/>
  </w:num>
  <w:num w:numId="12">
    <w:abstractNumId w:val="8"/>
  </w:num>
  <w:num w:numId="13">
    <w:abstractNumId w:val="16"/>
  </w:num>
  <w:num w:numId="14">
    <w:abstractNumId w:val="5"/>
  </w:num>
  <w:num w:numId="15">
    <w:abstractNumId w:val="14"/>
  </w:num>
  <w:num w:numId="16">
    <w:abstractNumId w:val="21"/>
  </w:num>
  <w:num w:numId="17">
    <w:abstractNumId w:val="7"/>
  </w:num>
  <w:num w:numId="18">
    <w:abstractNumId w:val="1"/>
  </w:num>
  <w:num w:numId="19">
    <w:abstractNumId w:val="22"/>
  </w:num>
  <w:num w:numId="20">
    <w:abstractNumId w:val="15"/>
  </w:num>
  <w:num w:numId="21">
    <w:abstractNumId w:val="4"/>
  </w:num>
  <w:num w:numId="22">
    <w:abstractNumId w:val="13"/>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46D"/>
    <w:rsid w:val="000B390F"/>
    <w:rsid w:val="0043438D"/>
    <w:rsid w:val="00704172"/>
    <w:rsid w:val="00773400"/>
    <w:rsid w:val="00AB1416"/>
    <w:rsid w:val="00F32E47"/>
    <w:rsid w:val="00FF2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A43DA"/>
  <w15:docId w15:val="{1E7E29EB-88CD-4A2A-BEDA-A093F0D87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CO"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bottom w:val="single" w:sz="4" w:space="1" w:color="595959"/>
      </w:pBdr>
      <w:spacing w:before="360"/>
      <w:ind w:left="432" w:hanging="432"/>
      <w:outlineLvl w:val="0"/>
    </w:pPr>
    <w:rPr>
      <w:rFonts w:ascii="Calibri" w:eastAsia="Calibri" w:hAnsi="Calibri" w:cs="Calibri"/>
      <w:b/>
      <w:bCs/>
      <w:smallCaps/>
      <w:color w:val="000000"/>
      <w:sz w:val="36"/>
      <w:szCs w:val="36"/>
    </w:rPr>
  </w:style>
  <w:style w:type="paragraph" w:styleId="Ttulo2">
    <w:name w:val="heading 2"/>
    <w:basedOn w:val="Normal"/>
    <w:next w:val="Normal"/>
    <w:uiPriority w:val="9"/>
    <w:unhideWhenUsed/>
    <w:qFormat/>
    <w:pPr>
      <w:keepNext/>
      <w:keepLines/>
      <w:spacing w:before="360" w:after="0"/>
      <w:ind w:left="576" w:hanging="576"/>
      <w:outlineLvl w:val="1"/>
    </w:pPr>
    <w:rPr>
      <w:rFonts w:ascii="Calibri" w:eastAsia="Calibri" w:hAnsi="Calibri" w:cs="Calibri"/>
      <w:b/>
      <w:bCs/>
      <w:smallCaps/>
      <w:color w:val="000000"/>
      <w:sz w:val="28"/>
      <w:szCs w:val="28"/>
    </w:rPr>
  </w:style>
  <w:style w:type="paragraph" w:styleId="Ttulo3">
    <w:name w:val="heading 3"/>
    <w:basedOn w:val="Normal"/>
    <w:next w:val="Normal"/>
    <w:uiPriority w:val="9"/>
    <w:unhideWhenUsed/>
    <w:qFormat/>
    <w:pPr>
      <w:keepNext/>
      <w:keepLines/>
      <w:spacing w:before="200" w:after="0"/>
      <w:ind w:left="720" w:hanging="720"/>
      <w:outlineLvl w:val="2"/>
    </w:pPr>
    <w:rPr>
      <w:rFonts w:ascii="Calibri" w:eastAsia="Calibri" w:hAnsi="Calibri" w:cs="Calibri"/>
      <w:b/>
      <w:bCs/>
      <w:color w:val="000000"/>
    </w:rPr>
  </w:style>
  <w:style w:type="paragraph" w:styleId="Ttulo4">
    <w:name w:val="heading 4"/>
    <w:basedOn w:val="Normal"/>
    <w:next w:val="Normal"/>
    <w:uiPriority w:val="9"/>
    <w:semiHidden/>
    <w:unhideWhenUsed/>
    <w:qFormat/>
    <w:pPr>
      <w:keepNext/>
      <w:keepLines/>
      <w:spacing w:before="200" w:after="0"/>
      <w:ind w:left="864" w:hanging="864"/>
      <w:outlineLvl w:val="3"/>
    </w:pPr>
    <w:rPr>
      <w:rFonts w:ascii="Calibri" w:eastAsia="Calibri" w:hAnsi="Calibri" w:cs="Calibri"/>
      <w:b/>
      <w:bCs/>
      <w:i/>
      <w:iCs/>
      <w:color w:val="000000"/>
    </w:rPr>
  </w:style>
  <w:style w:type="paragraph" w:styleId="Ttulo5">
    <w:name w:val="heading 5"/>
    <w:basedOn w:val="Normal"/>
    <w:next w:val="Normal"/>
    <w:uiPriority w:val="9"/>
    <w:semiHidden/>
    <w:unhideWhenUsed/>
    <w:qFormat/>
    <w:pPr>
      <w:keepNext/>
      <w:keepLines/>
      <w:spacing w:before="200" w:after="0"/>
      <w:ind w:left="1008" w:hanging="1008"/>
      <w:outlineLvl w:val="4"/>
    </w:pPr>
    <w:rPr>
      <w:rFonts w:ascii="Calibri" w:eastAsia="Calibri" w:hAnsi="Calibri" w:cs="Calibri"/>
      <w:color w:val="323E4F"/>
    </w:rPr>
  </w:style>
  <w:style w:type="paragraph" w:styleId="Ttulo6">
    <w:name w:val="heading 6"/>
    <w:basedOn w:val="Normal"/>
    <w:next w:val="Normal"/>
    <w:uiPriority w:val="9"/>
    <w:semiHidden/>
    <w:unhideWhenUsed/>
    <w:qFormat/>
    <w:pPr>
      <w:keepNext/>
      <w:keepLines/>
      <w:spacing w:before="200" w:after="0"/>
      <w:ind w:left="1152" w:hanging="1152"/>
      <w:outlineLvl w:val="5"/>
    </w:pPr>
    <w:rPr>
      <w:rFonts w:ascii="Calibri" w:eastAsia="Calibri" w:hAnsi="Calibri" w:cs="Calibri"/>
      <w:i/>
      <w:iCs/>
      <w:color w:val="323E4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rFonts w:ascii="Calibri" w:eastAsia="Calibri" w:hAnsi="Calibri" w:cs="Calibri"/>
      <w:color w:val="000000"/>
      <w:sz w:val="56"/>
      <w:szCs w:val="56"/>
    </w:rPr>
  </w:style>
  <w:style w:type="paragraph" w:styleId="Subttulo">
    <w:name w:val="Subtitle"/>
    <w:basedOn w:val="Normal"/>
    <w:next w:val="Normal"/>
    <w:uiPriority w:val="11"/>
    <w:qFormat/>
    <w:rPr>
      <w:color w:val="5A5A5A"/>
    </w:rPr>
  </w:style>
  <w:style w:type="table" w:customStyle="1" w:styleId="a">
    <w:basedOn w:val="TableNormal"/>
    <w:rPr>
      <w:rFonts w:ascii="Arial Narrow" w:eastAsia="Arial Narrow" w:hAnsi="Arial Narrow" w:cs="Arial Narrow"/>
      <w:sz w:val="21"/>
      <w:szCs w:val="21"/>
    </w:rPr>
    <w:tblPr>
      <w:tblStyleRowBandSize w:val="1"/>
      <w:tblStyleColBandSize w:val="1"/>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jA8MU9YhRUIr+SgldwAWDmO+6Q==">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12698</Words>
  <Characters>69843</Characters>
  <Application>Microsoft Office Word</Application>
  <DocSecurity>0</DocSecurity>
  <Lines>582</Lines>
  <Paragraphs>164</Paragraphs>
  <ScaleCrop>false</ScaleCrop>
  <Company/>
  <LinksUpToDate>false</LinksUpToDate>
  <CharactersWithSpaces>82377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2026-05-04T16:47:00Z</dcterms:created>
  <dcterms:modified xsi:type="dcterms:W3CDTF">2026-07-01T12:09:00Z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