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BBB35" w14:textId="77777777" w:rsidR="00FD385D" w:rsidRPr="004912FC" w:rsidRDefault="00FD385D" w:rsidP="00FD385D">
      <w:pPr>
        <w:jc w:val="center"/>
        <w:rPr>
          <w:rFonts w:ascii="Arial" w:hAnsi="Arial" w:cs="Arial"/>
          <w:b/>
          <w:bCs/>
          <w:color w:val="000000"/>
          <w:lang w:val="it-IT"/>
        </w:rPr>
      </w:pPr>
      <w:r w:rsidRPr="004912FC">
        <w:rPr>
          <w:rFonts w:ascii="Arial" w:hAnsi="Arial" w:cs="Arial"/>
          <w:b/>
          <w:bCs/>
          <w:color w:val="000000"/>
          <w:lang w:val="it-IT"/>
        </w:rPr>
        <w:t>ANEXO 1</w:t>
      </w:r>
    </w:p>
    <w:p w14:paraId="6219B06D" w14:textId="77777777" w:rsidR="00FD385D" w:rsidRDefault="00FD385D" w:rsidP="00FD385D">
      <w:pPr>
        <w:jc w:val="center"/>
        <w:rPr>
          <w:rFonts w:ascii="Arial" w:hAnsi="Arial" w:cs="Arial"/>
          <w:b/>
          <w:bCs/>
          <w:color w:val="000000"/>
        </w:rPr>
      </w:pPr>
      <w:r w:rsidRPr="004912FC">
        <w:rPr>
          <w:rFonts w:ascii="Arial" w:hAnsi="Arial" w:cs="Arial"/>
          <w:b/>
          <w:bCs/>
          <w:color w:val="000000"/>
        </w:rPr>
        <w:t xml:space="preserve">ESPECIFICACIONES TÉCNICAS MINIMAS DE OBLIGATORIO CUMPLIMIENTO </w:t>
      </w:r>
    </w:p>
    <w:p w14:paraId="0E922D14" w14:textId="77777777" w:rsidR="00FD385D" w:rsidRPr="00F9468C" w:rsidRDefault="00FD385D" w:rsidP="00333080">
      <w:pPr>
        <w:pStyle w:val="Prrafodelista"/>
        <w:numPr>
          <w:ilvl w:val="0"/>
          <w:numId w:val="12"/>
        </w:numPr>
        <w:spacing w:after="0" w:line="240" w:lineRule="auto"/>
        <w:ind w:hanging="294"/>
        <w:rPr>
          <w:rFonts w:ascii="Arial" w:hAnsi="Arial" w:cs="Arial"/>
          <w:sz w:val="18"/>
          <w:szCs w:val="18"/>
        </w:rPr>
      </w:pPr>
      <w:r w:rsidRPr="00F9468C">
        <w:rPr>
          <w:rFonts w:ascii="Arial" w:hAnsi="Arial" w:cs="Arial"/>
          <w:b/>
          <w:bCs/>
          <w:sz w:val="18"/>
          <w:szCs w:val="18"/>
        </w:rPr>
        <w:t>CAMARA TIPO PTZ</w:t>
      </w:r>
    </w:p>
    <w:p w14:paraId="18D805D3" w14:textId="77777777" w:rsidR="00FD385D" w:rsidRPr="00F9468C" w:rsidRDefault="00FD385D" w:rsidP="00FD385D">
      <w:pPr>
        <w:pStyle w:val="TableParagraph"/>
        <w:ind w:left="708" w:hanging="708"/>
        <w:rPr>
          <w:sz w:val="18"/>
          <w:szCs w:val="18"/>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4961"/>
        <w:gridCol w:w="1130"/>
        <w:gridCol w:w="1134"/>
      </w:tblGrid>
      <w:tr w:rsidR="00FD385D" w:rsidRPr="00F9468C" w14:paraId="28C541AD" w14:textId="77777777" w:rsidTr="00CE5C96">
        <w:trPr>
          <w:trHeight w:val="232"/>
          <w:jc w:val="center"/>
        </w:trPr>
        <w:tc>
          <w:tcPr>
            <w:tcW w:w="709" w:type="dxa"/>
            <w:shd w:val="clear" w:color="auto" w:fill="BFBFBF"/>
            <w:vAlign w:val="center"/>
          </w:tcPr>
          <w:p w14:paraId="326433EA" w14:textId="77777777" w:rsidR="00FD385D" w:rsidRPr="00261846" w:rsidRDefault="00FD385D" w:rsidP="00CE5C96">
            <w:pPr>
              <w:spacing w:after="0"/>
              <w:jc w:val="center"/>
              <w:rPr>
                <w:rFonts w:ascii="Arial" w:eastAsia="Arial" w:hAnsi="Arial" w:cs="Arial"/>
                <w:b/>
                <w:bCs/>
                <w:sz w:val="18"/>
                <w:szCs w:val="18"/>
              </w:rPr>
            </w:pPr>
            <w:r w:rsidRPr="00261846">
              <w:rPr>
                <w:rFonts w:ascii="Arial" w:eastAsia="Arial" w:hAnsi="Arial" w:cs="Arial"/>
                <w:b/>
                <w:bCs/>
                <w:sz w:val="18"/>
                <w:szCs w:val="18"/>
              </w:rPr>
              <w:t>1</w:t>
            </w:r>
          </w:p>
        </w:tc>
        <w:tc>
          <w:tcPr>
            <w:tcW w:w="7087" w:type="dxa"/>
            <w:gridSpan w:val="2"/>
            <w:shd w:val="clear" w:color="auto" w:fill="BFBFBF"/>
          </w:tcPr>
          <w:p w14:paraId="49285DB1" w14:textId="77777777" w:rsidR="00FD385D" w:rsidRPr="00261846" w:rsidRDefault="00FD385D" w:rsidP="00CE5C96">
            <w:pPr>
              <w:pStyle w:val="Ttulo1"/>
              <w:spacing w:before="0"/>
              <w:rPr>
                <w:rFonts w:eastAsia="Arial" w:cs="Arial"/>
                <w:b/>
                <w:bCs/>
                <w:sz w:val="18"/>
                <w:szCs w:val="18"/>
              </w:rPr>
            </w:pPr>
            <w:bookmarkStart w:id="0" w:name="_Toc194245599"/>
            <w:r w:rsidRPr="00261846">
              <w:rPr>
                <w:rFonts w:cs="Arial"/>
                <w:sz w:val="18"/>
                <w:szCs w:val="18"/>
              </w:rPr>
              <w:t>CÁMARAS DOMO</w:t>
            </w:r>
            <w:r w:rsidRPr="00261846">
              <w:rPr>
                <w:rFonts w:eastAsia="Arial" w:cs="Arial"/>
                <w:sz w:val="18"/>
                <w:szCs w:val="18"/>
              </w:rPr>
              <w:t xml:space="preserve"> PTZ. TIPO 2.</w:t>
            </w:r>
            <w:bookmarkEnd w:id="0"/>
          </w:p>
          <w:p w14:paraId="2C9F264B" w14:textId="77777777" w:rsidR="00FD385D" w:rsidRPr="00261846" w:rsidRDefault="00FD385D" w:rsidP="00CE5C96">
            <w:pPr>
              <w:spacing w:after="0" w:line="240" w:lineRule="auto"/>
              <w:rPr>
                <w:rFonts w:ascii="Arial" w:hAnsi="Arial" w:cs="Arial"/>
                <w:b/>
                <w:sz w:val="18"/>
                <w:szCs w:val="18"/>
              </w:rPr>
            </w:pPr>
            <w:r w:rsidRPr="00261846">
              <w:rPr>
                <w:rFonts w:ascii="Arial" w:hAnsi="Arial" w:cs="Arial"/>
                <w:b/>
                <w:sz w:val="18"/>
                <w:szCs w:val="18"/>
              </w:rPr>
              <w:t>Cámara con IR, para ambientes de poca luz.</w:t>
            </w:r>
          </w:p>
        </w:tc>
        <w:tc>
          <w:tcPr>
            <w:tcW w:w="1130" w:type="dxa"/>
            <w:shd w:val="clear" w:color="auto" w:fill="BFBFBF"/>
            <w:vAlign w:val="center"/>
          </w:tcPr>
          <w:p w14:paraId="708CE0A9" w14:textId="77777777" w:rsidR="00FD385D" w:rsidRPr="00261846" w:rsidRDefault="00FD385D" w:rsidP="00CE5C96">
            <w:pPr>
              <w:spacing w:after="0"/>
              <w:jc w:val="center"/>
              <w:rPr>
                <w:rFonts w:ascii="Arial" w:hAnsi="Arial" w:cs="Arial"/>
                <w:b/>
                <w:sz w:val="18"/>
                <w:szCs w:val="18"/>
              </w:rPr>
            </w:pPr>
            <w:r w:rsidRPr="00261846">
              <w:rPr>
                <w:rFonts w:ascii="Arial" w:hAnsi="Arial" w:cs="Arial"/>
                <w:b/>
                <w:sz w:val="18"/>
                <w:szCs w:val="18"/>
              </w:rPr>
              <w:t>CUMPLE</w:t>
            </w:r>
          </w:p>
        </w:tc>
        <w:tc>
          <w:tcPr>
            <w:tcW w:w="1134" w:type="dxa"/>
            <w:shd w:val="clear" w:color="auto" w:fill="BFBFBF"/>
            <w:vAlign w:val="center"/>
          </w:tcPr>
          <w:p w14:paraId="6793B64B" w14:textId="77777777" w:rsidR="00FD385D" w:rsidRPr="00261846" w:rsidRDefault="00FD385D" w:rsidP="00CE5C96">
            <w:pPr>
              <w:spacing w:after="0"/>
              <w:jc w:val="center"/>
              <w:rPr>
                <w:rFonts w:ascii="Arial" w:hAnsi="Arial" w:cs="Arial"/>
                <w:b/>
                <w:sz w:val="18"/>
                <w:szCs w:val="18"/>
              </w:rPr>
            </w:pPr>
            <w:r w:rsidRPr="00261846">
              <w:rPr>
                <w:rFonts w:ascii="Arial" w:hAnsi="Arial" w:cs="Arial"/>
                <w:b/>
                <w:sz w:val="18"/>
                <w:szCs w:val="18"/>
              </w:rPr>
              <w:t>NO CUMPLE</w:t>
            </w:r>
          </w:p>
        </w:tc>
      </w:tr>
      <w:tr w:rsidR="00FD385D" w:rsidRPr="00F9468C" w14:paraId="44433158" w14:textId="77777777" w:rsidTr="00CE5C96">
        <w:trPr>
          <w:jc w:val="center"/>
        </w:trPr>
        <w:tc>
          <w:tcPr>
            <w:tcW w:w="709" w:type="dxa"/>
            <w:vAlign w:val="center"/>
          </w:tcPr>
          <w:p w14:paraId="327548F0"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87BF6C7" w14:textId="77777777" w:rsidR="00FD385D" w:rsidRPr="00261846" w:rsidRDefault="00FD385D" w:rsidP="00CE5C96">
            <w:pPr>
              <w:spacing w:after="0" w:line="240" w:lineRule="auto"/>
              <w:ind w:right="57"/>
              <w:rPr>
                <w:rFonts w:ascii="Arial" w:eastAsia="Arial" w:hAnsi="Arial" w:cs="Arial"/>
                <w:sz w:val="18"/>
                <w:szCs w:val="18"/>
              </w:rPr>
            </w:pPr>
            <w:r w:rsidRPr="00261846">
              <w:rPr>
                <w:rFonts w:ascii="Arial" w:eastAsia="Arial" w:hAnsi="Arial" w:cs="Arial"/>
                <w:color w:val="000000"/>
                <w:sz w:val="18"/>
                <w:szCs w:val="18"/>
              </w:rPr>
              <w:t>Cantidad</w:t>
            </w:r>
          </w:p>
        </w:tc>
        <w:tc>
          <w:tcPr>
            <w:tcW w:w="4961" w:type="dxa"/>
            <w:vAlign w:val="center"/>
          </w:tcPr>
          <w:p w14:paraId="26B71719" w14:textId="77777777" w:rsidR="00FD385D" w:rsidRPr="00261846" w:rsidRDefault="00FD385D" w:rsidP="00CE5C96">
            <w:pPr>
              <w:spacing w:after="0" w:line="240" w:lineRule="auto"/>
              <w:ind w:right="57"/>
              <w:jc w:val="both"/>
              <w:rPr>
                <w:rFonts w:ascii="Arial" w:eastAsia="Arial" w:hAnsi="Arial" w:cs="Arial"/>
                <w:sz w:val="18"/>
                <w:szCs w:val="18"/>
              </w:rPr>
            </w:pPr>
            <w:r w:rsidRPr="00261846">
              <w:rPr>
                <w:rFonts w:ascii="Arial" w:eastAsia="Arial" w:hAnsi="Arial" w:cs="Arial"/>
                <w:color w:val="0070C0"/>
                <w:sz w:val="18"/>
                <w:szCs w:val="18"/>
              </w:rPr>
              <w:t>4</w:t>
            </w:r>
          </w:p>
        </w:tc>
        <w:tc>
          <w:tcPr>
            <w:tcW w:w="1130" w:type="dxa"/>
            <w:vAlign w:val="center"/>
          </w:tcPr>
          <w:p w14:paraId="58FDD5A6"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1CFA2AA8"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1A01A587" w14:textId="77777777" w:rsidTr="00CE5C96">
        <w:trPr>
          <w:jc w:val="center"/>
        </w:trPr>
        <w:tc>
          <w:tcPr>
            <w:tcW w:w="709" w:type="dxa"/>
            <w:vAlign w:val="center"/>
          </w:tcPr>
          <w:p w14:paraId="60C8CD4A"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278854C" w14:textId="77777777" w:rsidR="00FD385D" w:rsidRPr="00261846" w:rsidRDefault="00FD385D" w:rsidP="00CE5C96">
            <w:pPr>
              <w:spacing w:after="0" w:line="240" w:lineRule="auto"/>
              <w:ind w:right="57"/>
              <w:rPr>
                <w:rFonts w:ascii="Arial" w:eastAsia="Arial" w:hAnsi="Arial" w:cs="Arial"/>
                <w:sz w:val="18"/>
                <w:szCs w:val="18"/>
              </w:rPr>
            </w:pPr>
            <w:r w:rsidRPr="00261846">
              <w:rPr>
                <w:rFonts w:ascii="Arial" w:eastAsia="Arial" w:hAnsi="Arial" w:cs="Arial"/>
                <w:color w:val="000000"/>
                <w:sz w:val="18"/>
                <w:szCs w:val="18"/>
              </w:rPr>
              <w:t>Marca</w:t>
            </w:r>
          </w:p>
        </w:tc>
        <w:tc>
          <w:tcPr>
            <w:tcW w:w="4961" w:type="dxa"/>
            <w:vAlign w:val="center"/>
          </w:tcPr>
          <w:p w14:paraId="349E804A" w14:textId="77777777" w:rsidR="00FD385D" w:rsidRPr="00261846" w:rsidRDefault="00FD385D" w:rsidP="00CE5C96">
            <w:pPr>
              <w:spacing w:after="0" w:line="240" w:lineRule="auto"/>
              <w:ind w:right="57"/>
              <w:jc w:val="both"/>
              <w:rPr>
                <w:rFonts w:ascii="Arial" w:eastAsia="Arial" w:hAnsi="Arial" w:cs="Arial"/>
                <w:sz w:val="18"/>
                <w:szCs w:val="18"/>
              </w:rPr>
            </w:pPr>
            <w:r w:rsidRPr="00261846">
              <w:rPr>
                <w:rFonts w:ascii="Arial" w:eastAsia="Arial" w:hAnsi="Arial" w:cs="Arial"/>
                <w:color w:val="000000"/>
                <w:sz w:val="18"/>
                <w:szCs w:val="18"/>
              </w:rPr>
              <w:t>Especificar</w:t>
            </w:r>
          </w:p>
        </w:tc>
        <w:tc>
          <w:tcPr>
            <w:tcW w:w="1130" w:type="dxa"/>
            <w:vAlign w:val="center"/>
          </w:tcPr>
          <w:p w14:paraId="3FAC5BE4"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524E1ED5"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1B0934FA" w14:textId="77777777" w:rsidTr="00CE5C96">
        <w:trPr>
          <w:jc w:val="center"/>
        </w:trPr>
        <w:tc>
          <w:tcPr>
            <w:tcW w:w="709" w:type="dxa"/>
            <w:vAlign w:val="center"/>
          </w:tcPr>
          <w:p w14:paraId="4C37DED8"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66CE428"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Modelo</w:t>
            </w:r>
          </w:p>
        </w:tc>
        <w:tc>
          <w:tcPr>
            <w:tcW w:w="4961" w:type="dxa"/>
            <w:vAlign w:val="center"/>
          </w:tcPr>
          <w:p w14:paraId="6A798448"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Especificar</w:t>
            </w:r>
          </w:p>
        </w:tc>
        <w:tc>
          <w:tcPr>
            <w:tcW w:w="1130" w:type="dxa"/>
            <w:vAlign w:val="center"/>
          </w:tcPr>
          <w:p w14:paraId="52D4AF5F"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4458BAF5"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FDF7497" w14:textId="77777777" w:rsidTr="00CE5C96">
        <w:trPr>
          <w:jc w:val="center"/>
        </w:trPr>
        <w:tc>
          <w:tcPr>
            <w:tcW w:w="709" w:type="dxa"/>
            <w:vAlign w:val="center"/>
          </w:tcPr>
          <w:p w14:paraId="4B422AD8"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44727A02"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Rango de operación</w:t>
            </w:r>
          </w:p>
        </w:tc>
        <w:tc>
          <w:tcPr>
            <w:tcW w:w="4961" w:type="dxa"/>
            <w:vAlign w:val="center"/>
          </w:tcPr>
          <w:p w14:paraId="76BF7AE3"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Día / Noche cambio automático</w:t>
            </w:r>
          </w:p>
        </w:tc>
        <w:tc>
          <w:tcPr>
            <w:tcW w:w="1130" w:type="dxa"/>
            <w:vAlign w:val="center"/>
          </w:tcPr>
          <w:p w14:paraId="2ADA4057"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11E31669"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E2404E6" w14:textId="77777777" w:rsidTr="00CE5C96">
        <w:trPr>
          <w:jc w:val="center"/>
        </w:trPr>
        <w:tc>
          <w:tcPr>
            <w:tcW w:w="709" w:type="dxa"/>
            <w:vAlign w:val="center"/>
          </w:tcPr>
          <w:p w14:paraId="4A889268"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7465798B"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Formato sensor de Imagen</w:t>
            </w:r>
          </w:p>
        </w:tc>
        <w:tc>
          <w:tcPr>
            <w:tcW w:w="4961" w:type="dxa"/>
            <w:vAlign w:val="center"/>
          </w:tcPr>
          <w:p w14:paraId="73F4BA8F"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1/1.8 (0.56 mm) a 1/3” (0.33mm) CMOS</w:t>
            </w:r>
          </w:p>
        </w:tc>
        <w:tc>
          <w:tcPr>
            <w:tcW w:w="1130" w:type="dxa"/>
            <w:vAlign w:val="center"/>
          </w:tcPr>
          <w:p w14:paraId="0EA603E7"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11F06374"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769BC931" w14:textId="77777777" w:rsidTr="00CE5C96">
        <w:trPr>
          <w:jc w:val="center"/>
        </w:trPr>
        <w:tc>
          <w:tcPr>
            <w:tcW w:w="709" w:type="dxa"/>
            <w:vAlign w:val="center"/>
          </w:tcPr>
          <w:p w14:paraId="56DCC864"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6F008030"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Salida de vídeo</w:t>
            </w:r>
          </w:p>
        </w:tc>
        <w:tc>
          <w:tcPr>
            <w:tcW w:w="4961" w:type="dxa"/>
            <w:vAlign w:val="center"/>
          </w:tcPr>
          <w:p w14:paraId="0142A5CE"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IP</w:t>
            </w:r>
          </w:p>
        </w:tc>
        <w:tc>
          <w:tcPr>
            <w:tcW w:w="1130" w:type="dxa"/>
            <w:vAlign w:val="center"/>
          </w:tcPr>
          <w:p w14:paraId="74DF86C1"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E419FC9"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764BC39" w14:textId="77777777" w:rsidTr="00CE5C96">
        <w:trPr>
          <w:jc w:val="center"/>
        </w:trPr>
        <w:tc>
          <w:tcPr>
            <w:tcW w:w="709" w:type="dxa"/>
            <w:vAlign w:val="center"/>
          </w:tcPr>
          <w:p w14:paraId="51826193"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1E61926"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Resolución de salida</w:t>
            </w:r>
          </w:p>
        </w:tc>
        <w:tc>
          <w:tcPr>
            <w:tcW w:w="4961" w:type="dxa"/>
            <w:vAlign w:val="center"/>
          </w:tcPr>
          <w:p w14:paraId="435F8AFD"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Mínimo 2 Megapíxel o superior </w:t>
            </w:r>
          </w:p>
        </w:tc>
        <w:tc>
          <w:tcPr>
            <w:tcW w:w="1130" w:type="dxa"/>
            <w:vAlign w:val="center"/>
          </w:tcPr>
          <w:p w14:paraId="4363F0FD"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6C20F505"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EE5CB29" w14:textId="77777777" w:rsidTr="00CE5C96">
        <w:trPr>
          <w:jc w:val="center"/>
        </w:trPr>
        <w:tc>
          <w:tcPr>
            <w:tcW w:w="709" w:type="dxa"/>
            <w:vAlign w:val="center"/>
          </w:tcPr>
          <w:p w14:paraId="7E95B6D6"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09431AB"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Tipo de Escaneo</w:t>
            </w:r>
          </w:p>
        </w:tc>
        <w:tc>
          <w:tcPr>
            <w:tcW w:w="4961" w:type="dxa"/>
            <w:vAlign w:val="center"/>
          </w:tcPr>
          <w:p w14:paraId="604245C2"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Progresivo</w:t>
            </w:r>
          </w:p>
        </w:tc>
        <w:tc>
          <w:tcPr>
            <w:tcW w:w="1130" w:type="dxa"/>
            <w:vAlign w:val="center"/>
          </w:tcPr>
          <w:p w14:paraId="697B1F1B"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36543C6"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55F2432F" w14:textId="77777777" w:rsidTr="00CE5C96">
        <w:trPr>
          <w:jc w:val="center"/>
        </w:trPr>
        <w:tc>
          <w:tcPr>
            <w:tcW w:w="709" w:type="dxa"/>
            <w:vAlign w:val="center"/>
          </w:tcPr>
          <w:p w14:paraId="60AFC1A1"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1A4203E"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Iluminación mínima</w:t>
            </w:r>
          </w:p>
        </w:tc>
        <w:tc>
          <w:tcPr>
            <w:tcW w:w="4961" w:type="dxa"/>
            <w:vAlign w:val="center"/>
          </w:tcPr>
          <w:p w14:paraId="2075D3CD"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Color: 0.1 lux o mejor; B /N: 0 lux con IR</w:t>
            </w:r>
          </w:p>
        </w:tc>
        <w:tc>
          <w:tcPr>
            <w:tcW w:w="1130" w:type="dxa"/>
            <w:vAlign w:val="center"/>
          </w:tcPr>
          <w:p w14:paraId="634B1AD0"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5350985E"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39D3F805" w14:textId="77777777" w:rsidTr="00CE5C96">
        <w:trPr>
          <w:jc w:val="center"/>
        </w:trPr>
        <w:tc>
          <w:tcPr>
            <w:tcW w:w="709" w:type="dxa"/>
            <w:vAlign w:val="center"/>
          </w:tcPr>
          <w:p w14:paraId="4A0857A3"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3D16E1D4"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Iluminador Infrarrojo interno</w:t>
            </w:r>
          </w:p>
        </w:tc>
        <w:tc>
          <w:tcPr>
            <w:tcW w:w="4961" w:type="dxa"/>
            <w:vAlign w:val="center"/>
          </w:tcPr>
          <w:p w14:paraId="31E26526"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Mínimo 200 Metros o superior con cero (0) lux.</w:t>
            </w:r>
          </w:p>
        </w:tc>
        <w:tc>
          <w:tcPr>
            <w:tcW w:w="1130" w:type="dxa"/>
            <w:vAlign w:val="center"/>
          </w:tcPr>
          <w:p w14:paraId="554F2231"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57DFA544"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684F418F" w14:textId="77777777" w:rsidTr="00CE5C96">
        <w:trPr>
          <w:jc w:val="center"/>
        </w:trPr>
        <w:tc>
          <w:tcPr>
            <w:tcW w:w="709" w:type="dxa"/>
            <w:vAlign w:val="center"/>
          </w:tcPr>
          <w:p w14:paraId="13DEBB40"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62C23B26"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Posiciones predefinidas </w:t>
            </w:r>
            <w:proofErr w:type="spellStart"/>
            <w:r w:rsidRPr="00261846">
              <w:rPr>
                <w:rFonts w:ascii="Arial" w:eastAsia="Arial" w:hAnsi="Arial" w:cs="Arial"/>
                <w:color w:val="000000"/>
                <w:sz w:val="18"/>
                <w:szCs w:val="18"/>
              </w:rPr>
              <w:t>Presets</w:t>
            </w:r>
            <w:proofErr w:type="spellEnd"/>
            <w:r w:rsidRPr="00261846">
              <w:rPr>
                <w:rFonts w:ascii="Arial" w:eastAsia="Arial" w:hAnsi="Arial" w:cs="Arial"/>
                <w:color w:val="000000"/>
                <w:sz w:val="18"/>
                <w:szCs w:val="18"/>
              </w:rPr>
              <w:t>)</w:t>
            </w:r>
          </w:p>
        </w:tc>
        <w:tc>
          <w:tcPr>
            <w:tcW w:w="4961" w:type="dxa"/>
            <w:vAlign w:val="center"/>
          </w:tcPr>
          <w:p w14:paraId="506403C9"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Mínimo 255</w:t>
            </w:r>
          </w:p>
        </w:tc>
        <w:tc>
          <w:tcPr>
            <w:tcW w:w="1130" w:type="dxa"/>
            <w:vAlign w:val="center"/>
          </w:tcPr>
          <w:p w14:paraId="27F20DD6"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C09A017"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E9E8B22" w14:textId="77777777" w:rsidTr="00CE5C96">
        <w:trPr>
          <w:jc w:val="center"/>
        </w:trPr>
        <w:tc>
          <w:tcPr>
            <w:tcW w:w="709" w:type="dxa"/>
            <w:vAlign w:val="center"/>
          </w:tcPr>
          <w:p w14:paraId="4392F56C"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77DE0E57"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Zonas de privacidad</w:t>
            </w:r>
          </w:p>
        </w:tc>
        <w:tc>
          <w:tcPr>
            <w:tcW w:w="4961" w:type="dxa"/>
            <w:vAlign w:val="center"/>
          </w:tcPr>
          <w:p w14:paraId="1CD92535"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Mínimo 16 configurables en cámara o VMS  </w:t>
            </w:r>
          </w:p>
        </w:tc>
        <w:tc>
          <w:tcPr>
            <w:tcW w:w="1130" w:type="dxa"/>
            <w:vAlign w:val="center"/>
          </w:tcPr>
          <w:p w14:paraId="517510A2"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130C0167"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2D592CC7" w14:textId="77777777" w:rsidTr="00CE5C96">
        <w:trPr>
          <w:jc w:val="center"/>
        </w:trPr>
        <w:tc>
          <w:tcPr>
            <w:tcW w:w="709" w:type="dxa"/>
            <w:vAlign w:val="center"/>
          </w:tcPr>
          <w:p w14:paraId="334C7277"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6D01447"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Tours predefinidos  </w:t>
            </w:r>
          </w:p>
        </w:tc>
        <w:tc>
          <w:tcPr>
            <w:tcW w:w="4961" w:type="dxa"/>
            <w:vAlign w:val="center"/>
          </w:tcPr>
          <w:p w14:paraId="47A6A17D"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4 o mejor </w:t>
            </w:r>
          </w:p>
        </w:tc>
        <w:tc>
          <w:tcPr>
            <w:tcW w:w="1130" w:type="dxa"/>
            <w:vAlign w:val="center"/>
          </w:tcPr>
          <w:p w14:paraId="5E8E0D01"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A95BBFA"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33A368D4" w14:textId="77777777" w:rsidTr="00CE5C96">
        <w:trPr>
          <w:jc w:val="center"/>
        </w:trPr>
        <w:tc>
          <w:tcPr>
            <w:tcW w:w="709" w:type="dxa"/>
            <w:vAlign w:val="center"/>
          </w:tcPr>
          <w:p w14:paraId="5117A8A8"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3AE111F"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Movimiento horizontal</w:t>
            </w:r>
          </w:p>
        </w:tc>
        <w:tc>
          <w:tcPr>
            <w:tcW w:w="4961" w:type="dxa"/>
            <w:vAlign w:val="center"/>
          </w:tcPr>
          <w:p w14:paraId="17D38ECE"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360 grados (sinfín)</w:t>
            </w:r>
          </w:p>
        </w:tc>
        <w:tc>
          <w:tcPr>
            <w:tcW w:w="1130" w:type="dxa"/>
            <w:vAlign w:val="center"/>
          </w:tcPr>
          <w:p w14:paraId="2A1A45AF"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4CF0240A"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7C917F7B" w14:textId="77777777" w:rsidTr="00CE5C96">
        <w:trPr>
          <w:jc w:val="center"/>
        </w:trPr>
        <w:tc>
          <w:tcPr>
            <w:tcW w:w="709" w:type="dxa"/>
            <w:vAlign w:val="center"/>
          </w:tcPr>
          <w:p w14:paraId="1EF954A6"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E3130A8"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Montaje </w:t>
            </w:r>
            <w:proofErr w:type="spellStart"/>
            <w:r w:rsidRPr="00261846">
              <w:rPr>
                <w:rFonts w:ascii="Arial" w:eastAsia="Arial" w:hAnsi="Arial" w:cs="Arial"/>
                <w:color w:val="000000"/>
                <w:sz w:val="18"/>
                <w:szCs w:val="18"/>
              </w:rPr>
              <w:t>outdoor</w:t>
            </w:r>
            <w:proofErr w:type="spellEnd"/>
          </w:p>
        </w:tc>
        <w:tc>
          <w:tcPr>
            <w:tcW w:w="4961" w:type="dxa"/>
            <w:vAlign w:val="center"/>
          </w:tcPr>
          <w:p w14:paraId="20247A65"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Antivandálico</w:t>
            </w:r>
          </w:p>
        </w:tc>
        <w:tc>
          <w:tcPr>
            <w:tcW w:w="1130" w:type="dxa"/>
            <w:vAlign w:val="center"/>
          </w:tcPr>
          <w:p w14:paraId="3278349B"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4886F5D3"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16441097" w14:textId="77777777" w:rsidTr="00CE5C96">
        <w:trPr>
          <w:jc w:val="center"/>
        </w:trPr>
        <w:tc>
          <w:tcPr>
            <w:tcW w:w="709" w:type="dxa"/>
            <w:vAlign w:val="center"/>
          </w:tcPr>
          <w:p w14:paraId="74D49E19"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BC20E35"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Compatibilidad ONVIF</w:t>
            </w:r>
          </w:p>
        </w:tc>
        <w:tc>
          <w:tcPr>
            <w:tcW w:w="4961" w:type="dxa"/>
            <w:vAlign w:val="center"/>
          </w:tcPr>
          <w:p w14:paraId="7EA7DB18"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ONVIF </w:t>
            </w:r>
            <w:proofErr w:type="spellStart"/>
            <w:r w:rsidRPr="00261846">
              <w:rPr>
                <w:rFonts w:ascii="Arial" w:eastAsia="Arial" w:hAnsi="Arial" w:cs="Arial"/>
                <w:color w:val="000000"/>
                <w:sz w:val="18"/>
                <w:szCs w:val="18"/>
              </w:rPr>
              <w:t>Profile</w:t>
            </w:r>
            <w:proofErr w:type="spellEnd"/>
            <w:r w:rsidRPr="00261846">
              <w:rPr>
                <w:rFonts w:ascii="Arial" w:eastAsia="Arial" w:hAnsi="Arial" w:cs="Arial"/>
                <w:color w:val="000000"/>
                <w:sz w:val="18"/>
                <w:szCs w:val="18"/>
              </w:rPr>
              <w:t xml:space="preserve"> S, G, T; (M opcional) (verificable en la página de </w:t>
            </w:r>
            <w:hyperlink r:id="rId5" w:history="1">
              <w:r w:rsidRPr="00261846">
                <w:rPr>
                  <w:rStyle w:val="Hipervnculo"/>
                  <w:rFonts w:ascii="Arial" w:eastAsia="Arial" w:hAnsi="Arial" w:cs="Arial"/>
                  <w:sz w:val="18"/>
                  <w:szCs w:val="18"/>
                </w:rPr>
                <w:t>https://www.onvif.org/</w:t>
              </w:r>
            </w:hyperlink>
            <w:r w:rsidRPr="00261846">
              <w:rPr>
                <w:rFonts w:ascii="Arial" w:eastAsia="Arial" w:hAnsi="Arial" w:cs="Arial"/>
                <w:color w:val="000000"/>
                <w:sz w:val="18"/>
                <w:szCs w:val="18"/>
              </w:rPr>
              <w:t>), aportar certificación.</w:t>
            </w:r>
          </w:p>
        </w:tc>
        <w:tc>
          <w:tcPr>
            <w:tcW w:w="1130" w:type="dxa"/>
            <w:vAlign w:val="center"/>
          </w:tcPr>
          <w:p w14:paraId="088D31BE"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2BB9E99E"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6B34F135" w14:textId="77777777" w:rsidTr="00CE5C96">
        <w:trPr>
          <w:jc w:val="center"/>
        </w:trPr>
        <w:tc>
          <w:tcPr>
            <w:tcW w:w="709" w:type="dxa"/>
            <w:vAlign w:val="center"/>
          </w:tcPr>
          <w:p w14:paraId="4C3D418E"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6508B01D"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Ethernet Interface</w:t>
            </w:r>
          </w:p>
        </w:tc>
        <w:tc>
          <w:tcPr>
            <w:tcW w:w="4961" w:type="dxa"/>
            <w:vAlign w:val="center"/>
          </w:tcPr>
          <w:p w14:paraId="195925F9"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1 RJ45 10/100 Ethernet </w:t>
            </w:r>
            <w:proofErr w:type="spellStart"/>
            <w:r w:rsidRPr="00261846">
              <w:rPr>
                <w:rFonts w:ascii="Arial" w:eastAsia="Arial" w:hAnsi="Arial" w:cs="Arial"/>
                <w:color w:val="000000"/>
                <w:sz w:val="18"/>
                <w:szCs w:val="18"/>
              </w:rPr>
              <w:t>port</w:t>
            </w:r>
            <w:proofErr w:type="spellEnd"/>
          </w:p>
        </w:tc>
        <w:tc>
          <w:tcPr>
            <w:tcW w:w="1130" w:type="dxa"/>
            <w:vAlign w:val="center"/>
          </w:tcPr>
          <w:p w14:paraId="0C128858"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E054500"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5D04573D" w14:textId="77777777" w:rsidTr="00CE5C96">
        <w:trPr>
          <w:jc w:val="center"/>
        </w:trPr>
        <w:tc>
          <w:tcPr>
            <w:tcW w:w="709" w:type="dxa"/>
            <w:vAlign w:val="center"/>
          </w:tcPr>
          <w:p w14:paraId="691660C8"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A8BD377"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Temperatura de operación </w:t>
            </w:r>
          </w:p>
        </w:tc>
        <w:tc>
          <w:tcPr>
            <w:tcW w:w="4961" w:type="dxa"/>
            <w:vAlign w:val="center"/>
          </w:tcPr>
          <w:p w14:paraId="013C4AE9"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-10° a 50°</w:t>
            </w:r>
          </w:p>
        </w:tc>
        <w:tc>
          <w:tcPr>
            <w:tcW w:w="1130" w:type="dxa"/>
            <w:vAlign w:val="center"/>
          </w:tcPr>
          <w:p w14:paraId="0112757C"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C31C94D"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1D892584" w14:textId="77777777" w:rsidTr="00CE5C96">
        <w:trPr>
          <w:jc w:val="center"/>
        </w:trPr>
        <w:tc>
          <w:tcPr>
            <w:tcW w:w="709" w:type="dxa"/>
            <w:vAlign w:val="center"/>
          </w:tcPr>
          <w:p w14:paraId="0A939C99"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BEB6076"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Consumo eléctrico </w:t>
            </w:r>
          </w:p>
        </w:tc>
        <w:tc>
          <w:tcPr>
            <w:tcW w:w="4961" w:type="dxa"/>
            <w:vAlign w:val="center"/>
          </w:tcPr>
          <w:p w14:paraId="6FE088A0"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Máximo 75W</w:t>
            </w:r>
          </w:p>
        </w:tc>
        <w:tc>
          <w:tcPr>
            <w:tcW w:w="1130" w:type="dxa"/>
            <w:vAlign w:val="center"/>
          </w:tcPr>
          <w:p w14:paraId="13E64256"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38B996A"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824828" w14:paraId="0D262F95" w14:textId="77777777" w:rsidTr="00CE5C96">
        <w:trPr>
          <w:jc w:val="center"/>
        </w:trPr>
        <w:tc>
          <w:tcPr>
            <w:tcW w:w="709" w:type="dxa"/>
            <w:vAlign w:val="center"/>
          </w:tcPr>
          <w:p w14:paraId="317100A9"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73326B7"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Certificación</w:t>
            </w:r>
          </w:p>
        </w:tc>
        <w:tc>
          <w:tcPr>
            <w:tcW w:w="4961" w:type="dxa"/>
            <w:vAlign w:val="center"/>
          </w:tcPr>
          <w:p w14:paraId="606113B8" w14:textId="77777777" w:rsidR="00FD385D" w:rsidRPr="00261846" w:rsidRDefault="00FD385D" w:rsidP="00CE5C96">
            <w:pPr>
              <w:spacing w:after="0" w:line="240" w:lineRule="auto"/>
              <w:ind w:right="57"/>
              <w:jc w:val="both"/>
              <w:rPr>
                <w:rFonts w:ascii="Arial" w:eastAsia="Arial" w:hAnsi="Arial" w:cs="Arial"/>
                <w:color w:val="000000"/>
                <w:sz w:val="18"/>
                <w:szCs w:val="18"/>
                <w:lang w:val="pt-PT"/>
              </w:rPr>
            </w:pPr>
            <w:r w:rsidRPr="00261846">
              <w:rPr>
                <w:rFonts w:ascii="Arial" w:eastAsia="Arial" w:hAnsi="Arial" w:cs="Arial"/>
                <w:color w:val="000000"/>
                <w:sz w:val="18"/>
                <w:szCs w:val="18"/>
                <w:lang w:val="pt-PT"/>
              </w:rPr>
              <w:t>IP 66, IK10, UL o CE o FCC.</w:t>
            </w:r>
          </w:p>
        </w:tc>
        <w:tc>
          <w:tcPr>
            <w:tcW w:w="1130" w:type="dxa"/>
            <w:vAlign w:val="center"/>
          </w:tcPr>
          <w:p w14:paraId="073E6080" w14:textId="77777777" w:rsidR="00FD385D" w:rsidRPr="00261846" w:rsidRDefault="00FD385D" w:rsidP="00CE5C96">
            <w:pPr>
              <w:spacing w:after="0" w:line="240" w:lineRule="auto"/>
              <w:jc w:val="both"/>
              <w:rPr>
                <w:rFonts w:ascii="Arial" w:eastAsia="Arial" w:hAnsi="Arial" w:cs="Arial"/>
                <w:sz w:val="18"/>
                <w:szCs w:val="18"/>
                <w:lang w:val="pt-PT"/>
              </w:rPr>
            </w:pPr>
          </w:p>
        </w:tc>
        <w:tc>
          <w:tcPr>
            <w:tcW w:w="1134" w:type="dxa"/>
            <w:vAlign w:val="center"/>
          </w:tcPr>
          <w:p w14:paraId="7F08BC21" w14:textId="77777777" w:rsidR="00FD385D" w:rsidRPr="00261846" w:rsidRDefault="00FD385D" w:rsidP="00CE5C96">
            <w:pPr>
              <w:spacing w:after="0" w:line="240" w:lineRule="auto"/>
              <w:jc w:val="both"/>
              <w:rPr>
                <w:rFonts w:ascii="Arial" w:eastAsia="Arial" w:hAnsi="Arial" w:cs="Arial"/>
                <w:sz w:val="18"/>
                <w:szCs w:val="18"/>
                <w:lang w:val="pt-PT"/>
              </w:rPr>
            </w:pPr>
          </w:p>
        </w:tc>
      </w:tr>
      <w:tr w:rsidR="00FD385D" w:rsidRPr="00F9468C" w14:paraId="21BD8CEA" w14:textId="77777777" w:rsidTr="00CE5C96">
        <w:trPr>
          <w:jc w:val="center"/>
        </w:trPr>
        <w:tc>
          <w:tcPr>
            <w:tcW w:w="709" w:type="dxa"/>
            <w:vAlign w:val="center"/>
          </w:tcPr>
          <w:p w14:paraId="0CFC28B2"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lang w:val="pt-PT"/>
              </w:rPr>
            </w:pPr>
          </w:p>
        </w:tc>
        <w:tc>
          <w:tcPr>
            <w:tcW w:w="2126" w:type="dxa"/>
            <w:vAlign w:val="center"/>
          </w:tcPr>
          <w:p w14:paraId="40B1E5AB"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Protocoles de red</w:t>
            </w:r>
          </w:p>
        </w:tc>
        <w:tc>
          <w:tcPr>
            <w:tcW w:w="4961" w:type="dxa"/>
            <w:vAlign w:val="center"/>
          </w:tcPr>
          <w:p w14:paraId="03C4A306"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IPv4/v6, HTTP, HTTPS, SNMP, DNS, TCP/IP, DHCP, RTP, UDP, RTSP, NTP, ICMP, IGMP, </w:t>
            </w:r>
            <w:proofErr w:type="spellStart"/>
            <w:r w:rsidRPr="00261846">
              <w:rPr>
                <w:rFonts w:ascii="Arial" w:eastAsia="Arial" w:hAnsi="Arial" w:cs="Arial"/>
                <w:color w:val="000000"/>
                <w:sz w:val="18"/>
                <w:szCs w:val="18"/>
              </w:rPr>
              <w:t>QoS</w:t>
            </w:r>
            <w:proofErr w:type="spellEnd"/>
            <w:r w:rsidRPr="00261846">
              <w:rPr>
                <w:rFonts w:ascii="Arial" w:eastAsia="Arial" w:hAnsi="Arial" w:cs="Arial"/>
                <w:color w:val="000000"/>
                <w:sz w:val="18"/>
                <w:szCs w:val="18"/>
              </w:rPr>
              <w:t>, SSL, (SMTP, FTP opcional).</w:t>
            </w:r>
          </w:p>
        </w:tc>
        <w:tc>
          <w:tcPr>
            <w:tcW w:w="1130" w:type="dxa"/>
            <w:vAlign w:val="center"/>
          </w:tcPr>
          <w:p w14:paraId="29AEBEC0"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2FD88D9D"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36FD9E4B" w14:textId="77777777" w:rsidTr="00CE5C96">
        <w:trPr>
          <w:jc w:val="center"/>
        </w:trPr>
        <w:tc>
          <w:tcPr>
            <w:tcW w:w="709" w:type="dxa"/>
            <w:vAlign w:val="center"/>
          </w:tcPr>
          <w:p w14:paraId="7FD3AE6B"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76D72EA9"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Movimiento vertical</w:t>
            </w:r>
          </w:p>
        </w:tc>
        <w:tc>
          <w:tcPr>
            <w:tcW w:w="4961" w:type="dxa"/>
            <w:vAlign w:val="center"/>
          </w:tcPr>
          <w:p w14:paraId="382609E6"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90 grados o mejor, giro automático en el centro evitando que se visualicen las imágenes invertidas completando mínimo 180 grados de cobertura.</w:t>
            </w:r>
          </w:p>
        </w:tc>
        <w:tc>
          <w:tcPr>
            <w:tcW w:w="1130" w:type="dxa"/>
            <w:vAlign w:val="center"/>
          </w:tcPr>
          <w:p w14:paraId="265683D0"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600B926F"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51DAA617" w14:textId="77777777" w:rsidTr="00CE5C96">
        <w:trPr>
          <w:jc w:val="center"/>
        </w:trPr>
        <w:tc>
          <w:tcPr>
            <w:tcW w:w="709" w:type="dxa"/>
            <w:vAlign w:val="center"/>
          </w:tcPr>
          <w:p w14:paraId="3AAE614A"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4ED716A5"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Velocidad de pan (horizontal)</w:t>
            </w:r>
          </w:p>
        </w:tc>
        <w:tc>
          <w:tcPr>
            <w:tcW w:w="4961" w:type="dxa"/>
            <w:vAlign w:val="center"/>
          </w:tcPr>
          <w:p w14:paraId="2C8C8BB6"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Rango entre:</w:t>
            </w:r>
          </w:p>
          <w:p w14:paraId="26D8A1CE"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Umbral 0.5 grados/</w:t>
            </w:r>
            <w:proofErr w:type="spellStart"/>
            <w:r w:rsidRPr="00261846">
              <w:rPr>
                <w:rFonts w:ascii="Arial" w:eastAsia="Arial" w:hAnsi="Arial" w:cs="Arial"/>
                <w:color w:val="000000"/>
                <w:sz w:val="18"/>
                <w:szCs w:val="18"/>
              </w:rPr>
              <w:t>seg</w:t>
            </w:r>
            <w:proofErr w:type="spellEnd"/>
            <w:r w:rsidRPr="00261846">
              <w:rPr>
                <w:rFonts w:ascii="Arial" w:eastAsia="Arial" w:hAnsi="Arial" w:cs="Arial"/>
                <w:color w:val="000000"/>
                <w:sz w:val="18"/>
                <w:szCs w:val="18"/>
              </w:rPr>
              <w:t xml:space="preserve"> o inferior Umbral máximo 200 grados/</w:t>
            </w:r>
            <w:proofErr w:type="spellStart"/>
            <w:r w:rsidRPr="00261846">
              <w:rPr>
                <w:rFonts w:ascii="Arial" w:eastAsia="Arial" w:hAnsi="Arial" w:cs="Arial"/>
                <w:color w:val="000000"/>
                <w:sz w:val="18"/>
                <w:szCs w:val="18"/>
              </w:rPr>
              <w:t>seg</w:t>
            </w:r>
            <w:proofErr w:type="spellEnd"/>
            <w:r w:rsidRPr="00261846">
              <w:rPr>
                <w:rFonts w:ascii="Arial" w:eastAsia="Arial" w:hAnsi="Arial" w:cs="Arial"/>
                <w:color w:val="000000"/>
                <w:sz w:val="18"/>
                <w:szCs w:val="18"/>
              </w:rPr>
              <w:t xml:space="preserve"> o superior</w:t>
            </w:r>
          </w:p>
        </w:tc>
        <w:tc>
          <w:tcPr>
            <w:tcW w:w="1130" w:type="dxa"/>
            <w:vAlign w:val="center"/>
          </w:tcPr>
          <w:p w14:paraId="5FC429C2"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382F416"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076428F" w14:textId="77777777" w:rsidTr="00CE5C96">
        <w:trPr>
          <w:jc w:val="center"/>
        </w:trPr>
        <w:tc>
          <w:tcPr>
            <w:tcW w:w="709" w:type="dxa"/>
            <w:vAlign w:val="center"/>
          </w:tcPr>
          <w:p w14:paraId="4C229FBD"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6756F844"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Velocidad Tilt (vertical)</w:t>
            </w:r>
          </w:p>
        </w:tc>
        <w:tc>
          <w:tcPr>
            <w:tcW w:w="4961" w:type="dxa"/>
            <w:vAlign w:val="center"/>
          </w:tcPr>
          <w:p w14:paraId="0E7F240B"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Rango entre:</w:t>
            </w:r>
          </w:p>
          <w:p w14:paraId="3E967D95"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Umbral mínimo 0.5 grados/</w:t>
            </w:r>
            <w:proofErr w:type="spellStart"/>
            <w:r w:rsidRPr="00261846">
              <w:rPr>
                <w:rFonts w:ascii="Arial" w:eastAsia="Arial" w:hAnsi="Arial" w:cs="Arial"/>
                <w:color w:val="000000"/>
                <w:sz w:val="18"/>
                <w:szCs w:val="18"/>
              </w:rPr>
              <w:t>seg</w:t>
            </w:r>
            <w:proofErr w:type="spellEnd"/>
            <w:r w:rsidRPr="00261846">
              <w:rPr>
                <w:rFonts w:ascii="Arial" w:eastAsia="Arial" w:hAnsi="Arial" w:cs="Arial"/>
                <w:color w:val="000000"/>
                <w:sz w:val="18"/>
                <w:szCs w:val="18"/>
              </w:rPr>
              <w:t xml:space="preserve"> o inferior Umbral máximo 150 grados/</w:t>
            </w:r>
            <w:proofErr w:type="spellStart"/>
            <w:r w:rsidRPr="00261846">
              <w:rPr>
                <w:rFonts w:ascii="Arial" w:eastAsia="Arial" w:hAnsi="Arial" w:cs="Arial"/>
                <w:color w:val="000000"/>
                <w:sz w:val="18"/>
                <w:szCs w:val="18"/>
              </w:rPr>
              <w:t>seg</w:t>
            </w:r>
            <w:proofErr w:type="spellEnd"/>
            <w:r w:rsidRPr="00261846">
              <w:rPr>
                <w:rFonts w:ascii="Arial" w:eastAsia="Arial" w:hAnsi="Arial" w:cs="Arial"/>
                <w:color w:val="000000"/>
                <w:sz w:val="18"/>
                <w:szCs w:val="18"/>
              </w:rPr>
              <w:t xml:space="preserve"> o superior</w:t>
            </w:r>
          </w:p>
        </w:tc>
        <w:tc>
          <w:tcPr>
            <w:tcW w:w="1130" w:type="dxa"/>
            <w:vAlign w:val="center"/>
          </w:tcPr>
          <w:p w14:paraId="2E5C90D3"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02CC45F"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0CD29DBC" w14:textId="77777777" w:rsidTr="00CE5C96">
        <w:trPr>
          <w:jc w:val="center"/>
        </w:trPr>
        <w:tc>
          <w:tcPr>
            <w:tcW w:w="709" w:type="dxa"/>
            <w:vAlign w:val="center"/>
          </w:tcPr>
          <w:p w14:paraId="13E43DD2"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36245AE9"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Debe tener</w:t>
            </w:r>
          </w:p>
        </w:tc>
        <w:tc>
          <w:tcPr>
            <w:tcW w:w="4961" w:type="dxa"/>
            <w:vAlign w:val="center"/>
          </w:tcPr>
          <w:p w14:paraId="2BC06A46"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Control de luz, HLC o equivalente, </w:t>
            </w:r>
            <w:proofErr w:type="spellStart"/>
            <w:r w:rsidRPr="00261846">
              <w:rPr>
                <w:rFonts w:ascii="Arial" w:eastAsia="Arial" w:hAnsi="Arial" w:cs="Arial"/>
                <w:color w:val="000000"/>
                <w:sz w:val="18"/>
                <w:szCs w:val="18"/>
              </w:rPr>
              <w:t>Autoiris</w:t>
            </w:r>
            <w:proofErr w:type="spellEnd"/>
            <w:r w:rsidRPr="00261846">
              <w:rPr>
                <w:rFonts w:ascii="Arial" w:eastAsia="Arial" w:hAnsi="Arial" w:cs="Arial"/>
                <w:color w:val="000000"/>
                <w:sz w:val="18"/>
                <w:szCs w:val="18"/>
              </w:rPr>
              <w:t xml:space="preserve">  </w:t>
            </w:r>
          </w:p>
          <w:p w14:paraId="0FB9B9CD"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Auto Foco</w:t>
            </w:r>
          </w:p>
          <w:p w14:paraId="6319B40E"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Control Automático de ganancia – AGC         Automático</w:t>
            </w:r>
          </w:p>
          <w:p w14:paraId="6C1D5AF8"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Estabilización de imagen </w:t>
            </w:r>
          </w:p>
          <w:p w14:paraId="3D37CCC9"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Balance de blancos – AWB</w:t>
            </w:r>
          </w:p>
          <w:p w14:paraId="20B81C0E"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Obturador Electrónico Automático - AES (</w:t>
            </w:r>
            <w:proofErr w:type="spellStart"/>
            <w:r w:rsidRPr="00261846">
              <w:rPr>
                <w:rFonts w:ascii="Arial" w:eastAsia="Arial" w:hAnsi="Arial" w:cs="Arial"/>
                <w:color w:val="000000"/>
                <w:sz w:val="18"/>
                <w:szCs w:val="18"/>
              </w:rPr>
              <w:t>Automatic</w:t>
            </w:r>
            <w:proofErr w:type="spellEnd"/>
            <w:r w:rsidRPr="00261846">
              <w:rPr>
                <w:rFonts w:ascii="Arial" w:eastAsia="Arial" w:hAnsi="Arial" w:cs="Arial"/>
                <w:color w:val="000000"/>
                <w:sz w:val="18"/>
                <w:szCs w:val="18"/>
              </w:rPr>
              <w:t xml:space="preserve"> Electronic Shutter o velocidad de Shutter) Tecnología para video a color con baja iluminación</w:t>
            </w:r>
          </w:p>
          <w:p w14:paraId="5219012D"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Filtro de reducción de ruido en la imagen</w:t>
            </w:r>
          </w:p>
        </w:tc>
        <w:tc>
          <w:tcPr>
            <w:tcW w:w="1130" w:type="dxa"/>
            <w:vAlign w:val="center"/>
          </w:tcPr>
          <w:p w14:paraId="244F0F1D"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803975E"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5E62E9AE" w14:textId="77777777" w:rsidTr="00CE5C96">
        <w:trPr>
          <w:jc w:val="center"/>
        </w:trPr>
        <w:tc>
          <w:tcPr>
            <w:tcW w:w="709" w:type="dxa"/>
            <w:vAlign w:val="center"/>
          </w:tcPr>
          <w:p w14:paraId="06F9EBB3"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3CD3E08F"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WDR</w:t>
            </w:r>
          </w:p>
        </w:tc>
        <w:tc>
          <w:tcPr>
            <w:tcW w:w="4961" w:type="dxa"/>
            <w:vAlign w:val="center"/>
          </w:tcPr>
          <w:p w14:paraId="275AA013"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Como mínimo 120 dB real o superior</w:t>
            </w:r>
          </w:p>
          <w:p w14:paraId="5ABBAF60"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No se aceptan WDR digitales</w:t>
            </w:r>
          </w:p>
        </w:tc>
        <w:tc>
          <w:tcPr>
            <w:tcW w:w="1130" w:type="dxa"/>
            <w:vAlign w:val="center"/>
          </w:tcPr>
          <w:p w14:paraId="6D43D1BC"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5DD20DA9"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972CB36" w14:textId="77777777" w:rsidTr="00CE5C96">
        <w:trPr>
          <w:jc w:val="center"/>
        </w:trPr>
        <w:tc>
          <w:tcPr>
            <w:tcW w:w="709" w:type="dxa"/>
            <w:vAlign w:val="center"/>
          </w:tcPr>
          <w:p w14:paraId="13AB9786"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38E0A4F4"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 xml:space="preserve">Zoom </w:t>
            </w:r>
          </w:p>
        </w:tc>
        <w:tc>
          <w:tcPr>
            <w:tcW w:w="4961" w:type="dxa"/>
            <w:vAlign w:val="center"/>
          </w:tcPr>
          <w:p w14:paraId="1D25041A"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Mínimo 30 X óptico y Mínimo 12 X digital</w:t>
            </w:r>
          </w:p>
        </w:tc>
        <w:tc>
          <w:tcPr>
            <w:tcW w:w="1130" w:type="dxa"/>
            <w:vAlign w:val="center"/>
          </w:tcPr>
          <w:p w14:paraId="301B1CA8"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1B273040"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10358665" w14:textId="77777777" w:rsidTr="00CE5C96">
        <w:trPr>
          <w:jc w:val="center"/>
        </w:trPr>
        <w:tc>
          <w:tcPr>
            <w:tcW w:w="709" w:type="dxa"/>
            <w:vAlign w:val="center"/>
          </w:tcPr>
          <w:p w14:paraId="53EAA6CA"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6C0D7ADB"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Compresión de video</w:t>
            </w:r>
          </w:p>
        </w:tc>
        <w:tc>
          <w:tcPr>
            <w:tcW w:w="4961" w:type="dxa"/>
            <w:vAlign w:val="center"/>
          </w:tcPr>
          <w:p w14:paraId="5C2F1DD7"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H.265 o superior</w:t>
            </w:r>
          </w:p>
        </w:tc>
        <w:tc>
          <w:tcPr>
            <w:tcW w:w="1130" w:type="dxa"/>
            <w:vAlign w:val="center"/>
          </w:tcPr>
          <w:p w14:paraId="1698ABBB"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7A00EA9D"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739E248" w14:textId="77777777" w:rsidTr="00CE5C96">
        <w:trPr>
          <w:jc w:val="center"/>
        </w:trPr>
        <w:tc>
          <w:tcPr>
            <w:tcW w:w="709" w:type="dxa"/>
            <w:vAlign w:val="center"/>
          </w:tcPr>
          <w:p w14:paraId="70717FD2"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4D417ECB" w14:textId="77777777" w:rsidR="00FD385D" w:rsidRPr="00261846" w:rsidRDefault="00FD385D" w:rsidP="00CE5C96">
            <w:pPr>
              <w:spacing w:after="0" w:line="240" w:lineRule="auto"/>
              <w:ind w:right="57"/>
              <w:rPr>
                <w:rFonts w:ascii="Arial" w:eastAsia="Arial" w:hAnsi="Arial" w:cs="Arial"/>
                <w:color w:val="000000"/>
                <w:sz w:val="18"/>
                <w:szCs w:val="18"/>
              </w:rPr>
            </w:pPr>
            <w:r w:rsidRPr="00261846">
              <w:rPr>
                <w:rFonts w:ascii="Arial" w:eastAsia="Arial" w:hAnsi="Arial" w:cs="Arial"/>
                <w:color w:val="000000"/>
                <w:sz w:val="18"/>
                <w:szCs w:val="18"/>
              </w:rPr>
              <w:t>Seguridad de red</w:t>
            </w:r>
          </w:p>
        </w:tc>
        <w:tc>
          <w:tcPr>
            <w:tcW w:w="4961" w:type="dxa"/>
            <w:vAlign w:val="center"/>
          </w:tcPr>
          <w:p w14:paraId="64AA13FA" w14:textId="77777777" w:rsidR="00FD385D" w:rsidRPr="00261846" w:rsidRDefault="00FD385D" w:rsidP="00CE5C96">
            <w:pPr>
              <w:spacing w:after="0" w:line="240" w:lineRule="auto"/>
              <w:ind w:right="57"/>
              <w:jc w:val="both"/>
              <w:rPr>
                <w:rFonts w:ascii="Arial" w:eastAsia="Arial" w:hAnsi="Arial" w:cs="Arial"/>
                <w:sz w:val="18"/>
                <w:szCs w:val="18"/>
              </w:rPr>
            </w:pPr>
            <w:r w:rsidRPr="00261846">
              <w:rPr>
                <w:rFonts w:ascii="Arial" w:eastAsia="Arial" w:hAnsi="Arial" w:cs="Arial"/>
                <w:sz w:val="18"/>
                <w:szCs w:val="18"/>
              </w:rPr>
              <w:t xml:space="preserve">HTTPS, Compatibilidad con la infraestructura de claves públicas (PKI) o FIPS 140-2 </w:t>
            </w:r>
            <w:proofErr w:type="spellStart"/>
            <w:r w:rsidRPr="00261846">
              <w:rPr>
                <w:rFonts w:ascii="Arial" w:eastAsia="Arial" w:hAnsi="Arial" w:cs="Arial"/>
                <w:sz w:val="18"/>
                <w:szCs w:val="18"/>
              </w:rPr>
              <w:t>Encryption</w:t>
            </w:r>
            <w:proofErr w:type="spellEnd"/>
            <w:r w:rsidRPr="00261846">
              <w:rPr>
                <w:rFonts w:ascii="Arial" w:eastAsia="Arial" w:hAnsi="Arial" w:cs="Arial"/>
                <w:sz w:val="18"/>
                <w:szCs w:val="18"/>
              </w:rPr>
              <w:t>.</w:t>
            </w:r>
          </w:p>
          <w:p w14:paraId="6BCD3CAD" w14:textId="77777777" w:rsidR="00FD385D" w:rsidRPr="00261846" w:rsidRDefault="00FD385D" w:rsidP="00CE5C96">
            <w:pPr>
              <w:spacing w:after="0" w:line="240" w:lineRule="auto"/>
              <w:ind w:right="57"/>
              <w:jc w:val="both"/>
              <w:rPr>
                <w:rFonts w:ascii="Arial" w:eastAsia="Arial" w:hAnsi="Arial" w:cs="Arial"/>
                <w:sz w:val="18"/>
                <w:szCs w:val="18"/>
              </w:rPr>
            </w:pPr>
          </w:p>
          <w:p w14:paraId="3B9DB767" w14:textId="77777777" w:rsidR="00FD385D" w:rsidRPr="00261846" w:rsidRDefault="00FD385D" w:rsidP="00CE5C96">
            <w:pPr>
              <w:pStyle w:val="TableParagraph"/>
              <w:ind w:right="57"/>
              <w:contextualSpacing/>
              <w:jc w:val="both"/>
              <w:rPr>
                <w:sz w:val="18"/>
                <w:szCs w:val="18"/>
              </w:rPr>
            </w:pPr>
            <w:r w:rsidRPr="00261846">
              <w:rPr>
                <w:sz w:val="18"/>
                <w:szCs w:val="18"/>
              </w:rPr>
              <w:t xml:space="preserve">Codificación: TLS/SSL o AES 256 </w:t>
            </w:r>
            <w:proofErr w:type="spellStart"/>
            <w:r w:rsidRPr="00261846">
              <w:rPr>
                <w:sz w:val="18"/>
                <w:szCs w:val="18"/>
              </w:rPr>
              <w:t>ó</w:t>
            </w:r>
            <w:proofErr w:type="spellEnd"/>
            <w:r w:rsidRPr="00261846">
              <w:rPr>
                <w:sz w:val="18"/>
                <w:szCs w:val="18"/>
              </w:rPr>
              <w:t xml:space="preserve"> AES 128 en transmisión y almacenamiento de datos. No debe permitir instalación de ningún software en la cámara, sólo se puede cargar el firmware autenticado del fabricante.</w:t>
            </w:r>
          </w:p>
          <w:p w14:paraId="2C91BC51"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Filtrado de direcciones IP, 802-1X  </w:t>
            </w:r>
          </w:p>
          <w:p w14:paraId="6DF2375B" w14:textId="77777777" w:rsidR="00FD385D" w:rsidRPr="00261846" w:rsidRDefault="00FD385D" w:rsidP="00CE5C96">
            <w:pPr>
              <w:pBdr>
                <w:top w:val="nil"/>
                <w:left w:val="nil"/>
                <w:bottom w:val="nil"/>
                <w:right w:val="nil"/>
                <w:between w:val="nil"/>
              </w:pBd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 </w:t>
            </w:r>
          </w:p>
          <w:p w14:paraId="0042864A" w14:textId="77777777" w:rsidR="00FD385D" w:rsidRPr="00261846" w:rsidRDefault="00FD385D" w:rsidP="00CE5C96">
            <w:pPr>
              <w:spacing w:after="0" w:line="240" w:lineRule="auto"/>
              <w:ind w:right="57"/>
              <w:jc w:val="both"/>
              <w:rPr>
                <w:rFonts w:ascii="Arial" w:eastAsia="Arial" w:hAnsi="Arial" w:cs="Arial"/>
                <w:color w:val="000000"/>
                <w:sz w:val="18"/>
                <w:szCs w:val="18"/>
              </w:rPr>
            </w:pPr>
            <w:r w:rsidRPr="00261846">
              <w:rPr>
                <w:rFonts w:ascii="Arial" w:eastAsia="Arial" w:hAnsi="Arial" w:cs="Arial"/>
                <w:color w:val="000000"/>
                <w:sz w:val="18"/>
                <w:szCs w:val="18"/>
              </w:rPr>
              <w:t xml:space="preserve">El oferente debe garantizar un escaneo de vulnerabilidades a todo el sistema por medio de software de terceros, y llegado el caso de presentarse una vulnerabilidad esta deberá ser subsanada entre el integrador y el fabricante de la solución.    </w:t>
            </w:r>
          </w:p>
        </w:tc>
        <w:tc>
          <w:tcPr>
            <w:tcW w:w="1130" w:type="dxa"/>
            <w:vAlign w:val="center"/>
          </w:tcPr>
          <w:p w14:paraId="13266B79"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43F5C957"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66993774" w14:textId="77777777" w:rsidTr="00CE5C96">
        <w:trPr>
          <w:jc w:val="center"/>
        </w:trPr>
        <w:tc>
          <w:tcPr>
            <w:tcW w:w="709" w:type="dxa"/>
            <w:vAlign w:val="center"/>
          </w:tcPr>
          <w:p w14:paraId="12AAC1BF"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3BD76AD8"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Analíticas incluidas sin requerir licencias o componentes adicionales</w:t>
            </w:r>
          </w:p>
        </w:tc>
        <w:tc>
          <w:tcPr>
            <w:tcW w:w="4961" w:type="dxa"/>
            <w:vAlign w:val="center"/>
          </w:tcPr>
          <w:p w14:paraId="522AAB9F" w14:textId="77777777" w:rsidR="00FD385D" w:rsidRPr="00261846" w:rsidRDefault="00FD385D" w:rsidP="00CE5C96">
            <w:pPr>
              <w:pBdr>
                <w:top w:val="nil"/>
                <w:left w:val="nil"/>
                <w:bottom w:val="nil"/>
                <w:right w:val="nil"/>
                <w:between w:val="nil"/>
              </w:pBdr>
              <w:spacing w:after="0" w:line="240" w:lineRule="auto"/>
              <w:ind w:left="33"/>
              <w:jc w:val="both"/>
              <w:rPr>
                <w:rFonts w:ascii="Arial" w:eastAsia="Arial" w:hAnsi="Arial" w:cs="Arial"/>
                <w:color w:val="000000"/>
                <w:sz w:val="18"/>
                <w:szCs w:val="18"/>
              </w:rPr>
            </w:pPr>
            <w:r w:rsidRPr="00261846">
              <w:rPr>
                <w:rFonts w:ascii="Arial" w:eastAsia="Arial" w:hAnsi="Arial" w:cs="Arial"/>
                <w:color w:val="000000"/>
                <w:sz w:val="18"/>
                <w:szCs w:val="18"/>
              </w:rPr>
              <w:t>Incluidas en la cámara, activar de forma concurrente como mínimo 4 sin requerir licencias o componentes adicionales.</w:t>
            </w:r>
          </w:p>
          <w:p w14:paraId="4A06D3B8"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 xml:space="preserve">Detección de movimiento </w:t>
            </w:r>
          </w:p>
          <w:p w14:paraId="02F51556"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 xml:space="preserve">Detección de rostros </w:t>
            </w:r>
          </w:p>
          <w:p w14:paraId="0F402F67"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Auto seguimiento</w:t>
            </w:r>
          </w:p>
          <w:p w14:paraId="2C674DE0"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Cruce de línea</w:t>
            </w:r>
          </w:p>
          <w:p w14:paraId="1223517C"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 xml:space="preserve">Merodeo </w:t>
            </w:r>
          </w:p>
          <w:p w14:paraId="6FF9C3FB"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Intrusión</w:t>
            </w:r>
          </w:p>
          <w:p w14:paraId="5BE06E64"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r w:rsidRPr="00261846">
              <w:rPr>
                <w:rFonts w:ascii="Arial" w:eastAsia="Arial" w:hAnsi="Arial" w:cs="Arial"/>
                <w:color w:val="000000"/>
                <w:sz w:val="18"/>
                <w:szCs w:val="18"/>
              </w:rPr>
              <w:t xml:space="preserve">Sabotaje </w:t>
            </w:r>
          </w:p>
          <w:p w14:paraId="4BF7D60F" w14:textId="77777777" w:rsidR="00FD385D" w:rsidRPr="00261846" w:rsidRDefault="00FD385D" w:rsidP="00333080">
            <w:pPr>
              <w:numPr>
                <w:ilvl w:val="0"/>
                <w:numId w:val="9"/>
              </w:numPr>
              <w:pBdr>
                <w:top w:val="nil"/>
                <w:left w:val="nil"/>
                <w:bottom w:val="nil"/>
                <w:right w:val="nil"/>
                <w:between w:val="nil"/>
              </w:pBdr>
              <w:tabs>
                <w:tab w:val="left" w:pos="432"/>
                <w:tab w:val="left" w:pos="433"/>
              </w:tabs>
              <w:spacing w:after="0" w:line="240" w:lineRule="auto"/>
              <w:ind w:hanging="284"/>
              <w:jc w:val="both"/>
              <w:rPr>
                <w:rFonts w:ascii="Arial" w:eastAsia="Arial" w:hAnsi="Arial" w:cs="Arial"/>
                <w:color w:val="000000"/>
                <w:sz w:val="18"/>
                <w:szCs w:val="18"/>
              </w:rPr>
            </w:pPr>
            <w:proofErr w:type="spellStart"/>
            <w:r w:rsidRPr="00261846">
              <w:rPr>
                <w:rFonts w:ascii="Arial" w:eastAsia="Arial" w:hAnsi="Arial" w:cs="Arial"/>
                <w:color w:val="000000"/>
                <w:sz w:val="18"/>
                <w:szCs w:val="18"/>
              </w:rPr>
              <w:t>Tampering</w:t>
            </w:r>
            <w:proofErr w:type="spellEnd"/>
            <w:r w:rsidRPr="00261846">
              <w:rPr>
                <w:rFonts w:ascii="Arial" w:eastAsia="Arial" w:hAnsi="Arial" w:cs="Arial"/>
                <w:color w:val="000000"/>
                <w:sz w:val="18"/>
                <w:szCs w:val="18"/>
              </w:rPr>
              <w:t xml:space="preserve"> </w:t>
            </w:r>
          </w:p>
          <w:p w14:paraId="7DDBCE38"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 xml:space="preserve">Detección de región de entrada o salida </w:t>
            </w:r>
          </w:p>
        </w:tc>
        <w:tc>
          <w:tcPr>
            <w:tcW w:w="1130" w:type="dxa"/>
            <w:vAlign w:val="center"/>
          </w:tcPr>
          <w:p w14:paraId="74833333"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68502B47"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716F1458" w14:textId="77777777" w:rsidTr="00CE5C96">
        <w:trPr>
          <w:jc w:val="center"/>
        </w:trPr>
        <w:tc>
          <w:tcPr>
            <w:tcW w:w="709" w:type="dxa"/>
            <w:vAlign w:val="center"/>
          </w:tcPr>
          <w:p w14:paraId="1EF1563A"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2B85B6EE" w14:textId="77777777" w:rsidR="00FD385D" w:rsidRPr="00261846" w:rsidRDefault="00FD385D" w:rsidP="00CE5C96">
            <w:pPr>
              <w:spacing w:after="0" w:line="240" w:lineRule="auto"/>
              <w:rPr>
                <w:rFonts w:ascii="Arial" w:eastAsia="Arial" w:hAnsi="Arial" w:cs="Arial"/>
                <w:color w:val="000000"/>
                <w:sz w:val="18"/>
                <w:szCs w:val="18"/>
              </w:rPr>
            </w:pPr>
            <w:proofErr w:type="spellStart"/>
            <w:r w:rsidRPr="00261846">
              <w:rPr>
                <w:rFonts w:ascii="Arial" w:eastAsia="Arial" w:hAnsi="Arial" w:cs="Arial"/>
                <w:color w:val="000000"/>
                <w:sz w:val="18"/>
                <w:szCs w:val="18"/>
              </w:rPr>
              <w:t>Streaming</w:t>
            </w:r>
            <w:proofErr w:type="spellEnd"/>
            <w:r w:rsidRPr="00261846">
              <w:rPr>
                <w:rFonts w:ascii="Arial" w:eastAsia="Arial" w:hAnsi="Arial" w:cs="Arial"/>
                <w:color w:val="000000"/>
                <w:sz w:val="18"/>
                <w:szCs w:val="18"/>
              </w:rPr>
              <w:t xml:space="preserve"> de video</w:t>
            </w:r>
          </w:p>
        </w:tc>
        <w:tc>
          <w:tcPr>
            <w:tcW w:w="4961" w:type="dxa"/>
            <w:vAlign w:val="center"/>
          </w:tcPr>
          <w:p w14:paraId="43C7835B" w14:textId="77777777" w:rsidR="00FD385D" w:rsidRPr="00261846" w:rsidRDefault="00FD385D" w:rsidP="00CE5C96">
            <w:pPr>
              <w:pBdr>
                <w:top w:val="nil"/>
                <w:left w:val="nil"/>
                <w:bottom w:val="nil"/>
                <w:right w:val="nil"/>
                <w:between w:val="nil"/>
              </w:pBdr>
              <w:spacing w:after="0" w:line="240" w:lineRule="auto"/>
              <w:ind w:left="37"/>
              <w:jc w:val="both"/>
              <w:rPr>
                <w:rFonts w:ascii="Arial" w:eastAsia="Arial" w:hAnsi="Arial" w:cs="Arial"/>
                <w:color w:val="000000"/>
                <w:sz w:val="18"/>
                <w:szCs w:val="18"/>
              </w:rPr>
            </w:pPr>
            <w:proofErr w:type="spellStart"/>
            <w:r w:rsidRPr="00261846">
              <w:rPr>
                <w:rFonts w:ascii="Arial" w:eastAsia="Arial" w:hAnsi="Arial" w:cs="Arial"/>
                <w:color w:val="000000"/>
                <w:sz w:val="18"/>
                <w:szCs w:val="18"/>
              </w:rPr>
              <w:t>Multistreaming</w:t>
            </w:r>
            <w:proofErr w:type="spellEnd"/>
            <w:r w:rsidRPr="00261846">
              <w:rPr>
                <w:rFonts w:ascii="Arial" w:eastAsia="Arial" w:hAnsi="Arial" w:cs="Arial"/>
                <w:color w:val="000000"/>
                <w:sz w:val="18"/>
                <w:szCs w:val="18"/>
              </w:rPr>
              <w:t>, configurable mínimo así:</w:t>
            </w:r>
          </w:p>
          <w:p w14:paraId="58070B0E" w14:textId="77777777" w:rsidR="00FD385D" w:rsidRPr="00261846" w:rsidRDefault="00FD385D" w:rsidP="00333080">
            <w:pPr>
              <w:numPr>
                <w:ilvl w:val="0"/>
                <w:numId w:val="8"/>
              </w:numPr>
              <w:pBdr>
                <w:top w:val="nil"/>
                <w:left w:val="nil"/>
                <w:bottom w:val="nil"/>
                <w:right w:val="nil"/>
                <w:between w:val="nil"/>
              </w:pBdr>
              <w:tabs>
                <w:tab w:val="left" w:pos="237"/>
              </w:tabs>
              <w:spacing w:after="0" w:line="240" w:lineRule="auto"/>
              <w:ind w:hanging="202"/>
              <w:jc w:val="both"/>
              <w:rPr>
                <w:rFonts w:ascii="Arial" w:eastAsia="Arial" w:hAnsi="Arial" w:cs="Arial"/>
                <w:color w:val="000000"/>
                <w:sz w:val="18"/>
                <w:szCs w:val="18"/>
              </w:rPr>
            </w:pPr>
            <w:r w:rsidRPr="00261846">
              <w:rPr>
                <w:rFonts w:ascii="Arial" w:eastAsia="Arial" w:hAnsi="Arial" w:cs="Arial"/>
                <w:color w:val="000000"/>
                <w:sz w:val="18"/>
                <w:szCs w:val="18"/>
              </w:rPr>
              <w:t>Para visualización local 1920x1080, a 30 FPS.</w:t>
            </w:r>
          </w:p>
          <w:p w14:paraId="213FFF7D" w14:textId="77777777" w:rsidR="00FD385D" w:rsidRPr="00261846" w:rsidRDefault="00FD385D" w:rsidP="00333080">
            <w:pPr>
              <w:numPr>
                <w:ilvl w:val="0"/>
                <w:numId w:val="8"/>
              </w:numPr>
              <w:pBdr>
                <w:top w:val="nil"/>
                <w:left w:val="nil"/>
                <w:bottom w:val="nil"/>
                <w:right w:val="nil"/>
                <w:between w:val="nil"/>
              </w:pBdr>
              <w:tabs>
                <w:tab w:val="left" w:pos="282"/>
              </w:tabs>
              <w:spacing w:after="0" w:line="240" w:lineRule="auto"/>
              <w:ind w:left="281" w:hanging="245"/>
              <w:jc w:val="both"/>
              <w:rPr>
                <w:rFonts w:ascii="Arial" w:eastAsia="Arial" w:hAnsi="Arial" w:cs="Arial"/>
                <w:color w:val="000000"/>
                <w:sz w:val="18"/>
                <w:szCs w:val="18"/>
              </w:rPr>
            </w:pPr>
            <w:r w:rsidRPr="00261846">
              <w:rPr>
                <w:rFonts w:ascii="Arial" w:eastAsia="Arial" w:hAnsi="Arial" w:cs="Arial"/>
                <w:color w:val="000000"/>
                <w:sz w:val="18"/>
                <w:szCs w:val="18"/>
              </w:rPr>
              <w:t>Para almacenamiento 1920x1080 a 30 FPS, configurado para reconocimiento.</w:t>
            </w:r>
          </w:p>
          <w:p w14:paraId="2F392B5D" w14:textId="77777777" w:rsidR="00FD385D" w:rsidRPr="00261846" w:rsidRDefault="00FD385D" w:rsidP="00333080">
            <w:pPr>
              <w:numPr>
                <w:ilvl w:val="0"/>
                <w:numId w:val="8"/>
              </w:numPr>
              <w:pBdr>
                <w:top w:val="nil"/>
                <w:left w:val="nil"/>
                <w:bottom w:val="nil"/>
                <w:right w:val="nil"/>
                <w:between w:val="nil"/>
              </w:pBdr>
              <w:tabs>
                <w:tab w:val="left" w:pos="258"/>
              </w:tabs>
              <w:spacing w:after="0" w:line="240" w:lineRule="auto"/>
              <w:ind w:left="257" w:hanging="221"/>
              <w:jc w:val="both"/>
              <w:rPr>
                <w:rFonts w:ascii="Arial" w:eastAsia="Arial" w:hAnsi="Arial" w:cs="Arial"/>
                <w:color w:val="000000"/>
                <w:sz w:val="18"/>
                <w:szCs w:val="18"/>
              </w:rPr>
            </w:pPr>
            <w:r w:rsidRPr="00261846">
              <w:rPr>
                <w:rFonts w:ascii="Arial" w:eastAsia="Arial" w:hAnsi="Arial" w:cs="Arial"/>
                <w:color w:val="000000"/>
                <w:sz w:val="18"/>
                <w:szCs w:val="18"/>
              </w:rPr>
              <w:t>Para acceso remoto a video en vivo en resoluciones1920x1080 a 15 FPS.</w:t>
            </w:r>
          </w:p>
          <w:p w14:paraId="3F41572B" w14:textId="77777777" w:rsidR="00FD385D" w:rsidRPr="00261846" w:rsidRDefault="00FD385D" w:rsidP="00CE5C96">
            <w:pPr>
              <w:pBdr>
                <w:top w:val="nil"/>
                <w:left w:val="nil"/>
                <w:bottom w:val="nil"/>
                <w:right w:val="nil"/>
                <w:between w:val="nil"/>
              </w:pBdr>
              <w:spacing w:after="0" w:line="240" w:lineRule="auto"/>
              <w:jc w:val="both"/>
              <w:rPr>
                <w:rFonts w:ascii="Arial" w:eastAsia="Arial" w:hAnsi="Arial" w:cs="Arial"/>
                <w:b/>
                <w:color w:val="000000"/>
                <w:sz w:val="18"/>
                <w:szCs w:val="18"/>
              </w:rPr>
            </w:pPr>
          </w:p>
          <w:p w14:paraId="48B9D1EE"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 xml:space="preserve">Nota: Para cada una de las configuraciones el contratista deberá ajustar la tasa de bit, permitiendo lograr que no sea detectada la </w:t>
            </w:r>
            <w:proofErr w:type="spellStart"/>
            <w:r w:rsidRPr="00261846">
              <w:rPr>
                <w:rFonts w:ascii="Arial" w:eastAsia="Arial" w:hAnsi="Arial" w:cs="Arial"/>
                <w:color w:val="000000"/>
                <w:sz w:val="18"/>
                <w:szCs w:val="18"/>
              </w:rPr>
              <w:t>pixelación</w:t>
            </w:r>
            <w:proofErr w:type="spellEnd"/>
            <w:r w:rsidRPr="00261846">
              <w:rPr>
                <w:rFonts w:ascii="Arial" w:eastAsia="Arial" w:hAnsi="Arial" w:cs="Arial"/>
                <w:color w:val="000000"/>
                <w:sz w:val="18"/>
                <w:szCs w:val="18"/>
              </w:rPr>
              <w:t xml:space="preserve"> producida por el movimiento de la imagen manteniendo las calidades requeridas, a satisfacción del supervisor y/o interventor del contrato.</w:t>
            </w:r>
          </w:p>
        </w:tc>
        <w:tc>
          <w:tcPr>
            <w:tcW w:w="1130" w:type="dxa"/>
            <w:vAlign w:val="center"/>
          </w:tcPr>
          <w:p w14:paraId="1BB771FA"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679C477A"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4A5042AF" w14:textId="77777777" w:rsidTr="00CE5C96">
        <w:trPr>
          <w:jc w:val="center"/>
        </w:trPr>
        <w:tc>
          <w:tcPr>
            <w:tcW w:w="709" w:type="dxa"/>
            <w:vAlign w:val="center"/>
          </w:tcPr>
          <w:p w14:paraId="4D6C6BEE"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53755BF5" w14:textId="77777777" w:rsidR="00FD385D" w:rsidRPr="00261846" w:rsidRDefault="00FD385D" w:rsidP="00CE5C96">
            <w:pPr>
              <w:pBdr>
                <w:top w:val="nil"/>
                <w:left w:val="nil"/>
                <w:bottom w:val="nil"/>
                <w:right w:val="nil"/>
                <w:between w:val="nil"/>
              </w:pBdr>
              <w:spacing w:after="0" w:line="240" w:lineRule="auto"/>
              <w:ind w:left="57"/>
              <w:rPr>
                <w:rFonts w:ascii="Arial" w:eastAsia="Arial" w:hAnsi="Arial" w:cs="Arial"/>
                <w:b/>
                <w:color w:val="000000"/>
                <w:sz w:val="18"/>
                <w:szCs w:val="18"/>
              </w:rPr>
            </w:pPr>
          </w:p>
          <w:p w14:paraId="58559F51"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Memoria de Respaldo Local</w:t>
            </w:r>
          </w:p>
        </w:tc>
        <w:tc>
          <w:tcPr>
            <w:tcW w:w="4961" w:type="dxa"/>
            <w:vAlign w:val="center"/>
          </w:tcPr>
          <w:p w14:paraId="67CDD40B" w14:textId="77777777" w:rsidR="00FD385D" w:rsidRPr="00261846" w:rsidRDefault="00FD385D" w:rsidP="00CE5C96">
            <w:pPr>
              <w:pBdr>
                <w:top w:val="nil"/>
                <w:left w:val="nil"/>
                <w:bottom w:val="nil"/>
                <w:right w:val="nil"/>
                <w:between w:val="nil"/>
              </w:pBd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5E4CA03B" w14:textId="77777777" w:rsidR="00FD385D" w:rsidRPr="00261846" w:rsidRDefault="00FD385D" w:rsidP="00CE5C96">
            <w:pPr>
              <w:pBdr>
                <w:top w:val="nil"/>
                <w:left w:val="nil"/>
                <w:bottom w:val="nil"/>
                <w:right w:val="nil"/>
                <w:between w:val="nil"/>
              </w:pBdr>
              <w:spacing w:after="0" w:line="240" w:lineRule="auto"/>
              <w:ind w:left="34"/>
              <w:jc w:val="both"/>
              <w:rPr>
                <w:rFonts w:ascii="Arial" w:eastAsia="Arial" w:hAnsi="Arial" w:cs="Arial"/>
                <w:color w:val="000000"/>
                <w:sz w:val="18"/>
                <w:szCs w:val="18"/>
              </w:rPr>
            </w:pPr>
          </w:p>
          <w:p w14:paraId="3CABE966" w14:textId="77777777" w:rsidR="00FD385D" w:rsidRPr="00261846" w:rsidRDefault="00FD385D" w:rsidP="00CE5C96">
            <w:pPr>
              <w:pBdr>
                <w:top w:val="nil"/>
                <w:left w:val="nil"/>
                <w:bottom w:val="nil"/>
                <w:right w:val="nil"/>
                <w:between w:val="nil"/>
              </w:pBd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Para grabación local por mínimo tres (3) días en una disposición de resolución mínima de almacenamiento debe ser de 1080p a 30 FPS.</w:t>
            </w:r>
          </w:p>
          <w:p w14:paraId="2A25D276" w14:textId="77777777" w:rsidR="00FD385D" w:rsidRPr="00261846" w:rsidRDefault="00FD385D" w:rsidP="00CE5C96">
            <w:pPr>
              <w:spacing w:after="0" w:line="240" w:lineRule="auto"/>
              <w:jc w:val="both"/>
              <w:rPr>
                <w:rFonts w:ascii="Arial" w:eastAsia="Arial" w:hAnsi="Arial" w:cs="Arial"/>
                <w:color w:val="000000"/>
                <w:sz w:val="18"/>
                <w:szCs w:val="18"/>
              </w:rPr>
            </w:pPr>
          </w:p>
          <w:p w14:paraId="0807BBA2"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Nota: Cuando se restablezca la conexión se debe tener acceso al video grabado de la memoria expandible de la cámara desde el software de gestión principal, este video debe quedar en el almacenamiento principal.</w:t>
            </w:r>
          </w:p>
        </w:tc>
        <w:tc>
          <w:tcPr>
            <w:tcW w:w="1130" w:type="dxa"/>
            <w:vAlign w:val="center"/>
          </w:tcPr>
          <w:p w14:paraId="2BB5E342"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7BDC37A9"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7D20ACB3" w14:textId="77777777" w:rsidTr="00CE5C96">
        <w:trPr>
          <w:jc w:val="center"/>
        </w:trPr>
        <w:tc>
          <w:tcPr>
            <w:tcW w:w="709" w:type="dxa"/>
            <w:vAlign w:val="center"/>
          </w:tcPr>
          <w:p w14:paraId="041B09D2"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C547364"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Alarmas</w:t>
            </w:r>
          </w:p>
        </w:tc>
        <w:tc>
          <w:tcPr>
            <w:tcW w:w="4961" w:type="dxa"/>
            <w:vAlign w:val="center"/>
          </w:tcPr>
          <w:p w14:paraId="6EDB7C59"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Mínimo 2 entrada de alarma y 1 de salida para notificar al centro de monitoreo, falla apertura de gabinete de equipos. El contratista debe incluir (02 contactos secos, acoples ópticos, sensores, transductores o accesorios necesarios para señalización de falla en el suministro de energía comercial y apertura de gabinete).</w:t>
            </w:r>
          </w:p>
        </w:tc>
        <w:tc>
          <w:tcPr>
            <w:tcW w:w="1130" w:type="dxa"/>
            <w:vAlign w:val="center"/>
          </w:tcPr>
          <w:p w14:paraId="753E44EF"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70E78686"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58D09CDF" w14:textId="77777777" w:rsidTr="00CE5C96">
        <w:trPr>
          <w:jc w:val="center"/>
        </w:trPr>
        <w:tc>
          <w:tcPr>
            <w:tcW w:w="709" w:type="dxa"/>
            <w:vAlign w:val="center"/>
          </w:tcPr>
          <w:p w14:paraId="698E5020"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3A4DAA2" w14:textId="77777777" w:rsidR="00FD385D" w:rsidRPr="00167C12" w:rsidRDefault="00FD385D" w:rsidP="00CE5C96">
            <w:pPr>
              <w:spacing w:after="0" w:line="240" w:lineRule="auto"/>
              <w:rPr>
                <w:rFonts w:ascii="Arial" w:eastAsia="Arial" w:hAnsi="Arial" w:cs="Arial"/>
                <w:color w:val="000000"/>
                <w:sz w:val="18"/>
                <w:szCs w:val="18"/>
                <w:highlight w:val="yellow"/>
              </w:rPr>
            </w:pPr>
            <w:r w:rsidRPr="006E65A0">
              <w:rPr>
                <w:rFonts w:ascii="Arial" w:eastAsia="Arial" w:hAnsi="Arial" w:cs="Arial"/>
                <w:color w:val="000000"/>
                <w:sz w:val="18"/>
                <w:szCs w:val="18"/>
              </w:rPr>
              <w:t xml:space="preserve">Soporte técnico </w:t>
            </w:r>
          </w:p>
        </w:tc>
        <w:tc>
          <w:tcPr>
            <w:tcW w:w="4961" w:type="dxa"/>
            <w:vAlign w:val="center"/>
          </w:tcPr>
          <w:p w14:paraId="366427C2" w14:textId="77777777" w:rsidR="00FD385D" w:rsidRPr="00261846" w:rsidRDefault="00FD385D" w:rsidP="00CE5C96">
            <w:pPr>
              <w:pBdr>
                <w:top w:val="nil"/>
                <w:left w:val="nil"/>
                <w:bottom w:val="nil"/>
                <w:right w:val="nil"/>
                <w:between w:val="nil"/>
              </w:pBdr>
              <w:spacing w:after="0" w:line="240" w:lineRule="auto"/>
              <w:ind w:left="34"/>
              <w:jc w:val="both"/>
              <w:rPr>
                <w:rFonts w:ascii="Arial" w:eastAsia="Arial" w:hAnsi="Arial" w:cs="Arial"/>
                <w:color w:val="000000"/>
                <w:sz w:val="18"/>
                <w:szCs w:val="18"/>
              </w:rPr>
            </w:pPr>
            <w:r w:rsidRPr="00261846">
              <w:rPr>
                <w:rFonts w:ascii="Arial" w:eastAsia="Arial" w:hAnsi="Arial" w:cs="Arial"/>
                <w:color w:val="000000"/>
                <w:sz w:val="18"/>
                <w:szCs w:val="18"/>
              </w:rPr>
              <w:t>El contratista deberá tomar acciones que permitan detectar las fallas y defectos de los equipos o elementos del sistema, para lo cual cada (03) tres meses deberá realizar un</w:t>
            </w:r>
            <w:r>
              <w:rPr>
                <w:rFonts w:ascii="Arial" w:eastAsia="Arial" w:hAnsi="Arial" w:cs="Arial"/>
                <w:color w:val="000000"/>
                <w:sz w:val="18"/>
                <w:szCs w:val="18"/>
              </w:rPr>
              <w:t>a</w:t>
            </w:r>
            <w:r w:rsidRPr="00261846">
              <w:rPr>
                <w:rFonts w:ascii="Arial" w:eastAsia="Arial" w:hAnsi="Arial" w:cs="Arial"/>
                <w:color w:val="000000"/>
                <w:sz w:val="18"/>
                <w:szCs w:val="18"/>
              </w:rPr>
              <w:t xml:space="preserve"> </w:t>
            </w:r>
            <w:r>
              <w:rPr>
                <w:rFonts w:ascii="Arial" w:eastAsia="Arial" w:hAnsi="Arial" w:cs="Arial"/>
                <w:color w:val="000000"/>
                <w:sz w:val="18"/>
                <w:szCs w:val="18"/>
              </w:rPr>
              <w:t xml:space="preserve">visita técnica con </w:t>
            </w:r>
            <w:r w:rsidRPr="00261846">
              <w:rPr>
                <w:rFonts w:ascii="Arial" w:eastAsia="Arial" w:hAnsi="Arial" w:cs="Arial"/>
                <w:color w:val="000000"/>
                <w:sz w:val="18"/>
                <w:szCs w:val="18"/>
              </w:rPr>
              <w:t xml:space="preserve">sus respectivos procedimiento o protocolos y </w:t>
            </w:r>
            <w:r w:rsidRPr="00261846">
              <w:rPr>
                <w:rFonts w:ascii="Arial" w:eastAsia="Arial" w:hAnsi="Arial" w:cs="Arial"/>
                <w:color w:val="000000"/>
                <w:sz w:val="18"/>
                <w:szCs w:val="18"/>
              </w:rPr>
              <w:lastRenderedPageBreak/>
              <w:t>de ser necesario adelantar acciones correctivas,</w:t>
            </w:r>
            <w:r>
              <w:rPr>
                <w:rFonts w:ascii="Arial" w:eastAsia="Arial" w:hAnsi="Arial" w:cs="Arial"/>
                <w:color w:val="000000"/>
                <w:sz w:val="18"/>
                <w:szCs w:val="18"/>
              </w:rPr>
              <w:t xml:space="preserve"> para garantizar el correcto funcionamiento de los equipos</w:t>
            </w:r>
            <w:r w:rsidRPr="00261846">
              <w:rPr>
                <w:rFonts w:ascii="Arial" w:eastAsia="Arial" w:hAnsi="Arial" w:cs="Arial"/>
                <w:color w:val="000000"/>
                <w:sz w:val="18"/>
                <w:szCs w:val="18"/>
              </w:rPr>
              <w:t xml:space="preserve"> </w:t>
            </w:r>
            <w:r>
              <w:rPr>
                <w:rFonts w:ascii="Arial" w:eastAsia="Arial" w:hAnsi="Arial" w:cs="Arial"/>
                <w:color w:val="000000"/>
                <w:sz w:val="18"/>
                <w:szCs w:val="18"/>
              </w:rPr>
              <w:t xml:space="preserve">durante el periodo de la garantía. De cada visita de soporte técnico, </w:t>
            </w:r>
            <w:r w:rsidRPr="00261846">
              <w:rPr>
                <w:rFonts w:ascii="Arial" w:eastAsia="Arial" w:hAnsi="Arial" w:cs="Arial"/>
                <w:color w:val="000000"/>
                <w:sz w:val="18"/>
                <w:szCs w:val="18"/>
              </w:rPr>
              <w:t>el contratista entregará un informe técnico de lo actu</w:t>
            </w:r>
            <w:r>
              <w:rPr>
                <w:rFonts w:ascii="Arial" w:eastAsia="Arial" w:hAnsi="Arial" w:cs="Arial"/>
                <w:color w:val="000000"/>
                <w:sz w:val="18"/>
                <w:szCs w:val="18"/>
              </w:rPr>
              <w:t xml:space="preserve">ado. </w:t>
            </w:r>
          </w:p>
        </w:tc>
        <w:tc>
          <w:tcPr>
            <w:tcW w:w="1130" w:type="dxa"/>
            <w:vAlign w:val="center"/>
          </w:tcPr>
          <w:p w14:paraId="3B560C14"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6F1A237E"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3D45AD6F" w14:textId="77777777" w:rsidTr="00CE5C96">
        <w:trPr>
          <w:jc w:val="center"/>
        </w:trPr>
        <w:tc>
          <w:tcPr>
            <w:tcW w:w="709" w:type="dxa"/>
            <w:vAlign w:val="center"/>
          </w:tcPr>
          <w:p w14:paraId="561EF9D7"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7D639D58"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Instalación y Configuración</w:t>
            </w:r>
          </w:p>
        </w:tc>
        <w:tc>
          <w:tcPr>
            <w:tcW w:w="4961" w:type="dxa"/>
            <w:vAlign w:val="center"/>
          </w:tcPr>
          <w:p w14:paraId="71983CEA"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 xml:space="preserve">Las cámaras deberán entregarse instaladas, cableadas, configuradas y en correcto funcionamiento como un Sistema integrado. Incluye todos los elementos de cableado, fijación, </w:t>
            </w:r>
            <w:proofErr w:type="spellStart"/>
            <w:r w:rsidRPr="00261846">
              <w:rPr>
                <w:rFonts w:ascii="Arial" w:eastAsia="Arial" w:hAnsi="Arial" w:cs="Arial"/>
                <w:color w:val="000000"/>
                <w:sz w:val="18"/>
                <w:szCs w:val="18"/>
              </w:rPr>
              <w:t>etc</w:t>
            </w:r>
            <w:proofErr w:type="spellEnd"/>
            <w:r w:rsidRPr="00261846">
              <w:rPr>
                <w:rFonts w:ascii="Arial" w:eastAsia="Arial" w:hAnsi="Arial" w:cs="Arial"/>
                <w:color w:val="000000"/>
                <w:sz w:val="18"/>
                <w:szCs w:val="18"/>
              </w:rPr>
              <w:t>, necesarios para un óptimo funcionamiento e instalación hasta la ubicación del sistema de almacenamiento,</w:t>
            </w:r>
          </w:p>
        </w:tc>
        <w:tc>
          <w:tcPr>
            <w:tcW w:w="1130" w:type="dxa"/>
            <w:vAlign w:val="center"/>
          </w:tcPr>
          <w:p w14:paraId="7865D843"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76267AE6"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07E01FF6" w14:textId="77777777" w:rsidTr="00CE5C96">
        <w:trPr>
          <w:trHeight w:val="1127"/>
          <w:jc w:val="center"/>
        </w:trPr>
        <w:tc>
          <w:tcPr>
            <w:tcW w:w="709" w:type="dxa"/>
            <w:vAlign w:val="center"/>
          </w:tcPr>
          <w:p w14:paraId="351B5A1C"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755CB564"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Garantía</w:t>
            </w:r>
          </w:p>
        </w:tc>
        <w:tc>
          <w:tcPr>
            <w:tcW w:w="4961" w:type="dxa"/>
            <w:vAlign w:val="center"/>
          </w:tcPr>
          <w:p w14:paraId="00A7B9A3" w14:textId="77777777" w:rsidR="00FD385D" w:rsidRPr="00261846" w:rsidRDefault="00FD385D" w:rsidP="00333080">
            <w:pPr>
              <w:pStyle w:val="Prrafodelista"/>
              <w:numPr>
                <w:ilvl w:val="0"/>
                <w:numId w:val="11"/>
              </w:numPr>
              <w:pBdr>
                <w:top w:val="nil"/>
                <w:left w:val="nil"/>
                <w:bottom w:val="nil"/>
                <w:right w:val="nil"/>
                <w:between w:val="nil"/>
              </w:pBdr>
              <w:tabs>
                <w:tab w:val="left" w:pos="432"/>
                <w:tab w:val="left" w:pos="433"/>
              </w:tabs>
              <w:spacing w:after="0" w:line="240" w:lineRule="auto"/>
              <w:contextualSpacing w:val="0"/>
              <w:jc w:val="both"/>
              <w:rPr>
                <w:rFonts w:ascii="Arial" w:eastAsia="Arial" w:hAnsi="Arial" w:cs="Arial"/>
                <w:color w:val="000000"/>
                <w:sz w:val="18"/>
                <w:szCs w:val="18"/>
              </w:rPr>
            </w:pPr>
            <w:r w:rsidRPr="00261846">
              <w:rPr>
                <w:rFonts w:ascii="Arial" w:eastAsia="Arial" w:hAnsi="Arial" w:cs="Arial"/>
                <w:color w:val="000000"/>
                <w:sz w:val="18"/>
                <w:szCs w:val="18"/>
              </w:rPr>
              <w:t>El contratista debe proveer un periodo mínimo de 3 años de garantía en la solución implementada.</w:t>
            </w:r>
          </w:p>
          <w:p w14:paraId="3D8962E1" w14:textId="77777777" w:rsidR="00FD385D" w:rsidRPr="00A673D9" w:rsidRDefault="00FD385D" w:rsidP="00333080">
            <w:pPr>
              <w:pStyle w:val="Prrafodelista"/>
              <w:numPr>
                <w:ilvl w:val="0"/>
                <w:numId w:val="11"/>
              </w:numPr>
              <w:spacing w:after="0" w:line="240" w:lineRule="auto"/>
              <w:contextualSpacing w:val="0"/>
              <w:jc w:val="both"/>
              <w:rPr>
                <w:rFonts w:ascii="Arial" w:eastAsia="Arial" w:hAnsi="Arial" w:cs="Arial"/>
                <w:color w:val="000000"/>
                <w:sz w:val="18"/>
                <w:szCs w:val="18"/>
              </w:rPr>
            </w:pPr>
            <w:r w:rsidRPr="00261846">
              <w:rPr>
                <w:rFonts w:ascii="Arial" w:eastAsia="Arial" w:hAnsi="Arial" w:cs="Arial"/>
                <w:color w:val="000000"/>
                <w:sz w:val="18"/>
                <w:szCs w:val="18"/>
              </w:rPr>
              <w:t>Los equipos instalados en la solución, deberán contar con periodo de garantía de 5 años directos de fábrica.</w:t>
            </w:r>
          </w:p>
        </w:tc>
        <w:tc>
          <w:tcPr>
            <w:tcW w:w="1130" w:type="dxa"/>
            <w:vAlign w:val="center"/>
          </w:tcPr>
          <w:p w14:paraId="5AA32236"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3F645A11" w14:textId="77777777" w:rsidR="00FD385D" w:rsidRPr="00261846" w:rsidRDefault="00FD385D" w:rsidP="00CE5C96">
            <w:pPr>
              <w:spacing w:after="0" w:line="240" w:lineRule="auto"/>
              <w:jc w:val="both"/>
              <w:rPr>
                <w:rFonts w:ascii="Arial" w:eastAsia="Arial" w:hAnsi="Arial" w:cs="Arial"/>
                <w:sz w:val="18"/>
                <w:szCs w:val="18"/>
              </w:rPr>
            </w:pPr>
          </w:p>
        </w:tc>
      </w:tr>
      <w:tr w:rsidR="00FD385D" w:rsidRPr="00F9468C" w14:paraId="24E43103" w14:textId="77777777" w:rsidTr="00CE5C96">
        <w:trPr>
          <w:jc w:val="center"/>
        </w:trPr>
        <w:tc>
          <w:tcPr>
            <w:tcW w:w="709" w:type="dxa"/>
            <w:vAlign w:val="center"/>
          </w:tcPr>
          <w:p w14:paraId="3C36D56B" w14:textId="77777777" w:rsidR="00FD385D" w:rsidRPr="00261846" w:rsidRDefault="00FD385D" w:rsidP="00333080">
            <w:pPr>
              <w:pStyle w:val="Prrafodelista"/>
              <w:numPr>
                <w:ilvl w:val="0"/>
                <w:numId w:val="10"/>
              </w:numPr>
              <w:spacing w:after="0" w:line="240" w:lineRule="auto"/>
              <w:ind w:left="360"/>
              <w:contextualSpacing w:val="0"/>
              <w:jc w:val="both"/>
              <w:rPr>
                <w:rFonts w:ascii="Arial" w:eastAsia="Arial" w:hAnsi="Arial" w:cs="Arial"/>
                <w:sz w:val="18"/>
                <w:szCs w:val="18"/>
              </w:rPr>
            </w:pPr>
          </w:p>
        </w:tc>
        <w:tc>
          <w:tcPr>
            <w:tcW w:w="2126" w:type="dxa"/>
            <w:vAlign w:val="center"/>
          </w:tcPr>
          <w:p w14:paraId="1EA6346D" w14:textId="77777777" w:rsidR="00FD385D" w:rsidRPr="00261846" w:rsidRDefault="00FD385D" w:rsidP="00CE5C96">
            <w:pPr>
              <w:spacing w:after="0" w:line="240" w:lineRule="auto"/>
              <w:rPr>
                <w:rFonts w:ascii="Arial" w:eastAsia="Arial" w:hAnsi="Arial" w:cs="Arial"/>
                <w:color w:val="000000"/>
                <w:sz w:val="18"/>
                <w:szCs w:val="18"/>
              </w:rPr>
            </w:pPr>
            <w:r w:rsidRPr="00261846">
              <w:rPr>
                <w:rFonts w:ascii="Arial" w:eastAsia="Arial" w:hAnsi="Arial" w:cs="Arial"/>
                <w:color w:val="000000"/>
                <w:sz w:val="18"/>
                <w:szCs w:val="18"/>
              </w:rPr>
              <w:t>Ficha técnica</w:t>
            </w:r>
          </w:p>
        </w:tc>
        <w:tc>
          <w:tcPr>
            <w:tcW w:w="4961" w:type="dxa"/>
            <w:vAlign w:val="center"/>
          </w:tcPr>
          <w:p w14:paraId="6936092B" w14:textId="77777777" w:rsidR="00FD385D" w:rsidRPr="00261846" w:rsidRDefault="00FD385D" w:rsidP="00CE5C96">
            <w:pPr>
              <w:spacing w:after="0" w:line="240" w:lineRule="auto"/>
              <w:jc w:val="both"/>
              <w:rPr>
                <w:rFonts w:ascii="Arial" w:eastAsia="Arial" w:hAnsi="Arial" w:cs="Arial"/>
                <w:color w:val="000000"/>
                <w:sz w:val="18"/>
                <w:szCs w:val="18"/>
              </w:rPr>
            </w:pPr>
            <w:r w:rsidRPr="00261846">
              <w:rPr>
                <w:rFonts w:ascii="Arial" w:eastAsia="Arial" w:hAnsi="Arial" w:cs="Arial"/>
                <w:color w:val="000000"/>
                <w:sz w:val="18"/>
                <w:szCs w:val="18"/>
              </w:rPr>
              <w:t>Del equipo ofertado (es obligatorio adjuntar la ficha técnica junto con el presente anexo, que permita confirmar el cumplimiento de las especificaciones técnicas mínimas aquí indicadas)</w:t>
            </w:r>
          </w:p>
        </w:tc>
        <w:tc>
          <w:tcPr>
            <w:tcW w:w="1130" w:type="dxa"/>
            <w:vAlign w:val="center"/>
          </w:tcPr>
          <w:p w14:paraId="590AB313" w14:textId="77777777" w:rsidR="00FD385D" w:rsidRPr="00261846" w:rsidRDefault="00FD385D" w:rsidP="00CE5C96">
            <w:pPr>
              <w:spacing w:after="0" w:line="240" w:lineRule="auto"/>
              <w:jc w:val="both"/>
              <w:rPr>
                <w:rFonts w:ascii="Arial" w:eastAsia="Arial" w:hAnsi="Arial" w:cs="Arial"/>
                <w:sz w:val="18"/>
                <w:szCs w:val="18"/>
              </w:rPr>
            </w:pPr>
          </w:p>
        </w:tc>
        <w:tc>
          <w:tcPr>
            <w:tcW w:w="1134" w:type="dxa"/>
            <w:vAlign w:val="center"/>
          </w:tcPr>
          <w:p w14:paraId="0A84D4CB" w14:textId="77777777" w:rsidR="00FD385D" w:rsidRPr="00261846" w:rsidRDefault="00FD385D" w:rsidP="00CE5C96">
            <w:pPr>
              <w:spacing w:after="0" w:line="240" w:lineRule="auto"/>
              <w:jc w:val="both"/>
              <w:rPr>
                <w:rFonts w:ascii="Arial" w:eastAsia="Arial" w:hAnsi="Arial" w:cs="Arial"/>
                <w:sz w:val="18"/>
                <w:szCs w:val="18"/>
              </w:rPr>
            </w:pPr>
          </w:p>
        </w:tc>
      </w:tr>
    </w:tbl>
    <w:p w14:paraId="6138FB95" w14:textId="77777777" w:rsidR="00FD385D" w:rsidRPr="00F9468C" w:rsidRDefault="00FD385D" w:rsidP="00FD385D">
      <w:pPr>
        <w:pStyle w:val="TableParagraph"/>
        <w:ind w:left="708" w:hanging="708"/>
        <w:rPr>
          <w:sz w:val="18"/>
          <w:szCs w:val="18"/>
          <w:lang w:val="es-CO"/>
        </w:rPr>
      </w:pPr>
    </w:p>
    <w:p w14:paraId="62186582" w14:textId="77777777" w:rsidR="00FD385D" w:rsidRPr="00F9468C" w:rsidRDefault="00FD385D" w:rsidP="00333080">
      <w:pPr>
        <w:pStyle w:val="Prrafodelista"/>
        <w:numPr>
          <w:ilvl w:val="0"/>
          <w:numId w:val="12"/>
        </w:numPr>
        <w:tabs>
          <w:tab w:val="center" w:pos="5400"/>
        </w:tabs>
        <w:spacing w:after="0" w:line="240" w:lineRule="auto"/>
        <w:ind w:left="284" w:hanging="11"/>
        <w:rPr>
          <w:rFonts w:ascii="Arial" w:hAnsi="Arial" w:cs="Arial"/>
          <w:b/>
          <w:bCs/>
          <w:sz w:val="18"/>
          <w:szCs w:val="18"/>
        </w:rPr>
      </w:pPr>
      <w:r w:rsidRPr="00F9468C">
        <w:rPr>
          <w:rFonts w:ascii="Arial" w:hAnsi="Arial" w:cs="Arial"/>
          <w:b/>
          <w:bCs/>
          <w:sz w:val="18"/>
          <w:szCs w:val="18"/>
        </w:rPr>
        <w:t>CAMARA FIJA TIPO DOMO</w:t>
      </w:r>
    </w:p>
    <w:p w14:paraId="5CFB1905" w14:textId="77777777" w:rsidR="00FD385D" w:rsidRPr="00F9468C" w:rsidRDefault="00FD385D" w:rsidP="00FD385D">
      <w:pPr>
        <w:pStyle w:val="Prrafodelista"/>
        <w:tabs>
          <w:tab w:val="center" w:pos="5400"/>
        </w:tabs>
        <w:rPr>
          <w:rFonts w:ascii="Arial" w:hAnsi="Arial" w:cs="Arial"/>
          <w:color w:val="EE0000"/>
          <w:sz w:val="18"/>
          <w:szCs w:val="18"/>
        </w:rPr>
      </w:pPr>
    </w:p>
    <w:tbl>
      <w:tblPr>
        <w:tblW w:w="100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1984"/>
        <w:gridCol w:w="5245"/>
        <w:gridCol w:w="992"/>
        <w:gridCol w:w="1134"/>
      </w:tblGrid>
      <w:tr w:rsidR="00FD385D" w:rsidRPr="00F9468C" w14:paraId="0F0DCF6F" w14:textId="77777777" w:rsidTr="00CE5C96">
        <w:trPr>
          <w:trHeight w:val="20"/>
        </w:trPr>
        <w:tc>
          <w:tcPr>
            <w:tcW w:w="709" w:type="dxa"/>
            <w:shd w:val="clear" w:color="auto" w:fill="BFBFBF"/>
            <w:vAlign w:val="center"/>
          </w:tcPr>
          <w:p w14:paraId="27FBCB21" w14:textId="77777777" w:rsidR="00FD385D" w:rsidRPr="00F9468C" w:rsidRDefault="00FD385D" w:rsidP="00CE5C96">
            <w:pPr>
              <w:pBdr>
                <w:top w:val="nil"/>
                <w:left w:val="nil"/>
                <w:bottom w:val="nil"/>
                <w:right w:val="nil"/>
                <w:between w:val="nil"/>
              </w:pBdr>
              <w:spacing w:after="0"/>
              <w:ind w:left="33"/>
              <w:jc w:val="center"/>
              <w:rPr>
                <w:rFonts w:ascii="Arial" w:eastAsia="Arial" w:hAnsi="Arial" w:cs="Arial"/>
                <w:b/>
                <w:sz w:val="18"/>
                <w:szCs w:val="18"/>
              </w:rPr>
            </w:pPr>
            <w:r>
              <w:rPr>
                <w:rFonts w:ascii="Arial" w:eastAsia="Arial" w:hAnsi="Arial" w:cs="Arial"/>
                <w:b/>
                <w:sz w:val="18"/>
                <w:szCs w:val="18"/>
              </w:rPr>
              <w:t>2</w:t>
            </w:r>
          </w:p>
        </w:tc>
        <w:tc>
          <w:tcPr>
            <w:tcW w:w="7229" w:type="dxa"/>
            <w:gridSpan w:val="2"/>
            <w:shd w:val="clear" w:color="auto" w:fill="BFBFBF"/>
            <w:vAlign w:val="center"/>
          </w:tcPr>
          <w:p w14:paraId="01AC8390" w14:textId="77777777" w:rsidR="00FD385D" w:rsidRPr="000310AF" w:rsidRDefault="00FD385D" w:rsidP="00CE5C96">
            <w:pPr>
              <w:pStyle w:val="Ttulo1"/>
              <w:spacing w:before="0"/>
              <w:jc w:val="center"/>
              <w:rPr>
                <w:rFonts w:cs="Arial"/>
                <w:b/>
                <w:bCs/>
                <w:sz w:val="18"/>
                <w:szCs w:val="18"/>
              </w:rPr>
            </w:pPr>
            <w:bookmarkStart w:id="1" w:name="_heading=h.1t3h5sf" w:colFirst="0" w:colLast="0"/>
            <w:bookmarkStart w:id="2" w:name="_Toc194245603"/>
            <w:bookmarkEnd w:id="1"/>
            <w:r w:rsidRPr="000310AF">
              <w:rPr>
                <w:rFonts w:cs="Arial"/>
                <w:sz w:val="18"/>
                <w:szCs w:val="18"/>
              </w:rPr>
              <w:t>CÁMARA FIJA TIPO 2</w:t>
            </w:r>
            <w:bookmarkEnd w:id="2"/>
          </w:p>
          <w:p w14:paraId="523FE53B" w14:textId="77777777" w:rsidR="00FD385D" w:rsidRPr="00F9468C" w:rsidRDefault="00FD385D" w:rsidP="00CE5C96">
            <w:pPr>
              <w:spacing w:after="0"/>
              <w:jc w:val="center"/>
              <w:rPr>
                <w:rFonts w:ascii="Arial" w:hAnsi="Arial" w:cs="Arial"/>
                <w:b/>
                <w:bCs/>
                <w:sz w:val="18"/>
                <w:szCs w:val="18"/>
              </w:rPr>
            </w:pPr>
            <w:r w:rsidRPr="000310AF">
              <w:rPr>
                <w:rFonts w:ascii="Arial" w:eastAsia="Arial" w:hAnsi="Arial" w:cs="Arial"/>
                <w:b/>
                <w:bCs/>
                <w:sz w:val="18"/>
                <w:szCs w:val="18"/>
              </w:rPr>
              <w:t>(</w:t>
            </w:r>
            <w:r w:rsidRPr="000310AF">
              <w:rPr>
                <w:rFonts w:ascii="Arial" w:hAnsi="Arial" w:cs="Arial"/>
                <w:b/>
                <w:bCs/>
                <w:sz w:val="18"/>
                <w:szCs w:val="18"/>
              </w:rPr>
              <w:t>Cámaras fija para interiores)</w:t>
            </w:r>
          </w:p>
        </w:tc>
        <w:tc>
          <w:tcPr>
            <w:tcW w:w="992" w:type="dxa"/>
            <w:shd w:val="clear" w:color="auto" w:fill="BFBFBF"/>
            <w:vAlign w:val="center"/>
          </w:tcPr>
          <w:p w14:paraId="7849F1EF"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CUMPLE</w:t>
            </w:r>
          </w:p>
        </w:tc>
        <w:tc>
          <w:tcPr>
            <w:tcW w:w="1134" w:type="dxa"/>
            <w:shd w:val="clear" w:color="auto" w:fill="BFBFBF"/>
            <w:vAlign w:val="center"/>
          </w:tcPr>
          <w:p w14:paraId="47D34513"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6D909DE5" w14:textId="77777777" w:rsidTr="00CE5C96">
        <w:trPr>
          <w:trHeight w:val="20"/>
        </w:trPr>
        <w:tc>
          <w:tcPr>
            <w:tcW w:w="709" w:type="dxa"/>
            <w:vAlign w:val="center"/>
          </w:tcPr>
          <w:p w14:paraId="1FDB8D86"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44D109FF"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Cantidad</w:t>
            </w:r>
          </w:p>
        </w:tc>
        <w:tc>
          <w:tcPr>
            <w:tcW w:w="5245" w:type="dxa"/>
            <w:vAlign w:val="center"/>
          </w:tcPr>
          <w:p w14:paraId="22795DF2"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7C79D8">
              <w:rPr>
                <w:rFonts w:ascii="Arial" w:eastAsia="Arial" w:hAnsi="Arial" w:cs="Arial"/>
                <w:sz w:val="18"/>
                <w:szCs w:val="18"/>
              </w:rPr>
              <w:t>13</w:t>
            </w:r>
          </w:p>
        </w:tc>
        <w:tc>
          <w:tcPr>
            <w:tcW w:w="992" w:type="dxa"/>
            <w:vAlign w:val="center"/>
          </w:tcPr>
          <w:p w14:paraId="2515CC61"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1134" w:type="dxa"/>
            <w:vAlign w:val="center"/>
          </w:tcPr>
          <w:p w14:paraId="504E794F"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3E0C2F7" w14:textId="77777777" w:rsidTr="00CE5C96">
        <w:trPr>
          <w:trHeight w:val="20"/>
        </w:trPr>
        <w:tc>
          <w:tcPr>
            <w:tcW w:w="709" w:type="dxa"/>
            <w:vAlign w:val="center"/>
          </w:tcPr>
          <w:p w14:paraId="60063DFF"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6A853760"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Marca</w:t>
            </w:r>
          </w:p>
        </w:tc>
        <w:tc>
          <w:tcPr>
            <w:tcW w:w="5245" w:type="dxa"/>
            <w:vAlign w:val="center"/>
          </w:tcPr>
          <w:p w14:paraId="13AA529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Especificar</w:t>
            </w:r>
          </w:p>
        </w:tc>
        <w:tc>
          <w:tcPr>
            <w:tcW w:w="992" w:type="dxa"/>
            <w:vAlign w:val="center"/>
          </w:tcPr>
          <w:p w14:paraId="08302ABA"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1134" w:type="dxa"/>
            <w:vAlign w:val="center"/>
          </w:tcPr>
          <w:p w14:paraId="3AE3E54E"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013BA9CD" w14:textId="77777777" w:rsidTr="00CE5C96">
        <w:trPr>
          <w:trHeight w:val="20"/>
        </w:trPr>
        <w:tc>
          <w:tcPr>
            <w:tcW w:w="709" w:type="dxa"/>
            <w:vAlign w:val="center"/>
          </w:tcPr>
          <w:p w14:paraId="70A47191"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6FA5C0D5"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Modelo</w:t>
            </w:r>
          </w:p>
        </w:tc>
        <w:tc>
          <w:tcPr>
            <w:tcW w:w="5245" w:type="dxa"/>
            <w:vAlign w:val="center"/>
          </w:tcPr>
          <w:p w14:paraId="44E3A0A4"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Especificar</w:t>
            </w:r>
          </w:p>
        </w:tc>
        <w:tc>
          <w:tcPr>
            <w:tcW w:w="992" w:type="dxa"/>
            <w:vAlign w:val="center"/>
          </w:tcPr>
          <w:p w14:paraId="6B9697C1"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1134" w:type="dxa"/>
            <w:vAlign w:val="center"/>
          </w:tcPr>
          <w:p w14:paraId="0B48C1B3"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8EECBD7" w14:textId="77777777" w:rsidTr="00CE5C96">
        <w:trPr>
          <w:trHeight w:val="70"/>
        </w:trPr>
        <w:tc>
          <w:tcPr>
            <w:tcW w:w="709" w:type="dxa"/>
            <w:vAlign w:val="center"/>
          </w:tcPr>
          <w:p w14:paraId="68EDD2AB"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06B7E8FB"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Tipo</w:t>
            </w:r>
          </w:p>
        </w:tc>
        <w:tc>
          <w:tcPr>
            <w:tcW w:w="5245" w:type="dxa"/>
            <w:vAlign w:val="center"/>
          </w:tcPr>
          <w:p w14:paraId="5871919D"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Tipo Domo</w:t>
            </w:r>
          </w:p>
        </w:tc>
        <w:tc>
          <w:tcPr>
            <w:tcW w:w="992" w:type="dxa"/>
            <w:vAlign w:val="center"/>
          </w:tcPr>
          <w:p w14:paraId="17EC293A"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1134" w:type="dxa"/>
            <w:vAlign w:val="center"/>
          </w:tcPr>
          <w:p w14:paraId="59F64CD7"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77FD5F9E" w14:textId="77777777" w:rsidTr="00CE5C96">
        <w:trPr>
          <w:trHeight w:val="20"/>
        </w:trPr>
        <w:tc>
          <w:tcPr>
            <w:tcW w:w="709" w:type="dxa"/>
            <w:vAlign w:val="center"/>
          </w:tcPr>
          <w:p w14:paraId="5C0EDAFC"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40F3D442"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Lente</w:t>
            </w:r>
          </w:p>
        </w:tc>
        <w:tc>
          <w:tcPr>
            <w:tcW w:w="5245" w:type="dxa"/>
            <w:vAlign w:val="center"/>
          </w:tcPr>
          <w:p w14:paraId="6522B23B"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Rango inicial 2.0 a 4.5 mm y rango final 8.5 a 13 mm</w:t>
            </w:r>
          </w:p>
          <w:p w14:paraId="7F1C5B7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contratista deberá suministrar y ajustar el lente teniendo en cuenta la ubicación de la cámara y zona de enfoque indicada por el supervisor y/o interventor del contrato.</w:t>
            </w:r>
          </w:p>
          <w:p w14:paraId="7DEEFDB6"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p>
          <w:p w14:paraId="54882295"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b/>
                <w:bCs/>
                <w:sz w:val="18"/>
                <w:szCs w:val="18"/>
              </w:rPr>
              <w:t>Nota</w:t>
            </w:r>
            <w:r w:rsidRPr="00F9468C">
              <w:rPr>
                <w:rFonts w:ascii="Arial" w:eastAsia="Arial" w:hAnsi="Arial" w:cs="Arial"/>
                <w:sz w:val="18"/>
                <w:szCs w:val="18"/>
              </w:rPr>
              <w:t>: el equipo ofertado debe garantizar como mínimo un Zoom óptico de 2X entre el valor inicial y el valor final.</w:t>
            </w:r>
          </w:p>
        </w:tc>
        <w:tc>
          <w:tcPr>
            <w:tcW w:w="992" w:type="dxa"/>
            <w:vAlign w:val="center"/>
          </w:tcPr>
          <w:p w14:paraId="05A38486"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highlight w:val="yellow"/>
              </w:rPr>
            </w:pPr>
          </w:p>
        </w:tc>
        <w:tc>
          <w:tcPr>
            <w:tcW w:w="1134" w:type="dxa"/>
            <w:vAlign w:val="center"/>
          </w:tcPr>
          <w:p w14:paraId="6D1FCCB6"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highlight w:val="yellow"/>
              </w:rPr>
            </w:pPr>
          </w:p>
        </w:tc>
      </w:tr>
      <w:tr w:rsidR="00FD385D" w:rsidRPr="00F9468C" w14:paraId="519DA7DA" w14:textId="77777777" w:rsidTr="00CE5C96">
        <w:trPr>
          <w:trHeight w:val="20"/>
        </w:trPr>
        <w:tc>
          <w:tcPr>
            <w:tcW w:w="709" w:type="dxa"/>
            <w:vAlign w:val="center"/>
          </w:tcPr>
          <w:p w14:paraId="4E4A3A31"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10A74524"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Iluminación mínima</w:t>
            </w:r>
          </w:p>
        </w:tc>
        <w:tc>
          <w:tcPr>
            <w:tcW w:w="5245" w:type="dxa"/>
            <w:vAlign w:val="center"/>
          </w:tcPr>
          <w:p w14:paraId="7C1439A9"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Color: 0,4 lux o mejor</w:t>
            </w:r>
          </w:p>
          <w:p w14:paraId="2EF50274"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B/N: 0,04 lux o mejor</w:t>
            </w:r>
          </w:p>
        </w:tc>
        <w:tc>
          <w:tcPr>
            <w:tcW w:w="992" w:type="dxa"/>
            <w:vAlign w:val="center"/>
          </w:tcPr>
          <w:p w14:paraId="086BF1F0"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02D36D7"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1726C633" w14:textId="77777777" w:rsidTr="00CE5C96">
        <w:trPr>
          <w:trHeight w:val="20"/>
        </w:trPr>
        <w:tc>
          <w:tcPr>
            <w:tcW w:w="709" w:type="dxa"/>
            <w:vAlign w:val="center"/>
          </w:tcPr>
          <w:p w14:paraId="283D368E"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4F62AFB0"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Iluminador Infrarrojo interno</w:t>
            </w:r>
          </w:p>
        </w:tc>
        <w:tc>
          <w:tcPr>
            <w:tcW w:w="5245" w:type="dxa"/>
            <w:vAlign w:val="center"/>
          </w:tcPr>
          <w:p w14:paraId="17FAE56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Iluminación infrarroja integrada que permita, bajo condiciones de 0 lux, generar imágenes utilizables en B/N para objetos o personas ubicadas a una distancia de 30 metros o mayor</w:t>
            </w:r>
          </w:p>
        </w:tc>
        <w:tc>
          <w:tcPr>
            <w:tcW w:w="992" w:type="dxa"/>
            <w:vAlign w:val="center"/>
          </w:tcPr>
          <w:p w14:paraId="0F40756B"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6E55626"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152ECE49" w14:textId="77777777" w:rsidTr="00CE5C96">
        <w:trPr>
          <w:trHeight w:val="20"/>
        </w:trPr>
        <w:tc>
          <w:tcPr>
            <w:tcW w:w="709" w:type="dxa"/>
            <w:vAlign w:val="center"/>
          </w:tcPr>
          <w:p w14:paraId="458E5690"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009BA975"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Día y Noche</w:t>
            </w:r>
          </w:p>
        </w:tc>
        <w:tc>
          <w:tcPr>
            <w:tcW w:w="5245" w:type="dxa"/>
            <w:vAlign w:val="center"/>
          </w:tcPr>
          <w:p w14:paraId="6EC0AA7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Filtro real infrarrojo día/noche</w:t>
            </w:r>
          </w:p>
        </w:tc>
        <w:tc>
          <w:tcPr>
            <w:tcW w:w="992" w:type="dxa"/>
            <w:vAlign w:val="center"/>
          </w:tcPr>
          <w:p w14:paraId="70599E6E"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91FD4AD"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6367DAD8" w14:textId="77777777" w:rsidTr="00CE5C96">
        <w:trPr>
          <w:trHeight w:val="20"/>
        </w:trPr>
        <w:tc>
          <w:tcPr>
            <w:tcW w:w="709" w:type="dxa"/>
            <w:vAlign w:val="center"/>
          </w:tcPr>
          <w:p w14:paraId="3FAC8D67"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530"/>
              <w:jc w:val="both"/>
              <w:rPr>
                <w:rFonts w:ascii="Arial" w:eastAsia="Arial" w:hAnsi="Arial" w:cs="Arial"/>
                <w:b/>
                <w:sz w:val="18"/>
                <w:szCs w:val="18"/>
              </w:rPr>
            </w:pPr>
          </w:p>
        </w:tc>
        <w:tc>
          <w:tcPr>
            <w:tcW w:w="1984" w:type="dxa"/>
            <w:vAlign w:val="center"/>
          </w:tcPr>
          <w:p w14:paraId="59B97BD0"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Compatibilidad</w:t>
            </w:r>
          </w:p>
        </w:tc>
        <w:tc>
          <w:tcPr>
            <w:tcW w:w="5245" w:type="dxa"/>
            <w:vAlign w:val="center"/>
          </w:tcPr>
          <w:p w14:paraId="3BCFBAC5"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ONVIF </w:t>
            </w:r>
            <w:proofErr w:type="spellStart"/>
            <w:r w:rsidRPr="00F9468C">
              <w:rPr>
                <w:rFonts w:ascii="Arial" w:eastAsia="Arial" w:hAnsi="Arial" w:cs="Arial"/>
                <w:sz w:val="18"/>
                <w:szCs w:val="18"/>
              </w:rPr>
              <w:t>Profile</w:t>
            </w:r>
            <w:proofErr w:type="spellEnd"/>
            <w:r w:rsidRPr="00F9468C">
              <w:rPr>
                <w:rFonts w:ascii="Arial" w:eastAsia="Arial" w:hAnsi="Arial" w:cs="Arial"/>
                <w:sz w:val="18"/>
                <w:szCs w:val="18"/>
              </w:rPr>
              <w:t xml:space="preserve"> S, G, T; (M opcional) (verificable en la página de </w:t>
            </w:r>
            <w:hyperlink r:id="rId6" w:history="1">
              <w:r w:rsidRPr="00F9468C">
                <w:rPr>
                  <w:rStyle w:val="Hipervnculo"/>
                  <w:rFonts w:ascii="Arial" w:eastAsia="Arial" w:hAnsi="Arial" w:cs="Arial"/>
                  <w:sz w:val="18"/>
                  <w:szCs w:val="18"/>
                </w:rPr>
                <w:t>https://www.onvif.org/</w:t>
              </w:r>
            </w:hyperlink>
            <w:r w:rsidRPr="00F9468C">
              <w:rPr>
                <w:rFonts w:ascii="Arial" w:eastAsia="Arial" w:hAnsi="Arial" w:cs="Arial"/>
                <w:sz w:val="18"/>
                <w:szCs w:val="18"/>
              </w:rPr>
              <w:t>), aportar certificación.</w:t>
            </w:r>
          </w:p>
        </w:tc>
        <w:tc>
          <w:tcPr>
            <w:tcW w:w="992" w:type="dxa"/>
            <w:vAlign w:val="center"/>
          </w:tcPr>
          <w:p w14:paraId="2B3CFA19"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5D536573"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824828" w14:paraId="1A515754" w14:textId="77777777" w:rsidTr="00CE5C96">
        <w:trPr>
          <w:trHeight w:val="20"/>
        </w:trPr>
        <w:tc>
          <w:tcPr>
            <w:tcW w:w="709" w:type="dxa"/>
            <w:vAlign w:val="center"/>
          </w:tcPr>
          <w:p w14:paraId="22438A28"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1417D369"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Certificación</w:t>
            </w:r>
          </w:p>
        </w:tc>
        <w:tc>
          <w:tcPr>
            <w:tcW w:w="5245" w:type="dxa"/>
            <w:vAlign w:val="center"/>
          </w:tcPr>
          <w:p w14:paraId="7116236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lang w:val="pt-PT"/>
              </w:rPr>
            </w:pPr>
            <w:r w:rsidRPr="00F9468C">
              <w:rPr>
                <w:rFonts w:ascii="Arial" w:eastAsia="Arial" w:hAnsi="Arial" w:cs="Arial"/>
                <w:sz w:val="18"/>
                <w:szCs w:val="18"/>
                <w:lang w:val="pt-PT"/>
              </w:rPr>
              <w:t>IP 66, IK10, UL o CE o FCC</w:t>
            </w:r>
          </w:p>
        </w:tc>
        <w:tc>
          <w:tcPr>
            <w:tcW w:w="992" w:type="dxa"/>
            <w:vAlign w:val="center"/>
          </w:tcPr>
          <w:p w14:paraId="795A2D51"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lang w:val="pt-PT"/>
              </w:rPr>
            </w:pPr>
          </w:p>
        </w:tc>
        <w:tc>
          <w:tcPr>
            <w:tcW w:w="1134" w:type="dxa"/>
            <w:vAlign w:val="center"/>
          </w:tcPr>
          <w:p w14:paraId="13896E18"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lang w:val="pt-PT"/>
              </w:rPr>
            </w:pPr>
          </w:p>
        </w:tc>
      </w:tr>
      <w:tr w:rsidR="00FD385D" w:rsidRPr="00F9468C" w14:paraId="1460CAB0" w14:textId="77777777" w:rsidTr="00CE5C96">
        <w:trPr>
          <w:trHeight w:val="20"/>
        </w:trPr>
        <w:tc>
          <w:tcPr>
            <w:tcW w:w="709" w:type="dxa"/>
            <w:vAlign w:val="center"/>
          </w:tcPr>
          <w:p w14:paraId="3D8FE55E"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lang w:val="pt-PT"/>
              </w:rPr>
            </w:pPr>
          </w:p>
        </w:tc>
        <w:tc>
          <w:tcPr>
            <w:tcW w:w="1984" w:type="dxa"/>
            <w:vAlign w:val="center"/>
          </w:tcPr>
          <w:p w14:paraId="545F154C"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 xml:space="preserve">Temperatura de operación </w:t>
            </w:r>
          </w:p>
        </w:tc>
        <w:tc>
          <w:tcPr>
            <w:tcW w:w="5245" w:type="dxa"/>
            <w:vAlign w:val="center"/>
          </w:tcPr>
          <w:p w14:paraId="5EC0EFC1"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-10° a 50°</w:t>
            </w:r>
          </w:p>
        </w:tc>
        <w:tc>
          <w:tcPr>
            <w:tcW w:w="992" w:type="dxa"/>
            <w:vAlign w:val="center"/>
          </w:tcPr>
          <w:p w14:paraId="2ABAB594"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57D4A8E9"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51E5BCA6" w14:textId="77777777" w:rsidTr="00CE5C96">
        <w:trPr>
          <w:trHeight w:val="20"/>
        </w:trPr>
        <w:tc>
          <w:tcPr>
            <w:tcW w:w="709" w:type="dxa"/>
            <w:vAlign w:val="center"/>
          </w:tcPr>
          <w:p w14:paraId="604C85D2"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72B6B8DB"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 xml:space="preserve">Consumo eléctrico </w:t>
            </w:r>
          </w:p>
        </w:tc>
        <w:tc>
          <w:tcPr>
            <w:tcW w:w="5245" w:type="dxa"/>
            <w:vAlign w:val="center"/>
          </w:tcPr>
          <w:p w14:paraId="66DE9527"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Máximo 15W</w:t>
            </w:r>
          </w:p>
        </w:tc>
        <w:tc>
          <w:tcPr>
            <w:tcW w:w="992" w:type="dxa"/>
            <w:vAlign w:val="center"/>
          </w:tcPr>
          <w:p w14:paraId="040CF315"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FD60E0B"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69935CE0" w14:textId="77777777" w:rsidTr="00CE5C96">
        <w:trPr>
          <w:trHeight w:val="20"/>
        </w:trPr>
        <w:tc>
          <w:tcPr>
            <w:tcW w:w="709" w:type="dxa"/>
            <w:vAlign w:val="center"/>
          </w:tcPr>
          <w:p w14:paraId="7583017F"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3DDD5322"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Soportes</w:t>
            </w:r>
          </w:p>
        </w:tc>
        <w:tc>
          <w:tcPr>
            <w:tcW w:w="5245" w:type="dxa"/>
            <w:vAlign w:val="center"/>
          </w:tcPr>
          <w:p w14:paraId="6ECB0BB3"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Debe contemplarse soporte para la cámara según ubicación</w:t>
            </w:r>
          </w:p>
        </w:tc>
        <w:tc>
          <w:tcPr>
            <w:tcW w:w="992" w:type="dxa"/>
            <w:vAlign w:val="center"/>
          </w:tcPr>
          <w:p w14:paraId="7E8CD5BF"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BF10D2C"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642850EF" w14:textId="77777777" w:rsidTr="00CE5C96">
        <w:trPr>
          <w:trHeight w:val="20"/>
        </w:trPr>
        <w:tc>
          <w:tcPr>
            <w:tcW w:w="709" w:type="dxa"/>
            <w:vAlign w:val="center"/>
          </w:tcPr>
          <w:p w14:paraId="555EDC02"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332B2260"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Instalación</w:t>
            </w:r>
          </w:p>
        </w:tc>
        <w:tc>
          <w:tcPr>
            <w:tcW w:w="5245" w:type="dxa"/>
            <w:vAlign w:val="center"/>
          </w:tcPr>
          <w:p w14:paraId="18D29B10"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Mínimo a una altura de 70% de la base del poste, por debajo del gabinete.</w:t>
            </w:r>
          </w:p>
        </w:tc>
        <w:tc>
          <w:tcPr>
            <w:tcW w:w="992" w:type="dxa"/>
            <w:vAlign w:val="center"/>
          </w:tcPr>
          <w:p w14:paraId="629374A6"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4DEEFB37"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1F5CFB41" w14:textId="77777777" w:rsidTr="00CE5C96">
        <w:trPr>
          <w:trHeight w:val="20"/>
        </w:trPr>
        <w:tc>
          <w:tcPr>
            <w:tcW w:w="709" w:type="dxa"/>
            <w:vAlign w:val="center"/>
          </w:tcPr>
          <w:p w14:paraId="79B5C680"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4D8D08FF"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WDR</w:t>
            </w:r>
          </w:p>
        </w:tc>
        <w:tc>
          <w:tcPr>
            <w:tcW w:w="5245" w:type="dxa"/>
            <w:vAlign w:val="center"/>
          </w:tcPr>
          <w:p w14:paraId="369EF913"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120 dB o superior</w:t>
            </w:r>
          </w:p>
          <w:p w14:paraId="0BC630F6"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No se aceptan WDR digitales.</w:t>
            </w:r>
          </w:p>
        </w:tc>
        <w:tc>
          <w:tcPr>
            <w:tcW w:w="992" w:type="dxa"/>
            <w:vAlign w:val="center"/>
          </w:tcPr>
          <w:p w14:paraId="4D5105CA"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857E79B"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21BDE1EE" w14:textId="77777777" w:rsidTr="00CE5C96">
        <w:trPr>
          <w:trHeight w:val="20"/>
        </w:trPr>
        <w:tc>
          <w:tcPr>
            <w:tcW w:w="709" w:type="dxa"/>
            <w:vAlign w:val="center"/>
          </w:tcPr>
          <w:p w14:paraId="4D1FAD33"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53446D65"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Resolución</w:t>
            </w:r>
          </w:p>
        </w:tc>
        <w:tc>
          <w:tcPr>
            <w:tcW w:w="5245" w:type="dxa"/>
            <w:vAlign w:val="center"/>
          </w:tcPr>
          <w:p w14:paraId="03259CCD"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Mínimo 4 Megapíxeles o superior</w:t>
            </w:r>
          </w:p>
        </w:tc>
        <w:tc>
          <w:tcPr>
            <w:tcW w:w="992" w:type="dxa"/>
            <w:vAlign w:val="center"/>
          </w:tcPr>
          <w:p w14:paraId="54FD2788"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0EE27C0E"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1344019E" w14:textId="77777777" w:rsidTr="00CE5C96">
        <w:trPr>
          <w:trHeight w:val="20"/>
        </w:trPr>
        <w:tc>
          <w:tcPr>
            <w:tcW w:w="709" w:type="dxa"/>
            <w:vAlign w:val="center"/>
          </w:tcPr>
          <w:p w14:paraId="0C912DD2"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38979A45"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Formato sensor de Imagen</w:t>
            </w:r>
          </w:p>
        </w:tc>
        <w:tc>
          <w:tcPr>
            <w:tcW w:w="5245" w:type="dxa"/>
            <w:vAlign w:val="center"/>
          </w:tcPr>
          <w:p w14:paraId="2B061FC3"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1/1.8 0.56 mm) a 1/3 " (0.33mm) CMOS o mejor</w:t>
            </w:r>
          </w:p>
        </w:tc>
        <w:tc>
          <w:tcPr>
            <w:tcW w:w="992" w:type="dxa"/>
            <w:vAlign w:val="center"/>
          </w:tcPr>
          <w:p w14:paraId="24FD3563"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20F5DDA0"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2673DABD" w14:textId="77777777" w:rsidTr="00CE5C96">
        <w:trPr>
          <w:trHeight w:val="20"/>
        </w:trPr>
        <w:tc>
          <w:tcPr>
            <w:tcW w:w="709" w:type="dxa"/>
            <w:vAlign w:val="center"/>
          </w:tcPr>
          <w:p w14:paraId="32FED09B"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7495ABB6"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Debe tener</w:t>
            </w:r>
          </w:p>
        </w:tc>
        <w:tc>
          <w:tcPr>
            <w:tcW w:w="5245" w:type="dxa"/>
            <w:vAlign w:val="center"/>
          </w:tcPr>
          <w:p w14:paraId="2CE96A6B"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Control de luz, HLC o equivalente, </w:t>
            </w:r>
            <w:proofErr w:type="spellStart"/>
            <w:r w:rsidRPr="00F9468C">
              <w:rPr>
                <w:rFonts w:ascii="Arial" w:eastAsia="Arial" w:hAnsi="Arial" w:cs="Arial"/>
                <w:sz w:val="18"/>
                <w:szCs w:val="18"/>
              </w:rPr>
              <w:t>Autoiris</w:t>
            </w:r>
            <w:proofErr w:type="spellEnd"/>
            <w:r w:rsidRPr="00F9468C">
              <w:rPr>
                <w:rFonts w:ascii="Arial" w:eastAsia="Arial" w:hAnsi="Arial" w:cs="Arial"/>
                <w:sz w:val="18"/>
                <w:szCs w:val="18"/>
              </w:rPr>
              <w:t xml:space="preserve"> Sistema auto foco</w:t>
            </w:r>
          </w:p>
          <w:p w14:paraId="11A443B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Control Automático de ganancia – AGC Automático balance de blancos – AWB</w:t>
            </w:r>
          </w:p>
          <w:p w14:paraId="65C7A4B1" w14:textId="77777777" w:rsidR="00FD385D" w:rsidRPr="00F9468C" w:rsidRDefault="00FD385D" w:rsidP="00CE5C96">
            <w:pPr>
              <w:pBdr>
                <w:top w:val="nil"/>
                <w:left w:val="nil"/>
                <w:bottom w:val="nil"/>
                <w:right w:val="nil"/>
                <w:between w:val="nil"/>
              </w:pBdr>
              <w:spacing w:after="0" w:line="240" w:lineRule="auto"/>
              <w:ind w:left="57" w:right="57" w:hanging="2"/>
              <w:jc w:val="both"/>
              <w:rPr>
                <w:rFonts w:ascii="Arial" w:eastAsia="Arial" w:hAnsi="Arial" w:cs="Arial"/>
                <w:sz w:val="18"/>
                <w:szCs w:val="18"/>
              </w:rPr>
            </w:pPr>
            <w:r w:rsidRPr="00F9468C">
              <w:rPr>
                <w:rFonts w:ascii="Arial" w:eastAsia="Arial" w:hAnsi="Arial" w:cs="Arial"/>
                <w:sz w:val="18"/>
                <w:szCs w:val="18"/>
              </w:rPr>
              <w:t>Obturador Electrónico Automático - AES (</w:t>
            </w:r>
            <w:proofErr w:type="spellStart"/>
            <w:r w:rsidRPr="00F9468C">
              <w:rPr>
                <w:rFonts w:ascii="Arial" w:eastAsia="Arial" w:hAnsi="Arial" w:cs="Arial"/>
                <w:sz w:val="18"/>
                <w:szCs w:val="18"/>
              </w:rPr>
              <w:t>Automatic</w:t>
            </w:r>
            <w:proofErr w:type="spellEnd"/>
            <w:r w:rsidRPr="00F9468C">
              <w:rPr>
                <w:rFonts w:ascii="Arial" w:eastAsia="Arial" w:hAnsi="Arial" w:cs="Arial"/>
                <w:sz w:val="18"/>
                <w:szCs w:val="18"/>
              </w:rPr>
              <w:t xml:space="preserve"> Electronic Shutter) Tecnología para video a color con baja Iluminación </w:t>
            </w:r>
          </w:p>
          <w:p w14:paraId="3705FDE2" w14:textId="77777777" w:rsidR="00FD385D" w:rsidRPr="00F9468C" w:rsidRDefault="00FD385D" w:rsidP="00CE5C96">
            <w:pPr>
              <w:pBdr>
                <w:top w:val="nil"/>
                <w:left w:val="nil"/>
                <w:bottom w:val="nil"/>
                <w:right w:val="nil"/>
                <w:between w:val="nil"/>
              </w:pBdr>
              <w:spacing w:after="0" w:line="240" w:lineRule="auto"/>
              <w:ind w:left="57" w:right="57" w:hanging="2"/>
              <w:jc w:val="both"/>
              <w:rPr>
                <w:rFonts w:ascii="Arial" w:eastAsia="Arial" w:hAnsi="Arial" w:cs="Arial"/>
                <w:sz w:val="18"/>
                <w:szCs w:val="18"/>
              </w:rPr>
            </w:pPr>
            <w:r w:rsidRPr="00F9468C">
              <w:rPr>
                <w:rFonts w:ascii="Arial" w:eastAsia="Arial" w:hAnsi="Arial" w:cs="Arial"/>
                <w:sz w:val="18"/>
                <w:szCs w:val="18"/>
              </w:rPr>
              <w:t>Filtro de reducción de ruido en la imagen</w:t>
            </w:r>
          </w:p>
        </w:tc>
        <w:tc>
          <w:tcPr>
            <w:tcW w:w="992" w:type="dxa"/>
            <w:vAlign w:val="center"/>
          </w:tcPr>
          <w:p w14:paraId="7BE989EF"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495D96ED"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623D6015" w14:textId="77777777" w:rsidTr="00CE5C96">
        <w:trPr>
          <w:trHeight w:val="20"/>
        </w:trPr>
        <w:tc>
          <w:tcPr>
            <w:tcW w:w="709" w:type="dxa"/>
            <w:vAlign w:val="center"/>
          </w:tcPr>
          <w:p w14:paraId="459B59EE"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73D5CE0F"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Formato de video</w:t>
            </w:r>
          </w:p>
        </w:tc>
        <w:tc>
          <w:tcPr>
            <w:tcW w:w="5245" w:type="dxa"/>
            <w:vAlign w:val="center"/>
          </w:tcPr>
          <w:p w14:paraId="6C4F040A"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H.265 o superior</w:t>
            </w:r>
          </w:p>
        </w:tc>
        <w:tc>
          <w:tcPr>
            <w:tcW w:w="992" w:type="dxa"/>
            <w:vAlign w:val="center"/>
          </w:tcPr>
          <w:p w14:paraId="2E5AF7BC"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2DEA3C3"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5B120C31" w14:textId="77777777" w:rsidTr="00CE5C96">
        <w:trPr>
          <w:trHeight w:val="20"/>
        </w:trPr>
        <w:tc>
          <w:tcPr>
            <w:tcW w:w="709" w:type="dxa"/>
            <w:vAlign w:val="center"/>
          </w:tcPr>
          <w:p w14:paraId="679BE35D"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626E498A"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Seguridad de red</w:t>
            </w:r>
          </w:p>
        </w:tc>
        <w:tc>
          <w:tcPr>
            <w:tcW w:w="5245" w:type="dxa"/>
            <w:vAlign w:val="center"/>
          </w:tcPr>
          <w:p w14:paraId="3C081C68" w14:textId="77777777" w:rsidR="00FD385D" w:rsidRPr="00F9468C" w:rsidRDefault="00FD385D" w:rsidP="00CE5C96">
            <w:pP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HTTPS, Compatibilidad con la infraestructura de claves públicas (PKI) o FIPS 140-2 </w:t>
            </w:r>
            <w:proofErr w:type="spellStart"/>
            <w:r w:rsidRPr="00F9468C">
              <w:rPr>
                <w:rFonts w:ascii="Arial" w:eastAsia="Arial" w:hAnsi="Arial" w:cs="Arial"/>
                <w:sz w:val="18"/>
                <w:szCs w:val="18"/>
              </w:rPr>
              <w:t>Encryption</w:t>
            </w:r>
            <w:proofErr w:type="spellEnd"/>
            <w:r w:rsidRPr="00F9468C">
              <w:rPr>
                <w:rFonts w:ascii="Arial" w:eastAsia="Arial" w:hAnsi="Arial" w:cs="Arial"/>
                <w:sz w:val="18"/>
                <w:szCs w:val="18"/>
              </w:rPr>
              <w:t>.</w:t>
            </w:r>
          </w:p>
          <w:p w14:paraId="1E36A37D" w14:textId="77777777" w:rsidR="00FD385D" w:rsidRPr="00F9468C" w:rsidRDefault="00FD385D" w:rsidP="00CE5C96">
            <w:pPr>
              <w:spacing w:after="0" w:line="240" w:lineRule="auto"/>
              <w:ind w:left="57" w:right="57"/>
              <w:jc w:val="both"/>
              <w:rPr>
                <w:rFonts w:ascii="Arial" w:eastAsia="Arial" w:hAnsi="Arial" w:cs="Arial"/>
                <w:sz w:val="18"/>
                <w:szCs w:val="18"/>
              </w:rPr>
            </w:pPr>
          </w:p>
          <w:p w14:paraId="312AC6DB" w14:textId="77777777" w:rsidR="00FD385D" w:rsidRPr="00F9468C" w:rsidRDefault="00FD385D" w:rsidP="00CE5C96">
            <w:pP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Codificación: TLS/SSL o AES 256 </w:t>
            </w:r>
            <w:proofErr w:type="spellStart"/>
            <w:r w:rsidRPr="00F9468C">
              <w:rPr>
                <w:rFonts w:ascii="Arial" w:eastAsia="Arial" w:hAnsi="Arial" w:cs="Arial"/>
                <w:sz w:val="18"/>
                <w:szCs w:val="18"/>
              </w:rPr>
              <w:t>ó</w:t>
            </w:r>
            <w:proofErr w:type="spellEnd"/>
            <w:r w:rsidRPr="00F9468C">
              <w:rPr>
                <w:rFonts w:ascii="Arial" w:eastAsia="Arial" w:hAnsi="Arial" w:cs="Arial"/>
                <w:sz w:val="18"/>
                <w:szCs w:val="18"/>
              </w:rPr>
              <w:t xml:space="preserve"> AES 128 en transmisión y almacenamiento de datos. No debe permitir instalación de ningún software en la cámara, sólo se puede cargar el firmware autenticado del fabricante.</w:t>
            </w:r>
          </w:p>
          <w:p w14:paraId="511B8E3C" w14:textId="77777777" w:rsidR="00FD385D" w:rsidRPr="00F9468C" w:rsidRDefault="00FD385D" w:rsidP="00CE5C96">
            <w:pPr>
              <w:spacing w:after="0" w:line="240" w:lineRule="auto"/>
              <w:ind w:left="57" w:right="57"/>
              <w:jc w:val="both"/>
              <w:rPr>
                <w:rFonts w:ascii="Arial" w:eastAsia="Arial" w:hAnsi="Arial" w:cs="Arial"/>
                <w:sz w:val="18"/>
                <w:szCs w:val="18"/>
              </w:rPr>
            </w:pPr>
          </w:p>
          <w:p w14:paraId="292C62F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Filtrado de direcciones IP, 802-1X  </w:t>
            </w:r>
          </w:p>
          <w:p w14:paraId="26DEAA4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 </w:t>
            </w:r>
          </w:p>
          <w:p w14:paraId="47363C6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El oferente debe garantizar un escaneo de vulnerabilidades a todo el sistema por medio de software de terceros, y llegado el caso de presentarse una vulnerabilidad esta deberá ser subsanada entre el integrador y el fabricante de la solución.    </w:t>
            </w:r>
          </w:p>
        </w:tc>
        <w:tc>
          <w:tcPr>
            <w:tcW w:w="992" w:type="dxa"/>
            <w:vAlign w:val="center"/>
          </w:tcPr>
          <w:p w14:paraId="06B73AFF" w14:textId="77777777" w:rsidR="00FD385D" w:rsidRPr="00F9468C" w:rsidRDefault="00FD385D" w:rsidP="00CE5C96">
            <w:pPr>
              <w:jc w:val="both"/>
              <w:rPr>
                <w:rFonts w:ascii="Arial" w:eastAsia="Arial" w:hAnsi="Arial" w:cs="Arial"/>
                <w:sz w:val="18"/>
                <w:szCs w:val="18"/>
              </w:rPr>
            </w:pPr>
          </w:p>
        </w:tc>
        <w:tc>
          <w:tcPr>
            <w:tcW w:w="1134" w:type="dxa"/>
            <w:vAlign w:val="center"/>
          </w:tcPr>
          <w:p w14:paraId="3E5EEF60" w14:textId="77777777" w:rsidR="00FD385D" w:rsidRPr="00F9468C" w:rsidRDefault="00FD385D" w:rsidP="00CE5C96">
            <w:pPr>
              <w:jc w:val="both"/>
              <w:rPr>
                <w:rFonts w:ascii="Arial" w:eastAsia="Arial" w:hAnsi="Arial" w:cs="Arial"/>
                <w:sz w:val="18"/>
                <w:szCs w:val="18"/>
              </w:rPr>
            </w:pPr>
          </w:p>
        </w:tc>
      </w:tr>
      <w:tr w:rsidR="00FD385D" w:rsidRPr="00F9468C" w14:paraId="229C9DF0" w14:textId="77777777" w:rsidTr="00CE5C96">
        <w:trPr>
          <w:trHeight w:val="20"/>
        </w:trPr>
        <w:tc>
          <w:tcPr>
            <w:tcW w:w="709" w:type="dxa"/>
            <w:vAlign w:val="center"/>
          </w:tcPr>
          <w:p w14:paraId="5E6A973B"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3A388DB2" w14:textId="77777777" w:rsidR="00FD385D" w:rsidRPr="00F9468C" w:rsidRDefault="00FD385D" w:rsidP="00CE5C96">
            <w:pPr>
              <w:pBdr>
                <w:top w:val="nil"/>
                <w:left w:val="nil"/>
                <w:bottom w:val="nil"/>
                <w:right w:val="nil"/>
                <w:between w:val="nil"/>
              </w:pBdr>
              <w:spacing w:after="0" w:line="240" w:lineRule="auto"/>
              <w:rPr>
                <w:rFonts w:ascii="Arial" w:eastAsia="Arial" w:hAnsi="Arial" w:cs="Arial"/>
                <w:b/>
                <w:sz w:val="18"/>
                <w:szCs w:val="18"/>
              </w:rPr>
            </w:pPr>
          </w:p>
          <w:p w14:paraId="26A0C8A5" w14:textId="77777777" w:rsidR="00FD385D" w:rsidRPr="00F9468C" w:rsidRDefault="00FD385D" w:rsidP="00CE5C96">
            <w:pPr>
              <w:pBdr>
                <w:top w:val="nil"/>
                <w:left w:val="nil"/>
                <w:bottom w:val="nil"/>
                <w:right w:val="nil"/>
                <w:between w:val="nil"/>
              </w:pBdr>
              <w:spacing w:after="0" w:line="240" w:lineRule="auto"/>
              <w:rPr>
                <w:rFonts w:ascii="Arial" w:eastAsia="Arial" w:hAnsi="Arial" w:cs="Arial"/>
                <w:b/>
                <w:sz w:val="18"/>
                <w:szCs w:val="18"/>
              </w:rPr>
            </w:pPr>
          </w:p>
          <w:p w14:paraId="013E39C3"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proofErr w:type="spellStart"/>
            <w:r w:rsidRPr="00F9468C">
              <w:rPr>
                <w:rFonts w:ascii="Arial" w:eastAsia="Arial" w:hAnsi="Arial" w:cs="Arial"/>
                <w:sz w:val="18"/>
                <w:szCs w:val="18"/>
              </w:rPr>
              <w:t>Streaming</w:t>
            </w:r>
            <w:proofErr w:type="spellEnd"/>
            <w:r w:rsidRPr="00F9468C">
              <w:rPr>
                <w:rFonts w:ascii="Arial" w:eastAsia="Arial" w:hAnsi="Arial" w:cs="Arial"/>
                <w:sz w:val="18"/>
                <w:szCs w:val="18"/>
              </w:rPr>
              <w:t xml:space="preserve"> de Video</w:t>
            </w:r>
          </w:p>
        </w:tc>
        <w:tc>
          <w:tcPr>
            <w:tcW w:w="5245" w:type="dxa"/>
            <w:vAlign w:val="center"/>
          </w:tcPr>
          <w:p w14:paraId="4B3A9CD2"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proofErr w:type="spellStart"/>
            <w:r w:rsidRPr="00F9468C">
              <w:rPr>
                <w:rFonts w:ascii="Arial" w:eastAsia="Arial" w:hAnsi="Arial" w:cs="Arial"/>
                <w:sz w:val="18"/>
                <w:szCs w:val="18"/>
              </w:rPr>
              <w:t>Multistreaming</w:t>
            </w:r>
            <w:proofErr w:type="spellEnd"/>
            <w:r w:rsidRPr="00F9468C">
              <w:rPr>
                <w:rFonts w:ascii="Arial" w:eastAsia="Arial" w:hAnsi="Arial" w:cs="Arial"/>
                <w:sz w:val="18"/>
                <w:szCs w:val="18"/>
              </w:rPr>
              <w:t xml:space="preserve"> configurable mínimo, así:</w:t>
            </w:r>
          </w:p>
          <w:p w14:paraId="229EF9DC" w14:textId="77777777" w:rsidR="00FD385D" w:rsidRDefault="00FD385D" w:rsidP="00CE5C96">
            <w:pPr>
              <w:widowControl w:val="0"/>
              <w:pBdr>
                <w:top w:val="nil"/>
                <w:left w:val="nil"/>
                <w:bottom w:val="nil"/>
                <w:right w:val="nil"/>
                <w:between w:val="nil"/>
              </w:pBdr>
              <w:tabs>
                <w:tab w:val="left" w:pos="237"/>
              </w:tabs>
              <w:spacing w:after="0" w:line="240" w:lineRule="auto"/>
              <w:ind w:left="57" w:right="57"/>
              <w:jc w:val="both"/>
              <w:rPr>
                <w:rFonts w:ascii="Arial" w:eastAsia="Arial" w:hAnsi="Arial" w:cs="Arial"/>
                <w:sz w:val="18"/>
                <w:szCs w:val="18"/>
              </w:rPr>
            </w:pPr>
          </w:p>
          <w:p w14:paraId="47E43C7F" w14:textId="77777777" w:rsidR="00FD385D" w:rsidRPr="00F9468C" w:rsidRDefault="00FD385D" w:rsidP="00333080">
            <w:pPr>
              <w:widowControl w:val="0"/>
              <w:numPr>
                <w:ilvl w:val="0"/>
                <w:numId w:val="17"/>
              </w:numPr>
              <w:pBdr>
                <w:top w:val="nil"/>
                <w:left w:val="nil"/>
                <w:bottom w:val="nil"/>
                <w:right w:val="nil"/>
                <w:between w:val="nil"/>
              </w:pBdr>
              <w:tabs>
                <w:tab w:val="left" w:pos="237"/>
              </w:tabs>
              <w:spacing w:after="0" w:line="240" w:lineRule="auto"/>
              <w:ind w:left="57" w:right="57" w:hanging="27"/>
              <w:jc w:val="both"/>
              <w:rPr>
                <w:rFonts w:ascii="Arial" w:eastAsia="Arial" w:hAnsi="Arial" w:cs="Arial"/>
                <w:sz w:val="18"/>
                <w:szCs w:val="18"/>
              </w:rPr>
            </w:pPr>
            <w:r w:rsidRPr="00F9468C">
              <w:rPr>
                <w:rFonts w:ascii="Arial" w:eastAsia="Arial" w:hAnsi="Arial" w:cs="Arial"/>
                <w:sz w:val="18"/>
                <w:szCs w:val="18"/>
              </w:rPr>
              <w:t>Para visualización local y almacenamiento 1920X1080p, a 30 FPS.</w:t>
            </w:r>
          </w:p>
          <w:p w14:paraId="19F1AA3B" w14:textId="77777777" w:rsidR="00FD385D" w:rsidRPr="00F9468C" w:rsidRDefault="00FD385D" w:rsidP="00CE5C96">
            <w:pPr>
              <w:widowControl w:val="0"/>
              <w:pBdr>
                <w:top w:val="nil"/>
                <w:left w:val="nil"/>
                <w:bottom w:val="nil"/>
                <w:right w:val="nil"/>
                <w:between w:val="nil"/>
              </w:pBdr>
              <w:tabs>
                <w:tab w:val="left" w:pos="237"/>
              </w:tabs>
              <w:spacing w:after="0" w:line="240" w:lineRule="auto"/>
              <w:ind w:left="57" w:right="57"/>
              <w:jc w:val="both"/>
              <w:rPr>
                <w:rFonts w:ascii="Arial" w:eastAsia="Arial" w:hAnsi="Arial" w:cs="Arial"/>
                <w:sz w:val="18"/>
                <w:szCs w:val="18"/>
              </w:rPr>
            </w:pPr>
          </w:p>
          <w:p w14:paraId="671C67F5" w14:textId="77777777" w:rsidR="00FD385D" w:rsidRPr="00F9468C" w:rsidRDefault="00FD385D" w:rsidP="00333080">
            <w:pPr>
              <w:widowControl w:val="0"/>
              <w:numPr>
                <w:ilvl w:val="0"/>
                <w:numId w:val="17"/>
              </w:numPr>
              <w:pBdr>
                <w:top w:val="nil"/>
                <w:left w:val="nil"/>
                <w:bottom w:val="nil"/>
                <w:right w:val="nil"/>
                <w:between w:val="nil"/>
              </w:pBdr>
              <w:tabs>
                <w:tab w:val="left" w:pos="256"/>
              </w:tabs>
              <w:spacing w:after="0" w:line="240" w:lineRule="auto"/>
              <w:ind w:left="57" w:right="57" w:hanging="27"/>
              <w:jc w:val="both"/>
              <w:rPr>
                <w:rFonts w:ascii="Arial" w:eastAsia="Arial" w:hAnsi="Arial" w:cs="Arial"/>
                <w:sz w:val="18"/>
                <w:szCs w:val="18"/>
              </w:rPr>
            </w:pPr>
            <w:r w:rsidRPr="00F9468C">
              <w:rPr>
                <w:rFonts w:ascii="Arial" w:eastAsia="Arial" w:hAnsi="Arial" w:cs="Arial"/>
                <w:sz w:val="18"/>
                <w:szCs w:val="18"/>
              </w:rPr>
              <w:t>Para acceso remoto a video en vivo en resoluciones 1920X1080p a 15 FPS.</w:t>
            </w:r>
          </w:p>
          <w:p w14:paraId="47CD09A1" w14:textId="77777777" w:rsidR="00FD385D" w:rsidRPr="00F9468C" w:rsidRDefault="00FD385D" w:rsidP="00CE5C96">
            <w:pPr>
              <w:widowControl w:val="0"/>
              <w:pBdr>
                <w:top w:val="nil"/>
                <w:left w:val="nil"/>
                <w:bottom w:val="nil"/>
                <w:right w:val="nil"/>
                <w:between w:val="nil"/>
              </w:pBdr>
              <w:tabs>
                <w:tab w:val="left" w:pos="256"/>
              </w:tabs>
              <w:spacing w:after="0" w:line="240" w:lineRule="auto"/>
              <w:ind w:left="57" w:right="57"/>
              <w:jc w:val="both"/>
              <w:rPr>
                <w:rFonts w:ascii="Arial" w:eastAsia="Arial" w:hAnsi="Arial" w:cs="Arial"/>
                <w:sz w:val="18"/>
                <w:szCs w:val="18"/>
              </w:rPr>
            </w:pPr>
          </w:p>
          <w:p w14:paraId="1FF74759"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Nota: Para cada una de las configuraciones el contratista deberá ajustar la tasa de bit, permitiendo lograr que no se detectada la </w:t>
            </w:r>
            <w:proofErr w:type="spellStart"/>
            <w:r w:rsidRPr="00F9468C">
              <w:rPr>
                <w:rFonts w:ascii="Arial" w:eastAsia="Arial" w:hAnsi="Arial" w:cs="Arial"/>
                <w:sz w:val="18"/>
                <w:szCs w:val="18"/>
              </w:rPr>
              <w:t>pixelación</w:t>
            </w:r>
            <w:proofErr w:type="spellEnd"/>
            <w:r w:rsidRPr="00F9468C">
              <w:rPr>
                <w:rFonts w:ascii="Arial" w:eastAsia="Arial" w:hAnsi="Arial" w:cs="Arial"/>
                <w:sz w:val="18"/>
                <w:szCs w:val="18"/>
              </w:rPr>
              <w:t xml:space="preserve"> producida por el movimiento de la imagen manteniendo las calidades requeridas, a satisfacción del supervisor y/o interventor del contrato.</w:t>
            </w:r>
          </w:p>
        </w:tc>
        <w:tc>
          <w:tcPr>
            <w:tcW w:w="992" w:type="dxa"/>
            <w:vAlign w:val="center"/>
          </w:tcPr>
          <w:p w14:paraId="6C78DD59"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3D08C20"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752CC7B6" w14:textId="77777777" w:rsidTr="00CE5C96">
        <w:trPr>
          <w:trHeight w:val="20"/>
        </w:trPr>
        <w:tc>
          <w:tcPr>
            <w:tcW w:w="709" w:type="dxa"/>
            <w:vAlign w:val="center"/>
          </w:tcPr>
          <w:p w14:paraId="6D63D2D5"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299C1CA2" w14:textId="77777777" w:rsidR="00FD385D" w:rsidRPr="00F9468C" w:rsidRDefault="00FD385D" w:rsidP="00CE5C96">
            <w:pPr>
              <w:pBdr>
                <w:top w:val="nil"/>
                <w:left w:val="nil"/>
                <w:bottom w:val="nil"/>
                <w:right w:val="nil"/>
                <w:between w:val="nil"/>
              </w:pBdr>
              <w:spacing w:after="0" w:line="240" w:lineRule="auto"/>
              <w:rPr>
                <w:rFonts w:ascii="Arial" w:eastAsia="Arial" w:hAnsi="Arial" w:cs="Arial"/>
                <w:b/>
                <w:sz w:val="18"/>
                <w:szCs w:val="18"/>
              </w:rPr>
            </w:pPr>
          </w:p>
          <w:p w14:paraId="65033204"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Memoria de respaldo local</w:t>
            </w:r>
          </w:p>
        </w:tc>
        <w:tc>
          <w:tcPr>
            <w:tcW w:w="5245" w:type="dxa"/>
            <w:vAlign w:val="center"/>
          </w:tcPr>
          <w:p w14:paraId="46A2A203"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682E2FC5"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p>
          <w:p w14:paraId="4EEB7AD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Para grabación local por mínimo tres (3) días en una disposición de resolución mínima de almacenamiento debe ser de 1080p a 15 o 30 FPS.</w:t>
            </w:r>
          </w:p>
          <w:p w14:paraId="3AD5A2D7"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p>
          <w:p w14:paraId="30D4E62D"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Nota: Cuando se restablezca la conexión se debe tener acceso al video grabado de la memoria expandible de la cámara desde el software de gestión principal, este video debe quedar en el almacenamiento principal.</w:t>
            </w:r>
          </w:p>
        </w:tc>
        <w:tc>
          <w:tcPr>
            <w:tcW w:w="992" w:type="dxa"/>
            <w:vAlign w:val="center"/>
          </w:tcPr>
          <w:p w14:paraId="728F1E8B"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7939E4C"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39B428B5" w14:textId="77777777" w:rsidTr="00CE5C96">
        <w:trPr>
          <w:trHeight w:val="20"/>
        </w:trPr>
        <w:tc>
          <w:tcPr>
            <w:tcW w:w="709" w:type="dxa"/>
            <w:vAlign w:val="center"/>
          </w:tcPr>
          <w:p w14:paraId="51F685EE"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797CDC31" w14:textId="77777777" w:rsidR="00FD385D" w:rsidRPr="00F9468C" w:rsidRDefault="00FD385D" w:rsidP="00CE5C96">
            <w:pPr>
              <w:pBdr>
                <w:top w:val="nil"/>
                <w:left w:val="nil"/>
                <w:bottom w:val="nil"/>
                <w:right w:val="nil"/>
                <w:between w:val="nil"/>
              </w:pBdr>
              <w:spacing w:after="0" w:line="240" w:lineRule="auto"/>
              <w:ind w:left="36"/>
              <w:rPr>
                <w:rFonts w:ascii="Arial" w:eastAsia="Arial" w:hAnsi="Arial" w:cs="Arial"/>
                <w:sz w:val="18"/>
                <w:szCs w:val="18"/>
              </w:rPr>
            </w:pPr>
            <w:r w:rsidRPr="00F9468C">
              <w:rPr>
                <w:rFonts w:ascii="Arial" w:eastAsia="Arial" w:hAnsi="Arial" w:cs="Arial"/>
                <w:sz w:val="18"/>
                <w:szCs w:val="18"/>
              </w:rPr>
              <w:t>Analíticas incluidas sin requerir licencias o componentes adicionales</w:t>
            </w:r>
          </w:p>
        </w:tc>
        <w:tc>
          <w:tcPr>
            <w:tcW w:w="5245" w:type="dxa"/>
            <w:vAlign w:val="center"/>
          </w:tcPr>
          <w:p w14:paraId="461830BF" w14:textId="77777777" w:rsidR="00FD385D"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Incluidas en la cámara, activar de forma concurrente como mínimo 4 sin requerir licencias o componentes adicionales.</w:t>
            </w:r>
          </w:p>
          <w:p w14:paraId="2912ED6C"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p>
          <w:p w14:paraId="562B2080"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t xml:space="preserve">Detección de movimiento </w:t>
            </w:r>
          </w:p>
          <w:p w14:paraId="4F8AA74A"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t xml:space="preserve">Detección de rostros </w:t>
            </w:r>
          </w:p>
          <w:p w14:paraId="1540A517"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t>Cruce de línea</w:t>
            </w:r>
          </w:p>
          <w:p w14:paraId="6C0A29B6"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t>Merodeo o intrusión</w:t>
            </w:r>
          </w:p>
          <w:p w14:paraId="5CEF1A76"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t xml:space="preserve">Sabotaje </w:t>
            </w:r>
          </w:p>
          <w:p w14:paraId="5BD6F7B5" w14:textId="77777777" w:rsidR="00FD385D" w:rsidRPr="00F9468C"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proofErr w:type="spellStart"/>
            <w:r w:rsidRPr="00F9468C">
              <w:rPr>
                <w:rFonts w:ascii="Arial" w:eastAsia="Arial" w:hAnsi="Arial" w:cs="Arial"/>
                <w:sz w:val="18"/>
                <w:szCs w:val="18"/>
              </w:rPr>
              <w:t>Tampering</w:t>
            </w:r>
            <w:proofErr w:type="spellEnd"/>
            <w:r w:rsidRPr="00F9468C">
              <w:rPr>
                <w:rFonts w:ascii="Arial" w:eastAsia="Arial" w:hAnsi="Arial" w:cs="Arial"/>
                <w:sz w:val="18"/>
                <w:szCs w:val="18"/>
              </w:rPr>
              <w:t xml:space="preserve"> </w:t>
            </w:r>
          </w:p>
          <w:p w14:paraId="60E9C899" w14:textId="77777777" w:rsidR="00FD385D" w:rsidRPr="00A673D9" w:rsidRDefault="00FD385D" w:rsidP="00333080">
            <w:pPr>
              <w:widowControl w:val="0"/>
              <w:numPr>
                <w:ilvl w:val="0"/>
                <w:numId w:val="18"/>
              </w:numPr>
              <w:pBdr>
                <w:top w:val="nil"/>
                <w:left w:val="nil"/>
                <w:bottom w:val="nil"/>
                <w:right w:val="nil"/>
                <w:between w:val="nil"/>
              </w:pBdr>
              <w:tabs>
                <w:tab w:val="left" w:pos="432"/>
                <w:tab w:val="left" w:pos="433"/>
              </w:tabs>
              <w:spacing w:after="0" w:line="240" w:lineRule="auto"/>
              <w:ind w:left="567" w:right="57"/>
              <w:jc w:val="both"/>
              <w:rPr>
                <w:rFonts w:ascii="Arial" w:eastAsia="Arial" w:hAnsi="Arial" w:cs="Arial"/>
                <w:sz w:val="18"/>
                <w:szCs w:val="18"/>
              </w:rPr>
            </w:pPr>
            <w:r w:rsidRPr="00F9468C">
              <w:rPr>
                <w:rFonts w:ascii="Arial" w:eastAsia="Arial" w:hAnsi="Arial" w:cs="Arial"/>
                <w:sz w:val="18"/>
                <w:szCs w:val="18"/>
              </w:rPr>
              <w:lastRenderedPageBreak/>
              <w:t xml:space="preserve">Detección de región de entrada o salida </w:t>
            </w:r>
          </w:p>
        </w:tc>
        <w:tc>
          <w:tcPr>
            <w:tcW w:w="992" w:type="dxa"/>
            <w:vAlign w:val="center"/>
          </w:tcPr>
          <w:p w14:paraId="03C17A5D"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0800107"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363C05D4" w14:textId="77777777" w:rsidTr="00CE5C96">
        <w:trPr>
          <w:trHeight w:val="20"/>
        </w:trPr>
        <w:tc>
          <w:tcPr>
            <w:tcW w:w="709" w:type="dxa"/>
            <w:vAlign w:val="center"/>
          </w:tcPr>
          <w:p w14:paraId="4F8A8650"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104F8DBF" w14:textId="77777777" w:rsidR="00FD385D" w:rsidRPr="00F9468C" w:rsidRDefault="00FD385D" w:rsidP="00CE5C96">
            <w:pPr>
              <w:pBdr>
                <w:top w:val="nil"/>
                <w:left w:val="nil"/>
                <w:bottom w:val="nil"/>
                <w:right w:val="nil"/>
                <w:between w:val="nil"/>
              </w:pBdr>
              <w:spacing w:after="0" w:line="240" w:lineRule="auto"/>
              <w:ind w:left="36"/>
              <w:rPr>
                <w:rFonts w:ascii="Arial" w:eastAsia="Arial" w:hAnsi="Arial" w:cs="Arial"/>
                <w:sz w:val="18"/>
                <w:szCs w:val="18"/>
              </w:rPr>
            </w:pPr>
            <w:r w:rsidRPr="00977839">
              <w:rPr>
                <w:rFonts w:ascii="Arial" w:eastAsia="Arial" w:hAnsi="Arial" w:cs="Arial"/>
                <w:color w:val="000000"/>
                <w:sz w:val="18"/>
                <w:szCs w:val="18"/>
              </w:rPr>
              <w:t>Soporte técnico</w:t>
            </w:r>
          </w:p>
        </w:tc>
        <w:tc>
          <w:tcPr>
            <w:tcW w:w="5245" w:type="dxa"/>
            <w:vAlign w:val="center"/>
          </w:tcPr>
          <w:p w14:paraId="56FD9454" w14:textId="77777777" w:rsidR="00FD385D" w:rsidRPr="00183178" w:rsidRDefault="00FD385D" w:rsidP="00CE5C96">
            <w:pPr>
              <w:spacing w:after="0" w:line="240" w:lineRule="auto"/>
              <w:ind w:left="34"/>
              <w:jc w:val="both"/>
              <w:rPr>
                <w:rFonts w:ascii="Arial" w:eastAsia="Arial" w:hAnsi="Arial" w:cs="Arial"/>
                <w:color w:val="000000"/>
                <w:sz w:val="18"/>
                <w:szCs w:val="18"/>
              </w:rPr>
            </w:pPr>
            <w:r>
              <w:rPr>
                <w:rFonts w:ascii="Arial" w:eastAsia="Arial" w:hAnsi="Arial" w:cs="Arial"/>
                <w:color w:val="000000"/>
                <w:sz w:val="18"/>
                <w:szCs w:val="18"/>
              </w:rPr>
              <w:t xml:space="preserve">El contratista deberá tomar acciones que permitan detectar las fallas y defectos de los equipos o elementos del sistema, para lo cual cada (03) tres meses deberá realizar una visita técnica con sus respectivos procedimiento o protocolos y de ser necesario adelantar acciones correctivas, para garantizar el correcto funcionamiento de los equipos durante el periodo de la garantía. De cada visita de soporte técnico, el contratista entregará un informe técnico de lo actuado. </w:t>
            </w:r>
          </w:p>
        </w:tc>
        <w:tc>
          <w:tcPr>
            <w:tcW w:w="992" w:type="dxa"/>
            <w:vAlign w:val="center"/>
          </w:tcPr>
          <w:p w14:paraId="59304058" w14:textId="77777777" w:rsidR="00FD385D" w:rsidRPr="00F9468C" w:rsidRDefault="00FD385D" w:rsidP="00CE5C96">
            <w:pPr>
              <w:pStyle w:val="TableParagraph"/>
              <w:ind w:left="57"/>
              <w:contextualSpacing/>
              <w:jc w:val="both"/>
              <w:rPr>
                <w:sz w:val="18"/>
                <w:szCs w:val="18"/>
              </w:rPr>
            </w:pPr>
          </w:p>
        </w:tc>
        <w:tc>
          <w:tcPr>
            <w:tcW w:w="1134" w:type="dxa"/>
            <w:vAlign w:val="center"/>
          </w:tcPr>
          <w:p w14:paraId="2B21440A" w14:textId="77777777" w:rsidR="00FD385D" w:rsidRPr="00F9468C" w:rsidRDefault="00FD385D" w:rsidP="00CE5C96">
            <w:pPr>
              <w:pStyle w:val="TableParagraph"/>
              <w:ind w:left="57"/>
              <w:contextualSpacing/>
              <w:jc w:val="both"/>
              <w:rPr>
                <w:sz w:val="18"/>
                <w:szCs w:val="18"/>
              </w:rPr>
            </w:pPr>
          </w:p>
        </w:tc>
      </w:tr>
      <w:tr w:rsidR="00FD385D" w:rsidRPr="00F9468C" w14:paraId="243B194F" w14:textId="77777777" w:rsidTr="00CE5C96">
        <w:trPr>
          <w:trHeight w:val="20"/>
        </w:trPr>
        <w:tc>
          <w:tcPr>
            <w:tcW w:w="709" w:type="dxa"/>
            <w:vAlign w:val="center"/>
          </w:tcPr>
          <w:p w14:paraId="37B879D2"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3B264508" w14:textId="77777777" w:rsidR="00FD385D" w:rsidRPr="00F9468C" w:rsidRDefault="00FD385D" w:rsidP="00CE5C96">
            <w:pPr>
              <w:pBdr>
                <w:top w:val="nil"/>
                <w:left w:val="nil"/>
                <w:bottom w:val="nil"/>
                <w:right w:val="nil"/>
                <w:between w:val="nil"/>
              </w:pBdr>
              <w:spacing w:after="0" w:line="240" w:lineRule="auto"/>
              <w:ind w:left="36"/>
              <w:rPr>
                <w:rFonts w:ascii="Arial" w:eastAsia="Arial" w:hAnsi="Arial" w:cs="Arial"/>
                <w:sz w:val="18"/>
                <w:szCs w:val="18"/>
              </w:rPr>
            </w:pPr>
            <w:r w:rsidRPr="00F9468C">
              <w:rPr>
                <w:rFonts w:ascii="Arial" w:eastAsia="Arial" w:hAnsi="Arial" w:cs="Arial"/>
                <w:sz w:val="18"/>
                <w:szCs w:val="18"/>
              </w:rPr>
              <w:t>Instalación y Configuración</w:t>
            </w:r>
          </w:p>
        </w:tc>
        <w:tc>
          <w:tcPr>
            <w:tcW w:w="5245" w:type="dxa"/>
            <w:vAlign w:val="center"/>
          </w:tcPr>
          <w:p w14:paraId="4633124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Las cámaras deberán entregarse instaladas, cableadas, configuradas y en correcto funcionamiento como un Sistema integrado. Incluye todos los elementos de cableado, fijación, </w:t>
            </w:r>
            <w:proofErr w:type="spellStart"/>
            <w:r w:rsidRPr="00F9468C">
              <w:rPr>
                <w:rFonts w:ascii="Arial" w:eastAsia="Arial" w:hAnsi="Arial" w:cs="Arial"/>
                <w:sz w:val="18"/>
                <w:szCs w:val="18"/>
              </w:rPr>
              <w:t>etc</w:t>
            </w:r>
            <w:proofErr w:type="spellEnd"/>
            <w:r w:rsidRPr="00F9468C">
              <w:rPr>
                <w:rFonts w:ascii="Arial" w:eastAsia="Arial" w:hAnsi="Arial" w:cs="Arial"/>
                <w:sz w:val="18"/>
                <w:szCs w:val="18"/>
              </w:rPr>
              <w:t>, necesarios para un óptimo funcionamiento e instalación hasta la ubicación del sistema de almacenamiento,</w:t>
            </w:r>
          </w:p>
        </w:tc>
        <w:tc>
          <w:tcPr>
            <w:tcW w:w="992" w:type="dxa"/>
            <w:vAlign w:val="center"/>
          </w:tcPr>
          <w:p w14:paraId="30512DD9"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3558A191"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719458FA" w14:textId="77777777" w:rsidTr="00CE5C96">
        <w:trPr>
          <w:trHeight w:val="20"/>
        </w:trPr>
        <w:tc>
          <w:tcPr>
            <w:tcW w:w="709" w:type="dxa"/>
            <w:vAlign w:val="center"/>
          </w:tcPr>
          <w:p w14:paraId="0A46B92E"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563AC624" w14:textId="77777777" w:rsidR="00FD385D" w:rsidRPr="00F9468C" w:rsidRDefault="00FD385D" w:rsidP="00CE5C96">
            <w:pPr>
              <w:pBdr>
                <w:top w:val="nil"/>
                <w:left w:val="nil"/>
                <w:bottom w:val="nil"/>
                <w:right w:val="nil"/>
                <w:between w:val="nil"/>
              </w:pBdr>
              <w:spacing w:after="0" w:line="240" w:lineRule="auto"/>
              <w:ind w:left="36"/>
              <w:rPr>
                <w:rFonts w:ascii="Arial" w:eastAsia="Arial" w:hAnsi="Arial" w:cs="Arial"/>
                <w:sz w:val="18"/>
                <w:szCs w:val="18"/>
              </w:rPr>
            </w:pPr>
            <w:r w:rsidRPr="00F9468C">
              <w:rPr>
                <w:rFonts w:ascii="Arial" w:eastAsia="Arial" w:hAnsi="Arial" w:cs="Arial"/>
                <w:sz w:val="18"/>
                <w:szCs w:val="18"/>
              </w:rPr>
              <w:t>Garantía</w:t>
            </w:r>
          </w:p>
        </w:tc>
        <w:tc>
          <w:tcPr>
            <w:tcW w:w="5245" w:type="dxa"/>
            <w:vAlign w:val="center"/>
          </w:tcPr>
          <w:p w14:paraId="27D04845" w14:textId="77777777" w:rsidR="00FD385D" w:rsidRPr="00F9468C" w:rsidRDefault="00FD385D" w:rsidP="00333080">
            <w:pPr>
              <w:pStyle w:val="Prrafodelista"/>
              <w:widowControl w:val="0"/>
              <w:numPr>
                <w:ilvl w:val="0"/>
                <w:numId w:val="20"/>
              </w:numPr>
              <w:pBdr>
                <w:top w:val="nil"/>
                <w:left w:val="nil"/>
                <w:bottom w:val="nil"/>
                <w:right w:val="nil"/>
                <w:between w:val="nil"/>
              </w:pBdr>
              <w:tabs>
                <w:tab w:val="left" w:pos="432"/>
                <w:tab w:val="left" w:pos="433"/>
              </w:tabs>
              <w:spacing w:after="0" w:line="240" w:lineRule="auto"/>
              <w:ind w:right="57"/>
              <w:contextualSpacing w:val="0"/>
              <w:jc w:val="both"/>
              <w:rPr>
                <w:rFonts w:ascii="Arial" w:eastAsia="Arial" w:hAnsi="Arial" w:cs="Arial"/>
                <w:sz w:val="18"/>
                <w:szCs w:val="18"/>
              </w:rPr>
            </w:pPr>
            <w:r w:rsidRPr="00F9468C">
              <w:rPr>
                <w:rFonts w:ascii="Arial" w:eastAsia="Arial" w:hAnsi="Arial" w:cs="Arial"/>
                <w:sz w:val="18"/>
                <w:szCs w:val="18"/>
              </w:rPr>
              <w:t>El contratista debe proveer un periodo mínimo de 3 años de garantía en la solución implementada.</w:t>
            </w:r>
          </w:p>
          <w:p w14:paraId="7C7135D6" w14:textId="77777777" w:rsidR="00FD385D" w:rsidRPr="00F9468C" w:rsidRDefault="00FD385D" w:rsidP="00333080">
            <w:pPr>
              <w:pStyle w:val="Prrafodelista"/>
              <w:widowControl w:val="0"/>
              <w:numPr>
                <w:ilvl w:val="0"/>
                <w:numId w:val="20"/>
              </w:numPr>
              <w:pBdr>
                <w:top w:val="nil"/>
                <w:left w:val="nil"/>
                <w:bottom w:val="nil"/>
                <w:right w:val="nil"/>
                <w:between w:val="nil"/>
              </w:pBdr>
              <w:tabs>
                <w:tab w:val="left" w:pos="432"/>
                <w:tab w:val="left" w:pos="433"/>
              </w:tabs>
              <w:spacing w:after="0" w:line="240" w:lineRule="auto"/>
              <w:ind w:right="57"/>
              <w:contextualSpacing w:val="0"/>
              <w:jc w:val="both"/>
              <w:rPr>
                <w:rFonts w:ascii="Arial" w:eastAsia="Arial" w:hAnsi="Arial" w:cs="Arial"/>
                <w:sz w:val="18"/>
                <w:szCs w:val="18"/>
              </w:rPr>
            </w:pPr>
            <w:r w:rsidRPr="00F9468C">
              <w:rPr>
                <w:rFonts w:ascii="Arial" w:eastAsia="Arial" w:hAnsi="Arial" w:cs="Arial"/>
                <w:sz w:val="18"/>
                <w:szCs w:val="18"/>
              </w:rPr>
              <w:t xml:space="preserve">Los equipos instalados en la solución, deberán contar con periodo de garantía de 5 años.  </w:t>
            </w:r>
          </w:p>
        </w:tc>
        <w:tc>
          <w:tcPr>
            <w:tcW w:w="992" w:type="dxa"/>
            <w:vAlign w:val="center"/>
          </w:tcPr>
          <w:p w14:paraId="1E2B4A7B" w14:textId="77777777" w:rsidR="00FD385D" w:rsidRPr="00F9468C" w:rsidRDefault="00FD385D" w:rsidP="00CE5C96">
            <w:pPr>
              <w:pStyle w:val="Prrafodelista"/>
              <w:pBdr>
                <w:top w:val="nil"/>
                <w:left w:val="nil"/>
                <w:bottom w:val="nil"/>
                <w:right w:val="nil"/>
                <w:between w:val="nil"/>
              </w:pBdr>
              <w:tabs>
                <w:tab w:val="left" w:pos="432"/>
                <w:tab w:val="left" w:pos="433"/>
              </w:tabs>
              <w:ind w:left="360"/>
              <w:jc w:val="both"/>
              <w:rPr>
                <w:rFonts w:ascii="Arial" w:eastAsia="Arial" w:hAnsi="Arial" w:cs="Arial"/>
                <w:sz w:val="18"/>
                <w:szCs w:val="18"/>
              </w:rPr>
            </w:pPr>
          </w:p>
        </w:tc>
        <w:tc>
          <w:tcPr>
            <w:tcW w:w="1134" w:type="dxa"/>
            <w:vAlign w:val="center"/>
          </w:tcPr>
          <w:p w14:paraId="7DD50E59" w14:textId="77777777" w:rsidR="00FD385D" w:rsidRPr="00F9468C" w:rsidRDefault="00FD385D" w:rsidP="00CE5C96">
            <w:pPr>
              <w:pStyle w:val="Prrafodelista"/>
              <w:pBdr>
                <w:top w:val="nil"/>
                <w:left w:val="nil"/>
                <w:bottom w:val="nil"/>
                <w:right w:val="nil"/>
                <w:between w:val="nil"/>
              </w:pBdr>
              <w:tabs>
                <w:tab w:val="left" w:pos="432"/>
                <w:tab w:val="left" w:pos="433"/>
              </w:tabs>
              <w:ind w:left="360"/>
              <w:jc w:val="both"/>
              <w:rPr>
                <w:rFonts w:ascii="Arial" w:eastAsia="Arial" w:hAnsi="Arial" w:cs="Arial"/>
                <w:sz w:val="18"/>
                <w:szCs w:val="18"/>
              </w:rPr>
            </w:pPr>
          </w:p>
        </w:tc>
      </w:tr>
      <w:tr w:rsidR="00FD385D" w:rsidRPr="00F9468C" w14:paraId="05F3667F" w14:textId="77777777" w:rsidTr="00CE5C96">
        <w:trPr>
          <w:trHeight w:val="20"/>
        </w:trPr>
        <w:tc>
          <w:tcPr>
            <w:tcW w:w="709" w:type="dxa"/>
            <w:vAlign w:val="center"/>
          </w:tcPr>
          <w:p w14:paraId="63265758"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50F1B3CB"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sidRPr="00F9468C">
              <w:rPr>
                <w:rFonts w:ascii="Arial" w:eastAsia="Arial" w:hAnsi="Arial" w:cs="Arial"/>
                <w:sz w:val="18"/>
                <w:szCs w:val="18"/>
              </w:rPr>
              <w:t>Ficha técnica</w:t>
            </w:r>
          </w:p>
        </w:tc>
        <w:tc>
          <w:tcPr>
            <w:tcW w:w="5245" w:type="dxa"/>
            <w:vAlign w:val="center"/>
          </w:tcPr>
          <w:p w14:paraId="638B510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Del equipo ofertado (es obligatorio adjuntar la ficha técnica junto con el presente anexo, que permita confirmar el cumplimiento de las especificaciones técnicas mínimas aquí indicadas)</w:t>
            </w:r>
          </w:p>
        </w:tc>
        <w:tc>
          <w:tcPr>
            <w:tcW w:w="992" w:type="dxa"/>
            <w:vAlign w:val="center"/>
          </w:tcPr>
          <w:p w14:paraId="72AF8088"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51E2D432"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6335E9F7" w14:textId="77777777" w:rsidTr="00CE5C96">
        <w:trPr>
          <w:trHeight w:val="20"/>
        </w:trPr>
        <w:tc>
          <w:tcPr>
            <w:tcW w:w="709" w:type="dxa"/>
            <w:vAlign w:val="center"/>
          </w:tcPr>
          <w:p w14:paraId="65AFD1ED"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25156F5B"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Pr>
                <w:rFonts w:ascii="Arial" w:eastAsia="Arial" w:hAnsi="Arial" w:cs="Arial"/>
                <w:sz w:val="18"/>
                <w:szCs w:val="18"/>
              </w:rPr>
              <w:t>Integración CCTV</w:t>
            </w:r>
          </w:p>
        </w:tc>
        <w:tc>
          <w:tcPr>
            <w:tcW w:w="5245" w:type="dxa"/>
            <w:vAlign w:val="center"/>
          </w:tcPr>
          <w:p w14:paraId="425DAC02"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Pr>
                <w:rFonts w:ascii="Arial" w:eastAsia="Arial" w:hAnsi="Arial" w:cs="Arial"/>
                <w:sz w:val="18"/>
                <w:szCs w:val="18"/>
              </w:rPr>
              <w:t>Todo el sistema adquirido e instalado debe acoplase a la infraestructura actual del circuito cerrado de televisión – CCTV de la ECSAN.</w:t>
            </w:r>
          </w:p>
        </w:tc>
        <w:tc>
          <w:tcPr>
            <w:tcW w:w="992" w:type="dxa"/>
            <w:vAlign w:val="center"/>
          </w:tcPr>
          <w:p w14:paraId="1E9C9A2D"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78D374D4"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r w:rsidR="00FD385D" w:rsidRPr="00F9468C" w14:paraId="79287D0E" w14:textId="77777777" w:rsidTr="00CE5C96">
        <w:trPr>
          <w:trHeight w:val="20"/>
        </w:trPr>
        <w:tc>
          <w:tcPr>
            <w:tcW w:w="709" w:type="dxa"/>
            <w:vAlign w:val="center"/>
          </w:tcPr>
          <w:p w14:paraId="265D99CD" w14:textId="77777777" w:rsidR="00FD385D" w:rsidRPr="00F9468C" w:rsidRDefault="00FD385D" w:rsidP="00333080">
            <w:pPr>
              <w:widowControl w:val="0"/>
              <w:numPr>
                <w:ilvl w:val="0"/>
                <w:numId w:val="19"/>
              </w:numPr>
              <w:pBdr>
                <w:top w:val="nil"/>
                <w:left w:val="nil"/>
                <w:bottom w:val="nil"/>
                <w:right w:val="nil"/>
                <w:between w:val="nil"/>
              </w:pBdr>
              <w:spacing w:after="0" w:line="240" w:lineRule="auto"/>
              <w:ind w:left="473"/>
              <w:jc w:val="both"/>
              <w:rPr>
                <w:rFonts w:ascii="Arial" w:eastAsia="Arial" w:hAnsi="Arial" w:cs="Arial"/>
                <w:b/>
                <w:sz w:val="18"/>
                <w:szCs w:val="18"/>
              </w:rPr>
            </w:pPr>
          </w:p>
        </w:tc>
        <w:tc>
          <w:tcPr>
            <w:tcW w:w="1984" w:type="dxa"/>
            <w:vAlign w:val="center"/>
          </w:tcPr>
          <w:p w14:paraId="6FE2049E" w14:textId="77777777" w:rsidR="00FD385D" w:rsidRPr="00F9468C" w:rsidRDefault="00FD385D" w:rsidP="00CE5C96">
            <w:pPr>
              <w:pBdr>
                <w:top w:val="nil"/>
                <w:left w:val="nil"/>
                <w:bottom w:val="nil"/>
                <w:right w:val="nil"/>
                <w:between w:val="nil"/>
              </w:pBdr>
              <w:spacing w:after="0" w:line="240" w:lineRule="auto"/>
              <w:ind w:left="5"/>
              <w:rPr>
                <w:rFonts w:ascii="Arial" w:eastAsia="Arial" w:hAnsi="Arial" w:cs="Arial"/>
                <w:sz w:val="18"/>
                <w:szCs w:val="18"/>
              </w:rPr>
            </w:pPr>
            <w:r>
              <w:rPr>
                <w:rFonts w:ascii="Arial" w:eastAsia="Arial" w:hAnsi="Arial" w:cs="Arial"/>
                <w:sz w:val="18"/>
                <w:szCs w:val="18"/>
              </w:rPr>
              <w:t>Ubicación cámaras</w:t>
            </w:r>
          </w:p>
        </w:tc>
        <w:tc>
          <w:tcPr>
            <w:tcW w:w="5245" w:type="dxa"/>
            <w:vAlign w:val="center"/>
          </w:tcPr>
          <w:p w14:paraId="4CD8159D" w14:textId="77777777" w:rsidR="00FD385D" w:rsidRPr="00015DF5"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Pr>
                <w:rFonts w:ascii="Arial" w:hAnsi="Arial" w:cs="Arial"/>
                <w:sz w:val="18"/>
                <w:szCs w:val="18"/>
              </w:rPr>
              <w:t>L</w:t>
            </w:r>
            <w:r w:rsidRPr="00015DF5">
              <w:rPr>
                <w:rFonts w:ascii="Arial" w:hAnsi="Arial" w:cs="Arial"/>
                <w:sz w:val="18"/>
                <w:szCs w:val="18"/>
              </w:rPr>
              <w:t>os puntos de instalación de las cámaras serán los determinados por el supervisor del contrato</w:t>
            </w:r>
            <w:r>
              <w:rPr>
                <w:rFonts w:ascii="Arial" w:hAnsi="Arial" w:cs="Arial"/>
                <w:sz w:val="18"/>
                <w:szCs w:val="18"/>
              </w:rPr>
              <w:t>.</w:t>
            </w:r>
          </w:p>
        </w:tc>
        <w:tc>
          <w:tcPr>
            <w:tcW w:w="992" w:type="dxa"/>
            <w:vAlign w:val="center"/>
          </w:tcPr>
          <w:p w14:paraId="18C1F763"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c>
          <w:tcPr>
            <w:tcW w:w="1134" w:type="dxa"/>
            <w:vAlign w:val="center"/>
          </w:tcPr>
          <w:p w14:paraId="643C5227" w14:textId="77777777" w:rsidR="00FD385D" w:rsidRPr="00F9468C" w:rsidRDefault="00FD385D" w:rsidP="00CE5C96">
            <w:pPr>
              <w:pBdr>
                <w:top w:val="nil"/>
                <w:left w:val="nil"/>
                <w:bottom w:val="nil"/>
                <w:right w:val="nil"/>
                <w:between w:val="nil"/>
              </w:pBdr>
              <w:ind w:left="57"/>
              <w:jc w:val="both"/>
              <w:rPr>
                <w:rFonts w:ascii="Arial" w:eastAsia="Arial" w:hAnsi="Arial" w:cs="Arial"/>
                <w:sz w:val="18"/>
                <w:szCs w:val="18"/>
              </w:rPr>
            </w:pPr>
          </w:p>
        </w:tc>
      </w:tr>
    </w:tbl>
    <w:p w14:paraId="21526897" w14:textId="77777777" w:rsidR="00FD385D" w:rsidRPr="00F9468C" w:rsidRDefault="00FD385D" w:rsidP="00FD385D">
      <w:pPr>
        <w:pStyle w:val="Prrafodelista"/>
        <w:tabs>
          <w:tab w:val="center" w:pos="5400"/>
        </w:tabs>
        <w:rPr>
          <w:rFonts w:ascii="Arial" w:hAnsi="Arial" w:cs="Arial"/>
          <w:color w:val="EE0000"/>
          <w:sz w:val="18"/>
          <w:szCs w:val="18"/>
        </w:rPr>
      </w:pPr>
    </w:p>
    <w:p w14:paraId="71832EE9" w14:textId="77777777" w:rsidR="00FD385D" w:rsidRPr="000310AF" w:rsidRDefault="00FD385D" w:rsidP="00333080">
      <w:pPr>
        <w:pStyle w:val="Prrafodelista"/>
        <w:numPr>
          <w:ilvl w:val="0"/>
          <w:numId w:val="12"/>
        </w:numPr>
        <w:tabs>
          <w:tab w:val="center" w:pos="5400"/>
        </w:tabs>
        <w:spacing w:after="0" w:line="240" w:lineRule="auto"/>
        <w:rPr>
          <w:rFonts w:ascii="Arial" w:hAnsi="Arial" w:cs="Arial"/>
          <w:b/>
          <w:bCs/>
          <w:sz w:val="18"/>
          <w:szCs w:val="18"/>
        </w:rPr>
      </w:pPr>
      <w:r w:rsidRPr="000310AF">
        <w:rPr>
          <w:rFonts w:ascii="Arial" w:hAnsi="Arial" w:cs="Arial"/>
          <w:b/>
          <w:bCs/>
          <w:sz w:val="18"/>
          <w:szCs w:val="18"/>
        </w:rPr>
        <w:t>UPS 10 KVA</w:t>
      </w:r>
    </w:p>
    <w:p w14:paraId="50AB9A7A" w14:textId="77777777" w:rsidR="00FD385D" w:rsidRPr="00F9468C" w:rsidRDefault="00FD385D" w:rsidP="00FD385D">
      <w:pPr>
        <w:pStyle w:val="Prrafodelista"/>
        <w:tabs>
          <w:tab w:val="center" w:pos="5400"/>
        </w:tabs>
        <w:rPr>
          <w:rFonts w:ascii="Arial" w:hAnsi="Arial" w:cs="Arial"/>
          <w:color w:val="EE0000"/>
          <w:sz w:val="18"/>
          <w:szCs w:val="18"/>
        </w:rPr>
      </w:pPr>
    </w:p>
    <w:tbl>
      <w:tblPr>
        <w:tblW w:w="46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65"/>
        <w:gridCol w:w="2087"/>
        <w:gridCol w:w="3822"/>
        <w:gridCol w:w="810"/>
        <w:gridCol w:w="1047"/>
      </w:tblGrid>
      <w:tr w:rsidR="00FD385D" w:rsidRPr="00F9468C" w14:paraId="062AB199" w14:textId="77777777" w:rsidTr="00CE5C96">
        <w:trPr>
          <w:trHeight w:val="290"/>
          <w:jc w:val="center"/>
        </w:trPr>
        <w:tc>
          <w:tcPr>
            <w:tcW w:w="282" w:type="pct"/>
            <w:shd w:val="clear" w:color="auto" w:fill="D9D9D9"/>
            <w:vAlign w:val="center"/>
          </w:tcPr>
          <w:p w14:paraId="625221A5"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rPr>
            </w:pPr>
            <w:r w:rsidRPr="00F9468C">
              <w:rPr>
                <w:rFonts w:ascii="Arial" w:eastAsia="Arial MT" w:hAnsi="Arial" w:cs="Arial"/>
                <w:b/>
                <w:bCs/>
                <w:sz w:val="18"/>
                <w:szCs w:val="18"/>
              </w:rPr>
              <w:t>ÍTEM</w:t>
            </w:r>
          </w:p>
        </w:tc>
        <w:tc>
          <w:tcPr>
            <w:tcW w:w="3590" w:type="pct"/>
            <w:gridSpan w:val="2"/>
            <w:shd w:val="clear" w:color="auto" w:fill="D9D9D9"/>
            <w:vAlign w:val="center"/>
          </w:tcPr>
          <w:p w14:paraId="03E1A34B"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rPr>
            </w:pPr>
            <w:r w:rsidRPr="00F9468C">
              <w:rPr>
                <w:rFonts w:ascii="Arial" w:eastAsia="Arial MT" w:hAnsi="Arial" w:cs="Arial"/>
                <w:b/>
                <w:bCs/>
                <w:sz w:val="18"/>
                <w:szCs w:val="18"/>
              </w:rPr>
              <w:t>DESCRIPCIÓN</w:t>
            </w:r>
          </w:p>
        </w:tc>
        <w:tc>
          <w:tcPr>
            <w:tcW w:w="492" w:type="pct"/>
            <w:shd w:val="clear" w:color="auto" w:fill="D9D9D9"/>
            <w:vAlign w:val="center"/>
          </w:tcPr>
          <w:p w14:paraId="02421A64" w14:textId="77777777" w:rsidR="00FD385D" w:rsidRPr="00F9468C" w:rsidRDefault="00FD385D" w:rsidP="00CE5C96">
            <w:pPr>
              <w:widowControl w:val="0"/>
              <w:autoSpaceDE w:val="0"/>
              <w:autoSpaceDN w:val="0"/>
              <w:ind w:left="34"/>
              <w:contextualSpacing/>
              <w:jc w:val="center"/>
              <w:rPr>
                <w:rFonts w:ascii="Arial" w:hAnsi="Arial" w:cs="Arial"/>
                <w:b/>
                <w:bCs/>
                <w:sz w:val="18"/>
                <w:szCs w:val="18"/>
              </w:rPr>
            </w:pPr>
            <w:r w:rsidRPr="00F9468C">
              <w:rPr>
                <w:rFonts w:ascii="Arial" w:hAnsi="Arial" w:cs="Arial"/>
                <w:b/>
                <w:bCs/>
                <w:sz w:val="18"/>
                <w:szCs w:val="18"/>
              </w:rPr>
              <w:t>CUMPLE</w:t>
            </w:r>
          </w:p>
        </w:tc>
        <w:tc>
          <w:tcPr>
            <w:tcW w:w="635" w:type="pct"/>
            <w:shd w:val="clear" w:color="auto" w:fill="D9D9D9"/>
            <w:vAlign w:val="center"/>
          </w:tcPr>
          <w:p w14:paraId="3CFB0CE6" w14:textId="77777777" w:rsidR="00FD385D" w:rsidRPr="00F9468C" w:rsidRDefault="00FD385D" w:rsidP="00CE5C96">
            <w:pPr>
              <w:widowControl w:val="0"/>
              <w:autoSpaceDE w:val="0"/>
              <w:autoSpaceDN w:val="0"/>
              <w:ind w:left="34"/>
              <w:contextualSpacing/>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69DB0E5C" w14:textId="77777777" w:rsidTr="00CE5C96">
        <w:trPr>
          <w:trHeight w:val="149"/>
          <w:jc w:val="center"/>
        </w:trPr>
        <w:tc>
          <w:tcPr>
            <w:tcW w:w="282" w:type="pct"/>
            <w:shd w:val="clear" w:color="auto" w:fill="D9D9D9"/>
            <w:vAlign w:val="center"/>
          </w:tcPr>
          <w:p w14:paraId="2EEBDD20" w14:textId="77777777" w:rsidR="00FD385D" w:rsidRPr="00F9468C" w:rsidRDefault="00FD385D" w:rsidP="00CE5C96">
            <w:pPr>
              <w:widowControl w:val="0"/>
              <w:autoSpaceDE w:val="0"/>
              <w:autoSpaceDN w:val="0"/>
              <w:ind w:left="-113"/>
              <w:contextualSpacing/>
              <w:jc w:val="center"/>
              <w:rPr>
                <w:rFonts w:ascii="Arial" w:eastAsia="Arial MT" w:hAnsi="Arial" w:cs="Arial"/>
                <w:b/>
                <w:bCs/>
                <w:sz w:val="18"/>
                <w:szCs w:val="18"/>
              </w:rPr>
            </w:pPr>
            <w:r>
              <w:rPr>
                <w:rFonts w:ascii="Arial" w:eastAsia="Arial MT" w:hAnsi="Arial" w:cs="Arial"/>
                <w:b/>
                <w:bCs/>
                <w:sz w:val="18"/>
                <w:szCs w:val="18"/>
              </w:rPr>
              <w:t>3</w:t>
            </w:r>
          </w:p>
        </w:tc>
        <w:tc>
          <w:tcPr>
            <w:tcW w:w="4718" w:type="pct"/>
            <w:gridSpan w:val="4"/>
            <w:shd w:val="clear" w:color="auto" w:fill="D9D9D9"/>
            <w:vAlign w:val="center"/>
          </w:tcPr>
          <w:p w14:paraId="298EE45A"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rPr>
            </w:pPr>
            <w:r w:rsidRPr="00F9468C">
              <w:rPr>
                <w:rFonts w:ascii="Arial" w:eastAsia="Arial MT" w:hAnsi="Arial" w:cs="Arial"/>
                <w:b/>
                <w:bCs/>
                <w:sz w:val="18"/>
                <w:szCs w:val="18"/>
              </w:rPr>
              <w:t>UPS 10 KVA BIFASICA</w:t>
            </w:r>
          </w:p>
        </w:tc>
      </w:tr>
      <w:tr w:rsidR="00FD385D" w:rsidRPr="00F9468C" w14:paraId="137C45B4" w14:textId="77777777" w:rsidTr="00CE5C96">
        <w:trPr>
          <w:trHeight w:val="171"/>
          <w:jc w:val="center"/>
        </w:trPr>
        <w:tc>
          <w:tcPr>
            <w:tcW w:w="282" w:type="pct"/>
            <w:vAlign w:val="center"/>
          </w:tcPr>
          <w:p w14:paraId="13C2CC12" w14:textId="77777777" w:rsidR="00FD385D" w:rsidRPr="003A220E" w:rsidRDefault="00FD385D" w:rsidP="00CE5C96">
            <w:pPr>
              <w:pStyle w:val="Prrafodelista"/>
              <w:widowControl w:val="0"/>
              <w:autoSpaceDE w:val="0"/>
              <w:autoSpaceDN w:val="0"/>
              <w:ind w:left="0"/>
              <w:rPr>
                <w:rFonts w:ascii="Arial" w:eastAsia="Arial MT" w:hAnsi="Arial" w:cs="Arial"/>
                <w:sz w:val="18"/>
                <w:szCs w:val="18"/>
                <w:highlight w:val="yellow"/>
              </w:rPr>
            </w:pPr>
            <w:r w:rsidRPr="00147BC8">
              <w:rPr>
                <w:rFonts w:ascii="Arial" w:eastAsia="Arial MT" w:hAnsi="Arial" w:cs="Arial"/>
                <w:sz w:val="18"/>
                <w:szCs w:val="18"/>
              </w:rPr>
              <w:t>3</w:t>
            </w:r>
          </w:p>
        </w:tc>
        <w:tc>
          <w:tcPr>
            <w:tcW w:w="1268" w:type="pct"/>
            <w:tcBorders>
              <w:top w:val="single" w:sz="4" w:space="0" w:color="auto"/>
              <w:left w:val="single" w:sz="4" w:space="0" w:color="auto"/>
              <w:bottom w:val="single" w:sz="4" w:space="0" w:color="auto"/>
              <w:right w:val="single" w:sz="4" w:space="0" w:color="auto"/>
            </w:tcBorders>
            <w:vAlign w:val="center"/>
          </w:tcPr>
          <w:p w14:paraId="331B908D" w14:textId="77777777" w:rsidR="00FD385D" w:rsidRPr="000310AF" w:rsidRDefault="00FD385D" w:rsidP="00CE5C96">
            <w:pPr>
              <w:widowControl w:val="0"/>
              <w:autoSpaceDE w:val="0"/>
              <w:autoSpaceDN w:val="0"/>
              <w:ind w:left="34"/>
              <w:contextualSpacing/>
              <w:jc w:val="both"/>
              <w:rPr>
                <w:rFonts w:ascii="Arial" w:eastAsia="Arial MT" w:hAnsi="Arial" w:cs="Arial"/>
                <w:b/>
                <w:bCs/>
                <w:sz w:val="18"/>
                <w:szCs w:val="18"/>
              </w:rPr>
            </w:pPr>
            <w:r w:rsidRPr="000310AF">
              <w:rPr>
                <w:rFonts w:ascii="Arial" w:eastAsia="Arial MT" w:hAnsi="Arial" w:cs="Arial"/>
                <w:b/>
                <w:bCs/>
                <w:sz w:val="18"/>
                <w:szCs w:val="18"/>
              </w:rPr>
              <w:t>CANTIDAD:</w:t>
            </w:r>
          </w:p>
        </w:tc>
        <w:tc>
          <w:tcPr>
            <w:tcW w:w="2322" w:type="pct"/>
            <w:tcBorders>
              <w:top w:val="single" w:sz="4" w:space="0" w:color="auto"/>
              <w:left w:val="single" w:sz="4" w:space="0" w:color="auto"/>
              <w:bottom w:val="single" w:sz="4" w:space="0" w:color="auto"/>
              <w:right w:val="single" w:sz="4" w:space="0" w:color="auto"/>
            </w:tcBorders>
            <w:vAlign w:val="center"/>
          </w:tcPr>
          <w:p w14:paraId="43854C0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eastAsia="Arial MT" w:hAnsi="Arial" w:cs="Arial"/>
                <w:sz w:val="18"/>
                <w:szCs w:val="18"/>
              </w:rPr>
              <w:t>1</w:t>
            </w:r>
          </w:p>
        </w:tc>
        <w:tc>
          <w:tcPr>
            <w:tcW w:w="492" w:type="pct"/>
            <w:tcBorders>
              <w:top w:val="single" w:sz="4" w:space="0" w:color="auto"/>
              <w:left w:val="single" w:sz="4" w:space="0" w:color="auto"/>
              <w:bottom w:val="single" w:sz="4" w:space="0" w:color="auto"/>
              <w:right w:val="single" w:sz="4" w:space="0" w:color="auto"/>
            </w:tcBorders>
            <w:vAlign w:val="center"/>
          </w:tcPr>
          <w:p w14:paraId="6BC2D4C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C6AAD0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8C85E21" w14:textId="77777777" w:rsidTr="00CE5C96">
        <w:trPr>
          <w:trHeight w:val="171"/>
          <w:jc w:val="center"/>
        </w:trPr>
        <w:tc>
          <w:tcPr>
            <w:tcW w:w="282" w:type="pct"/>
            <w:vAlign w:val="center"/>
          </w:tcPr>
          <w:p w14:paraId="218AB64D" w14:textId="77777777" w:rsidR="00FD385D" w:rsidRPr="00147BC8" w:rsidRDefault="00FD385D" w:rsidP="00CE5C96">
            <w:pPr>
              <w:pStyle w:val="Prrafodelista"/>
              <w:widowControl w:val="0"/>
              <w:autoSpaceDE w:val="0"/>
              <w:autoSpaceDN w:val="0"/>
              <w:ind w:left="0"/>
              <w:rPr>
                <w:rFonts w:ascii="Arial" w:eastAsia="Arial MT" w:hAnsi="Arial" w:cs="Arial"/>
                <w:sz w:val="18"/>
                <w:szCs w:val="18"/>
              </w:rPr>
            </w:pPr>
            <w:r w:rsidRPr="00147BC8">
              <w:rPr>
                <w:rFonts w:ascii="Arial" w:eastAsia="Arial MT" w:hAnsi="Arial" w:cs="Arial"/>
                <w:sz w:val="18"/>
                <w:szCs w:val="18"/>
              </w:rPr>
              <w:t>3.1</w:t>
            </w:r>
          </w:p>
        </w:tc>
        <w:tc>
          <w:tcPr>
            <w:tcW w:w="1268" w:type="pct"/>
            <w:tcBorders>
              <w:top w:val="single" w:sz="4" w:space="0" w:color="auto"/>
              <w:left w:val="single" w:sz="4" w:space="0" w:color="auto"/>
              <w:bottom w:val="single" w:sz="4" w:space="0" w:color="auto"/>
              <w:right w:val="single" w:sz="4" w:space="0" w:color="auto"/>
            </w:tcBorders>
            <w:vAlign w:val="center"/>
          </w:tcPr>
          <w:p w14:paraId="61806C61"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b/>
                <w:bCs/>
                <w:sz w:val="18"/>
                <w:szCs w:val="18"/>
                <w:lang w:eastAsia="es-CO"/>
              </w:rPr>
              <w:t>MARCA</w:t>
            </w:r>
          </w:p>
        </w:tc>
        <w:tc>
          <w:tcPr>
            <w:tcW w:w="2322" w:type="pct"/>
            <w:tcBorders>
              <w:top w:val="single" w:sz="4" w:space="0" w:color="auto"/>
              <w:left w:val="single" w:sz="4" w:space="0" w:color="auto"/>
              <w:bottom w:val="single" w:sz="4" w:space="0" w:color="auto"/>
              <w:right w:val="single" w:sz="4" w:space="0" w:color="auto"/>
            </w:tcBorders>
            <w:vAlign w:val="center"/>
          </w:tcPr>
          <w:p w14:paraId="16CABF39"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 Especificar</w:t>
            </w:r>
          </w:p>
        </w:tc>
        <w:tc>
          <w:tcPr>
            <w:tcW w:w="492" w:type="pct"/>
            <w:tcBorders>
              <w:top w:val="single" w:sz="4" w:space="0" w:color="auto"/>
              <w:left w:val="single" w:sz="4" w:space="0" w:color="auto"/>
              <w:bottom w:val="single" w:sz="4" w:space="0" w:color="auto"/>
              <w:right w:val="single" w:sz="4" w:space="0" w:color="auto"/>
            </w:tcBorders>
            <w:vAlign w:val="center"/>
          </w:tcPr>
          <w:p w14:paraId="7B16BC7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248AAA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3DD09B4" w14:textId="77777777" w:rsidTr="00CE5C96">
        <w:trPr>
          <w:trHeight w:val="20"/>
          <w:jc w:val="center"/>
        </w:trPr>
        <w:tc>
          <w:tcPr>
            <w:tcW w:w="282" w:type="pct"/>
            <w:vAlign w:val="center"/>
          </w:tcPr>
          <w:p w14:paraId="29CFE311" w14:textId="77777777" w:rsidR="00FD385D" w:rsidRPr="00147BC8" w:rsidRDefault="00FD385D" w:rsidP="00CE5C96">
            <w:pPr>
              <w:pStyle w:val="Prrafodelista"/>
              <w:widowControl w:val="0"/>
              <w:autoSpaceDE w:val="0"/>
              <w:autoSpaceDN w:val="0"/>
              <w:ind w:left="0"/>
              <w:rPr>
                <w:rFonts w:ascii="Arial" w:eastAsia="Arial MT" w:hAnsi="Arial" w:cs="Arial"/>
                <w:sz w:val="18"/>
                <w:szCs w:val="18"/>
              </w:rPr>
            </w:pPr>
            <w:r w:rsidRPr="00147BC8">
              <w:rPr>
                <w:rFonts w:ascii="Arial" w:eastAsia="Arial MT" w:hAnsi="Arial" w:cs="Arial"/>
                <w:sz w:val="18"/>
                <w:szCs w:val="18"/>
              </w:rPr>
              <w:t>3.2</w:t>
            </w:r>
          </w:p>
        </w:tc>
        <w:tc>
          <w:tcPr>
            <w:tcW w:w="1268" w:type="pct"/>
            <w:tcBorders>
              <w:top w:val="single" w:sz="4" w:space="0" w:color="auto"/>
              <w:left w:val="single" w:sz="4" w:space="0" w:color="auto"/>
              <w:bottom w:val="single" w:sz="4" w:space="0" w:color="auto"/>
              <w:right w:val="single" w:sz="4" w:space="0" w:color="auto"/>
            </w:tcBorders>
            <w:vAlign w:val="center"/>
          </w:tcPr>
          <w:p w14:paraId="2746DD2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MODELO</w:t>
            </w:r>
          </w:p>
        </w:tc>
        <w:tc>
          <w:tcPr>
            <w:tcW w:w="2322" w:type="pct"/>
            <w:tcBorders>
              <w:top w:val="single" w:sz="4" w:space="0" w:color="auto"/>
              <w:left w:val="single" w:sz="4" w:space="0" w:color="auto"/>
              <w:bottom w:val="single" w:sz="4" w:space="0" w:color="auto"/>
              <w:right w:val="single" w:sz="4" w:space="0" w:color="auto"/>
            </w:tcBorders>
            <w:vAlign w:val="center"/>
          </w:tcPr>
          <w:p w14:paraId="649F73D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 Especificar</w:t>
            </w:r>
          </w:p>
        </w:tc>
        <w:tc>
          <w:tcPr>
            <w:tcW w:w="492" w:type="pct"/>
            <w:tcBorders>
              <w:top w:val="single" w:sz="4" w:space="0" w:color="auto"/>
              <w:left w:val="single" w:sz="4" w:space="0" w:color="auto"/>
              <w:bottom w:val="single" w:sz="4" w:space="0" w:color="auto"/>
              <w:right w:val="single" w:sz="4" w:space="0" w:color="auto"/>
            </w:tcBorders>
            <w:vAlign w:val="center"/>
          </w:tcPr>
          <w:p w14:paraId="542CDCC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81F4D1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1456F7E" w14:textId="77777777" w:rsidTr="00CE5C96">
        <w:trPr>
          <w:trHeight w:val="20"/>
          <w:jc w:val="center"/>
        </w:trPr>
        <w:tc>
          <w:tcPr>
            <w:tcW w:w="282" w:type="pct"/>
            <w:vAlign w:val="center"/>
          </w:tcPr>
          <w:p w14:paraId="11CA0786" w14:textId="77777777" w:rsidR="00FD385D" w:rsidRPr="00147BC8" w:rsidRDefault="00FD385D" w:rsidP="00CE5C96">
            <w:pPr>
              <w:pStyle w:val="Prrafodelista"/>
              <w:widowControl w:val="0"/>
              <w:autoSpaceDE w:val="0"/>
              <w:autoSpaceDN w:val="0"/>
              <w:ind w:left="0"/>
              <w:rPr>
                <w:rFonts w:ascii="Arial" w:eastAsia="Arial MT" w:hAnsi="Arial" w:cs="Arial"/>
                <w:sz w:val="18"/>
                <w:szCs w:val="18"/>
              </w:rPr>
            </w:pPr>
            <w:r w:rsidRPr="00147BC8">
              <w:rPr>
                <w:rFonts w:ascii="Arial" w:eastAsia="Arial MT" w:hAnsi="Arial" w:cs="Arial"/>
                <w:sz w:val="18"/>
                <w:szCs w:val="18"/>
              </w:rPr>
              <w:t>3.3</w:t>
            </w:r>
          </w:p>
        </w:tc>
        <w:tc>
          <w:tcPr>
            <w:tcW w:w="1268" w:type="pct"/>
            <w:tcBorders>
              <w:top w:val="single" w:sz="4" w:space="0" w:color="auto"/>
              <w:left w:val="single" w:sz="4" w:space="0" w:color="auto"/>
              <w:bottom w:val="single" w:sz="4" w:space="0" w:color="auto"/>
              <w:right w:val="single" w:sz="4" w:space="0" w:color="auto"/>
            </w:tcBorders>
            <w:vAlign w:val="center"/>
          </w:tcPr>
          <w:p w14:paraId="0E8F5DF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 xml:space="preserve">CAPACIDAD </w:t>
            </w:r>
          </w:p>
        </w:tc>
        <w:tc>
          <w:tcPr>
            <w:tcW w:w="2322" w:type="pct"/>
            <w:tcBorders>
              <w:top w:val="single" w:sz="4" w:space="0" w:color="auto"/>
              <w:left w:val="single" w:sz="4" w:space="0" w:color="auto"/>
              <w:bottom w:val="single" w:sz="4" w:space="0" w:color="auto"/>
              <w:right w:val="single" w:sz="4" w:space="0" w:color="auto"/>
            </w:tcBorders>
            <w:vAlign w:val="center"/>
          </w:tcPr>
          <w:p w14:paraId="2D13E49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10 </w:t>
            </w:r>
            <w:proofErr w:type="spellStart"/>
            <w:r w:rsidRPr="00F9468C">
              <w:rPr>
                <w:rFonts w:ascii="Arial" w:hAnsi="Arial" w:cs="Arial"/>
                <w:sz w:val="18"/>
                <w:szCs w:val="18"/>
                <w:lang w:eastAsia="es-CO"/>
              </w:rPr>
              <w:t>kVA</w:t>
            </w:r>
            <w:proofErr w:type="spellEnd"/>
            <w:r w:rsidRPr="00F9468C">
              <w:rPr>
                <w:rFonts w:ascii="Arial" w:hAnsi="Arial" w:cs="Arial"/>
                <w:sz w:val="18"/>
                <w:szCs w:val="18"/>
                <w:lang w:eastAsia="es-CO"/>
              </w:rPr>
              <w:t xml:space="preserve"> Bifásica</w:t>
            </w:r>
          </w:p>
        </w:tc>
        <w:tc>
          <w:tcPr>
            <w:tcW w:w="492" w:type="pct"/>
            <w:tcBorders>
              <w:top w:val="single" w:sz="4" w:space="0" w:color="auto"/>
              <w:left w:val="single" w:sz="4" w:space="0" w:color="auto"/>
              <w:bottom w:val="single" w:sz="4" w:space="0" w:color="auto"/>
              <w:right w:val="single" w:sz="4" w:space="0" w:color="auto"/>
            </w:tcBorders>
            <w:vAlign w:val="center"/>
          </w:tcPr>
          <w:p w14:paraId="6F34EF8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CD6389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D40C50F" w14:textId="77777777" w:rsidTr="00CE5C96">
        <w:trPr>
          <w:trHeight w:val="20"/>
          <w:jc w:val="center"/>
        </w:trPr>
        <w:tc>
          <w:tcPr>
            <w:tcW w:w="282" w:type="pct"/>
            <w:vAlign w:val="center"/>
          </w:tcPr>
          <w:p w14:paraId="7FD2F38F" w14:textId="77777777" w:rsidR="00FD385D" w:rsidRPr="00147BC8" w:rsidRDefault="00FD385D" w:rsidP="00CE5C96">
            <w:pPr>
              <w:pStyle w:val="Prrafodelista"/>
              <w:widowControl w:val="0"/>
              <w:autoSpaceDE w:val="0"/>
              <w:autoSpaceDN w:val="0"/>
              <w:ind w:left="0"/>
              <w:rPr>
                <w:rFonts w:ascii="Arial" w:eastAsia="Arial MT" w:hAnsi="Arial" w:cs="Arial"/>
                <w:sz w:val="18"/>
                <w:szCs w:val="18"/>
              </w:rPr>
            </w:pPr>
            <w:r>
              <w:rPr>
                <w:rFonts w:ascii="Arial" w:eastAsia="Arial MT" w:hAnsi="Arial" w:cs="Arial"/>
                <w:sz w:val="18"/>
                <w:szCs w:val="18"/>
              </w:rPr>
              <w:t>3.4</w:t>
            </w:r>
          </w:p>
        </w:tc>
        <w:tc>
          <w:tcPr>
            <w:tcW w:w="1268" w:type="pct"/>
            <w:tcBorders>
              <w:top w:val="single" w:sz="4" w:space="0" w:color="auto"/>
              <w:left w:val="single" w:sz="4" w:space="0" w:color="auto"/>
              <w:bottom w:val="single" w:sz="4" w:space="0" w:color="auto"/>
              <w:right w:val="single" w:sz="4" w:space="0" w:color="auto"/>
            </w:tcBorders>
            <w:vAlign w:val="center"/>
          </w:tcPr>
          <w:p w14:paraId="5AD6BD6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Normas de fabricación que cumple:</w:t>
            </w:r>
          </w:p>
        </w:tc>
        <w:tc>
          <w:tcPr>
            <w:tcW w:w="2322" w:type="pct"/>
            <w:tcBorders>
              <w:top w:val="single" w:sz="4" w:space="0" w:color="auto"/>
              <w:left w:val="single" w:sz="4" w:space="0" w:color="auto"/>
              <w:bottom w:val="single" w:sz="4" w:space="0" w:color="auto"/>
              <w:right w:val="single" w:sz="4" w:space="0" w:color="auto"/>
            </w:tcBorders>
            <w:vAlign w:val="center"/>
          </w:tcPr>
          <w:p w14:paraId="7B2C9CB0" w14:textId="77777777" w:rsidR="00FD385D" w:rsidRPr="00F9468C" w:rsidRDefault="00FD385D" w:rsidP="00CE5C96">
            <w:pPr>
              <w:rPr>
                <w:rFonts w:ascii="Arial" w:hAnsi="Arial" w:cs="Arial"/>
                <w:sz w:val="18"/>
                <w:szCs w:val="18"/>
                <w:lang w:eastAsia="es-CO"/>
              </w:rPr>
            </w:pPr>
            <w:r w:rsidRPr="00F9468C">
              <w:rPr>
                <w:rFonts w:ascii="Arial" w:hAnsi="Arial" w:cs="Arial"/>
                <w:sz w:val="18"/>
                <w:szCs w:val="18"/>
                <w:lang w:eastAsia="es-CO"/>
              </w:rPr>
              <w:t>RETIE</w:t>
            </w:r>
          </w:p>
          <w:p w14:paraId="7983F35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 IEC 62040-1 y/o su equivalente internacional.</w:t>
            </w:r>
          </w:p>
        </w:tc>
        <w:tc>
          <w:tcPr>
            <w:tcW w:w="492" w:type="pct"/>
            <w:tcBorders>
              <w:top w:val="single" w:sz="4" w:space="0" w:color="auto"/>
              <w:left w:val="single" w:sz="4" w:space="0" w:color="auto"/>
              <w:bottom w:val="single" w:sz="4" w:space="0" w:color="auto"/>
              <w:right w:val="single" w:sz="4" w:space="0" w:color="auto"/>
            </w:tcBorders>
            <w:vAlign w:val="center"/>
          </w:tcPr>
          <w:p w14:paraId="561B1D8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949BF6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D385D" w14:paraId="7D37EDD0" w14:textId="77777777" w:rsidTr="00CE5C96">
        <w:trPr>
          <w:trHeight w:val="20"/>
          <w:jc w:val="center"/>
        </w:trPr>
        <w:tc>
          <w:tcPr>
            <w:tcW w:w="282" w:type="pct"/>
            <w:vAlign w:val="center"/>
          </w:tcPr>
          <w:p w14:paraId="48D4A6D7" w14:textId="77777777" w:rsidR="00FD385D" w:rsidRPr="00F9468C" w:rsidRDefault="00FD385D" w:rsidP="00CE5C96">
            <w:pPr>
              <w:pStyle w:val="Prrafodelista"/>
              <w:widowControl w:val="0"/>
              <w:autoSpaceDE w:val="0"/>
              <w:autoSpaceDN w:val="0"/>
              <w:ind w:left="0"/>
              <w:rPr>
                <w:rFonts w:ascii="Arial" w:eastAsia="Arial MT" w:hAnsi="Arial" w:cs="Arial"/>
                <w:sz w:val="18"/>
                <w:szCs w:val="18"/>
              </w:rPr>
            </w:pPr>
            <w:r>
              <w:rPr>
                <w:rFonts w:ascii="Arial" w:eastAsia="Arial MT" w:hAnsi="Arial" w:cs="Arial"/>
                <w:sz w:val="18"/>
                <w:szCs w:val="18"/>
              </w:rPr>
              <w:t>3.5</w:t>
            </w:r>
          </w:p>
        </w:tc>
        <w:tc>
          <w:tcPr>
            <w:tcW w:w="1268" w:type="pct"/>
            <w:tcBorders>
              <w:top w:val="single" w:sz="4" w:space="0" w:color="auto"/>
              <w:left w:val="single" w:sz="4" w:space="0" w:color="auto"/>
              <w:bottom w:val="single" w:sz="4" w:space="0" w:color="auto"/>
              <w:right w:val="single" w:sz="4" w:space="0" w:color="auto"/>
            </w:tcBorders>
            <w:vAlign w:val="center"/>
          </w:tcPr>
          <w:p w14:paraId="2111708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Tipo de UPS:</w:t>
            </w:r>
          </w:p>
        </w:tc>
        <w:tc>
          <w:tcPr>
            <w:tcW w:w="2322" w:type="pct"/>
            <w:tcBorders>
              <w:top w:val="single" w:sz="4" w:space="0" w:color="auto"/>
              <w:left w:val="single" w:sz="4" w:space="0" w:color="auto"/>
              <w:bottom w:val="single" w:sz="4" w:space="0" w:color="auto"/>
              <w:right w:val="single" w:sz="4" w:space="0" w:color="auto"/>
            </w:tcBorders>
            <w:vAlign w:val="center"/>
          </w:tcPr>
          <w:p w14:paraId="3515DC02"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r w:rsidRPr="00F9468C">
              <w:rPr>
                <w:rFonts w:ascii="Arial" w:hAnsi="Arial" w:cs="Arial"/>
                <w:sz w:val="18"/>
                <w:szCs w:val="18"/>
                <w:lang w:val="en-US" w:eastAsia="es-CO"/>
              </w:rPr>
              <w:t>True On line doble conversion</w:t>
            </w:r>
          </w:p>
        </w:tc>
        <w:tc>
          <w:tcPr>
            <w:tcW w:w="492" w:type="pct"/>
            <w:tcBorders>
              <w:top w:val="single" w:sz="4" w:space="0" w:color="auto"/>
              <w:left w:val="single" w:sz="4" w:space="0" w:color="auto"/>
              <w:bottom w:val="single" w:sz="4" w:space="0" w:color="auto"/>
              <w:right w:val="single" w:sz="4" w:space="0" w:color="auto"/>
            </w:tcBorders>
            <w:vAlign w:val="center"/>
          </w:tcPr>
          <w:p w14:paraId="22A5F5B8"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p>
        </w:tc>
        <w:tc>
          <w:tcPr>
            <w:tcW w:w="635" w:type="pct"/>
            <w:tcBorders>
              <w:top w:val="single" w:sz="4" w:space="0" w:color="auto"/>
              <w:left w:val="single" w:sz="4" w:space="0" w:color="auto"/>
              <w:bottom w:val="single" w:sz="4" w:space="0" w:color="auto"/>
              <w:right w:val="single" w:sz="4" w:space="0" w:color="auto"/>
            </w:tcBorders>
            <w:vAlign w:val="center"/>
          </w:tcPr>
          <w:p w14:paraId="53D06823"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p>
        </w:tc>
      </w:tr>
      <w:tr w:rsidR="00FD385D" w:rsidRPr="00F9468C" w14:paraId="1B0ABC7A" w14:textId="77777777" w:rsidTr="00CE5C96">
        <w:trPr>
          <w:trHeight w:val="20"/>
          <w:jc w:val="center"/>
        </w:trPr>
        <w:tc>
          <w:tcPr>
            <w:tcW w:w="282" w:type="pct"/>
            <w:vAlign w:val="center"/>
          </w:tcPr>
          <w:p w14:paraId="65AB425D" w14:textId="77777777" w:rsidR="00FD385D" w:rsidRPr="000F1CB0" w:rsidRDefault="00FD385D" w:rsidP="00CE5C96">
            <w:pPr>
              <w:pStyle w:val="Prrafodelista"/>
              <w:widowControl w:val="0"/>
              <w:autoSpaceDE w:val="0"/>
              <w:autoSpaceDN w:val="0"/>
              <w:ind w:left="0"/>
              <w:rPr>
                <w:rFonts w:ascii="Arial" w:eastAsia="Arial MT" w:hAnsi="Arial" w:cs="Arial"/>
                <w:sz w:val="18"/>
                <w:szCs w:val="18"/>
                <w:lang w:val="en-US"/>
              </w:rPr>
            </w:pPr>
            <w:r>
              <w:rPr>
                <w:rFonts w:ascii="Arial" w:eastAsia="Arial MT" w:hAnsi="Arial" w:cs="Arial"/>
                <w:sz w:val="18"/>
                <w:szCs w:val="18"/>
                <w:lang w:val="en-US"/>
              </w:rPr>
              <w:t>3.6</w:t>
            </w:r>
          </w:p>
        </w:tc>
        <w:tc>
          <w:tcPr>
            <w:tcW w:w="1268" w:type="pct"/>
            <w:tcBorders>
              <w:top w:val="single" w:sz="4" w:space="0" w:color="auto"/>
              <w:left w:val="single" w:sz="4" w:space="0" w:color="auto"/>
              <w:bottom w:val="single" w:sz="4" w:space="0" w:color="auto"/>
              <w:right w:val="single" w:sz="4" w:space="0" w:color="auto"/>
            </w:tcBorders>
            <w:vAlign w:val="center"/>
          </w:tcPr>
          <w:p w14:paraId="761DE91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CARACTERÍSTICAS DE ENTRADA:</w:t>
            </w:r>
          </w:p>
        </w:tc>
        <w:tc>
          <w:tcPr>
            <w:tcW w:w="2322" w:type="pct"/>
            <w:tcBorders>
              <w:top w:val="single" w:sz="4" w:space="0" w:color="auto"/>
              <w:left w:val="single" w:sz="4" w:space="0" w:color="auto"/>
              <w:bottom w:val="single" w:sz="4" w:space="0" w:color="auto"/>
              <w:right w:val="single" w:sz="4" w:space="0" w:color="auto"/>
            </w:tcBorders>
            <w:vAlign w:val="center"/>
          </w:tcPr>
          <w:p w14:paraId="7483E22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p>
        </w:tc>
        <w:tc>
          <w:tcPr>
            <w:tcW w:w="492" w:type="pct"/>
            <w:tcBorders>
              <w:top w:val="single" w:sz="4" w:space="0" w:color="auto"/>
              <w:left w:val="single" w:sz="4" w:space="0" w:color="auto"/>
              <w:bottom w:val="single" w:sz="4" w:space="0" w:color="auto"/>
              <w:right w:val="single" w:sz="4" w:space="0" w:color="auto"/>
            </w:tcBorders>
            <w:vAlign w:val="center"/>
          </w:tcPr>
          <w:p w14:paraId="028716F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p>
        </w:tc>
        <w:tc>
          <w:tcPr>
            <w:tcW w:w="635" w:type="pct"/>
            <w:tcBorders>
              <w:top w:val="single" w:sz="4" w:space="0" w:color="auto"/>
              <w:left w:val="single" w:sz="4" w:space="0" w:color="auto"/>
              <w:bottom w:val="single" w:sz="4" w:space="0" w:color="auto"/>
              <w:right w:val="single" w:sz="4" w:space="0" w:color="auto"/>
            </w:tcBorders>
            <w:vAlign w:val="center"/>
          </w:tcPr>
          <w:p w14:paraId="138972E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p>
        </w:tc>
      </w:tr>
      <w:tr w:rsidR="00FD385D" w:rsidRPr="00F9468C" w14:paraId="51CBC742" w14:textId="77777777" w:rsidTr="00CE5C96">
        <w:trPr>
          <w:trHeight w:val="20"/>
          <w:jc w:val="center"/>
        </w:trPr>
        <w:tc>
          <w:tcPr>
            <w:tcW w:w="282" w:type="pct"/>
            <w:vAlign w:val="center"/>
          </w:tcPr>
          <w:p w14:paraId="05ED5EA7" w14:textId="77777777" w:rsidR="00FD385D" w:rsidRPr="00F9468C" w:rsidRDefault="00FD385D" w:rsidP="00CE5C96">
            <w:pPr>
              <w:pStyle w:val="Prrafodelista"/>
              <w:widowControl w:val="0"/>
              <w:autoSpaceDE w:val="0"/>
              <w:autoSpaceDN w:val="0"/>
              <w:ind w:left="0"/>
              <w:rPr>
                <w:rFonts w:ascii="Arial" w:eastAsia="Arial MT" w:hAnsi="Arial" w:cs="Arial"/>
                <w:sz w:val="18"/>
                <w:szCs w:val="18"/>
                <w:lang w:val="en-US"/>
              </w:rPr>
            </w:pPr>
            <w:r>
              <w:rPr>
                <w:rFonts w:ascii="Arial" w:eastAsia="Arial MT" w:hAnsi="Arial" w:cs="Arial"/>
                <w:sz w:val="18"/>
                <w:szCs w:val="18"/>
                <w:lang w:val="en-US"/>
              </w:rPr>
              <w:t>3.7</w:t>
            </w:r>
          </w:p>
        </w:tc>
        <w:tc>
          <w:tcPr>
            <w:tcW w:w="1268" w:type="pct"/>
            <w:tcBorders>
              <w:top w:val="single" w:sz="4" w:space="0" w:color="auto"/>
              <w:left w:val="single" w:sz="4" w:space="0" w:color="auto"/>
              <w:bottom w:val="single" w:sz="4" w:space="0" w:color="auto"/>
              <w:right w:val="single" w:sz="4" w:space="0" w:color="auto"/>
            </w:tcBorders>
            <w:vAlign w:val="center"/>
          </w:tcPr>
          <w:p w14:paraId="7E54E75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Voltaje nominal de entrada</w:t>
            </w:r>
          </w:p>
        </w:tc>
        <w:tc>
          <w:tcPr>
            <w:tcW w:w="2322" w:type="pct"/>
            <w:tcBorders>
              <w:top w:val="single" w:sz="4" w:space="0" w:color="auto"/>
              <w:left w:val="single" w:sz="4" w:space="0" w:color="auto"/>
              <w:bottom w:val="single" w:sz="4" w:space="0" w:color="auto"/>
              <w:right w:val="single" w:sz="4" w:space="0" w:color="auto"/>
            </w:tcBorders>
            <w:vAlign w:val="center"/>
          </w:tcPr>
          <w:p w14:paraId="1A3BB0B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208 V, 220 V (BIFÁSICO)</w:t>
            </w:r>
          </w:p>
        </w:tc>
        <w:tc>
          <w:tcPr>
            <w:tcW w:w="492" w:type="pct"/>
            <w:tcBorders>
              <w:top w:val="single" w:sz="4" w:space="0" w:color="auto"/>
              <w:left w:val="single" w:sz="4" w:space="0" w:color="auto"/>
              <w:bottom w:val="single" w:sz="4" w:space="0" w:color="auto"/>
              <w:right w:val="single" w:sz="4" w:space="0" w:color="auto"/>
            </w:tcBorders>
            <w:vAlign w:val="center"/>
          </w:tcPr>
          <w:p w14:paraId="7EF6909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415578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1530582" w14:textId="77777777" w:rsidTr="00CE5C96">
        <w:trPr>
          <w:trHeight w:val="20"/>
          <w:jc w:val="center"/>
        </w:trPr>
        <w:tc>
          <w:tcPr>
            <w:tcW w:w="282" w:type="pct"/>
            <w:vAlign w:val="center"/>
          </w:tcPr>
          <w:p w14:paraId="11A81A6D" w14:textId="77777777" w:rsidR="00FD385D" w:rsidRPr="00F9468C" w:rsidRDefault="00FD385D" w:rsidP="00CE5C96">
            <w:pPr>
              <w:pStyle w:val="Prrafodelista"/>
              <w:widowControl w:val="0"/>
              <w:autoSpaceDE w:val="0"/>
              <w:autoSpaceDN w:val="0"/>
              <w:ind w:left="0"/>
              <w:rPr>
                <w:rFonts w:ascii="Arial" w:eastAsia="Arial MT" w:hAnsi="Arial" w:cs="Arial"/>
                <w:sz w:val="18"/>
                <w:szCs w:val="18"/>
              </w:rPr>
            </w:pPr>
            <w:r>
              <w:rPr>
                <w:rFonts w:ascii="Arial" w:eastAsia="Arial MT" w:hAnsi="Arial" w:cs="Arial"/>
                <w:sz w:val="18"/>
                <w:szCs w:val="18"/>
              </w:rPr>
              <w:t>3.8</w:t>
            </w:r>
          </w:p>
        </w:tc>
        <w:tc>
          <w:tcPr>
            <w:tcW w:w="1268" w:type="pct"/>
            <w:tcBorders>
              <w:top w:val="single" w:sz="4" w:space="0" w:color="auto"/>
              <w:left w:val="single" w:sz="4" w:space="0" w:color="auto"/>
              <w:bottom w:val="single" w:sz="4" w:space="0" w:color="auto"/>
              <w:right w:val="single" w:sz="4" w:space="0" w:color="auto"/>
            </w:tcBorders>
            <w:vAlign w:val="center"/>
          </w:tcPr>
          <w:p w14:paraId="790A8D3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Cantidad de hilos</w:t>
            </w:r>
          </w:p>
        </w:tc>
        <w:tc>
          <w:tcPr>
            <w:tcW w:w="2322" w:type="pct"/>
            <w:tcBorders>
              <w:top w:val="single" w:sz="4" w:space="0" w:color="auto"/>
              <w:left w:val="single" w:sz="4" w:space="0" w:color="auto"/>
              <w:bottom w:val="single" w:sz="4" w:space="0" w:color="auto"/>
              <w:right w:val="single" w:sz="4" w:space="0" w:color="auto"/>
            </w:tcBorders>
            <w:vAlign w:val="center"/>
          </w:tcPr>
          <w:p w14:paraId="24D7FA4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3 (2Fases + tierra)</w:t>
            </w:r>
          </w:p>
        </w:tc>
        <w:tc>
          <w:tcPr>
            <w:tcW w:w="492" w:type="pct"/>
            <w:tcBorders>
              <w:top w:val="single" w:sz="4" w:space="0" w:color="auto"/>
              <w:left w:val="single" w:sz="4" w:space="0" w:color="auto"/>
              <w:bottom w:val="single" w:sz="4" w:space="0" w:color="auto"/>
              <w:right w:val="single" w:sz="4" w:space="0" w:color="auto"/>
            </w:tcBorders>
            <w:vAlign w:val="center"/>
          </w:tcPr>
          <w:p w14:paraId="0CA94F5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6554C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821C5E7" w14:textId="77777777" w:rsidTr="00CE5C96">
        <w:trPr>
          <w:trHeight w:val="20"/>
          <w:jc w:val="center"/>
        </w:trPr>
        <w:tc>
          <w:tcPr>
            <w:tcW w:w="282" w:type="pct"/>
            <w:vAlign w:val="center"/>
          </w:tcPr>
          <w:p w14:paraId="090718F5" w14:textId="77777777" w:rsidR="00FD385D" w:rsidRPr="00F9468C" w:rsidRDefault="00FD385D" w:rsidP="00CE5C96">
            <w:pPr>
              <w:pStyle w:val="Prrafodelista"/>
              <w:widowControl w:val="0"/>
              <w:autoSpaceDE w:val="0"/>
              <w:autoSpaceDN w:val="0"/>
              <w:ind w:left="0"/>
              <w:rPr>
                <w:rFonts w:ascii="Arial" w:eastAsia="Arial MT" w:hAnsi="Arial" w:cs="Arial"/>
                <w:sz w:val="18"/>
                <w:szCs w:val="18"/>
              </w:rPr>
            </w:pPr>
            <w:r>
              <w:rPr>
                <w:rFonts w:ascii="Arial" w:eastAsia="Arial MT" w:hAnsi="Arial" w:cs="Arial"/>
                <w:sz w:val="18"/>
                <w:szCs w:val="18"/>
              </w:rPr>
              <w:t>3.9</w:t>
            </w:r>
          </w:p>
        </w:tc>
        <w:tc>
          <w:tcPr>
            <w:tcW w:w="1268" w:type="pct"/>
            <w:tcBorders>
              <w:top w:val="single" w:sz="4" w:space="0" w:color="auto"/>
              <w:left w:val="single" w:sz="4" w:space="0" w:color="auto"/>
              <w:bottom w:val="single" w:sz="4" w:space="0" w:color="auto"/>
              <w:right w:val="single" w:sz="4" w:space="0" w:color="auto"/>
            </w:tcBorders>
            <w:vAlign w:val="center"/>
          </w:tcPr>
          <w:p w14:paraId="7055227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Tecnología del Rectificador</w:t>
            </w:r>
          </w:p>
        </w:tc>
        <w:tc>
          <w:tcPr>
            <w:tcW w:w="2322" w:type="pct"/>
            <w:tcBorders>
              <w:top w:val="single" w:sz="4" w:space="0" w:color="auto"/>
              <w:left w:val="single" w:sz="4" w:space="0" w:color="auto"/>
              <w:bottom w:val="single" w:sz="4" w:space="0" w:color="auto"/>
              <w:right w:val="single" w:sz="4" w:space="0" w:color="auto"/>
            </w:tcBorders>
            <w:vAlign w:val="center"/>
          </w:tcPr>
          <w:p w14:paraId="0D189A5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Rectificador con IGBT </w:t>
            </w:r>
          </w:p>
        </w:tc>
        <w:tc>
          <w:tcPr>
            <w:tcW w:w="492" w:type="pct"/>
            <w:tcBorders>
              <w:top w:val="single" w:sz="4" w:space="0" w:color="auto"/>
              <w:left w:val="single" w:sz="4" w:space="0" w:color="auto"/>
              <w:bottom w:val="single" w:sz="4" w:space="0" w:color="auto"/>
              <w:right w:val="single" w:sz="4" w:space="0" w:color="auto"/>
            </w:tcBorders>
            <w:vAlign w:val="center"/>
          </w:tcPr>
          <w:p w14:paraId="03E66E9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A2DBFB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60AFBE1" w14:textId="77777777" w:rsidTr="00CE5C96">
        <w:trPr>
          <w:trHeight w:val="20"/>
          <w:jc w:val="center"/>
        </w:trPr>
        <w:tc>
          <w:tcPr>
            <w:tcW w:w="282" w:type="pct"/>
            <w:vAlign w:val="center"/>
          </w:tcPr>
          <w:p w14:paraId="12B1D549" w14:textId="77777777" w:rsidR="00FD385D" w:rsidRPr="00F9468C" w:rsidRDefault="00FD385D" w:rsidP="00CE5C96">
            <w:pPr>
              <w:pStyle w:val="Prrafodelista"/>
              <w:widowControl w:val="0"/>
              <w:autoSpaceDE w:val="0"/>
              <w:autoSpaceDN w:val="0"/>
              <w:ind w:left="0"/>
              <w:rPr>
                <w:rFonts w:ascii="Arial" w:eastAsia="Arial MT" w:hAnsi="Arial" w:cs="Arial"/>
                <w:sz w:val="18"/>
                <w:szCs w:val="18"/>
              </w:rPr>
            </w:pPr>
            <w:r>
              <w:rPr>
                <w:rFonts w:ascii="Arial" w:eastAsia="Arial MT" w:hAnsi="Arial" w:cs="Arial"/>
                <w:sz w:val="18"/>
                <w:szCs w:val="18"/>
              </w:rPr>
              <w:t>3.10</w:t>
            </w:r>
          </w:p>
        </w:tc>
        <w:tc>
          <w:tcPr>
            <w:tcW w:w="1268" w:type="pct"/>
            <w:tcBorders>
              <w:top w:val="single" w:sz="4" w:space="0" w:color="auto"/>
              <w:left w:val="single" w:sz="4" w:space="0" w:color="auto"/>
              <w:bottom w:val="single" w:sz="4" w:space="0" w:color="auto"/>
              <w:right w:val="single" w:sz="4" w:space="0" w:color="auto"/>
            </w:tcBorders>
            <w:vAlign w:val="center"/>
          </w:tcPr>
          <w:p w14:paraId="4B5004F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Distorsión armónica de corriente</w:t>
            </w:r>
          </w:p>
        </w:tc>
        <w:tc>
          <w:tcPr>
            <w:tcW w:w="2322" w:type="pct"/>
            <w:tcBorders>
              <w:top w:val="single" w:sz="4" w:space="0" w:color="auto"/>
              <w:left w:val="single" w:sz="4" w:space="0" w:color="auto"/>
              <w:bottom w:val="single" w:sz="4" w:space="0" w:color="auto"/>
              <w:right w:val="single" w:sz="4" w:space="0" w:color="auto"/>
            </w:tcBorders>
            <w:vAlign w:val="center"/>
          </w:tcPr>
          <w:p w14:paraId="57DC7C4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&lt;=5%THDI</w:t>
            </w:r>
          </w:p>
        </w:tc>
        <w:tc>
          <w:tcPr>
            <w:tcW w:w="492" w:type="pct"/>
            <w:tcBorders>
              <w:top w:val="single" w:sz="4" w:space="0" w:color="auto"/>
              <w:left w:val="single" w:sz="4" w:space="0" w:color="auto"/>
              <w:bottom w:val="single" w:sz="4" w:space="0" w:color="auto"/>
              <w:right w:val="single" w:sz="4" w:space="0" w:color="auto"/>
            </w:tcBorders>
            <w:vAlign w:val="center"/>
          </w:tcPr>
          <w:p w14:paraId="4099BC1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4D18C9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8E7B4B3" w14:textId="77777777" w:rsidTr="00CE5C96">
        <w:trPr>
          <w:trHeight w:val="20"/>
          <w:jc w:val="center"/>
        </w:trPr>
        <w:tc>
          <w:tcPr>
            <w:tcW w:w="282" w:type="pct"/>
            <w:vAlign w:val="center"/>
          </w:tcPr>
          <w:p w14:paraId="7E6DD913"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3.11</w:t>
            </w:r>
          </w:p>
        </w:tc>
        <w:tc>
          <w:tcPr>
            <w:tcW w:w="1268" w:type="pct"/>
            <w:tcBorders>
              <w:top w:val="single" w:sz="4" w:space="0" w:color="auto"/>
              <w:left w:val="single" w:sz="4" w:space="0" w:color="auto"/>
              <w:bottom w:val="single" w:sz="4" w:space="0" w:color="auto"/>
              <w:right w:val="single" w:sz="4" w:space="0" w:color="auto"/>
            </w:tcBorders>
            <w:vAlign w:val="center"/>
          </w:tcPr>
          <w:p w14:paraId="572DB52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Frecuencia</w:t>
            </w:r>
          </w:p>
        </w:tc>
        <w:tc>
          <w:tcPr>
            <w:tcW w:w="2322" w:type="pct"/>
            <w:tcBorders>
              <w:top w:val="single" w:sz="4" w:space="0" w:color="auto"/>
              <w:left w:val="single" w:sz="4" w:space="0" w:color="auto"/>
              <w:bottom w:val="single" w:sz="4" w:space="0" w:color="auto"/>
              <w:right w:val="single" w:sz="4" w:space="0" w:color="auto"/>
            </w:tcBorders>
            <w:vAlign w:val="center"/>
          </w:tcPr>
          <w:p w14:paraId="0F8B4767" w14:textId="77777777" w:rsidR="00FD385D" w:rsidRPr="00F9468C" w:rsidRDefault="00FD385D" w:rsidP="00333080">
            <w:pPr>
              <w:widowControl w:val="0"/>
              <w:numPr>
                <w:ilvl w:val="0"/>
                <w:numId w:val="28"/>
              </w:numPr>
              <w:autoSpaceDE w:val="0"/>
              <w:autoSpaceDN w:val="0"/>
              <w:spacing w:after="0" w:line="240" w:lineRule="auto"/>
              <w:contextualSpacing/>
              <w:jc w:val="both"/>
              <w:rPr>
                <w:rFonts w:ascii="Arial" w:eastAsia="Arial MT" w:hAnsi="Arial" w:cs="Arial"/>
                <w:sz w:val="18"/>
                <w:szCs w:val="18"/>
              </w:rPr>
            </w:pPr>
            <w:r w:rsidRPr="00F9468C">
              <w:rPr>
                <w:rFonts w:ascii="Arial" w:hAnsi="Arial" w:cs="Arial"/>
                <w:sz w:val="18"/>
                <w:szCs w:val="18"/>
                <w:lang w:eastAsia="es-CO"/>
              </w:rPr>
              <w:t>z</w:t>
            </w:r>
          </w:p>
        </w:tc>
        <w:tc>
          <w:tcPr>
            <w:tcW w:w="492" w:type="pct"/>
            <w:tcBorders>
              <w:top w:val="single" w:sz="4" w:space="0" w:color="auto"/>
              <w:left w:val="single" w:sz="4" w:space="0" w:color="auto"/>
              <w:bottom w:val="single" w:sz="4" w:space="0" w:color="auto"/>
              <w:right w:val="single" w:sz="4" w:space="0" w:color="auto"/>
            </w:tcBorders>
            <w:vAlign w:val="center"/>
          </w:tcPr>
          <w:p w14:paraId="6D3EF0A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2A3971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C048F0F" w14:textId="77777777" w:rsidTr="00CE5C96">
        <w:trPr>
          <w:trHeight w:val="20"/>
          <w:jc w:val="center"/>
        </w:trPr>
        <w:tc>
          <w:tcPr>
            <w:tcW w:w="282" w:type="pct"/>
            <w:vAlign w:val="center"/>
          </w:tcPr>
          <w:p w14:paraId="6C0C4072"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3.12</w:t>
            </w:r>
          </w:p>
        </w:tc>
        <w:tc>
          <w:tcPr>
            <w:tcW w:w="1268" w:type="pct"/>
            <w:tcBorders>
              <w:top w:val="single" w:sz="4" w:space="0" w:color="auto"/>
              <w:left w:val="single" w:sz="4" w:space="0" w:color="auto"/>
              <w:bottom w:val="single" w:sz="4" w:space="0" w:color="auto"/>
              <w:right w:val="single" w:sz="4" w:space="0" w:color="auto"/>
            </w:tcBorders>
            <w:vAlign w:val="center"/>
          </w:tcPr>
          <w:p w14:paraId="2D11345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Factor de potencia de entrada</w:t>
            </w:r>
          </w:p>
        </w:tc>
        <w:tc>
          <w:tcPr>
            <w:tcW w:w="2322" w:type="pct"/>
            <w:tcBorders>
              <w:top w:val="single" w:sz="4" w:space="0" w:color="auto"/>
              <w:left w:val="single" w:sz="4" w:space="0" w:color="auto"/>
              <w:bottom w:val="single" w:sz="4" w:space="0" w:color="auto"/>
              <w:right w:val="single" w:sz="4" w:space="0" w:color="auto"/>
            </w:tcBorders>
            <w:vAlign w:val="center"/>
          </w:tcPr>
          <w:p w14:paraId="0812199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Mayor a 0.99</w:t>
            </w:r>
          </w:p>
        </w:tc>
        <w:tc>
          <w:tcPr>
            <w:tcW w:w="492" w:type="pct"/>
            <w:tcBorders>
              <w:top w:val="single" w:sz="4" w:space="0" w:color="auto"/>
              <w:left w:val="single" w:sz="4" w:space="0" w:color="auto"/>
              <w:bottom w:val="single" w:sz="4" w:space="0" w:color="auto"/>
              <w:right w:val="single" w:sz="4" w:space="0" w:color="auto"/>
            </w:tcBorders>
            <w:vAlign w:val="center"/>
          </w:tcPr>
          <w:p w14:paraId="396BA45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18CA78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BA1D064" w14:textId="77777777" w:rsidTr="00CE5C96">
        <w:trPr>
          <w:trHeight w:val="20"/>
          <w:jc w:val="center"/>
        </w:trPr>
        <w:tc>
          <w:tcPr>
            <w:tcW w:w="282" w:type="pct"/>
            <w:vAlign w:val="center"/>
          </w:tcPr>
          <w:p w14:paraId="15F10D3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lastRenderedPageBreak/>
              <w:t>3.13</w:t>
            </w:r>
          </w:p>
        </w:tc>
        <w:tc>
          <w:tcPr>
            <w:tcW w:w="1268" w:type="pct"/>
            <w:tcBorders>
              <w:top w:val="single" w:sz="4" w:space="0" w:color="auto"/>
              <w:left w:val="single" w:sz="4" w:space="0" w:color="auto"/>
              <w:bottom w:val="single" w:sz="4" w:space="0" w:color="auto"/>
              <w:right w:val="single" w:sz="4" w:space="0" w:color="auto"/>
            </w:tcBorders>
            <w:vAlign w:val="center"/>
          </w:tcPr>
          <w:p w14:paraId="5B93C30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CARACTERÍSTICAS DE SALIDA</w:t>
            </w:r>
          </w:p>
        </w:tc>
        <w:tc>
          <w:tcPr>
            <w:tcW w:w="2322" w:type="pct"/>
            <w:tcBorders>
              <w:top w:val="single" w:sz="4" w:space="0" w:color="auto"/>
              <w:left w:val="single" w:sz="4" w:space="0" w:color="auto"/>
              <w:bottom w:val="single" w:sz="4" w:space="0" w:color="auto"/>
              <w:right w:val="single" w:sz="4" w:space="0" w:color="auto"/>
            </w:tcBorders>
            <w:vAlign w:val="center"/>
          </w:tcPr>
          <w:p w14:paraId="4EACCBA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w:t>
            </w:r>
          </w:p>
        </w:tc>
        <w:tc>
          <w:tcPr>
            <w:tcW w:w="492" w:type="pct"/>
            <w:tcBorders>
              <w:top w:val="single" w:sz="4" w:space="0" w:color="auto"/>
              <w:left w:val="single" w:sz="4" w:space="0" w:color="auto"/>
              <w:bottom w:val="single" w:sz="4" w:space="0" w:color="auto"/>
              <w:right w:val="single" w:sz="4" w:space="0" w:color="auto"/>
            </w:tcBorders>
            <w:vAlign w:val="center"/>
          </w:tcPr>
          <w:p w14:paraId="560E0B7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3DB358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119CDBD" w14:textId="77777777" w:rsidTr="00CE5C96">
        <w:trPr>
          <w:trHeight w:val="20"/>
          <w:jc w:val="center"/>
        </w:trPr>
        <w:tc>
          <w:tcPr>
            <w:tcW w:w="282" w:type="pct"/>
            <w:vAlign w:val="center"/>
          </w:tcPr>
          <w:p w14:paraId="49C45D7A"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3.14</w:t>
            </w:r>
          </w:p>
        </w:tc>
        <w:tc>
          <w:tcPr>
            <w:tcW w:w="1268" w:type="pct"/>
            <w:tcBorders>
              <w:top w:val="single" w:sz="4" w:space="0" w:color="auto"/>
              <w:left w:val="single" w:sz="4" w:space="0" w:color="auto"/>
              <w:bottom w:val="single" w:sz="4" w:space="0" w:color="auto"/>
              <w:right w:val="single" w:sz="4" w:space="0" w:color="auto"/>
            </w:tcBorders>
            <w:vAlign w:val="center"/>
          </w:tcPr>
          <w:p w14:paraId="0D42E04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Inversor</w:t>
            </w:r>
          </w:p>
        </w:tc>
        <w:tc>
          <w:tcPr>
            <w:tcW w:w="2322" w:type="pct"/>
            <w:tcBorders>
              <w:top w:val="single" w:sz="4" w:space="0" w:color="auto"/>
              <w:left w:val="single" w:sz="4" w:space="0" w:color="auto"/>
              <w:bottom w:val="single" w:sz="4" w:space="0" w:color="auto"/>
              <w:right w:val="single" w:sz="4" w:space="0" w:color="auto"/>
            </w:tcBorders>
            <w:vAlign w:val="center"/>
          </w:tcPr>
          <w:p w14:paraId="59A3885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Construido con </w:t>
            </w:r>
            <w:proofErr w:type="spellStart"/>
            <w:r w:rsidRPr="00F9468C">
              <w:rPr>
                <w:rFonts w:ascii="Arial" w:hAnsi="Arial" w:cs="Arial"/>
                <w:sz w:val="18"/>
                <w:szCs w:val="18"/>
                <w:lang w:eastAsia="es-CO"/>
              </w:rPr>
              <w:t>IGBT´s</w:t>
            </w:r>
            <w:proofErr w:type="spellEnd"/>
          </w:p>
        </w:tc>
        <w:tc>
          <w:tcPr>
            <w:tcW w:w="492" w:type="pct"/>
            <w:tcBorders>
              <w:top w:val="single" w:sz="4" w:space="0" w:color="auto"/>
              <w:left w:val="single" w:sz="4" w:space="0" w:color="auto"/>
              <w:bottom w:val="single" w:sz="4" w:space="0" w:color="auto"/>
              <w:right w:val="single" w:sz="4" w:space="0" w:color="auto"/>
            </w:tcBorders>
            <w:vAlign w:val="center"/>
          </w:tcPr>
          <w:p w14:paraId="71B17AE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0C56E0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5E6AEA8" w14:textId="77777777" w:rsidTr="00CE5C96">
        <w:trPr>
          <w:trHeight w:val="20"/>
          <w:jc w:val="center"/>
        </w:trPr>
        <w:tc>
          <w:tcPr>
            <w:tcW w:w="282" w:type="pct"/>
            <w:vAlign w:val="center"/>
          </w:tcPr>
          <w:p w14:paraId="05F6C067"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3.15</w:t>
            </w:r>
          </w:p>
        </w:tc>
        <w:tc>
          <w:tcPr>
            <w:tcW w:w="1268" w:type="pct"/>
            <w:tcBorders>
              <w:top w:val="single" w:sz="4" w:space="0" w:color="auto"/>
              <w:left w:val="single" w:sz="4" w:space="0" w:color="auto"/>
              <w:bottom w:val="single" w:sz="4" w:space="0" w:color="auto"/>
              <w:right w:val="single" w:sz="4" w:space="0" w:color="auto"/>
            </w:tcBorders>
            <w:vAlign w:val="center"/>
          </w:tcPr>
          <w:p w14:paraId="663FE2E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Tensión nominal fase - fase (V)</w:t>
            </w:r>
          </w:p>
        </w:tc>
        <w:tc>
          <w:tcPr>
            <w:tcW w:w="2322" w:type="pct"/>
            <w:tcBorders>
              <w:top w:val="single" w:sz="4" w:space="0" w:color="auto"/>
              <w:left w:val="single" w:sz="4" w:space="0" w:color="auto"/>
              <w:bottom w:val="single" w:sz="4" w:space="0" w:color="auto"/>
              <w:right w:val="single" w:sz="4" w:space="0" w:color="auto"/>
            </w:tcBorders>
            <w:vAlign w:val="center"/>
          </w:tcPr>
          <w:p w14:paraId="3BF03CDD" w14:textId="77777777" w:rsidR="00FD385D" w:rsidRPr="00F9468C" w:rsidRDefault="00FD385D" w:rsidP="00333080">
            <w:pPr>
              <w:widowControl w:val="0"/>
              <w:numPr>
                <w:ilvl w:val="0"/>
                <w:numId w:val="29"/>
              </w:numPr>
              <w:autoSpaceDE w:val="0"/>
              <w:autoSpaceDN w:val="0"/>
              <w:spacing w:after="0" w:line="240" w:lineRule="auto"/>
              <w:contextualSpacing/>
              <w:jc w:val="both"/>
              <w:rPr>
                <w:rFonts w:ascii="Arial" w:eastAsia="Arial MT" w:hAnsi="Arial" w:cs="Arial"/>
                <w:sz w:val="18"/>
                <w:szCs w:val="18"/>
              </w:rPr>
            </w:pPr>
            <w:r w:rsidRPr="00F9468C">
              <w:rPr>
                <w:rFonts w:ascii="Arial" w:hAnsi="Arial" w:cs="Arial"/>
                <w:sz w:val="18"/>
                <w:szCs w:val="18"/>
                <w:lang w:eastAsia="es-CO"/>
              </w:rPr>
              <w:t>230 / 240</w:t>
            </w:r>
          </w:p>
        </w:tc>
        <w:tc>
          <w:tcPr>
            <w:tcW w:w="492" w:type="pct"/>
            <w:tcBorders>
              <w:top w:val="single" w:sz="4" w:space="0" w:color="auto"/>
              <w:left w:val="single" w:sz="4" w:space="0" w:color="auto"/>
              <w:bottom w:val="single" w:sz="4" w:space="0" w:color="auto"/>
              <w:right w:val="single" w:sz="4" w:space="0" w:color="auto"/>
            </w:tcBorders>
            <w:vAlign w:val="center"/>
          </w:tcPr>
          <w:p w14:paraId="0A5BC3A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D6E921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2DB7D91" w14:textId="77777777" w:rsidTr="00CE5C96">
        <w:trPr>
          <w:trHeight w:val="20"/>
          <w:jc w:val="center"/>
        </w:trPr>
        <w:tc>
          <w:tcPr>
            <w:tcW w:w="282" w:type="pct"/>
            <w:vAlign w:val="center"/>
          </w:tcPr>
          <w:p w14:paraId="4DC72F15"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3.16</w:t>
            </w:r>
          </w:p>
        </w:tc>
        <w:tc>
          <w:tcPr>
            <w:tcW w:w="1268" w:type="pct"/>
            <w:tcBorders>
              <w:top w:val="single" w:sz="4" w:space="0" w:color="auto"/>
              <w:left w:val="single" w:sz="4" w:space="0" w:color="auto"/>
              <w:bottom w:val="single" w:sz="4" w:space="0" w:color="auto"/>
              <w:right w:val="single" w:sz="4" w:space="0" w:color="auto"/>
            </w:tcBorders>
            <w:vAlign w:val="center"/>
          </w:tcPr>
          <w:p w14:paraId="6D66207A"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sz w:val="18"/>
                <w:szCs w:val="18"/>
                <w:lang w:eastAsia="es-CO"/>
              </w:rPr>
              <w:t>Tensión nominal fase - neutro (V)</w:t>
            </w:r>
          </w:p>
        </w:tc>
        <w:tc>
          <w:tcPr>
            <w:tcW w:w="2322" w:type="pct"/>
            <w:tcBorders>
              <w:top w:val="single" w:sz="4" w:space="0" w:color="auto"/>
              <w:left w:val="single" w:sz="4" w:space="0" w:color="auto"/>
              <w:bottom w:val="single" w:sz="4" w:space="0" w:color="auto"/>
              <w:right w:val="single" w:sz="4" w:space="0" w:color="auto"/>
            </w:tcBorders>
            <w:vAlign w:val="center"/>
          </w:tcPr>
          <w:p w14:paraId="01F8DF16" w14:textId="77777777" w:rsidR="00FD385D" w:rsidRPr="00F9468C" w:rsidRDefault="00FD385D" w:rsidP="00333080">
            <w:pPr>
              <w:widowControl w:val="0"/>
              <w:numPr>
                <w:ilvl w:val="0"/>
                <w:numId w:val="30"/>
              </w:numPr>
              <w:autoSpaceDE w:val="0"/>
              <w:autoSpaceDN w:val="0"/>
              <w:spacing w:after="0" w:line="240" w:lineRule="auto"/>
              <w:contextualSpacing/>
              <w:jc w:val="both"/>
              <w:rPr>
                <w:rFonts w:ascii="Arial" w:hAnsi="Arial" w:cs="Arial"/>
                <w:sz w:val="18"/>
                <w:szCs w:val="18"/>
                <w:lang w:eastAsia="es-CO"/>
              </w:rPr>
            </w:pPr>
            <w:r w:rsidRPr="00F9468C">
              <w:rPr>
                <w:rFonts w:ascii="Arial" w:hAnsi="Arial" w:cs="Arial"/>
                <w:sz w:val="18"/>
                <w:szCs w:val="18"/>
                <w:lang w:eastAsia="es-CO"/>
              </w:rPr>
              <w:t>115 / 120</w:t>
            </w:r>
          </w:p>
        </w:tc>
        <w:tc>
          <w:tcPr>
            <w:tcW w:w="492" w:type="pct"/>
            <w:tcBorders>
              <w:top w:val="single" w:sz="4" w:space="0" w:color="auto"/>
              <w:left w:val="single" w:sz="4" w:space="0" w:color="auto"/>
              <w:bottom w:val="single" w:sz="4" w:space="0" w:color="auto"/>
              <w:right w:val="single" w:sz="4" w:space="0" w:color="auto"/>
            </w:tcBorders>
            <w:vAlign w:val="center"/>
          </w:tcPr>
          <w:p w14:paraId="4392FEB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942CDB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C8DB95A" w14:textId="77777777" w:rsidTr="00CE5C96">
        <w:trPr>
          <w:trHeight w:val="20"/>
          <w:jc w:val="center"/>
        </w:trPr>
        <w:tc>
          <w:tcPr>
            <w:tcW w:w="282" w:type="pct"/>
            <w:vAlign w:val="center"/>
          </w:tcPr>
          <w:p w14:paraId="096CD642" w14:textId="77777777" w:rsidR="00FD385D"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3.17</w:t>
            </w:r>
          </w:p>
          <w:p w14:paraId="2F644665" w14:textId="77777777" w:rsidR="00FD385D" w:rsidRPr="00F9468C" w:rsidRDefault="00FD385D" w:rsidP="00CE5C96">
            <w:pPr>
              <w:pStyle w:val="Prrafodelista"/>
              <w:widowControl w:val="0"/>
              <w:autoSpaceDE w:val="0"/>
              <w:autoSpaceDN w:val="0"/>
              <w:ind w:left="0"/>
              <w:rPr>
                <w:rFonts w:ascii="Arial" w:eastAsia="Arial MT" w:hAnsi="Arial" w:cs="Arial"/>
                <w:sz w:val="18"/>
                <w:szCs w:val="18"/>
              </w:rPr>
            </w:pPr>
          </w:p>
        </w:tc>
        <w:tc>
          <w:tcPr>
            <w:tcW w:w="1268" w:type="pct"/>
            <w:tcBorders>
              <w:top w:val="single" w:sz="4" w:space="0" w:color="auto"/>
              <w:left w:val="single" w:sz="4" w:space="0" w:color="auto"/>
              <w:bottom w:val="single" w:sz="4" w:space="0" w:color="auto"/>
              <w:right w:val="single" w:sz="4" w:space="0" w:color="auto"/>
            </w:tcBorders>
            <w:vAlign w:val="center"/>
          </w:tcPr>
          <w:p w14:paraId="34ED4EC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Factor de potencia de salida </w:t>
            </w:r>
          </w:p>
        </w:tc>
        <w:tc>
          <w:tcPr>
            <w:tcW w:w="2322" w:type="pct"/>
            <w:tcBorders>
              <w:top w:val="single" w:sz="4" w:space="0" w:color="auto"/>
              <w:left w:val="single" w:sz="4" w:space="0" w:color="auto"/>
              <w:bottom w:val="single" w:sz="4" w:space="0" w:color="auto"/>
              <w:right w:val="single" w:sz="4" w:space="0" w:color="auto"/>
            </w:tcBorders>
            <w:vAlign w:val="center"/>
          </w:tcPr>
          <w:p w14:paraId="0EF524E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1.0</w:t>
            </w:r>
          </w:p>
        </w:tc>
        <w:tc>
          <w:tcPr>
            <w:tcW w:w="492" w:type="pct"/>
            <w:tcBorders>
              <w:top w:val="single" w:sz="4" w:space="0" w:color="auto"/>
              <w:left w:val="single" w:sz="4" w:space="0" w:color="auto"/>
              <w:bottom w:val="single" w:sz="4" w:space="0" w:color="auto"/>
              <w:right w:val="single" w:sz="4" w:space="0" w:color="auto"/>
            </w:tcBorders>
            <w:vAlign w:val="center"/>
          </w:tcPr>
          <w:p w14:paraId="6D968E1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3D6A53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4D5F0A8" w14:textId="77777777" w:rsidTr="00CE5C96">
        <w:trPr>
          <w:trHeight w:val="20"/>
          <w:jc w:val="center"/>
        </w:trPr>
        <w:tc>
          <w:tcPr>
            <w:tcW w:w="282" w:type="pct"/>
            <w:vAlign w:val="center"/>
          </w:tcPr>
          <w:p w14:paraId="040C8146"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3.18</w:t>
            </w:r>
          </w:p>
        </w:tc>
        <w:tc>
          <w:tcPr>
            <w:tcW w:w="1268" w:type="pct"/>
            <w:tcBorders>
              <w:top w:val="single" w:sz="4" w:space="0" w:color="auto"/>
              <w:left w:val="single" w:sz="4" w:space="0" w:color="auto"/>
              <w:bottom w:val="single" w:sz="4" w:space="0" w:color="auto"/>
              <w:right w:val="single" w:sz="4" w:space="0" w:color="auto"/>
            </w:tcBorders>
            <w:vAlign w:val="center"/>
          </w:tcPr>
          <w:p w14:paraId="6EC80A2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Cantidad de hilos</w:t>
            </w:r>
          </w:p>
        </w:tc>
        <w:tc>
          <w:tcPr>
            <w:tcW w:w="2322" w:type="pct"/>
            <w:tcBorders>
              <w:top w:val="single" w:sz="4" w:space="0" w:color="auto"/>
              <w:left w:val="single" w:sz="4" w:space="0" w:color="auto"/>
              <w:bottom w:val="single" w:sz="4" w:space="0" w:color="auto"/>
              <w:right w:val="single" w:sz="4" w:space="0" w:color="auto"/>
            </w:tcBorders>
            <w:vAlign w:val="center"/>
          </w:tcPr>
          <w:p w14:paraId="0B3A956C" w14:textId="77777777" w:rsidR="00FD385D" w:rsidRPr="00F9468C" w:rsidRDefault="00FD385D" w:rsidP="00333080">
            <w:pPr>
              <w:widowControl w:val="0"/>
              <w:numPr>
                <w:ilvl w:val="0"/>
                <w:numId w:val="31"/>
              </w:numPr>
              <w:autoSpaceDE w:val="0"/>
              <w:autoSpaceDN w:val="0"/>
              <w:spacing w:after="0" w:line="240" w:lineRule="auto"/>
              <w:contextualSpacing/>
              <w:jc w:val="both"/>
              <w:rPr>
                <w:rFonts w:ascii="Arial" w:hAnsi="Arial" w:cs="Arial"/>
                <w:sz w:val="18"/>
                <w:szCs w:val="18"/>
                <w:lang w:eastAsia="es-CO"/>
              </w:rPr>
            </w:pPr>
            <w:r w:rsidRPr="00F9468C">
              <w:rPr>
                <w:rFonts w:ascii="Arial" w:hAnsi="Arial" w:cs="Arial"/>
                <w:sz w:val="18"/>
                <w:szCs w:val="18"/>
                <w:lang w:eastAsia="es-CO"/>
              </w:rPr>
              <w:t>(Dos fases + neutro y tierra)</w:t>
            </w:r>
          </w:p>
        </w:tc>
        <w:tc>
          <w:tcPr>
            <w:tcW w:w="492" w:type="pct"/>
            <w:tcBorders>
              <w:top w:val="single" w:sz="4" w:space="0" w:color="auto"/>
              <w:left w:val="single" w:sz="4" w:space="0" w:color="auto"/>
              <w:bottom w:val="single" w:sz="4" w:space="0" w:color="auto"/>
              <w:right w:val="single" w:sz="4" w:space="0" w:color="auto"/>
            </w:tcBorders>
            <w:vAlign w:val="center"/>
          </w:tcPr>
          <w:p w14:paraId="6183117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C4316F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C031797" w14:textId="77777777" w:rsidTr="00CE5C96">
        <w:trPr>
          <w:trHeight w:val="20"/>
          <w:jc w:val="center"/>
        </w:trPr>
        <w:tc>
          <w:tcPr>
            <w:tcW w:w="282" w:type="pct"/>
            <w:vAlign w:val="center"/>
          </w:tcPr>
          <w:p w14:paraId="0E7E238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3.19</w:t>
            </w:r>
          </w:p>
        </w:tc>
        <w:tc>
          <w:tcPr>
            <w:tcW w:w="1268" w:type="pct"/>
            <w:tcBorders>
              <w:top w:val="single" w:sz="4" w:space="0" w:color="auto"/>
              <w:left w:val="single" w:sz="4" w:space="0" w:color="auto"/>
              <w:bottom w:val="single" w:sz="4" w:space="0" w:color="auto"/>
              <w:right w:val="single" w:sz="4" w:space="0" w:color="auto"/>
            </w:tcBorders>
            <w:vAlign w:val="center"/>
          </w:tcPr>
          <w:p w14:paraId="18263C0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Regulación de voltaje</w:t>
            </w:r>
          </w:p>
        </w:tc>
        <w:tc>
          <w:tcPr>
            <w:tcW w:w="2322" w:type="pct"/>
            <w:tcBorders>
              <w:top w:val="single" w:sz="4" w:space="0" w:color="auto"/>
              <w:left w:val="single" w:sz="4" w:space="0" w:color="auto"/>
              <w:bottom w:val="single" w:sz="4" w:space="0" w:color="auto"/>
              <w:right w:val="single" w:sz="4" w:space="0" w:color="auto"/>
            </w:tcBorders>
            <w:vAlign w:val="center"/>
          </w:tcPr>
          <w:p w14:paraId="0DDA8D2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&lt;=+/-3% </w:t>
            </w:r>
          </w:p>
        </w:tc>
        <w:tc>
          <w:tcPr>
            <w:tcW w:w="492" w:type="pct"/>
            <w:tcBorders>
              <w:top w:val="single" w:sz="4" w:space="0" w:color="auto"/>
              <w:left w:val="single" w:sz="4" w:space="0" w:color="auto"/>
              <w:bottom w:val="single" w:sz="4" w:space="0" w:color="auto"/>
              <w:right w:val="single" w:sz="4" w:space="0" w:color="auto"/>
            </w:tcBorders>
            <w:vAlign w:val="center"/>
          </w:tcPr>
          <w:p w14:paraId="1466B1A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2B9C68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F4C95E0" w14:textId="77777777" w:rsidTr="00CE5C96">
        <w:trPr>
          <w:trHeight w:val="20"/>
          <w:jc w:val="center"/>
        </w:trPr>
        <w:tc>
          <w:tcPr>
            <w:tcW w:w="282" w:type="pct"/>
            <w:vAlign w:val="center"/>
          </w:tcPr>
          <w:p w14:paraId="4DACEC2C"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3.20</w:t>
            </w:r>
          </w:p>
        </w:tc>
        <w:tc>
          <w:tcPr>
            <w:tcW w:w="1268" w:type="pct"/>
            <w:tcBorders>
              <w:top w:val="single" w:sz="4" w:space="0" w:color="auto"/>
              <w:left w:val="single" w:sz="4" w:space="0" w:color="auto"/>
              <w:bottom w:val="single" w:sz="4" w:space="0" w:color="auto"/>
              <w:right w:val="single" w:sz="4" w:space="0" w:color="auto"/>
            </w:tcBorders>
            <w:vAlign w:val="center"/>
          </w:tcPr>
          <w:p w14:paraId="7DED389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Distorsión armónica de salida</w:t>
            </w:r>
          </w:p>
        </w:tc>
        <w:tc>
          <w:tcPr>
            <w:tcW w:w="2322" w:type="pct"/>
            <w:tcBorders>
              <w:top w:val="single" w:sz="4" w:space="0" w:color="auto"/>
              <w:left w:val="single" w:sz="4" w:space="0" w:color="auto"/>
              <w:bottom w:val="single" w:sz="4" w:space="0" w:color="auto"/>
              <w:right w:val="single" w:sz="4" w:space="0" w:color="auto"/>
            </w:tcBorders>
            <w:vAlign w:val="center"/>
          </w:tcPr>
          <w:p w14:paraId="10A1B6B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Menor o igual al 5% </w:t>
            </w:r>
            <w:proofErr w:type="spellStart"/>
            <w:r w:rsidRPr="00F9468C">
              <w:rPr>
                <w:rFonts w:ascii="Arial" w:hAnsi="Arial" w:cs="Arial"/>
                <w:sz w:val="18"/>
                <w:szCs w:val="18"/>
                <w:lang w:eastAsia="es-CO"/>
              </w:rPr>
              <w:t>THDv</w:t>
            </w:r>
            <w:proofErr w:type="spellEnd"/>
            <w:r w:rsidRPr="00F9468C">
              <w:rPr>
                <w:rFonts w:ascii="Arial" w:hAnsi="Arial" w:cs="Arial"/>
                <w:sz w:val="18"/>
                <w:szCs w:val="18"/>
                <w:lang w:eastAsia="es-CO"/>
              </w:rPr>
              <w:t xml:space="preserve"> para carga no lineal</w:t>
            </w:r>
          </w:p>
        </w:tc>
        <w:tc>
          <w:tcPr>
            <w:tcW w:w="492" w:type="pct"/>
            <w:tcBorders>
              <w:top w:val="single" w:sz="4" w:space="0" w:color="auto"/>
              <w:left w:val="single" w:sz="4" w:space="0" w:color="auto"/>
              <w:bottom w:val="single" w:sz="4" w:space="0" w:color="auto"/>
              <w:right w:val="single" w:sz="4" w:space="0" w:color="auto"/>
            </w:tcBorders>
            <w:vAlign w:val="center"/>
          </w:tcPr>
          <w:p w14:paraId="26EADEF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B77D5A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D4E3BDB" w14:textId="77777777" w:rsidTr="00CE5C96">
        <w:trPr>
          <w:trHeight w:val="20"/>
          <w:jc w:val="center"/>
        </w:trPr>
        <w:tc>
          <w:tcPr>
            <w:tcW w:w="282" w:type="pct"/>
            <w:vAlign w:val="center"/>
          </w:tcPr>
          <w:p w14:paraId="181E9848"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3.21</w:t>
            </w:r>
          </w:p>
        </w:tc>
        <w:tc>
          <w:tcPr>
            <w:tcW w:w="1268" w:type="pct"/>
            <w:tcBorders>
              <w:top w:val="single" w:sz="4" w:space="0" w:color="auto"/>
              <w:left w:val="single" w:sz="4" w:space="0" w:color="auto"/>
              <w:bottom w:val="single" w:sz="4" w:space="0" w:color="auto"/>
              <w:right w:val="single" w:sz="4" w:space="0" w:color="auto"/>
            </w:tcBorders>
            <w:vAlign w:val="center"/>
          </w:tcPr>
          <w:p w14:paraId="68C4B6D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Frecuencia nominal de salida</w:t>
            </w:r>
          </w:p>
        </w:tc>
        <w:tc>
          <w:tcPr>
            <w:tcW w:w="2322" w:type="pct"/>
            <w:tcBorders>
              <w:top w:val="single" w:sz="4" w:space="0" w:color="auto"/>
              <w:left w:val="single" w:sz="4" w:space="0" w:color="auto"/>
              <w:bottom w:val="single" w:sz="4" w:space="0" w:color="auto"/>
              <w:right w:val="single" w:sz="4" w:space="0" w:color="auto"/>
            </w:tcBorders>
            <w:vAlign w:val="center"/>
          </w:tcPr>
          <w:p w14:paraId="5DA6D774" w14:textId="77777777" w:rsidR="00FD385D" w:rsidRPr="00F9468C" w:rsidRDefault="00FD385D" w:rsidP="00333080">
            <w:pPr>
              <w:widowControl w:val="0"/>
              <w:numPr>
                <w:ilvl w:val="0"/>
                <w:numId w:val="32"/>
              </w:numPr>
              <w:autoSpaceDE w:val="0"/>
              <w:autoSpaceDN w:val="0"/>
              <w:spacing w:after="0" w:line="240" w:lineRule="auto"/>
              <w:contextualSpacing/>
              <w:jc w:val="both"/>
              <w:rPr>
                <w:rFonts w:ascii="Arial" w:hAnsi="Arial" w:cs="Arial"/>
                <w:sz w:val="18"/>
                <w:szCs w:val="18"/>
                <w:lang w:eastAsia="es-CO"/>
              </w:rPr>
            </w:pPr>
            <w:r w:rsidRPr="00F9468C">
              <w:rPr>
                <w:rFonts w:ascii="Arial" w:hAnsi="Arial" w:cs="Arial"/>
                <w:sz w:val="18"/>
                <w:szCs w:val="18"/>
                <w:lang w:eastAsia="es-CO"/>
              </w:rPr>
              <w:t>z</w:t>
            </w:r>
          </w:p>
        </w:tc>
        <w:tc>
          <w:tcPr>
            <w:tcW w:w="492" w:type="pct"/>
            <w:tcBorders>
              <w:top w:val="single" w:sz="4" w:space="0" w:color="auto"/>
              <w:left w:val="single" w:sz="4" w:space="0" w:color="auto"/>
              <w:bottom w:val="single" w:sz="4" w:space="0" w:color="auto"/>
              <w:right w:val="single" w:sz="4" w:space="0" w:color="auto"/>
            </w:tcBorders>
            <w:vAlign w:val="center"/>
          </w:tcPr>
          <w:p w14:paraId="64A4615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1365B0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7AE1F66" w14:textId="77777777" w:rsidTr="00CE5C96">
        <w:trPr>
          <w:trHeight w:val="20"/>
          <w:jc w:val="center"/>
        </w:trPr>
        <w:tc>
          <w:tcPr>
            <w:tcW w:w="282" w:type="pct"/>
            <w:vAlign w:val="center"/>
          </w:tcPr>
          <w:p w14:paraId="6D5B427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3.22</w:t>
            </w:r>
          </w:p>
        </w:tc>
        <w:tc>
          <w:tcPr>
            <w:tcW w:w="1268" w:type="pct"/>
            <w:tcBorders>
              <w:top w:val="single" w:sz="4" w:space="0" w:color="auto"/>
              <w:left w:val="single" w:sz="4" w:space="0" w:color="auto"/>
              <w:bottom w:val="single" w:sz="4" w:space="0" w:color="auto"/>
              <w:right w:val="single" w:sz="4" w:space="0" w:color="auto"/>
            </w:tcBorders>
            <w:vAlign w:val="center"/>
          </w:tcPr>
          <w:p w14:paraId="611267A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Capacidad de sobrecarga</w:t>
            </w:r>
          </w:p>
        </w:tc>
        <w:tc>
          <w:tcPr>
            <w:tcW w:w="2322" w:type="pct"/>
            <w:tcBorders>
              <w:top w:val="single" w:sz="4" w:space="0" w:color="auto"/>
              <w:left w:val="single" w:sz="4" w:space="0" w:color="auto"/>
              <w:bottom w:val="single" w:sz="4" w:space="0" w:color="auto"/>
              <w:right w:val="single" w:sz="4" w:space="0" w:color="auto"/>
            </w:tcBorders>
            <w:vAlign w:val="center"/>
          </w:tcPr>
          <w:p w14:paraId="1A20A049"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SI</w:t>
            </w:r>
          </w:p>
        </w:tc>
        <w:tc>
          <w:tcPr>
            <w:tcW w:w="492" w:type="pct"/>
            <w:tcBorders>
              <w:top w:val="single" w:sz="4" w:space="0" w:color="auto"/>
              <w:left w:val="single" w:sz="4" w:space="0" w:color="auto"/>
              <w:bottom w:val="single" w:sz="4" w:space="0" w:color="auto"/>
              <w:right w:val="single" w:sz="4" w:space="0" w:color="auto"/>
            </w:tcBorders>
            <w:vAlign w:val="center"/>
          </w:tcPr>
          <w:p w14:paraId="70B1BFB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E1506A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A1B24AB" w14:textId="77777777" w:rsidTr="00CE5C96">
        <w:trPr>
          <w:trHeight w:val="20"/>
          <w:jc w:val="center"/>
        </w:trPr>
        <w:tc>
          <w:tcPr>
            <w:tcW w:w="282" w:type="pct"/>
            <w:vAlign w:val="center"/>
          </w:tcPr>
          <w:p w14:paraId="2DF74BF8"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3.23</w:t>
            </w:r>
          </w:p>
        </w:tc>
        <w:tc>
          <w:tcPr>
            <w:tcW w:w="1268" w:type="pct"/>
            <w:tcBorders>
              <w:top w:val="single" w:sz="4" w:space="0" w:color="auto"/>
              <w:left w:val="single" w:sz="4" w:space="0" w:color="auto"/>
              <w:bottom w:val="single" w:sz="4" w:space="0" w:color="auto"/>
              <w:right w:val="single" w:sz="4" w:space="0" w:color="auto"/>
            </w:tcBorders>
            <w:vAlign w:val="center"/>
          </w:tcPr>
          <w:p w14:paraId="032A409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Eficiencia total AC – AC modo normal</w:t>
            </w:r>
          </w:p>
        </w:tc>
        <w:tc>
          <w:tcPr>
            <w:tcW w:w="2322" w:type="pct"/>
            <w:tcBorders>
              <w:top w:val="single" w:sz="4" w:space="0" w:color="auto"/>
              <w:left w:val="single" w:sz="4" w:space="0" w:color="auto"/>
              <w:bottom w:val="single" w:sz="4" w:space="0" w:color="auto"/>
              <w:right w:val="single" w:sz="4" w:space="0" w:color="auto"/>
            </w:tcBorders>
            <w:vAlign w:val="center"/>
          </w:tcPr>
          <w:p w14:paraId="06FD808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90%</w:t>
            </w:r>
          </w:p>
        </w:tc>
        <w:tc>
          <w:tcPr>
            <w:tcW w:w="492" w:type="pct"/>
            <w:tcBorders>
              <w:top w:val="single" w:sz="4" w:space="0" w:color="auto"/>
              <w:left w:val="single" w:sz="4" w:space="0" w:color="auto"/>
              <w:bottom w:val="single" w:sz="4" w:space="0" w:color="auto"/>
              <w:right w:val="single" w:sz="4" w:space="0" w:color="auto"/>
            </w:tcBorders>
            <w:vAlign w:val="center"/>
          </w:tcPr>
          <w:p w14:paraId="4637BAE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30AA2F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DC0C699" w14:textId="77777777" w:rsidTr="00CE5C96">
        <w:trPr>
          <w:trHeight w:val="20"/>
          <w:jc w:val="center"/>
        </w:trPr>
        <w:tc>
          <w:tcPr>
            <w:tcW w:w="282" w:type="pct"/>
            <w:vAlign w:val="center"/>
          </w:tcPr>
          <w:p w14:paraId="6E5A7169"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3.24</w:t>
            </w:r>
          </w:p>
        </w:tc>
        <w:tc>
          <w:tcPr>
            <w:tcW w:w="1268" w:type="pct"/>
            <w:tcBorders>
              <w:top w:val="single" w:sz="4" w:space="0" w:color="auto"/>
              <w:left w:val="single" w:sz="4" w:space="0" w:color="auto"/>
              <w:bottom w:val="single" w:sz="4" w:space="0" w:color="auto"/>
              <w:right w:val="single" w:sz="4" w:space="0" w:color="auto"/>
            </w:tcBorders>
            <w:vAlign w:val="center"/>
          </w:tcPr>
          <w:p w14:paraId="1EBDB95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Transformador de Aislamiento: </w:t>
            </w:r>
          </w:p>
        </w:tc>
        <w:tc>
          <w:tcPr>
            <w:tcW w:w="2322" w:type="pct"/>
            <w:tcBorders>
              <w:top w:val="single" w:sz="4" w:space="0" w:color="auto"/>
              <w:left w:val="single" w:sz="4" w:space="0" w:color="auto"/>
              <w:bottom w:val="single" w:sz="4" w:space="0" w:color="auto"/>
              <w:right w:val="single" w:sz="4" w:space="0" w:color="auto"/>
            </w:tcBorders>
            <w:vAlign w:val="center"/>
          </w:tcPr>
          <w:p w14:paraId="6F7B08C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Original de fábrica.</w:t>
            </w:r>
          </w:p>
        </w:tc>
        <w:tc>
          <w:tcPr>
            <w:tcW w:w="492" w:type="pct"/>
            <w:tcBorders>
              <w:top w:val="single" w:sz="4" w:space="0" w:color="auto"/>
              <w:left w:val="single" w:sz="4" w:space="0" w:color="auto"/>
              <w:bottom w:val="single" w:sz="4" w:space="0" w:color="auto"/>
              <w:right w:val="single" w:sz="4" w:space="0" w:color="auto"/>
            </w:tcBorders>
            <w:vAlign w:val="center"/>
          </w:tcPr>
          <w:p w14:paraId="5E0BB40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020610D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C4406C9" w14:textId="77777777" w:rsidTr="00CE5C96">
        <w:trPr>
          <w:trHeight w:val="20"/>
          <w:jc w:val="center"/>
        </w:trPr>
        <w:tc>
          <w:tcPr>
            <w:tcW w:w="282" w:type="pct"/>
            <w:vAlign w:val="center"/>
          </w:tcPr>
          <w:p w14:paraId="278FA1C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3.25</w:t>
            </w:r>
          </w:p>
        </w:tc>
        <w:tc>
          <w:tcPr>
            <w:tcW w:w="1268" w:type="pct"/>
            <w:tcBorders>
              <w:top w:val="single" w:sz="4" w:space="0" w:color="auto"/>
              <w:left w:val="single" w:sz="4" w:space="0" w:color="auto"/>
              <w:bottom w:val="single" w:sz="4" w:space="0" w:color="auto"/>
              <w:right w:val="single" w:sz="4" w:space="0" w:color="auto"/>
            </w:tcBorders>
            <w:vAlign w:val="center"/>
          </w:tcPr>
          <w:p w14:paraId="4C3EBACB"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CARACTERÍSTICAS DEL BYPASS AUTOMÁTICO INTERNO</w:t>
            </w:r>
          </w:p>
        </w:tc>
        <w:tc>
          <w:tcPr>
            <w:tcW w:w="2322" w:type="pct"/>
            <w:tcBorders>
              <w:top w:val="single" w:sz="4" w:space="0" w:color="auto"/>
              <w:left w:val="single" w:sz="4" w:space="0" w:color="auto"/>
              <w:bottom w:val="single" w:sz="4" w:space="0" w:color="auto"/>
              <w:right w:val="single" w:sz="4" w:space="0" w:color="auto"/>
            </w:tcBorders>
            <w:vAlign w:val="center"/>
          </w:tcPr>
          <w:p w14:paraId="1D90D39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492" w:type="pct"/>
            <w:tcBorders>
              <w:top w:val="single" w:sz="4" w:space="0" w:color="auto"/>
              <w:left w:val="single" w:sz="4" w:space="0" w:color="auto"/>
              <w:bottom w:val="single" w:sz="4" w:space="0" w:color="auto"/>
              <w:right w:val="single" w:sz="4" w:space="0" w:color="auto"/>
            </w:tcBorders>
            <w:vAlign w:val="center"/>
          </w:tcPr>
          <w:p w14:paraId="58130E0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E0DA37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A483708" w14:textId="77777777" w:rsidTr="00CE5C96">
        <w:trPr>
          <w:trHeight w:val="20"/>
          <w:jc w:val="center"/>
        </w:trPr>
        <w:tc>
          <w:tcPr>
            <w:tcW w:w="282" w:type="pct"/>
            <w:vAlign w:val="center"/>
          </w:tcPr>
          <w:p w14:paraId="78C513AC"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3.26</w:t>
            </w:r>
          </w:p>
        </w:tc>
        <w:tc>
          <w:tcPr>
            <w:tcW w:w="1268" w:type="pct"/>
            <w:tcBorders>
              <w:top w:val="single" w:sz="4" w:space="0" w:color="auto"/>
              <w:left w:val="single" w:sz="4" w:space="0" w:color="auto"/>
              <w:bottom w:val="single" w:sz="4" w:space="0" w:color="auto"/>
              <w:right w:val="single" w:sz="4" w:space="0" w:color="auto"/>
            </w:tcBorders>
            <w:vAlign w:val="center"/>
          </w:tcPr>
          <w:p w14:paraId="3B90B8B4"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sz w:val="18"/>
                <w:szCs w:val="18"/>
                <w:lang w:eastAsia="es-CO"/>
              </w:rPr>
              <w:t>Tecnología de Bypass</w:t>
            </w:r>
          </w:p>
        </w:tc>
        <w:tc>
          <w:tcPr>
            <w:tcW w:w="2322" w:type="pct"/>
            <w:tcBorders>
              <w:top w:val="single" w:sz="4" w:space="0" w:color="auto"/>
              <w:left w:val="single" w:sz="4" w:space="0" w:color="auto"/>
              <w:bottom w:val="single" w:sz="4" w:space="0" w:color="auto"/>
              <w:right w:val="single" w:sz="4" w:space="0" w:color="auto"/>
            </w:tcBorders>
            <w:vAlign w:val="center"/>
          </w:tcPr>
          <w:p w14:paraId="3A0A97C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Electrónico y/o estado solido</w:t>
            </w:r>
          </w:p>
        </w:tc>
        <w:tc>
          <w:tcPr>
            <w:tcW w:w="492" w:type="pct"/>
            <w:tcBorders>
              <w:top w:val="single" w:sz="4" w:space="0" w:color="auto"/>
              <w:left w:val="single" w:sz="4" w:space="0" w:color="auto"/>
              <w:bottom w:val="single" w:sz="4" w:space="0" w:color="auto"/>
              <w:right w:val="single" w:sz="4" w:space="0" w:color="auto"/>
            </w:tcBorders>
            <w:vAlign w:val="center"/>
          </w:tcPr>
          <w:p w14:paraId="436C69B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12101A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A8C4CE0" w14:textId="77777777" w:rsidTr="00CE5C96">
        <w:trPr>
          <w:trHeight w:val="20"/>
          <w:jc w:val="center"/>
        </w:trPr>
        <w:tc>
          <w:tcPr>
            <w:tcW w:w="282" w:type="pct"/>
            <w:vAlign w:val="center"/>
          </w:tcPr>
          <w:p w14:paraId="1F741AEE"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3.27</w:t>
            </w:r>
          </w:p>
        </w:tc>
        <w:tc>
          <w:tcPr>
            <w:tcW w:w="1268" w:type="pct"/>
            <w:tcBorders>
              <w:top w:val="single" w:sz="4" w:space="0" w:color="auto"/>
              <w:left w:val="single" w:sz="4" w:space="0" w:color="auto"/>
              <w:bottom w:val="single" w:sz="4" w:space="0" w:color="auto"/>
              <w:right w:val="single" w:sz="4" w:space="0" w:color="auto"/>
            </w:tcBorders>
            <w:vAlign w:val="center"/>
          </w:tcPr>
          <w:p w14:paraId="4439DAF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Operación</w:t>
            </w:r>
          </w:p>
        </w:tc>
        <w:tc>
          <w:tcPr>
            <w:tcW w:w="2322" w:type="pct"/>
            <w:tcBorders>
              <w:top w:val="single" w:sz="4" w:space="0" w:color="auto"/>
              <w:left w:val="single" w:sz="4" w:space="0" w:color="auto"/>
              <w:bottom w:val="single" w:sz="4" w:space="0" w:color="auto"/>
              <w:right w:val="single" w:sz="4" w:space="0" w:color="auto"/>
            </w:tcBorders>
            <w:vAlign w:val="center"/>
          </w:tcPr>
          <w:p w14:paraId="7A9188D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Con Re transferencia automática y/o Ininterrumpida.</w:t>
            </w:r>
          </w:p>
        </w:tc>
        <w:tc>
          <w:tcPr>
            <w:tcW w:w="492" w:type="pct"/>
            <w:tcBorders>
              <w:top w:val="single" w:sz="4" w:space="0" w:color="auto"/>
              <w:left w:val="single" w:sz="4" w:space="0" w:color="auto"/>
              <w:bottom w:val="single" w:sz="4" w:space="0" w:color="auto"/>
              <w:right w:val="single" w:sz="4" w:space="0" w:color="auto"/>
            </w:tcBorders>
            <w:vAlign w:val="center"/>
          </w:tcPr>
          <w:p w14:paraId="3C3BCE3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D63D91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1B68041" w14:textId="77777777" w:rsidTr="00CE5C96">
        <w:trPr>
          <w:trHeight w:val="20"/>
          <w:jc w:val="center"/>
        </w:trPr>
        <w:tc>
          <w:tcPr>
            <w:tcW w:w="282" w:type="pct"/>
            <w:vAlign w:val="center"/>
          </w:tcPr>
          <w:p w14:paraId="536E2170"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3.28</w:t>
            </w:r>
          </w:p>
        </w:tc>
        <w:tc>
          <w:tcPr>
            <w:tcW w:w="1268" w:type="pct"/>
            <w:tcBorders>
              <w:top w:val="single" w:sz="4" w:space="0" w:color="auto"/>
              <w:left w:val="single" w:sz="4" w:space="0" w:color="auto"/>
              <w:bottom w:val="single" w:sz="4" w:space="0" w:color="auto"/>
              <w:right w:val="single" w:sz="4" w:space="0" w:color="auto"/>
            </w:tcBorders>
            <w:vAlign w:val="center"/>
          </w:tcPr>
          <w:p w14:paraId="4305AD6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CARACTERÍSTICAS DE LAS BATERÍAS</w:t>
            </w:r>
          </w:p>
        </w:tc>
        <w:tc>
          <w:tcPr>
            <w:tcW w:w="2322" w:type="pct"/>
            <w:tcBorders>
              <w:top w:val="single" w:sz="4" w:space="0" w:color="auto"/>
              <w:left w:val="single" w:sz="4" w:space="0" w:color="auto"/>
              <w:bottom w:val="single" w:sz="4" w:space="0" w:color="auto"/>
              <w:right w:val="single" w:sz="4" w:space="0" w:color="auto"/>
            </w:tcBorders>
            <w:vAlign w:val="center"/>
          </w:tcPr>
          <w:p w14:paraId="4BD997C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492" w:type="pct"/>
            <w:tcBorders>
              <w:top w:val="single" w:sz="4" w:space="0" w:color="auto"/>
              <w:left w:val="single" w:sz="4" w:space="0" w:color="auto"/>
              <w:bottom w:val="single" w:sz="4" w:space="0" w:color="auto"/>
              <w:right w:val="single" w:sz="4" w:space="0" w:color="auto"/>
            </w:tcBorders>
            <w:vAlign w:val="center"/>
          </w:tcPr>
          <w:p w14:paraId="75A0FEA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C55C6C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8B6F080" w14:textId="77777777" w:rsidTr="00CE5C96">
        <w:trPr>
          <w:trHeight w:val="20"/>
          <w:jc w:val="center"/>
        </w:trPr>
        <w:tc>
          <w:tcPr>
            <w:tcW w:w="282" w:type="pct"/>
            <w:vAlign w:val="center"/>
          </w:tcPr>
          <w:p w14:paraId="1163028D"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3.29</w:t>
            </w:r>
          </w:p>
        </w:tc>
        <w:tc>
          <w:tcPr>
            <w:tcW w:w="1268" w:type="pct"/>
            <w:tcBorders>
              <w:top w:val="single" w:sz="4" w:space="0" w:color="auto"/>
              <w:left w:val="single" w:sz="4" w:space="0" w:color="auto"/>
              <w:bottom w:val="single" w:sz="4" w:space="0" w:color="auto"/>
              <w:right w:val="single" w:sz="4" w:space="0" w:color="auto"/>
            </w:tcBorders>
            <w:vAlign w:val="center"/>
          </w:tcPr>
          <w:p w14:paraId="1E6592E6"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sz w:val="18"/>
                <w:szCs w:val="18"/>
                <w:lang w:eastAsia="es-CO"/>
              </w:rPr>
              <w:t>Tipo de baterías</w:t>
            </w:r>
          </w:p>
        </w:tc>
        <w:tc>
          <w:tcPr>
            <w:tcW w:w="2322" w:type="pct"/>
            <w:tcBorders>
              <w:top w:val="single" w:sz="4" w:space="0" w:color="auto"/>
              <w:left w:val="single" w:sz="4" w:space="0" w:color="auto"/>
              <w:bottom w:val="single" w:sz="4" w:space="0" w:color="auto"/>
              <w:right w:val="single" w:sz="4" w:space="0" w:color="auto"/>
            </w:tcBorders>
            <w:vAlign w:val="center"/>
          </w:tcPr>
          <w:p w14:paraId="39C13375"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Selladas libres de mantenimiento, VRLA válvula regulada, tecnología AGM y alojadas al interior de la UPS.</w:t>
            </w:r>
          </w:p>
        </w:tc>
        <w:tc>
          <w:tcPr>
            <w:tcW w:w="492" w:type="pct"/>
            <w:tcBorders>
              <w:top w:val="single" w:sz="4" w:space="0" w:color="auto"/>
              <w:left w:val="single" w:sz="4" w:space="0" w:color="auto"/>
              <w:bottom w:val="single" w:sz="4" w:space="0" w:color="auto"/>
              <w:right w:val="single" w:sz="4" w:space="0" w:color="auto"/>
            </w:tcBorders>
            <w:vAlign w:val="center"/>
          </w:tcPr>
          <w:p w14:paraId="43DFE84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FDF687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5A87681" w14:textId="77777777" w:rsidTr="00CE5C96">
        <w:trPr>
          <w:trHeight w:val="20"/>
          <w:jc w:val="center"/>
        </w:trPr>
        <w:tc>
          <w:tcPr>
            <w:tcW w:w="282" w:type="pct"/>
            <w:vAlign w:val="center"/>
          </w:tcPr>
          <w:p w14:paraId="5D35278E"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3.30</w:t>
            </w:r>
          </w:p>
        </w:tc>
        <w:tc>
          <w:tcPr>
            <w:tcW w:w="1268" w:type="pct"/>
            <w:tcBorders>
              <w:top w:val="single" w:sz="4" w:space="0" w:color="auto"/>
              <w:left w:val="single" w:sz="4" w:space="0" w:color="auto"/>
              <w:bottom w:val="single" w:sz="4" w:space="0" w:color="auto"/>
              <w:right w:val="single" w:sz="4" w:space="0" w:color="auto"/>
            </w:tcBorders>
            <w:vAlign w:val="center"/>
          </w:tcPr>
          <w:p w14:paraId="5B3B503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Tiempo de respaldo</w:t>
            </w:r>
          </w:p>
        </w:tc>
        <w:tc>
          <w:tcPr>
            <w:tcW w:w="2322" w:type="pct"/>
            <w:tcBorders>
              <w:top w:val="single" w:sz="4" w:space="0" w:color="auto"/>
              <w:left w:val="single" w:sz="4" w:space="0" w:color="auto"/>
              <w:bottom w:val="single" w:sz="4" w:space="0" w:color="auto"/>
              <w:right w:val="single" w:sz="4" w:space="0" w:color="auto"/>
            </w:tcBorders>
            <w:vAlign w:val="center"/>
          </w:tcPr>
          <w:p w14:paraId="0D825CA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ocho (8) minutos al 50% de carga calculados a una descarga de 1.75 VDC por celda. El oferente deberá indicar la cantidad de baterías, curvas de descarga y la capacidad de las mismas con las memorias de cálculo correspondientes. Este documento deberá entregarse en formato Excel con la oferta; donde se evidencie el cálculo de autonomía de la UPS ofertada.</w:t>
            </w:r>
          </w:p>
        </w:tc>
        <w:tc>
          <w:tcPr>
            <w:tcW w:w="492" w:type="pct"/>
            <w:tcBorders>
              <w:top w:val="single" w:sz="4" w:space="0" w:color="auto"/>
              <w:left w:val="single" w:sz="4" w:space="0" w:color="auto"/>
              <w:bottom w:val="single" w:sz="4" w:space="0" w:color="auto"/>
              <w:right w:val="single" w:sz="4" w:space="0" w:color="auto"/>
            </w:tcBorders>
            <w:vAlign w:val="center"/>
          </w:tcPr>
          <w:p w14:paraId="5D2A1FE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415DC1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C73D5EF" w14:textId="77777777" w:rsidTr="00CE5C96">
        <w:trPr>
          <w:trHeight w:val="20"/>
          <w:jc w:val="center"/>
        </w:trPr>
        <w:tc>
          <w:tcPr>
            <w:tcW w:w="282" w:type="pct"/>
            <w:vAlign w:val="center"/>
          </w:tcPr>
          <w:p w14:paraId="6AD71624"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3.31</w:t>
            </w:r>
          </w:p>
        </w:tc>
        <w:tc>
          <w:tcPr>
            <w:tcW w:w="1268" w:type="pct"/>
            <w:tcBorders>
              <w:top w:val="single" w:sz="4" w:space="0" w:color="auto"/>
              <w:left w:val="single" w:sz="4" w:space="0" w:color="auto"/>
              <w:bottom w:val="single" w:sz="4" w:space="0" w:color="auto"/>
              <w:right w:val="single" w:sz="4" w:space="0" w:color="auto"/>
            </w:tcBorders>
            <w:vAlign w:val="center"/>
          </w:tcPr>
          <w:p w14:paraId="587956C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Tiempo máximo de recarga</w:t>
            </w:r>
          </w:p>
        </w:tc>
        <w:tc>
          <w:tcPr>
            <w:tcW w:w="2322" w:type="pct"/>
            <w:tcBorders>
              <w:top w:val="single" w:sz="4" w:space="0" w:color="auto"/>
              <w:left w:val="single" w:sz="4" w:space="0" w:color="auto"/>
              <w:bottom w:val="single" w:sz="4" w:space="0" w:color="auto"/>
              <w:right w:val="single" w:sz="4" w:space="0" w:color="auto"/>
            </w:tcBorders>
            <w:vAlign w:val="center"/>
          </w:tcPr>
          <w:p w14:paraId="4202886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SI</w:t>
            </w:r>
          </w:p>
        </w:tc>
        <w:tc>
          <w:tcPr>
            <w:tcW w:w="492" w:type="pct"/>
            <w:tcBorders>
              <w:top w:val="single" w:sz="4" w:space="0" w:color="auto"/>
              <w:left w:val="single" w:sz="4" w:space="0" w:color="auto"/>
              <w:bottom w:val="single" w:sz="4" w:space="0" w:color="auto"/>
              <w:right w:val="single" w:sz="4" w:space="0" w:color="auto"/>
            </w:tcBorders>
            <w:vAlign w:val="center"/>
          </w:tcPr>
          <w:p w14:paraId="763894A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3AC1A2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B664E66" w14:textId="77777777" w:rsidTr="00CE5C96">
        <w:trPr>
          <w:trHeight w:val="20"/>
          <w:jc w:val="center"/>
        </w:trPr>
        <w:tc>
          <w:tcPr>
            <w:tcW w:w="282" w:type="pct"/>
            <w:vAlign w:val="center"/>
          </w:tcPr>
          <w:p w14:paraId="72E2F93A"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3.32</w:t>
            </w:r>
          </w:p>
        </w:tc>
        <w:tc>
          <w:tcPr>
            <w:tcW w:w="1268" w:type="pct"/>
            <w:tcBorders>
              <w:top w:val="single" w:sz="4" w:space="0" w:color="auto"/>
              <w:left w:val="single" w:sz="4" w:space="0" w:color="auto"/>
              <w:bottom w:val="single" w:sz="4" w:space="0" w:color="auto"/>
              <w:right w:val="single" w:sz="4" w:space="0" w:color="auto"/>
            </w:tcBorders>
            <w:vAlign w:val="center"/>
          </w:tcPr>
          <w:p w14:paraId="08802A3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CARACTERISTICAS AMBIENTALES</w:t>
            </w:r>
          </w:p>
        </w:tc>
        <w:tc>
          <w:tcPr>
            <w:tcW w:w="2322" w:type="pct"/>
            <w:tcBorders>
              <w:top w:val="single" w:sz="4" w:space="0" w:color="auto"/>
              <w:left w:val="single" w:sz="4" w:space="0" w:color="auto"/>
              <w:bottom w:val="single" w:sz="4" w:space="0" w:color="auto"/>
              <w:right w:val="single" w:sz="4" w:space="0" w:color="auto"/>
            </w:tcBorders>
            <w:vAlign w:val="center"/>
          </w:tcPr>
          <w:p w14:paraId="37E1764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492" w:type="pct"/>
            <w:tcBorders>
              <w:top w:val="single" w:sz="4" w:space="0" w:color="auto"/>
              <w:left w:val="single" w:sz="4" w:space="0" w:color="auto"/>
              <w:bottom w:val="single" w:sz="4" w:space="0" w:color="auto"/>
              <w:right w:val="single" w:sz="4" w:space="0" w:color="auto"/>
            </w:tcBorders>
            <w:vAlign w:val="center"/>
          </w:tcPr>
          <w:p w14:paraId="5F8234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11345B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55C941C" w14:textId="77777777" w:rsidTr="00CE5C96">
        <w:trPr>
          <w:trHeight w:val="20"/>
          <w:jc w:val="center"/>
        </w:trPr>
        <w:tc>
          <w:tcPr>
            <w:tcW w:w="282" w:type="pct"/>
            <w:vAlign w:val="center"/>
          </w:tcPr>
          <w:p w14:paraId="1EDAA5DA"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3.33</w:t>
            </w:r>
          </w:p>
        </w:tc>
        <w:tc>
          <w:tcPr>
            <w:tcW w:w="1268" w:type="pct"/>
            <w:tcBorders>
              <w:top w:val="single" w:sz="4" w:space="0" w:color="auto"/>
              <w:left w:val="single" w:sz="4" w:space="0" w:color="auto"/>
              <w:bottom w:val="single" w:sz="4" w:space="0" w:color="auto"/>
              <w:right w:val="single" w:sz="4" w:space="0" w:color="auto"/>
            </w:tcBorders>
            <w:vAlign w:val="center"/>
          </w:tcPr>
          <w:p w14:paraId="45196D5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Ruido audible</w:t>
            </w:r>
          </w:p>
        </w:tc>
        <w:tc>
          <w:tcPr>
            <w:tcW w:w="2322" w:type="pct"/>
            <w:tcBorders>
              <w:top w:val="single" w:sz="4" w:space="0" w:color="auto"/>
              <w:left w:val="single" w:sz="4" w:space="0" w:color="auto"/>
              <w:bottom w:val="single" w:sz="4" w:space="0" w:color="auto"/>
              <w:right w:val="single" w:sz="4" w:space="0" w:color="auto"/>
            </w:tcBorders>
            <w:vAlign w:val="center"/>
          </w:tcPr>
          <w:p w14:paraId="7B8497F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&lt;=65 </w:t>
            </w:r>
            <w:proofErr w:type="spellStart"/>
            <w:r w:rsidRPr="00F9468C">
              <w:rPr>
                <w:rFonts w:ascii="Arial" w:hAnsi="Arial" w:cs="Arial"/>
                <w:sz w:val="18"/>
                <w:szCs w:val="18"/>
                <w:lang w:eastAsia="es-CO"/>
              </w:rPr>
              <w:t>dBA</w:t>
            </w:r>
            <w:proofErr w:type="spellEnd"/>
            <w:r w:rsidRPr="00F9468C">
              <w:rPr>
                <w:rFonts w:ascii="Arial" w:hAnsi="Arial" w:cs="Arial"/>
                <w:sz w:val="18"/>
                <w:szCs w:val="18"/>
                <w:lang w:eastAsia="es-CO"/>
              </w:rPr>
              <w:t xml:space="preserve"> medido a 1 </w:t>
            </w:r>
            <w:proofErr w:type="spellStart"/>
            <w:r w:rsidRPr="00F9468C">
              <w:rPr>
                <w:rFonts w:ascii="Arial" w:hAnsi="Arial" w:cs="Arial"/>
                <w:sz w:val="18"/>
                <w:szCs w:val="18"/>
                <w:lang w:eastAsia="es-CO"/>
              </w:rPr>
              <w:t>mt</w:t>
            </w:r>
            <w:proofErr w:type="spellEnd"/>
            <w:r w:rsidRPr="00F9468C">
              <w:rPr>
                <w:rFonts w:ascii="Arial" w:hAnsi="Arial" w:cs="Arial"/>
                <w:sz w:val="18"/>
                <w:szCs w:val="18"/>
                <w:lang w:eastAsia="es-CO"/>
              </w:rPr>
              <w:t>.</w:t>
            </w:r>
          </w:p>
        </w:tc>
        <w:tc>
          <w:tcPr>
            <w:tcW w:w="492" w:type="pct"/>
            <w:tcBorders>
              <w:top w:val="single" w:sz="4" w:space="0" w:color="auto"/>
              <w:left w:val="single" w:sz="4" w:space="0" w:color="auto"/>
              <w:bottom w:val="single" w:sz="4" w:space="0" w:color="auto"/>
              <w:right w:val="single" w:sz="4" w:space="0" w:color="auto"/>
            </w:tcBorders>
            <w:vAlign w:val="center"/>
          </w:tcPr>
          <w:p w14:paraId="28C5E3A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ABA3A5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B4297BC" w14:textId="77777777" w:rsidTr="00CE5C96">
        <w:trPr>
          <w:trHeight w:val="20"/>
          <w:jc w:val="center"/>
        </w:trPr>
        <w:tc>
          <w:tcPr>
            <w:tcW w:w="282" w:type="pct"/>
            <w:vAlign w:val="center"/>
          </w:tcPr>
          <w:p w14:paraId="2BAAF015"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3.34</w:t>
            </w:r>
          </w:p>
        </w:tc>
        <w:tc>
          <w:tcPr>
            <w:tcW w:w="1268" w:type="pct"/>
            <w:tcBorders>
              <w:top w:val="single" w:sz="4" w:space="0" w:color="auto"/>
              <w:left w:val="single" w:sz="4" w:space="0" w:color="auto"/>
              <w:bottom w:val="single" w:sz="4" w:space="0" w:color="auto"/>
              <w:right w:val="single" w:sz="4" w:space="0" w:color="auto"/>
            </w:tcBorders>
            <w:vAlign w:val="center"/>
          </w:tcPr>
          <w:p w14:paraId="57C91D69"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Temperatura ambiente de operación</w:t>
            </w:r>
          </w:p>
        </w:tc>
        <w:tc>
          <w:tcPr>
            <w:tcW w:w="2322" w:type="pct"/>
            <w:tcBorders>
              <w:top w:val="single" w:sz="4" w:space="0" w:color="auto"/>
              <w:left w:val="single" w:sz="4" w:space="0" w:color="auto"/>
              <w:bottom w:val="single" w:sz="4" w:space="0" w:color="auto"/>
              <w:right w:val="single" w:sz="4" w:space="0" w:color="auto"/>
            </w:tcBorders>
            <w:vAlign w:val="center"/>
          </w:tcPr>
          <w:p w14:paraId="597A1F6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De 0°C a 40° C.</w:t>
            </w:r>
          </w:p>
        </w:tc>
        <w:tc>
          <w:tcPr>
            <w:tcW w:w="492" w:type="pct"/>
            <w:tcBorders>
              <w:top w:val="single" w:sz="4" w:space="0" w:color="auto"/>
              <w:left w:val="single" w:sz="4" w:space="0" w:color="auto"/>
              <w:bottom w:val="single" w:sz="4" w:space="0" w:color="auto"/>
              <w:right w:val="single" w:sz="4" w:space="0" w:color="auto"/>
            </w:tcBorders>
            <w:vAlign w:val="center"/>
          </w:tcPr>
          <w:p w14:paraId="3D14BA7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F41681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00D0838" w14:textId="77777777" w:rsidTr="00CE5C96">
        <w:trPr>
          <w:trHeight w:val="20"/>
          <w:jc w:val="center"/>
        </w:trPr>
        <w:tc>
          <w:tcPr>
            <w:tcW w:w="282" w:type="pct"/>
            <w:vAlign w:val="center"/>
          </w:tcPr>
          <w:p w14:paraId="74C40AA5"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3.35</w:t>
            </w:r>
          </w:p>
        </w:tc>
        <w:tc>
          <w:tcPr>
            <w:tcW w:w="1268" w:type="pct"/>
            <w:tcBorders>
              <w:top w:val="single" w:sz="4" w:space="0" w:color="auto"/>
              <w:left w:val="single" w:sz="4" w:space="0" w:color="auto"/>
              <w:bottom w:val="single" w:sz="4" w:space="0" w:color="auto"/>
              <w:right w:val="single" w:sz="4" w:space="0" w:color="auto"/>
            </w:tcBorders>
            <w:vAlign w:val="center"/>
          </w:tcPr>
          <w:p w14:paraId="1FD945D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OTRAS CARACTERÍSTICAS</w:t>
            </w:r>
          </w:p>
        </w:tc>
        <w:tc>
          <w:tcPr>
            <w:tcW w:w="2322" w:type="pct"/>
            <w:tcBorders>
              <w:top w:val="single" w:sz="4" w:space="0" w:color="auto"/>
              <w:left w:val="single" w:sz="4" w:space="0" w:color="auto"/>
              <w:bottom w:val="single" w:sz="4" w:space="0" w:color="auto"/>
              <w:right w:val="single" w:sz="4" w:space="0" w:color="auto"/>
            </w:tcBorders>
            <w:vAlign w:val="center"/>
          </w:tcPr>
          <w:p w14:paraId="6D582FB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492" w:type="pct"/>
            <w:tcBorders>
              <w:top w:val="single" w:sz="4" w:space="0" w:color="auto"/>
              <w:left w:val="single" w:sz="4" w:space="0" w:color="auto"/>
              <w:bottom w:val="single" w:sz="4" w:space="0" w:color="auto"/>
              <w:right w:val="single" w:sz="4" w:space="0" w:color="auto"/>
            </w:tcBorders>
            <w:vAlign w:val="center"/>
          </w:tcPr>
          <w:p w14:paraId="6B2BD36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0B58FDC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2A5D48C" w14:textId="77777777" w:rsidTr="00CE5C96">
        <w:trPr>
          <w:trHeight w:val="20"/>
          <w:jc w:val="center"/>
        </w:trPr>
        <w:tc>
          <w:tcPr>
            <w:tcW w:w="282" w:type="pct"/>
            <w:vAlign w:val="center"/>
          </w:tcPr>
          <w:p w14:paraId="3F01446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3.36</w:t>
            </w:r>
          </w:p>
        </w:tc>
        <w:tc>
          <w:tcPr>
            <w:tcW w:w="1268" w:type="pct"/>
            <w:tcBorders>
              <w:top w:val="single" w:sz="4" w:space="0" w:color="auto"/>
              <w:left w:val="single" w:sz="4" w:space="0" w:color="auto"/>
              <w:bottom w:val="single" w:sz="4" w:space="0" w:color="auto"/>
              <w:right w:val="single" w:sz="4" w:space="0" w:color="auto"/>
            </w:tcBorders>
            <w:vAlign w:val="center"/>
          </w:tcPr>
          <w:p w14:paraId="2EA916C7"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Indicadores del sistema</w:t>
            </w:r>
          </w:p>
        </w:tc>
        <w:tc>
          <w:tcPr>
            <w:tcW w:w="2322" w:type="pct"/>
            <w:tcBorders>
              <w:top w:val="single" w:sz="4" w:space="0" w:color="auto"/>
              <w:left w:val="single" w:sz="4" w:space="0" w:color="auto"/>
              <w:bottom w:val="single" w:sz="4" w:space="0" w:color="auto"/>
              <w:right w:val="single" w:sz="4" w:space="0" w:color="auto"/>
            </w:tcBorders>
            <w:vAlign w:val="center"/>
          </w:tcPr>
          <w:p w14:paraId="27DBAC75"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proofErr w:type="spellStart"/>
            <w:r w:rsidRPr="00F9468C">
              <w:rPr>
                <w:rFonts w:ascii="Arial" w:hAnsi="Arial" w:cs="Arial"/>
                <w:sz w:val="18"/>
                <w:szCs w:val="18"/>
                <w:lang w:eastAsia="es-CO"/>
              </w:rPr>
              <w:t>Display</w:t>
            </w:r>
            <w:proofErr w:type="spellEnd"/>
            <w:r w:rsidRPr="00F9468C">
              <w:rPr>
                <w:rFonts w:ascii="Arial" w:hAnsi="Arial" w:cs="Arial"/>
                <w:sz w:val="18"/>
                <w:szCs w:val="18"/>
                <w:lang w:eastAsia="es-CO"/>
              </w:rPr>
              <w:t xml:space="preserve"> LCD y/o pantalla táctil</w:t>
            </w:r>
          </w:p>
        </w:tc>
        <w:tc>
          <w:tcPr>
            <w:tcW w:w="492" w:type="pct"/>
            <w:tcBorders>
              <w:top w:val="single" w:sz="4" w:space="0" w:color="auto"/>
              <w:left w:val="single" w:sz="4" w:space="0" w:color="auto"/>
              <w:bottom w:val="single" w:sz="4" w:space="0" w:color="auto"/>
              <w:right w:val="single" w:sz="4" w:space="0" w:color="auto"/>
            </w:tcBorders>
            <w:vAlign w:val="center"/>
          </w:tcPr>
          <w:p w14:paraId="3173C80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1CD0E2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13CE89F" w14:textId="77777777" w:rsidTr="00CE5C96">
        <w:trPr>
          <w:trHeight w:val="20"/>
          <w:jc w:val="center"/>
        </w:trPr>
        <w:tc>
          <w:tcPr>
            <w:tcW w:w="282" w:type="pct"/>
            <w:vAlign w:val="center"/>
          </w:tcPr>
          <w:p w14:paraId="5ED7F6E5"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lastRenderedPageBreak/>
              <w:t>3.37</w:t>
            </w:r>
          </w:p>
        </w:tc>
        <w:tc>
          <w:tcPr>
            <w:tcW w:w="1268" w:type="pct"/>
            <w:tcBorders>
              <w:top w:val="single" w:sz="4" w:space="0" w:color="auto"/>
              <w:left w:val="single" w:sz="4" w:space="0" w:color="auto"/>
              <w:bottom w:val="single" w:sz="4" w:space="0" w:color="auto"/>
              <w:right w:val="single" w:sz="4" w:space="0" w:color="auto"/>
            </w:tcBorders>
            <w:vAlign w:val="center"/>
          </w:tcPr>
          <w:p w14:paraId="1E2788B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Parámetros que registra</w:t>
            </w:r>
          </w:p>
        </w:tc>
        <w:tc>
          <w:tcPr>
            <w:tcW w:w="2322" w:type="pct"/>
            <w:tcBorders>
              <w:top w:val="single" w:sz="4" w:space="0" w:color="auto"/>
              <w:left w:val="single" w:sz="4" w:space="0" w:color="auto"/>
              <w:bottom w:val="single" w:sz="4" w:space="0" w:color="auto"/>
              <w:right w:val="single" w:sz="4" w:space="0" w:color="auto"/>
            </w:tcBorders>
            <w:vAlign w:val="center"/>
          </w:tcPr>
          <w:p w14:paraId="6DB54A1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Parámetros generales.</w:t>
            </w:r>
          </w:p>
        </w:tc>
        <w:tc>
          <w:tcPr>
            <w:tcW w:w="492" w:type="pct"/>
            <w:tcBorders>
              <w:top w:val="single" w:sz="4" w:space="0" w:color="auto"/>
              <w:left w:val="single" w:sz="4" w:space="0" w:color="auto"/>
              <w:bottom w:val="single" w:sz="4" w:space="0" w:color="auto"/>
              <w:right w:val="single" w:sz="4" w:space="0" w:color="auto"/>
            </w:tcBorders>
            <w:vAlign w:val="center"/>
          </w:tcPr>
          <w:p w14:paraId="5EE8649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467E80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B903764" w14:textId="77777777" w:rsidTr="00CE5C96">
        <w:trPr>
          <w:trHeight w:val="20"/>
          <w:jc w:val="center"/>
        </w:trPr>
        <w:tc>
          <w:tcPr>
            <w:tcW w:w="282" w:type="pct"/>
            <w:vAlign w:val="center"/>
          </w:tcPr>
          <w:p w14:paraId="48B50FAD"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3.38</w:t>
            </w:r>
          </w:p>
        </w:tc>
        <w:tc>
          <w:tcPr>
            <w:tcW w:w="1268" w:type="pct"/>
            <w:tcBorders>
              <w:top w:val="single" w:sz="4" w:space="0" w:color="auto"/>
              <w:left w:val="single" w:sz="4" w:space="0" w:color="auto"/>
              <w:bottom w:val="single" w:sz="4" w:space="0" w:color="auto"/>
              <w:right w:val="single" w:sz="4" w:space="0" w:color="auto"/>
            </w:tcBorders>
            <w:vAlign w:val="center"/>
          </w:tcPr>
          <w:p w14:paraId="652739A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Apagado de emergencia (EPO).</w:t>
            </w:r>
          </w:p>
        </w:tc>
        <w:tc>
          <w:tcPr>
            <w:tcW w:w="2322" w:type="pct"/>
            <w:tcBorders>
              <w:top w:val="single" w:sz="4" w:space="0" w:color="auto"/>
              <w:left w:val="single" w:sz="4" w:space="0" w:color="auto"/>
              <w:bottom w:val="single" w:sz="4" w:space="0" w:color="auto"/>
              <w:right w:val="single" w:sz="4" w:space="0" w:color="auto"/>
            </w:tcBorders>
            <w:vAlign w:val="center"/>
          </w:tcPr>
          <w:p w14:paraId="2CDCE69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SI</w:t>
            </w:r>
          </w:p>
        </w:tc>
        <w:tc>
          <w:tcPr>
            <w:tcW w:w="492" w:type="pct"/>
            <w:tcBorders>
              <w:top w:val="single" w:sz="4" w:space="0" w:color="auto"/>
              <w:left w:val="single" w:sz="4" w:space="0" w:color="auto"/>
              <w:bottom w:val="single" w:sz="4" w:space="0" w:color="auto"/>
              <w:right w:val="single" w:sz="4" w:space="0" w:color="auto"/>
            </w:tcBorders>
            <w:vAlign w:val="center"/>
          </w:tcPr>
          <w:p w14:paraId="3187C81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112DC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5FC0407" w14:textId="77777777" w:rsidTr="00CE5C96">
        <w:trPr>
          <w:trHeight w:val="20"/>
          <w:jc w:val="center"/>
        </w:trPr>
        <w:tc>
          <w:tcPr>
            <w:tcW w:w="282" w:type="pct"/>
            <w:vAlign w:val="center"/>
          </w:tcPr>
          <w:p w14:paraId="36A99CF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3.39</w:t>
            </w:r>
          </w:p>
        </w:tc>
        <w:tc>
          <w:tcPr>
            <w:tcW w:w="1268" w:type="pct"/>
            <w:tcBorders>
              <w:top w:val="single" w:sz="4" w:space="0" w:color="auto"/>
              <w:left w:val="single" w:sz="4" w:space="0" w:color="auto"/>
              <w:bottom w:val="single" w:sz="4" w:space="0" w:color="auto"/>
              <w:right w:val="single" w:sz="4" w:space="0" w:color="auto"/>
            </w:tcBorders>
            <w:vAlign w:val="center"/>
          </w:tcPr>
          <w:p w14:paraId="23F6AA6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Interfaz</w:t>
            </w:r>
          </w:p>
        </w:tc>
        <w:tc>
          <w:tcPr>
            <w:tcW w:w="2322" w:type="pct"/>
            <w:tcBorders>
              <w:top w:val="single" w:sz="4" w:space="0" w:color="auto"/>
              <w:left w:val="single" w:sz="4" w:space="0" w:color="auto"/>
              <w:bottom w:val="single" w:sz="4" w:space="0" w:color="auto"/>
              <w:right w:val="single" w:sz="4" w:space="0" w:color="auto"/>
            </w:tcBorders>
            <w:vAlign w:val="center"/>
          </w:tcPr>
          <w:p w14:paraId="48F538D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RS232 y/o USB, y/o SNMP, y/o </w:t>
            </w:r>
            <w:proofErr w:type="spellStart"/>
            <w:r w:rsidRPr="00F9468C">
              <w:rPr>
                <w:rFonts w:ascii="Arial" w:hAnsi="Arial" w:cs="Arial"/>
                <w:sz w:val="18"/>
                <w:szCs w:val="18"/>
                <w:lang w:eastAsia="es-CO"/>
              </w:rPr>
              <w:t>ModBus</w:t>
            </w:r>
            <w:proofErr w:type="spellEnd"/>
            <w:r w:rsidRPr="00F9468C">
              <w:rPr>
                <w:rFonts w:ascii="Arial" w:hAnsi="Arial" w:cs="Arial"/>
                <w:sz w:val="18"/>
                <w:szCs w:val="18"/>
                <w:lang w:eastAsia="es-CO"/>
              </w:rPr>
              <w:t xml:space="preserve"> RTU y/o TCP/IP</w:t>
            </w:r>
          </w:p>
        </w:tc>
        <w:tc>
          <w:tcPr>
            <w:tcW w:w="492" w:type="pct"/>
            <w:tcBorders>
              <w:top w:val="single" w:sz="4" w:space="0" w:color="auto"/>
              <w:left w:val="single" w:sz="4" w:space="0" w:color="auto"/>
              <w:bottom w:val="single" w:sz="4" w:space="0" w:color="auto"/>
              <w:right w:val="single" w:sz="4" w:space="0" w:color="auto"/>
            </w:tcBorders>
            <w:vAlign w:val="center"/>
          </w:tcPr>
          <w:p w14:paraId="02928C1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B15FF9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0C125C7" w14:textId="77777777" w:rsidTr="00CE5C96">
        <w:trPr>
          <w:trHeight w:val="20"/>
          <w:jc w:val="center"/>
        </w:trPr>
        <w:tc>
          <w:tcPr>
            <w:tcW w:w="282" w:type="pct"/>
            <w:vAlign w:val="center"/>
          </w:tcPr>
          <w:p w14:paraId="503350CA"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3.40</w:t>
            </w:r>
          </w:p>
        </w:tc>
        <w:tc>
          <w:tcPr>
            <w:tcW w:w="1268" w:type="pct"/>
            <w:tcBorders>
              <w:top w:val="single" w:sz="4" w:space="0" w:color="auto"/>
              <w:left w:val="single" w:sz="4" w:space="0" w:color="auto"/>
              <w:bottom w:val="single" w:sz="4" w:space="0" w:color="auto"/>
              <w:right w:val="single" w:sz="4" w:space="0" w:color="auto"/>
            </w:tcBorders>
            <w:vAlign w:val="center"/>
          </w:tcPr>
          <w:p w14:paraId="5BAF43D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Garantía</w:t>
            </w:r>
          </w:p>
        </w:tc>
        <w:tc>
          <w:tcPr>
            <w:tcW w:w="2322" w:type="pct"/>
            <w:tcBorders>
              <w:top w:val="single" w:sz="4" w:space="0" w:color="auto"/>
              <w:left w:val="single" w:sz="4" w:space="0" w:color="auto"/>
              <w:bottom w:val="single" w:sz="4" w:space="0" w:color="auto"/>
              <w:right w:val="single" w:sz="4" w:space="0" w:color="auto"/>
            </w:tcBorders>
            <w:vAlign w:val="center"/>
          </w:tcPr>
          <w:p w14:paraId="6DC9EBD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El oferente deberá certificar por escrito la garantía como mínimo </w:t>
            </w:r>
            <w:r>
              <w:rPr>
                <w:rFonts w:ascii="Arial" w:hAnsi="Arial" w:cs="Arial"/>
                <w:sz w:val="18"/>
                <w:szCs w:val="18"/>
                <w:lang w:eastAsia="es-CO"/>
              </w:rPr>
              <w:t>de tres 0</w:t>
            </w:r>
            <w:r w:rsidRPr="00F9468C">
              <w:rPr>
                <w:rFonts w:ascii="Arial" w:hAnsi="Arial" w:cs="Arial"/>
                <w:sz w:val="18"/>
                <w:szCs w:val="18"/>
                <w:lang w:eastAsia="es-CO"/>
              </w:rPr>
              <w:t>3 años de los bienes ofertados, con reemplazo de partes de fábrica, la cual debe amparar desperfectos en la fabricación, o aspectos que afecten el normal funcionamiento de equipos, calidad de servicio y cualquier desperfecto o daño en cualquiera de sus componentes (cables, conexiones, etc.), con reemplazo de partes de fábrica y disponibilidad 24x7 para la atención de alguna eventualidad, garantizando el correcto funcionamiento de todos los elementos, estos cambios se harán sin costo adicional a la Policía Nacional.</w:t>
            </w:r>
          </w:p>
        </w:tc>
        <w:tc>
          <w:tcPr>
            <w:tcW w:w="492" w:type="pct"/>
            <w:tcBorders>
              <w:top w:val="single" w:sz="4" w:space="0" w:color="auto"/>
              <w:left w:val="single" w:sz="4" w:space="0" w:color="auto"/>
              <w:bottom w:val="single" w:sz="4" w:space="0" w:color="auto"/>
              <w:right w:val="single" w:sz="4" w:space="0" w:color="auto"/>
            </w:tcBorders>
            <w:vAlign w:val="center"/>
          </w:tcPr>
          <w:p w14:paraId="7668758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072D77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AD33A7C" w14:textId="77777777" w:rsidTr="00CE5C96">
        <w:trPr>
          <w:trHeight w:val="20"/>
          <w:jc w:val="center"/>
        </w:trPr>
        <w:tc>
          <w:tcPr>
            <w:tcW w:w="282" w:type="pct"/>
            <w:vAlign w:val="center"/>
          </w:tcPr>
          <w:p w14:paraId="3CD347E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3.41</w:t>
            </w:r>
          </w:p>
        </w:tc>
        <w:tc>
          <w:tcPr>
            <w:tcW w:w="1268" w:type="pct"/>
            <w:tcBorders>
              <w:top w:val="single" w:sz="4" w:space="0" w:color="auto"/>
              <w:left w:val="single" w:sz="4" w:space="0" w:color="auto"/>
              <w:bottom w:val="single" w:sz="4" w:space="0" w:color="auto"/>
              <w:right w:val="single" w:sz="4" w:space="0" w:color="auto"/>
            </w:tcBorders>
            <w:vAlign w:val="center"/>
          </w:tcPr>
          <w:p w14:paraId="107AC955"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Pr>
                <w:rFonts w:ascii="Arial" w:hAnsi="Arial" w:cs="Arial"/>
                <w:sz w:val="18"/>
                <w:szCs w:val="18"/>
                <w:lang w:eastAsia="es-CO"/>
              </w:rPr>
              <w:t>S</w:t>
            </w:r>
            <w:r w:rsidRPr="00A4170D">
              <w:rPr>
                <w:rFonts w:ascii="Arial" w:hAnsi="Arial" w:cs="Arial"/>
                <w:sz w:val="18"/>
                <w:szCs w:val="18"/>
                <w:lang w:eastAsia="es-CO"/>
              </w:rPr>
              <w:t>oporte postventa o visitas de aseguramiento de calidad</w:t>
            </w:r>
          </w:p>
        </w:tc>
        <w:tc>
          <w:tcPr>
            <w:tcW w:w="2322" w:type="pct"/>
            <w:tcBorders>
              <w:top w:val="single" w:sz="4" w:space="0" w:color="auto"/>
              <w:left w:val="single" w:sz="4" w:space="0" w:color="auto"/>
              <w:bottom w:val="single" w:sz="4" w:space="0" w:color="auto"/>
              <w:right w:val="single" w:sz="4" w:space="0" w:color="auto"/>
            </w:tcBorders>
            <w:vAlign w:val="center"/>
          </w:tcPr>
          <w:p w14:paraId="518A75E1" w14:textId="77777777" w:rsidR="00FD385D" w:rsidRPr="00F9468C" w:rsidRDefault="00FD385D" w:rsidP="00CE5C96">
            <w:pPr>
              <w:jc w:val="both"/>
              <w:rPr>
                <w:rFonts w:ascii="Arial" w:hAnsi="Arial" w:cs="Arial"/>
                <w:sz w:val="18"/>
                <w:szCs w:val="18"/>
                <w:lang w:eastAsia="es-CO"/>
              </w:rPr>
            </w:pPr>
            <w:r w:rsidRPr="00F9468C">
              <w:rPr>
                <w:rFonts w:ascii="Arial" w:hAnsi="Arial" w:cs="Arial"/>
                <w:sz w:val="18"/>
                <w:szCs w:val="18"/>
                <w:lang w:eastAsia="es-CO"/>
              </w:rPr>
              <w:t xml:space="preserve">El contratista debe </w:t>
            </w:r>
            <w:r>
              <w:rPr>
                <w:rFonts w:ascii="Arial" w:hAnsi="Arial" w:cs="Arial"/>
                <w:sz w:val="18"/>
                <w:szCs w:val="18"/>
                <w:lang w:eastAsia="es-CO"/>
              </w:rPr>
              <w:t>realizar</w:t>
            </w:r>
            <w:r w:rsidRPr="00F9468C">
              <w:rPr>
                <w:rFonts w:ascii="Arial" w:hAnsi="Arial" w:cs="Arial"/>
                <w:sz w:val="18"/>
                <w:szCs w:val="18"/>
                <w:lang w:eastAsia="es-CO"/>
              </w:rPr>
              <w:t xml:space="preserve"> </w:t>
            </w:r>
            <w:r>
              <w:rPr>
                <w:rFonts w:ascii="Arial" w:hAnsi="Arial" w:cs="Arial"/>
                <w:sz w:val="18"/>
                <w:szCs w:val="18"/>
                <w:lang w:eastAsia="es-CO"/>
              </w:rPr>
              <w:t xml:space="preserve">visita de aseguramiento de calidad y funcionamiento </w:t>
            </w:r>
            <w:r w:rsidRPr="00F9468C">
              <w:rPr>
                <w:rFonts w:ascii="Arial" w:hAnsi="Arial" w:cs="Arial"/>
                <w:sz w:val="18"/>
                <w:szCs w:val="18"/>
                <w:lang w:eastAsia="es-CO"/>
              </w:rPr>
              <w:t>dos (2) veces al año durante el periodo de garantía, sin costo adicional para la Policía Nacional, efectuando las siguientes actividades:</w:t>
            </w:r>
          </w:p>
          <w:p w14:paraId="47D914D3"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Incluye apagado total del equipo.</w:t>
            </w:r>
          </w:p>
          <w:p w14:paraId="6E00C58E"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Verificación módulos de potencia (rectificador e inversor).</w:t>
            </w:r>
          </w:p>
          <w:p w14:paraId="2EA7CFCC"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Revisión de los capacitores de AC y DC.</w:t>
            </w:r>
          </w:p>
          <w:p w14:paraId="76DB9EA5"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Revisión de filtros de DC</w:t>
            </w:r>
          </w:p>
          <w:p w14:paraId="62622277"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 xml:space="preserve">Inspección visual de conductores, terminales, ventiladores y </w:t>
            </w:r>
            <w:proofErr w:type="spellStart"/>
            <w:r w:rsidRPr="00F9468C">
              <w:rPr>
                <w:rFonts w:ascii="Arial" w:hAnsi="Arial" w:cs="Arial"/>
                <w:sz w:val="18"/>
                <w:szCs w:val="18"/>
              </w:rPr>
              <w:t>breakers</w:t>
            </w:r>
            <w:proofErr w:type="spellEnd"/>
            <w:r w:rsidRPr="00F9468C">
              <w:rPr>
                <w:rFonts w:ascii="Arial" w:hAnsi="Arial" w:cs="Arial"/>
                <w:sz w:val="18"/>
                <w:szCs w:val="18"/>
              </w:rPr>
              <w:t xml:space="preserve"> para asegurar su buen estado físico/mecánico.</w:t>
            </w:r>
          </w:p>
          <w:p w14:paraId="69D11940"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 xml:space="preserve">Revisión conexiones eléctricas de bancos externos de baterías, filtros, transformadores, </w:t>
            </w:r>
            <w:proofErr w:type="spellStart"/>
            <w:r w:rsidRPr="00F9468C">
              <w:rPr>
                <w:rFonts w:ascii="Arial" w:hAnsi="Arial" w:cs="Arial"/>
                <w:sz w:val="18"/>
                <w:szCs w:val="18"/>
              </w:rPr>
              <w:t>breakers</w:t>
            </w:r>
            <w:proofErr w:type="spellEnd"/>
            <w:r w:rsidRPr="00F9468C">
              <w:rPr>
                <w:rFonts w:ascii="Arial" w:hAnsi="Arial" w:cs="Arial"/>
                <w:sz w:val="18"/>
                <w:szCs w:val="18"/>
              </w:rPr>
              <w:t>, fusibles, terminales de entrada y salida, conexiones de distribución, para prevenir todo tipo de recalentamiento por mal contacto.</w:t>
            </w:r>
          </w:p>
          <w:p w14:paraId="15C2AD48"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Limpieza exterior e interior del equipo, aspectos técnicos de seguridad de las instalaciones de modo que no haya riesgos, imprevistos y demás.</w:t>
            </w:r>
          </w:p>
          <w:p w14:paraId="687E4E63"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Revisión de voltaje de entrada y salida, voltaje de baterías, alarmas, frecuencia, que garanticen la correcta operación del sistema en los equipos con historial de alarmas.</w:t>
            </w:r>
          </w:p>
          <w:p w14:paraId="509224C0"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Mediciones de voltaje, corriente y frecuencia de entrada y salida, que permitan conocer el estado de operación del sistema.</w:t>
            </w:r>
          </w:p>
          <w:p w14:paraId="1198AC19"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 xml:space="preserve">Pruebas de operación: de panel indicador de alarmas, funcionamiento en modo de inversor, funcionamiento del bypass, operación en baterías, </w:t>
            </w:r>
            <w:r w:rsidRPr="00F9468C">
              <w:rPr>
                <w:rFonts w:ascii="Arial" w:hAnsi="Arial" w:cs="Arial"/>
                <w:sz w:val="18"/>
                <w:szCs w:val="18"/>
              </w:rPr>
              <w:lastRenderedPageBreak/>
              <w:t>garantizando la disponibilidad y utilización del equipo.</w:t>
            </w:r>
          </w:p>
          <w:p w14:paraId="290F0676"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Revisión de todas las conexiones tanto internas como externas del UPS.</w:t>
            </w:r>
          </w:p>
          <w:p w14:paraId="4077AC5E"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 xml:space="preserve">Chequeo estático – eléctrico de fusibles, condensadores, diodos, </w:t>
            </w:r>
            <w:proofErr w:type="spellStart"/>
            <w:r w:rsidRPr="00F9468C">
              <w:rPr>
                <w:rFonts w:ascii="Arial" w:hAnsi="Arial" w:cs="Arial"/>
                <w:sz w:val="18"/>
                <w:szCs w:val="18"/>
              </w:rPr>
              <w:t>SCR’s</w:t>
            </w:r>
            <w:proofErr w:type="spellEnd"/>
            <w:r w:rsidRPr="00F9468C">
              <w:rPr>
                <w:rFonts w:ascii="Arial" w:hAnsi="Arial" w:cs="Arial"/>
                <w:sz w:val="18"/>
                <w:szCs w:val="18"/>
              </w:rPr>
              <w:t>, transistores, que aseguren el buen desempeño de todos los componentes de potencia.</w:t>
            </w:r>
          </w:p>
          <w:p w14:paraId="4A1C6146"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Recalibración de cada uno de los elementos internos que lo requieran.</w:t>
            </w:r>
          </w:p>
          <w:p w14:paraId="3DCC8D13"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Revisión y ajuste de la conexión de las acometidas de entrada, salida y baterías de la U.P.S.</w:t>
            </w:r>
          </w:p>
          <w:p w14:paraId="6B4CF927" w14:textId="77777777" w:rsidR="00FD385D" w:rsidRPr="00F9468C" w:rsidRDefault="00FD385D" w:rsidP="00333080">
            <w:pPr>
              <w:pStyle w:val="Prrafodelista"/>
              <w:numPr>
                <w:ilvl w:val="0"/>
                <w:numId w:val="23"/>
              </w:numPr>
              <w:spacing w:after="0" w:line="240" w:lineRule="auto"/>
              <w:jc w:val="both"/>
              <w:rPr>
                <w:rFonts w:ascii="Arial" w:hAnsi="Arial" w:cs="Arial"/>
                <w:sz w:val="18"/>
                <w:szCs w:val="18"/>
              </w:rPr>
            </w:pPr>
            <w:r w:rsidRPr="00F9468C">
              <w:rPr>
                <w:rFonts w:ascii="Arial" w:hAnsi="Arial" w:cs="Arial"/>
                <w:sz w:val="18"/>
                <w:szCs w:val="18"/>
              </w:rPr>
              <w:t>Inspección física, medición de voltaje y descarga del banco para determinar el estado de cada una de las baterías.</w:t>
            </w:r>
          </w:p>
        </w:tc>
        <w:tc>
          <w:tcPr>
            <w:tcW w:w="492" w:type="pct"/>
            <w:tcBorders>
              <w:top w:val="single" w:sz="4" w:space="0" w:color="auto"/>
              <w:left w:val="single" w:sz="4" w:space="0" w:color="auto"/>
              <w:bottom w:val="single" w:sz="4" w:space="0" w:color="auto"/>
              <w:right w:val="single" w:sz="4" w:space="0" w:color="auto"/>
            </w:tcBorders>
            <w:vAlign w:val="center"/>
          </w:tcPr>
          <w:p w14:paraId="02FF328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342F58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C145BE8" w14:textId="77777777" w:rsidTr="00CE5C96">
        <w:trPr>
          <w:trHeight w:val="20"/>
          <w:jc w:val="center"/>
        </w:trPr>
        <w:tc>
          <w:tcPr>
            <w:tcW w:w="282" w:type="pct"/>
            <w:vAlign w:val="center"/>
          </w:tcPr>
          <w:p w14:paraId="64774EC2"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3.42</w:t>
            </w:r>
          </w:p>
        </w:tc>
        <w:tc>
          <w:tcPr>
            <w:tcW w:w="1268" w:type="pct"/>
            <w:tcBorders>
              <w:top w:val="single" w:sz="4" w:space="0" w:color="auto"/>
              <w:left w:val="single" w:sz="4" w:space="0" w:color="auto"/>
              <w:bottom w:val="single" w:sz="4" w:space="0" w:color="auto"/>
              <w:right w:val="single" w:sz="4" w:space="0" w:color="auto"/>
            </w:tcBorders>
            <w:vAlign w:val="center"/>
          </w:tcPr>
          <w:p w14:paraId="50154CA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D18EB">
              <w:rPr>
                <w:rFonts w:ascii="Arial" w:hAnsi="Arial" w:cs="Arial"/>
                <w:sz w:val="18"/>
                <w:szCs w:val="18"/>
                <w:lang w:eastAsia="es-CO"/>
              </w:rPr>
              <w:t>Soporte postventa o visitas de aseguramiento de calidad</w:t>
            </w:r>
          </w:p>
        </w:tc>
        <w:tc>
          <w:tcPr>
            <w:tcW w:w="2322" w:type="pct"/>
            <w:tcBorders>
              <w:top w:val="single" w:sz="4" w:space="0" w:color="auto"/>
              <w:left w:val="single" w:sz="4" w:space="0" w:color="auto"/>
              <w:bottom w:val="single" w:sz="4" w:space="0" w:color="auto"/>
              <w:right w:val="single" w:sz="4" w:space="0" w:color="auto"/>
            </w:tcBorders>
            <w:vAlign w:val="center"/>
          </w:tcPr>
          <w:p w14:paraId="5C2A9D40" w14:textId="77777777" w:rsidR="00FD385D" w:rsidRPr="00F9468C" w:rsidRDefault="00FD385D" w:rsidP="00CE5C96">
            <w:pPr>
              <w:jc w:val="both"/>
              <w:rPr>
                <w:rFonts w:ascii="Arial" w:hAnsi="Arial" w:cs="Arial"/>
                <w:sz w:val="18"/>
                <w:szCs w:val="18"/>
                <w:lang w:eastAsia="es-CO"/>
              </w:rPr>
            </w:pPr>
            <w:r w:rsidRPr="00F9468C">
              <w:rPr>
                <w:rFonts w:ascii="Arial" w:hAnsi="Arial" w:cs="Arial"/>
                <w:sz w:val="18"/>
                <w:szCs w:val="18"/>
                <w:lang w:eastAsia="es-CO"/>
              </w:rPr>
              <w:t xml:space="preserve">La atención para el </w:t>
            </w:r>
            <w:r>
              <w:rPr>
                <w:rFonts w:ascii="Arial" w:hAnsi="Arial" w:cs="Arial"/>
                <w:sz w:val="18"/>
                <w:szCs w:val="18"/>
                <w:lang w:eastAsia="es-CO"/>
              </w:rPr>
              <w:t>soporte</w:t>
            </w:r>
            <w:r w:rsidRPr="00F9468C">
              <w:rPr>
                <w:rFonts w:ascii="Arial" w:hAnsi="Arial" w:cs="Arial"/>
                <w:sz w:val="18"/>
                <w:szCs w:val="18"/>
                <w:lang w:eastAsia="es-CO"/>
              </w:rPr>
              <w:t xml:space="preserve"> correctivo durante el periodo de garantía, se deberá realizar en caso de presentarse fallas, en los sistemas de suministrados. Est</w:t>
            </w:r>
            <w:r>
              <w:rPr>
                <w:rFonts w:ascii="Arial" w:hAnsi="Arial" w:cs="Arial"/>
                <w:sz w:val="18"/>
                <w:szCs w:val="18"/>
                <w:lang w:eastAsia="es-CO"/>
              </w:rPr>
              <w:t>e</w:t>
            </w:r>
            <w:r w:rsidRPr="00F9468C">
              <w:rPr>
                <w:rFonts w:ascii="Arial" w:hAnsi="Arial" w:cs="Arial"/>
                <w:sz w:val="18"/>
                <w:szCs w:val="18"/>
                <w:lang w:eastAsia="es-CO"/>
              </w:rPr>
              <w:t xml:space="preserve"> </w:t>
            </w:r>
            <w:r>
              <w:rPr>
                <w:rFonts w:ascii="Arial" w:hAnsi="Arial" w:cs="Arial"/>
                <w:sz w:val="18"/>
                <w:szCs w:val="18"/>
                <w:lang w:eastAsia="es-CO"/>
              </w:rPr>
              <w:t xml:space="preserve">soporte </w:t>
            </w:r>
            <w:r w:rsidRPr="00F9468C">
              <w:rPr>
                <w:rFonts w:ascii="Arial" w:hAnsi="Arial" w:cs="Arial"/>
                <w:sz w:val="18"/>
                <w:szCs w:val="18"/>
                <w:lang w:eastAsia="es-CO"/>
              </w:rPr>
              <w:t xml:space="preserve">debe incluir como mínimo, los siguientes aspectos: </w:t>
            </w:r>
          </w:p>
          <w:p w14:paraId="69DF8061"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 xml:space="preserve">Cambio de partes y/o repuestos y/o equipos. </w:t>
            </w:r>
          </w:p>
          <w:p w14:paraId="3E4D0B2A"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 xml:space="preserve">Reemplazo de equipos por otros de iguales o superiores características. </w:t>
            </w:r>
          </w:p>
          <w:p w14:paraId="2CB222C0"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 xml:space="preserve">Reparación del equipo dejándolo en perfecto estado de funcionamiento en un tiempo máximo de doce (12) días calendario. </w:t>
            </w:r>
          </w:p>
          <w:p w14:paraId="48EBE715"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 xml:space="preserve">En caso que la reparación del equipo demore más de doce (12) días, se deberá suministrar en forma inmediata un equipo nuevo de soporte de iguales o superiores características durante el tiempo que dure la reparación. </w:t>
            </w:r>
          </w:p>
          <w:p w14:paraId="1D0CE779"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 xml:space="preserve">Si pasado un (1) mes el equipo objeto de la reparación, no ha sido entregado en perfecto estado de funcionamiento, se deberá reemplazar en forma inmediata por uno nuevo de iguales o superiores características. </w:t>
            </w:r>
          </w:p>
          <w:p w14:paraId="1318D471" w14:textId="77777777" w:rsidR="00FD385D" w:rsidRPr="00F9468C" w:rsidRDefault="00FD385D" w:rsidP="00333080">
            <w:pPr>
              <w:pStyle w:val="Prrafodelista"/>
              <w:numPr>
                <w:ilvl w:val="0"/>
                <w:numId w:val="24"/>
              </w:numPr>
              <w:spacing w:after="0" w:line="240" w:lineRule="auto"/>
              <w:jc w:val="both"/>
              <w:rPr>
                <w:rFonts w:ascii="Arial" w:hAnsi="Arial" w:cs="Arial"/>
                <w:sz w:val="18"/>
                <w:szCs w:val="18"/>
              </w:rPr>
            </w:pPr>
            <w:r w:rsidRPr="00F9468C">
              <w:rPr>
                <w:rFonts w:ascii="Arial" w:hAnsi="Arial" w:cs="Arial"/>
                <w:sz w:val="18"/>
                <w:szCs w:val="18"/>
              </w:rPr>
              <w:t>Durante el periodo de garantía el contratista deberá suministrar todos los repuestos nuevos y de iguales o superiores características a los originales, con el fin de garantizar el correcto funcionamiento, sin costo adicional para la Policía Nacional.</w:t>
            </w:r>
          </w:p>
        </w:tc>
        <w:tc>
          <w:tcPr>
            <w:tcW w:w="492" w:type="pct"/>
            <w:tcBorders>
              <w:top w:val="single" w:sz="4" w:space="0" w:color="auto"/>
              <w:left w:val="single" w:sz="4" w:space="0" w:color="auto"/>
              <w:bottom w:val="single" w:sz="4" w:space="0" w:color="auto"/>
              <w:right w:val="single" w:sz="4" w:space="0" w:color="auto"/>
            </w:tcBorders>
            <w:vAlign w:val="center"/>
          </w:tcPr>
          <w:p w14:paraId="3A9AB17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B9707D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C2FD3E6" w14:textId="77777777" w:rsidTr="00CE5C96">
        <w:trPr>
          <w:trHeight w:val="20"/>
          <w:jc w:val="center"/>
        </w:trPr>
        <w:tc>
          <w:tcPr>
            <w:tcW w:w="282" w:type="pct"/>
            <w:vAlign w:val="center"/>
          </w:tcPr>
          <w:p w14:paraId="4416B1D7"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3.43</w:t>
            </w:r>
          </w:p>
        </w:tc>
        <w:tc>
          <w:tcPr>
            <w:tcW w:w="1268" w:type="pct"/>
            <w:tcBorders>
              <w:top w:val="single" w:sz="4" w:space="0" w:color="auto"/>
              <w:left w:val="single" w:sz="4" w:space="0" w:color="auto"/>
              <w:bottom w:val="single" w:sz="4" w:space="0" w:color="auto"/>
              <w:right w:val="single" w:sz="4" w:space="0" w:color="auto"/>
            </w:tcBorders>
            <w:vAlign w:val="center"/>
          </w:tcPr>
          <w:p w14:paraId="35B167C9"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Transferencia de conocimiento</w:t>
            </w:r>
          </w:p>
        </w:tc>
        <w:tc>
          <w:tcPr>
            <w:tcW w:w="2322" w:type="pct"/>
            <w:tcBorders>
              <w:top w:val="single" w:sz="4" w:space="0" w:color="auto"/>
              <w:left w:val="single" w:sz="4" w:space="0" w:color="auto"/>
              <w:bottom w:val="single" w:sz="4" w:space="0" w:color="auto"/>
              <w:right w:val="single" w:sz="4" w:space="0" w:color="auto"/>
            </w:tcBorders>
            <w:vAlign w:val="center"/>
          </w:tcPr>
          <w:p w14:paraId="71E76C53" w14:textId="77777777" w:rsidR="00FD385D" w:rsidRPr="00F9468C" w:rsidRDefault="00FD385D" w:rsidP="00CE5C96">
            <w:pPr>
              <w:jc w:val="both"/>
              <w:rPr>
                <w:rFonts w:ascii="Arial" w:hAnsi="Arial" w:cs="Arial"/>
                <w:sz w:val="18"/>
                <w:szCs w:val="18"/>
                <w:lang w:eastAsia="es-CO"/>
              </w:rPr>
            </w:pPr>
            <w:r w:rsidRPr="00F9468C">
              <w:rPr>
                <w:rFonts w:ascii="Arial" w:hAnsi="Arial" w:cs="Arial"/>
                <w:sz w:val="18"/>
                <w:szCs w:val="18"/>
                <w:lang w:eastAsia="es-CO"/>
              </w:rPr>
              <w:t xml:space="preserve">Una vez puesto en operación el equipo, el contratista a través del personal especialista de UPS deberá brindar instrucción al personal técnico de telemática de la unidad (responsable (s) de las UPS), y/o delegado (s)  de la unidad donde se instale el equipo, sobre el protocolo del funcionamiento general del equipo, partes del equipo, acometida de alimentación de entrada y salida del equipo, protecciones de entrada, salida, bypass y baterías, diagrama </w:t>
            </w:r>
            <w:r w:rsidRPr="00F9468C">
              <w:rPr>
                <w:rFonts w:ascii="Arial" w:hAnsi="Arial" w:cs="Arial"/>
                <w:sz w:val="18"/>
                <w:szCs w:val="18"/>
                <w:lang w:eastAsia="es-CO"/>
              </w:rPr>
              <w:lastRenderedPageBreak/>
              <w:t>unifilar de la red eléctrica y mímico del equipo, condiciones ambientales de operación, reseteo de alarmas, pruebas con carga y autonomía de baterías, transferencia de bypass y normalización del equipo en general.</w:t>
            </w:r>
          </w:p>
          <w:p w14:paraId="563391FB" w14:textId="77777777" w:rsidR="00FD385D" w:rsidRPr="00F9468C" w:rsidRDefault="00FD385D" w:rsidP="00CE5C96">
            <w:pPr>
              <w:pStyle w:val="TableParagraph"/>
              <w:tabs>
                <w:tab w:val="left" w:pos="790"/>
              </w:tabs>
              <w:ind w:right="63"/>
              <w:jc w:val="both"/>
              <w:rPr>
                <w:sz w:val="18"/>
                <w:szCs w:val="18"/>
              </w:rPr>
            </w:pPr>
            <w:r w:rsidRPr="00F9468C">
              <w:rPr>
                <w:rFonts w:eastAsia="Times New Roman"/>
                <w:sz w:val="18"/>
                <w:szCs w:val="18"/>
                <w:lang w:eastAsia="es-CO"/>
              </w:rPr>
              <w:t>Esta actividad quedará registrada mediante un acta anexa a la entrega del proyecto, debiendo incluir los siguientes datos en letra legible: grados, nombres y apellidos, identificación, número de placa y firma de quienes recibieron la capacitación, como también los datos del especialista en UPS que dio la capacitación.</w:t>
            </w:r>
          </w:p>
        </w:tc>
        <w:tc>
          <w:tcPr>
            <w:tcW w:w="492" w:type="pct"/>
            <w:tcBorders>
              <w:top w:val="single" w:sz="4" w:space="0" w:color="auto"/>
              <w:left w:val="single" w:sz="4" w:space="0" w:color="auto"/>
              <w:bottom w:val="single" w:sz="4" w:space="0" w:color="auto"/>
              <w:right w:val="single" w:sz="4" w:space="0" w:color="auto"/>
            </w:tcBorders>
            <w:vAlign w:val="center"/>
          </w:tcPr>
          <w:p w14:paraId="13741E5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8BC55A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04893C4" w14:textId="77777777" w:rsidTr="00CE5C96">
        <w:trPr>
          <w:trHeight w:val="20"/>
          <w:jc w:val="center"/>
        </w:trPr>
        <w:tc>
          <w:tcPr>
            <w:tcW w:w="282" w:type="pct"/>
            <w:vAlign w:val="center"/>
          </w:tcPr>
          <w:p w14:paraId="71E0D04E"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3.44</w:t>
            </w:r>
          </w:p>
        </w:tc>
        <w:tc>
          <w:tcPr>
            <w:tcW w:w="1268" w:type="pct"/>
            <w:tcBorders>
              <w:top w:val="single" w:sz="4" w:space="0" w:color="auto"/>
              <w:left w:val="single" w:sz="4" w:space="0" w:color="auto"/>
              <w:bottom w:val="single" w:sz="4" w:space="0" w:color="auto"/>
              <w:right w:val="single" w:sz="4" w:space="0" w:color="auto"/>
            </w:tcBorders>
            <w:vAlign w:val="center"/>
          </w:tcPr>
          <w:p w14:paraId="58A4318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Certificado de suministro de repuestos</w:t>
            </w:r>
          </w:p>
        </w:tc>
        <w:tc>
          <w:tcPr>
            <w:tcW w:w="2322" w:type="pct"/>
            <w:tcBorders>
              <w:top w:val="single" w:sz="4" w:space="0" w:color="auto"/>
              <w:left w:val="single" w:sz="4" w:space="0" w:color="auto"/>
              <w:bottom w:val="single" w:sz="4" w:space="0" w:color="auto"/>
              <w:right w:val="single" w:sz="4" w:space="0" w:color="auto"/>
            </w:tcBorders>
            <w:vAlign w:val="center"/>
          </w:tcPr>
          <w:p w14:paraId="2E0DD9BF" w14:textId="77777777" w:rsidR="00FD385D" w:rsidRPr="00F9468C" w:rsidRDefault="00FD385D" w:rsidP="00CE5C96">
            <w:pPr>
              <w:jc w:val="both"/>
              <w:rPr>
                <w:rFonts w:ascii="Arial" w:hAnsi="Arial" w:cs="Arial"/>
                <w:sz w:val="18"/>
                <w:szCs w:val="18"/>
                <w:lang w:eastAsia="es-CO"/>
              </w:rPr>
            </w:pPr>
            <w:r w:rsidRPr="00F9468C">
              <w:rPr>
                <w:rFonts w:ascii="Arial" w:hAnsi="Arial" w:cs="Arial"/>
                <w:sz w:val="18"/>
                <w:szCs w:val="18"/>
                <w:lang w:eastAsia="es-CO"/>
              </w:rPr>
              <w:t>El oferente deberá presentar certificación expedida por el fabricante de los equipos, que garantice el suministro de un stock de repuestos originales para los equipos durante mínimo cinco (5) años a partir del recibo a satisfacción por parte del supervisor del contrato, con el fin de garantizar en un futuro la consecución de los mismos. Igualmente, el contratista se compromete a realizar la disposición final de los elementos, ya sea por el uso o cambio de los mismos.</w:t>
            </w:r>
          </w:p>
        </w:tc>
        <w:tc>
          <w:tcPr>
            <w:tcW w:w="492" w:type="pct"/>
            <w:tcBorders>
              <w:top w:val="single" w:sz="4" w:space="0" w:color="auto"/>
              <w:left w:val="single" w:sz="4" w:space="0" w:color="auto"/>
              <w:bottom w:val="single" w:sz="4" w:space="0" w:color="auto"/>
              <w:right w:val="single" w:sz="4" w:space="0" w:color="auto"/>
            </w:tcBorders>
            <w:vAlign w:val="center"/>
          </w:tcPr>
          <w:p w14:paraId="646740F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8340FA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403945E" w14:textId="77777777" w:rsidTr="00CE5C96">
        <w:trPr>
          <w:trHeight w:val="20"/>
          <w:jc w:val="center"/>
        </w:trPr>
        <w:tc>
          <w:tcPr>
            <w:tcW w:w="282" w:type="pct"/>
            <w:vAlign w:val="center"/>
          </w:tcPr>
          <w:p w14:paraId="6B599ED7"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3.45</w:t>
            </w:r>
          </w:p>
        </w:tc>
        <w:tc>
          <w:tcPr>
            <w:tcW w:w="1268" w:type="pct"/>
            <w:tcBorders>
              <w:top w:val="single" w:sz="4" w:space="0" w:color="auto"/>
              <w:left w:val="single" w:sz="4" w:space="0" w:color="auto"/>
              <w:bottom w:val="single" w:sz="4" w:space="0" w:color="auto"/>
              <w:right w:val="single" w:sz="4" w:space="0" w:color="auto"/>
            </w:tcBorders>
            <w:vAlign w:val="center"/>
          </w:tcPr>
          <w:p w14:paraId="682F99B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Instalación </w:t>
            </w:r>
          </w:p>
        </w:tc>
        <w:tc>
          <w:tcPr>
            <w:tcW w:w="2322" w:type="pct"/>
            <w:tcBorders>
              <w:top w:val="single" w:sz="4" w:space="0" w:color="auto"/>
              <w:left w:val="single" w:sz="4" w:space="0" w:color="auto"/>
              <w:bottom w:val="single" w:sz="4" w:space="0" w:color="auto"/>
              <w:right w:val="single" w:sz="4" w:space="0" w:color="auto"/>
            </w:tcBorders>
            <w:vAlign w:val="center"/>
          </w:tcPr>
          <w:p w14:paraId="0529B66A" w14:textId="77777777" w:rsidR="00FD385D" w:rsidRPr="00F9468C" w:rsidRDefault="00FD385D" w:rsidP="00CE5C96">
            <w:pPr>
              <w:pStyle w:val="Default"/>
              <w:jc w:val="both"/>
              <w:rPr>
                <w:rFonts w:ascii="Arial" w:hAnsi="Arial" w:cs="Arial"/>
                <w:sz w:val="18"/>
                <w:szCs w:val="18"/>
              </w:rPr>
            </w:pPr>
            <w:r w:rsidRPr="00F9468C">
              <w:rPr>
                <w:rFonts w:ascii="Arial" w:hAnsi="Arial" w:cs="Arial"/>
                <w:sz w:val="18"/>
                <w:szCs w:val="18"/>
              </w:rPr>
              <w:t xml:space="preserve">El contratista deberá efectuar las adecuaciones eléctricas y el suministro instalación de los siguientes elementos para la puesta en operación de la UPS, así: </w:t>
            </w:r>
            <w:proofErr w:type="spellStart"/>
            <w:r w:rsidRPr="00F9468C">
              <w:rPr>
                <w:rFonts w:ascii="Arial" w:hAnsi="Arial" w:cs="Arial"/>
                <w:sz w:val="18"/>
                <w:szCs w:val="18"/>
              </w:rPr>
              <w:t>breakers</w:t>
            </w:r>
            <w:proofErr w:type="spellEnd"/>
            <w:r w:rsidRPr="00F9468C">
              <w:rPr>
                <w:rFonts w:ascii="Arial" w:hAnsi="Arial" w:cs="Arial"/>
                <w:sz w:val="18"/>
                <w:szCs w:val="18"/>
              </w:rPr>
              <w:t xml:space="preserve"> de alimentación del UPS en tablero general existente, acometida eléctrica de tablero general existente a UPS contemplando distancia de 30 metros, acometida salida UPS y breaker de entrada tablero regulado, contemplando una distancia para la acometida de treinta (30) </w:t>
            </w:r>
            <w:proofErr w:type="spellStart"/>
            <w:r w:rsidRPr="00F9468C">
              <w:rPr>
                <w:rFonts w:ascii="Arial" w:hAnsi="Arial" w:cs="Arial"/>
                <w:sz w:val="18"/>
                <w:szCs w:val="18"/>
              </w:rPr>
              <w:t>mts</w:t>
            </w:r>
            <w:proofErr w:type="spellEnd"/>
            <w:r w:rsidRPr="00F9468C">
              <w:rPr>
                <w:rFonts w:ascii="Arial" w:hAnsi="Arial" w:cs="Arial"/>
                <w:sz w:val="18"/>
                <w:szCs w:val="18"/>
              </w:rPr>
              <w:t xml:space="preserve"> entre salida de UPS - tablero de distribución regulada. Deberá realizar la coordinación de protecciones. Se deben incluir todos los elementos como bandeja porta cables, soportes, breaker, barrajes, tablero regulado, materiales de fijación, chazos, tornillos, anclajes, cinta aislante, grapas galvanizadas y amarres plásticos utilizados para el montaje, instalación y puesta en funcionamiento del sistema eléctrico para el funcionamiento del UPS. Las acometidas se dimensionarán a los valores nominales de los equipos de acuerdo al reglamento técnico de instalaciones eléctricas RETIE 2013 y Norma Técnica Colombia NTC 2050, ultimas actualizaciones.</w:t>
            </w:r>
          </w:p>
          <w:p w14:paraId="2C47B050" w14:textId="77777777" w:rsidR="00FD385D" w:rsidRPr="00F9468C" w:rsidRDefault="00FD385D" w:rsidP="00CE5C96">
            <w:pPr>
              <w:pStyle w:val="Default"/>
              <w:jc w:val="center"/>
              <w:rPr>
                <w:rFonts w:ascii="Arial" w:hAnsi="Arial" w:cs="Arial"/>
                <w:sz w:val="18"/>
                <w:szCs w:val="18"/>
              </w:rPr>
            </w:pPr>
          </w:p>
          <w:p w14:paraId="5543C28E" w14:textId="77777777" w:rsidR="00FD385D" w:rsidRPr="00F9468C" w:rsidRDefault="00FD385D" w:rsidP="00CE5C96">
            <w:pPr>
              <w:pStyle w:val="Default"/>
              <w:jc w:val="both"/>
              <w:rPr>
                <w:rFonts w:ascii="Arial" w:hAnsi="Arial" w:cs="Arial"/>
                <w:sz w:val="18"/>
                <w:szCs w:val="18"/>
              </w:rPr>
            </w:pPr>
            <w:r w:rsidRPr="00F9468C">
              <w:rPr>
                <w:rFonts w:ascii="Arial" w:hAnsi="Arial" w:cs="Arial"/>
                <w:b/>
                <w:bCs/>
                <w:sz w:val="18"/>
                <w:szCs w:val="18"/>
              </w:rPr>
              <w:t>NOTA:</w:t>
            </w:r>
            <w:r w:rsidRPr="00F9468C">
              <w:rPr>
                <w:rFonts w:ascii="Arial" w:hAnsi="Arial" w:cs="Arial"/>
                <w:sz w:val="18"/>
                <w:szCs w:val="18"/>
              </w:rPr>
              <w:t xml:space="preserve">  El calibre de las acometidas para las fases del equipo bifásico y el neutro debe ser dimensionado al 1.25 % de la corriente nominal y el conductor a tierra de la tabla 250-95. El totalizador debe ser dimensionado al 100% de la corriente nominal, entregando memorias de cálculo del dimensionamiento. En caso de no contar con estas capacidades en las acometidas de fases neutros y tierras, espacios </w:t>
            </w:r>
            <w:r w:rsidRPr="00F9468C">
              <w:rPr>
                <w:rFonts w:ascii="Arial" w:hAnsi="Arial" w:cs="Arial"/>
                <w:sz w:val="18"/>
                <w:szCs w:val="18"/>
              </w:rPr>
              <w:lastRenderedPageBreak/>
              <w:t>en tableros y totalizadores, el contratista deberá suministrar las acometidas necesarias, tableros e interruptores sin generar costo para la policía nacional.</w:t>
            </w:r>
          </w:p>
          <w:p w14:paraId="238BA518" w14:textId="77777777" w:rsidR="00FD385D" w:rsidRPr="00F9468C" w:rsidRDefault="00FD385D" w:rsidP="00CE5C96">
            <w:pPr>
              <w:pStyle w:val="Default"/>
              <w:jc w:val="both"/>
              <w:rPr>
                <w:rFonts w:ascii="Arial" w:hAnsi="Arial" w:cs="Arial"/>
                <w:sz w:val="18"/>
                <w:szCs w:val="18"/>
              </w:rPr>
            </w:pPr>
          </w:p>
          <w:p w14:paraId="3F494596" w14:textId="77777777" w:rsidR="00FD385D" w:rsidRPr="00F9468C" w:rsidRDefault="00FD385D" w:rsidP="00CE5C96">
            <w:pPr>
              <w:pStyle w:val="Default"/>
              <w:jc w:val="both"/>
              <w:rPr>
                <w:rFonts w:ascii="Arial" w:hAnsi="Arial" w:cs="Arial"/>
                <w:sz w:val="18"/>
                <w:szCs w:val="18"/>
              </w:rPr>
            </w:pPr>
            <w:r w:rsidRPr="00F9468C">
              <w:rPr>
                <w:rFonts w:ascii="Arial" w:hAnsi="Arial" w:cs="Arial"/>
                <w:sz w:val="18"/>
                <w:szCs w:val="18"/>
              </w:rPr>
              <w:t>Este circuito deberá incluir el cableado en calibre 10AWG para las fases 10AWG para el neutro + (12T) AWG, THHN/THWN-2 90°C Tensión máxima de operación: 600 V, certificados según las normas aplicables e instalación.</w:t>
            </w:r>
          </w:p>
        </w:tc>
        <w:tc>
          <w:tcPr>
            <w:tcW w:w="492" w:type="pct"/>
            <w:tcBorders>
              <w:top w:val="single" w:sz="4" w:space="0" w:color="auto"/>
              <w:left w:val="single" w:sz="4" w:space="0" w:color="auto"/>
              <w:bottom w:val="single" w:sz="4" w:space="0" w:color="auto"/>
              <w:right w:val="single" w:sz="4" w:space="0" w:color="auto"/>
            </w:tcBorders>
            <w:vAlign w:val="center"/>
          </w:tcPr>
          <w:p w14:paraId="78FF6A5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99FD6E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2CA1480" w14:textId="77777777" w:rsidTr="00CE5C96">
        <w:trPr>
          <w:trHeight w:val="1265"/>
          <w:jc w:val="center"/>
        </w:trPr>
        <w:tc>
          <w:tcPr>
            <w:tcW w:w="282" w:type="pct"/>
            <w:vAlign w:val="center"/>
          </w:tcPr>
          <w:p w14:paraId="185F7BC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3.46</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221CE394" w14:textId="77777777" w:rsidR="00FD385D" w:rsidRPr="00F9468C" w:rsidRDefault="00FD385D" w:rsidP="00CE5C96">
            <w:pPr>
              <w:spacing w:after="0" w:line="240" w:lineRule="auto"/>
              <w:jc w:val="both"/>
              <w:rPr>
                <w:rFonts w:ascii="Arial" w:hAnsi="Arial" w:cs="Arial"/>
                <w:sz w:val="18"/>
                <w:szCs w:val="18"/>
                <w:lang w:eastAsia="es-CO"/>
              </w:rPr>
            </w:pPr>
            <w:r w:rsidRPr="00F9468C">
              <w:rPr>
                <w:rFonts w:ascii="Arial" w:hAnsi="Arial" w:cs="Arial"/>
                <w:color w:val="000000"/>
                <w:sz w:val="18"/>
                <w:szCs w:val="18"/>
              </w:rPr>
              <w:t xml:space="preserve">El contratista deberá compensar el cable de la acometida eléctrica requerida para la instalación de la UPS </w:t>
            </w:r>
            <w:r>
              <w:rPr>
                <w:rFonts w:ascii="Arial" w:hAnsi="Arial" w:cs="Arial"/>
                <w:color w:val="000000"/>
                <w:sz w:val="18"/>
                <w:szCs w:val="18"/>
              </w:rPr>
              <w:t>de</w:t>
            </w:r>
            <w:r w:rsidRPr="00F9468C">
              <w:rPr>
                <w:rFonts w:ascii="Arial" w:hAnsi="Arial" w:cs="Arial"/>
                <w:color w:val="000000"/>
                <w:sz w:val="18"/>
                <w:szCs w:val="18"/>
              </w:rPr>
              <w:t xml:space="preserve"> sesenta (60) metros, teniendo en cuenta no solo la distancia sino la compensación por caída de tensión de acuerdo a lo establecido en el Reglamento técnico de instalaciones eléctricas RETIE 2013 y Norma Técnica Colombia NTC 2050, ultimas actualizaciones.</w:t>
            </w:r>
          </w:p>
        </w:tc>
        <w:tc>
          <w:tcPr>
            <w:tcW w:w="492" w:type="pct"/>
            <w:tcBorders>
              <w:top w:val="single" w:sz="4" w:space="0" w:color="auto"/>
              <w:left w:val="single" w:sz="4" w:space="0" w:color="auto"/>
              <w:bottom w:val="single" w:sz="4" w:space="0" w:color="auto"/>
              <w:right w:val="single" w:sz="4" w:space="0" w:color="auto"/>
            </w:tcBorders>
            <w:vAlign w:val="center"/>
          </w:tcPr>
          <w:p w14:paraId="49536D8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09D6F7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86562BA" w14:textId="77777777" w:rsidTr="00CE5C96">
        <w:trPr>
          <w:trHeight w:val="20"/>
          <w:jc w:val="center"/>
        </w:trPr>
        <w:tc>
          <w:tcPr>
            <w:tcW w:w="282" w:type="pct"/>
            <w:vAlign w:val="center"/>
          </w:tcPr>
          <w:p w14:paraId="2D815E66"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3.47</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570F381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color w:val="000000"/>
                <w:sz w:val="18"/>
                <w:szCs w:val="18"/>
              </w:rPr>
              <w:t xml:space="preserve">El contratista contemplará en su totalidad los elementos, adecuaciones civiles y eléctricas complementarias, coraza americana, tubería EMT y/o PVC (empotrada o de sobreponer) y/o canastilla y canaleta, además de los recursos necesarios para la instalación y el funcionamiento de la solución, requeridos para entregar el proyecto en perfecto funcionamiento y operatividad para Policía Nacional, garantizando una excelente calidad y terminación de los trabajos sin generar costos adicionales para la Policía Nacional. Los diámetros de la tubería para cada acometida, será de acuerdo a la capacidad de conducción de corriente que se ajuste a los requisitos de ocupación de ductos de la NTC 2050 </w:t>
            </w:r>
            <w:r w:rsidRPr="00F9468C">
              <w:rPr>
                <w:rFonts w:ascii="Arial" w:hAnsi="Arial" w:cs="Arial"/>
                <w:sz w:val="18"/>
                <w:szCs w:val="18"/>
              </w:rPr>
              <w:t>Y RETIE y demás normatividad vigente para instalaciones eléctricas en Colombia ultimas actualizaciones, sin afectar la funcionalidad del equipo a instalar</w:t>
            </w:r>
          </w:p>
        </w:tc>
        <w:tc>
          <w:tcPr>
            <w:tcW w:w="492" w:type="pct"/>
            <w:tcBorders>
              <w:top w:val="single" w:sz="4" w:space="0" w:color="auto"/>
              <w:left w:val="single" w:sz="4" w:space="0" w:color="auto"/>
              <w:bottom w:val="single" w:sz="4" w:space="0" w:color="auto"/>
              <w:right w:val="single" w:sz="4" w:space="0" w:color="auto"/>
            </w:tcBorders>
            <w:vAlign w:val="center"/>
          </w:tcPr>
          <w:p w14:paraId="7DE867D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7E4322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C1F9640" w14:textId="77777777" w:rsidTr="00CE5C96">
        <w:trPr>
          <w:trHeight w:val="20"/>
          <w:jc w:val="center"/>
        </w:trPr>
        <w:tc>
          <w:tcPr>
            <w:tcW w:w="282" w:type="pct"/>
            <w:vAlign w:val="center"/>
          </w:tcPr>
          <w:p w14:paraId="148961E0"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3.48</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757C7BDB" w14:textId="77777777" w:rsidR="00FD385D" w:rsidRPr="00F9468C" w:rsidRDefault="00FD385D" w:rsidP="00CE5C96">
            <w:pPr>
              <w:pStyle w:val="TableParagraph"/>
              <w:ind w:right="52"/>
              <w:jc w:val="both"/>
              <w:rPr>
                <w:sz w:val="18"/>
                <w:szCs w:val="18"/>
              </w:rPr>
            </w:pPr>
            <w:r w:rsidRPr="00F9468C">
              <w:rPr>
                <w:sz w:val="18"/>
                <w:szCs w:val="18"/>
              </w:rPr>
              <w:t>A la entrega del equipo el contratista deberá adjuntar el test de aceptación de fábrica, el cual deberá coincidir con parámetros ofrecidos en la propuesta y en fichas técnicas.</w:t>
            </w:r>
          </w:p>
          <w:p w14:paraId="43A86437" w14:textId="77777777" w:rsidR="00FD385D" w:rsidRPr="00F9468C" w:rsidRDefault="00FD385D" w:rsidP="00CE5C96">
            <w:pPr>
              <w:pStyle w:val="TableParagraph"/>
              <w:ind w:right="52"/>
              <w:jc w:val="both"/>
              <w:rPr>
                <w:sz w:val="18"/>
                <w:szCs w:val="18"/>
              </w:rPr>
            </w:pPr>
          </w:p>
          <w:p w14:paraId="2E195BF0" w14:textId="77777777" w:rsidR="00FD385D" w:rsidRPr="00F9468C" w:rsidRDefault="00FD385D" w:rsidP="00CE5C96">
            <w:pPr>
              <w:pStyle w:val="TableParagraph"/>
              <w:ind w:right="52"/>
              <w:jc w:val="both"/>
              <w:rPr>
                <w:sz w:val="18"/>
                <w:szCs w:val="18"/>
              </w:rPr>
            </w:pPr>
            <w:r w:rsidRPr="00F9468C">
              <w:rPr>
                <w:sz w:val="18"/>
                <w:szCs w:val="18"/>
              </w:rPr>
              <w:t>Se debe entregar por parte del contratista en las instalaciones policiales la UPS instalada y en funcionamiento, de acuerdo a la normatividad vigente para instalaciones eléctricas en Colombia RETIE 2013 y/o última actualización, cumpliendo con los requerimientos señalados.</w:t>
            </w:r>
          </w:p>
          <w:p w14:paraId="1DE8C461" w14:textId="77777777" w:rsidR="00FD385D" w:rsidRPr="00F9468C" w:rsidRDefault="00FD385D" w:rsidP="00CE5C96">
            <w:pPr>
              <w:pStyle w:val="TableParagraph"/>
              <w:ind w:right="52"/>
              <w:jc w:val="both"/>
              <w:rPr>
                <w:sz w:val="18"/>
                <w:szCs w:val="18"/>
              </w:rPr>
            </w:pPr>
          </w:p>
          <w:p w14:paraId="05C28DF1" w14:textId="77777777" w:rsidR="00FD385D" w:rsidRPr="00F9468C" w:rsidRDefault="00FD385D" w:rsidP="00CE5C96">
            <w:pPr>
              <w:pStyle w:val="TableParagraph"/>
              <w:jc w:val="both"/>
              <w:rPr>
                <w:sz w:val="18"/>
                <w:szCs w:val="18"/>
              </w:rPr>
            </w:pPr>
            <w:r w:rsidRPr="00F9468C">
              <w:rPr>
                <w:sz w:val="18"/>
                <w:szCs w:val="18"/>
              </w:rPr>
              <w:t>Si el contratista causa algún daño a la infraestructura de las instalaciones policiales, donde se instale la UPS, deberá entregar completamente restaurada la infraestructura que se afecte en la instalación de los equipos sin generar costos adicionales para la Policía Nacional.</w:t>
            </w:r>
          </w:p>
        </w:tc>
        <w:tc>
          <w:tcPr>
            <w:tcW w:w="492" w:type="pct"/>
            <w:tcBorders>
              <w:top w:val="single" w:sz="4" w:space="0" w:color="auto"/>
              <w:left w:val="single" w:sz="4" w:space="0" w:color="auto"/>
              <w:bottom w:val="single" w:sz="4" w:space="0" w:color="auto"/>
              <w:right w:val="single" w:sz="4" w:space="0" w:color="auto"/>
            </w:tcBorders>
            <w:vAlign w:val="center"/>
          </w:tcPr>
          <w:p w14:paraId="13CBFBB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38478E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29324AC" w14:textId="77777777" w:rsidTr="00CE5C96">
        <w:trPr>
          <w:trHeight w:val="20"/>
          <w:jc w:val="center"/>
        </w:trPr>
        <w:tc>
          <w:tcPr>
            <w:tcW w:w="282" w:type="pct"/>
            <w:vAlign w:val="center"/>
          </w:tcPr>
          <w:p w14:paraId="42D40F02"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3.49</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5C509FEF" w14:textId="77777777" w:rsidR="00FD385D" w:rsidRPr="00F9468C" w:rsidRDefault="00FD385D" w:rsidP="00CE5C96">
            <w:pPr>
              <w:pStyle w:val="TableParagraph"/>
              <w:ind w:right="59"/>
              <w:jc w:val="both"/>
              <w:rPr>
                <w:sz w:val="18"/>
                <w:szCs w:val="18"/>
              </w:rPr>
            </w:pPr>
            <w:r w:rsidRPr="000F1CB0">
              <w:rPr>
                <w:rFonts w:eastAsia="Aptos"/>
                <w:color w:val="000000"/>
                <w:sz w:val="18"/>
                <w:szCs w:val="18"/>
                <w:lang w:val="es-CO"/>
              </w:rPr>
              <w:t xml:space="preserve">El contratista deberá suministrar los elementos necesarios por máquina para su buen funcionamiento, durante el término del contrato y </w:t>
            </w:r>
            <w:r w:rsidRPr="00F9468C">
              <w:rPr>
                <w:sz w:val="18"/>
                <w:szCs w:val="18"/>
              </w:rPr>
              <w:t>disponer de los elementos ya usados o dañados de manera ambientalmente adecuada, con el respectivo soporte de disposición final de estos elementos, cumpliendo las disposiciones legales que regulan la materia.</w:t>
            </w:r>
          </w:p>
        </w:tc>
        <w:tc>
          <w:tcPr>
            <w:tcW w:w="492" w:type="pct"/>
            <w:tcBorders>
              <w:top w:val="single" w:sz="4" w:space="0" w:color="auto"/>
              <w:left w:val="single" w:sz="4" w:space="0" w:color="auto"/>
              <w:bottom w:val="single" w:sz="4" w:space="0" w:color="auto"/>
              <w:right w:val="single" w:sz="4" w:space="0" w:color="auto"/>
            </w:tcBorders>
            <w:vAlign w:val="center"/>
          </w:tcPr>
          <w:p w14:paraId="1C14765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80D556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78EFD6F" w14:textId="77777777" w:rsidTr="00CE5C96">
        <w:trPr>
          <w:trHeight w:val="20"/>
          <w:jc w:val="center"/>
        </w:trPr>
        <w:tc>
          <w:tcPr>
            <w:tcW w:w="282" w:type="pct"/>
            <w:vAlign w:val="center"/>
          </w:tcPr>
          <w:p w14:paraId="31F2877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3.50</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4042D34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entregar al supervisor del contrato los manuales de operación del equipo instalado, los planos y diagramas unifilares de las instalaciones realizadas; esto deberá ser tanto en medio magnético como físico.</w:t>
            </w:r>
          </w:p>
        </w:tc>
        <w:tc>
          <w:tcPr>
            <w:tcW w:w="492" w:type="pct"/>
            <w:tcBorders>
              <w:top w:val="single" w:sz="4" w:space="0" w:color="auto"/>
              <w:left w:val="single" w:sz="4" w:space="0" w:color="auto"/>
              <w:bottom w:val="single" w:sz="4" w:space="0" w:color="auto"/>
              <w:right w:val="single" w:sz="4" w:space="0" w:color="auto"/>
            </w:tcBorders>
            <w:vAlign w:val="center"/>
          </w:tcPr>
          <w:p w14:paraId="5EB0A48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9A4EFC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E37386F" w14:textId="77777777" w:rsidTr="00CE5C96">
        <w:trPr>
          <w:trHeight w:val="20"/>
          <w:jc w:val="center"/>
        </w:trPr>
        <w:tc>
          <w:tcPr>
            <w:tcW w:w="282" w:type="pct"/>
            <w:vAlign w:val="center"/>
          </w:tcPr>
          <w:p w14:paraId="139D4CE4"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3.51</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149B77D6" w14:textId="77777777" w:rsidR="00FD385D" w:rsidRPr="00F9468C" w:rsidRDefault="00FD385D" w:rsidP="00CE5C96">
            <w:pPr>
              <w:pStyle w:val="TableParagraph"/>
              <w:jc w:val="both"/>
              <w:rPr>
                <w:sz w:val="18"/>
                <w:szCs w:val="18"/>
              </w:rPr>
            </w:pPr>
            <w:r w:rsidRPr="000F1CB0">
              <w:rPr>
                <w:rFonts w:eastAsia="Aptos"/>
                <w:color w:val="000000"/>
                <w:sz w:val="18"/>
                <w:szCs w:val="18"/>
                <w:lang w:val="es-CO"/>
              </w:rPr>
              <w:t>El contratista deberá instalar las protecciones apropiadas (</w:t>
            </w:r>
            <w:proofErr w:type="spellStart"/>
            <w:r w:rsidRPr="000F1CB0">
              <w:rPr>
                <w:rFonts w:eastAsia="Aptos"/>
                <w:color w:val="000000"/>
                <w:sz w:val="18"/>
                <w:szCs w:val="18"/>
                <w:lang w:val="es-CO"/>
              </w:rPr>
              <w:t>breakers</w:t>
            </w:r>
            <w:proofErr w:type="spellEnd"/>
            <w:r w:rsidRPr="000F1CB0">
              <w:rPr>
                <w:rFonts w:eastAsia="Aptos"/>
                <w:color w:val="000000"/>
                <w:sz w:val="18"/>
                <w:szCs w:val="18"/>
                <w:lang w:val="es-CO"/>
              </w:rPr>
              <w:t xml:space="preserve">, interruptores tipo industrial, desde el totalizador principal hasta los </w:t>
            </w:r>
            <w:r w:rsidRPr="00F9468C">
              <w:rPr>
                <w:sz w:val="18"/>
                <w:szCs w:val="18"/>
              </w:rPr>
              <w:t>tableros de distribución de circuitos regulados, de acuerdo a la normatividad vigente para instalaciones eléctricas en Colombia, para garantizar la protección a eventuales fallas y funcionamiento adecuado de la UPS en el lugar de instalación.</w:t>
            </w:r>
          </w:p>
        </w:tc>
        <w:tc>
          <w:tcPr>
            <w:tcW w:w="492" w:type="pct"/>
            <w:tcBorders>
              <w:top w:val="single" w:sz="4" w:space="0" w:color="auto"/>
              <w:left w:val="single" w:sz="4" w:space="0" w:color="auto"/>
              <w:bottom w:val="single" w:sz="4" w:space="0" w:color="auto"/>
              <w:right w:val="single" w:sz="4" w:space="0" w:color="auto"/>
            </w:tcBorders>
            <w:vAlign w:val="center"/>
          </w:tcPr>
          <w:p w14:paraId="2B50F84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C5183B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628E026" w14:textId="77777777" w:rsidTr="00CE5C96">
        <w:trPr>
          <w:trHeight w:val="20"/>
          <w:jc w:val="center"/>
        </w:trPr>
        <w:tc>
          <w:tcPr>
            <w:tcW w:w="282" w:type="pct"/>
            <w:vAlign w:val="center"/>
          </w:tcPr>
          <w:p w14:paraId="677CC733"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3.52</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38F2D74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color w:val="000000"/>
                <w:sz w:val="18"/>
                <w:szCs w:val="18"/>
              </w:rPr>
              <w:t xml:space="preserve">El material de los cables a utilizar en las instalaciones de toma corrientes y acometidas, será AWG, THHN/THWN-2 90°C y/o cable soldador de 105°C Tensión máxima de operación: 600 V. con aislamiento o recubrimiento de muy bajo contenido de halógenos, no propagadores a </w:t>
            </w:r>
            <w:r w:rsidRPr="00F9468C">
              <w:rPr>
                <w:rFonts w:ascii="Arial" w:hAnsi="Arial" w:cs="Arial"/>
                <w:sz w:val="18"/>
                <w:szCs w:val="18"/>
              </w:rPr>
              <w:t xml:space="preserve">la llama y baja emisión de humos opacos, certificados según las normas </w:t>
            </w:r>
            <w:r w:rsidRPr="00F9468C">
              <w:rPr>
                <w:rFonts w:ascii="Arial" w:hAnsi="Arial" w:cs="Arial"/>
                <w:sz w:val="18"/>
                <w:szCs w:val="18"/>
              </w:rPr>
              <w:lastRenderedPageBreak/>
              <w:t>aplicables e instalación en bandeja porta cable en caso de aplicar esta última característica.</w:t>
            </w:r>
          </w:p>
        </w:tc>
        <w:tc>
          <w:tcPr>
            <w:tcW w:w="492" w:type="pct"/>
            <w:tcBorders>
              <w:top w:val="single" w:sz="4" w:space="0" w:color="auto"/>
              <w:left w:val="single" w:sz="4" w:space="0" w:color="auto"/>
              <w:bottom w:val="single" w:sz="4" w:space="0" w:color="auto"/>
              <w:right w:val="single" w:sz="4" w:space="0" w:color="auto"/>
            </w:tcBorders>
            <w:vAlign w:val="center"/>
          </w:tcPr>
          <w:p w14:paraId="573A94C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D69FD5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E438DD0" w14:textId="77777777" w:rsidTr="00CE5C96">
        <w:trPr>
          <w:trHeight w:val="20"/>
          <w:jc w:val="center"/>
        </w:trPr>
        <w:tc>
          <w:tcPr>
            <w:tcW w:w="282" w:type="pct"/>
            <w:vAlign w:val="center"/>
          </w:tcPr>
          <w:p w14:paraId="492C0139"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3.53</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3837C55E" w14:textId="77777777" w:rsidR="00FD385D" w:rsidRPr="00F9468C" w:rsidRDefault="00FD385D" w:rsidP="00CE5C96">
            <w:pPr>
              <w:pStyle w:val="TableParagraph"/>
              <w:ind w:right="52"/>
              <w:jc w:val="both"/>
              <w:rPr>
                <w:sz w:val="18"/>
                <w:szCs w:val="18"/>
              </w:rPr>
            </w:pPr>
            <w:r w:rsidRPr="00F9468C">
              <w:rPr>
                <w:sz w:val="18"/>
                <w:szCs w:val="18"/>
              </w:rPr>
              <w:t>El contratista deberá instalar las protecciones termo magnético tipo industrial, de acuerdo con la capacidad nominal de la UPS y a la</w:t>
            </w:r>
          </w:p>
          <w:p w14:paraId="4E9B82EF" w14:textId="77777777" w:rsidR="00FD385D" w:rsidRPr="00F9468C" w:rsidRDefault="00FD385D" w:rsidP="00CE5C96">
            <w:pPr>
              <w:pStyle w:val="TableParagraph"/>
              <w:rPr>
                <w:sz w:val="18"/>
                <w:szCs w:val="18"/>
              </w:rPr>
            </w:pPr>
            <w:r w:rsidRPr="00F9468C">
              <w:rPr>
                <w:sz w:val="18"/>
                <w:szCs w:val="18"/>
              </w:rPr>
              <w:t>normatividad vigente para instalaciones eléctricas en Colombia.</w:t>
            </w:r>
          </w:p>
        </w:tc>
        <w:tc>
          <w:tcPr>
            <w:tcW w:w="492" w:type="pct"/>
            <w:tcBorders>
              <w:top w:val="single" w:sz="4" w:space="0" w:color="auto"/>
              <w:left w:val="single" w:sz="4" w:space="0" w:color="auto"/>
              <w:bottom w:val="single" w:sz="4" w:space="0" w:color="auto"/>
              <w:right w:val="single" w:sz="4" w:space="0" w:color="auto"/>
            </w:tcBorders>
            <w:vAlign w:val="center"/>
          </w:tcPr>
          <w:p w14:paraId="3EFAF83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D115DA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710B249" w14:textId="77777777" w:rsidTr="00CE5C96">
        <w:trPr>
          <w:trHeight w:val="20"/>
          <w:jc w:val="center"/>
        </w:trPr>
        <w:tc>
          <w:tcPr>
            <w:tcW w:w="282" w:type="pct"/>
            <w:vAlign w:val="center"/>
          </w:tcPr>
          <w:p w14:paraId="60A447D7"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3.54</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1964F6CC" w14:textId="77777777" w:rsidR="00FD385D" w:rsidRPr="00F9468C" w:rsidRDefault="00FD385D" w:rsidP="00CE5C96">
            <w:pPr>
              <w:pStyle w:val="TableParagraph"/>
              <w:rPr>
                <w:sz w:val="18"/>
                <w:szCs w:val="18"/>
              </w:rPr>
            </w:pPr>
            <w:r w:rsidRPr="00F9468C">
              <w:rPr>
                <w:sz w:val="18"/>
                <w:szCs w:val="18"/>
              </w:rPr>
              <w:t xml:space="preserve">El contratista deberá implementar dos (2) supresores de </w:t>
            </w:r>
            <w:proofErr w:type="spellStart"/>
            <w:r w:rsidRPr="00F9468C">
              <w:rPr>
                <w:sz w:val="18"/>
                <w:szCs w:val="18"/>
              </w:rPr>
              <w:t>transientes</w:t>
            </w:r>
            <w:proofErr w:type="spellEnd"/>
            <w:r w:rsidRPr="00F9468C">
              <w:rPr>
                <w:sz w:val="18"/>
                <w:szCs w:val="18"/>
              </w:rPr>
              <w:t xml:space="preserve"> trifásicos para la UPS. - Se debe contemplar breaker de desconexión y/o mantenimiento de los supresores. Cada supresor deberá estar alojado en el tablero de entrada y salida de la UPS.</w:t>
            </w:r>
          </w:p>
        </w:tc>
        <w:tc>
          <w:tcPr>
            <w:tcW w:w="492" w:type="pct"/>
            <w:tcBorders>
              <w:top w:val="single" w:sz="4" w:space="0" w:color="auto"/>
              <w:left w:val="single" w:sz="4" w:space="0" w:color="auto"/>
              <w:bottom w:val="single" w:sz="4" w:space="0" w:color="auto"/>
              <w:right w:val="single" w:sz="4" w:space="0" w:color="auto"/>
            </w:tcBorders>
            <w:vAlign w:val="center"/>
          </w:tcPr>
          <w:p w14:paraId="515CB4F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C97652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910B9D7" w14:textId="77777777" w:rsidTr="00CE5C96">
        <w:trPr>
          <w:trHeight w:val="20"/>
          <w:jc w:val="center"/>
        </w:trPr>
        <w:tc>
          <w:tcPr>
            <w:tcW w:w="282" w:type="pct"/>
            <w:vAlign w:val="center"/>
          </w:tcPr>
          <w:p w14:paraId="26944CA6"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3.55</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224D43A3" w14:textId="77777777" w:rsidR="00FD385D" w:rsidRDefault="00FD385D" w:rsidP="00CE5C96">
            <w:pPr>
              <w:pStyle w:val="TableParagraph"/>
              <w:jc w:val="both"/>
              <w:rPr>
                <w:sz w:val="18"/>
                <w:szCs w:val="18"/>
              </w:rPr>
            </w:pPr>
            <w:r w:rsidRPr="00F9468C">
              <w:rPr>
                <w:sz w:val="18"/>
                <w:szCs w:val="18"/>
              </w:rPr>
              <w:t xml:space="preserve">El contratista contará con los certificados de conformidad de los productos comprendidos en el alcance del RETIE, para los siguientes elementos: UPS, cable eléctrico, tableros, canastillas, bandejas, canaleta, tubería y </w:t>
            </w:r>
            <w:proofErr w:type="spellStart"/>
            <w:r w:rsidRPr="00F9468C">
              <w:rPr>
                <w:sz w:val="18"/>
                <w:szCs w:val="18"/>
              </w:rPr>
              <w:t>breakers</w:t>
            </w:r>
            <w:proofErr w:type="spellEnd"/>
            <w:r w:rsidRPr="00F9468C">
              <w:rPr>
                <w:sz w:val="18"/>
                <w:szCs w:val="18"/>
              </w:rPr>
              <w:t>.</w:t>
            </w:r>
          </w:p>
          <w:p w14:paraId="09289B0F" w14:textId="77777777" w:rsidR="00FD385D" w:rsidRPr="00F9468C" w:rsidRDefault="00FD385D" w:rsidP="00CE5C96">
            <w:pPr>
              <w:pStyle w:val="TableParagraph"/>
              <w:jc w:val="both"/>
              <w:rPr>
                <w:sz w:val="18"/>
                <w:szCs w:val="18"/>
              </w:rPr>
            </w:pPr>
          </w:p>
        </w:tc>
        <w:tc>
          <w:tcPr>
            <w:tcW w:w="492" w:type="pct"/>
            <w:tcBorders>
              <w:top w:val="single" w:sz="4" w:space="0" w:color="auto"/>
              <w:left w:val="single" w:sz="4" w:space="0" w:color="auto"/>
              <w:bottom w:val="single" w:sz="4" w:space="0" w:color="auto"/>
              <w:right w:val="single" w:sz="4" w:space="0" w:color="auto"/>
            </w:tcBorders>
            <w:vAlign w:val="center"/>
          </w:tcPr>
          <w:p w14:paraId="75D155E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ADA703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EC5A5E4" w14:textId="77777777" w:rsidTr="00CE5C96">
        <w:trPr>
          <w:trHeight w:val="20"/>
          <w:jc w:val="center"/>
        </w:trPr>
        <w:tc>
          <w:tcPr>
            <w:tcW w:w="282" w:type="pct"/>
            <w:vAlign w:val="center"/>
          </w:tcPr>
          <w:p w14:paraId="01B6335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3.56</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45DB657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b/>
                <w:bCs/>
                <w:sz w:val="18"/>
                <w:szCs w:val="18"/>
              </w:rPr>
              <w:t>PREVENCIÓN DE ACCIDENTES Y MEDIDAS DE SEGURIDAD</w:t>
            </w:r>
          </w:p>
        </w:tc>
        <w:tc>
          <w:tcPr>
            <w:tcW w:w="492" w:type="pct"/>
            <w:tcBorders>
              <w:top w:val="single" w:sz="4" w:space="0" w:color="auto"/>
              <w:left w:val="single" w:sz="4" w:space="0" w:color="auto"/>
              <w:bottom w:val="single" w:sz="4" w:space="0" w:color="auto"/>
              <w:right w:val="single" w:sz="4" w:space="0" w:color="auto"/>
            </w:tcBorders>
            <w:vAlign w:val="center"/>
          </w:tcPr>
          <w:p w14:paraId="0CD08B8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785B03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913D3B3" w14:textId="77777777" w:rsidTr="00CE5C96">
        <w:trPr>
          <w:trHeight w:val="20"/>
          <w:jc w:val="center"/>
        </w:trPr>
        <w:tc>
          <w:tcPr>
            <w:tcW w:w="282" w:type="pct"/>
            <w:vAlign w:val="center"/>
          </w:tcPr>
          <w:p w14:paraId="1F79DDFE"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3.57</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21461BA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tener a sus empleados afiliados al sistema general de riesgos profesionales, siendo el único responsable por cualquier tipo de accidente que le pueda ocurrir a su personal técnico durante la ejecución del presente contrato.</w:t>
            </w:r>
          </w:p>
        </w:tc>
        <w:tc>
          <w:tcPr>
            <w:tcW w:w="492" w:type="pct"/>
            <w:tcBorders>
              <w:top w:val="single" w:sz="4" w:space="0" w:color="auto"/>
              <w:left w:val="single" w:sz="4" w:space="0" w:color="auto"/>
              <w:bottom w:val="single" w:sz="4" w:space="0" w:color="auto"/>
              <w:right w:val="single" w:sz="4" w:space="0" w:color="auto"/>
            </w:tcBorders>
            <w:vAlign w:val="center"/>
          </w:tcPr>
          <w:p w14:paraId="199FF9B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93A9FD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1008108" w14:textId="77777777" w:rsidTr="00CE5C96">
        <w:trPr>
          <w:trHeight w:val="20"/>
          <w:jc w:val="center"/>
        </w:trPr>
        <w:tc>
          <w:tcPr>
            <w:tcW w:w="282" w:type="pct"/>
            <w:vAlign w:val="center"/>
          </w:tcPr>
          <w:p w14:paraId="18AD61E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3.58</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4E90C523" w14:textId="77777777" w:rsidR="00FD385D" w:rsidRPr="00F9468C" w:rsidRDefault="00FD385D" w:rsidP="00CE5C96">
            <w:pPr>
              <w:pStyle w:val="TableParagraph"/>
              <w:ind w:right="52"/>
              <w:jc w:val="both"/>
              <w:rPr>
                <w:sz w:val="18"/>
                <w:szCs w:val="18"/>
              </w:rPr>
            </w:pPr>
            <w:r w:rsidRPr="00F9468C">
              <w:rPr>
                <w:sz w:val="18"/>
                <w:szCs w:val="18"/>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22E7A5B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El contratista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w:t>
            </w:r>
            <w:r>
              <w:rPr>
                <w:rFonts w:ascii="Arial" w:hAnsi="Arial" w:cs="Arial"/>
                <w:sz w:val="18"/>
                <w:szCs w:val="18"/>
              </w:rPr>
              <w:t xml:space="preserve">las actividades de instalación y soporte técnica </w:t>
            </w:r>
            <w:r w:rsidRPr="00F9468C">
              <w:rPr>
                <w:rFonts w:ascii="Arial" w:hAnsi="Arial" w:cs="Arial"/>
                <w:sz w:val="18"/>
                <w:szCs w:val="18"/>
              </w:rPr>
              <w:t>o reemplazo de los mismos se haga de forma tal, que se asegure su buen funcionamiento y recambio según vida útil para la protección de los trabajadores.</w:t>
            </w:r>
          </w:p>
        </w:tc>
        <w:tc>
          <w:tcPr>
            <w:tcW w:w="492" w:type="pct"/>
            <w:tcBorders>
              <w:top w:val="single" w:sz="4" w:space="0" w:color="auto"/>
              <w:left w:val="single" w:sz="4" w:space="0" w:color="auto"/>
              <w:bottom w:val="single" w:sz="4" w:space="0" w:color="auto"/>
              <w:right w:val="single" w:sz="4" w:space="0" w:color="auto"/>
            </w:tcBorders>
            <w:vAlign w:val="center"/>
          </w:tcPr>
          <w:p w14:paraId="2BCDE4D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4D16AF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2A86F0B" w14:textId="77777777" w:rsidTr="00CE5C96">
        <w:trPr>
          <w:trHeight w:val="20"/>
          <w:jc w:val="center"/>
        </w:trPr>
        <w:tc>
          <w:tcPr>
            <w:tcW w:w="282" w:type="pct"/>
            <w:vAlign w:val="center"/>
          </w:tcPr>
          <w:p w14:paraId="4B62F5CF"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3.59</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2E7CE13D" w14:textId="77777777" w:rsidR="00FD385D" w:rsidRPr="00F9468C" w:rsidRDefault="00FD385D" w:rsidP="00CE5C96">
            <w:pPr>
              <w:pStyle w:val="TableParagraph"/>
              <w:jc w:val="both"/>
              <w:rPr>
                <w:sz w:val="18"/>
                <w:szCs w:val="18"/>
              </w:rPr>
            </w:pPr>
            <w:r w:rsidRPr="00F9468C">
              <w:rPr>
                <w:sz w:val="18"/>
                <w:szCs w:val="18"/>
              </w:rPr>
              <w:t>Será responsable de todos los accidentes que puedan sufrir no sólo sus empleados, trabajadores y subcontratistas sino también el personal o bienes de la unidad policial,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tc>
        <w:tc>
          <w:tcPr>
            <w:tcW w:w="492" w:type="pct"/>
            <w:tcBorders>
              <w:top w:val="single" w:sz="4" w:space="0" w:color="auto"/>
              <w:left w:val="single" w:sz="4" w:space="0" w:color="auto"/>
              <w:bottom w:val="single" w:sz="4" w:space="0" w:color="auto"/>
              <w:right w:val="single" w:sz="4" w:space="0" w:color="auto"/>
            </w:tcBorders>
            <w:vAlign w:val="center"/>
          </w:tcPr>
          <w:p w14:paraId="07D9AF3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452474F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6E7575A" w14:textId="77777777" w:rsidTr="00CE5C96">
        <w:trPr>
          <w:trHeight w:val="20"/>
          <w:jc w:val="center"/>
        </w:trPr>
        <w:tc>
          <w:tcPr>
            <w:tcW w:w="282" w:type="pct"/>
            <w:vAlign w:val="center"/>
          </w:tcPr>
          <w:p w14:paraId="32B8B2C4"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3.60</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72AEE4C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b/>
                <w:bCs/>
                <w:sz w:val="18"/>
                <w:szCs w:val="18"/>
              </w:rPr>
              <w:t>LIMPIEZA DEL SITIO O ZONA DE TRABAJO</w:t>
            </w:r>
          </w:p>
        </w:tc>
        <w:tc>
          <w:tcPr>
            <w:tcW w:w="492" w:type="pct"/>
            <w:tcBorders>
              <w:top w:val="single" w:sz="4" w:space="0" w:color="auto"/>
              <w:left w:val="single" w:sz="4" w:space="0" w:color="auto"/>
              <w:bottom w:val="single" w:sz="4" w:space="0" w:color="auto"/>
              <w:right w:val="single" w:sz="4" w:space="0" w:color="auto"/>
            </w:tcBorders>
            <w:vAlign w:val="center"/>
          </w:tcPr>
          <w:p w14:paraId="3A8B0BB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034C731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405FC92" w14:textId="77777777" w:rsidTr="00CE5C96">
        <w:trPr>
          <w:trHeight w:val="20"/>
          <w:jc w:val="center"/>
        </w:trPr>
        <w:tc>
          <w:tcPr>
            <w:tcW w:w="282" w:type="pct"/>
            <w:vAlign w:val="center"/>
          </w:tcPr>
          <w:p w14:paraId="140EDB10"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3.61</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18F6A43F" w14:textId="77777777" w:rsidR="00FD385D" w:rsidRPr="00F9468C" w:rsidRDefault="00FD385D" w:rsidP="00CE5C96">
            <w:pPr>
              <w:pStyle w:val="TableParagraph"/>
              <w:ind w:right="52"/>
              <w:jc w:val="both"/>
              <w:rPr>
                <w:sz w:val="18"/>
                <w:szCs w:val="18"/>
              </w:rPr>
            </w:pPr>
            <w:r w:rsidRPr="00F9468C">
              <w:rPr>
                <w:sz w:val="18"/>
                <w:szCs w:val="18"/>
              </w:rPr>
              <w:t>Durante el desarrollo de los trabajos, se deberá mantener en perfecto estado de limpieza la zona de trabajo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4907B78A" w14:textId="77777777" w:rsidR="00FD385D" w:rsidRPr="00F9468C" w:rsidRDefault="00FD385D" w:rsidP="00CE5C96">
            <w:pPr>
              <w:pStyle w:val="TableParagraph"/>
              <w:ind w:right="52"/>
              <w:jc w:val="both"/>
              <w:rPr>
                <w:sz w:val="18"/>
                <w:szCs w:val="18"/>
              </w:rPr>
            </w:pPr>
            <w:r w:rsidRPr="00F9468C">
              <w:rPr>
                <w:sz w:val="18"/>
                <w:szCs w:val="18"/>
              </w:rPr>
              <w:t>Al finalizar cualquier parte de los trabajos, se deberá retirar prontamente todo el equipo, construcciones provisionales y sobrantes de materiales que no hayan de ser usados más tarde en el mismo sitio o cerca de él para la ejecución de otras partes de la instalación y deberá disponer, el mismo día, satisfactoriamente todos los sobrantes, escombros y basuras que resulten de las instalaciones, en los botaderos de escombros oficialmente autorizados.</w:t>
            </w:r>
          </w:p>
          <w:p w14:paraId="4818FAE1" w14:textId="77777777" w:rsidR="00FD385D" w:rsidRPr="00F9468C" w:rsidRDefault="00FD385D" w:rsidP="00CE5C96">
            <w:pPr>
              <w:pStyle w:val="TableParagraph"/>
              <w:rPr>
                <w:sz w:val="18"/>
                <w:szCs w:val="18"/>
              </w:rPr>
            </w:pPr>
            <w:r w:rsidRPr="00F9468C">
              <w:rPr>
                <w:sz w:val="18"/>
                <w:szCs w:val="18"/>
              </w:rPr>
              <w:t>La limpieza y aseo de todas las partes de la instalación no tendrá ítem de pago; se debe considerar su valor dentro de los costos indirectos del precio pactado para el contrato.</w:t>
            </w:r>
          </w:p>
        </w:tc>
        <w:tc>
          <w:tcPr>
            <w:tcW w:w="492" w:type="pct"/>
            <w:tcBorders>
              <w:top w:val="single" w:sz="4" w:space="0" w:color="auto"/>
              <w:left w:val="single" w:sz="4" w:space="0" w:color="auto"/>
              <w:bottom w:val="single" w:sz="4" w:space="0" w:color="auto"/>
              <w:right w:val="single" w:sz="4" w:space="0" w:color="auto"/>
            </w:tcBorders>
            <w:vAlign w:val="center"/>
          </w:tcPr>
          <w:p w14:paraId="015D6A1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77BC0B2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56957AF" w14:textId="77777777" w:rsidTr="00CE5C96">
        <w:trPr>
          <w:trHeight w:val="20"/>
          <w:jc w:val="center"/>
        </w:trPr>
        <w:tc>
          <w:tcPr>
            <w:tcW w:w="282" w:type="pct"/>
            <w:vAlign w:val="center"/>
          </w:tcPr>
          <w:p w14:paraId="74B71AAB"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3.62</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2F8703B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b/>
                <w:bCs/>
                <w:sz w:val="18"/>
                <w:szCs w:val="18"/>
              </w:rPr>
              <w:t>SEÑALIZACIÓN</w:t>
            </w:r>
          </w:p>
        </w:tc>
        <w:tc>
          <w:tcPr>
            <w:tcW w:w="492" w:type="pct"/>
            <w:tcBorders>
              <w:top w:val="single" w:sz="4" w:space="0" w:color="auto"/>
              <w:left w:val="single" w:sz="4" w:space="0" w:color="auto"/>
              <w:bottom w:val="single" w:sz="4" w:space="0" w:color="auto"/>
              <w:right w:val="single" w:sz="4" w:space="0" w:color="auto"/>
            </w:tcBorders>
            <w:vAlign w:val="center"/>
          </w:tcPr>
          <w:p w14:paraId="69A645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AB38E5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4D491E3" w14:textId="77777777" w:rsidTr="00CE5C96">
        <w:trPr>
          <w:trHeight w:val="20"/>
          <w:jc w:val="center"/>
        </w:trPr>
        <w:tc>
          <w:tcPr>
            <w:tcW w:w="282" w:type="pct"/>
            <w:vAlign w:val="center"/>
          </w:tcPr>
          <w:p w14:paraId="75559C81"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3.63</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7061E91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Cuando los trabajos objeto del contrato deban realizarse en sectores donde la cantidad de público que en él circula y en general, cuando para </w:t>
            </w:r>
            <w:r w:rsidRPr="00F9468C">
              <w:rPr>
                <w:rFonts w:ascii="Arial" w:hAnsi="Arial" w:cs="Arial"/>
                <w:sz w:val="18"/>
                <w:szCs w:val="18"/>
              </w:rPr>
              <w:lastRenderedPageBreak/>
              <w:t>realizar cualquier otro tipo de trabajo se alteren las condiciones normales del tránsito al interior de la entidad, el contratista estará en la obligación de tomar todas las medidas necesarias para evitar la ocurrencia de accidentes para lo cual deberá acatar las siguientes normas que regulan la materia.</w:t>
            </w:r>
          </w:p>
        </w:tc>
        <w:tc>
          <w:tcPr>
            <w:tcW w:w="492" w:type="pct"/>
            <w:tcBorders>
              <w:top w:val="single" w:sz="4" w:space="0" w:color="auto"/>
              <w:left w:val="single" w:sz="4" w:space="0" w:color="auto"/>
              <w:bottom w:val="single" w:sz="4" w:space="0" w:color="auto"/>
              <w:right w:val="single" w:sz="4" w:space="0" w:color="auto"/>
            </w:tcBorders>
            <w:vAlign w:val="center"/>
          </w:tcPr>
          <w:p w14:paraId="7737E44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363E732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4E838CB" w14:textId="77777777" w:rsidTr="00CE5C96">
        <w:trPr>
          <w:trHeight w:val="20"/>
          <w:jc w:val="center"/>
        </w:trPr>
        <w:tc>
          <w:tcPr>
            <w:tcW w:w="282" w:type="pct"/>
            <w:vAlign w:val="center"/>
          </w:tcPr>
          <w:p w14:paraId="39ED6877"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3.64</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63CD5D24" w14:textId="77777777" w:rsidR="00FD385D" w:rsidRPr="00F9468C" w:rsidRDefault="00FD385D" w:rsidP="00CE5C96">
            <w:pPr>
              <w:pStyle w:val="TableParagraph"/>
              <w:ind w:right="59"/>
              <w:jc w:val="both"/>
              <w:rPr>
                <w:sz w:val="18"/>
                <w:szCs w:val="18"/>
              </w:rPr>
            </w:pPr>
            <w:r w:rsidRPr="000F1CB0">
              <w:rPr>
                <w:rFonts w:eastAsia="Aptos"/>
                <w:color w:val="000000"/>
                <w:sz w:val="18"/>
                <w:szCs w:val="18"/>
                <w:lang w:val="es-CO"/>
              </w:rPr>
              <w:t xml:space="preserve">Se deberá instalar señales y avisos de prevención de accidentes tanto en horas diurnas como nocturnas en la cantidad, tipo, tamaño, forma, clase, color y a las distancias requeridas de acuerdo con lo dispuesto en las normas anteriores y con las instrucciones del supervisor. Será </w:t>
            </w:r>
            <w:r w:rsidRPr="00F9468C">
              <w:rPr>
                <w:sz w:val="18"/>
                <w:szCs w:val="18"/>
              </w:rPr>
              <w:t>responsabilidad del contratista cualquier accidente ocasionado por la carencia de dichos avisos, defensas, barreras, guardianes y señales.</w:t>
            </w:r>
          </w:p>
        </w:tc>
        <w:tc>
          <w:tcPr>
            <w:tcW w:w="492" w:type="pct"/>
            <w:tcBorders>
              <w:top w:val="single" w:sz="4" w:space="0" w:color="auto"/>
              <w:left w:val="single" w:sz="4" w:space="0" w:color="auto"/>
              <w:bottom w:val="single" w:sz="4" w:space="0" w:color="auto"/>
              <w:right w:val="single" w:sz="4" w:space="0" w:color="auto"/>
            </w:tcBorders>
            <w:vAlign w:val="center"/>
          </w:tcPr>
          <w:p w14:paraId="587B2BF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085235D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46D40B2" w14:textId="77777777" w:rsidTr="00CE5C96">
        <w:trPr>
          <w:trHeight w:val="20"/>
          <w:jc w:val="center"/>
        </w:trPr>
        <w:tc>
          <w:tcPr>
            <w:tcW w:w="282" w:type="pct"/>
            <w:vAlign w:val="center"/>
          </w:tcPr>
          <w:p w14:paraId="6BD7ACB8"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3.65</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4C09FB0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color w:val="000000"/>
                <w:sz w:val="18"/>
                <w:szCs w:val="18"/>
              </w:rPr>
              <w:t xml:space="preserve">El supervisor podrá, en cualquier momento, ordenar que se suspenda de los trabajos o parte de ellos si existe un incumplimiento para llevar </w:t>
            </w:r>
            <w:r w:rsidRPr="00F9468C">
              <w:rPr>
                <w:rFonts w:ascii="Arial" w:hAnsi="Arial" w:cs="Arial"/>
                <w:sz w:val="18"/>
                <w:szCs w:val="18"/>
              </w:rPr>
              <w:t>a cabo los requisitos de señalización o las instrucciones del supervisor a este respecto.</w:t>
            </w:r>
          </w:p>
        </w:tc>
        <w:tc>
          <w:tcPr>
            <w:tcW w:w="492" w:type="pct"/>
            <w:tcBorders>
              <w:top w:val="single" w:sz="4" w:space="0" w:color="auto"/>
              <w:left w:val="single" w:sz="4" w:space="0" w:color="auto"/>
              <w:bottom w:val="single" w:sz="4" w:space="0" w:color="auto"/>
              <w:right w:val="single" w:sz="4" w:space="0" w:color="auto"/>
            </w:tcBorders>
            <w:vAlign w:val="center"/>
          </w:tcPr>
          <w:p w14:paraId="35F0939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6959C87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358AEF4" w14:textId="77777777" w:rsidTr="00CE5C96">
        <w:trPr>
          <w:trHeight w:val="20"/>
          <w:jc w:val="center"/>
        </w:trPr>
        <w:tc>
          <w:tcPr>
            <w:tcW w:w="282" w:type="pct"/>
            <w:vAlign w:val="center"/>
          </w:tcPr>
          <w:p w14:paraId="5E57CBF9"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3.66</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6938EB1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b/>
                <w:bCs/>
                <w:sz w:val="18"/>
                <w:szCs w:val="18"/>
              </w:rPr>
              <w:t>EXPERIENCIA DEL PERSONAL</w:t>
            </w:r>
          </w:p>
        </w:tc>
        <w:tc>
          <w:tcPr>
            <w:tcW w:w="492" w:type="pct"/>
            <w:tcBorders>
              <w:top w:val="single" w:sz="4" w:space="0" w:color="auto"/>
              <w:left w:val="single" w:sz="4" w:space="0" w:color="auto"/>
              <w:bottom w:val="single" w:sz="4" w:space="0" w:color="auto"/>
              <w:right w:val="single" w:sz="4" w:space="0" w:color="auto"/>
            </w:tcBorders>
            <w:vAlign w:val="center"/>
          </w:tcPr>
          <w:p w14:paraId="479FD72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5A0EC2E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53D500A" w14:textId="77777777" w:rsidTr="00CE5C96">
        <w:trPr>
          <w:trHeight w:val="20"/>
          <w:jc w:val="center"/>
        </w:trPr>
        <w:tc>
          <w:tcPr>
            <w:tcW w:w="282" w:type="pct"/>
            <w:vAlign w:val="center"/>
          </w:tcPr>
          <w:p w14:paraId="7C3C8A99" w14:textId="77777777" w:rsidR="00FD385D" w:rsidRPr="00F9468C" w:rsidRDefault="00FD385D" w:rsidP="00CE5C96">
            <w:pPr>
              <w:pStyle w:val="Prrafodelista"/>
              <w:widowControl w:val="0"/>
              <w:autoSpaceDE w:val="0"/>
              <w:autoSpaceDN w:val="0"/>
              <w:ind w:left="0"/>
              <w:jc w:val="center"/>
              <w:rPr>
                <w:rFonts w:ascii="Arial" w:eastAsia="Arial MT" w:hAnsi="Arial" w:cs="Arial"/>
                <w:sz w:val="18"/>
                <w:szCs w:val="18"/>
              </w:rPr>
            </w:pPr>
            <w:r>
              <w:rPr>
                <w:rFonts w:ascii="Arial" w:eastAsia="Arial MT" w:hAnsi="Arial" w:cs="Arial"/>
                <w:sz w:val="18"/>
                <w:szCs w:val="18"/>
              </w:rPr>
              <w:t>3.67</w:t>
            </w:r>
          </w:p>
        </w:tc>
        <w:tc>
          <w:tcPr>
            <w:tcW w:w="3590" w:type="pct"/>
            <w:gridSpan w:val="2"/>
            <w:tcBorders>
              <w:top w:val="single" w:sz="4" w:space="0" w:color="auto"/>
              <w:left w:val="single" w:sz="4" w:space="0" w:color="auto"/>
              <w:bottom w:val="single" w:sz="4" w:space="0" w:color="auto"/>
              <w:right w:val="single" w:sz="4" w:space="0" w:color="auto"/>
            </w:tcBorders>
            <w:vAlign w:val="center"/>
          </w:tcPr>
          <w:p w14:paraId="399E061F" w14:textId="77777777" w:rsidR="00FD385D" w:rsidRDefault="00FD385D" w:rsidP="00CE5C96">
            <w:pPr>
              <w:pStyle w:val="TableParagraph"/>
              <w:jc w:val="both"/>
              <w:rPr>
                <w:rFonts w:eastAsia="Aptos"/>
                <w:color w:val="000000"/>
                <w:sz w:val="18"/>
                <w:szCs w:val="18"/>
                <w:lang w:val="es-CO"/>
              </w:rPr>
            </w:pPr>
            <w:r>
              <w:rPr>
                <w:rFonts w:eastAsia="Aptos"/>
                <w:color w:val="000000"/>
                <w:sz w:val="18"/>
                <w:szCs w:val="18"/>
                <w:lang w:val="es-CO"/>
              </w:rPr>
              <w:t xml:space="preserve">El oferente deberá incluir dentro de su oferta, certificación de compromiso a presentar el siguiente personal con los respectivos soportes previo a iniciar la ejecución del contrato, en caso de resultar adjudicatario: </w:t>
            </w:r>
          </w:p>
          <w:p w14:paraId="7E5D9485" w14:textId="77777777" w:rsidR="00FD385D" w:rsidRDefault="00FD385D" w:rsidP="00CE5C96">
            <w:pPr>
              <w:pStyle w:val="TableParagraph"/>
              <w:jc w:val="both"/>
              <w:rPr>
                <w:rFonts w:eastAsia="Aptos"/>
                <w:color w:val="000000"/>
                <w:sz w:val="18"/>
                <w:szCs w:val="18"/>
                <w:lang w:val="es-CO"/>
              </w:rPr>
            </w:pPr>
          </w:p>
          <w:p w14:paraId="6717BA89" w14:textId="77777777" w:rsidR="00FD385D" w:rsidRDefault="00FD385D" w:rsidP="00CE5C96">
            <w:pPr>
              <w:pStyle w:val="TableParagraph"/>
              <w:jc w:val="both"/>
              <w:rPr>
                <w:rFonts w:eastAsia="Aptos"/>
                <w:color w:val="000000"/>
                <w:sz w:val="18"/>
                <w:szCs w:val="18"/>
                <w:lang w:val="es-CO"/>
              </w:rPr>
            </w:pPr>
            <w:r>
              <w:rPr>
                <w:rFonts w:eastAsia="Aptos"/>
                <w:color w:val="000000"/>
                <w:sz w:val="18"/>
                <w:szCs w:val="18"/>
                <w:lang w:val="es-CO"/>
              </w:rPr>
              <w:t xml:space="preserve">Para </w:t>
            </w:r>
            <w:r w:rsidRPr="00167C12">
              <w:rPr>
                <w:rFonts w:eastAsia="Aptos"/>
                <w:color w:val="000000"/>
                <w:sz w:val="18"/>
                <w:szCs w:val="18"/>
                <w:lang w:val="es-CO"/>
              </w:rPr>
              <w:t xml:space="preserve">la instalación y puesta en operación del equipo </w:t>
            </w:r>
            <w:r>
              <w:rPr>
                <w:rFonts w:eastAsia="Aptos"/>
                <w:color w:val="000000"/>
                <w:sz w:val="18"/>
                <w:szCs w:val="18"/>
                <w:lang w:val="es-CO"/>
              </w:rPr>
              <w:t xml:space="preserve">se </w:t>
            </w:r>
            <w:r w:rsidRPr="00167C12">
              <w:rPr>
                <w:rFonts w:eastAsia="Aptos"/>
                <w:color w:val="000000"/>
                <w:sz w:val="18"/>
                <w:szCs w:val="18"/>
                <w:lang w:val="es-CO"/>
              </w:rPr>
              <w:t xml:space="preserve">deberá </w:t>
            </w:r>
            <w:r>
              <w:rPr>
                <w:rFonts w:eastAsia="Aptos"/>
                <w:color w:val="000000"/>
                <w:sz w:val="18"/>
                <w:szCs w:val="18"/>
                <w:lang w:val="es-CO"/>
              </w:rPr>
              <w:t xml:space="preserve">contar con </w:t>
            </w:r>
            <w:r w:rsidRPr="00167C12">
              <w:rPr>
                <w:rFonts w:eastAsia="Aptos"/>
                <w:color w:val="000000"/>
                <w:sz w:val="18"/>
                <w:szCs w:val="18"/>
                <w:lang w:val="es-CO"/>
              </w:rPr>
              <w:t xml:space="preserve">un (1) ingeniero electricista o eléctrico, o electromecánico, o de distribución y redes eléctricas con experiencia profesional de cinco (5) años a partir de la expedición de la tarjeta profesional por el Consejo Profesional Nacional de Ingenierías Eléctrica, Mecánica y Profesiones afines, Inspector RETIE vigente o Diplomado en el reglamento técnico de instalaciones eléctricas RETIE 2013, o Diplomado NEC 2017 o 2020, </w:t>
            </w:r>
            <w:r>
              <w:rPr>
                <w:rFonts w:eastAsia="Aptos"/>
                <w:color w:val="000000"/>
                <w:sz w:val="18"/>
                <w:szCs w:val="18"/>
                <w:lang w:val="es-CO"/>
              </w:rPr>
              <w:t xml:space="preserve">se debe presentar al supervisor previo al inicio de labores </w:t>
            </w:r>
            <w:r w:rsidRPr="00167C12">
              <w:rPr>
                <w:rFonts w:eastAsia="Aptos"/>
                <w:color w:val="000000"/>
                <w:sz w:val="18"/>
                <w:szCs w:val="18"/>
                <w:lang w:val="es-CO"/>
              </w:rPr>
              <w:t>fotocopia de diploma profesional, tarjeta profesional, constancia inspector RETIE vigente y/o Diplomado RETIE</w:t>
            </w:r>
            <w:r w:rsidRPr="000F1CB0">
              <w:rPr>
                <w:rFonts w:eastAsia="Aptos"/>
                <w:color w:val="000000"/>
                <w:sz w:val="18"/>
                <w:szCs w:val="18"/>
                <w:lang w:val="es-CO"/>
              </w:rPr>
              <w:t xml:space="preserve"> 2013, y/o Diplomado NEC 2017 y/o 2020 expedida por institución educativa legalmente constituida. </w:t>
            </w:r>
          </w:p>
          <w:p w14:paraId="145BFC4E" w14:textId="77777777" w:rsidR="00FD385D" w:rsidRPr="000F1CB0" w:rsidRDefault="00FD385D" w:rsidP="00CE5C96">
            <w:pPr>
              <w:pStyle w:val="TableParagraph"/>
              <w:jc w:val="both"/>
              <w:rPr>
                <w:rFonts w:eastAsia="Aptos"/>
                <w:color w:val="000000"/>
                <w:sz w:val="18"/>
                <w:szCs w:val="18"/>
                <w:lang w:val="es-CO"/>
              </w:rPr>
            </w:pPr>
          </w:p>
          <w:p w14:paraId="27EAEA58" w14:textId="77777777" w:rsidR="00FD385D" w:rsidRDefault="00FD385D" w:rsidP="00CE5C96">
            <w:pPr>
              <w:pStyle w:val="TableParagraph"/>
              <w:jc w:val="both"/>
              <w:rPr>
                <w:rFonts w:eastAsia="Aptos"/>
                <w:color w:val="000000"/>
                <w:sz w:val="18"/>
                <w:szCs w:val="18"/>
                <w:lang w:val="es-CO"/>
              </w:rPr>
            </w:pPr>
            <w:r w:rsidRPr="00194E56">
              <w:rPr>
                <w:rFonts w:eastAsia="Aptos"/>
                <w:color w:val="000000"/>
                <w:sz w:val="18"/>
                <w:szCs w:val="18"/>
                <w:lang w:val="es-CO"/>
              </w:rPr>
              <w:t>Experiencia específica en instalaciones eléctricas e instalación de equipos en baja tensión</w:t>
            </w:r>
            <w:r>
              <w:rPr>
                <w:rFonts w:eastAsia="Aptos"/>
                <w:color w:val="000000"/>
                <w:sz w:val="18"/>
                <w:szCs w:val="18"/>
                <w:lang w:val="es-CO"/>
              </w:rPr>
              <w:t xml:space="preserve">, a través de </w:t>
            </w:r>
            <w:r w:rsidRPr="00194E56">
              <w:rPr>
                <w:rFonts w:eastAsia="Aptos"/>
                <w:color w:val="000000"/>
                <w:sz w:val="18"/>
                <w:szCs w:val="18"/>
                <w:lang w:val="es-CO"/>
              </w:rPr>
              <w:t xml:space="preserve">certificación(es) expedida(s) por entidad pública o privada, que evidencie(n) la experiencia del personal </w:t>
            </w:r>
            <w:r>
              <w:rPr>
                <w:rFonts w:eastAsia="Aptos"/>
                <w:color w:val="000000"/>
                <w:sz w:val="18"/>
                <w:szCs w:val="18"/>
                <w:lang w:val="es-CO"/>
              </w:rPr>
              <w:t xml:space="preserve">que realizará las </w:t>
            </w:r>
            <w:r w:rsidRPr="00194E56">
              <w:rPr>
                <w:rFonts w:eastAsia="Aptos"/>
                <w:color w:val="000000"/>
                <w:sz w:val="18"/>
                <w:szCs w:val="18"/>
                <w:lang w:val="es-CO"/>
              </w:rPr>
              <w:t>instalaciones eléctricas e instalación de equipos en baja tensión, en cumplimiento de la Resolución 90708 del 30 de agosto de 2013 – Reglamento Técnico de Instalaciones Eléctricas (RETIE).</w:t>
            </w:r>
            <w:r>
              <w:rPr>
                <w:rFonts w:eastAsia="Aptos"/>
                <w:color w:val="000000"/>
                <w:sz w:val="18"/>
                <w:szCs w:val="18"/>
                <w:lang w:val="es-CO"/>
              </w:rPr>
              <w:t xml:space="preserve"> </w:t>
            </w:r>
            <w:r w:rsidRPr="00194E56">
              <w:rPr>
                <w:rFonts w:eastAsia="Aptos"/>
                <w:color w:val="000000"/>
                <w:sz w:val="18"/>
                <w:szCs w:val="18"/>
                <w:lang w:val="es-CO"/>
              </w:rPr>
              <w:t>El ingeniero electricista y/o eléctrico, y/o electromecánico, y/o de distribución y redes eléctricas propuesto será el responsable de dirigir, coordinar y ejecutar la instalación del sistema ininterrumpido de potencia (UPS) durante la fase de ejecución contractual, en articulación con el supervisor designado por la UNIDAD.</w:t>
            </w:r>
            <w:r>
              <w:rPr>
                <w:rFonts w:eastAsia="Aptos"/>
                <w:color w:val="000000"/>
                <w:sz w:val="18"/>
                <w:szCs w:val="18"/>
                <w:lang w:val="es-CO"/>
              </w:rPr>
              <w:t xml:space="preserve"> </w:t>
            </w:r>
            <w:r w:rsidRPr="00194E56">
              <w:rPr>
                <w:rFonts w:eastAsia="Aptos"/>
                <w:color w:val="000000"/>
                <w:sz w:val="18"/>
                <w:szCs w:val="18"/>
                <w:lang w:val="es-CO"/>
              </w:rPr>
              <w:t>La verificación de la idoneidad, experiencia y documentación del profesional propuesto, así como su efectiva vinculación y participación durante la ejecución del contrato, será realizada por el supervisor del contrato.</w:t>
            </w:r>
          </w:p>
          <w:p w14:paraId="7A2CF9AC" w14:textId="77777777" w:rsidR="00FD385D" w:rsidRPr="000F1CB0" w:rsidRDefault="00FD385D" w:rsidP="00CE5C96">
            <w:pPr>
              <w:pStyle w:val="TableParagraph"/>
              <w:jc w:val="both"/>
              <w:rPr>
                <w:rFonts w:eastAsia="Aptos"/>
                <w:color w:val="000000"/>
                <w:sz w:val="18"/>
                <w:szCs w:val="18"/>
                <w:lang w:val="es-CO"/>
              </w:rPr>
            </w:pPr>
          </w:p>
          <w:p w14:paraId="2A73352B" w14:textId="77777777" w:rsidR="00FD385D" w:rsidRPr="00167C12" w:rsidRDefault="00FD385D" w:rsidP="00CE5C96">
            <w:pPr>
              <w:pStyle w:val="TableParagraph"/>
              <w:jc w:val="both"/>
              <w:rPr>
                <w:rFonts w:eastAsia="Aptos"/>
                <w:color w:val="000000"/>
                <w:sz w:val="18"/>
                <w:szCs w:val="18"/>
                <w:lang w:val="es-CO"/>
              </w:rPr>
            </w:pPr>
            <w:r>
              <w:rPr>
                <w:rFonts w:eastAsia="Aptos"/>
                <w:color w:val="000000"/>
                <w:sz w:val="18"/>
                <w:szCs w:val="18"/>
                <w:lang w:val="es-CO"/>
              </w:rPr>
              <w:t xml:space="preserve">Adicional se requiere de </w:t>
            </w:r>
            <w:r w:rsidRPr="000F1CB0">
              <w:rPr>
                <w:rFonts w:eastAsia="Aptos"/>
                <w:color w:val="000000"/>
                <w:sz w:val="18"/>
                <w:szCs w:val="18"/>
                <w:lang w:val="es-CO"/>
              </w:rPr>
              <w:t xml:space="preserve">dos (2) técnicos </w:t>
            </w:r>
            <w:r w:rsidRPr="00167C12">
              <w:rPr>
                <w:rFonts w:eastAsia="Aptos"/>
                <w:color w:val="000000"/>
                <w:sz w:val="18"/>
                <w:szCs w:val="18"/>
                <w:lang w:val="es-CO"/>
              </w:rPr>
              <w:t xml:space="preserve">electricistas o tecnólogos electricistas, o electromecánicos, y/o electromecánicos industriales, y/o electricidad industrial y de potencia, para lo cual deberán anexar matricula profesional con experiencia general de tres (3) años a partir de su expedición antes del </w:t>
            </w:r>
            <w:r>
              <w:rPr>
                <w:rFonts w:eastAsia="Aptos"/>
                <w:color w:val="000000"/>
                <w:sz w:val="18"/>
                <w:szCs w:val="18"/>
                <w:lang w:val="es-CO"/>
              </w:rPr>
              <w:t>inicio de labores</w:t>
            </w:r>
            <w:r w:rsidRPr="00167C12">
              <w:rPr>
                <w:rFonts w:eastAsia="Aptos"/>
                <w:color w:val="000000"/>
                <w:sz w:val="18"/>
                <w:szCs w:val="18"/>
                <w:lang w:val="es-CO"/>
              </w:rPr>
              <w:t xml:space="preserve">, y experiencia especifica en </w:t>
            </w:r>
            <w:r>
              <w:rPr>
                <w:rFonts w:eastAsia="Aptos"/>
                <w:color w:val="000000"/>
                <w:sz w:val="18"/>
                <w:szCs w:val="18"/>
                <w:lang w:val="es-CO"/>
              </w:rPr>
              <w:t xml:space="preserve">instalación y operación </w:t>
            </w:r>
            <w:r w:rsidRPr="00167C12">
              <w:rPr>
                <w:rFonts w:eastAsia="Aptos"/>
                <w:color w:val="000000"/>
                <w:sz w:val="18"/>
                <w:szCs w:val="18"/>
                <w:lang w:val="es-CO"/>
              </w:rPr>
              <w:t>de instalaciones eléctricas interiores, montaje y conexiones de equipos en baja tensión, lo anterior se tendrá en cuenta, presentando una (1) certificación expedida por una entidad pública o privada, acreditada bajo el cumplimiento de la Resolución 90708 de agosto 30 de 2013 Reglamento Técnico de Instalaciones Eléctricas RETIE en la cual se acredite su participación.</w:t>
            </w:r>
          </w:p>
          <w:p w14:paraId="20CB8BDD" w14:textId="77777777" w:rsidR="00FD385D" w:rsidRPr="00167C12" w:rsidRDefault="00FD385D" w:rsidP="00CE5C96">
            <w:pPr>
              <w:pStyle w:val="TableParagraph"/>
              <w:jc w:val="both"/>
              <w:rPr>
                <w:rFonts w:eastAsia="Aptos"/>
                <w:color w:val="000000"/>
                <w:sz w:val="18"/>
                <w:szCs w:val="18"/>
                <w:lang w:val="es-CO"/>
              </w:rPr>
            </w:pPr>
          </w:p>
          <w:p w14:paraId="3BC15D93" w14:textId="77777777" w:rsidR="00FD385D" w:rsidRPr="000F1CB0" w:rsidRDefault="00FD385D" w:rsidP="00CE5C96">
            <w:pPr>
              <w:pStyle w:val="TableParagraph"/>
              <w:jc w:val="both"/>
              <w:rPr>
                <w:rFonts w:eastAsia="Aptos"/>
                <w:color w:val="000000"/>
                <w:sz w:val="18"/>
                <w:szCs w:val="18"/>
                <w:lang w:val="es-CO"/>
              </w:rPr>
            </w:pPr>
            <w:r w:rsidRPr="00167C12">
              <w:rPr>
                <w:rFonts w:eastAsia="Aptos"/>
                <w:color w:val="000000"/>
                <w:sz w:val="18"/>
                <w:szCs w:val="18"/>
                <w:lang w:val="es-CO"/>
              </w:rPr>
              <w:t>Deberán presentar matricula profesional expedida por el Consejo Nacional de Técnicos Electricistas CONTE o Consejo</w:t>
            </w:r>
            <w:r w:rsidRPr="000F1CB0">
              <w:rPr>
                <w:rFonts w:eastAsia="Aptos"/>
                <w:color w:val="000000"/>
                <w:sz w:val="18"/>
                <w:szCs w:val="18"/>
                <w:lang w:val="es-CO"/>
              </w:rPr>
              <w:t xml:space="preserve"> Profesional </w:t>
            </w:r>
            <w:r w:rsidRPr="000F1CB0">
              <w:rPr>
                <w:rFonts w:eastAsia="Aptos"/>
                <w:color w:val="000000"/>
                <w:sz w:val="18"/>
                <w:szCs w:val="18"/>
                <w:lang w:val="es-CO"/>
              </w:rPr>
              <w:lastRenderedPageBreak/>
              <w:t>Nacional de Tecnólogos en Electricidad, Electromecánica, Electrónica y Afines CONALTEL.</w:t>
            </w:r>
          </w:p>
          <w:p w14:paraId="042FA467" w14:textId="77777777" w:rsidR="00FD385D" w:rsidRPr="000F1CB0" w:rsidRDefault="00FD385D" w:rsidP="00CE5C96">
            <w:pPr>
              <w:pStyle w:val="TableParagraph"/>
              <w:jc w:val="both"/>
              <w:rPr>
                <w:rFonts w:eastAsia="Aptos"/>
                <w:color w:val="000000"/>
                <w:sz w:val="18"/>
                <w:szCs w:val="18"/>
                <w:lang w:val="es-CO"/>
              </w:rPr>
            </w:pPr>
          </w:p>
          <w:p w14:paraId="32C2A849" w14:textId="77777777" w:rsidR="00FD385D" w:rsidRDefault="00FD385D" w:rsidP="00CE5C96">
            <w:pPr>
              <w:pStyle w:val="TableParagraph"/>
              <w:jc w:val="both"/>
              <w:rPr>
                <w:rFonts w:eastAsia="Aptos"/>
                <w:color w:val="000000"/>
                <w:sz w:val="18"/>
                <w:szCs w:val="18"/>
                <w:lang w:val="es-CO"/>
              </w:rPr>
            </w:pPr>
            <w:r w:rsidRPr="000F1CB0">
              <w:rPr>
                <w:rFonts w:eastAsia="Aptos"/>
                <w:color w:val="000000"/>
                <w:sz w:val="18"/>
                <w:szCs w:val="18"/>
                <w:lang w:val="es-CO"/>
              </w:rPr>
              <w:t>Los técnicos electricistas presentarán matricula profesional en las clases T4 y T6, además que deberán contar con certificación de trabajo seguro en alturas vigente. El personal de tecnólogos deberá presentar matricula profesional con certificación de trabajo seguro en alturas vigente.</w:t>
            </w:r>
          </w:p>
          <w:p w14:paraId="70BEBA14" w14:textId="77777777" w:rsidR="00FD385D" w:rsidRDefault="00FD385D" w:rsidP="00CE5C96">
            <w:pPr>
              <w:pStyle w:val="TableParagraph"/>
              <w:jc w:val="both"/>
              <w:rPr>
                <w:rFonts w:eastAsia="Aptos"/>
                <w:color w:val="000000"/>
                <w:sz w:val="18"/>
                <w:szCs w:val="18"/>
                <w:lang w:val="es-CO"/>
              </w:rPr>
            </w:pPr>
          </w:p>
          <w:p w14:paraId="5FF58EFE" w14:textId="77777777" w:rsidR="00FD385D" w:rsidRPr="00F9468C" w:rsidRDefault="00FD385D" w:rsidP="00CE5C96">
            <w:pPr>
              <w:spacing w:after="0" w:line="240" w:lineRule="auto"/>
              <w:jc w:val="both"/>
              <w:rPr>
                <w:rFonts w:ascii="Arial" w:hAnsi="Arial" w:cs="Arial"/>
                <w:sz w:val="18"/>
                <w:szCs w:val="18"/>
              </w:rPr>
            </w:pPr>
            <w:r>
              <w:rPr>
                <w:rFonts w:ascii="Arial" w:eastAsia="Aptos" w:hAnsi="Arial" w:cs="Arial"/>
                <w:color w:val="000000"/>
                <w:sz w:val="18"/>
                <w:szCs w:val="18"/>
              </w:rPr>
              <w:t>E</w:t>
            </w:r>
            <w:r>
              <w:rPr>
                <w:rFonts w:ascii="Arial" w:hAnsi="Arial" w:cs="Arial"/>
                <w:color w:val="000000"/>
                <w:sz w:val="18"/>
                <w:szCs w:val="18"/>
              </w:rPr>
              <w:t xml:space="preserve">l personal requerido </w:t>
            </w:r>
            <w:r w:rsidRPr="00F9468C">
              <w:rPr>
                <w:rFonts w:ascii="Arial" w:hAnsi="Arial" w:cs="Arial"/>
                <w:color w:val="000000"/>
                <w:sz w:val="18"/>
                <w:szCs w:val="18"/>
              </w:rPr>
              <w:t xml:space="preserve">tendrá una disponibilidad de tiempo completo cien por ciento (100%), </w:t>
            </w:r>
            <w:r w:rsidRPr="00404A2E">
              <w:rPr>
                <w:rFonts w:ascii="Arial" w:hAnsi="Arial" w:cs="Arial"/>
                <w:color w:val="000000"/>
                <w:sz w:val="18"/>
                <w:szCs w:val="18"/>
              </w:rPr>
              <w:t>con disponibilidad de tiempo completo durante la instalación de los equipos</w:t>
            </w:r>
            <w:r w:rsidRPr="00F9468C">
              <w:rPr>
                <w:rFonts w:ascii="Arial" w:hAnsi="Arial" w:cs="Arial"/>
                <w:color w:val="000000"/>
                <w:sz w:val="18"/>
                <w:szCs w:val="18"/>
              </w:rPr>
              <w:t xml:space="preserve">, con el fin de coordinar las actividades a realizar con el supervisor del mismo. Adicional a lo anterior el contratista deberá contar con </w:t>
            </w:r>
            <w:r>
              <w:rPr>
                <w:rFonts w:ascii="Arial" w:hAnsi="Arial" w:cs="Arial"/>
                <w:color w:val="000000"/>
                <w:sz w:val="18"/>
                <w:szCs w:val="18"/>
              </w:rPr>
              <w:t xml:space="preserve">personal </w:t>
            </w:r>
            <w:r w:rsidRPr="00F9468C">
              <w:rPr>
                <w:rFonts w:ascii="Arial" w:hAnsi="Arial" w:cs="Arial"/>
                <w:color w:val="000000"/>
                <w:sz w:val="18"/>
                <w:szCs w:val="18"/>
              </w:rPr>
              <w:t>auxiliar, conductores, vehículos y demás recursos (humanos y logísticos) que se requieran para llevar a cabo la ejecución de los trabajos estipulados en las especificaciones técnicas, sin generar costo adicional para la Policía Nacional. Así mismo deberá presentar un cronograma estableciendo fechas, y cantidad de personal requerido (cuadrillas) para llevar a cabo la ejecución del contrato dentro del plazo estipulado, sin generar costo para la institución.</w:t>
            </w:r>
          </w:p>
        </w:tc>
        <w:tc>
          <w:tcPr>
            <w:tcW w:w="492" w:type="pct"/>
            <w:tcBorders>
              <w:top w:val="single" w:sz="4" w:space="0" w:color="auto"/>
              <w:left w:val="single" w:sz="4" w:space="0" w:color="auto"/>
              <w:bottom w:val="single" w:sz="4" w:space="0" w:color="auto"/>
              <w:right w:val="single" w:sz="4" w:space="0" w:color="auto"/>
            </w:tcBorders>
            <w:vAlign w:val="center"/>
          </w:tcPr>
          <w:p w14:paraId="6A7B9EA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2383757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bl>
    <w:p w14:paraId="1C3436E6" w14:textId="77777777" w:rsidR="00FD385D" w:rsidRDefault="00FD385D" w:rsidP="00FD385D">
      <w:pPr>
        <w:pStyle w:val="Prrafodelista"/>
        <w:tabs>
          <w:tab w:val="center" w:pos="5400"/>
        </w:tabs>
        <w:rPr>
          <w:rFonts w:ascii="Arial" w:hAnsi="Arial" w:cs="Arial"/>
          <w:b/>
          <w:bCs/>
          <w:sz w:val="18"/>
          <w:szCs w:val="18"/>
        </w:rPr>
      </w:pPr>
    </w:p>
    <w:p w14:paraId="1A2ACFED" w14:textId="77777777" w:rsidR="00FD385D" w:rsidRPr="000310AF" w:rsidRDefault="00FD385D" w:rsidP="00333080">
      <w:pPr>
        <w:pStyle w:val="Prrafodelista"/>
        <w:numPr>
          <w:ilvl w:val="0"/>
          <w:numId w:val="12"/>
        </w:numPr>
        <w:tabs>
          <w:tab w:val="center" w:pos="5400"/>
        </w:tabs>
        <w:spacing w:after="0" w:line="240" w:lineRule="auto"/>
        <w:rPr>
          <w:rFonts w:ascii="Arial" w:hAnsi="Arial" w:cs="Arial"/>
          <w:b/>
          <w:bCs/>
          <w:sz w:val="18"/>
          <w:szCs w:val="18"/>
        </w:rPr>
      </w:pPr>
      <w:r w:rsidRPr="000310AF">
        <w:rPr>
          <w:rFonts w:ascii="Arial" w:hAnsi="Arial" w:cs="Arial"/>
          <w:b/>
          <w:bCs/>
          <w:sz w:val="18"/>
          <w:szCs w:val="18"/>
        </w:rPr>
        <w:t>UPS 3 KVA</w:t>
      </w:r>
    </w:p>
    <w:p w14:paraId="77777DAD" w14:textId="77777777" w:rsidR="00FD385D" w:rsidRPr="00F9468C" w:rsidRDefault="00FD385D" w:rsidP="00FD385D">
      <w:pPr>
        <w:pStyle w:val="Prrafodelista"/>
        <w:tabs>
          <w:tab w:val="center" w:pos="5400"/>
        </w:tabs>
        <w:rPr>
          <w:rFonts w:ascii="Arial" w:hAnsi="Arial" w:cs="Arial"/>
          <w:color w:val="EE0000"/>
          <w:sz w:val="18"/>
          <w:szCs w:val="18"/>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4"/>
        <w:gridCol w:w="2203"/>
        <w:gridCol w:w="3714"/>
        <w:gridCol w:w="927"/>
        <w:gridCol w:w="812"/>
      </w:tblGrid>
      <w:tr w:rsidR="00FD385D" w:rsidRPr="00F9468C" w14:paraId="0D408885" w14:textId="77777777" w:rsidTr="00CE5C96">
        <w:trPr>
          <w:trHeight w:val="290"/>
          <w:jc w:val="center"/>
        </w:trPr>
        <w:tc>
          <w:tcPr>
            <w:tcW w:w="416" w:type="pct"/>
            <w:shd w:val="clear" w:color="auto" w:fill="D9D9D9"/>
            <w:vAlign w:val="center"/>
          </w:tcPr>
          <w:p w14:paraId="3E1D5A19"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rPr>
            </w:pPr>
            <w:r w:rsidRPr="00F9468C">
              <w:rPr>
                <w:rFonts w:ascii="Arial" w:eastAsia="Arial MT" w:hAnsi="Arial" w:cs="Arial"/>
                <w:b/>
                <w:bCs/>
                <w:sz w:val="18"/>
                <w:szCs w:val="18"/>
              </w:rPr>
              <w:t>ÍTEM</w:t>
            </w:r>
          </w:p>
        </w:tc>
        <w:tc>
          <w:tcPr>
            <w:tcW w:w="3543" w:type="pct"/>
            <w:gridSpan w:val="2"/>
            <w:shd w:val="clear" w:color="auto" w:fill="D9D9D9"/>
            <w:vAlign w:val="center"/>
          </w:tcPr>
          <w:p w14:paraId="07163B7D"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rPr>
            </w:pPr>
            <w:r w:rsidRPr="00F9468C">
              <w:rPr>
                <w:rFonts w:ascii="Arial" w:eastAsia="Arial MT" w:hAnsi="Arial" w:cs="Arial"/>
                <w:b/>
                <w:bCs/>
                <w:sz w:val="18"/>
                <w:szCs w:val="18"/>
              </w:rPr>
              <w:t>DESCRIPCIÓN</w:t>
            </w:r>
          </w:p>
        </w:tc>
        <w:tc>
          <w:tcPr>
            <w:tcW w:w="555" w:type="pct"/>
            <w:shd w:val="clear" w:color="auto" w:fill="D9D9D9"/>
            <w:vAlign w:val="center"/>
          </w:tcPr>
          <w:p w14:paraId="7AF4EC0B" w14:textId="77777777" w:rsidR="00FD385D" w:rsidRPr="00F9468C" w:rsidRDefault="00FD385D" w:rsidP="00CE5C96">
            <w:pPr>
              <w:widowControl w:val="0"/>
              <w:autoSpaceDE w:val="0"/>
              <w:autoSpaceDN w:val="0"/>
              <w:ind w:left="34"/>
              <w:contextualSpacing/>
              <w:jc w:val="center"/>
              <w:rPr>
                <w:rFonts w:ascii="Arial" w:hAnsi="Arial" w:cs="Arial"/>
                <w:b/>
                <w:bCs/>
                <w:sz w:val="18"/>
                <w:szCs w:val="18"/>
              </w:rPr>
            </w:pPr>
            <w:r w:rsidRPr="00F9468C">
              <w:rPr>
                <w:rFonts w:ascii="Arial" w:hAnsi="Arial" w:cs="Arial"/>
                <w:b/>
                <w:bCs/>
                <w:sz w:val="18"/>
                <w:szCs w:val="18"/>
              </w:rPr>
              <w:t>CUMPLE</w:t>
            </w:r>
          </w:p>
        </w:tc>
        <w:tc>
          <w:tcPr>
            <w:tcW w:w="486" w:type="pct"/>
            <w:shd w:val="clear" w:color="auto" w:fill="D9D9D9"/>
            <w:vAlign w:val="center"/>
          </w:tcPr>
          <w:p w14:paraId="211066B2" w14:textId="77777777" w:rsidR="00FD385D" w:rsidRPr="00F9468C" w:rsidRDefault="00FD385D" w:rsidP="00CE5C96">
            <w:pPr>
              <w:widowControl w:val="0"/>
              <w:autoSpaceDE w:val="0"/>
              <w:autoSpaceDN w:val="0"/>
              <w:ind w:left="34"/>
              <w:contextualSpacing/>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6F15C9C0" w14:textId="77777777" w:rsidTr="00CE5C96">
        <w:trPr>
          <w:trHeight w:val="149"/>
          <w:jc w:val="center"/>
        </w:trPr>
        <w:tc>
          <w:tcPr>
            <w:tcW w:w="416" w:type="pct"/>
            <w:shd w:val="clear" w:color="auto" w:fill="D9D9D9"/>
            <w:vAlign w:val="center"/>
          </w:tcPr>
          <w:p w14:paraId="7FC1FF39" w14:textId="77777777" w:rsidR="00FD385D" w:rsidRPr="00F9468C" w:rsidRDefault="00FD385D" w:rsidP="00CE5C96">
            <w:pPr>
              <w:widowControl w:val="0"/>
              <w:autoSpaceDE w:val="0"/>
              <w:autoSpaceDN w:val="0"/>
              <w:ind w:left="-113"/>
              <w:contextualSpacing/>
              <w:jc w:val="center"/>
              <w:rPr>
                <w:rFonts w:ascii="Arial" w:eastAsia="Arial MT" w:hAnsi="Arial" w:cs="Arial"/>
                <w:b/>
                <w:bCs/>
                <w:sz w:val="18"/>
                <w:szCs w:val="18"/>
              </w:rPr>
            </w:pPr>
            <w:r>
              <w:rPr>
                <w:rFonts w:ascii="Arial" w:eastAsia="Arial MT" w:hAnsi="Arial" w:cs="Arial"/>
                <w:b/>
                <w:bCs/>
                <w:sz w:val="18"/>
                <w:szCs w:val="18"/>
              </w:rPr>
              <w:t>4</w:t>
            </w:r>
          </w:p>
        </w:tc>
        <w:tc>
          <w:tcPr>
            <w:tcW w:w="4584" w:type="pct"/>
            <w:gridSpan w:val="4"/>
            <w:shd w:val="clear" w:color="auto" w:fill="D9D9D9"/>
            <w:vAlign w:val="center"/>
          </w:tcPr>
          <w:p w14:paraId="506934A7" w14:textId="77777777" w:rsidR="00FD385D" w:rsidRPr="00F9468C" w:rsidRDefault="00FD385D" w:rsidP="00CE5C96">
            <w:pPr>
              <w:widowControl w:val="0"/>
              <w:autoSpaceDE w:val="0"/>
              <w:autoSpaceDN w:val="0"/>
              <w:ind w:left="34"/>
              <w:contextualSpacing/>
              <w:jc w:val="center"/>
              <w:rPr>
                <w:rFonts w:ascii="Arial" w:eastAsia="Arial MT" w:hAnsi="Arial" w:cs="Arial"/>
                <w:b/>
                <w:bCs/>
                <w:sz w:val="18"/>
                <w:szCs w:val="18"/>
                <w:highlight w:val="green"/>
              </w:rPr>
            </w:pPr>
            <w:r w:rsidRPr="00F9468C">
              <w:rPr>
                <w:rFonts w:ascii="Arial" w:eastAsia="Arial MT" w:hAnsi="Arial" w:cs="Arial"/>
                <w:b/>
                <w:bCs/>
                <w:sz w:val="18"/>
                <w:szCs w:val="18"/>
              </w:rPr>
              <w:t>UPS 3.0 KVA</w:t>
            </w:r>
          </w:p>
        </w:tc>
      </w:tr>
      <w:tr w:rsidR="00FD385D" w:rsidRPr="00F9468C" w14:paraId="68631767" w14:textId="77777777" w:rsidTr="00CE5C96">
        <w:trPr>
          <w:trHeight w:val="171"/>
          <w:jc w:val="center"/>
        </w:trPr>
        <w:tc>
          <w:tcPr>
            <w:tcW w:w="416" w:type="pct"/>
            <w:vAlign w:val="center"/>
          </w:tcPr>
          <w:p w14:paraId="31E9B7D9"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E3EC54A"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b/>
                <w:bCs/>
                <w:sz w:val="18"/>
                <w:szCs w:val="18"/>
                <w:lang w:eastAsia="es-CO"/>
              </w:rPr>
              <w:t>MARCA</w:t>
            </w:r>
          </w:p>
        </w:tc>
        <w:tc>
          <w:tcPr>
            <w:tcW w:w="2224" w:type="pct"/>
            <w:tcBorders>
              <w:top w:val="single" w:sz="4" w:space="0" w:color="auto"/>
              <w:left w:val="single" w:sz="4" w:space="0" w:color="auto"/>
              <w:bottom w:val="single" w:sz="4" w:space="0" w:color="auto"/>
              <w:right w:val="single" w:sz="4" w:space="0" w:color="auto"/>
            </w:tcBorders>
            <w:vAlign w:val="center"/>
          </w:tcPr>
          <w:p w14:paraId="79239054" w14:textId="77777777" w:rsidR="00FD385D" w:rsidRPr="00F9468C" w:rsidRDefault="00FD385D" w:rsidP="00CE5C96">
            <w:pPr>
              <w:widowControl w:val="0"/>
              <w:autoSpaceDE w:val="0"/>
              <w:autoSpaceDN w:val="0"/>
              <w:ind w:left="34"/>
              <w:contextualSpacing/>
              <w:jc w:val="both"/>
              <w:rPr>
                <w:rFonts w:ascii="Arial" w:hAnsi="Arial" w:cs="Arial"/>
                <w:color w:val="00B0F0"/>
                <w:sz w:val="18"/>
                <w:szCs w:val="18"/>
                <w:lang w:eastAsia="es-CO"/>
              </w:rPr>
            </w:pPr>
          </w:p>
        </w:tc>
        <w:tc>
          <w:tcPr>
            <w:tcW w:w="555" w:type="pct"/>
            <w:tcBorders>
              <w:top w:val="single" w:sz="4" w:space="0" w:color="auto"/>
              <w:left w:val="single" w:sz="4" w:space="0" w:color="auto"/>
              <w:bottom w:val="single" w:sz="4" w:space="0" w:color="auto"/>
              <w:right w:val="single" w:sz="4" w:space="0" w:color="auto"/>
            </w:tcBorders>
            <w:vAlign w:val="center"/>
          </w:tcPr>
          <w:p w14:paraId="6464EEC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F2A64A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2AA3E20" w14:textId="77777777" w:rsidTr="00CE5C96">
        <w:trPr>
          <w:trHeight w:val="171"/>
          <w:jc w:val="center"/>
        </w:trPr>
        <w:tc>
          <w:tcPr>
            <w:tcW w:w="416" w:type="pct"/>
            <w:vAlign w:val="center"/>
          </w:tcPr>
          <w:p w14:paraId="3C85BCFC"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1AFDEF8" w14:textId="77777777" w:rsidR="00FD385D" w:rsidRDefault="00FD385D" w:rsidP="00CE5C96">
            <w:pPr>
              <w:widowControl w:val="0"/>
              <w:autoSpaceDE w:val="0"/>
              <w:autoSpaceDN w:val="0"/>
              <w:ind w:left="34"/>
              <w:contextualSpacing/>
              <w:jc w:val="both"/>
              <w:rPr>
                <w:rFonts w:ascii="Arial" w:hAnsi="Arial" w:cs="Arial"/>
                <w:b/>
                <w:bCs/>
                <w:sz w:val="18"/>
                <w:szCs w:val="18"/>
                <w:lang w:eastAsia="es-CO"/>
              </w:rPr>
            </w:pPr>
            <w:r>
              <w:rPr>
                <w:rFonts w:ascii="Arial" w:hAnsi="Arial" w:cs="Arial"/>
                <w:b/>
                <w:bCs/>
                <w:sz w:val="18"/>
                <w:szCs w:val="18"/>
                <w:lang w:eastAsia="es-CO"/>
              </w:rPr>
              <w:t>CANTIDAD</w:t>
            </w:r>
          </w:p>
        </w:tc>
        <w:tc>
          <w:tcPr>
            <w:tcW w:w="2224" w:type="pct"/>
            <w:tcBorders>
              <w:top w:val="single" w:sz="4" w:space="0" w:color="auto"/>
              <w:left w:val="single" w:sz="4" w:space="0" w:color="auto"/>
              <w:bottom w:val="single" w:sz="4" w:space="0" w:color="auto"/>
              <w:right w:val="single" w:sz="4" w:space="0" w:color="auto"/>
            </w:tcBorders>
            <w:vAlign w:val="center"/>
          </w:tcPr>
          <w:p w14:paraId="0309BE9E" w14:textId="77777777" w:rsidR="00FD385D" w:rsidRDefault="00FD385D" w:rsidP="00CE5C96">
            <w:pPr>
              <w:widowControl w:val="0"/>
              <w:autoSpaceDE w:val="0"/>
              <w:autoSpaceDN w:val="0"/>
              <w:ind w:left="34"/>
              <w:contextualSpacing/>
              <w:jc w:val="both"/>
              <w:rPr>
                <w:rFonts w:ascii="Arial" w:hAnsi="Arial" w:cs="Arial"/>
                <w:color w:val="00B0F0"/>
                <w:sz w:val="18"/>
                <w:szCs w:val="18"/>
                <w:lang w:eastAsia="es-CO"/>
              </w:rPr>
            </w:pPr>
            <w:r>
              <w:rPr>
                <w:rFonts w:ascii="Arial" w:hAnsi="Arial" w:cs="Arial"/>
                <w:color w:val="00B0F0"/>
                <w:sz w:val="18"/>
                <w:szCs w:val="18"/>
                <w:lang w:eastAsia="es-CO"/>
              </w:rPr>
              <w:t>5</w:t>
            </w:r>
          </w:p>
        </w:tc>
        <w:tc>
          <w:tcPr>
            <w:tcW w:w="555" w:type="pct"/>
            <w:tcBorders>
              <w:top w:val="single" w:sz="4" w:space="0" w:color="auto"/>
              <w:left w:val="single" w:sz="4" w:space="0" w:color="auto"/>
              <w:bottom w:val="single" w:sz="4" w:space="0" w:color="auto"/>
              <w:right w:val="single" w:sz="4" w:space="0" w:color="auto"/>
            </w:tcBorders>
            <w:vAlign w:val="center"/>
          </w:tcPr>
          <w:p w14:paraId="27E263E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31E763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978FECE" w14:textId="77777777" w:rsidTr="00CE5C96">
        <w:trPr>
          <w:trHeight w:val="20"/>
          <w:jc w:val="center"/>
        </w:trPr>
        <w:tc>
          <w:tcPr>
            <w:tcW w:w="416" w:type="pct"/>
            <w:vAlign w:val="center"/>
          </w:tcPr>
          <w:p w14:paraId="481E2E29"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48DDC13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MODELO</w:t>
            </w:r>
          </w:p>
        </w:tc>
        <w:tc>
          <w:tcPr>
            <w:tcW w:w="2224" w:type="pct"/>
            <w:tcBorders>
              <w:top w:val="single" w:sz="4" w:space="0" w:color="auto"/>
              <w:left w:val="single" w:sz="4" w:space="0" w:color="auto"/>
              <w:bottom w:val="single" w:sz="4" w:space="0" w:color="auto"/>
              <w:right w:val="single" w:sz="4" w:space="0" w:color="auto"/>
            </w:tcBorders>
            <w:vAlign w:val="center"/>
          </w:tcPr>
          <w:p w14:paraId="7E4B6C5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 Por especificar</w:t>
            </w:r>
          </w:p>
        </w:tc>
        <w:tc>
          <w:tcPr>
            <w:tcW w:w="555" w:type="pct"/>
            <w:tcBorders>
              <w:top w:val="single" w:sz="4" w:space="0" w:color="auto"/>
              <w:left w:val="single" w:sz="4" w:space="0" w:color="auto"/>
              <w:bottom w:val="single" w:sz="4" w:space="0" w:color="auto"/>
              <w:right w:val="single" w:sz="4" w:space="0" w:color="auto"/>
            </w:tcBorders>
            <w:vAlign w:val="center"/>
          </w:tcPr>
          <w:p w14:paraId="2E89543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6570F52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68659DC" w14:textId="77777777" w:rsidTr="00CE5C96">
        <w:trPr>
          <w:trHeight w:val="20"/>
          <w:jc w:val="center"/>
        </w:trPr>
        <w:tc>
          <w:tcPr>
            <w:tcW w:w="416" w:type="pct"/>
            <w:vAlign w:val="center"/>
          </w:tcPr>
          <w:p w14:paraId="71D3FC6D"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C87C86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 xml:space="preserve">CAPACIDAD </w:t>
            </w:r>
          </w:p>
        </w:tc>
        <w:tc>
          <w:tcPr>
            <w:tcW w:w="2224" w:type="pct"/>
            <w:tcBorders>
              <w:top w:val="single" w:sz="4" w:space="0" w:color="auto"/>
              <w:left w:val="single" w:sz="4" w:space="0" w:color="auto"/>
              <w:bottom w:val="single" w:sz="4" w:space="0" w:color="auto"/>
              <w:right w:val="single" w:sz="4" w:space="0" w:color="auto"/>
            </w:tcBorders>
            <w:vAlign w:val="center"/>
          </w:tcPr>
          <w:p w14:paraId="301FD2F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Mínimo 3kVA</w:t>
            </w:r>
          </w:p>
        </w:tc>
        <w:tc>
          <w:tcPr>
            <w:tcW w:w="555" w:type="pct"/>
            <w:tcBorders>
              <w:top w:val="single" w:sz="4" w:space="0" w:color="auto"/>
              <w:left w:val="single" w:sz="4" w:space="0" w:color="auto"/>
              <w:bottom w:val="single" w:sz="4" w:space="0" w:color="auto"/>
              <w:right w:val="single" w:sz="4" w:space="0" w:color="auto"/>
            </w:tcBorders>
            <w:vAlign w:val="center"/>
          </w:tcPr>
          <w:p w14:paraId="4FEDF6F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772877B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46A29B8" w14:textId="77777777" w:rsidTr="00CE5C96">
        <w:trPr>
          <w:trHeight w:val="20"/>
          <w:jc w:val="center"/>
        </w:trPr>
        <w:tc>
          <w:tcPr>
            <w:tcW w:w="416" w:type="pct"/>
            <w:vAlign w:val="center"/>
          </w:tcPr>
          <w:p w14:paraId="4B3242C9"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238E82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Normas de fabricación que cumple:</w:t>
            </w:r>
          </w:p>
        </w:tc>
        <w:tc>
          <w:tcPr>
            <w:tcW w:w="2224" w:type="pct"/>
            <w:tcBorders>
              <w:top w:val="single" w:sz="4" w:space="0" w:color="auto"/>
              <w:left w:val="single" w:sz="4" w:space="0" w:color="auto"/>
              <w:bottom w:val="single" w:sz="4" w:space="0" w:color="auto"/>
              <w:right w:val="single" w:sz="4" w:space="0" w:color="auto"/>
            </w:tcBorders>
            <w:vAlign w:val="center"/>
          </w:tcPr>
          <w:p w14:paraId="3C2EA616" w14:textId="77777777" w:rsidR="00FD385D" w:rsidRPr="00F9468C" w:rsidRDefault="00FD385D" w:rsidP="00CE5C96">
            <w:pPr>
              <w:rPr>
                <w:rFonts w:ascii="Arial" w:hAnsi="Arial" w:cs="Arial"/>
                <w:sz w:val="18"/>
                <w:szCs w:val="18"/>
                <w:lang w:eastAsia="es-CO"/>
              </w:rPr>
            </w:pPr>
            <w:r w:rsidRPr="00F9468C">
              <w:rPr>
                <w:rFonts w:ascii="Arial" w:hAnsi="Arial" w:cs="Arial"/>
                <w:sz w:val="18"/>
                <w:szCs w:val="18"/>
                <w:lang w:eastAsia="es-CO"/>
              </w:rPr>
              <w:t>RETIE – Resolución 40117 de 02/04/2024</w:t>
            </w:r>
          </w:p>
          <w:p w14:paraId="64A6813E" w14:textId="77777777" w:rsidR="00FD385D" w:rsidRPr="00F9468C" w:rsidRDefault="00FD385D" w:rsidP="00CE5C96">
            <w:pPr>
              <w:rPr>
                <w:rFonts w:ascii="Arial" w:hAnsi="Arial" w:cs="Arial"/>
                <w:sz w:val="18"/>
                <w:szCs w:val="18"/>
                <w:lang w:eastAsia="es-CO"/>
              </w:rPr>
            </w:pPr>
            <w:r w:rsidRPr="00F9468C">
              <w:rPr>
                <w:rFonts w:ascii="Arial" w:hAnsi="Arial" w:cs="Arial"/>
                <w:sz w:val="18"/>
                <w:szCs w:val="18"/>
                <w:lang w:eastAsia="es-CO"/>
              </w:rPr>
              <w:t>NTC 2050 – Código Eléctrico Colombiano (Segunda Actualización)</w:t>
            </w:r>
          </w:p>
          <w:p w14:paraId="62B90CE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IEC 62040-1 y/o su equivalente internacional.</w:t>
            </w:r>
          </w:p>
        </w:tc>
        <w:tc>
          <w:tcPr>
            <w:tcW w:w="555" w:type="pct"/>
            <w:tcBorders>
              <w:top w:val="single" w:sz="4" w:space="0" w:color="auto"/>
              <w:left w:val="single" w:sz="4" w:space="0" w:color="auto"/>
              <w:bottom w:val="single" w:sz="4" w:space="0" w:color="auto"/>
              <w:right w:val="single" w:sz="4" w:space="0" w:color="auto"/>
            </w:tcBorders>
            <w:vAlign w:val="center"/>
          </w:tcPr>
          <w:p w14:paraId="7030CA8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1AD6FB0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D385D" w14:paraId="12500618" w14:textId="77777777" w:rsidTr="00CE5C96">
        <w:trPr>
          <w:trHeight w:val="20"/>
          <w:jc w:val="center"/>
        </w:trPr>
        <w:tc>
          <w:tcPr>
            <w:tcW w:w="416" w:type="pct"/>
            <w:vAlign w:val="center"/>
          </w:tcPr>
          <w:p w14:paraId="37CF4552"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25A32D9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Tipo de UPS:</w:t>
            </w:r>
          </w:p>
        </w:tc>
        <w:tc>
          <w:tcPr>
            <w:tcW w:w="2224" w:type="pct"/>
            <w:tcBorders>
              <w:top w:val="single" w:sz="4" w:space="0" w:color="auto"/>
              <w:left w:val="single" w:sz="4" w:space="0" w:color="auto"/>
              <w:bottom w:val="single" w:sz="4" w:space="0" w:color="auto"/>
              <w:right w:val="single" w:sz="4" w:space="0" w:color="auto"/>
            </w:tcBorders>
            <w:vAlign w:val="center"/>
          </w:tcPr>
          <w:p w14:paraId="0018A252"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r w:rsidRPr="00F9468C">
              <w:rPr>
                <w:rFonts w:ascii="Arial" w:hAnsi="Arial" w:cs="Arial"/>
                <w:sz w:val="18"/>
                <w:szCs w:val="18"/>
                <w:lang w:val="en-US" w:eastAsia="es-CO"/>
              </w:rPr>
              <w:t xml:space="preserve">True On line doble conversion </w:t>
            </w:r>
          </w:p>
        </w:tc>
        <w:tc>
          <w:tcPr>
            <w:tcW w:w="555" w:type="pct"/>
            <w:tcBorders>
              <w:top w:val="single" w:sz="4" w:space="0" w:color="auto"/>
              <w:left w:val="single" w:sz="4" w:space="0" w:color="auto"/>
              <w:bottom w:val="single" w:sz="4" w:space="0" w:color="auto"/>
              <w:right w:val="single" w:sz="4" w:space="0" w:color="auto"/>
            </w:tcBorders>
            <w:vAlign w:val="center"/>
          </w:tcPr>
          <w:p w14:paraId="4C17DA90"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14:paraId="4A2897B0" w14:textId="77777777" w:rsidR="00FD385D" w:rsidRPr="000F1CB0" w:rsidRDefault="00FD385D" w:rsidP="00CE5C96">
            <w:pPr>
              <w:widowControl w:val="0"/>
              <w:autoSpaceDE w:val="0"/>
              <w:autoSpaceDN w:val="0"/>
              <w:ind w:left="34"/>
              <w:contextualSpacing/>
              <w:jc w:val="both"/>
              <w:rPr>
                <w:rFonts w:ascii="Arial" w:eastAsia="Arial MT" w:hAnsi="Arial" w:cs="Arial"/>
                <w:sz w:val="18"/>
                <w:szCs w:val="18"/>
                <w:lang w:val="en-US"/>
              </w:rPr>
            </w:pPr>
          </w:p>
        </w:tc>
      </w:tr>
      <w:tr w:rsidR="00FD385D" w:rsidRPr="00F9468C" w14:paraId="2A06A168" w14:textId="77777777" w:rsidTr="00CE5C96">
        <w:trPr>
          <w:trHeight w:val="20"/>
          <w:jc w:val="center"/>
        </w:trPr>
        <w:tc>
          <w:tcPr>
            <w:tcW w:w="416" w:type="pct"/>
            <w:vAlign w:val="center"/>
          </w:tcPr>
          <w:p w14:paraId="23068151" w14:textId="77777777" w:rsidR="00FD385D" w:rsidRPr="000F1CB0"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lang w:val="en-US"/>
              </w:rPr>
            </w:pPr>
          </w:p>
        </w:tc>
        <w:tc>
          <w:tcPr>
            <w:tcW w:w="1319" w:type="pct"/>
            <w:tcBorders>
              <w:top w:val="single" w:sz="4" w:space="0" w:color="auto"/>
              <w:left w:val="single" w:sz="4" w:space="0" w:color="auto"/>
              <w:bottom w:val="single" w:sz="4" w:space="0" w:color="auto"/>
              <w:right w:val="single" w:sz="4" w:space="0" w:color="auto"/>
            </w:tcBorders>
            <w:vAlign w:val="center"/>
          </w:tcPr>
          <w:p w14:paraId="4B9BB58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Año de fabricación </w:t>
            </w:r>
          </w:p>
        </w:tc>
        <w:tc>
          <w:tcPr>
            <w:tcW w:w="2224" w:type="pct"/>
            <w:tcBorders>
              <w:top w:val="single" w:sz="4" w:space="0" w:color="auto"/>
              <w:left w:val="single" w:sz="4" w:space="0" w:color="auto"/>
              <w:bottom w:val="single" w:sz="4" w:space="0" w:color="auto"/>
              <w:right w:val="single" w:sz="4" w:space="0" w:color="auto"/>
            </w:tcBorders>
            <w:vAlign w:val="center"/>
          </w:tcPr>
          <w:p w14:paraId="2F90B3B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r w:rsidRPr="00F9468C">
              <w:rPr>
                <w:rFonts w:ascii="Arial" w:hAnsi="Arial" w:cs="Arial"/>
                <w:sz w:val="18"/>
                <w:szCs w:val="18"/>
                <w:lang w:eastAsia="es-CO"/>
              </w:rPr>
              <w:t>2025 y/o superior</w:t>
            </w:r>
          </w:p>
        </w:tc>
        <w:tc>
          <w:tcPr>
            <w:tcW w:w="555" w:type="pct"/>
            <w:tcBorders>
              <w:top w:val="single" w:sz="4" w:space="0" w:color="auto"/>
              <w:left w:val="single" w:sz="4" w:space="0" w:color="auto"/>
              <w:bottom w:val="single" w:sz="4" w:space="0" w:color="auto"/>
              <w:right w:val="single" w:sz="4" w:space="0" w:color="auto"/>
            </w:tcBorders>
            <w:vAlign w:val="center"/>
          </w:tcPr>
          <w:p w14:paraId="5D4C71D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14:paraId="58B81B9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lang w:val="en-US"/>
              </w:rPr>
            </w:pPr>
          </w:p>
        </w:tc>
      </w:tr>
      <w:tr w:rsidR="00FD385D" w:rsidRPr="00F9468C" w14:paraId="7BD60D80" w14:textId="77777777" w:rsidTr="00CE5C96">
        <w:trPr>
          <w:trHeight w:val="20"/>
          <w:jc w:val="center"/>
        </w:trPr>
        <w:tc>
          <w:tcPr>
            <w:tcW w:w="416" w:type="pct"/>
            <w:vAlign w:val="center"/>
          </w:tcPr>
          <w:p w14:paraId="5B6AE5CD"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lang w:val="en-US"/>
              </w:rPr>
            </w:pPr>
          </w:p>
        </w:tc>
        <w:tc>
          <w:tcPr>
            <w:tcW w:w="1319" w:type="pct"/>
            <w:tcBorders>
              <w:top w:val="single" w:sz="4" w:space="0" w:color="auto"/>
              <w:left w:val="single" w:sz="4" w:space="0" w:color="auto"/>
              <w:bottom w:val="single" w:sz="4" w:space="0" w:color="auto"/>
              <w:right w:val="single" w:sz="4" w:space="0" w:color="auto"/>
            </w:tcBorders>
            <w:vAlign w:val="center"/>
          </w:tcPr>
          <w:p w14:paraId="2EFECD3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CARACTERÍSTICAS DE ENTRADA:</w:t>
            </w:r>
          </w:p>
        </w:tc>
        <w:tc>
          <w:tcPr>
            <w:tcW w:w="2224" w:type="pct"/>
            <w:tcBorders>
              <w:top w:val="single" w:sz="4" w:space="0" w:color="auto"/>
              <w:left w:val="single" w:sz="4" w:space="0" w:color="auto"/>
              <w:bottom w:val="single" w:sz="4" w:space="0" w:color="auto"/>
              <w:right w:val="single" w:sz="4" w:space="0" w:color="auto"/>
            </w:tcBorders>
            <w:vAlign w:val="center"/>
          </w:tcPr>
          <w:p w14:paraId="001314A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555" w:type="pct"/>
            <w:tcBorders>
              <w:top w:val="single" w:sz="4" w:space="0" w:color="auto"/>
              <w:left w:val="single" w:sz="4" w:space="0" w:color="auto"/>
              <w:bottom w:val="single" w:sz="4" w:space="0" w:color="auto"/>
              <w:right w:val="single" w:sz="4" w:space="0" w:color="auto"/>
            </w:tcBorders>
            <w:vAlign w:val="center"/>
          </w:tcPr>
          <w:p w14:paraId="770C904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806E6E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8AC069E" w14:textId="77777777" w:rsidTr="00CE5C96">
        <w:trPr>
          <w:trHeight w:val="20"/>
          <w:jc w:val="center"/>
        </w:trPr>
        <w:tc>
          <w:tcPr>
            <w:tcW w:w="416" w:type="pct"/>
            <w:vAlign w:val="center"/>
          </w:tcPr>
          <w:p w14:paraId="5DD0EDEB"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3444B7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Voltaje nominal de entrada</w:t>
            </w:r>
          </w:p>
        </w:tc>
        <w:tc>
          <w:tcPr>
            <w:tcW w:w="2224" w:type="pct"/>
            <w:tcBorders>
              <w:top w:val="single" w:sz="4" w:space="0" w:color="auto"/>
              <w:left w:val="single" w:sz="4" w:space="0" w:color="auto"/>
              <w:bottom w:val="single" w:sz="4" w:space="0" w:color="auto"/>
              <w:right w:val="single" w:sz="4" w:space="0" w:color="auto"/>
            </w:tcBorders>
            <w:vAlign w:val="center"/>
          </w:tcPr>
          <w:p w14:paraId="5E1071D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120 VAC</w:t>
            </w:r>
          </w:p>
        </w:tc>
        <w:tc>
          <w:tcPr>
            <w:tcW w:w="555" w:type="pct"/>
            <w:tcBorders>
              <w:top w:val="single" w:sz="4" w:space="0" w:color="auto"/>
              <w:left w:val="single" w:sz="4" w:space="0" w:color="auto"/>
              <w:bottom w:val="single" w:sz="4" w:space="0" w:color="auto"/>
              <w:right w:val="single" w:sz="4" w:space="0" w:color="auto"/>
            </w:tcBorders>
            <w:vAlign w:val="center"/>
          </w:tcPr>
          <w:p w14:paraId="37ED36B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25958A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EC83BB6" w14:textId="77777777" w:rsidTr="00CE5C96">
        <w:trPr>
          <w:trHeight w:val="20"/>
          <w:jc w:val="center"/>
        </w:trPr>
        <w:tc>
          <w:tcPr>
            <w:tcW w:w="416" w:type="pct"/>
            <w:vAlign w:val="center"/>
          </w:tcPr>
          <w:p w14:paraId="5A86BB75" w14:textId="77777777" w:rsidR="00FD385D" w:rsidRPr="00F9468C" w:rsidRDefault="00FD385D" w:rsidP="00333080">
            <w:pPr>
              <w:pStyle w:val="Prrafodelista"/>
              <w:widowControl w:val="0"/>
              <w:numPr>
                <w:ilvl w:val="1"/>
                <w:numId w:val="27"/>
              </w:numPr>
              <w:autoSpaceDE w:val="0"/>
              <w:autoSpaceDN w:val="0"/>
              <w:spacing w:after="0" w:line="240" w:lineRule="auto"/>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DD24C1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Cantidad de hilos</w:t>
            </w:r>
          </w:p>
        </w:tc>
        <w:tc>
          <w:tcPr>
            <w:tcW w:w="2224" w:type="pct"/>
            <w:tcBorders>
              <w:top w:val="single" w:sz="4" w:space="0" w:color="auto"/>
              <w:left w:val="single" w:sz="4" w:space="0" w:color="auto"/>
              <w:bottom w:val="single" w:sz="4" w:space="0" w:color="auto"/>
              <w:right w:val="single" w:sz="4" w:space="0" w:color="auto"/>
            </w:tcBorders>
            <w:vAlign w:val="center"/>
          </w:tcPr>
          <w:p w14:paraId="07BE37B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3 (Fase, neutro y tierra)</w:t>
            </w:r>
          </w:p>
        </w:tc>
        <w:tc>
          <w:tcPr>
            <w:tcW w:w="555" w:type="pct"/>
            <w:tcBorders>
              <w:top w:val="single" w:sz="4" w:space="0" w:color="auto"/>
              <w:left w:val="single" w:sz="4" w:space="0" w:color="auto"/>
              <w:bottom w:val="single" w:sz="4" w:space="0" w:color="auto"/>
              <w:right w:val="single" w:sz="4" w:space="0" w:color="auto"/>
            </w:tcBorders>
            <w:vAlign w:val="center"/>
          </w:tcPr>
          <w:p w14:paraId="276B6E9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5F7FA42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752D981" w14:textId="77777777" w:rsidTr="00CE5C96">
        <w:trPr>
          <w:trHeight w:val="20"/>
          <w:jc w:val="center"/>
        </w:trPr>
        <w:tc>
          <w:tcPr>
            <w:tcW w:w="416" w:type="pct"/>
            <w:vAlign w:val="center"/>
          </w:tcPr>
          <w:p w14:paraId="22A79806"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127FEF0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Tecnología del Rectificador</w:t>
            </w:r>
          </w:p>
        </w:tc>
        <w:tc>
          <w:tcPr>
            <w:tcW w:w="2224" w:type="pct"/>
            <w:tcBorders>
              <w:top w:val="single" w:sz="4" w:space="0" w:color="auto"/>
              <w:left w:val="single" w:sz="4" w:space="0" w:color="auto"/>
              <w:bottom w:val="single" w:sz="4" w:space="0" w:color="auto"/>
              <w:right w:val="single" w:sz="4" w:space="0" w:color="auto"/>
            </w:tcBorders>
            <w:vAlign w:val="center"/>
          </w:tcPr>
          <w:p w14:paraId="5101B90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xml:space="preserve">Rectificador con </w:t>
            </w:r>
            <w:proofErr w:type="spellStart"/>
            <w:r w:rsidRPr="00F9468C">
              <w:rPr>
                <w:rFonts w:ascii="Arial" w:hAnsi="Arial" w:cs="Arial"/>
                <w:sz w:val="18"/>
                <w:szCs w:val="18"/>
                <w:lang w:eastAsia="es-CO"/>
              </w:rPr>
              <w:t>IGBTs</w:t>
            </w:r>
            <w:proofErr w:type="spellEnd"/>
          </w:p>
        </w:tc>
        <w:tc>
          <w:tcPr>
            <w:tcW w:w="555" w:type="pct"/>
            <w:tcBorders>
              <w:top w:val="single" w:sz="4" w:space="0" w:color="auto"/>
              <w:left w:val="single" w:sz="4" w:space="0" w:color="auto"/>
              <w:bottom w:val="single" w:sz="4" w:space="0" w:color="auto"/>
              <w:right w:val="single" w:sz="4" w:space="0" w:color="auto"/>
            </w:tcBorders>
            <w:vAlign w:val="center"/>
          </w:tcPr>
          <w:p w14:paraId="4A2356E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48CA635E"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175EB18" w14:textId="77777777" w:rsidTr="00CE5C96">
        <w:trPr>
          <w:trHeight w:val="20"/>
          <w:jc w:val="center"/>
        </w:trPr>
        <w:tc>
          <w:tcPr>
            <w:tcW w:w="416" w:type="pct"/>
            <w:vAlign w:val="center"/>
          </w:tcPr>
          <w:p w14:paraId="606EE0DC"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18B53E3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Distorsión armónica de corriente</w:t>
            </w:r>
          </w:p>
        </w:tc>
        <w:tc>
          <w:tcPr>
            <w:tcW w:w="2224" w:type="pct"/>
            <w:tcBorders>
              <w:top w:val="single" w:sz="4" w:space="0" w:color="auto"/>
              <w:left w:val="single" w:sz="4" w:space="0" w:color="auto"/>
              <w:bottom w:val="single" w:sz="4" w:space="0" w:color="auto"/>
              <w:right w:val="single" w:sz="4" w:space="0" w:color="auto"/>
            </w:tcBorders>
            <w:vAlign w:val="center"/>
          </w:tcPr>
          <w:p w14:paraId="7C2002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5%THDI</w:t>
            </w:r>
          </w:p>
        </w:tc>
        <w:tc>
          <w:tcPr>
            <w:tcW w:w="555" w:type="pct"/>
            <w:tcBorders>
              <w:top w:val="single" w:sz="4" w:space="0" w:color="auto"/>
              <w:left w:val="single" w:sz="4" w:space="0" w:color="auto"/>
              <w:bottom w:val="single" w:sz="4" w:space="0" w:color="auto"/>
              <w:right w:val="single" w:sz="4" w:space="0" w:color="auto"/>
            </w:tcBorders>
            <w:vAlign w:val="center"/>
          </w:tcPr>
          <w:p w14:paraId="72FB3FD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BCC8E2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F68F0EB" w14:textId="77777777" w:rsidTr="00CE5C96">
        <w:trPr>
          <w:trHeight w:val="20"/>
          <w:jc w:val="center"/>
        </w:trPr>
        <w:tc>
          <w:tcPr>
            <w:tcW w:w="416" w:type="pct"/>
            <w:vAlign w:val="center"/>
          </w:tcPr>
          <w:p w14:paraId="03C8E6C4"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4D49A80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Frecuencia</w:t>
            </w:r>
          </w:p>
        </w:tc>
        <w:tc>
          <w:tcPr>
            <w:tcW w:w="2224" w:type="pct"/>
            <w:tcBorders>
              <w:top w:val="single" w:sz="4" w:space="0" w:color="auto"/>
              <w:left w:val="single" w:sz="4" w:space="0" w:color="auto"/>
              <w:bottom w:val="single" w:sz="4" w:space="0" w:color="auto"/>
              <w:right w:val="single" w:sz="4" w:space="0" w:color="auto"/>
            </w:tcBorders>
            <w:vAlign w:val="center"/>
          </w:tcPr>
          <w:p w14:paraId="1DBFB83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60 Hz</w:t>
            </w:r>
          </w:p>
        </w:tc>
        <w:tc>
          <w:tcPr>
            <w:tcW w:w="555" w:type="pct"/>
            <w:tcBorders>
              <w:top w:val="single" w:sz="4" w:space="0" w:color="auto"/>
              <w:left w:val="single" w:sz="4" w:space="0" w:color="auto"/>
              <w:bottom w:val="single" w:sz="4" w:space="0" w:color="auto"/>
              <w:right w:val="single" w:sz="4" w:space="0" w:color="auto"/>
            </w:tcBorders>
            <w:vAlign w:val="center"/>
          </w:tcPr>
          <w:p w14:paraId="5F0AB4C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8C602D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E536ECE" w14:textId="77777777" w:rsidTr="00CE5C96">
        <w:trPr>
          <w:trHeight w:val="20"/>
          <w:jc w:val="center"/>
        </w:trPr>
        <w:tc>
          <w:tcPr>
            <w:tcW w:w="416" w:type="pct"/>
            <w:vAlign w:val="center"/>
          </w:tcPr>
          <w:p w14:paraId="17EF1AED"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4AE8A86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Factor de potencia de entrada</w:t>
            </w:r>
          </w:p>
        </w:tc>
        <w:tc>
          <w:tcPr>
            <w:tcW w:w="2224" w:type="pct"/>
            <w:tcBorders>
              <w:top w:val="single" w:sz="4" w:space="0" w:color="auto"/>
              <w:left w:val="single" w:sz="4" w:space="0" w:color="auto"/>
              <w:bottom w:val="single" w:sz="4" w:space="0" w:color="auto"/>
              <w:right w:val="single" w:sz="4" w:space="0" w:color="auto"/>
            </w:tcBorders>
            <w:vAlign w:val="center"/>
          </w:tcPr>
          <w:p w14:paraId="5A90402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Mayor a 0.98</w:t>
            </w:r>
          </w:p>
        </w:tc>
        <w:tc>
          <w:tcPr>
            <w:tcW w:w="555" w:type="pct"/>
            <w:tcBorders>
              <w:top w:val="single" w:sz="4" w:space="0" w:color="auto"/>
              <w:left w:val="single" w:sz="4" w:space="0" w:color="auto"/>
              <w:bottom w:val="single" w:sz="4" w:space="0" w:color="auto"/>
              <w:right w:val="single" w:sz="4" w:space="0" w:color="auto"/>
            </w:tcBorders>
            <w:vAlign w:val="center"/>
          </w:tcPr>
          <w:p w14:paraId="6AF99A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497603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01CB0E7" w14:textId="77777777" w:rsidTr="00CE5C96">
        <w:trPr>
          <w:trHeight w:val="20"/>
          <w:jc w:val="center"/>
        </w:trPr>
        <w:tc>
          <w:tcPr>
            <w:tcW w:w="416" w:type="pct"/>
            <w:vAlign w:val="center"/>
          </w:tcPr>
          <w:p w14:paraId="21CEB798"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1266052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Conexión</w:t>
            </w:r>
          </w:p>
        </w:tc>
        <w:tc>
          <w:tcPr>
            <w:tcW w:w="2224" w:type="pct"/>
            <w:tcBorders>
              <w:top w:val="single" w:sz="4" w:space="0" w:color="auto"/>
              <w:left w:val="single" w:sz="4" w:space="0" w:color="auto"/>
              <w:bottom w:val="single" w:sz="4" w:space="0" w:color="auto"/>
              <w:right w:val="single" w:sz="4" w:space="0" w:color="auto"/>
            </w:tcBorders>
            <w:vAlign w:val="center"/>
          </w:tcPr>
          <w:p w14:paraId="6EDFA4B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Bornera y/o clavija nema</w:t>
            </w:r>
          </w:p>
        </w:tc>
        <w:tc>
          <w:tcPr>
            <w:tcW w:w="555" w:type="pct"/>
            <w:tcBorders>
              <w:top w:val="single" w:sz="4" w:space="0" w:color="auto"/>
              <w:left w:val="single" w:sz="4" w:space="0" w:color="auto"/>
              <w:bottom w:val="single" w:sz="4" w:space="0" w:color="auto"/>
              <w:right w:val="single" w:sz="4" w:space="0" w:color="auto"/>
            </w:tcBorders>
            <w:vAlign w:val="center"/>
          </w:tcPr>
          <w:p w14:paraId="14BE151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5B3CA1E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6BE5309" w14:textId="77777777" w:rsidTr="00CE5C96">
        <w:trPr>
          <w:trHeight w:val="20"/>
          <w:jc w:val="center"/>
        </w:trPr>
        <w:tc>
          <w:tcPr>
            <w:tcW w:w="416" w:type="pct"/>
            <w:vAlign w:val="center"/>
          </w:tcPr>
          <w:p w14:paraId="27BB636A"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AE196A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b/>
                <w:bCs/>
                <w:sz w:val="18"/>
                <w:szCs w:val="18"/>
                <w:lang w:eastAsia="es-CO"/>
              </w:rPr>
              <w:t>CARACTERÍSTICAS DE SALIDA</w:t>
            </w:r>
          </w:p>
        </w:tc>
        <w:tc>
          <w:tcPr>
            <w:tcW w:w="2224" w:type="pct"/>
            <w:tcBorders>
              <w:top w:val="single" w:sz="4" w:space="0" w:color="auto"/>
              <w:left w:val="single" w:sz="4" w:space="0" w:color="auto"/>
              <w:bottom w:val="single" w:sz="4" w:space="0" w:color="auto"/>
              <w:right w:val="single" w:sz="4" w:space="0" w:color="auto"/>
            </w:tcBorders>
            <w:vAlign w:val="center"/>
          </w:tcPr>
          <w:p w14:paraId="1B5D408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r w:rsidRPr="00F9468C">
              <w:rPr>
                <w:rFonts w:ascii="Arial" w:hAnsi="Arial" w:cs="Arial"/>
                <w:sz w:val="18"/>
                <w:szCs w:val="18"/>
                <w:lang w:eastAsia="es-CO"/>
              </w:rPr>
              <w:t> </w:t>
            </w:r>
          </w:p>
        </w:tc>
        <w:tc>
          <w:tcPr>
            <w:tcW w:w="555" w:type="pct"/>
            <w:tcBorders>
              <w:top w:val="single" w:sz="4" w:space="0" w:color="auto"/>
              <w:left w:val="single" w:sz="4" w:space="0" w:color="auto"/>
              <w:bottom w:val="single" w:sz="4" w:space="0" w:color="auto"/>
              <w:right w:val="single" w:sz="4" w:space="0" w:color="auto"/>
            </w:tcBorders>
            <w:vAlign w:val="center"/>
          </w:tcPr>
          <w:p w14:paraId="6381A6A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7FE246A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D11CC64" w14:textId="77777777" w:rsidTr="00CE5C96">
        <w:trPr>
          <w:trHeight w:val="20"/>
          <w:jc w:val="center"/>
        </w:trPr>
        <w:tc>
          <w:tcPr>
            <w:tcW w:w="416" w:type="pct"/>
            <w:vAlign w:val="center"/>
          </w:tcPr>
          <w:p w14:paraId="6E84413B"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2C760C7"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sz w:val="18"/>
                <w:szCs w:val="18"/>
                <w:lang w:eastAsia="es-CO"/>
              </w:rPr>
              <w:t>Voltaje nominal de salida</w:t>
            </w:r>
          </w:p>
        </w:tc>
        <w:tc>
          <w:tcPr>
            <w:tcW w:w="2224" w:type="pct"/>
            <w:tcBorders>
              <w:top w:val="single" w:sz="4" w:space="0" w:color="auto"/>
              <w:left w:val="single" w:sz="4" w:space="0" w:color="auto"/>
              <w:bottom w:val="single" w:sz="4" w:space="0" w:color="auto"/>
              <w:right w:val="single" w:sz="4" w:space="0" w:color="auto"/>
            </w:tcBorders>
            <w:vAlign w:val="center"/>
          </w:tcPr>
          <w:p w14:paraId="15D8A55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110 y/o 115 y/o 120 y/o 127 V</w:t>
            </w:r>
          </w:p>
        </w:tc>
        <w:tc>
          <w:tcPr>
            <w:tcW w:w="555" w:type="pct"/>
            <w:tcBorders>
              <w:top w:val="single" w:sz="4" w:space="0" w:color="auto"/>
              <w:left w:val="single" w:sz="4" w:space="0" w:color="auto"/>
              <w:bottom w:val="single" w:sz="4" w:space="0" w:color="auto"/>
              <w:right w:val="single" w:sz="4" w:space="0" w:color="auto"/>
            </w:tcBorders>
            <w:vAlign w:val="center"/>
          </w:tcPr>
          <w:p w14:paraId="334A9A9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5018A8D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D815117" w14:textId="77777777" w:rsidTr="00CE5C96">
        <w:trPr>
          <w:trHeight w:val="20"/>
          <w:jc w:val="center"/>
        </w:trPr>
        <w:tc>
          <w:tcPr>
            <w:tcW w:w="416" w:type="pct"/>
            <w:vAlign w:val="center"/>
          </w:tcPr>
          <w:p w14:paraId="0EDB1071"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0512790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Factor de potencia de salida </w:t>
            </w:r>
          </w:p>
        </w:tc>
        <w:tc>
          <w:tcPr>
            <w:tcW w:w="2224" w:type="pct"/>
            <w:tcBorders>
              <w:top w:val="single" w:sz="4" w:space="0" w:color="auto"/>
              <w:left w:val="single" w:sz="4" w:space="0" w:color="auto"/>
              <w:bottom w:val="single" w:sz="4" w:space="0" w:color="auto"/>
              <w:right w:val="single" w:sz="4" w:space="0" w:color="auto"/>
            </w:tcBorders>
            <w:vAlign w:val="center"/>
          </w:tcPr>
          <w:p w14:paraId="30BA8B77"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&gt;</w:t>
            </w:r>
            <w:r>
              <w:rPr>
                <w:rFonts w:ascii="Arial" w:hAnsi="Arial" w:cs="Arial"/>
                <w:sz w:val="18"/>
                <w:szCs w:val="18"/>
                <w:lang w:eastAsia="es-CO"/>
              </w:rPr>
              <w:t>=</w:t>
            </w:r>
            <w:r w:rsidRPr="00F9468C">
              <w:rPr>
                <w:rFonts w:ascii="Arial" w:hAnsi="Arial" w:cs="Arial"/>
                <w:sz w:val="18"/>
                <w:szCs w:val="18"/>
                <w:lang w:eastAsia="es-CO"/>
              </w:rPr>
              <w:t>0.9</w:t>
            </w:r>
          </w:p>
        </w:tc>
        <w:tc>
          <w:tcPr>
            <w:tcW w:w="555" w:type="pct"/>
            <w:tcBorders>
              <w:top w:val="single" w:sz="4" w:space="0" w:color="auto"/>
              <w:left w:val="single" w:sz="4" w:space="0" w:color="auto"/>
              <w:bottom w:val="single" w:sz="4" w:space="0" w:color="auto"/>
              <w:right w:val="single" w:sz="4" w:space="0" w:color="auto"/>
            </w:tcBorders>
            <w:vAlign w:val="center"/>
          </w:tcPr>
          <w:p w14:paraId="7F85205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13731E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29A68E6" w14:textId="77777777" w:rsidTr="00CE5C96">
        <w:trPr>
          <w:trHeight w:val="20"/>
          <w:jc w:val="center"/>
        </w:trPr>
        <w:tc>
          <w:tcPr>
            <w:tcW w:w="416" w:type="pct"/>
            <w:vAlign w:val="center"/>
          </w:tcPr>
          <w:p w14:paraId="5510BCB7"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E249EC1" w14:textId="77777777" w:rsidR="00FD385D" w:rsidRPr="00F9468C" w:rsidRDefault="00FD385D" w:rsidP="00CE5C96">
            <w:pPr>
              <w:widowControl w:val="0"/>
              <w:autoSpaceDE w:val="0"/>
              <w:autoSpaceDN w:val="0"/>
              <w:ind w:left="34"/>
              <w:contextualSpacing/>
              <w:jc w:val="both"/>
              <w:rPr>
                <w:rFonts w:ascii="Arial" w:hAnsi="Arial" w:cs="Arial"/>
                <w:sz w:val="18"/>
                <w:szCs w:val="18"/>
                <w:lang w:val="pt-PT" w:eastAsia="es-CO"/>
              </w:rPr>
            </w:pPr>
            <w:r w:rsidRPr="00F9468C">
              <w:rPr>
                <w:rFonts w:ascii="Arial" w:hAnsi="Arial" w:cs="Arial"/>
                <w:sz w:val="18"/>
                <w:szCs w:val="18"/>
                <w:lang w:val="pt-PT" w:eastAsia="es-CO"/>
              </w:rPr>
              <w:t>Tipo de onda de salida</w:t>
            </w:r>
          </w:p>
        </w:tc>
        <w:tc>
          <w:tcPr>
            <w:tcW w:w="2224" w:type="pct"/>
            <w:tcBorders>
              <w:top w:val="single" w:sz="4" w:space="0" w:color="auto"/>
              <w:left w:val="single" w:sz="4" w:space="0" w:color="auto"/>
              <w:bottom w:val="single" w:sz="4" w:space="0" w:color="auto"/>
              <w:right w:val="single" w:sz="4" w:space="0" w:color="auto"/>
            </w:tcBorders>
            <w:vAlign w:val="center"/>
          </w:tcPr>
          <w:p w14:paraId="5DEB4FF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Onda Senoidal</w:t>
            </w:r>
          </w:p>
        </w:tc>
        <w:tc>
          <w:tcPr>
            <w:tcW w:w="555" w:type="pct"/>
            <w:tcBorders>
              <w:top w:val="single" w:sz="4" w:space="0" w:color="auto"/>
              <w:left w:val="single" w:sz="4" w:space="0" w:color="auto"/>
              <w:bottom w:val="single" w:sz="4" w:space="0" w:color="auto"/>
              <w:right w:val="single" w:sz="4" w:space="0" w:color="auto"/>
            </w:tcBorders>
            <w:vAlign w:val="center"/>
          </w:tcPr>
          <w:p w14:paraId="2768A31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744628D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2E91E66" w14:textId="77777777" w:rsidTr="00CE5C96">
        <w:trPr>
          <w:trHeight w:val="20"/>
          <w:jc w:val="center"/>
        </w:trPr>
        <w:tc>
          <w:tcPr>
            <w:tcW w:w="416" w:type="pct"/>
            <w:vAlign w:val="center"/>
          </w:tcPr>
          <w:p w14:paraId="38B70577"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0596BC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Cantidad de hilos</w:t>
            </w:r>
          </w:p>
        </w:tc>
        <w:tc>
          <w:tcPr>
            <w:tcW w:w="2224" w:type="pct"/>
            <w:tcBorders>
              <w:top w:val="single" w:sz="4" w:space="0" w:color="auto"/>
              <w:left w:val="single" w:sz="4" w:space="0" w:color="auto"/>
              <w:bottom w:val="single" w:sz="4" w:space="0" w:color="auto"/>
              <w:right w:val="single" w:sz="4" w:space="0" w:color="auto"/>
            </w:tcBorders>
            <w:vAlign w:val="center"/>
          </w:tcPr>
          <w:p w14:paraId="6188074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3 (Fase, neutro y tierra)</w:t>
            </w:r>
          </w:p>
        </w:tc>
        <w:tc>
          <w:tcPr>
            <w:tcW w:w="555" w:type="pct"/>
            <w:tcBorders>
              <w:top w:val="single" w:sz="4" w:space="0" w:color="auto"/>
              <w:left w:val="single" w:sz="4" w:space="0" w:color="auto"/>
              <w:bottom w:val="single" w:sz="4" w:space="0" w:color="auto"/>
              <w:right w:val="single" w:sz="4" w:space="0" w:color="auto"/>
            </w:tcBorders>
            <w:vAlign w:val="center"/>
          </w:tcPr>
          <w:p w14:paraId="3A8B4CA3"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D07E50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3C2DDF5" w14:textId="77777777" w:rsidTr="00CE5C96">
        <w:trPr>
          <w:trHeight w:val="20"/>
          <w:jc w:val="center"/>
        </w:trPr>
        <w:tc>
          <w:tcPr>
            <w:tcW w:w="416" w:type="pct"/>
            <w:vAlign w:val="center"/>
          </w:tcPr>
          <w:p w14:paraId="443FEA06"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301C025"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Regulación de voltaje</w:t>
            </w:r>
          </w:p>
        </w:tc>
        <w:tc>
          <w:tcPr>
            <w:tcW w:w="2224" w:type="pct"/>
            <w:tcBorders>
              <w:top w:val="single" w:sz="4" w:space="0" w:color="auto"/>
              <w:left w:val="single" w:sz="4" w:space="0" w:color="auto"/>
              <w:bottom w:val="single" w:sz="4" w:space="0" w:color="auto"/>
              <w:right w:val="single" w:sz="4" w:space="0" w:color="auto"/>
            </w:tcBorders>
            <w:vAlign w:val="center"/>
          </w:tcPr>
          <w:p w14:paraId="553545B9"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+/-3% </w:t>
            </w:r>
          </w:p>
        </w:tc>
        <w:tc>
          <w:tcPr>
            <w:tcW w:w="555" w:type="pct"/>
            <w:tcBorders>
              <w:top w:val="single" w:sz="4" w:space="0" w:color="auto"/>
              <w:left w:val="single" w:sz="4" w:space="0" w:color="auto"/>
              <w:bottom w:val="single" w:sz="4" w:space="0" w:color="auto"/>
              <w:right w:val="single" w:sz="4" w:space="0" w:color="auto"/>
            </w:tcBorders>
            <w:vAlign w:val="center"/>
          </w:tcPr>
          <w:p w14:paraId="77C0B4D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6E6151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C3AA326" w14:textId="77777777" w:rsidTr="00CE5C96">
        <w:trPr>
          <w:trHeight w:val="20"/>
          <w:jc w:val="center"/>
        </w:trPr>
        <w:tc>
          <w:tcPr>
            <w:tcW w:w="416" w:type="pct"/>
            <w:vAlign w:val="center"/>
          </w:tcPr>
          <w:p w14:paraId="55C9BCFF"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76456E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Distorsión armónica de salida</w:t>
            </w:r>
          </w:p>
        </w:tc>
        <w:tc>
          <w:tcPr>
            <w:tcW w:w="2224" w:type="pct"/>
            <w:tcBorders>
              <w:top w:val="single" w:sz="4" w:space="0" w:color="auto"/>
              <w:left w:val="single" w:sz="4" w:space="0" w:color="auto"/>
              <w:bottom w:val="single" w:sz="4" w:space="0" w:color="auto"/>
              <w:right w:val="single" w:sz="4" w:space="0" w:color="auto"/>
            </w:tcBorders>
            <w:vAlign w:val="center"/>
          </w:tcPr>
          <w:p w14:paraId="1F67CF9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6 % THD para carga no lineal</w:t>
            </w:r>
          </w:p>
        </w:tc>
        <w:tc>
          <w:tcPr>
            <w:tcW w:w="555" w:type="pct"/>
            <w:tcBorders>
              <w:top w:val="single" w:sz="4" w:space="0" w:color="auto"/>
              <w:left w:val="single" w:sz="4" w:space="0" w:color="auto"/>
              <w:bottom w:val="single" w:sz="4" w:space="0" w:color="auto"/>
              <w:right w:val="single" w:sz="4" w:space="0" w:color="auto"/>
            </w:tcBorders>
            <w:vAlign w:val="center"/>
          </w:tcPr>
          <w:p w14:paraId="6C929EC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4FE12AF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1859AC9A" w14:textId="77777777" w:rsidTr="00CE5C96">
        <w:trPr>
          <w:trHeight w:val="20"/>
          <w:jc w:val="center"/>
        </w:trPr>
        <w:tc>
          <w:tcPr>
            <w:tcW w:w="416" w:type="pct"/>
            <w:vAlign w:val="center"/>
          </w:tcPr>
          <w:p w14:paraId="4091929D"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2BB2788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Frecuencia nominal de salida</w:t>
            </w:r>
          </w:p>
        </w:tc>
        <w:tc>
          <w:tcPr>
            <w:tcW w:w="2224" w:type="pct"/>
            <w:tcBorders>
              <w:top w:val="single" w:sz="4" w:space="0" w:color="auto"/>
              <w:left w:val="single" w:sz="4" w:space="0" w:color="auto"/>
              <w:bottom w:val="single" w:sz="4" w:space="0" w:color="auto"/>
              <w:right w:val="single" w:sz="4" w:space="0" w:color="auto"/>
            </w:tcBorders>
            <w:vAlign w:val="center"/>
          </w:tcPr>
          <w:p w14:paraId="78C60D8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60 Hz</w:t>
            </w:r>
          </w:p>
        </w:tc>
        <w:tc>
          <w:tcPr>
            <w:tcW w:w="555" w:type="pct"/>
            <w:tcBorders>
              <w:top w:val="single" w:sz="4" w:space="0" w:color="auto"/>
              <w:left w:val="single" w:sz="4" w:space="0" w:color="auto"/>
              <w:bottom w:val="single" w:sz="4" w:space="0" w:color="auto"/>
              <w:right w:val="single" w:sz="4" w:space="0" w:color="auto"/>
            </w:tcBorders>
            <w:vAlign w:val="center"/>
          </w:tcPr>
          <w:p w14:paraId="61011ED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30956F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243CED1" w14:textId="77777777" w:rsidTr="00CE5C96">
        <w:trPr>
          <w:trHeight w:val="20"/>
          <w:jc w:val="center"/>
        </w:trPr>
        <w:tc>
          <w:tcPr>
            <w:tcW w:w="416" w:type="pct"/>
            <w:vAlign w:val="center"/>
          </w:tcPr>
          <w:p w14:paraId="433F613F"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1827B6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Capacidad de sobrecarga</w:t>
            </w:r>
          </w:p>
        </w:tc>
        <w:tc>
          <w:tcPr>
            <w:tcW w:w="2224" w:type="pct"/>
            <w:tcBorders>
              <w:top w:val="single" w:sz="4" w:space="0" w:color="auto"/>
              <w:left w:val="single" w:sz="4" w:space="0" w:color="auto"/>
              <w:bottom w:val="single" w:sz="4" w:space="0" w:color="auto"/>
              <w:right w:val="single" w:sz="4" w:space="0" w:color="auto"/>
            </w:tcBorders>
            <w:vAlign w:val="center"/>
          </w:tcPr>
          <w:p w14:paraId="35C6517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SI</w:t>
            </w:r>
          </w:p>
        </w:tc>
        <w:tc>
          <w:tcPr>
            <w:tcW w:w="555" w:type="pct"/>
            <w:tcBorders>
              <w:top w:val="single" w:sz="4" w:space="0" w:color="auto"/>
              <w:left w:val="single" w:sz="4" w:space="0" w:color="auto"/>
              <w:bottom w:val="single" w:sz="4" w:space="0" w:color="auto"/>
              <w:right w:val="single" w:sz="4" w:space="0" w:color="auto"/>
            </w:tcBorders>
            <w:vAlign w:val="center"/>
          </w:tcPr>
          <w:p w14:paraId="142F99F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13390B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0AAE629" w14:textId="77777777" w:rsidTr="00CE5C96">
        <w:trPr>
          <w:trHeight w:val="20"/>
          <w:jc w:val="center"/>
        </w:trPr>
        <w:tc>
          <w:tcPr>
            <w:tcW w:w="416" w:type="pct"/>
            <w:vAlign w:val="center"/>
          </w:tcPr>
          <w:p w14:paraId="6E61F7F3"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F720A5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Eficiencia total AC – AC MODO UPS</w:t>
            </w:r>
          </w:p>
        </w:tc>
        <w:tc>
          <w:tcPr>
            <w:tcW w:w="2224" w:type="pct"/>
            <w:tcBorders>
              <w:top w:val="single" w:sz="4" w:space="0" w:color="auto"/>
              <w:left w:val="single" w:sz="4" w:space="0" w:color="auto"/>
              <w:bottom w:val="single" w:sz="4" w:space="0" w:color="auto"/>
              <w:right w:val="single" w:sz="4" w:space="0" w:color="auto"/>
            </w:tcBorders>
            <w:vAlign w:val="center"/>
          </w:tcPr>
          <w:p w14:paraId="1502B05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90</w:t>
            </w:r>
          </w:p>
        </w:tc>
        <w:tc>
          <w:tcPr>
            <w:tcW w:w="555" w:type="pct"/>
            <w:tcBorders>
              <w:top w:val="single" w:sz="4" w:space="0" w:color="auto"/>
              <w:left w:val="single" w:sz="4" w:space="0" w:color="auto"/>
              <w:bottom w:val="single" w:sz="4" w:space="0" w:color="auto"/>
              <w:right w:val="single" w:sz="4" w:space="0" w:color="auto"/>
            </w:tcBorders>
            <w:vAlign w:val="center"/>
          </w:tcPr>
          <w:p w14:paraId="233427E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2EB1C5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DA49545" w14:textId="77777777" w:rsidTr="00CE5C96">
        <w:trPr>
          <w:trHeight w:val="20"/>
          <w:jc w:val="center"/>
        </w:trPr>
        <w:tc>
          <w:tcPr>
            <w:tcW w:w="416" w:type="pct"/>
            <w:vAlign w:val="center"/>
          </w:tcPr>
          <w:p w14:paraId="274C8159"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D0AEDA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conexión salida</w:t>
            </w:r>
          </w:p>
        </w:tc>
        <w:tc>
          <w:tcPr>
            <w:tcW w:w="2224" w:type="pct"/>
            <w:tcBorders>
              <w:top w:val="single" w:sz="4" w:space="0" w:color="auto"/>
              <w:left w:val="single" w:sz="4" w:space="0" w:color="auto"/>
              <w:bottom w:val="single" w:sz="4" w:space="0" w:color="auto"/>
              <w:right w:val="single" w:sz="4" w:space="0" w:color="auto"/>
            </w:tcBorders>
            <w:vAlign w:val="center"/>
          </w:tcPr>
          <w:p w14:paraId="674AF91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NEMA 5-20R y/o NEMA 5-15R y/o conexión bornera </w:t>
            </w:r>
          </w:p>
        </w:tc>
        <w:tc>
          <w:tcPr>
            <w:tcW w:w="555" w:type="pct"/>
            <w:tcBorders>
              <w:top w:val="single" w:sz="4" w:space="0" w:color="auto"/>
              <w:left w:val="single" w:sz="4" w:space="0" w:color="auto"/>
              <w:bottom w:val="single" w:sz="4" w:space="0" w:color="auto"/>
              <w:right w:val="single" w:sz="4" w:space="0" w:color="auto"/>
            </w:tcBorders>
            <w:vAlign w:val="center"/>
          </w:tcPr>
          <w:p w14:paraId="42433C7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872F81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3260D61D" w14:textId="77777777" w:rsidTr="00CE5C96">
        <w:trPr>
          <w:trHeight w:val="20"/>
          <w:jc w:val="center"/>
        </w:trPr>
        <w:tc>
          <w:tcPr>
            <w:tcW w:w="416" w:type="pct"/>
            <w:vAlign w:val="center"/>
          </w:tcPr>
          <w:p w14:paraId="0DFF6F21"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1B571085"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b/>
                <w:bCs/>
                <w:sz w:val="18"/>
                <w:szCs w:val="18"/>
                <w:lang w:eastAsia="es-CO"/>
              </w:rPr>
              <w:t>CARACTERÍSTICAS DEL BYPASS AUTOMÁTICO INTERNO</w:t>
            </w:r>
          </w:p>
        </w:tc>
        <w:tc>
          <w:tcPr>
            <w:tcW w:w="2224" w:type="pct"/>
            <w:tcBorders>
              <w:top w:val="single" w:sz="4" w:space="0" w:color="auto"/>
              <w:left w:val="single" w:sz="4" w:space="0" w:color="auto"/>
              <w:bottom w:val="single" w:sz="4" w:space="0" w:color="auto"/>
              <w:right w:val="single" w:sz="4" w:space="0" w:color="auto"/>
            </w:tcBorders>
            <w:vAlign w:val="center"/>
          </w:tcPr>
          <w:p w14:paraId="7621756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555" w:type="pct"/>
            <w:tcBorders>
              <w:top w:val="single" w:sz="4" w:space="0" w:color="auto"/>
              <w:left w:val="single" w:sz="4" w:space="0" w:color="auto"/>
              <w:bottom w:val="single" w:sz="4" w:space="0" w:color="auto"/>
              <w:right w:val="single" w:sz="4" w:space="0" w:color="auto"/>
            </w:tcBorders>
            <w:vAlign w:val="center"/>
          </w:tcPr>
          <w:p w14:paraId="7CA1443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51C29F2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166DDC4" w14:textId="77777777" w:rsidTr="00CE5C96">
        <w:trPr>
          <w:trHeight w:val="20"/>
          <w:jc w:val="center"/>
        </w:trPr>
        <w:tc>
          <w:tcPr>
            <w:tcW w:w="416" w:type="pct"/>
            <w:vAlign w:val="center"/>
          </w:tcPr>
          <w:p w14:paraId="4802F7CB"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4E8F7B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Tecnología de Bypass</w:t>
            </w:r>
          </w:p>
        </w:tc>
        <w:tc>
          <w:tcPr>
            <w:tcW w:w="2224" w:type="pct"/>
            <w:tcBorders>
              <w:top w:val="single" w:sz="4" w:space="0" w:color="auto"/>
              <w:left w:val="single" w:sz="4" w:space="0" w:color="auto"/>
              <w:bottom w:val="single" w:sz="4" w:space="0" w:color="auto"/>
              <w:right w:val="single" w:sz="4" w:space="0" w:color="auto"/>
            </w:tcBorders>
            <w:vAlign w:val="center"/>
          </w:tcPr>
          <w:p w14:paraId="68751B6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Electrónico y/o estado solido</w:t>
            </w:r>
          </w:p>
        </w:tc>
        <w:tc>
          <w:tcPr>
            <w:tcW w:w="555" w:type="pct"/>
            <w:tcBorders>
              <w:top w:val="single" w:sz="4" w:space="0" w:color="auto"/>
              <w:left w:val="single" w:sz="4" w:space="0" w:color="auto"/>
              <w:bottom w:val="single" w:sz="4" w:space="0" w:color="auto"/>
              <w:right w:val="single" w:sz="4" w:space="0" w:color="auto"/>
            </w:tcBorders>
            <w:vAlign w:val="center"/>
          </w:tcPr>
          <w:p w14:paraId="6FA9F18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65A4769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09312AF" w14:textId="77777777" w:rsidTr="00CE5C96">
        <w:trPr>
          <w:trHeight w:val="20"/>
          <w:jc w:val="center"/>
        </w:trPr>
        <w:tc>
          <w:tcPr>
            <w:tcW w:w="416" w:type="pct"/>
            <w:vAlign w:val="center"/>
          </w:tcPr>
          <w:p w14:paraId="125690A8"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1DF8389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Operación</w:t>
            </w:r>
          </w:p>
        </w:tc>
        <w:tc>
          <w:tcPr>
            <w:tcW w:w="2224" w:type="pct"/>
            <w:tcBorders>
              <w:top w:val="single" w:sz="4" w:space="0" w:color="auto"/>
              <w:left w:val="single" w:sz="4" w:space="0" w:color="auto"/>
              <w:bottom w:val="single" w:sz="4" w:space="0" w:color="auto"/>
              <w:right w:val="single" w:sz="4" w:space="0" w:color="auto"/>
            </w:tcBorders>
            <w:vAlign w:val="center"/>
          </w:tcPr>
          <w:p w14:paraId="56A02EE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Con b automática y/o Ininterrumpida.</w:t>
            </w:r>
          </w:p>
        </w:tc>
        <w:tc>
          <w:tcPr>
            <w:tcW w:w="555" w:type="pct"/>
            <w:tcBorders>
              <w:top w:val="single" w:sz="4" w:space="0" w:color="auto"/>
              <w:left w:val="single" w:sz="4" w:space="0" w:color="auto"/>
              <w:bottom w:val="single" w:sz="4" w:space="0" w:color="auto"/>
              <w:right w:val="single" w:sz="4" w:space="0" w:color="auto"/>
            </w:tcBorders>
            <w:vAlign w:val="center"/>
          </w:tcPr>
          <w:p w14:paraId="5A354922"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4943940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25422D3" w14:textId="77777777" w:rsidTr="00CE5C96">
        <w:trPr>
          <w:trHeight w:val="20"/>
          <w:jc w:val="center"/>
        </w:trPr>
        <w:tc>
          <w:tcPr>
            <w:tcW w:w="416" w:type="pct"/>
            <w:vAlign w:val="center"/>
          </w:tcPr>
          <w:p w14:paraId="65408F40"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8C4759E" w14:textId="77777777" w:rsidR="00FD385D" w:rsidRPr="00F9468C" w:rsidRDefault="00FD385D" w:rsidP="00CE5C96">
            <w:pPr>
              <w:widowControl w:val="0"/>
              <w:autoSpaceDE w:val="0"/>
              <w:autoSpaceDN w:val="0"/>
              <w:ind w:left="34"/>
              <w:contextualSpacing/>
              <w:jc w:val="both"/>
              <w:rPr>
                <w:rFonts w:ascii="Arial" w:hAnsi="Arial" w:cs="Arial"/>
                <w:b/>
                <w:bCs/>
                <w:sz w:val="18"/>
                <w:szCs w:val="18"/>
                <w:lang w:eastAsia="es-CO"/>
              </w:rPr>
            </w:pPr>
            <w:r w:rsidRPr="00F9468C">
              <w:rPr>
                <w:rFonts w:ascii="Arial" w:hAnsi="Arial" w:cs="Arial"/>
                <w:b/>
                <w:bCs/>
                <w:sz w:val="18"/>
                <w:szCs w:val="18"/>
                <w:lang w:eastAsia="es-CO"/>
              </w:rPr>
              <w:t>CARACTERÍSTICAS DE LAS BATERÍAS</w:t>
            </w:r>
          </w:p>
        </w:tc>
        <w:tc>
          <w:tcPr>
            <w:tcW w:w="2224" w:type="pct"/>
            <w:tcBorders>
              <w:top w:val="single" w:sz="4" w:space="0" w:color="auto"/>
              <w:left w:val="single" w:sz="4" w:space="0" w:color="auto"/>
              <w:bottom w:val="single" w:sz="4" w:space="0" w:color="auto"/>
              <w:right w:val="single" w:sz="4" w:space="0" w:color="auto"/>
            </w:tcBorders>
            <w:vAlign w:val="center"/>
          </w:tcPr>
          <w:p w14:paraId="23E139C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555" w:type="pct"/>
            <w:tcBorders>
              <w:top w:val="single" w:sz="4" w:space="0" w:color="auto"/>
              <w:left w:val="single" w:sz="4" w:space="0" w:color="auto"/>
              <w:bottom w:val="single" w:sz="4" w:space="0" w:color="auto"/>
              <w:right w:val="single" w:sz="4" w:space="0" w:color="auto"/>
            </w:tcBorders>
            <w:vAlign w:val="center"/>
          </w:tcPr>
          <w:p w14:paraId="1271E85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6EB777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84DB707" w14:textId="77777777" w:rsidTr="00CE5C96">
        <w:trPr>
          <w:trHeight w:val="20"/>
          <w:jc w:val="center"/>
        </w:trPr>
        <w:tc>
          <w:tcPr>
            <w:tcW w:w="416" w:type="pct"/>
            <w:vAlign w:val="center"/>
          </w:tcPr>
          <w:p w14:paraId="70C8AA67"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D3E22A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Tipo de baterías</w:t>
            </w:r>
          </w:p>
        </w:tc>
        <w:tc>
          <w:tcPr>
            <w:tcW w:w="2224" w:type="pct"/>
            <w:tcBorders>
              <w:top w:val="single" w:sz="4" w:space="0" w:color="auto"/>
              <w:left w:val="single" w:sz="4" w:space="0" w:color="auto"/>
              <w:bottom w:val="single" w:sz="4" w:space="0" w:color="auto"/>
              <w:right w:val="single" w:sz="4" w:space="0" w:color="auto"/>
            </w:tcBorders>
            <w:vAlign w:val="center"/>
          </w:tcPr>
          <w:p w14:paraId="33C3A34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Selladas libres de mantenimiento, VRLA válvula regulada, tecnología AGM y alojadas al interior de la UPS.</w:t>
            </w:r>
          </w:p>
        </w:tc>
        <w:tc>
          <w:tcPr>
            <w:tcW w:w="555" w:type="pct"/>
            <w:tcBorders>
              <w:top w:val="single" w:sz="4" w:space="0" w:color="auto"/>
              <w:left w:val="single" w:sz="4" w:space="0" w:color="auto"/>
              <w:bottom w:val="single" w:sz="4" w:space="0" w:color="auto"/>
              <w:right w:val="single" w:sz="4" w:space="0" w:color="auto"/>
            </w:tcBorders>
            <w:vAlign w:val="center"/>
          </w:tcPr>
          <w:p w14:paraId="735CA3E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4407BF9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C798D9D" w14:textId="77777777" w:rsidTr="00CE5C96">
        <w:trPr>
          <w:trHeight w:val="20"/>
          <w:jc w:val="center"/>
        </w:trPr>
        <w:tc>
          <w:tcPr>
            <w:tcW w:w="416" w:type="pct"/>
            <w:vAlign w:val="center"/>
          </w:tcPr>
          <w:p w14:paraId="58738A11"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6384983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Tiempo máximo de recarga</w:t>
            </w:r>
          </w:p>
        </w:tc>
        <w:tc>
          <w:tcPr>
            <w:tcW w:w="2224" w:type="pct"/>
            <w:tcBorders>
              <w:top w:val="single" w:sz="4" w:space="0" w:color="auto"/>
              <w:left w:val="single" w:sz="4" w:space="0" w:color="auto"/>
              <w:bottom w:val="single" w:sz="4" w:space="0" w:color="auto"/>
              <w:right w:val="single" w:sz="4" w:space="0" w:color="auto"/>
            </w:tcBorders>
            <w:vAlign w:val="center"/>
          </w:tcPr>
          <w:p w14:paraId="70CFB73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Máximo cinco (5) horas después de una descarga completa para recuperar el 90% de la capacidad</w:t>
            </w:r>
          </w:p>
        </w:tc>
        <w:tc>
          <w:tcPr>
            <w:tcW w:w="555" w:type="pct"/>
            <w:tcBorders>
              <w:top w:val="single" w:sz="4" w:space="0" w:color="auto"/>
              <w:left w:val="single" w:sz="4" w:space="0" w:color="auto"/>
              <w:bottom w:val="single" w:sz="4" w:space="0" w:color="auto"/>
              <w:right w:val="single" w:sz="4" w:space="0" w:color="auto"/>
            </w:tcBorders>
            <w:vAlign w:val="center"/>
          </w:tcPr>
          <w:p w14:paraId="6BB3A46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65B6AF8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2F546D3" w14:textId="77777777" w:rsidTr="00CE5C96">
        <w:trPr>
          <w:trHeight w:val="20"/>
          <w:jc w:val="center"/>
        </w:trPr>
        <w:tc>
          <w:tcPr>
            <w:tcW w:w="416" w:type="pct"/>
            <w:vAlign w:val="center"/>
          </w:tcPr>
          <w:p w14:paraId="4E3A8E42"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37706C18"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Autonomía de Baterías para la carga al 50%</w:t>
            </w:r>
          </w:p>
        </w:tc>
        <w:tc>
          <w:tcPr>
            <w:tcW w:w="2224" w:type="pct"/>
            <w:tcBorders>
              <w:top w:val="single" w:sz="4" w:space="0" w:color="auto"/>
              <w:left w:val="single" w:sz="4" w:space="0" w:color="auto"/>
              <w:bottom w:val="single" w:sz="4" w:space="0" w:color="auto"/>
              <w:right w:val="single" w:sz="4" w:space="0" w:color="auto"/>
            </w:tcBorders>
            <w:vAlign w:val="center"/>
          </w:tcPr>
          <w:p w14:paraId="6EEFA0B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ocho (8) minutos para 50% de carga calculados a una descarga de 1.75 VDC por celda. El oferente deberá entregar memorias de cálculo.</w:t>
            </w:r>
          </w:p>
        </w:tc>
        <w:tc>
          <w:tcPr>
            <w:tcW w:w="555" w:type="pct"/>
            <w:tcBorders>
              <w:top w:val="single" w:sz="4" w:space="0" w:color="auto"/>
              <w:left w:val="single" w:sz="4" w:space="0" w:color="auto"/>
              <w:bottom w:val="single" w:sz="4" w:space="0" w:color="auto"/>
              <w:right w:val="single" w:sz="4" w:space="0" w:color="auto"/>
            </w:tcBorders>
            <w:vAlign w:val="center"/>
          </w:tcPr>
          <w:p w14:paraId="79F4AD8B"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3AB2A87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781017F" w14:textId="77777777" w:rsidTr="00CE5C96">
        <w:trPr>
          <w:trHeight w:val="20"/>
          <w:jc w:val="center"/>
        </w:trPr>
        <w:tc>
          <w:tcPr>
            <w:tcW w:w="416" w:type="pct"/>
            <w:vAlign w:val="center"/>
          </w:tcPr>
          <w:p w14:paraId="46AB00F1"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294FF3C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CARACTERISTICAS AMBIENTALES</w:t>
            </w:r>
          </w:p>
        </w:tc>
        <w:tc>
          <w:tcPr>
            <w:tcW w:w="2224" w:type="pct"/>
            <w:tcBorders>
              <w:top w:val="single" w:sz="4" w:space="0" w:color="auto"/>
              <w:left w:val="single" w:sz="4" w:space="0" w:color="auto"/>
              <w:bottom w:val="single" w:sz="4" w:space="0" w:color="auto"/>
              <w:right w:val="single" w:sz="4" w:space="0" w:color="auto"/>
            </w:tcBorders>
            <w:vAlign w:val="center"/>
          </w:tcPr>
          <w:p w14:paraId="7B488F3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555" w:type="pct"/>
            <w:tcBorders>
              <w:top w:val="single" w:sz="4" w:space="0" w:color="auto"/>
              <w:left w:val="single" w:sz="4" w:space="0" w:color="auto"/>
              <w:bottom w:val="single" w:sz="4" w:space="0" w:color="auto"/>
              <w:right w:val="single" w:sz="4" w:space="0" w:color="auto"/>
            </w:tcBorders>
            <w:vAlign w:val="center"/>
          </w:tcPr>
          <w:p w14:paraId="29AAC3A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172026E6"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712AB7C" w14:textId="77777777" w:rsidTr="00CE5C96">
        <w:trPr>
          <w:trHeight w:val="20"/>
          <w:jc w:val="center"/>
        </w:trPr>
        <w:tc>
          <w:tcPr>
            <w:tcW w:w="416" w:type="pct"/>
            <w:vAlign w:val="center"/>
          </w:tcPr>
          <w:p w14:paraId="3B234AF7"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3FFB9C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Ruido audible</w:t>
            </w:r>
          </w:p>
        </w:tc>
        <w:tc>
          <w:tcPr>
            <w:tcW w:w="2224" w:type="pct"/>
            <w:tcBorders>
              <w:top w:val="single" w:sz="4" w:space="0" w:color="auto"/>
              <w:left w:val="single" w:sz="4" w:space="0" w:color="auto"/>
              <w:bottom w:val="single" w:sz="4" w:space="0" w:color="auto"/>
              <w:right w:val="single" w:sz="4" w:space="0" w:color="auto"/>
            </w:tcBorders>
            <w:vAlign w:val="center"/>
          </w:tcPr>
          <w:p w14:paraId="1487BFAC"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&lt;50 </w:t>
            </w:r>
            <w:proofErr w:type="spellStart"/>
            <w:r w:rsidRPr="00F9468C">
              <w:rPr>
                <w:rFonts w:ascii="Arial" w:hAnsi="Arial" w:cs="Arial"/>
                <w:sz w:val="18"/>
                <w:szCs w:val="18"/>
                <w:lang w:eastAsia="es-CO"/>
              </w:rPr>
              <w:t>dBA</w:t>
            </w:r>
            <w:proofErr w:type="spellEnd"/>
            <w:r w:rsidRPr="00F9468C">
              <w:rPr>
                <w:rFonts w:ascii="Arial" w:hAnsi="Arial" w:cs="Arial"/>
                <w:sz w:val="18"/>
                <w:szCs w:val="18"/>
                <w:lang w:eastAsia="es-CO"/>
              </w:rPr>
              <w:t xml:space="preserve"> medido a 1 </w:t>
            </w:r>
            <w:proofErr w:type="spellStart"/>
            <w:r w:rsidRPr="00F9468C">
              <w:rPr>
                <w:rFonts w:ascii="Arial" w:hAnsi="Arial" w:cs="Arial"/>
                <w:sz w:val="18"/>
                <w:szCs w:val="18"/>
                <w:lang w:eastAsia="es-CO"/>
              </w:rPr>
              <w:t>mt</w:t>
            </w:r>
            <w:proofErr w:type="spellEnd"/>
            <w:r w:rsidRPr="00F9468C">
              <w:rPr>
                <w:rFonts w:ascii="Arial" w:hAnsi="Arial" w:cs="Arial"/>
                <w:sz w:val="18"/>
                <w:szCs w:val="18"/>
                <w:lang w:eastAsia="es-CO"/>
              </w:rPr>
              <w:t>.</w:t>
            </w:r>
          </w:p>
        </w:tc>
        <w:tc>
          <w:tcPr>
            <w:tcW w:w="555" w:type="pct"/>
            <w:tcBorders>
              <w:top w:val="single" w:sz="4" w:space="0" w:color="auto"/>
              <w:left w:val="single" w:sz="4" w:space="0" w:color="auto"/>
              <w:bottom w:val="single" w:sz="4" w:space="0" w:color="auto"/>
              <w:right w:val="single" w:sz="4" w:space="0" w:color="auto"/>
            </w:tcBorders>
            <w:vAlign w:val="center"/>
          </w:tcPr>
          <w:p w14:paraId="36D0E6E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737E9D8"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659EAE52" w14:textId="77777777" w:rsidTr="00CE5C96">
        <w:trPr>
          <w:trHeight w:val="20"/>
          <w:jc w:val="center"/>
        </w:trPr>
        <w:tc>
          <w:tcPr>
            <w:tcW w:w="416" w:type="pct"/>
            <w:vAlign w:val="center"/>
          </w:tcPr>
          <w:p w14:paraId="7249675F"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050F919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Temperatura ambiente de operación</w:t>
            </w:r>
          </w:p>
        </w:tc>
        <w:tc>
          <w:tcPr>
            <w:tcW w:w="2224" w:type="pct"/>
            <w:tcBorders>
              <w:top w:val="single" w:sz="4" w:space="0" w:color="auto"/>
              <w:left w:val="single" w:sz="4" w:space="0" w:color="auto"/>
              <w:bottom w:val="single" w:sz="4" w:space="0" w:color="auto"/>
              <w:right w:val="single" w:sz="4" w:space="0" w:color="auto"/>
            </w:tcBorders>
            <w:vAlign w:val="center"/>
          </w:tcPr>
          <w:p w14:paraId="4151EF4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De 0°C a 40° C.</w:t>
            </w:r>
          </w:p>
        </w:tc>
        <w:tc>
          <w:tcPr>
            <w:tcW w:w="555" w:type="pct"/>
            <w:tcBorders>
              <w:top w:val="single" w:sz="4" w:space="0" w:color="auto"/>
              <w:left w:val="single" w:sz="4" w:space="0" w:color="auto"/>
              <w:bottom w:val="single" w:sz="4" w:space="0" w:color="auto"/>
              <w:right w:val="single" w:sz="4" w:space="0" w:color="auto"/>
            </w:tcBorders>
            <w:vAlign w:val="center"/>
          </w:tcPr>
          <w:p w14:paraId="7F5650C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D670E5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D5FCD05" w14:textId="77777777" w:rsidTr="00CE5C96">
        <w:trPr>
          <w:trHeight w:val="20"/>
          <w:jc w:val="center"/>
        </w:trPr>
        <w:tc>
          <w:tcPr>
            <w:tcW w:w="416" w:type="pct"/>
            <w:vAlign w:val="center"/>
          </w:tcPr>
          <w:p w14:paraId="139263E5"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20F1571"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b/>
                <w:bCs/>
                <w:sz w:val="18"/>
                <w:szCs w:val="18"/>
                <w:lang w:eastAsia="es-CO"/>
              </w:rPr>
              <w:t>OTRAS CARACTERÍSTICAS</w:t>
            </w:r>
          </w:p>
        </w:tc>
        <w:tc>
          <w:tcPr>
            <w:tcW w:w="2224" w:type="pct"/>
            <w:tcBorders>
              <w:top w:val="single" w:sz="4" w:space="0" w:color="auto"/>
              <w:left w:val="single" w:sz="4" w:space="0" w:color="auto"/>
              <w:bottom w:val="single" w:sz="4" w:space="0" w:color="auto"/>
              <w:right w:val="single" w:sz="4" w:space="0" w:color="auto"/>
            </w:tcBorders>
            <w:vAlign w:val="center"/>
          </w:tcPr>
          <w:p w14:paraId="47B6744E"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w:t>
            </w:r>
          </w:p>
        </w:tc>
        <w:tc>
          <w:tcPr>
            <w:tcW w:w="555" w:type="pct"/>
            <w:tcBorders>
              <w:top w:val="single" w:sz="4" w:space="0" w:color="auto"/>
              <w:left w:val="single" w:sz="4" w:space="0" w:color="auto"/>
              <w:bottom w:val="single" w:sz="4" w:space="0" w:color="auto"/>
              <w:right w:val="single" w:sz="4" w:space="0" w:color="auto"/>
            </w:tcBorders>
            <w:vAlign w:val="center"/>
          </w:tcPr>
          <w:p w14:paraId="3D98AFAD"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598436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27CEE55" w14:textId="77777777" w:rsidTr="00CE5C96">
        <w:trPr>
          <w:trHeight w:val="20"/>
          <w:jc w:val="center"/>
        </w:trPr>
        <w:tc>
          <w:tcPr>
            <w:tcW w:w="416" w:type="pct"/>
            <w:vAlign w:val="center"/>
          </w:tcPr>
          <w:p w14:paraId="3F490E89"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70BF6FD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Indicadores del sistema</w:t>
            </w:r>
          </w:p>
        </w:tc>
        <w:tc>
          <w:tcPr>
            <w:tcW w:w="2224" w:type="pct"/>
            <w:tcBorders>
              <w:top w:val="single" w:sz="4" w:space="0" w:color="auto"/>
              <w:left w:val="single" w:sz="4" w:space="0" w:color="auto"/>
              <w:bottom w:val="single" w:sz="4" w:space="0" w:color="auto"/>
              <w:right w:val="single" w:sz="4" w:space="0" w:color="auto"/>
            </w:tcBorders>
            <w:vAlign w:val="center"/>
          </w:tcPr>
          <w:p w14:paraId="7B317ACA"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proofErr w:type="spellStart"/>
            <w:r w:rsidRPr="00F9468C">
              <w:rPr>
                <w:rFonts w:ascii="Arial" w:hAnsi="Arial" w:cs="Arial"/>
                <w:sz w:val="18"/>
                <w:szCs w:val="18"/>
                <w:lang w:eastAsia="es-CO"/>
              </w:rPr>
              <w:t>Display</w:t>
            </w:r>
            <w:proofErr w:type="spellEnd"/>
            <w:r w:rsidRPr="00F9468C">
              <w:rPr>
                <w:rFonts w:ascii="Arial" w:hAnsi="Arial" w:cs="Arial"/>
                <w:sz w:val="18"/>
                <w:szCs w:val="18"/>
                <w:lang w:eastAsia="es-CO"/>
              </w:rPr>
              <w:t xml:space="preserve"> LCD </w:t>
            </w:r>
          </w:p>
        </w:tc>
        <w:tc>
          <w:tcPr>
            <w:tcW w:w="555" w:type="pct"/>
            <w:tcBorders>
              <w:top w:val="single" w:sz="4" w:space="0" w:color="auto"/>
              <w:left w:val="single" w:sz="4" w:space="0" w:color="auto"/>
              <w:bottom w:val="single" w:sz="4" w:space="0" w:color="auto"/>
              <w:right w:val="single" w:sz="4" w:space="0" w:color="auto"/>
            </w:tcBorders>
            <w:vAlign w:val="center"/>
          </w:tcPr>
          <w:p w14:paraId="34409DE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2DF59C6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7141BDB3" w14:textId="77777777" w:rsidTr="00CE5C96">
        <w:trPr>
          <w:trHeight w:val="20"/>
          <w:jc w:val="center"/>
        </w:trPr>
        <w:tc>
          <w:tcPr>
            <w:tcW w:w="416" w:type="pct"/>
            <w:vAlign w:val="center"/>
          </w:tcPr>
          <w:p w14:paraId="4DD01C74"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43E0655B"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Parámetros que registra</w:t>
            </w:r>
          </w:p>
        </w:tc>
        <w:tc>
          <w:tcPr>
            <w:tcW w:w="2224" w:type="pct"/>
            <w:tcBorders>
              <w:top w:val="single" w:sz="4" w:space="0" w:color="auto"/>
              <w:left w:val="single" w:sz="4" w:space="0" w:color="auto"/>
              <w:bottom w:val="single" w:sz="4" w:space="0" w:color="auto"/>
              <w:right w:val="single" w:sz="4" w:space="0" w:color="auto"/>
            </w:tcBorders>
            <w:vAlign w:val="center"/>
          </w:tcPr>
          <w:p w14:paraId="129D3E6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Parámetros generales.</w:t>
            </w:r>
          </w:p>
        </w:tc>
        <w:tc>
          <w:tcPr>
            <w:tcW w:w="555" w:type="pct"/>
            <w:tcBorders>
              <w:top w:val="single" w:sz="4" w:space="0" w:color="auto"/>
              <w:left w:val="single" w:sz="4" w:space="0" w:color="auto"/>
              <w:bottom w:val="single" w:sz="4" w:space="0" w:color="auto"/>
              <w:right w:val="single" w:sz="4" w:space="0" w:color="auto"/>
            </w:tcBorders>
            <w:vAlign w:val="center"/>
          </w:tcPr>
          <w:p w14:paraId="356F05C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7F3D646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4975DA60" w14:textId="77777777" w:rsidTr="00CE5C96">
        <w:trPr>
          <w:trHeight w:val="20"/>
          <w:jc w:val="center"/>
        </w:trPr>
        <w:tc>
          <w:tcPr>
            <w:tcW w:w="416" w:type="pct"/>
            <w:vAlign w:val="center"/>
          </w:tcPr>
          <w:p w14:paraId="021766A8"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6C9DA6D"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EPO</w:t>
            </w:r>
          </w:p>
        </w:tc>
        <w:tc>
          <w:tcPr>
            <w:tcW w:w="2224" w:type="pct"/>
            <w:tcBorders>
              <w:top w:val="single" w:sz="4" w:space="0" w:color="auto"/>
              <w:left w:val="single" w:sz="4" w:space="0" w:color="auto"/>
              <w:bottom w:val="single" w:sz="4" w:space="0" w:color="auto"/>
              <w:right w:val="single" w:sz="4" w:space="0" w:color="auto"/>
            </w:tcBorders>
            <w:vAlign w:val="center"/>
          </w:tcPr>
          <w:p w14:paraId="18CD6590"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SI</w:t>
            </w:r>
          </w:p>
        </w:tc>
        <w:tc>
          <w:tcPr>
            <w:tcW w:w="555" w:type="pct"/>
            <w:tcBorders>
              <w:top w:val="single" w:sz="4" w:space="0" w:color="auto"/>
              <w:left w:val="single" w:sz="4" w:space="0" w:color="auto"/>
              <w:bottom w:val="single" w:sz="4" w:space="0" w:color="auto"/>
              <w:right w:val="single" w:sz="4" w:space="0" w:color="auto"/>
            </w:tcBorders>
            <w:vAlign w:val="center"/>
          </w:tcPr>
          <w:p w14:paraId="1ABE0741"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728F61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5BB1EA71" w14:textId="77777777" w:rsidTr="00CE5C96">
        <w:trPr>
          <w:trHeight w:val="20"/>
          <w:jc w:val="center"/>
        </w:trPr>
        <w:tc>
          <w:tcPr>
            <w:tcW w:w="416" w:type="pct"/>
            <w:vAlign w:val="center"/>
          </w:tcPr>
          <w:p w14:paraId="49475EAE"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2080FD4"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Tarjeta de red </w:t>
            </w:r>
          </w:p>
        </w:tc>
        <w:tc>
          <w:tcPr>
            <w:tcW w:w="2224" w:type="pct"/>
            <w:tcBorders>
              <w:top w:val="single" w:sz="4" w:space="0" w:color="auto"/>
              <w:left w:val="single" w:sz="4" w:space="0" w:color="auto"/>
              <w:bottom w:val="single" w:sz="4" w:space="0" w:color="auto"/>
              <w:right w:val="single" w:sz="4" w:space="0" w:color="auto"/>
            </w:tcBorders>
            <w:vAlign w:val="center"/>
          </w:tcPr>
          <w:p w14:paraId="1A5410F5"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Tarjeta SNMP para monitoreo remoto.</w:t>
            </w:r>
          </w:p>
        </w:tc>
        <w:tc>
          <w:tcPr>
            <w:tcW w:w="555" w:type="pct"/>
            <w:tcBorders>
              <w:top w:val="single" w:sz="4" w:space="0" w:color="auto"/>
              <w:left w:val="single" w:sz="4" w:space="0" w:color="auto"/>
              <w:bottom w:val="single" w:sz="4" w:space="0" w:color="auto"/>
              <w:right w:val="single" w:sz="4" w:space="0" w:color="auto"/>
            </w:tcBorders>
            <w:vAlign w:val="center"/>
          </w:tcPr>
          <w:p w14:paraId="261B51C9"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011D4A24"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2741365D" w14:textId="77777777" w:rsidTr="00CE5C96">
        <w:trPr>
          <w:trHeight w:val="20"/>
          <w:jc w:val="center"/>
        </w:trPr>
        <w:tc>
          <w:tcPr>
            <w:tcW w:w="416" w:type="pct"/>
            <w:vAlign w:val="center"/>
          </w:tcPr>
          <w:p w14:paraId="537BE710"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535C3956"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 xml:space="preserve">Interface </w:t>
            </w:r>
          </w:p>
        </w:tc>
        <w:tc>
          <w:tcPr>
            <w:tcW w:w="2224" w:type="pct"/>
            <w:tcBorders>
              <w:top w:val="single" w:sz="4" w:space="0" w:color="auto"/>
              <w:left w:val="single" w:sz="4" w:space="0" w:color="auto"/>
              <w:bottom w:val="single" w:sz="4" w:space="0" w:color="auto"/>
              <w:right w:val="single" w:sz="4" w:space="0" w:color="auto"/>
            </w:tcBorders>
            <w:vAlign w:val="center"/>
          </w:tcPr>
          <w:p w14:paraId="141080FF"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Puerto RS232 y/o USB para comunicación.</w:t>
            </w:r>
          </w:p>
        </w:tc>
        <w:tc>
          <w:tcPr>
            <w:tcW w:w="555" w:type="pct"/>
            <w:tcBorders>
              <w:top w:val="single" w:sz="4" w:space="0" w:color="auto"/>
              <w:left w:val="single" w:sz="4" w:space="0" w:color="auto"/>
              <w:bottom w:val="single" w:sz="4" w:space="0" w:color="auto"/>
              <w:right w:val="single" w:sz="4" w:space="0" w:color="auto"/>
            </w:tcBorders>
            <w:vAlign w:val="center"/>
          </w:tcPr>
          <w:p w14:paraId="58316790"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7A5EF09A"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9CBB672" w14:textId="77777777" w:rsidTr="00CE5C96">
        <w:trPr>
          <w:trHeight w:val="20"/>
          <w:jc w:val="center"/>
        </w:trPr>
        <w:tc>
          <w:tcPr>
            <w:tcW w:w="416" w:type="pct"/>
            <w:vAlign w:val="center"/>
          </w:tcPr>
          <w:p w14:paraId="0BCF4F5A"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2B23E0B3"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r w:rsidRPr="00F9468C">
              <w:rPr>
                <w:rFonts w:ascii="Arial" w:hAnsi="Arial" w:cs="Arial"/>
                <w:sz w:val="18"/>
                <w:szCs w:val="18"/>
                <w:lang w:eastAsia="es-CO"/>
              </w:rPr>
              <w:t>Garantía</w:t>
            </w:r>
          </w:p>
        </w:tc>
        <w:tc>
          <w:tcPr>
            <w:tcW w:w="2224" w:type="pct"/>
            <w:tcBorders>
              <w:top w:val="single" w:sz="4" w:space="0" w:color="auto"/>
              <w:left w:val="single" w:sz="4" w:space="0" w:color="auto"/>
              <w:bottom w:val="single" w:sz="4" w:space="0" w:color="auto"/>
              <w:right w:val="single" w:sz="4" w:space="0" w:color="auto"/>
            </w:tcBorders>
            <w:vAlign w:val="center"/>
          </w:tcPr>
          <w:p w14:paraId="1A7004ED" w14:textId="77777777" w:rsidR="00FD385D" w:rsidRPr="00F9468C" w:rsidRDefault="00FD385D" w:rsidP="00CE5C96">
            <w:pPr>
              <w:jc w:val="both"/>
              <w:rPr>
                <w:rFonts w:ascii="Arial" w:hAnsi="Arial" w:cs="Arial"/>
                <w:sz w:val="18"/>
                <w:szCs w:val="18"/>
                <w:lang w:eastAsia="es-CO"/>
              </w:rPr>
            </w:pPr>
            <w:r w:rsidRPr="00F9468C">
              <w:rPr>
                <w:rFonts w:ascii="Arial" w:hAnsi="Arial" w:cs="Arial"/>
                <w:sz w:val="18"/>
                <w:szCs w:val="18"/>
                <w:lang w:eastAsia="es-CO"/>
              </w:rPr>
              <w:t>2 años para reparación y/o sustitución y funcionamiento de baterías.</w:t>
            </w:r>
          </w:p>
        </w:tc>
        <w:tc>
          <w:tcPr>
            <w:tcW w:w="555" w:type="pct"/>
            <w:tcBorders>
              <w:top w:val="single" w:sz="4" w:space="0" w:color="auto"/>
              <w:left w:val="single" w:sz="4" w:space="0" w:color="auto"/>
              <w:bottom w:val="single" w:sz="4" w:space="0" w:color="auto"/>
              <w:right w:val="single" w:sz="4" w:space="0" w:color="auto"/>
            </w:tcBorders>
            <w:vAlign w:val="center"/>
          </w:tcPr>
          <w:p w14:paraId="5679C007"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17C8B4C5"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r w:rsidR="00FD385D" w:rsidRPr="00F9468C" w14:paraId="07E9507D" w14:textId="77777777" w:rsidTr="00CE5C96">
        <w:trPr>
          <w:trHeight w:val="20"/>
          <w:jc w:val="center"/>
        </w:trPr>
        <w:tc>
          <w:tcPr>
            <w:tcW w:w="416" w:type="pct"/>
            <w:vAlign w:val="center"/>
          </w:tcPr>
          <w:p w14:paraId="6722F4D3" w14:textId="77777777" w:rsidR="00FD385D" w:rsidRPr="00F9468C" w:rsidRDefault="00FD385D" w:rsidP="00333080">
            <w:pPr>
              <w:pStyle w:val="Prrafodelista"/>
              <w:widowControl w:val="0"/>
              <w:numPr>
                <w:ilvl w:val="1"/>
                <w:numId w:val="27"/>
              </w:numPr>
              <w:autoSpaceDE w:val="0"/>
              <w:autoSpaceDN w:val="0"/>
              <w:spacing w:after="0" w:line="240" w:lineRule="auto"/>
              <w:ind w:left="473"/>
              <w:jc w:val="center"/>
              <w:rPr>
                <w:rFonts w:ascii="Arial" w:eastAsia="Arial MT" w:hAnsi="Arial" w:cs="Arial"/>
                <w:sz w:val="18"/>
                <w:szCs w:val="18"/>
              </w:rPr>
            </w:pPr>
          </w:p>
        </w:tc>
        <w:tc>
          <w:tcPr>
            <w:tcW w:w="1319" w:type="pct"/>
            <w:tcBorders>
              <w:top w:val="single" w:sz="4" w:space="0" w:color="auto"/>
              <w:left w:val="single" w:sz="4" w:space="0" w:color="auto"/>
              <w:bottom w:val="single" w:sz="4" w:space="0" w:color="auto"/>
              <w:right w:val="single" w:sz="4" w:space="0" w:color="auto"/>
            </w:tcBorders>
            <w:vAlign w:val="center"/>
          </w:tcPr>
          <w:p w14:paraId="43173272" w14:textId="77777777" w:rsidR="00FD385D" w:rsidRPr="00F9468C" w:rsidRDefault="00FD385D" w:rsidP="00CE5C96">
            <w:pPr>
              <w:widowControl w:val="0"/>
              <w:autoSpaceDE w:val="0"/>
              <w:autoSpaceDN w:val="0"/>
              <w:ind w:left="34"/>
              <w:contextualSpacing/>
              <w:jc w:val="both"/>
              <w:rPr>
                <w:rFonts w:ascii="Arial" w:hAnsi="Arial" w:cs="Arial"/>
                <w:sz w:val="18"/>
                <w:szCs w:val="18"/>
                <w:lang w:eastAsia="es-CO"/>
              </w:rPr>
            </w:pPr>
          </w:p>
        </w:tc>
        <w:tc>
          <w:tcPr>
            <w:tcW w:w="2224" w:type="pct"/>
            <w:tcBorders>
              <w:top w:val="single" w:sz="4" w:space="0" w:color="auto"/>
              <w:left w:val="single" w:sz="4" w:space="0" w:color="auto"/>
              <w:bottom w:val="single" w:sz="4" w:space="0" w:color="auto"/>
              <w:right w:val="single" w:sz="4" w:space="0" w:color="auto"/>
            </w:tcBorders>
            <w:vAlign w:val="center"/>
          </w:tcPr>
          <w:p w14:paraId="6BF7198D" w14:textId="77777777" w:rsidR="00FD385D" w:rsidRPr="00F9468C" w:rsidRDefault="00FD385D" w:rsidP="00CE5C96">
            <w:pPr>
              <w:spacing w:after="0" w:line="240" w:lineRule="auto"/>
              <w:jc w:val="both"/>
              <w:rPr>
                <w:rFonts w:ascii="Arial" w:hAnsi="Arial" w:cs="Arial"/>
                <w:sz w:val="18"/>
                <w:szCs w:val="18"/>
                <w:lang w:eastAsia="es-CO"/>
              </w:rPr>
            </w:pPr>
            <w:r w:rsidRPr="00F9468C">
              <w:rPr>
                <w:rFonts w:ascii="Arial" w:hAnsi="Arial" w:cs="Arial"/>
                <w:sz w:val="18"/>
                <w:szCs w:val="18"/>
                <w:lang w:eastAsia="es-CO"/>
              </w:rPr>
              <w:t xml:space="preserve">El contratista proveerá un circuito eléctrico dedicado a la instalación de la UPS desde el tablero normal más cercano incluye Breaker de protección 1x30 Amperios, acometida, tubería EMT y/o PVC (empotrada o de sobreponer) y/o canastilla, toma eléctrica 120V-20A con canaleta. </w:t>
            </w:r>
          </w:p>
          <w:p w14:paraId="019C23C6" w14:textId="77777777" w:rsidR="00FD385D" w:rsidRPr="00F9468C" w:rsidRDefault="00FD385D" w:rsidP="00CE5C96">
            <w:pPr>
              <w:spacing w:after="0" w:line="240" w:lineRule="auto"/>
              <w:jc w:val="both"/>
              <w:rPr>
                <w:rFonts w:ascii="Arial" w:hAnsi="Arial" w:cs="Arial"/>
                <w:sz w:val="18"/>
                <w:szCs w:val="18"/>
                <w:lang w:eastAsia="es-CO"/>
              </w:rPr>
            </w:pPr>
            <w:r w:rsidRPr="00F9468C">
              <w:rPr>
                <w:rFonts w:ascii="Arial" w:hAnsi="Arial" w:cs="Arial"/>
                <w:sz w:val="18"/>
                <w:szCs w:val="18"/>
                <w:lang w:eastAsia="es-CO"/>
              </w:rPr>
              <w:t xml:space="preserve"> Este circuito deberá incluir el cableado en calibre 10AWG para la fase 10AWG para el neutro + (12T) AWG, THHN/THWN-2 90°C Tensión máxima de operación: 600 V. con aislamiento o recubrimiento de muy bajo contenido de halógenos, no propagadores a la llama y baja emisión de humos opacos, certificados según las normas aplicables e instalación en bandeja porta cable en caso de aplicar esta última característica.</w:t>
            </w:r>
          </w:p>
        </w:tc>
        <w:tc>
          <w:tcPr>
            <w:tcW w:w="555" w:type="pct"/>
            <w:tcBorders>
              <w:top w:val="single" w:sz="4" w:space="0" w:color="auto"/>
              <w:left w:val="single" w:sz="4" w:space="0" w:color="auto"/>
              <w:bottom w:val="single" w:sz="4" w:space="0" w:color="auto"/>
              <w:right w:val="single" w:sz="4" w:space="0" w:color="auto"/>
            </w:tcBorders>
            <w:vAlign w:val="center"/>
          </w:tcPr>
          <w:p w14:paraId="5E15059F"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c>
          <w:tcPr>
            <w:tcW w:w="486" w:type="pct"/>
            <w:tcBorders>
              <w:top w:val="single" w:sz="4" w:space="0" w:color="auto"/>
              <w:left w:val="single" w:sz="4" w:space="0" w:color="auto"/>
              <w:bottom w:val="single" w:sz="4" w:space="0" w:color="auto"/>
              <w:right w:val="single" w:sz="4" w:space="0" w:color="auto"/>
            </w:tcBorders>
            <w:vAlign w:val="center"/>
          </w:tcPr>
          <w:p w14:paraId="6785826C" w14:textId="77777777" w:rsidR="00FD385D" w:rsidRPr="00F9468C" w:rsidRDefault="00FD385D" w:rsidP="00CE5C96">
            <w:pPr>
              <w:widowControl w:val="0"/>
              <w:autoSpaceDE w:val="0"/>
              <w:autoSpaceDN w:val="0"/>
              <w:ind w:left="34"/>
              <w:contextualSpacing/>
              <w:jc w:val="both"/>
              <w:rPr>
                <w:rFonts w:ascii="Arial" w:eastAsia="Arial MT" w:hAnsi="Arial" w:cs="Arial"/>
                <w:sz w:val="18"/>
                <w:szCs w:val="18"/>
              </w:rPr>
            </w:pPr>
          </w:p>
        </w:tc>
      </w:tr>
    </w:tbl>
    <w:p w14:paraId="1CC18A6D" w14:textId="77777777" w:rsidR="00FD385D" w:rsidRPr="00F9468C" w:rsidRDefault="00FD385D" w:rsidP="00FD385D">
      <w:pPr>
        <w:pStyle w:val="Prrafodelista"/>
        <w:tabs>
          <w:tab w:val="center" w:pos="5400"/>
        </w:tabs>
        <w:rPr>
          <w:rFonts w:ascii="Arial" w:hAnsi="Arial" w:cs="Arial"/>
          <w:sz w:val="18"/>
          <w:szCs w:val="18"/>
        </w:rPr>
      </w:pPr>
    </w:p>
    <w:p w14:paraId="47E84838" w14:textId="77777777" w:rsidR="00FD385D" w:rsidRDefault="00FD385D" w:rsidP="00333080">
      <w:pPr>
        <w:pStyle w:val="Prrafodelista"/>
        <w:numPr>
          <w:ilvl w:val="0"/>
          <w:numId w:val="12"/>
        </w:numPr>
        <w:tabs>
          <w:tab w:val="center" w:pos="5400"/>
        </w:tabs>
        <w:spacing w:after="0" w:line="240" w:lineRule="auto"/>
        <w:rPr>
          <w:rFonts w:ascii="Arial" w:hAnsi="Arial" w:cs="Arial"/>
          <w:b/>
          <w:bCs/>
          <w:sz w:val="18"/>
          <w:szCs w:val="18"/>
        </w:rPr>
      </w:pPr>
      <w:r w:rsidRPr="003748E6">
        <w:rPr>
          <w:rFonts w:ascii="Arial" w:hAnsi="Arial" w:cs="Arial"/>
          <w:b/>
          <w:bCs/>
          <w:sz w:val="18"/>
          <w:szCs w:val="18"/>
        </w:rPr>
        <w:t>SWITCH POE 8 PUERTOS</w:t>
      </w:r>
    </w:p>
    <w:p w14:paraId="35277744" w14:textId="77777777" w:rsidR="00FD385D" w:rsidRPr="003748E6" w:rsidRDefault="00FD385D" w:rsidP="00FD385D">
      <w:pPr>
        <w:pStyle w:val="Prrafodelista"/>
        <w:tabs>
          <w:tab w:val="center" w:pos="5400"/>
        </w:tabs>
        <w:rPr>
          <w:rFonts w:ascii="Arial" w:hAnsi="Arial" w:cs="Arial"/>
          <w:b/>
          <w:bCs/>
          <w:sz w:val="18"/>
          <w:szCs w:val="18"/>
        </w:rPr>
      </w:pP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701"/>
        <w:gridCol w:w="5528"/>
        <w:gridCol w:w="1134"/>
        <w:gridCol w:w="992"/>
      </w:tblGrid>
      <w:tr w:rsidR="00FD385D" w:rsidRPr="00F9468C" w14:paraId="5FE5A92F" w14:textId="77777777" w:rsidTr="00CE5C96">
        <w:trPr>
          <w:trHeight w:val="20"/>
        </w:trPr>
        <w:tc>
          <w:tcPr>
            <w:tcW w:w="709" w:type="dxa"/>
            <w:shd w:val="clear" w:color="auto" w:fill="BFBFBF"/>
            <w:vAlign w:val="center"/>
          </w:tcPr>
          <w:p w14:paraId="46174D42" w14:textId="77777777" w:rsidR="00FD385D" w:rsidRPr="00F9468C" w:rsidRDefault="00FD385D" w:rsidP="00CE5C96">
            <w:pPr>
              <w:spacing w:after="0"/>
              <w:jc w:val="center"/>
              <w:rPr>
                <w:rFonts w:ascii="Arial" w:hAnsi="Arial" w:cs="Arial"/>
                <w:b/>
                <w:bCs/>
                <w:sz w:val="18"/>
                <w:szCs w:val="18"/>
              </w:rPr>
            </w:pPr>
            <w:r>
              <w:rPr>
                <w:rFonts w:ascii="Arial" w:hAnsi="Arial" w:cs="Arial"/>
                <w:b/>
                <w:bCs/>
                <w:sz w:val="18"/>
                <w:szCs w:val="18"/>
              </w:rPr>
              <w:t>5</w:t>
            </w:r>
          </w:p>
        </w:tc>
        <w:tc>
          <w:tcPr>
            <w:tcW w:w="7229" w:type="dxa"/>
            <w:gridSpan w:val="2"/>
            <w:shd w:val="clear" w:color="auto" w:fill="BFBFBF"/>
            <w:vAlign w:val="center"/>
          </w:tcPr>
          <w:p w14:paraId="06FBC9DA" w14:textId="77777777" w:rsidR="00FD385D" w:rsidRPr="00F9468C" w:rsidRDefault="00FD385D" w:rsidP="00CE5C96">
            <w:pPr>
              <w:pStyle w:val="Ttulo1"/>
              <w:spacing w:before="0"/>
              <w:rPr>
                <w:rFonts w:cs="Arial"/>
                <w:sz w:val="18"/>
                <w:szCs w:val="18"/>
              </w:rPr>
            </w:pPr>
            <w:bookmarkStart w:id="3" w:name="_Toc194245616"/>
            <w:r w:rsidRPr="003748E6">
              <w:rPr>
                <w:rFonts w:cs="Arial"/>
                <w:sz w:val="18"/>
                <w:szCs w:val="18"/>
              </w:rPr>
              <w:t>SWITCH PARA CÁMARAS EN GABINETE (8 Puertos Base T)</w:t>
            </w:r>
            <w:bookmarkEnd w:id="3"/>
          </w:p>
        </w:tc>
        <w:tc>
          <w:tcPr>
            <w:tcW w:w="1134" w:type="dxa"/>
            <w:shd w:val="clear" w:color="auto" w:fill="BFBFBF"/>
            <w:vAlign w:val="center"/>
          </w:tcPr>
          <w:p w14:paraId="047B60C1" w14:textId="77777777" w:rsidR="00FD385D" w:rsidRPr="00F9468C" w:rsidRDefault="00FD385D" w:rsidP="00CE5C96">
            <w:pPr>
              <w:spacing w:after="0" w:line="240" w:lineRule="auto"/>
              <w:jc w:val="center"/>
              <w:rPr>
                <w:rFonts w:ascii="Arial" w:hAnsi="Arial" w:cs="Arial"/>
                <w:b/>
                <w:bCs/>
                <w:sz w:val="18"/>
                <w:szCs w:val="18"/>
              </w:rPr>
            </w:pPr>
            <w:r w:rsidRPr="00F9468C">
              <w:rPr>
                <w:rFonts w:ascii="Arial" w:hAnsi="Arial" w:cs="Arial"/>
                <w:b/>
                <w:bCs/>
                <w:sz w:val="18"/>
                <w:szCs w:val="18"/>
              </w:rPr>
              <w:t>CUMPLE</w:t>
            </w:r>
          </w:p>
        </w:tc>
        <w:tc>
          <w:tcPr>
            <w:tcW w:w="992" w:type="dxa"/>
            <w:shd w:val="clear" w:color="auto" w:fill="BFBFBF"/>
            <w:vAlign w:val="center"/>
          </w:tcPr>
          <w:p w14:paraId="0C3B7434" w14:textId="77777777" w:rsidR="00FD385D" w:rsidRPr="00F9468C" w:rsidRDefault="00FD385D" w:rsidP="00CE5C96">
            <w:pPr>
              <w:spacing w:after="0" w:line="240" w:lineRule="auto"/>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2062918F" w14:textId="77777777" w:rsidTr="00CE5C96">
        <w:trPr>
          <w:trHeight w:val="20"/>
        </w:trPr>
        <w:tc>
          <w:tcPr>
            <w:tcW w:w="709" w:type="dxa"/>
            <w:vAlign w:val="center"/>
          </w:tcPr>
          <w:p w14:paraId="0898560E"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572A12B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Marca</w:t>
            </w:r>
          </w:p>
        </w:tc>
        <w:tc>
          <w:tcPr>
            <w:tcW w:w="5528" w:type="dxa"/>
            <w:vAlign w:val="center"/>
          </w:tcPr>
          <w:p w14:paraId="041D59E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Especificar</w:t>
            </w:r>
          </w:p>
        </w:tc>
        <w:tc>
          <w:tcPr>
            <w:tcW w:w="1134" w:type="dxa"/>
            <w:vAlign w:val="center"/>
          </w:tcPr>
          <w:p w14:paraId="750E3E0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E6E1684"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E6F3EFE" w14:textId="77777777" w:rsidTr="00CE5C96">
        <w:trPr>
          <w:trHeight w:val="20"/>
        </w:trPr>
        <w:tc>
          <w:tcPr>
            <w:tcW w:w="709" w:type="dxa"/>
            <w:vAlign w:val="center"/>
            <w:hideMark/>
          </w:tcPr>
          <w:p w14:paraId="0076D8FE"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6A6F4B0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Modelo</w:t>
            </w:r>
          </w:p>
        </w:tc>
        <w:tc>
          <w:tcPr>
            <w:tcW w:w="5528" w:type="dxa"/>
            <w:vAlign w:val="center"/>
            <w:hideMark/>
          </w:tcPr>
          <w:p w14:paraId="4A9E6C0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Especificar</w:t>
            </w:r>
          </w:p>
        </w:tc>
        <w:tc>
          <w:tcPr>
            <w:tcW w:w="1134" w:type="dxa"/>
            <w:vAlign w:val="center"/>
          </w:tcPr>
          <w:p w14:paraId="3AA3A3C9"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2CF1BE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06A50E9" w14:textId="77777777" w:rsidTr="00CE5C96">
        <w:trPr>
          <w:trHeight w:val="20"/>
        </w:trPr>
        <w:tc>
          <w:tcPr>
            <w:tcW w:w="709" w:type="dxa"/>
            <w:vAlign w:val="center"/>
            <w:hideMark/>
          </w:tcPr>
          <w:p w14:paraId="1CD085B2"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06A5B4F7" w14:textId="77777777" w:rsidR="00FD385D" w:rsidRPr="00F9468C" w:rsidRDefault="00FD385D" w:rsidP="00CE5C96">
            <w:pPr>
              <w:spacing w:after="0" w:line="240" w:lineRule="auto"/>
              <w:ind w:left="708" w:hanging="708"/>
              <w:jc w:val="both"/>
              <w:rPr>
                <w:rFonts w:ascii="Arial" w:hAnsi="Arial" w:cs="Arial"/>
                <w:sz w:val="18"/>
                <w:szCs w:val="18"/>
              </w:rPr>
            </w:pPr>
            <w:r w:rsidRPr="00F9468C">
              <w:rPr>
                <w:rFonts w:ascii="Arial" w:hAnsi="Arial" w:cs="Arial"/>
                <w:sz w:val="18"/>
                <w:szCs w:val="18"/>
              </w:rPr>
              <w:t>Cantidad</w:t>
            </w:r>
          </w:p>
        </w:tc>
        <w:tc>
          <w:tcPr>
            <w:tcW w:w="5528" w:type="dxa"/>
            <w:vAlign w:val="center"/>
            <w:hideMark/>
          </w:tcPr>
          <w:p w14:paraId="1E1C1D28" w14:textId="77777777" w:rsidR="00FD385D" w:rsidRPr="00F9468C" w:rsidRDefault="00FD385D" w:rsidP="00CE5C96">
            <w:pPr>
              <w:spacing w:after="0" w:line="240" w:lineRule="auto"/>
              <w:jc w:val="both"/>
              <w:rPr>
                <w:rFonts w:ascii="Arial" w:hAnsi="Arial" w:cs="Arial"/>
                <w:b/>
                <w:bCs/>
                <w:sz w:val="18"/>
                <w:szCs w:val="18"/>
              </w:rPr>
            </w:pPr>
            <w:r w:rsidRPr="00F9468C">
              <w:rPr>
                <w:rFonts w:ascii="Arial" w:hAnsi="Arial" w:cs="Arial"/>
                <w:sz w:val="18"/>
                <w:szCs w:val="18"/>
              </w:rPr>
              <w:t>4</w:t>
            </w:r>
          </w:p>
        </w:tc>
        <w:tc>
          <w:tcPr>
            <w:tcW w:w="1134" w:type="dxa"/>
            <w:vAlign w:val="center"/>
          </w:tcPr>
          <w:p w14:paraId="37974E90"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2ADCBA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5372343" w14:textId="77777777" w:rsidTr="00CE5C96">
        <w:trPr>
          <w:trHeight w:val="20"/>
        </w:trPr>
        <w:tc>
          <w:tcPr>
            <w:tcW w:w="709" w:type="dxa"/>
            <w:vAlign w:val="center"/>
            <w:hideMark/>
          </w:tcPr>
          <w:p w14:paraId="29AEB790"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2EC4DCA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Puertos</w:t>
            </w:r>
          </w:p>
        </w:tc>
        <w:tc>
          <w:tcPr>
            <w:tcW w:w="5528" w:type="dxa"/>
            <w:vAlign w:val="center"/>
            <w:hideMark/>
          </w:tcPr>
          <w:p w14:paraId="51514470" w14:textId="77777777" w:rsidR="00FD385D" w:rsidRPr="000F1CB0" w:rsidRDefault="00FD385D" w:rsidP="00CE5C96">
            <w:pPr>
              <w:spacing w:after="0" w:line="240" w:lineRule="auto"/>
              <w:jc w:val="both"/>
              <w:rPr>
                <w:rFonts w:ascii="Arial" w:hAnsi="Arial" w:cs="Arial"/>
                <w:color w:val="000000"/>
                <w:sz w:val="18"/>
                <w:szCs w:val="18"/>
              </w:rPr>
            </w:pPr>
            <w:r w:rsidRPr="000F1CB0">
              <w:rPr>
                <w:rFonts w:ascii="Arial" w:hAnsi="Arial" w:cs="Arial"/>
                <w:color w:val="000000"/>
                <w:sz w:val="18"/>
                <w:szCs w:val="18"/>
              </w:rPr>
              <w:t xml:space="preserve">Ocho (08) puertos 10/100/1000 Base T. </w:t>
            </w:r>
          </w:p>
          <w:p w14:paraId="35BB53C1" w14:textId="77777777" w:rsidR="00FD385D" w:rsidRPr="00F9468C" w:rsidRDefault="00FD385D" w:rsidP="00CE5C96">
            <w:pPr>
              <w:spacing w:after="0" w:line="240" w:lineRule="auto"/>
              <w:jc w:val="both"/>
              <w:rPr>
                <w:rFonts w:ascii="Arial" w:hAnsi="Arial" w:cs="Arial"/>
                <w:color w:val="FF0000"/>
                <w:sz w:val="18"/>
                <w:szCs w:val="18"/>
              </w:rPr>
            </w:pPr>
          </w:p>
          <w:p w14:paraId="6E88EF7F" w14:textId="77777777" w:rsidR="00FD385D" w:rsidRPr="00F9468C" w:rsidRDefault="00FD385D" w:rsidP="00CE5C96">
            <w:pPr>
              <w:spacing w:after="0" w:line="240" w:lineRule="auto"/>
              <w:jc w:val="both"/>
              <w:rPr>
                <w:rFonts w:ascii="Arial" w:hAnsi="Arial" w:cs="Arial"/>
                <w:sz w:val="18"/>
                <w:szCs w:val="18"/>
              </w:rPr>
            </w:pPr>
            <w:proofErr w:type="spellStart"/>
            <w:r w:rsidRPr="000F1CB0">
              <w:rPr>
                <w:rFonts w:ascii="Arial" w:hAnsi="Arial" w:cs="Arial"/>
                <w:color w:val="000000"/>
                <w:sz w:val="18"/>
                <w:szCs w:val="18"/>
              </w:rPr>
              <w:t>PoE</w:t>
            </w:r>
            <w:proofErr w:type="spellEnd"/>
            <w:r w:rsidRPr="000F1CB0">
              <w:rPr>
                <w:rFonts w:ascii="Arial" w:hAnsi="Arial" w:cs="Arial"/>
                <w:color w:val="000000"/>
                <w:sz w:val="18"/>
                <w:szCs w:val="18"/>
              </w:rPr>
              <w:t xml:space="preserve">+ (802.3at) en todos sus puertos RJ45. </w:t>
            </w:r>
          </w:p>
        </w:tc>
        <w:tc>
          <w:tcPr>
            <w:tcW w:w="1134" w:type="dxa"/>
            <w:vAlign w:val="center"/>
          </w:tcPr>
          <w:p w14:paraId="1658D9EB" w14:textId="77777777" w:rsidR="00FD385D" w:rsidRPr="000F1CB0" w:rsidRDefault="00FD385D" w:rsidP="00CE5C96">
            <w:pPr>
              <w:spacing w:after="0" w:line="240" w:lineRule="auto"/>
              <w:jc w:val="both"/>
              <w:rPr>
                <w:rFonts w:ascii="Arial" w:hAnsi="Arial" w:cs="Arial"/>
                <w:color w:val="000000"/>
                <w:sz w:val="18"/>
                <w:szCs w:val="18"/>
              </w:rPr>
            </w:pPr>
          </w:p>
        </w:tc>
        <w:tc>
          <w:tcPr>
            <w:tcW w:w="992" w:type="dxa"/>
            <w:vAlign w:val="center"/>
          </w:tcPr>
          <w:p w14:paraId="69ACCCBB" w14:textId="77777777" w:rsidR="00FD385D" w:rsidRPr="000F1CB0" w:rsidRDefault="00FD385D" w:rsidP="00CE5C96">
            <w:pPr>
              <w:spacing w:after="0" w:line="240" w:lineRule="auto"/>
              <w:jc w:val="both"/>
              <w:rPr>
                <w:rFonts w:ascii="Arial" w:hAnsi="Arial" w:cs="Arial"/>
                <w:color w:val="000000"/>
                <w:sz w:val="18"/>
                <w:szCs w:val="18"/>
              </w:rPr>
            </w:pPr>
          </w:p>
        </w:tc>
      </w:tr>
      <w:tr w:rsidR="00FD385D" w:rsidRPr="00F9468C" w14:paraId="70580FFA" w14:textId="77777777" w:rsidTr="00CE5C96">
        <w:trPr>
          <w:trHeight w:val="20"/>
        </w:trPr>
        <w:tc>
          <w:tcPr>
            <w:tcW w:w="709" w:type="dxa"/>
            <w:vAlign w:val="center"/>
            <w:hideMark/>
          </w:tcPr>
          <w:p w14:paraId="4F508872"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5F8F65B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Puertos </w:t>
            </w:r>
            <w:proofErr w:type="spellStart"/>
            <w:r w:rsidRPr="00F9468C">
              <w:rPr>
                <w:rFonts w:ascii="Arial" w:hAnsi="Arial" w:cs="Arial"/>
                <w:sz w:val="18"/>
                <w:szCs w:val="18"/>
              </w:rPr>
              <w:t>uplink</w:t>
            </w:r>
            <w:proofErr w:type="spellEnd"/>
          </w:p>
        </w:tc>
        <w:tc>
          <w:tcPr>
            <w:tcW w:w="5528" w:type="dxa"/>
            <w:vAlign w:val="center"/>
            <w:hideMark/>
          </w:tcPr>
          <w:p w14:paraId="1B3DF15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Mínimo un (01) Puerto 1000 SFP, totalmente independientes, no compartidos.</w:t>
            </w:r>
          </w:p>
        </w:tc>
        <w:tc>
          <w:tcPr>
            <w:tcW w:w="1134" w:type="dxa"/>
            <w:vAlign w:val="center"/>
          </w:tcPr>
          <w:p w14:paraId="325FE0CF"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3402F01"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78DD8BC5" w14:textId="77777777" w:rsidTr="00CE5C96">
        <w:trPr>
          <w:trHeight w:val="20"/>
        </w:trPr>
        <w:tc>
          <w:tcPr>
            <w:tcW w:w="709" w:type="dxa"/>
            <w:vAlign w:val="center"/>
          </w:tcPr>
          <w:p w14:paraId="7D69E91F"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63213B7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Modulo </w:t>
            </w:r>
            <w:proofErr w:type="spellStart"/>
            <w:r w:rsidRPr="00F9468C">
              <w:rPr>
                <w:rFonts w:ascii="Arial" w:hAnsi="Arial" w:cs="Arial"/>
                <w:sz w:val="18"/>
                <w:szCs w:val="18"/>
              </w:rPr>
              <w:t>transceiver</w:t>
            </w:r>
            <w:proofErr w:type="spellEnd"/>
          </w:p>
        </w:tc>
        <w:tc>
          <w:tcPr>
            <w:tcW w:w="5528" w:type="dxa"/>
            <w:vAlign w:val="center"/>
          </w:tcPr>
          <w:p w14:paraId="0CF3A2D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Un (01) modulo </w:t>
            </w:r>
            <w:proofErr w:type="spellStart"/>
            <w:r w:rsidRPr="00F9468C">
              <w:rPr>
                <w:rFonts w:ascii="Arial" w:hAnsi="Arial" w:cs="Arial"/>
                <w:sz w:val="18"/>
                <w:szCs w:val="18"/>
              </w:rPr>
              <w:t>Transceiver</w:t>
            </w:r>
            <w:proofErr w:type="spellEnd"/>
            <w:r w:rsidRPr="00F9468C">
              <w:rPr>
                <w:rFonts w:ascii="Arial" w:hAnsi="Arial" w:cs="Arial"/>
                <w:sz w:val="18"/>
                <w:szCs w:val="18"/>
              </w:rPr>
              <w:t xml:space="preserve"> SFP, conector LC, monomodo y/o multimodo (de acuerdo a la implementación) </w:t>
            </w:r>
            <w:r>
              <w:rPr>
                <w:rFonts w:ascii="Arial" w:hAnsi="Arial" w:cs="Arial"/>
                <w:sz w:val="18"/>
                <w:szCs w:val="18"/>
              </w:rPr>
              <w:t>compatible con el</w:t>
            </w:r>
            <w:r w:rsidRPr="00F9468C">
              <w:rPr>
                <w:rFonts w:ascii="Arial" w:hAnsi="Arial" w:cs="Arial"/>
                <w:sz w:val="18"/>
                <w:szCs w:val="18"/>
              </w:rPr>
              <w:t xml:space="preserve"> switch ofertado, con distancia máxima de transferencia de acuerdo a la solución a implementar. </w:t>
            </w:r>
          </w:p>
          <w:p w14:paraId="79BB050B" w14:textId="77777777" w:rsidR="00FD385D" w:rsidRPr="00F9468C" w:rsidRDefault="00FD385D" w:rsidP="00CE5C96">
            <w:pPr>
              <w:spacing w:after="0" w:line="240" w:lineRule="auto"/>
              <w:jc w:val="both"/>
              <w:rPr>
                <w:rFonts w:ascii="Arial" w:hAnsi="Arial" w:cs="Arial"/>
                <w:sz w:val="18"/>
                <w:szCs w:val="18"/>
              </w:rPr>
            </w:pPr>
          </w:p>
          <w:p w14:paraId="16BD694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El contratista garantizará la compatibilidad de los módulos con los </w:t>
            </w:r>
            <w:proofErr w:type="spellStart"/>
            <w:r w:rsidRPr="00F9468C">
              <w:rPr>
                <w:rFonts w:ascii="Arial" w:hAnsi="Arial" w:cs="Arial"/>
                <w:sz w:val="18"/>
                <w:szCs w:val="18"/>
              </w:rPr>
              <w:t>switchs</w:t>
            </w:r>
            <w:proofErr w:type="spellEnd"/>
            <w:r w:rsidRPr="00F9468C">
              <w:rPr>
                <w:rFonts w:ascii="Arial" w:hAnsi="Arial" w:cs="Arial"/>
                <w:sz w:val="18"/>
                <w:szCs w:val="18"/>
              </w:rPr>
              <w:t xml:space="preserve"> a adquirir y los existentes. </w:t>
            </w:r>
          </w:p>
        </w:tc>
        <w:tc>
          <w:tcPr>
            <w:tcW w:w="1134" w:type="dxa"/>
            <w:vAlign w:val="center"/>
          </w:tcPr>
          <w:p w14:paraId="7B7C095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07EBB1F"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C51A879" w14:textId="77777777" w:rsidTr="00CE5C96">
        <w:trPr>
          <w:trHeight w:val="20"/>
        </w:trPr>
        <w:tc>
          <w:tcPr>
            <w:tcW w:w="709" w:type="dxa"/>
            <w:vAlign w:val="center"/>
            <w:hideMark/>
          </w:tcPr>
          <w:p w14:paraId="6647F9E7"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724AFE2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Instalación</w:t>
            </w:r>
          </w:p>
        </w:tc>
        <w:tc>
          <w:tcPr>
            <w:tcW w:w="5528" w:type="dxa"/>
            <w:vAlign w:val="center"/>
            <w:hideMark/>
          </w:tcPr>
          <w:p w14:paraId="4204822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Para montaje en riel din o rack de diecinueve (19)". Uso de accesorios que garanticen su instalación horizontal en gabinetes de 19”. </w:t>
            </w:r>
          </w:p>
        </w:tc>
        <w:tc>
          <w:tcPr>
            <w:tcW w:w="1134" w:type="dxa"/>
            <w:vAlign w:val="center"/>
          </w:tcPr>
          <w:p w14:paraId="4201A1F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3AFDA2C"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48D016D" w14:textId="77777777" w:rsidTr="00CE5C96">
        <w:trPr>
          <w:trHeight w:val="20"/>
        </w:trPr>
        <w:tc>
          <w:tcPr>
            <w:tcW w:w="709" w:type="dxa"/>
            <w:vAlign w:val="center"/>
          </w:tcPr>
          <w:p w14:paraId="03B8DF4F"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665B99C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Tipo</w:t>
            </w:r>
          </w:p>
        </w:tc>
        <w:tc>
          <w:tcPr>
            <w:tcW w:w="5528" w:type="dxa"/>
            <w:vAlign w:val="center"/>
          </w:tcPr>
          <w:p w14:paraId="6326B34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Industrial y/o </w:t>
            </w:r>
            <w:proofErr w:type="spellStart"/>
            <w:r w:rsidRPr="00F9468C">
              <w:rPr>
                <w:rFonts w:ascii="Arial" w:hAnsi="Arial" w:cs="Arial"/>
                <w:sz w:val="18"/>
                <w:szCs w:val="18"/>
              </w:rPr>
              <w:t>rugerizado</w:t>
            </w:r>
            <w:proofErr w:type="spellEnd"/>
            <w:r w:rsidRPr="00F9468C">
              <w:rPr>
                <w:rFonts w:ascii="Arial" w:hAnsi="Arial" w:cs="Arial"/>
                <w:sz w:val="18"/>
                <w:szCs w:val="18"/>
              </w:rPr>
              <w:t>.</w:t>
            </w:r>
          </w:p>
        </w:tc>
        <w:tc>
          <w:tcPr>
            <w:tcW w:w="1134" w:type="dxa"/>
            <w:vAlign w:val="center"/>
          </w:tcPr>
          <w:p w14:paraId="5EB91BD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E6DC78A"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F02953B" w14:textId="77777777" w:rsidTr="00CE5C96">
        <w:trPr>
          <w:trHeight w:val="20"/>
        </w:trPr>
        <w:tc>
          <w:tcPr>
            <w:tcW w:w="709" w:type="dxa"/>
            <w:vAlign w:val="center"/>
          </w:tcPr>
          <w:p w14:paraId="407C9C06"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077A5B7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Administrable</w:t>
            </w:r>
          </w:p>
        </w:tc>
        <w:tc>
          <w:tcPr>
            <w:tcW w:w="5528" w:type="dxa"/>
            <w:vAlign w:val="center"/>
          </w:tcPr>
          <w:p w14:paraId="7C138A1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CLI, web.</w:t>
            </w:r>
          </w:p>
        </w:tc>
        <w:tc>
          <w:tcPr>
            <w:tcW w:w="1134" w:type="dxa"/>
            <w:vAlign w:val="center"/>
          </w:tcPr>
          <w:p w14:paraId="14A4A3F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B3302E4"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1068189" w14:textId="77777777" w:rsidTr="00CE5C96">
        <w:trPr>
          <w:trHeight w:val="20"/>
        </w:trPr>
        <w:tc>
          <w:tcPr>
            <w:tcW w:w="709" w:type="dxa"/>
            <w:vAlign w:val="center"/>
            <w:hideMark/>
          </w:tcPr>
          <w:p w14:paraId="6123DF4F"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383AC29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Tasa de reenvío sin </w:t>
            </w:r>
            <w:proofErr w:type="spellStart"/>
            <w:r w:rsidRPr="00F9468C">
              <w:rPr>
                <w:rFonts w:ascii="Arial" w:hAnsi="Arial" w:cs="Arial"/>
                <w:sz w:val="18"/>
                <w:szCs w:val="18"/>
              </w:rPr>
              <w:t>stack</w:t>
            </w:r>
            <w:proofErr w:type="spellEnd"/>
          </w:p>
        </w:tc>
        <w:tc>
          <w:tcPr>
            <w:tcW w:w="5528" w:type="dxa"/>
            <w:vAlign w:val="center"/>
            <w:hideMark/>
          </w:tcPr>
          <w:p w14:paraId="41484CC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Mínimo 14 </w:t>
            </w:r>
            <w:proofErr w:type="spellStart"/>
            <w:r w:rsidRPr="00F9468C">
              <w:rPr>
                <w:rFonts w:ascii="Arial" w:hAnsi="Arial" w:cs="Arial"/>
                <w:sz w:val="18"/>
                <w:szCs w:val="18"/>
              </w:rPr>
              <w:t>Mpps</w:t>
            </w:r>
            <w:proofErr w:type="spellEnd"/>
          </w:p>
        </w:tc>
        <w:tc>
          <w:tcPr>
            <w:tcW w:w="1134" w:type="dxa"/>
            <w:vAlign w:val="center"/>
          </w:tcPr>
          <w:p w14:paraId="0DB78A41"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53F860D"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84C0DE6" w14:textId="77777777" w:rsidTr="00CE5C96">
        <w:trPr>
          <w:trHeight w:val="20"/>
        </w:trPr>
        <w:tc>
          <w:tcPr>
            <w:tcW w:w="709" w:type="dxa"/>
            <w:vAlign w:val="center"/>
            <w:hideMark/>
          </w:tcPr>
          <w:p w14:paraId="71A40BF4"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3D6B8FC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Ancho de banda de conmutación sin </w:t>
            </w:r>
            <w:proofErr w:type="spellStart"/>
            <w:r w:rsidRPr="00F9468C">
              <w:rPr>
                <w:rFonts w:ascii="Arial" w:hAnsi="Arial" w:cs="Arial"/>
                <w:sz w:val="18"/>
                <w:szCs w:val="18"/>
              </w:rPr>
              <w:t>stack</w:t>
            </w:r>
            <w:proofErr w:type="spellEnd"/>
          </w:p>
        </w:tc>
        <w:tc>
          <w:tcPr>
            <w:tcW w:w="5528" w:type="dxa"/>
            <w:vAlign w:val="center"/>
            <w:hideMark/>
          </w:tcPr>
          <w:p w14:paraId="62774EC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Mínimo 20 Gbps </w:t>
            </w:r>
          </w:p>
        </w:tc>
        <w:tc>
          <w:tcPr>
            <w:tcW w:w="1134" w:type="dxa"/>
            <w:vAlign w:val="center"/>
          </w:tcPr>
          <w:p w14:paraId="161737A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3BF2DC8"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0D76487" w14:textId="77777777" w:rsidTr="00CE5C96">
        <w:trPr>
          <w:trHeight w:val="20"/>
        </w:trPr>
        <w:tc>
          <w:tcPr>
            <w:tcW w:w="709" w:type="dxa"/>
            <w:vAlign w:val="center"/>
          </w:tcPr>
          <w:p w14:paraId="08BE0BE5"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7DDB13C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Certificación</w:t>
            </w:r>
          </w:p>
        </w:tc>
        <w:tc>
          <w:tcPr>
            <w:tcW w:w="5528" w:type="dxa"/>
            <w:vAlign w:val="center"/>
          </w:tcPr>
          <w:p w14:paraId="58928CF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UL y/o CE, FCC</w:t>
            </w:r>
          </w:p>
        </w:tc>
        <w:tc>
          <w:tcPr>
            <w:tcW w:w="1134" w:type="dxa"/>
            <w:vAlign w:val="center"/>
          </w:tcPr>
          <w:p w14:paraId="09379BB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55D2168"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08A7D2F" w14:textId="77777777" w:rsidTr="00CE5C96">
        <w:trPr>
          <w:trHeight w:val="20"/>
        </w:trPr>
        <w:tc>
          <w:tcPr>
            <w:tcW w:w="709" w:type="dxa"/>
            <w:vAlign w:val="center"/>
          </w:tcPr>
          <w:p w14:paraId="72386F66"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7A168C8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Temperatura de operación</w:t>
            </w:r>
          </w:p>
        </w:tc>
        <w:tc>
          <w:tcPr>
            <w:tcW w:w="5528" w:type="dxa"/>
            <w:vAlign w:val="center"/>
          </w:tcPr>
          <w:p w14:paraId="4E19BCE2"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-34°C a 75 °C</w:t>
            </w:r>
          </w:p>
        </w:tc>
        <w:tc>
          <w:tcPr>
            <w:tcW w:w="1134" w:type="dxa"/>
            <w:vAlign w:val="center"/>
          </w:tcPr>
          <w:p w14:paraId="4C6FF99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EC75811"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7EBF9CC" w14:textId="77777777" w:rsidTr="00CE5C96">
        <w:trPr>
          <w:trHeight w:val="20"/>
        </w:trPr>
        <w:tc>
          <w:tcPr>
            <w:tcW w:w="709" w:type="dxa"/>
            <w:vAlign w:val="center"/>
            <w:hideMark/>
          </w:tcPr>
          <w:p w14:paraId="1BF15B67"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154C446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Capa</w:t>
            </w:r>
          </w:p>
        </w:tc>
        <w:tc>
          <w:tcPr>
            <w:tcW w:w="5528" w:type="dxa"/>
            <w:vAlign w:val="center"/>
            <w:hideMark/>
          </w:tcPr>
          <w:p w14:paraId="29E8EFE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L2</w:t>
            </w:r>
          </w:p>
        </w:tc>
        <w:tc>
          <w:tcPr>
            <w:tcW w:w="1134" w:type="dxa"/>
            <w:vAlign w:val="center"/>
          </w:tcPr>
          <w:p w14:paraId="6848F5AB"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2057F28"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1C30148" w14:textId="77777777" w:rsidTr="00CE5C96">
        <w:trPr>
          <w:trHeight w:val="20"/>
        </w:trPr>
        <w:tc>
          <w:tcPr>
            <w:tcW w:w="709" w:type="dxa"/>
            <w:vMerge w:val="restart"/>
            <w:vAlign w:val="center"/>
            <w:hideMark/>
          </w:tcPr>
          <w:p w14:paraId="72DADFE6"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restart"/>
            <w:vAlign w:val="center"/>
            <w:hideMark/>
          </w:tcPr>
          <w:p w14:paraId="51CC5DC2" w14:textId="77777777" w:rsidR="00FD385D" w:rsidRPr="00F9468C" w:rsidRDefault="00FD385D" w:rsidP="00CE5C96">
            <w:pPr>
              <w:spacing w:after="0" w:line="240" w:lineRule="auto"/>
              <w:jc w:val="both"/>
              <w:rPr>
                <w:rFonts w:ascii="Arial" w:hAnsi="Arial" w:cs="Arial"/>
                <w:sz w:val="18"/>
                <w:szCs w:val="18"/>
              </w:rPr>
            </w:pPr>
            <w:bookmarkStart w:id="4" w:name="_Hlk158622628"/>
            <w:r w:rsidRPr="00F9468C">
              <w:rPr>
                <w:rFonts w:ascii="Arial" w:hAnsi="Arial" w:cs="Arial"/>
                <w:sz w:val="18"/>
                <w:szCs w:val="18"/>
              </w:rPr>
              <w:t>Gestión y protocolos</w:t>
            </w:r>
            <w:bookmarkEnd w:id="4"/>
          </w:p>
        </w:tc>
        <w:tc>
          <w:tcPr>
            <w:tcW w:w="5528" w:type="dxa"/>
            <w:vAlign w:val="center"/>
            <w:hideMark/>
          </w:tcPr>
          <w:p w14:paraId="2835C83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SNMP v1/v2/v3</w:t>
            </w:r>
          </w:p>
        </w:tc>
        <w:tc>
          <w:tcPr>
            <w:tcW w:w="1134" w:type="dxa"/>
            <w:vAlign w:val="center"/>
          </w:tcPr>
          <w:p w14:paraId="324E1582"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89BF2EA"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FD0BB48" w14:textId="77777777" w:rsidTr="00CE5C96">
        <w:trPr>
          <w:trHeight w:val="20"/>
        </w:trPr>
        <w:tc>
          <w:tcPr>
            <w:tcW w:w="709" w:type="dxa"/>
            <w:vMerge/>
            <w:vAlign w:val="center"/>
            <w:hideMark/>
          </w:tcPr>
          <w:p w14:paraId="0114EDD1"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1AF4296B"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23E5B41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SSL y/o HTTPS</w:t>
            </w:r>
          </w:p>
        </w:tc>
        <w:tc>
          <w:tcPr>
            <w:tcW w:w="1134" w:type="dxa"/>
            <w:vAlign w:val="center"/>
          </w:tcPr>
          <w:p w14:paraId="3E3A502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E229591"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422A566" w14:textId="77777777" w:rsidTr="00CE5C96">
        <w:trPr>
          <w:trHeight w:val="20"/>
        </w:trPr>
        <w:tc>
          <w:tcPr>
            <w:tcW w:w="709" w:type="dxa"/>
            <w:vMerge/>
            <w:vAlign w:val="center"/>
            <w:hideMark/>
          </w:tcPr>
          <w:p w14:paraId="35ADB0AB"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635F5F2B"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5CD2E6A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IPv4</w:t>
            </w:r>
          </w:p>
        </w:tc>
        <w:tc>
          <w:tcPr>
            <w:tcW w:w="1134" w:type="dxa"/>
            <w:vAlign w:val="center"/>
          </w:tcPr>
          <w:p w14:paraId="21E7CCC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4A7603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78831D9" w14:textId="77777777" w:rsidTr="00CE5C96">
        <w:trPr>
          <w:trHeight w:val="20"/>
        </w:trPr>
        <w:tc>
          <w:tcPr>
            <w:tcW w:w="709" w:type="dxa"/>
            <w:vMerge/>
            <w:vAlign w:val="center"/>
            <w:hideMark/>
          </w:tcPr>
          <w:p w14:paraId="30301338"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3F5E2B07"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1AA583A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IPv6 </w:t>
            </w:r>
            <w:bookmarkStart w:id="5" w:name="_Hlk158622648"/>
            <w:r w:rsidRPr="00F9468C">
              <w:rPr>
                <w:rFonts w:ascii="Arial" w:hAnsi="Arial" w:cs="Arial"/>
                <w:sz w:val="18"/>
                <w:szCs w:val="18"/>
              </w:rPr>
              <w:t>(RFC2460)</w:t>
            </w:r>
            <w:bookmarkEnd w:id="5"/>
          </w:p>
        </w:tc>
        <w:tc>
          <w:tcPr>
            <w:tcW w:w="1134" w:type="dxa"/>
            <w:vAlign w:val="center"/>
          </w:tcPr>
          <w:p w14:paraId="5AB8B53F"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B0E1D5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E7F8980" w14:textId="77777777" w:rsidTr="00CE5C96">
        <w:trPr>
          <w:trHeight w:val="20"/>
        </w:trPr>
        <w:tc>
          <w:tcPr>
            <w:tcW w:w="709" w:type="dxa"/>
            <w:vMerge/>
            <w:vAlign w:val="center"/>
            <w:hideMark/>
          </w:tcPr>
          <w:p w14:paraId="6EED484B"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1FFB45C2"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05AFD528" w14:textId="77777777" w:rsidR="00FD385D" w:rsidRPr="00F9468C" w:rsidRDefault="00FD385D" w:rsidP="00CE5C96">
            <w:pPr>
              <w:spacing w:after="0" w:line="240" w:lineRule="auto"/>
              <w:jc w:val="both"/>
              <w:rPr>
                <w:rFonts w:ascii="Arial" w:hAnsi="Arial" w:cs="Arial"/>
                <w:sz w:val="18"/>
                <w:szCs w:val="18"/>
              </w:rPr>
            </w:pPr>
            <w:bookmarkStart w:id="6" w:name="_Hlk158622653"/>
            <w:r w:rsidRPr="00F9468C">
              <w:rPr>
                <w:rFonts w:ascii="Arial" w:hAnsi="Arial" w:cs="Arial"/>
                <w:sz w:val="18"/>
                <w:szCs w:val="18"/>
              </w:rPr>
              <w:t>MLDv2</w:t>
            </w:r>
            <w:bookmarkEnd w:id="6"/>
          </w:p>
        </w:tc>
        <w:tc>
          <w:tcPr>
            <w:tcW w:w="1134" w:type="dxa"/>
            <w:vAlign w:val="center"/>
          </w:tcPr>
          <w:p w14:paraId="4591236B"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C088913"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77BFE68" w14:textId="77777777" w:rsidTr="00CE5C96">
        <w:trPr>
          <w:trHeight w:val="20"/>
        </w:trPr>
        <w:tc>
          <w:tcPr>
            <w:tcW w:w="709" w:type="dxa"/>
            <w:vMerge/>
            <w:vAlign w:val="center"/>
            <w:hideMark/>
          </w:tcPr>
          <w:p w14:paraId="1DCAC70C"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0742DF25"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2B77425E" w14:textId="77777777" w:rsidR="00FD385D" w:rsidRPr="00F9468C" w:rsidRDefault="00FD385D" w:rsidP="00CE5C96">
            <w:pPr>
              <w:spacing w:after="0" w:line="240" w:lineRule="auto"/>
              <w:jc w:val="both"/>
              <w:rPr>
                <w:rFonts w:ascii="Arial" w:hAnsi="Arial" w:cs="Arial"/>
                <w:sz w:val="18"/>
                <w:szCs w:val="18"/>
              </w:rPr>
            </w:pPr>
            <w:proofErr w:type="spellStart"/>
            <w:r w:rsidRPr="00F9468C">
              <w:rPr>
                <w:rFonts w:ascii="Arial" w:hAnsi="Arial" w:cs="Arial"/>
                <w:sz w:val="18"/>
                <w:szCs w:val="18"/>
              </w:rPr>
              <w:t>Vlan</w:t>
            </w:r>
            <w:proofErr w:type="spellEnd"/>
          </w:p>
        </w:tc>
        <w:tc>
          <w:tcPr>
            <w:tcW w:w="1134" w:type="dxa"/>
            <w:vAlign w:val="center"/>
          </w:tcPr>
          <w:p w14:paraId="1939E54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D1D48BA" w14:textId="77777777" w:rsidR="00FD385D" w:rsidRPr="00F9468C" w:rsidRDefault="00FD385D" w:rsidP="00CE5C96">
            <w:pPr>
              <w:spacing w:after="0" w:line="240" w:lineRule="auto"/>
              <w:jc w:val="both"/>
              <w:rPr>
                <w:rFonts w:ascii="Arial" w:hAnsi="Arial" w:cs="Arial"/>
                <w:sz w:val="18"/>
                <w:szCs w:val="18"/>
              </w:rPr>
            </w:pPr>
          </w:p>
        </w:tc>
      </w:tr>
      <w:tr w:rsidR="00FD385D" w:rsidRPr="00FD385D" w14:paraId="25FCD747" w14:textId="77777777" w:rsidTr="00CE5C96">
        <w:trPr>
          <w:trHeight w:val="20"/>
        </w:trPr>
        <w:tc>
          <w:tcPr>
            <w:tcW w:w="709" w:type="dxa"/>
            <w:vMerge/>
            <w:vAlign w:val="center"/>
            <w:hideMark/>
          </w:tcPr>
          <w:p w14:paraId="7ADBB8C4"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Merge/>
            <w:vAlign w:val="center"/>
            <w:hideMark/>
          </w:tcPr>
          <w:p w14:paraId="5A4C2100" w14:textId="77777777" w:rsidR="00FD385D" w:rsidRPr="00F9468C" w:rsidRDefault="00FD385D" w:rsidP="00CE5C96">
            <w:pPr>
              <w:spacing w:after="0" w:line="240" w:lineRule="auto"/>
              <w:jc w:val="both"/>
              <w:rPr>
                <w:rFonts w:ascii="Arial" w:hAnsi="Arial" w:cs="Arial"/>
                <w:sz w:val="18"/>
                <w:szCs w:val="18"/>
              </w:rPr>
            </w:pPr>
          </w:p>
        </w:tc>
        <w:tc>
          <w:tcPr>
            <w:tcW w:w="5528" w:type="dxa"/>
            <w:vAlign w:val="center"/>
            <w:hideMark/>
          </w:tcPr>
          <w:p w14:paraId="359AE91F" w14:textId="77777777" w:rsidR="00FD385D" w:rsidRPr="00F9468C" w:rsidRDefault="00FD385D" w:rsidP="00CE5C96">
            <w:pPr>
              <w:spacing w:after="0" w:line="240" w:lineRule="auto"/>
              <w:jc w:val="both"/>
              <w:rPr>
                <w:rFonts w:ascii="Arial" w:hAnsi="Arial" w:cs="Arial"/>
                <w:sz w:val="18"/>
                <w:szCs w:val="18"/>
                <w:lang w:val="en-US"/>
              </w:rPr>
            </w:pPr>
            <w:r w:rsidRPr="00F9468C">
              <w:rPr>
                <w:rFonts w:ascii="Arial" w:hAnsi="Arial" w:cs="Arial"/>
                <w:sz w:val="18"/>
                <w:szCs w:val="18"/>
                <w:lang w:val="en-US"/>
              </w:rPr>
              <w:t>STP (IEEE 802.1d), RSTP (IEEE 802.1w) y MSTP (IEEE 802.1s)</w:t>
            </w:r>
          </w:p>
        </w:tc>
        <w:tc>
          <w:tcPr>
            <w:tcW w:w="1134" w:type="dxa"/>
            <w:vAlign w:val="center"/>
          </w:tcPr>
          <w:p w14:paraId="12EE283A" w14:textId="77777777" w:rsidR="00FD385D" w:rsidRPr="00F9468C" w:rsidRDefault="00FD385D" w:rsidP="00CE5C96">
            <w:pPr>
              <w:spacing w:after="0" w:line="240" w:lineRule="auto"/>
              <w:jc w:val="both"/>
              <w:rPr>
                <w:rFonts w:ascii="Arial" w:hAnsi="Arial" w:cs="Arial"/>
                <w:sz w:val="18"/>
                <w:szCs w:val="18"/>
                <w:lang w:val="en-US"/>
              </w:rPr>
            </w:pPr>
          </w:p>
        </w:tc>
        <w:tc>
          <w:tcPr>
            <w:tcW w:w="992" w:type="dxa"/>
            <w:vAlign w:val="center"/>
          </w:tcPr>
          <w:p w14:paraId="5589E401" w14:textId="77777777" w:rsidR="00FD385D" w:rsidRPr="00F9468C" w:rsidRDefault="00FD385D" w:rsidP="00CE5C96">
            <w:pPr>
              <w:spacing w:after="0" w:line="240" w:lineRule="auto"/>
              <w:jc w:val="both"/>
              <w:rPr>
                <w:rFonts w:ascii="Arial" w:hAnsi="Arial" w:cs="Arial"/>
                <w:sz w:val="18"/>
                <w:szCs w:val="18"/>
                <w:lang w:val="en-US"/>
              </w:rPr>
            </w:pPr>
          </w:p>
        </w:tc>
      </w:tr>
      <w:tr w:rsidR="00FD385D" w:rsidRPr="00F9468C" w14:paraId="39E327E1" w14:textId="77777777" w:rsidTr="00CE5C96">
        <w:trPr>
          <w:trHeight w:val="20"/>
        </w:trPr>
        <w:tc>
          <w:tcPr>
            <w:tcW w:w="709" w:type="dxa"/>
            <w:vMerge/>
            <w:vAlign w:val="center"/>
            <w:hideMark/>
          </w:tcPr>
          <w:p w14:paraId="6FDB7B42"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lang w:val="en-US"/>
              </w:rPr>
            </w:pPr>
          </w:p>
        </w:tc>
        <w:tc>
          <w:tcPr>
            <w:tcW w:w="1701" w:type="dxa"/>
            <w:vMerge/>
            <w:vAlign w:val="center"/>
            <w:hideMark/>
          </w:tcPr>
          <w:p w14:paraId="52148338" w14:textId="77777777" w:rsidR="00FD385D" w:rsidRPr="00F9468C" w:rsidRDefault="00FD385D" w:rsidP="00CE5C96">
            <w:pPr>
              <w:spacing w:after="0" w:line="240" w:lineRule="auto"/>
              <w:jc w:val="both"/>
              <w:rPr>
                <w:rFonts w:ascii="Arial" w:hAnsi="Arial" w:cs="Arial"/>
                <w:sz w:val="18"/>
                <w:szCs w:val="18"/>
                <w:lang w:val="en-US"/>
              </w:rPr>
            </w:pPr>
          </w:p>
        </w:tc>
        <w:tc>
          <w:tcPr>
            <w:tcW w:w="5528" w:type="dxa"/>
            <w:vAlign w:val="center"/>
            <w:hideMark/>
          </w:tcPr>
          <w:p w14:paraId="77FAD91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Rutas estáticas, </w:t>
            </w:r>
            <w:bookmarkStart w:id="7" w:name="_Hlk158622668"/>
            <w:r w:rsidRPr="00F9468C">
              <w:rPr>
                <w:rFonts w:ascii="Arial" w:hAnsi="Arial" w:cs="Arial"/>
                <w:sz w:val="18"/>
                <w:szCs w:val="18"/>
              </w:rPr>
              <w:t>IGM</w:t>
            </w:r>
            <w:bookmarkEnd w:id="7"/>
            <w:r w:rsidRPr="00F9468C">
              <w:rPr>
                <w:rFonts w:ascii="Arial" w:hAnsi="Arial" w:cs="Arial"/>
                <w:sz w:val="18"/>
                <w:szCs w:val="18"/>
              </w:rPr>
              <w:t xml:space="preserve">P, </w:t>
            </w:r>
            <w:proofErr w:type="spellStart"/>
            <w:r w:rsidRPr="00F9468C">
              <w:rPr>
                <w:rFonts w:ascii="Arial" w:hAnsi="Arial" w:cs="Arial"/>
                <w:sz w:val="18"/>
                <w:szCs w:val="18"/>
              </w:rPr>
              <w:t>Multicast</w:t>
            </w:r>
            <w:proofErr w:type="spellEnd"/>
            <w:r w:rsidRPr="00F9468C">
              <w:rPr>
                <w:rFonts w:ascii="Arial" w:hAnsi="Arial" w:cs="Arial"/>
                <w:sz w:val="18"/>
                <w:szCs w:val="18"/>
              </w:rPr>
              <w:t>.</w:t>
            </w:r>
          </w:p>
        </w:tc>
        <w:tc>
          <w:tcPr>
            <w:tcW w:w="1134" w:type="dxa"/>
            <w:vAlign w:val="center"/>
          </w:tcPr>
          <w:p w14:paraId="6D66B70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888243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F4DD739" w14:textId="77777777" w:rsidTr="00CE5C96">
        <w:trPr>
          <w:trHeight w:val="20"/>
        </w:trPr>
        <w:tc>
          <w:tcPr>
            <w:tcW w:w="709" w:type="dxa"/>
            <w:vAlign w:val="center"/>
            <w:hideMark/>
          </w:tcPr>
          <w:p w14:paraId="5A7DB5E8"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23B876F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Autenticación</w:t>
            </w:r>
          </w:p>
        </w:tc>
        <w:tc>
          <w:tcPr>
            <w:tcW w:w="5528" w:type="dxa"/>
            <w:vAlign w:val="center"/>
            <w:hideMark/>
          </w:tcPr>
          <w:p w14:paraId="76B810C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802.1x</w:t>
            </w:r>
          </w:p>
        </w:tc>
        <w:tc>
          <w:tcPr>
            <w:tcW w:w="1134" w:type="dxa"/>
            <w:vAlign w:val="center"/>
          </w:tcPr>
          <w:p w14:paraId="0E69A87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66FEFC4"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4164231" w14:textId="77777777" w:rsidTr="00CE5C96">
        <w:trPr>
          <w:trHeight w:val="20"/>
        </w:trPr>
        <w:tc>
          <w:tcPr>
            <w:tcW w:w="709" w:type="dxa"/>
            <w:vAlign w:val="center"/>
            <w:hideMark/>
          </w:tcPr>
          <w:p w14:paraId="38464ED8"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7C4B839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Manejo de direcciones MAC</w:t>
            </w:r>
          </w:p>
        </w:tc>
        <w:tc>
          <w:tcPr>
            <w:tcW w:w="5528" w:type="dxa"/>
            <w:vAlign w:val="center"/>
            <w:hideMark/>
          </w:tcPr>
          <w:p w14:paraId="780430D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8000</w:t>
            </w:r>
          </w:p>
        </w:tc>
        <w:tc>
          <w:tcPr>
            <w:tcW w:w="1134" w:type="dxa"/>
            <w:vAlign w:val="center"/>
          </w:tcPr>
          <w:p w14:paraId="53D3759C"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253CE17"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62806E6" w14:textId="77777777" w:rsidTr="00CE5C96">
        <w:trPr>
          <w:trHeight w:val="20"/>
        </w:trPr>
        <w:tc>
          <w:tcPr>
            <w:tcW w:w="709" w:type="dxa"/>
            <w:vAlign w:val="center"/>
            <w:hideMark/>
          </w:tcPr>
          <w:p w14:paraId="34F612C4"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5F3AAF2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Manejo de </w:t>
            </w:r>
            <w:proofErr w:type="spellStart"/>
            <w:r w:rsidRPr="00F9468C">
              <w:rPr>
                <w:rFonts w:ascii="Arial" w:hAnsi="Arial" w:cs="Arial"/>
                <w:sz w:val="18"/>
                <w:szCs w:val="18"/>
              </w:rPr>
              <w:t>Vlan</w:t>
            </w:r>
            <w:proofErr w:type="spellEnd"/>
          </w:p>
        </w:tc>
        <w:tc>
          <w:tcPr>
            <w:tcW w:w="5528" w:type="dxa"/>
            <w:vAlign w:val="center"/>
            <w:hideMark/>
          </w:tcPr>
          <w:p w14:paraId="695F90F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256</w:t>
            </w:r>
          </w:p>
        </w:tc>
        <w:tc>
          <w:tcPr>
            <w:tcW w:w="1134" w:type="dxa"/>
            <w:vAlign w:val="center"/>
          </w:tcPr>
          <w:p w14:paraId="1248327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6C59D14"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B0E1E88" w14:textId="77777777" w:rsidTr="00CE5C96">
        <w:trPr>
          <w:trHeight w:val="20"/>
        </w:trPr>
        <w:tc>
          <w:tcPr>
            <w:tcW w:w="709" w:type="dxa"/>
            <w:vAlign w:val="center"/>
            <w:hideMark/>
          </w:tcPr>
          <w:p w14:paraId="189D5822"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674ADB2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Fuente de poder</w:t>
            </w:r>
          </w:p>
        </w:tc>
        <w:tc>
          <w:tcPr>
            <w:tcW w:w="5528" w:type="dxa"/>
            <w:vAlign w:val="center"/>
            <w:hideMark/>
          </w:tcPr>
          <w:p w14:paraId="3DC5657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Incluida (interna o externa) y compatible en montaje e instalación. Su alimentación será de 100 - 240 VAC, 50 / 60 Hz.</w:t>
            </w:r>
          </w:p>
        </w:tc>
        <w:tc>
          <w:tcPr>
            <w:tcW w:w="1134" w:type="dxa"/>
            <w:vAlign w:val="center"/>
          </w:tcPr>
          <w:p w14:paraId="58D27652"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D121DC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376B971" w14:textId="77777777" w:rsidTr="00CE5C96">
        <w:trPr>
          <w:trHeight w:val="20"/>
        </w:trPr>
        <w:tc>
          <w:tcPr>
            <w:tcW w:w="709" w:type="dxa"/>
            <w:vAlign w:val="center"/>
          </w:tcPr>
          <w:p w14:paraId="47B6382C"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3495D7F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Disipación de calor</w:t>
            </w:r>
          </w:p>
        </w:tc>
        <w:tc>
          <w:tcPr>
            <w:tcW w:w="5528" w:type="dxa"/>
            <w:vAlign w:val="center"/>
          </w:tcPr>
          <w:p w14:paraId="738BBCE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Sin ventiladores</w:t>
            </w:r>
          </w:p>
        </w:tc>
        <w:tc>
          <w:tcPr>
            <w:tcW w:w="1134" w:type="dxa"/>
            <w:vAlign w:val="center"/>
          </w:tcPr>
          <w:p w14:paraId="52D9F7E0"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F073B32"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DF66B63" w14:textId="77777777" w:rsidTr="00CE5C96">
        <w:trPr>
          <w:trHeight w:val="20"/>
        </w:trPr>
        <w:tc>
          <w:tcPr>
            <w:tcW w:w="709" w:type="dxa"/>
            <w:vAlign w:val="center"/>
          </w:tcPr>
          <w:p w14:paraId="1CB4FA72"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65F8AB72"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Puerto de consola</w:t>
            </w:r>
          </w:p>
        </w:tc>
        <w:tc>
          <w:tcPr>
            <w:tcW w:w="5528" w:type="dxa"/>
            <w:vAlign w:val="center"/>
            <w:hideMark/>
          </w:tcPr>
          <w:p w14:paraId="0FD631E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Un (1) Puerto de gestión RJ45</w:t>
            </w:r>
          </w:p>
        </w:tc>
        <w:tc>
          <w:tcPr>
            <w:tcW w:w="1134" w:type="dxa"/>
            <w:vAlign w:val="center"/>
          </w:tcPr>
          <w:p w14:paraId="2745E7B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FD79EDD"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48D92F7" w14:textId="77777777" w:rsidTr="00CE5C96">
        <w:trPr>
          <w:trHeight w:val="20"/>
        </w:trPr>
        <w:tc>
          <w:tcPr>
            <w:tcW w:w="709" w:type="dxa"/>
            <w:vAlign w:val="center"/>
          </w:tcPr>
          <w:p w14:paraId="01828C69"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08514AA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Certificación en Seguridad</w:t>
            </w:r>
          </w:p>
        </w:tc>
        <w:tc>
          <w:tcPr>
            <w:tcW w:w="5528" w:type="dxa"/>
            <w:vAlign w:val="center"/>
            <w:hideMark/>
          </w:tcPr>
          <w:p w14:paraId="31A9861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UL62368-1 y/o UL60950-1 y/o </w:t>
            </w:r>
            <w:bookmarkStart w:id="8" w:name="_Hlk158622712"/>
            <w:r w:rsidRPr="00F9468C">
              <w:rPr>
                <w:rFonts w:ascii="Arial" w:hAnsi="Arial" w:cs="Arial"/>
                <w:sz w:val="18"/>
                <w:szCs w:val="18"/>
              </w:rPr>
              <w:t>IEC60825-1 y/o EN60825-1.</w:t>
            </w:r>
            <w:bookmarkEnd w:id="8"/>
          </w:p>
        </w:tc>
        <w:tc>
          <w:tcPr>
            <w:tcW w:w="1134" w:type="dxa"/>
            <w:vAlign w:val="center"/>
          </w:tcPr>
          <w:p w14:paraId="4F8AFAA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1BE1738"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A144AE8" w14:textId="77777777" w:rsidTr="00CE5C96">
        <w:trPr>
          <w:trHeight w:val="20"/>
        </w:trPr>
        <w:tc>
          <w:tcPr>
            <w:tcW w:w="709" w:type="dxa"/>
            <w:vAlign w:val="center"/>
          </w:tcPr>
          <w:p w14:paraId="164BDC7C"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775630D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Certificación ambiental</w:t>
            </w:r>
          </w:p>
        </w:tc>
        <w:tc>
          <w:tcPr>
            <w:tcW w:w="5528" w:type="dxa"/>
            <w:vAlign w:val="center"/>
            <w:hideMark/>
          </w:tcPr>
          <w:p w14:paraId="409CF0B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ROHS y/o WEEE y/o REACH y/o Energy </w:t>
            </w:r>
            <w:proofErr w:type="spellStart"/>
            <w:r w:rsidRPr="00F9468C">
              <w:rPr>
                <w:rFonts w:ascii="Arial" w:hAnsi="Arial" w:cs="Arial"/>
                <w:sz w:val="18"/>
                <w:szCs w:val="18"/>
              </w:rPr>
              <w:t>Efficient</w:t>
            </w:r>
            <w:proofErr w:type="spellEnd"/>
            <w:r w:rsidRPr="00F9468C">
              <w:rPr>
                <w:rFonts w:ascii="Arial" w:hAnsi="Arial" w:cs="Arial"/>
                <w:sz w:val="18"/>
                <w:szCs w:val="18"/>
              </w:rPr>
              <w:t xml:space="preserve"> Ethernet.</w:t>
            </w:r>
          </w:p>
        </w:tc>
        <w:tc>
          <w:tcPr>
            <w:tcW w:w="1134" w:type="dxa"/>
            <w:vAlign w:val="center"/>
          </w:tcPr>
          <w:p w14:paraId="5FCA738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4BE7826"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E3B0307" w14:textId="77777777" w:rsidTr="00CE5C96">
        <w:trPr>
          <w:trHeight w:val="20"/>
        </w:trPr>
        <w:tc>
          <w:tcPr>
            <w:tcW w:w="709" w:type="dxa"/>
            <w:vAlign w:val="center"/>
          </w:tcPr>
          <w:p w14:paraId="078A7EED"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6733F90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Accesorios</w:t>
            </w:r>
          </w:p>
        </w:tc>
        <w:tc>
          <w:tcPr>
            <w:tcW w:w="5528" w:type="dxa"/>
            <w:vAlign w:val="center"/>
            <w:hideMark/>
          </w:tcPr>
          <w:p w14:paraId="4FE469F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entregar para cada equipo adquirido todos los elementos y accesorios necesarios para su correcta instalación.</w:t>
            </w:r>
          </w:p>
          <w:p w14:paraId="08C1F0F7" w14:textId="77777777" w:rsidR="00FD385D" w:rsidRPr="00F9468C"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t>Cables de poder</w:t>
            </w:r>
          </w:p>
          <w:p w14:paraId="1345EB1B" w14:textId="77777777" w:rsidR="00FD385D" w:rsidRPr="00F9468C"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t>Herrajes para anclaje en rack de 19”.</w:t>
            </w:r>
          </w:p>
          <w:p w14:paraId="7C592733" w14:textId="77777777" w:rsidR="00FD385D" w:rsidRPr="00884431"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lastRenderedPageBreak/>
              <w:t>Los demás elementos que sean necesarios para la administración, configuración y correcto funcionamiento de los mismos.</w:t>
            </w:r>
          </w:p>
        </w:tc>
        <w:tc>
          <w:tcPr>
            <w:tcW w:w="1134" w:type="dxa"/>
            <w:vAlign w:val="center"/>
          </w:tcPr>
          <w:p w14:paraId="0341B8CE"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B5B7242"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A8811AB" w14:textId="77777777" w:rsidTr="00CE5C96">
        <w:trPr>
          <w:trHeight w:val="20"/>
        </w:trPr>
        <w:tc>
          <w:tcPr>
            <w:tcW w:w="7938" w:type="dxa"/>
            <w:gridSpan w:val="3"/>
            <w:shd w:val="clear" w:color="auto" w:fill="BFBFBF"/>
            <w:vAlign w:val="center"/>
          </w:tcPr>
          <w:p w14:paraId="48F00517" w14:textId="77777777" w:rsidR="00FD385D" w:rsidRPr="00F9468C" w:rsidRDefault="00FD385D" w:rsidP="00CE5C96">
            <w:pPr>
              <w:spacing w:after="0" w:line="240" w:lineRule="auto"/>
              <w:rPr>
                <w:rFonts w:ascii="Arial" w:hAnsi="Arial" w:cs="Arial"/>
                <w:b/>
                <w:bCs/>
                <w:sz w:val="18"/>
                <w:szCs w:val="18"/>
              </w:rPr>
            </w:pPr>
            <w:r w:rsidRPr="00F9468C">
              <w:rPr>
                <w:rFonts w:ascii="Arial" w:hAnsi="Arial" w:cs="Arial"/>
                <w:b/>
                <w:bCs/>
                <w:sz w:val="18"/>
                <w:szCs w:val="18"/>
              </w:rPr>
              <w:t>GENERALIDADES</w:t>
            </w:r>
          </w:p>
        </w:tc>
        <w:tc>
          <w:tcPr>
            <w:tcW w:w="1134" w:type="dxa"/>
            <w:shd w:val="clear" w:color="auto" w:fill="BFBFBF"/>
            <w:vAlign w:val="center"/>
          </w:tcPr>
          <w:p w14:paraId="3B0020F1" w14:textId="77777777" w:rsidR="00FD385D" w:rsidRPr="00F9468C" w:rsidRDefault="00FD385D" w:rsidP="00CE5C96">
            <w:pPr>
              <w:spacing w:after="0" w:line="240" w:lineRule="auto"/>
              <w:ind w:left="170"/>
              <w:jc w:val="both"/>
              <w:rPr>
                <w:rFonts w:ascii="Arial" w:hAnsi="Arial" w:cs="Arial"/>
                <w:b/>
                <w:bCs/>
                <w:sz w:val="18"/>
                <w:szCs w:val="18"/>
              </w:rPr>
            </w:pPr>
          </w:p>
        </w:tc>
        <w:tc>
          <w:tcPr>
            <w:tcW w:w="992" w:type="dxa"/>
            <w:shd w:val="clear" w:color="auto" w:fill="BFBFBF"/>
            <w:vAlign w:val="center"/>
          </w:tcPr>
          <w:p w14:paraId="0EFC925F" w14:textId="77777777" w:rsidR="00FD385D" w:rsidRPr="00F9468C" w:rsidRDefault="00FD385D" w:rsidP="00CE5C96">
            <w:pPr>
              <w:spacing w:after="0" w:line="240" w:lineRule="auto"/>
              <w:ind w:left="170"/>
              <w:jc w:val="both"/>
              <w:rPr>
                <w:rFonts w:ascii="Arial" w:hAnsi="Arial" w:cs="Arial"/>
                <w:b/>
                <w:bCs/>
                <w:sz w:val="18"/>
                <w:szCs w:val="18"/>
              </w:rPr>
            </w:pPr>
          </w:p>
        </w:tc>
      </w:tr>
      <w:tr w:rsidR="00FD385D" w:rsidRPr="00F9468C" w14:paraId="184632C4" w14:textId="77777777" w:rsidTr="00CE5C96">
        <w:trPr>
          <w:trHeight w:val="20"/>
        </w:trPr>
        <w:tc>
          <w:tcPr>
            <w:tcW w:w="709" w:type="dxa"/>
            <w:vAlign w:val="center"/>
          </w:tcPr>
          <w:p w14:paraId="211A87B8"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11D552F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Firmware</w:t>
            </w:r>
          </w:p>
        </w:tc>
        <w:tc>
          <w:tcPr>
            <w:tcW w:w="5528" w:type="dxa"/>
            <w:vAlign w:val="center"/>
          </w:tcPr>
          <w:p w14:paraId="3FDCC59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garantizará que los equipos entregados tengan la última versión existente a la fecha de entrega.</w:t>
            </w:r>
          </w:p>
        </w:tc>
        <w:tc>
          <w:tcPr>
            <w:tcW w:w="1134" w:type="dxa"/>
            <w:vAlign w:val="center"/>
          </w:tcPr>
          <w:p w14:paraId="139609DB"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E04C6A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6D26496" w14:textId="77777777" w:rsidTr="00CE5C96">
        <w:trPr>
          <w:trHeight w:val="20"/>
        </w:trPr>
        <w:tc>
          <w:tcPr>
            <w:tcW w:w="709" w:type="dxa"/>
            <w:vAlign w:val="center"/>
          </w:tcPr>
          <w:p w14:paraId="581635EF"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tcPr>
          <w:p w14:paraId="671FFC8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Ficha técnica</w:t>
            </w:r>
          </w:p>
        </w:tc>
        <w:tc>
          <w:tcPr>
            <w:tcW w:w="5528" w:type="dxa"/>
            <w:vAlign w:val="center"/>
          </w:tcPr>
          <w:p w14:paraId="51276D5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Adjuntar ficha técnica del equipo ofertado. Deberá relacionar URL o enlace web del fabricante del producto con dominio .</w:t>
            </w:r>
            <w:proofErr w:type="spellStart"/>
            <w:r w:rsidRPr="00F9468C">
              <w:rPr>
                <w:rFonts w:ascii="Arial" w:hAnsi="Arial" w:cs="Arial"/>
                <w:sz w:val="18"/>
                <w:szCs w:val="18"/>
              </w:rPr>
              <w:t>com</w:t>
            </w:r>
            <w:proofErr w:type="spellEnd"/>
            <w:r w:rsidRPr="00F9468C">
              <w:rPr>
                <w:rFonts w:ascii="Arial" w:hAnsi="Arial" w:cs="Arial"/>
                <w:sz w:val="18"/>
                <w:szCs w:val="18"/>
              </w:rPr>
              <w:t>, donde sea posible la verificación de la ficha técnica aportada en cada uno de su ítem.</w:t>
            </w:r>
          </w:p>
        </w:tc>
        <w:tc>
          <w:tcPr>
            <w:tcW w:w="1134" w:type="dxa"/>
            <w:vAlign w:val="center"/>
          </w:tcPr>
          <w:p w14:paraId="709A28BF"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51A238A"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80B49EE" w14:textId="77777777" w:rsidTr="00CE5C96">
        <w:trPr>
          <w:trHeight w:val="20"/>
        </w:trPr>
        <w:tc>
          <w:tcPr>
            <w:tcW w:w="709" w:type="dxa"/>
            <w:vAlign w:val="center"/>
            <w:hideMark/>
          </w:tcPr>
          <w:p w14:paraId="4069A735"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3040787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Manual</w:t>
            </w:r>
          </w:p>
        </w:tc>
        <w:tc>
          <w:tcPr>
            <w:tcW w:w="5528" w:type="dxa"/>
            <w:vAlign w:val="center"/>
            <w:hideMark/>
          </w:tcPr>
          <w:p w14:paraId="345B444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Manual o guía de configuración CLI en idioma español en formato .docx, de las siguientes funciones del equipo:</w:t>
            </w:r>
          </w:p>
          <w:p w14:paraId="2C563A38"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Acceso inicial y configuración básica del equipo</w:t>
            </w:r>
          </w:p>
          <w:p w14:paraId="03045090"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usuario y contraseña</w:t>
            </w:r>
          </w:p>
          <w:p w14:paraId="57934C19"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acceso SSH y Web</w:t>
            </w:r>
          </w:p>
          <w:p w14:paraId="48DB463B"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w:t>
            </w:r>
            <w:proofErr w:type="spellStart"/>
            <w:r w:rsidRPr="00F9468C">
              <w:rPr>
                <w:rFonts w:ascii="Arial" w:hAnsi="Arial" w:cs="Arial"/>
                <w:sz w:val="18"/>
                <w:szCs w:val="18"/>
              </w:rPr>
              <w:t>Vlan</w:t>
            </w:r>
            <w:proofErr w:type="spellEnd"/>
            <w:r w:rsidRPr="00F9468C">
              <w:rPr>
                <w:rFonts w:ascii="Arial" w:hAnsi="Arial" w:cs="Arial"/>
                <w:sz w:val="18"/>
                <w:szCs w:val="18"/>
              </w:rPr>
              <w:t xml:space="preserve"> e interface </w:t>
            </w:r>
            <w:proofErr w:type="spellStart"/>
            <w:r w:rsidRPr="00F9468C">
              <w:rPr>
                <w:rFonts w:ascii="Arial" w:hAnsi="Arial" w:cs="Arial"/>
                <w:sz w:val="18"/>
                <w:szCs w:val="18"/>
              </w:rPr>
              <w:t>Vlan</w:t>
            </w:r>
            <w:proofErr w:type="spellEnd"/>
            <w:r w:rsidRPr="00F9468C">
              <w:rPr>
                <w:rFonts w:ascii="Arial" w:hAnsi="Arial" w:cs="Arial"/>
                <w:sz w:val="18"/>
                <w:szCs w:val="18"/>
              </w:rPr>
              <w:t>.</w:t>
            </w:r>
          </w:p>
          <w:p w14:paraId="1F222C8A"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interface modo Access, </w:t>
            </w:r>
            <w:proofErr w:type="spellStart"/>
            <w:r w:rsidRPr="00F9468C">
              <w:rPr>
                <w:rFonts w:ascii="Arial" w:hAnsi="Arial" w:cs="Arial"/>
                <w:sz w:val="18"/>
                <w:szCs w:val="18"/>
              </w:rPr>
              <w:t>trunk</w:t>
            </w:r>
            <w:proofErr w:type="spellEnd"/>
            <w:r w:rsidRPr="00F9468C">
              <w:rPr>
                <w:rFonts w:ascii="Arial" w:hAnsi="Arial" w:cs="Arial"/>
                <w:sz w:val="18"/>
                <w:szCs w:val="18"/>
              </w:rPr>
              <w:t xml:space="preserve"> e hibrido.</w:t>
            </w:r>
          </w:p>
          <w:p w14:paraId="7D135B35"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enrutamiento IPv4 e IPv6.</w:t>
            </w:r>
          </w:p>
          <w:p w14:paraId="6A9EFF7B"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protocolo </w:t>
            </w:r>
            <w:proofErr w:type="spellStart"/>
            <w:r w:rsidRPr="00F9468C">
              <w:rPr>
                <w:rFonts w:ascii="Arial" w:hAnsi="Arial" w:cs="Arial"/>
                <w:sz w:val="18"/>
                <w:szCs w:val="18"/>
              </w:rPr>
              <w:t>Spanning</w:t>
            </w:r>
            <w:proofErr w:type="spellEnd"/>
            <w:r w:rsidRPr="00F9468C">
              <w:rPr>
                <w:rFonts w:ascii="Arial" w:hAnsi="Arial" w:cs="Arial"/>
                <w:sz w:val="18"/>
                <w:szCs w:val="18"/>
              </w:rPr>
              <w:t xml:space="preserve"> Tree. </w:t>
            </w:r>
            <w:proofErr w:type="spellStart"/>
            <w:r w:rsidRPr="00F9468C">
              <w:rPr>
                <w:rFonts w:ascii="Arial" w:hAnsi="Arial" w:cs="Arial"/>
                <w:sz w:val="18"/>
                <w:szCs w:val="18"/>
              </w:rPr>
              <w:t>Multicast</w:t>
            </w:r>
            <w:proofErr w:type="spellEnd"/>
            <w:r w:rsidRPr="00F9468C">
              <w:rPr>
                <w:rFonts w:ascii="Arial" w:hAnsi="Arial" w:cs="Arial"/>
                <w:sz w:val="18"/>
                <w:szCs w:val="18"/>
              </w:rPr>
              <w:t>.</w:t>
            </w:r>
          </w:p>
          <w:p w14:paraId="70BBFC01"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Procedimiento para actualización de firmware del equipo.</w:t>
            </w:r>
          </w:p>
          <w:p w14:paraId="76BFA8E6" w14:textId="77777777" w:rsidR="00FD385D" w:rsidRPr="00F9468C" w:rsidRDefault="00FD385D" w:rsidP="00CE5C96">
            <w:pPr>
              <w:pStyle w:val="Prrafodelista"/>
              <w:ind w:left="351"/>
              <w:jc w:val="both"/>
              <w:rPr>
                <w:rFonts w:ascii="Arial" w:hAnsi="Arial" w:cs="Arial"/>
                <w:sz w:val="18"/>
                <w:szCs w:val="18"/>
              </w:rPr>
            </w:pPr>
          </w:p>
        </w:tc>
        <w:tc>
          <w:tcPr>
            <w:tcW w:w="1134" w:type="dxa"/>
            <w:vAlign w:val="center"/>
          </w:tcPr>
          <w:p w14:paraId="31BF672F"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6E631A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7C10CAB" w14:textId="77777777" w:rsidTr="00CE5C96">
        <w:trPr>
          <w:trHeight w:val="20"/>
        </w:trPr>
        <w:tc>
          <w:tcPr>
            <w:tcW w:w="709" w:type="dxa"/>
            <w:vAlign w:val="center"/>
            <w:hideMark/>
          </w:tcPr>
          <w:p w14:paraId="041FF1C7"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588B094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Transferencia de conocimiento</w:t>
            </w:r>
          </w:p>
        </w:tc>
        <w:tc>
          <w:tcPr>
            <w:tcW w:w="5528" w:type="dxa"/>
            <w:vAlign w:val="center"/>
            <w:hideMark/>
          </w:tcPr>
          <w:p w14:paraId="68EED1A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realizará transferencia de conocimiento de las funciones relacionadas en el ítem “2.3 Manual”, para un mínimo de dos (02) funcionarios, con una intensidad horaria no menor a dieciséis (16) horas, previa coordinación con el supervisor del contrato.</w:t>
            </w:r>
          </w:p>
        </w:tc>
        <w:tc>
          <w:tcPr>
            <w:tcW w:w="1134" w:type="dxa"/>
            <w:vAlign w:val="center"/>
          </w:tcPr>
          <w:p w14:paraId="2CEE3270"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911B7B2"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4443EC0" w14:textId="77777777" w:rsidTr="00CE5C96">
        <w:trPr>
          <w:trHeight w:val="20"/>
        </w:trPr>
        <w:tc>
          <w:tcPr>
            <w:tcW w:w="709" w:type="dxa"/>
            <w:vAlign w:val="center"/>
          </w:tcPr>
          <w:p w14:paraId="540FD044"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7DB599D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Garantía Técnica</w:t>
            </w:r>
          </w:p>
        </w:tc>
        <w:tc>
          <w:tcPr>
            <w:tcW w:w="5528" w:type="dxa"/>
            <w:vAlign w:val="center"/>
            <w:hideMark/>
          </w:tcPr>
          <w:p w14:paraId="3ADCB95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Garantía técnica mínima de tres (03) años, contados a partir del acta de recepción de los bienes, incluyendo cambio avanzado de partes, actualizaciones de firmware (incluye soporte técnico en configuración).</w:t>
            </w:r>
          </w:p>
        </w:tc>
        <w:tc>
          <w:tcPr>
            <w:tcW w:w="1134" w:type="dxa"/>
            <w:vAlign w:val="center"/>
          </w:tcPr>
          <w:p w14:paraId="40BECA12"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25AE65C"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D4EA67F" w14:textId="77777777" w:rsidTr="00CE5C96">
        <w:trPr>
          <w:trHeight w:val="20"/>
        </w:trPr>
        <w:tc>
          <w:tcPr>
            <w:tcW w:w="709" w:type="dxa"/>
            <w:vAlign w:val="center"/>
          </w:tcPr>
          <w:p w14:paraId="692811CE"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414005A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Soporte técnico</w:t>
            </w:r>
          </w:p>
        </w:tc>
        <w:tc>
          <w:tcPr>
            <w:tcW w:w="5528" w:type="dxa"/>
            <w:vAlign w:val="center"/>
            <w:hideMark/>
          </w:tcPr>
          <w:p w14:paraId="5026584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entregar al supervisor del contrato, el canal de comunicación y los protocolos para tramitar las solicitudes en materia técnica o garantía de los equipos, la cual deberá ser gestionada en un tiempo no mayor tres (03) días, durante el período de la garantía.</w:t>
            </w:r>
          </w:p>
        </w:tc>
        <w:tc>
          <w:tcPr>
            <w:tcW w:w="1134" w:type="dxa"/>
            <w:vAlign w:val="center"/>
          </w:tcPr>
          <w:p w14:paraId="6A163A0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1BCA68F"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C3942B1" w14:textId="77777777" w:rsidTr="00CE5C96">
        <w:trPr>
          <w:trHeight w:val="20"/>
        </w:trPr>
        <w:tc>
          <w:tcPr>
            <w:tcW w:w="709" w:type="dxa"/>
            <w:vAlign w:val="center"/>
          </w:tcPr>
          <w:p w14:paraId="7D563B5D" w14:textId="77777777" w:rsidR="00FD385D" w:rsidRPr="00F9468C" w:rsidRDefault="00FD385D" w:rsidP="00333080">
            <w:pPr>
              <w:pStyle w:val="Prrafodelista"/>
              <w:widowControl w:val="0"/>
              <w:numPr>
                <w:ilvl w:val="0"/>
                <w:numId w:val="21"/>
              </w:numPr>
              <w:spacing w:after="0" w:line="240" w:lineRule="auto"/>
              <w:ind w:left="0"/>
              <w:contextualSpacing w:val="0"/>
              <w:jc w:val="both"/>
              <w:rPr>
                <w:rFonts w:ascii="Arial" w:hAnsi="Arial" w:cs="Arial"/>
                <w:b/>
                <w:bCs/>
                <w:sz w:val="18"/>
                <w:szCs w:val="18"/>
              </w:rPr>
            </w:pPr>
          </w:p>
        </w:tc>
        <w:tc>
          <w:tcPr>
            <w:tcW w:w="1701" w:type="dxa"/>
            <w:vAlign w:val="center"/>
            <w:hideMark/>
          </w:tcPr>
          <w:p w14:paraId="703047E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Fecha de fabricación</w:t>
            </w:r>
          </w:p>
        </w:tc>
        <w:tc>
          <w:tcPr>
            <w:tcW w:w="5528" w:type="dxa"/>
            <w:vAlign w:val="center"/>
            <w:hideMark/>
          </w:tcPr>
          <w:p w14:paraId="0743897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garantizar que los equipos entregados son nuevos, de última tecnología, no remanufacturados y fabricados con fecha posterior a junio de 2025.</w:t>
            </w:r>
          </w:p>
        </w:tc>
        <w:tc>
          <w:tcPr>
            <w:tcW w:w="1134" w:type="dxa"/>
            <w:vAlign w:val="center"/>
          </w:tcPr>
          <w:p w14:paraId="44FE642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E5489D9" w14:textId="77777777" w:rsidR="00FD385D" w:rsidRPr="00F9468C" w:rsidRDefault="00FD385D" w:rsidP="00CE5C96">
            <w:pPr>
              <w:spacing w:after="0" w:line="240" w:lineRule="auto"/>
              <w:jc w:val="both"/>
              <w:rPr>
                <w:rFonts w:ascii="Arial" w:hAnsi="Arial" w:cs="Arial"/>
                <w:sz w:val="18"/>
                <w:szCs w:val="18"/>
              </w:rPr>
            </w:pPr>
          </w:p>
        </w:tc>
      </w:tr>
    </w:tbl>
    <w:p w14:paraId="7BC059B0" w14:textId="77777777" w:rsidR="00FD385D" w:rsidRDefault="00FD385D" w:rsidP="00FD385D">
      <w:pPr>
        <w:pStyle w:val="Prrafodelista"/>
        <w:rPr>
          <w:rFonts w:ascii="Arial" w:hAnsi="Arial" w:cs="Arial"/>
          <w:b/>
          <w:bCs/>
          <w:sz w:val="18"/>
          <w:szCs w:val="18"/>
        </w:rPr>
      </w:pPr>
    </w:p>
    <w:p w14:paraId="1D3DA987" w14:textId="77777777" w:rsidR="00FD385D" w:rsidRDefault="00FD385D" w:rsidP="00333080">
      <w:pPr>
        <w:pStyle w:val="Prrafodelista"/>
        <w:numPr>
          <w:ilvl w:val="0"/>
          <w:numId w:val="12"/>
        </w:numPr>
        <w:spacing w:after="0" w:line="240" w:lineRule="auto"/>
        <w:rPr>
          <w:rFonts w:ascii="Arial" w:hAnsi="Arial" w:cs="Arial"/>
          <w:b/>
          <w:bCs/>
          <w:sz w:val="18"/>
          <w:szCs w:val="18"/>
        </w:rPr>
      </w:pPr>
      <w:r w:rsidRPr="003748E6">
        <w:rPr>
          <w:rFonts w:ascii="Arial" w:hAnsi="Arial" w:cs="Arial"/>
          <w:b/>
          <w:bCs/>
          <w:sz w:val="18"/>
          <w:szCs w:val="18"/>
        </w:rPr>
        <w:t>SWITCH POE 24 PUERTOS</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701"/>
        <w:gridCol w:w="5811"/>
        <w:gridCol w:w="993"/>
        <w:gridCol w:w="992"/>
      </w:tblGrid>
      <w:tr w:rsidR="00FD385D" w:rsidRPr="00F9468C" w14:paraId="2D1374B5" w14:textId="77777777" w:rsidTr="00CE5C96">
        <w:trPr>
          <w:trHeight w:val="20"/>
          <w:tblHeader/>
        </w:trPr>
        <w:tc>
          <w:tcPr>
            <w:tcW w:w="709" w:type="dxa"/>
            <w:shd w:val="clear" w:color="auto" w:fill="BFBFBF"/>
            <w:vAlign w:val="center"/>
          </w:tcPr>
          <w:p w14:paraId="619D6BCB" w14:textId="77777777" w:rsidR="00FD385D" w:rsidRPr="00F9468C" w:rsidRDefault="00FD385D" w:rsidP="00CE5C96">
            <w:pPr>
              <w:spacing w:after="0"/>
              <w:jc w:val="center"/>
              <w:rPr>
                <w:rFonts w:ascii="Arial" w:hAnsi="Arial" w:cs="Arial"/>
                <w:b/>
                <w:bCs/>
                <w:sz w:val="18"/>
                <w:szCs w:val="18"/>
              </w:rPr>
            </w:pPr>
            <w:r>
              <w:rPr>
                <w:rFonts w:ascii="Arial" w:hAnsi="Arial" w:cs="Arial"/>
                <w:b/>
                <w:bCs/>
                <w:sz w:val="18"/>
                <w:szCs w:val="18"/>
              </w:rPr>
              <w:lastRenderedPageBreak/>
              <w:t>6</w:t>
            </w:r>
          </w:p>
        </w:tc>
        <w:tc>
          <w:tcPr>
            <w:tcW w:w="7512" w:type="dxa"/>
            <w:gridSpan w:val="2"/>
            <w:shd w:val="clear" w:color="auto" w:fill="BFBFBF"/>
            <w:vAlign w:val="center"/>
          </w:tcPr>
          <w:p w14:paraId="6F3D3D16" w14:textId="77777777" w:rsidR="00FD385D" w:rsidRPr="00F9468C" w:rsidRDefault="00FD385D" w:rsidP="00CE5C96">
            <w:pPr>
              <w:pStyle w:val="Ttulo1"/>
              <w:spacing w:before="0"/>
              <w:rPr>
                <w:rFonts w:cs="Arial"/>
                <w:sz w:val="18"/>
                <w:szCs w:val="18"/>
              </w:rPr>
            </w:pPr>
            <w:bookmarkStart w:id="9" w:name="_Toc194245614"/>
            <w:r w:rsidRPr="00F9468C">
              <w:rPr>
                <w:rFonts w:cs="Arial"/>
                <w:sz w:val="18"/>
                <w:szCs w:val="18"/>
              </w:rPr>
              <w:t>SWITCH (24 puertos 1000 Base T)</w:t>
            </w:r>
            <w:bookmarkEnd w:id="9"/>
          </w:p>
        </w:tc>
        <w:tc>
          <w:tcPr>
            <w:tcW w:w="993" w:type="dxa"/>
            <w:shd w:val="clear" w:color="auto" w:fill="BFBFBF"/>
            <w:vAlign w:val="center"/>
          </w:tcPr>
          <w:p w14:paraId="1B5D55E1"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CUMPLE</w:t>
            </w:r>
          </w:p>
        </w:tc>
        <w:tc>
          <w:tcPr>
            <w:tcW w:w="992" w:type="dxa"/>
            <w:shd w:val="clear" w:color="auto" w:fill="BFBFBF"/>
            <w:vAlign w:val="center"/>
          </w:tcPr>
          <w:p w14:paraId="66B446F8"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4E761E4D" w14:textId="77777777" w:rsidTr="00CE5C96">
        <w:trPr>
          <w:trHeight w:val="20"/>
          <w:tblHeader/>
        </w:trPr>
        <w:tc>
          <w:tcPr>
            <w:tcW w:w="709" w:type="dxa"/>
            <w:vAlign w:val="center"/>
            <w:hideMark/>
          </w:tcPr>
          <w:p w14:paraId="5E710AB6" w14:textId="77777777" w:rsidR="00FD385D" w:rsidRPr="00F9468C" w:rsidRDefault="00FD385D" w:rsidP="00333080">
            <w:pPr>
              <w:pStyle w:val="Prrafodelista"/>
              <w:widowControl w:val="0"/>
              <w:numPr>
                <w:ilvl w:val="0"/>
                <w:numId w:val="22"/>
              </w:numPr>
              <w:spacing w:after="0" w:line="240" w:lineRule="auto"/>
              <w:ind w:left="57" w:firstLine="0"/>
              <w:contextualSpacing w:val="0"/>
              <w:jc w:val="both"/>
              <w:rPr>
                <w:rFonts w:ascii="Arial" w:hAnsi="Arial" w:cs="Arial"/>
                <w:b/>
                <w:bCs/>
                <w:sz w:val="18"/>
                <w:szCs w:val="18"/>
              </w:rPr>
            </w:pPr>
          </w:p>
        </w:tc>
        <w:tc>
          <w:tcPr>
            <w:tcW w:w="1701" w:type="dxa"/>
            <w:vAlign w:val="center"/>
            <w:hideMark/>
          </w:tcPr>
          <w:p w14:paraId="31B4C27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Marca</w:t>
            </w:r>
          </w:p>
        </w:tc>
        <w:tc>
          <w:tcPr>
            <w:tcW w:w="5811" w:type="dxa"/>
            <w:vAlign w:val="center"/>
            <w:hideMark/>
          </w:tcPr>
          <w:p w14:paraId="7E95C4C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Especificar</w:t>
            </w:r>
          </w:p>
        </w:tc>
        <w:tc>
          <w:tcPr>
            <w:tcW w:w="993" w:type="dxa"/>
            <w:vAlign w:val="center"/>
          </w:tcPr>
          <w:p w14:paraId="52AA9C79"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6419ECD"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38E5C41" w14:textId="77777777" w:rsidTr="00CE5C96">
        <w:trPr>
          <w:trHeight w:val="20"/>
          <w:tblHeader/>
        </w:trPr>
        <w:tc>
          <w:tcPr>
            <w:tcW w:w="709" w:type="dxa"/>
            <w:vAlign w:val="center"/>
          </w:tcPr>
          <w:p w14:paraId="24754551" w14:textId="77777777" w:rsidR="00FD385D" w:rsidRPr="00F9468C" w:rsidRDefault="00FD385D" w:rsidP="00333080">
            <w:pPr>
              <w:pStyle w:val="Prrafodelista"/>
              <w:widowControl w:val="0"/>
              <w:numPr>
                <w:ilvl w:val="0"/>
                <w:numId w:val="22"/>
              </w:numPr>
              <w:spacing w:after="0" w:line="240" w:lineRule="auto"/>
              <w:ind w:left="57" w:firstLine="0"/>
              <w:contextualSpacing w:val="0"/>
              <w:jc w:val="both"/>
              <w:rPr>
                <w:rFonts w:ascii="Arial" w:hAnsi="Arial" w:cs="Arial"/>
                <w:b/>
                <w:bCs/>
                <w:sz w:val="18"/>
                <w:szCs w:val="18"/>
              </w:rPr>
            </w:pPr>
          </w:p>
        </w:tc>
        <w:tc>
          <w:tcPr>
            <w:tcW w:w="1701" w:type="dxa"/>
            <w:vAlign w:val="center"/>
          </w:tcPr>
          <w:p w14:paraId="41F109FE" w14:textId="77777777" w:rsidR="00FD385D" w:rsidRPr="00F9468C" w:rsidRDefault="00FD385D" w:rsidP="00CE5C96">
            <w:pPr>
              <w:spacing w:after="0" w:line="240" w:lineRule="auto"/>
              <w:jc w:val="both"/>
              <w:rPr>
                <w:rFonts w:ascii="Arial" w:hAnsi="Arial" w:cs="Arial"/>
                <w:sz w:val="18"/>
                <w:szCs w:val="18"/>
              </w:rPr>
            </w:pPr>
            <w:r>
              <w:rPr>
                <w:rFonts w:ascii="Arial" w:hAnsi="Arial" w:cs="Arial"/>
                <w:sz w:val="18"/>
                <w:szCs w:val="18"/>
              </w:rPr>
              <w:t>Cantidad</w:t>
            </w:r>
          </w:p>
        </w:tc>
        <w:tc>
          <w:tcPr>
            <w:tcW w:w="5811" w:type="dxa"/>
            <w:vAlign w:val="center"/>
          </w:tcPr>
          <w:p w14:paraId="57193FB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w:t>
            </w:r>
          </w:p>
        </w:tc>
        <w:tc>
          <w:tcPr>
            <w:tcW w:w="993" w:type="dxa"/>
            <w:vAlign w:val="center"/>
          </w:tcPr>
          <w:p w14:paraId="7EAF607E"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915C75F"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E157F68" w14:textId="77777777" w:rsidTr="00CE5C96">
        <w:trPr>
          <w:trHeight w:val="20"/>
          <w:tblHeader/>
        </w:trPr>
        <w:tc>
          <w:tcPr>
            <w:tcW w:w="709" w:type="dxa"/>
            <w:vAlign w:val="center"/>
            <w:hideMark/>
          </w:tcPr>
          <w:p w14:paraId="47761429"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17F04DF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Modelo</w:t>
            </w:r>
          </w:p>
        </w:tc>
        <w:tc>
          <w:tcPr>
            <w:tcW w:w="5811" w:type="dxa"/>
            <w:vAlign w:val="center"/>
            <w:hideMark/>
          </w:tcPr>
          <w:p w14:paraId="78EC249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Especificar</w:t>
            </w:r>
          </w:p>
        </w:tc>
        <w:tc>
          <w:tcPr>
            <w:tcW w:w="993" w:type="dxa"/>
            <w:vAlign w:val="center"/>
          </w:tcPr>
          <w:p w14:paraId="1643CA1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1AC67C3"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452B189" w14:textId="77777777" w:rsidTr="00CE5C96">
        <w:trPr>
          <w:trHeight w:val="20"/>
          <w:tblHeader/>
        </w:trPr>
        <w:tc>
          <w:tcPr>
            <w:tcW w:w="709" w:type="dxa"/>
            <w:vAlign w:val="center"/>
          </w:tcPr>
          <w:p w14:paraId="69C56AE8"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55A333F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Cantidad</w:t>
            </w:r>
          </w:p>
        </w:tc>
        <w:tc>
          <w:tcPr>
            <w:tcW w:w="5811" w:type="dxa"/>
            <w:vAlign w:val="center"/>
            <w:hideMark/>
          </w:tcPr>
          <w:p w14:paraId="710DD4A9" w14:textId="77777777" w:rsidR="00FD385D" w:rsidRPr="00F9468C" w:rsidRDefault="00FD385D" w:rsidP="00CE5C96">
            <w:pPr>
              <w:spacing w:after="0" w:line="240" w:lineRule="auto"/>
              <w:jc w:val="both"/>
              <w:rPr>
                <w:rFonts w:ascii="Arial" w:hAnsi="Arial" w:cs="Arial"/>
                <w:b/>
                <w:bCs/>
                <w:sz w:val="18"/>
                <w:szCs w:val="18"/>
              </w:rPr>
            </w:pPr>
            <w:r w:rsidRPr="00F9468C">
              <w:rPr>
                <w:rFonts w:ascii="Arial" w:hAnsi="Arial" w:cs="Arial"/>
                <w:sz w:val="18"/>
                <w:szCs w:val="18"/>
              </w:rPr>
              <w:t>Especificar</w:t>
            </w:r>
          </w:p>
        </w:tc>
        <w:tc>
          <w:tcPr>
            <w:tcW w:w="993" w:type="dxa"/>
            <w:vAlign w:val="center"/>
          </w:tcPr>
          <w:p w14:paraId="3AA4453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B011A17"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5357E72" w14:textId="77777777" w:rsidTr="00CE5C96">
        <w:trPr>
          <w:trHeight w:val="20"/>
          <w:tblHeader/>
        </w:trPr>
        <w:tc>
          <w:tcPr>
            <w:tcW w:w="709" w:type="dxa"/>
            <w:vAlign w:val="center"/>
          </w:tcPr>
          <w:p w14:paraId="73718BB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6608E49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Puertos</w:t>
            </w:r>
          </w:p>
        </w:tc>
        <w:tc>
          <w:tcPr>
            <w:tcW w:w="5811" w:type="dxa"/>
            <w:vAlign w:val="center"/>
            <w:hideMark/>
          </w:tcPr>
          <w:p w14:paraId="7E37104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Veinticuatro (24) puertos 10/100/1000 Base T.</w:t>
            </w:r>
          </w:p>
          <w:p w14:paraId="21798629" w14:textId="77777777" w:rsidR="00FD385D" w:rsidRPr="00F9468C" w:rsidRDefault="00FD385D" w:rsidP="00CE5C96">
            <w:pPr>
              <w:spacing w:after="0" w:line="240" w:lineRule="auto"/>
              <w:jc w:val="both"/>
              <w:rPr>
                <w:rFonts w:ascii="Arial" w:hAnsi="Arial" w:cs="Arial"/>
                <w:b/>
                <w:bCs/>
                <w:sz w:val="18"/>
                <w:szCs w:val="18"/>
              </w:rPr>
            </w:pPr>
          </w:p>
          <w:p w14:paraId="4E1C9641" w14:textId="77777777" w:rsidR="00FD385D" w:rsidRPr="00F9468C" w:rsidRDefault="00FD385D" w:rsidP="00CE5C96">
            <w:pPr>
              <w:spacing w:after="0" w:line="240" w:lineRule="auto"/>
              <w:jc w:val="both"/>
              <w:rPr>
                <w:rFonts w:ascii="Arial" w:hAnsi="Arial" w:cs="Arial"/>
                <w:sz w:val="18"/>
                <w:szCs w:val="18"/>
              </w:rPr>
            </w:pPr>
            <w:proofErr w:type="spellStart"/>
            <w:r w:rsidRPr="00F9468C">
              <w:rPr>
                <w:rFonts w:ascii="Arial" w:hAnsi="Arial" w:cs="Arial"/>
                <w:sz w:val="18"/>
                <w:szCs w:val="18"/>
              </w:rPr>
              <w:t>PoE</w:t>
            </w:r>
            <w:proofErr w:type="spellEnd"/>
            <w:r w:rsidRPr="00F9468C">
              <w:rPr>
                <w:rFonts w:ascii="Arial" w:hAnsi="Arial" w:cs="Arial"/>
                <w:sz w:val="18"/>
                <w:szCs w:val="18"/>
              </w:rPr>
              <w:t xml:space="preserve">+ (802.3at) en todos sus puertos RJ45. </w:t>
            </w:r>
          </w:p>
        </w:tc>
        <w:tc>
          <w:tcPr>
            <w:tcW w:w="993" w:type="dxa"/>
            <w:vAlign w:val="center"/>
          </w:tcPr>
          <w:p w14:paraId="39BD20C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79EE14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82EADDA" w14:textId="77777777" w:rsidTr="00CE5C96">
        <w:trPr>
          <w:trHeight w:val="20"/>
          <w:tblHeader/>
        </w:trPr>
        <w:tc>
          <w:tcPr>
            <w:tcW w:w="709" w:type="dxa"/>
            <w:vAlign w:val="center"/>
          </w:tcPr>
          <w:p w14:paraId="4040957C"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08B3871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Puertos </w:t>
            </w:r>
            <w:proofErr w:type="spellStart"/>
            <w:r w:rsidRPr="00F9468C">
              <w:rPr>
                <w:rFonts w:ascii="Arial" w:hAnsi="Arial" w:cs="Arial"/>
                <w:sz w:val="18"/>
                <w:szCs w:val="18"/>
              </w:rPr>
              <w:t>uplink</w:t>
            </w:r>
            <w:proofErr w:type="spellEnd"/>
          </w:p>
        </w:tc>
        <w:tc>
          <w:tcPr>
            <w:tcW w:w="5811" w:type="dxa"/>
            <w:vAlign w:val="center"/>
            <w:hideMark/>
          </w:tcPr>
          <w:p w14:paraId="6A53784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Mínimo dos (02) Puertos 1000/10000 SFP+, totalmente independientes, no compartidos.</w:t>
            </w:r>
          </w:p>
        </w:tc>
        <w:tc>
          <w:tcPr>
            <w:tcW w:w="993" w:type="dxa"/>
            <w:vAlign w:val="center"/>
          </w:tcPr>
          <w:p w14:paraId="1F39B7E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450BB50"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ADB9E00" w14:textId="77777777" w:rsidTr="00CE5C96">
        <w:trPr>
          <w:trHeight w:val="20"/>
          <w:tblHeader/>
        </w:trPr>
        <w:tc>
          <w:tcPr>
            <w:tcW w:w="709" w:type="dxa"/>
            <w:vAlign w:val="center"/>
          </w:tcPr>
          <w:p w14:paraId="21D04A1B"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tcPr>
          <w:p w14:paraId="4EB7B35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Modulo </w:t>
            </w:r>
            <w:proofErr w:type="spellStart"/>
            <w:r w:rsidRPr="00F9468C">
              <w:rPr>
                <w:rFonts w:ascii="Arial" w:hAnsi="Arial" w:cs="Arial"/>
                <w:sz w:val="18"/>
                <w:szCs w:val="18"/>
              </w:rPr>
              <w:t>transceiver</w:t>
            </w:r>
            <w:proofErr w:type="spellEnd"/>
          </w:p>
        </w:tc>
        <w:tc>
          <w:tcPr>
            <w:tcW w:w="5811" w:type="dxa"/>
            <w:vAlign w:val="center"/>
          </w:tcPr>
          <w:p w14:paraId="7868000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Dos (02) modulo </w:t>
            </w:r>
            <w:proofErr w:type="spellStart"/>
            <w:r w:rsidRPr="00F9468C">
              <w:rPr>
                <w:rFonts w:ascii="Arial" w:hAnsi="Arial" w:cs="Arial"/>
                <w:sz w:val="18"/>
                <w:szCs w:val="18"/>
              </w:rPr>
              <w:t>Transceiver</w:t>
            </w:r>
            <w:proofErr w:type="spellEnd"/>
            <w:r w:rsidRPr="00F9468C">
              <w:rPr>
                <w:rFonts w:ascii="Arial" w:hAnsi="Arial" w:cs="Arial"/>
                <w:sz w:val="18"/>
                <w:szCs w:val="18"/>
              </w:rPr>
              <w:t xml:space="preserve"> SFP+, conector LC, monomodo y/o multimodo (de acuerdo a la implementación) de la misma marca del switch ofertado, con distancia máxima de transferencia de acuerdo a la solución a implementar. </w:t>
            </w:r>
          </w:p>
          <w:p w14:paraId="48D5C3D7" w14:textId="77777777" w:rsidR="00FD385D" w:rsidRPr="00F9468C" w:rsidRDefault="00FD385D" w:rsidP="00CE5C96">
            <w:pPr>
              <w:spacing w:after="0" w:line="240" w:lineRule="auto"/>
              <w:jc w:val="both"/>
              <w:rPr>
                <w:rFonts w:ascii="Arial" w:hAnsi="Arial" w:cs="Arial"/>
                <w:sz w:val="18"/>
                <w:szCs w:val="18"/>
              </w:rPr>
            </w:pPr>
          </w:p>
          <w:p w14:paraId="4BC6EB0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El contratista garantizará la compatibilidad de los módulos con los switches a adquirir y los existentes. </w:t>
            </w:r>
          </w:p>
        </w:tc>
        <w:tc>
          <w:tcPr>
            <w:tcW w:w="993" w:type="dxa"/>
            <w:vAlign w:val="center"/>
          </w:tcPr>
          <w:p w14:paraId="2933D9F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53DB1D2"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51EF785" w14:textId="77777777" w:rsidTr="00CE5C96">
        <w:trPr>
          <w:trHeight w:val="20"/>
          <w:tblHeader/>
        </w:trPr>
        <w:tc>
          <w:tcPr>
            <w:tcW w:w="709" w:type="dxa"/>
            <w:vAlign w:val="center"/>
          </w:tcPr>
          <w:p w14:paraId="0649689B"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493EA68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Dimensión / Instalación</w:t>
            </w:r>
          </w:p>
        </w:tc>
        <w:tc>
          <w:tcPr>
            <w:tcW w:w="5811" w:type="dxa"/>
            <w:vAlign w:val="center"/>
            <w:hideMark/>
          </w:tcPr>
          <w:p w14:paraId="03864C1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 UR, de diecinueve (19) " y/o accesorios que garanticen su instalación horizontal</w:t>
            </w:r>
          </w:p>
        </w:tc>
        <w:tc>
          <w:tcPr>
            <w:tcW w:w="993" w:type="dxa"/>
            <w:vAlign w:val="center"/>
          </w:tcPr>
          <w:p w14:paraId="52214AFF"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246E72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F5997E5" w14:textId="77777777" w:rsidTr="00CE5C96">
        <w:trPr>
          <w:trHeight w:val="20"/>
          <w:tblHeader/>
        </w:trPr>
        <w:tc>
          <w:tcPr>
            <w:tcW w:w="709" w:type="dxa"/>
            <w:vAlign w:val="center"/>
          </w:tcPr>
          <w:p w14:paraId="200A8B2D"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tcPr>
          <w:p w14:paraId="4F89F95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Tipo</w:t>
            </w:r>
          </w:p>
        </w:tc>
        <w:tc>
          <w:tcPr>
            <w:tcW w:w="5811" w:type="dxa"/>
            <w:vAlign w:val="center"/>
          </w:tcPr>
          <w:p w14:paraId="7B30519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Administrable vía: CLI, web, SSH v2.0.</w:t>
            </w:r>
          </w:p>
        </w:tc>
        <w:tc>
          <w:tcPr>
            <w:tcW w:w="993" w:type="dxa"/>
            <w:vAlign w:val="center"/>
          </w:tcPr>
          <w:p w14:paraId="07B6911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1E87EEA"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70E6F048" w14:textId="77777777" w:rsidTr="00CE5C96">
        <w:trPr>
          <w:trHeight w:val="20"/>
          <w:tblHeader/>
        </w:trPr>
        <w:tc>
          <w:tcPr>
            <w:tcW w:w="709" w:type="dxa"/>
            <w:vAlign w:val="center"/>
          </w:tcPr>
          <w:p w14:paraId="3B25119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181FF5A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Tasa de reenvío sin </w:t>
            </w:r>
            <w:proofErr w:type="spellStart"/>
            <w:r w:rsidRPr="00F9468C">
              <w:rPr>
                <w:rFonts w:ascii="Arial" w:hAnsi="Arial" w:cs="Arial"/>
                <w:sz w:val="18"/>
                <w:szCs w:val="18"/>
              </w:rPr>
              <w:t>stack</w:t>
            </w:r>
            <w:proofErr w:type="spellEnd"/>
          </w:p>
        </w:tc>
        <w:tc>
          <w:tcPr>
            <w:tcW w:w="5811" w:type="dxa"/>
            <w:vAlign w:val="center"/>
            <w:hideMark/>
          </w:tcPr>
          <w:p w14:paraId="1D205C9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Mínimo 95 Mpps</w:t>
            </w:r>
          </w:p>
        </w:tc>
        <w:tc>
          <w:tcPr>
            <w:tcW w:w="993" w:type="dxa"/>
            <w:vAlign w:val="center"/>
          </w:tcPr>
          <w:p w14:paraId="7D8DD56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541304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995A0FD" w14:textId="77777777" w:rsidTr="00CE5C96">
        <w:trPr>
          <w:trHeight w:val="20"/>
          <w:tblHeader/>
        </w:trPr>
        <w:tc>
          <w:tcPr>
            <w:tcW w:w="709" w:type="dxa"/>
            <w:vAlign w:val="center"/>
          </w:tcPr>
          <w:p w14:paraId="669CF317"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2E2699C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Ancho de banda de conmutación sin </w:t>
            </w:r>
            <w:proofErr w:type="spellStart"/>
            <w:r w:rsidRPr="00F9468C">
              <w:rPr>
                <w:rFonts w:ascii="Arial" w:hAnsi="Arial" w:cs="Arial"/>
                <w:sz w:val="18"/>
                <w:szCs w:val="18"/>
              </w:rPr>
              <w:t>stack</w:t>
            </w:r>
            <w:proofErr w:type="spellEnd"/>
          </w:p>
        </w:tc>
        <w:tc>
          <w:tcPr>
            <w:tcW w:w="5811" w:type="dxa"/>
            <w:vAlign w:val="center"/>
            <w:hideMark/>
          </w:tcPr>
          <w:p w14:paraId="19E6AB7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Mínimo 128 Gbps</w:t>
            </w:r>
          </w:p>
        </w:tc>
        <w:tc>
          <w:tcPr>
            <w:tcW w:w="993" w:type="dxa"/>
            <w:vAlign w:val="center"/>
          </w:tcPr>
          <w:p w14:paraId="414C6F8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C5EBD6C"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58798C2" w14:textId="77777777" w:rsidTr="00CE5C96">
        <w:trPr>
          <w:trHeight w:val="20"/>
          <w:tblHeader/>
        </w:trPr>
        <w:tc>
          <w:tcPr>
            <w:tcW w:w="709" w:type="dxa"/>
            <w:vAlign w:val="center"/>
          </w:tcPr>
          <w:p w14:paraId="0C4DF21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254C15B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Capa</w:t>
            </w:r>
          </w:p>
        </w:tc>
        <w:tc>
          <w:tcPr>
            <w:tcW w:w="5811" w:type="dxa"/>
            <w:vAlign w:val="center"/>
            <w:hideMark/>
          </w:tcPr>
          <w:p w14:paraId="72EA1FB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L3</w:t>
            </w:r>
          </w:p>
        </w:tc>
        <w:tc>
          <w:tcPr>
            <w:tcW w:w="993" w:type="dxa"/>
            <w:vAlign w:val="center"/>
          </w:tcPr>
          <w:p w14:paraId="1AD08515"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C8E2E00"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04716A0" w14:textId="77777777" w:rsidTr="00CE5C96">
        <w:trPr>
          <w:trHeight w:val="20"/>
          <w:tblHeader/>
        </w:trPr>
        <w:tc>
          <w:tcPr>
            <w:tcW w:w="709" w:type="dxa"/>
            <w:vMerge w:val="restart"/>
            <w:vAlign w:val="center"/>
          </w:tcPr>
          <w:p w14:paraId="3DFC0D6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restart"/>
            <w:vAlign w:val="center"/>
            <w:hideMark/>
          </w:tcPr>
          <w:p w14:paraId="099A70A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Gestión y protocolos</w:t>
            </w:r>
          </w:p>
        </w:tc>
        <w:tc>
          <w:tcPr>
            <w:tcW w:w="5811" w:type="dxa"/>
            <w:vAlign w:val="center"/>
            <w:hideMark/>
          </w:tcPr>
          <w:p w14:paraId="04E14AE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SNMP v1/v2/v3</w:t>
            </w:r>
          </w:p>
        </w:tc>
        <w:tc>
          <w:tcPr>
            <w:tcW w:w="993" w:type="dxa"/>
            <w:vAlign w:val="center"/>
          </w:tcPr>
          <w:p w14:paraId="52045B2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C291CEB"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ED352F9" w14:textId="77777777" w:rsidTr="00CE5C96">
        <w:trPr>
          <w:trHeight w:val="20"/>
          <w:tblHeader/>
        </w:trPr>
        <w:tc>
          <w:tcPr>
            <w:tcW w:w="709" w:type="dxa"/>
            <w:vMerge/>
            <w:vAlign w:val="center"/>
          </w:tcPr>
          <w:p w14:paraId="623BB4E4"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27977495"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7860453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SSL y/o HTTPS</w:t>
            </w:r>
          </w:p>
        </w:tc>
        <w:tc>
          <w:tcPr>
            <w:tcW w:w="993" w:type="dxa"/>
            <w:vAlign w:val="center"/>
          </w:tcPr>
          <w:p w14:paraId="204CBEC1"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B3EAF2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424A952" w14:textId="77777777" w:rsidTr="00CE5C96">
        <w:trPr>
          <w:trHeight w:val="20"/>
          <w:tblHeader/>
        </w:trPr>
        <w:tc>
          <w:tcPr>
            <w:tcW w:w="709" w:type="dxa"/>
            <w:vMerge/>
            <w:vAlign w:val="center"/>
          </w:tcPr>
          <w:p w14:paraId="3C22FD7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25618995"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29E7CF14" w14:textId="77777777" w:rsidR="00FD385D" w:rsidRPr="00F9468C" w:rsidRDefault="00FD385D" w:rsidP="00CE5C96">
            <w:pPr>
              <w:spacing w:after="0" w:line="240" w:lineRule="auto"/>
              <w:jc w:val="both"/>
              <w:rPr>
                <w:rFonts w:ascii="Arial" w:hAnsi="Arial" w:cs="Arial"/>
                <w:sz w:val="18"/>
                <w:szCs w:val="18"/>
              </w:rPr>
            </w:pPr>
            <w:proofErr w:type="spellStart"/>
            <w:r w:rsidRPr="00F9468C">
              <w:rPr>
                <w:rFonts w:ascii="Arial" w:hAnsi="Arial" w:cs="Arial"/>
                <w:sz w:val="18"/>
                <w:szCs w:val="18"/>
              </w:rPr>
              <w:t>QoS</w:t>
            </w:r>
            <w:proofErr w:type="spellEnd"/>
            <w:r w:rsidRPr="00F9468C">
              <w:rPr>
                <w:rFonts w:ascii="Arial" w:hAnsi="Arial" w:cs="Arial"/>
                <w:sz w:val="18"/>
                <w:szCs w:val="18"/>
              </w:rPr>
              <w:t xml:space="preserve"> </w:t>
            </w:r>
          </w:p>
        </w:tc>
        <w:tc>
          <w:tcPr>
            <w:tcW w:w="993" w:type="dxa"/>
            <w:vAlign w:val="center"/>
          </w:tcPr>
          <w:p w14:paraId="3D0003B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49B47F7"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707A00D" w14:textId="77777777" w:rsidTr="00CE5C96">
        <w:trPr>
          <w:trHeight w:val="20"/>
          <w:tblHeader/>
        </w:trPr>
        <w:tc>
          <w:tcPr>
            <w:tcW w:w="709" w:type="dxa"/>
            <w:vMerge/>
            <w:vAlign w:val="center"/>
          </w:tcPr>
          <w:p w14:paraId="5D80796B"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24BED46A"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47E7B87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IPv4</w:t>
            </w:r>
          </w:p>
        </w:tc>
        <w:tc>
          <w:tcPr>
            <w:tcW w:w="993" w:type="dxa"/>
            <w:vAlign w:val="center"/>
          </w:tcPr>
          <w:p w14:paraId="1F9D159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851D93B"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6E83A38" w14:textId="77777777" w:rsidTr="00CE5C96">
        <w:trPr>
          <w:trHeight w:val="20"/>
          <w:tblHeader/>
        </w:trPr>
        <w:tc>
          <w:tcPr>
            <w:tcW w:w="709" w:type="dxa"/>
            <w:vMerge/>
            <w:vAlign w:val="center"/>
          </w:tcPr>
          <w:p w14:paraId="6A93D09C"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43B6F239"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5C7750B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IPv6 (RFC2460)</w:t>
            </w:r>
          </w:p>
        </w:tc>
        <w:tc>
          <w:tcPr>
            <w:tcW w:w="993" w:type="dxa"/>
            <w:vAlign w:val="center"/>
          </w:tcPr>
          <w:p w14:paraId="68607EC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8EC93A0"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FEFD8C5" w14:textId="77777777" w:rsidTr="00CE5C96">
        <w:trPr>
          <w:trHeight w:val="20"/>
          <w:tblHeader/>
        </w:trPr>
        <w:tc>
          <w:tcPr>
            <w:tcW w:w="709" w:type="dxa"/>
            <w:vMerge/>
            <w:vAlign w:val="center"/>
          </w:tcPr>
          <w:p w14:paraId="160E28B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383C10E7"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7361386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MLD, y/o DHCPv6 y/o RFC 3315</w:t>
            </w:r>
          </w:p>
        </w:tc>
        <w:tc>
          <w:tcPr>
            <w:tcW w:w="993" w:type="dxa"/>
            <w:vAlign w:val="center"/>
          </w:tcPr>
          <w:p w14:paraId="73BD69A8"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48B52AF"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F313E05" w14:textId="77777777" w:rsidTr="00CE5C96">
        <w:trPr>
          <w:trHeight w:val="20"/>
          <w:tblHeader/>
        </w:trPr>
        <w:tc>
          <w:tcPr>
            <w:tcW w:w="709" w:type="dxa"/>
            <w:vMerge/>
            <w:vAlign w:val="center"/>
          </w:tcPr>
          <w:p w14:paraId="1F5BC53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1EA901E2"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54B9F219" w14:textId="77777777" w:rsidR="00FD385D" w:rsidRPr="00F9468C" w:rsidRDefault="00FD385D" w:rsidP="00CE5C96">
            <w:pPr>
              <w:spacing w:after="0" w:line="240" w:lineRule="auto"/>
              <w:jc w:val="both"/>
              <w:rPr>
                <w:rFonts w:ascii="Arial" w:hAnsi="Arial" w:cs="Arial"/>
                <w:sz w:val="18"/>
                <w:szCs w:val="18"/>
              </w:rPr>
            </w:pPr>
            <w:proofErr w:type="spellStart"/>
            <w:r w:rsidRPr="00F9468C">
              <w:rPr>
                <w:rFonts w:ascii="Arial" w:hAnsi="Arial" w:cs="Arial"/>
                <w:sz w:val="18"/>
                <w:szCs w:val="18"/>
              </w:rPr>
              <w:t>Vlan</w:t>
            </w:r>
            <w:proofErr w:type="spellEnd"/>
          </w:p>
        </w:tc>
        <w:tc>
          <w:tcPr>
            <w:tcW w:w="993" w:type="dxa"/>
            <w:vAlign w:val="center"/>
          </w:tcPr>
          <w:p w14:paraId="7C898F5B"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44D93F0" w14:textId="77777777" w:rsidR="00FD385D" w:rsidRPr="00F9468C" w:rsidRDefault="00FD385D" w:rsidP="00CE5C96">
            <w:pPr>
              <w:spacing w:after="0" w:line="240" w:lineRule="auto"/>
              <w:jc w:val="both"/>
              <w:rPr>
                <w:rFonts w:ascii="Arial" w:hAnsi="Arial" w:cs="Arial"/>
                <w:sz w:val="18"/>
                <w:szCs w:val="18"/>
              </w:rPr>
            </w:pPr>
          </w:p>
        </w:tc>
      </w:tr>
      <w:tr w:rsidR="00FD385D" w:rsidRPr="00FD385D" w14:paraId="388ACBE5" w14:textId="77777777" w:rsidTr="00CE5C96">
        <w:trPr>
          <w:trHeight w:val="20"/>
          <w:tblHeader/>
        </w:trPr>
        <w:tc>
          <w:tcPr>
            <w:tcW w:w="709" w:type="dxa"/>
            <w:vMerge/>
            <w:vAlign w:val="center"/>
          </w:tcPr>
          <w:p w14:paraId="4F252BDE"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6010CCC5"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7F8C9BB2" w14:textId="77777777" w:rsidR="00FD385D" w:rsidRPr="00F9468C" w:rsidRDefault="00FD385D" w:rsidP="00CE5C96">
            <w:pPr>
              <w:spacing w:after="0" w:line="240" w:lineRule="auto"/>
              <w:jc w:val="both"/>
              <w:rPr>
                <w:rFonts w:ascii="Arial" w:hAnsi="Arial" w:cs="Arial"/>
                <w:sz w:val="18"/>
                <w:szCs w:val="18"/>
                <w:lang w:val="en-US"/>
              </w:rPr>
            </w:pPr>
            <w:r w:rsidRPr="00F9468C">
              <w:rPr>
                <w:rFonts w:ascii="Arial" w:hAnsi="Arial" w:cs="Arial"/>
                <w:sz w:val="18"/>
                <w:szCs w:val="18"/>
                <w:lang w:val="en-US"/>
              </w:rPr>
              <w:t>STP (IEEE 802.1d), RSTP (IEEE 802.1w) y MSTP (IEEE 802.1s)</w:t>
            </w:r>
          </w:p>
        </w:tc>
        <w:tc>
          <w:tcPr>
            <w:tcW w:w="993" w:type="dxa"/>
            <w:vAlign w:val="center"/>
          </w:tcPr>
          <w:p w14:paraId="503DFEB7" w14:textId="77777777" w:rsidR="00FD385D" w:rsidRPr="00F9468C" w:rsidRDefault="00FD385D" w:rsidP="00CE5C96">
            <w:pPr>
              <w:spacing w:after="0" w:line="240" w:lineRule="auto"/>
              <w:jc w:val="both"/>
              <w:rPr>
                <w:rFonts w:ascii="Arial" w:hAnsi="Arial" w:cs="Arial"/>
                <w:sz w:val="18"/>
                <w:szCs w:val="18"/>
                <w:lang w:val="en-US"/>
              </w:rPr>
            </w:pPr>
          </w:p>
        </w:tc>
        <w:tc>
          <w:tcPr>
            <w:tcW w:w="992" w:type="dxa"/>
            <w:vAlign w:val="center"/>
          </w:tcPr>
          <w:p w14:paraId="7561807A" w14:textId="77777777" w:rsidR="00FD385D" w:rsidRPr="00F9468C" w:rsidRDefault="00FD385D" w:rsidP="00CE5C96">
            <w:pPr>
              <w:spacing w:after="0" w:line="240" w:lineRule="auto"/>
              <w:jc w:val="both"/>
              <w:rPr>
                <w:rFonts w:ascii="Arial" w:hAnsi="Arial" w:cs="Arial"/>
                <w:sz w:val="18"/>
                <w:szCs w:val="18"/>
                <w:lang w:val="en-US"/>
              </w:rPr>
            </w:pPr>
          </w:p>
        </w:tc>
      </w:tr>
      <w:tr w:rsidR="00FD385D" w:rsidRPr="00824828" w14:paraId="0C9152AC" w14:textId="77777777" w:rsidTr="00CE5C96">
        <w:trPr>
          <w:trHeight w:val="20"/>
          <w:tblHeader/>
        </w:trPr>
        <w:tc>
          <w:tcPr>
            <w:tcW w:w="709" w:type="dxa"/>
            <w:vMerge/>
            <w:vAlign w:val="center"/>
          </w:tcPr>
          <w:p w14:paraId="3FBCE888"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lang w:val="en-US"/>
              </w:rPr>
            </w:pPr>
          </w:p>
        </w:tc>
        <w:tc>
          <w:tcPr>
            <w:tcW w:w="1701" w:type="dxa"/>
            <w:vMerge/>
            <w:vAlign w:val="center"/>
            <w:hideMark/>
          </w:tcPr>
          <w:p w14:paraId="4D31892A" w14:textId="77777777" w:rsidR="00FD385D" w:rsidRPr="00F9468C" w:rsidRDefault="00FD385D" w:rsidP="00CE5C96">
            <w:pPr>
              <w:spacing w:after="0" w:line="240" w:lineRule="auto"/>
              <w:jc w:val="both"/>
              <w:rPr>
                <w:rFonts w:ascii="Arial" w:hAnsi="Arial" w:cs="Arial"/>
                <w:sz w:val="18"/>
                <w:szCs w:val="18"/>
                <w:lang w:val="en-US"/>
              </w:rPr>
            </w:pPr>
          </w:p>
        </w:tc>
        <w:tc>
          <w:tcPr>
            <w:tcW w:w="5811" w:type="dxa"/>
            <w:vAlign w:val="center"/>
            <w:hideMark/>
          </w:tcPr>
          <w:p w14:paraId="0067EF59" w14:textId="77777777" w:rsidR="00FD385D" w:rsidRPr="00F9468C" w:rsidRDefault="00FD385D" w:rsidP="00CE5C96">
            <w:pPr>
              <w:spacing w:after="0" w:line="240" w:lineRule="auto"/>
              <w:jc w:val="both"/>
              <w:rPr>
                <w:rFonts w:ascii="Arial" w:hAnsi="Arial" w:cs="Arial"/>
                <w:sz w:val="18"/>
                <w:szCs w:val="18"/>
                <w:lang w:val="pt-PT"/>
              </w:rPr>
            </w:pPr>
            <w:r w:rsidRPr="00F9468C">
              <w:rPr>
                <w:rFonts w:ascii="Arial" w:hAnsi="Arial" w:cs="Arial"/>
                <w:sz w:val="18"/>
                <w:szCs w:val="18"/>
                <w:lang w:val="pt-PT"/>
              </w:rPr>
              <w:t>Rutas estáticas, RIP v2, RIPng, OSPFv2 y/o OSPFv3, IGMPv1/v3, PIM-DM y/o PIM-SM.</w:t>
            </w:r>
          </w:p>
        </w:tc>
        <w:tc>
          <w:tcPr>
            <w:tcW w:w="993" w:type="dxa"/>
            <w:vAlign w:val="center"/>
          </w:tcPr>
          <w:p w14:paraId="2E55C9B4" w14:textId="77777777" w:rsidR="00FD385D" w:rsidRPr="00F9468C" w:rsidRDefault="00FD385D" w:rsidP="00CE5C96">
            <w:pPr>
              <w:spacing w:after="0" w:line="240" w:lineRule="auto"/>
              <w:jc w:val="both"/>
              <w:rPr>
                <w:rFonts w:ascii="Arial" w:hAnsi="Arial" w:cs="Arial"/>
                <w:sz w:val="18"/>
                <w:szCs w:val="18"/>
                <w:lang w:val="pt-PT"/>
              </w:rPr>
            </w:pPr>
          </w:p>
        </w:tc>
        <w:tc>
          <w:tcPr>
            <w:tcW w:w="992" w:type="dxa"/>
            <w:vAlign w:val="center"/>
          </w:tcPr>
          <w:p w14:paraId="2C27C3DA" w14:textId="77777777" w:rsidR="00FD385D" w:rsidRPr="00F9468C" w:rsidRDefault="00FD385D" w:rsidP="00CE5C96">
            <w:pPr>
              <w:spacing w:after="0" w:line="240" w:lineRule="auto"/>
              <w:jc w:val="both"/>
              <w:rPr>
                <w:rFonts w:ascii="Arial" w:hAnsi="Arial" w:cs="Arial"/>
                <w:sz w:val="18"/>
                <w:szCs w:val="18"/>
                <w:lang w:val="pt-PT"/>
              </w:rPr>
            </w:pPr>
          </w:p>
        </w:tc>
      </w:tr>
      <w:tr w:rsidR="00FD385D" w:rsidRPr="00F9468C" w14:paraId="645781D1" w14:textId="77777777" w:rsidTr="00CE5C96">
        <w:trPr>
          <w:trHeight w:val="20"/>
          <w:tblHeader/>
        </w:trPr>
        <w:tc>
          <w:tcPr>
            <w:tcW w:w="709" w:type="dxa"/>
            <w:vMerge/>
            <w:vAlign w:val="center"/>
          </w:tcPr>
          <w:p w14:paraId="3E1D471C"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lang w:val="pt-PT"/>
              </w:rPr>
            </w:pPr>
          </w:p>
        </w:tc>
        <w:tc>
          <w:tcPr>
            <w:tcW w:w="1701" w:type="dxa"/>
            <w:vMerge/>
            <w:vAlign w:val="center"/>
            <w:hideMark/>
          </w:tcPr>
          <w:p w14:paraId="043DC09C" w14:textId="77777777" w:rsidR="00FD385D" w:rsidRPr="00F9468C" w:rsidRDefault="00FD385D" w:rsidP="00CE5C96">
            <w:pPr>
              <w:spacing w:after="0" w:line="240" w:lineRule="auto"/>
              <w:jc w:val="both"/>
              <w:rPr>
                <w:rFonts w:ascii="Arial" w:hAnsi="Arial" w:cs="Arial"/>
                <w:sz w:val="18"/>
                <w:szCs w:val="18"/>
                <w:lang w:val="pt-PT"/>
              </w:rPr>
            </w:pPr>
          </w:p>
        </w:tc>
        <w:tc>
          <w:tcPr>
            <w:tcW w:w="5811" w:type="dxa"/>
            <w:vAlign w:val="center"/>
            <w:hideMark/>
          </w:tcPr>
          <w:p w14:paraId="5012E66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ACL</w:t>
            </w:r>
          </w:p>
        </w:tc>
        <w:tc>
          <w:tcPr>
            <w:tcW w:w="993" w:type="dxa"/>
            <w:vAlign w:val="center"/>
          </w:tcPr>
          <w:p w14:paraId="001EE7E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CB41A08"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F998D45" w14:textId="77777777" w:rsidTr="00CE5C96">
        <w:trPr>
          <w:trHeight w:val="20"/>
          <w:tblHeader/>
        </w:trPr>
        <w:tc>
          <w:tcPr>
            <w:tcW w:w="709" w:type="dxa"/>
            <w:vMerge/>
            <w:vAlign w:val="center"/>
          </w:tcPr>
          <w:p w14:paraId="0C1C2025"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Merge/>
            <w:vAlign w:val="center"/>
            <w:hideMark/>
          </w:tcPr>
          <w:p w14:paraId="2E09F087" w14:textId="77777777" w:rsidR="00FD385D" w:rsidRPr="00F9468C" w:rsidRDefault="00FD385D" w:rsidP="00CE5C96">
            <w:pPr>
              <w:spacing w:after="0" w:line="240" w:lineRule="auto"/>
              <w:jc w:val="both"/>
              <w:rPr>
                <w:rFonts w:ascii="Arial" w:hAnsi="Arial" w:cs="Arial"/>
                <w:sz w:val="18"/>
                <w:szCs w:val="18"/>
              </w:rPr>
            </w:pPr>
          </w:p>
        </w:tc>
        <w:tc>
          <w:tcPr>
            <w:tcW w:w="5811" w:type="dxa"/>
            <w:vAlign w:val="center"/>
            <w:hideMark/>
          </w:tcPr>
          <w:p w14:paraId="4E5D30A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equipo debe soportar autenticación vía RADIUS, TACACS + y/o similares.</w:t>
            </w:r>
          </w:p>
        </w:tc>
        <w:tc>
          <w:tcPr>
            <w:tcW w:w="993" w:type="dxa"/>
            <w:vAlign w:val="center"/>
          </w:tcPr>
          <w:p w14:paraId="682046B0"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944CDD7"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71F37EAA" w14:textId="77777777" w:rsidTr="00CE5C96">
        <w:trPr>
          <w:trHeight w:val="20"/>
          <w:tblHeader/>
        </w:trPr>
        <w:tc>
          <w:tcPr>
            <w:tcW w:w="709" w:type="dxa"/>
            <w:vAlign w:val="center"/>
          </w:tcPr>
          <w:p w14:paraId="60CD539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400C217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Autenticación</w:t>
            </w:r>
          </w:p>
        </w:tc>
        <w:tc>
          <w:tcPr>
            <w:tcW w:w="5811" w:type="dxa"/>
            <w:vAlign w:val="center"/>
            <w:hideMark/>
          </w:tcPr>
          <w:p w14:paraId="2C6DB89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802.1x</w:t>
            </w:r>
          </w:p>
        </w:tc>
        <w:tc>
          <w:tcPr>
            <w:tcW w:w="993" w:type="dxa"/>
            <w:vAlign w:val="center"/>
          </w:tcPr>
          <w:p w14:paraId="085030B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7696926"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56E88B4" w14:textId="77777777" w:rsidTr="00CE5C96">
        <w:trPr>
          <w:trHeight w:val="20"/>
          <w:tblHeader/>
        </w:trPr>
        <w:tc>
          <w:tcPr>
            <w:tcW w:w="709" w:type="dxa"/>
            <w:vAlign w:val="center"/>
          </w:tcPr>
          <w:p w14:paraId="254F31E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6A392A6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Manejo de direcciones MAC</w:t>
            </w:r>
          </w:p>
        </w:tc>
        <w:tc>
          <w:tcPr>
            <w:tcW w:w="5811" w:type="dxa"/>
            <w:vAlign w:val="center"/>
            <w:hideMark/>
          </w:tcPr>
          <w:p w14:paraId="2E1D7F7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16000</w:t>
            </w:r>
          </w:p>
        </w:tc>
        <w:tc>
          <w:tcPr>
            <w:tcW w:w="993" w:type="dxa"/>
            <w:vAlign w:val="center"/>
          </w:tcPr>
          <w:p w14:paraId="3CAF2F2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7B1A75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3379544" w14:textId="77777777" w:rsidTr="00CE5C96">
        <w:trPr>
          <w:trHeight w:val="20"/>
          <w:tblHeader/>
        </w:trPr>
        <w:tc>
          <w:tcPr>
            <w:tcW w:w="709" w:type="dxa"/>
            <w:vAlign w:val="center"/>
          </w:tcPr>
          <w:p w14:paraId="5C7F4D2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tcPr>
          <w:p w14:paraId="1ABF193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Temperatura de operación</w:t>
            </w:r>
          </w:p>
        </w:tc>
        <w:tc>
          <w:tcPr>
            <w:tcW w:w="5811" w:type="dxa"/>
            <w:vAlign w:val="center"/>
          </w:tcPr>
          <w:p w14:paraId="3036791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–5 °C a +45 °C</w:t>
            </w:r>
          </w:p>
        </w:tc>
        <w:tc>
          <w:tcPr>
            <w:tcW w:w="993" w:type="dxa"/>
            <w:vAlign w:val="center"/>
          </w:tcPr>
          <w:p w14:paraId="34CF5C3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211780F"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F739EA7" w14:textId="77777777" w:rsidTr="00CE5C96">
        <w:trPr>
          <w:trHeight w:val="20"/>
          <w:tblHeader/>
        </w:trPr>
        <w:tc>
          <w:tcPr>
            <w:tcW w:w="709" w:type="dxa"/>
            <w:vAlign w:val="center"/>
          </w:tcPr>
          <w:p w14:paraId="466625EC"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57C9AED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Manejo de </w:t>
            </w:r>
            <w:proofErr w:type="spellStart"/>
            <w:r w:rsidRPr="00F9468C">
              <w:rPr>
                <w:rFonts w:ascii="Arial" w:hAnsi="Arial" w:cs="Arial"/>
                <w:sz w:val="18"/>
                <w:szCs w:val="18"/>
              </w:rPr>
              <w:t>Vlan</w:t>
            </w:r>
            <w:proofErr w:type="spellEnd"/>
          </w:p>
        </w:tc>
        <w:tc>
          <w:tcPr>
            <w:tcW w:w="5811" w:type="dxa"/>
            <w:vAlign w:val="center"/>
            <w:hideMark/>
          </w:tcPr>
          <w:p w14:paraId="6F46563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4000</w:t>
            </w:r>
          </w:p>
        </w:tc>
        <w:tc>
          <w:tcPr>
            <w:tcW w:w="993" w:type="dxa"/>
            <w:vAlign w:val="center"/>
          </w:tcPr>
          <w:p w14:paraId="78662E1B"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303AF9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B84E002" w14:textId="77777777" w:rsidTr="00CE5C96">
        <w:trPr>
          <w:trHeight w:val="20"/>
          <w:tblHeader/>
        </w:trPr>
        <w:tc>
          <w:tcPr>
            <w:tcW w:w="709" w:type="dxa"/>
            <w:vAlign w:val="center"/>
          </w:tcPr>
          <w:p w14:paraId="519A370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243CCCA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Mínimo rutas de IPV4 </w:t>
            </w:r>
          </w:p>
        </w:tc>
        <w:tc>
          <w:tcPr>
            <w:tcW w:w="5811" w:type="dxa"/>
            <w:vAlign w:val="center"/>
            <w:hideMark/>
          </w:tcPr>
          <w:p w14:paraId="4B84BBE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1000</w:t>
            </w:r>
          </w:p>
        </w:tc>
        <w:tc>
          <w:tcPr>
            <w:tcW w:w="993" w:type="dxa"/>
            <w:vAlign w:val="center"/>
          </w:tcPr>
          <w:p w14:paraId="3E284E9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B5C35B3"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76F8617" w14:textId="77777777" w:rsidTr="00CE5C96">
        <w:trPr>
          <w:trHeight w:val="20"/>
          <w:tblHeader/>
        </w:trPr>
        <w:tc>
          <w:tcPr>
            <w:tcW w:w="709" w:type="dxa"/>
            <w:vAlign w:val="center"/>
          </w:tcPr>
          <w:p w14:paraId="03926740"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228FB06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Mínimo rutas de IPV6</w:t>
            </w:r>
          </w:p>
        </w:tc>
        <w:tc>
          <w:tcPr>
            <w:tcW w:w="5811" w:type="dxa"/>
            <w:vAlign w:val="center"/>
            <w:hideMark/>
          </w:tcPr>
          <w:p w14:paraId="7D6F5B6C" w14:textId="77777777" w:rsidR="00FD385D" w:rsidRPr="00F9468C" w:rsidRDefault="00FD385D" w:rsidP="00CE5C96">
            <w:pPr>
              <w:spacing w:after="0" w:line="240" w:lineRule="auto"/>
              <w:ind w:left="1416" w:hanging="1416"/>
              <w:jc w:val="both"/>
              <w:rPr>
                <w:rFonts w:ascii="Arial" w:hAnsi="Arial" w:cs="Arial"/>
                <w:sz w:val="18"/>
                <w:szCs w:val="18"/>
              </w:rPr>
            </w:pPr>
            <w:r w:rsidRPr="00F9468C">
              <w:rPr>
                <w:rFonts w:ascii="Arial" w:hAnsi="Arial" w:cs="Arial"/>
                <w:sz w:val="18"/>
                <w:szCs w:val="18"/>
              </w:rPr>
              <w:t>2000</w:t>
            </w:r>
          </w:p>
        </w:tc>
        <w:tc>
          <w:tcPr>
            <w:tcW w:w="993" w:type="dxa"/>
            <w:vAlign w:val="center"/>
          </w:tcPr>
          <w:p w14:paraId="34132FAD" w14:textId="77777777" w:rsidR="00FD385D" w:rsidRPr="00F9468C" w:rsidRDefault="00FD385D" w:rsidP="00CE5C96">
            <w:pPr>
              <w:spacing w:after="0" w:line="240" w:lineRule="auto"/>
              <w:ind w:left="1416" w:hanging="1416"/>
              <w:jc w:val="both"/>
              <w:rPr>
                <w:rFonts w:ascii="Arial" w:hAnsi="Arial" w:cs="Arial"/>
                <w:sz w:val="18"/>
                <w:szCs w:val="18"/>
              </w:rPr>
            </w:pPr>
          </w:p>
        </w:tc>
        <w:tc>
          <w:tcPr>
            <w:tcW w:w="992" w:type="dxa"/>
            <w:vAlign w:val="center"/>
          </w:tcPr>
          <w:p w14:paraId="5F18D9FC" w14:textId="77777777" w:rsidR="00FD385D" w:rsidRPr="00F9468C" w:rsidRDefault="00FD385D" w:rsidP="00CE5C96">
            <w:pPr>
              <w:spacing w:after="0" w:line="240" w:lineRule="auto"/>
              <w:ind w:left="1416" w:hanging="1416"/>
              <w:jc w:val="both"/>
              <w:rPr>
                <w:rFonts w:ascii="Arial" w:hAnsi="Arial" w:cs="Arial"/>
                <w:sz w:val="18"/>
                <w:szCs w:val="18"/>
              </w:rPr>
            </w:pPr>
          </w:p>
        </w:tc>
      </w:tr>
      <w:tr w:rsidR="00FD385D" w:rsidRPr="00F9468C" w14:paraId="066BCC5B" w14:textId="77777777" w:rsidTr="00CE5C96">
        <w:trPr>
          <w:trHeight w:val="20"/>
          <w:tblHeader/>
        </w:trPr>
        <w:tc>
          <w:tcPr>
            <w:tcW w:w="709" w:type="dxa"/>
            <w:vAlign w:val="center"/>
          </w:tcPr>
          <w:p w14:paraId="6C780F9F"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54FC3CD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 xml:space="preserve">Mínimo rutas </w:t>
            </w:r>
            <w:proofErr w:type="spellStart"/>
            <w:r w:rsidRPr="00F9468C">
              <w:rPr>
                <w:rFonts w:ascii="Arial" w:hAnsi="Arial" w:cs="Arial"/>
                <w:sz w:val="18"/>
                <w:szCs w:val="18"/>
              </w:rPr>
              <w:t>multicast</w:t>
            </w:r>
            <w:proofErr w:type="spellEnd"/>
          </w:p>
        </w:tc>
        <w:tc>
          <w:tcPr>
            <w:tcW w:w="5811" w:type="dxa"/>
            <w:vAlign w:val="center"/>
            <w:hideMark/>
          </w:tcPr>
          <w:p w14:paraId="6BB734DC"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1000</w:t>
            </w:r>
          </w:p>
        </w:tc>
        <w:tc>
          <w:tcPr>
            <w:tcW w:w="993" w:type="dxa"/>
            <w:vAlign w:val="center"/>
          </w:tcPr>
          <w:p w14:paraId="6E73C891"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AE24B33"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73FE8A2" w14:textId="77777777" w:rsidTr="00CE5C96">
        <w:trPr>
          <w:trHeight w:val="20"/>
          <w:tblHeader/>
        </w:trPr>
        <w:tc>
          <w:tcPr>
            <w:tcW w:w="709" w:type="dxa"/>
            <w:vAlign w:val="center"/>
          </w:tcPr>
          <w:p w14:paraId="708B7707"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31623BA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Alimentación</w:t>
            </w:r>
          </w:p>
        </w:tc>
        <w:tc>
          <w:tcPr>
            <w:tcW w:w="5811" w:type="dxa"/>
            <w:vAlign w:val="center"/>
            <w:hideMark/>
          </w:tcPr>
          <w:p w14:paraId="2098710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100 - 240 VAC</w:t>
            </w:r>
          </w:p>
        </w:tc>
        <w:tc>
          <w:tcPr>
            <w:tcW w:w="993" w:type="dxa"/>
            <w:vAlign w:val="center"/>
          </w:tcPr>
          <w:p w14:paraId="13350C30"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5213D77"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92AEDE7" w14:textId="77777777" w:rsidTr="00CE5C96">
        <w:trPr>
          <w:trHeight w:val="20"/>
          <w:tblHeader/>
        </w:trPr>
        <w:tc>
          <w:tcPr>
            <w:tcW w:w="709" w:type="dxa"/>
            <w:vAlign w:val="center"/>
          </w:tcPr>
          <w:p w14:paraId="09CC3FA2"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7BB1E6D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Frecuencia</w:t>
            </w:r>
          </w:p>
        </w:tc>
        <w:tc>
          <w:tcPr>
            <w:tcW w:w="5811" w:type="dxa"/>
            <w:vAlign w:val="center"/>
            <w:hideMark/>
          </w:tcPr>
          <w:p w14:paraId="72F1C0C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50 / 60 Hz</w:t>
            </w:r>
          </w:p>
        </w:tc>
        <w:tc>
          <w:tcPr>
            <w:tcW w:w="993" w:type="dxa"/>
            <w:vAlign w:val="center"/>
          </w:tcPr>
          <w:p w14:paraId="3F7CE00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34AAD7F0"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97388CB" w14:textId="77777777" w:rsidTr="00CE5C96">
        <w:trPr>
          <w:trHeight w:val="20"/>
          <w:tblHeader/>
        </w:trPr>
        <w:tc>
          <w:tcPr>
            <w:tcW w:w="709" w:type="dxa"/>
            <w:vAlign w:val="center"/>
          </w:tcPr>
          <w:p w14:paraId="1EF576FC"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49E260A3"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Fuente de poder redundante</w:t>
            </w:r>
          </w:p>
        </w:tc>
        <w:tc>
          <w:tcPr>
            <w:tcW w:w="5811" w:type="dxa"/>
            <w:vAlign w:val="center"/>
            <w:hideMark/>
          </w:tcPr>
          <w:p w14:paraId="0CA224CF"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Dos (02) fuente de poder redundantes.</w:t>
            </w:r>
          </w:p>
        </w:tc>
        <w:tc>
          <w:tcPr>
            <w:tcW w:w="993" w:type="dxa"/>
            <w:vAlign w:val="center"/>
          </w:tcPr>
          <w:p w14:paraId="436AD9A3"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52C242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13A04624" w14:textId="77777777" w:rsidTr="00CE5C96">
        <w:trPr>
          <w:trHeight w:val="20"/>
          <w:tblHeader/>
        </w:trPr>
        <w:tc>
          <w:tcPr>
            <w:tcW w:w="709" w:type="dxa"/>
            <w:vAlign w:val="center"/>
          </w:tcPr>
          <w:p w14:paraId="20539636"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1</w:t>
            </w:r>
          </w:p>
        </w:tc>
        <w:tc>
          <w:tcPr>
            <w:tcW w:w="1701" w:type="dxa"/>
            <w:vAlign w:val="center"/>
            <w:hideMark/>
          </w:tcPr>
          <w:p w14:paraId="41B64D8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Puerto de consola</w:t>
            </w:r>
          </w:p>
        </w:tc>
        <w:tc>
          <w:tcPr>
            <w:tcW w:w="5811" w:type="dxa"/>
            <w:vAlign w:val="center"/>
            <w:hideMark/>
          </w:tcPr>
          <w:p w14:paraId="09C887C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Un (1) Puerto de gestión RJ45</w:t>
            </w:r>
          </w:p>
        </w:tc>
        <w:tc>
          <w:tcPr>
            <w:tcW w:w="993" w:type="dxa"/>
            <w:vAlign w:val="center"/>
          </w:tcPr>
          <w:p w14:paraId="6D0D1044"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935E50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9F35132" w14:textId="77777777" w:rsidTr="00CE5C96">
        <w:trPr>
          <w:trHeight w:val="20"/>
          <w:tblHeader/>
        </w:trPr>
        <w:tc>
          <w:tcPr>
            <w:tcW w:w="709" w:type="dxa"/>
            <w:vAlign w:val="center"/>
          </w:tcPr>
          <w:p w14:paraId="06AF8B94"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1</w:t>
            </w:r>
          </w:p>
        </w:tc>
        <w:tc>
          <w:tcPr>
            <w:tcW w:w="1701" w:type="dxa"/>
            <w:vAlign w:val="center"/>
            <w:hideMark/>
          </w:tcPr>
          <w:p w14:paraId="178A5E9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Certificación en Seguridad</w:t>
            </w:r>
          </w:p>
        </w:tc>
        <w:tc>
          <w:tcPr>
            <w:tcW w:w="5811" w:type="dxa"/>
            <w:vAlign w:val="center"/>
            <w:hideMark/>
          </w:tcPr>
          <w:p w14:paraId="325BBF0B"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UL62368-1 y/o UL60950-1 y/o IEC60825-1 y/o EN60825-1.</w:t>
            </w:r>
          </w:p>
        </w:tc>
        <w:tc>
          <w:tcPr>
            <w:tcW w:w="993" w:type="dxa"/>
            <w:vAlign w:val="center"/>
          </w:tcPr>
          <w:p w14:paraId="04BCC9F6"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599CA85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7625F821" w14:textId="77777777" w:rsidTr="00CE5C96">
        <w:trPr>
          <w:trHeight w:val="20"/>
          <w:tblHeader/>
        </w:trPr>
        <w:tc>
          <w:tcPr>
            <w:tcW w:w="709" w:type="dxa"/>
            <w:vAlign w:val="center"/>
          </w:tcPr>
          <w:p w14:paraId="367ED676"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lastRenderedPageBreak/>
              <w:t>1</w:t>
            </w:r>
          </w:p>
        </w:tc>
        <w:tc>
          <w:tcPr>
            <w:tcW w:w="1701" w:type="dxa"/>
            <w:vAlign w:val="center"/>
            <w:hideMark/>
          </w:tcPr>
          <w:p w14:paraId="3AF64AE7"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Certificación ambiental</w:t>
            </w:r>
          </w:p>
        </w:tc>
        <w:tc>
          <w:tcPr>
            <w:tcW w:w="5811" w:type="dxa"/>
            <w:vAlign w:val="center"/>
            <w:hideMark/>
          </w:tcPr>
          <w:p w14:paraId="15A4583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ROHS y/o WEEE y/o REACH.</w:t>
            </w:r>
          </w:p>
        </w:tc>
        <w:tc>
          <w:tcPr>
            <w:tcW w:w="993" w:type="dxa"/>
            <w:vAlign w:val="center"/>
          </w:tcPr>
          <w:p w14:paraId="5CD7DBD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01A907D"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2C48F4E3" w14:textId="77777777" w:rsidTr="00CE5C96">
        <w:trPr>
          <w:trHeight w:val="20"/>
          <w:tblHeader/>
        </w:trPr>
        <w:tc>
          <w:tcPr>
            <w:tcW w:w="709" w:type="dxa"/>
            <w:vAlign w:val="center"/>
          </w:tcPr>
          <w:p w14:paraId="29ACF955"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1</w:t>
            </w:r>
          </w:p>
        </w:tc>
        <w:tc>
          <w:tcPr>
            <w:tcW w:w="1701" w:type="dxa"/>
            <w:vAlign w:val="center"/>
          </w:tcPr>
          <w:p w14:paraId="6BE608B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Condiciones de configuración y puesta en funcionamiento</w:t>
            </w:r>
          </w:p>
        </w:tc>
        <w:tc>
          <w:tcPr>
            <w:tcW w:w="5811" w:type="dxa"/>
            <w:vAlign w:val="center"/>
          </w:tcPr>
          <w:p w14:paraId="72E968B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Transmisión mínima de 1 Gb por cada cámara, empleando un hilo y/o dos hilos de fibra de acuerdo a la topología de red definida para la implementación.</w:t>
            </w:r>
          </w:p>
        </w:tc>
        <w:tc>
          <w:tcPr>
            <w:tcW w:w="993" w:type="dxa"/>
            <w:vAlign w:val="center"/>
          </w:tcPr>
          <w:p w14:paraId="7F620CDD"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F946DE6"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68A6701" w14:textId="77777777" w:rsidTr="00CE5C96">
        <w:trPr>
          <w:trHeight w:val="20"/>
          <w:tblHeader/>
        </w:trPr>
        <w:tc>
          <w:tcPr>
            <w:tcW w:w="709" w:type="dxa"/>
            <w:vAlign w:val="center"/>
          </w:tcPr>
          <w:p w14:paraId="05E76456"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1</w:t>
            </w:r>
          </w:p>
        </w:tc>
        <w:tc>
          <w:tcPr>
            <w:tcW w:w="1701" w:type="dxa"/>
            <w:vAlign w:val="center"/>
            <w:hideMark/>
          </w:tcPr>
          <w:p w14:paraId="1900EFBE"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Accesorios</w:t>
            </w:r>
          </w:p>
        </w:tc>
        <w:tc>
          <w:tcPr>
            <w:tcW w:w="5811" w:type="dxa"/>
            <w:vAlign w:val="center"/>
            <w:hideMark/>
          </w:tcPr>
          <w:p w14:paraId="53F9FDD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entregar para cada equipo adquirido todos los elementos y accesorios necesarios para su correcta instalación.</w:t>
            </w:r>
          </w:p>
          <w:p w14:paraId="388C6605" w14:textId="77777777" w:rsidR="00FD385D" w:rsidRPr="00F9468C"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t>Cables de poder</w:t>
            </w:r>
          </w:p>
          <w:p w14:paraId="7D328EC7" w14:textId="77777777" w:rsidR="00FD385D" w:rsidRPr="00F9468C"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t>Herrajes para anclaje en rack de 19”.</w:t>
            </w:r>
          </w:p>
          <w:p w14:paraId="179C54A4" w14:textId="77777777" w:rsidR="00FD385D" w:rsidRPr="00F9468C" w:rsidRDefault="00FD385D" w:rsidP="00333080">
            <w:pPr>
              <w:pStyle w:val="Prrafodelista"/>
              <w:numPr>
                <w:ilvl w:val="0"/>
                <w:numId w:val="15"/>
              </w:numPr>
              <w:spacing w:after="0" w:line="240" w:lineRule="auto"/>
              <w:ind w:left="363" w:hanging="284"/>
              <w:jc w:val="both"/>
              <w:rPr>
                <w:rFonts w:ascii="Arial" w:hAnsi="Arial" w:cs="Arial"/>
                <w:sz w:val="18"/>
                <w:szCs w:val="18"/>
              </w:rPr>
            </w:pPr>
            <w:r w:rsidRPr="00F9468C">
              <w:rPr>
                <w:rFonts w:ascii="Arial" w:hAnsi="Arial" w:cs="Arial"/>
                <w:sz w:val="18"/>
                <w:szCs w:val="18"/>
              </w:rPr>
              <w:t xml:space="preserve">Cable de consola de RJ45 a USB (compatible USB2.0 y/o USB3.0) compatible con sistemas operativos </w:t>
            </w:r>
            <w:proofErr w:type="spellStart"/>
            <w:r w:rsidRPr="00F9468C">
              <w:rPr>
                <w:rFonts w:ascii="Arial" w:hAnsi="Arial" w:cs="Arial"/>
                <w:sz w:val="18"/>
                <w:szCs w:val="18"/>
              </w:rPr>
              <w:t>windows</w:t>
            </w:r>
            <w:proofErr w:type="spellEnd"/>
            <w:r w:rsidRPr="00F9468C">
              <w:rPr>
                <w:rFonts w:ascii="Arial" w:hAnsi="Arial" w:cs="Arial"/>
                <w:sz w:val="18"/>
                <w:szCs w:val="18"/>
              </w:rPr>
              <w:t xml:space="preserve"> 11, 10, 8.</w:t>
            </w:r>
          </w:p>
          <w:p w14:paraId="6367E43A" w14:textId="77777777" w:rsidR="00FD385D" w:rsidRPr="00A867E3" w:rsidRDefault="00FD385D" w:rsidP="00333080">
            <w:pPr>
              <w:pStyle w:val="Prrafodelista"/>
              <w:numPr>
                <w:ilvl w:val="0"/>
                <w:numId w:val="15"/>
              </w:numPr>
              <w:spacing w:after="0" w:line="240" w:lineRule="auto"/>
              <w:ind w:left="351" w:hanging="284"/>
              <w:jc w:val="both"/>
              <w:rPr>
                <w:rFonts w:ascii="Arial" w:hAnsi="Arial" w:cs="Arial"/>
                <w:sz w:val="18"/>
                <w:szCs w:val="18"/>
              </w:rPr>
            </w:pPr>
            <w:r w:rsidRPr="00F9468C">
              <w:rPr>
                <w:rFonts w:ascii="Arial" w:hAnsi="Arial" w:cs="Arial"/>
                <w:sz w:val="18"/>
                <w:szCs w:val="18"/>
              </w:rPr>
              <w:t>Y los demás elementos que sean necesarios para la administración, configuración y correcto funcionamiento de los mismos.</w:t>
            </w:r>
          </w:p>
        </w:tc>
        <w:tc>
          <w:tcPr>
            <w:tcW w:w="993" w:type="dxa"/>
            <w:vAlign w:val="center"/>
          </w:tcPr>
          <w:p w14:paraId="23AB7E4E"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05194C22"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2B5DD75" w14:textId="77777777" w:rsidTr="00CE5C96">
        <w:trPr>
          <w:trHeight w:val="20"/>
          <w:tblHeader/>
        </w:trPr>
        <w:tc>
          <w:tcPr>
            <w:tcW w:w="8221" w:type="dxa"/>
            <w:gridSpan w:val="3"/>
            <w:shd w:val="clear" w:color="auto" w:fill="BFBFBF"/>
            <w:vAlign w:val="center"/>
          </w:tcPr>
          <w:p w14:paraId="769E631B" w14:textId="77777777" w:rsidR="00FD385D" w:rsidRPr="00F9468C" w:rsidRDefault="00FD385D" w:rsidP="00CE5C96">
            <w:pPr>
              <w:spacing w:after="0" w:line="240" w:lineRule="auto"/>
              <w:rPr>
                <w:rFonts w:ascii="Arial" w:hAnsi="Arial" w:cs="Arial"/>
                <w:b/>
                <w:bCs/>
                <w:sz w:val="18"/>
                <w:szCs w:val="18"/>
              </w:rPr>
            </w:pPr>
            <w:r>
              <w:rPr>
                <w:rFonts w:ascii="Arial" w:hAnsi="Arial" w:cs="Arial"/>
                <w:b/>
                <w:bCs/>
                <w:sz w:val="18"/>
                <w:szCs w:val="18"/>
              </w:rPr>
              <w:t>GENE</w:t>
            </w:r>
            <w:r w:rsidRPr="00F9468C">
              <w:rPr>
                <w:rFonts w:ascii="Arial" w:hAnsi="Arial" w:cs="Arial"/>
                <w:b/>
                <w:bCs/>
                <w:sz w:val="18"/>
                <w:szCs w:val="18"/>
              </w:rPr>
              <w:t>RALIDADES</w:t>
            </w:r>
          </w:p>
        </w:tc>
        <w:tc>
          <w:tcPr>
            <w:tcW w:w="993" w:type="dxa"/>
            <w:shd w:val="clear" w:color="auto" w:fill="BFBFBF"/>
            <w:vAlign w:val="center"/>
          </w:tcPr>
          <w:p w14:paraId="354D0988" w14:textId="77777777" w:rsidR="00FD385D" w:rsidRPr="00F9468C" w:rsidRDefault="00FD385D" w:rsidP="00CE5C96">
            <w:pPr>
              <w:spacing w:after="0" w:line="240" w:lineRule="auto"/>
              <w:jc w:val="both"/>
              <w:rPr>
                <w:rFonts w:ascii="Arial" w:hAnsi="Arial" w:cs="Arial"/>
                <w:b/>
                <w:bCs/>
                <w:sz w:val="18"/>
                <w:szCs w:val="18"/>
              </w:rPr>
            </w:pPr>
          </w:p>
        </w:tc>
        <w:tc>
          <w:tcPr>
            <w:tcW w:w="992" w:type="dxa"/>
            <w:shd w:val="clear" w:color="auto" w:fill="BFBFBF"/>
            <w:vAlign w:val="center"/>
          </w:tcPr>
          <w:p w14:paraId="677370A8" w14:textId="77777777" w:rsidR="00FD385D" w:rsidRPr="00F9468C" w:rsidRDefault="00FD385D" w:rsidP="00CE5C96">
            <w:pPr>
              <w:spacing w:after="0" w:line="240" w:lineRule="auto"/>
              <w:jc w:val="both"/>
              <w:rPr>
                <w:rFonts w:ascii="Arial" w:hAnsi="Arial" w:cs="Arial"/>
                <w:b/>
                <w:bCs/>
                <w:sz w:val="18"/>
                <w:szCs w:val="18"/>
              </w:rPr>
            </w:pPr>
          </w:p>
        </w:tc>
      </w:tr>
      <w:tr w:rsidR="00FD385D" w:rsidRPr="00F9468C" w14:paraId="34C0A392" w14:textId="77777777" w:rsidTr="00CE5C96">
        <w:trPr>
          <w:trHeight w:val="20"/>
          <w:tblHeader/>
        </w:trPr>
        <w:tc>
          <w:tcPr>
            <w:tcW w:w="709" w:type="dxa"/>
            <w:vAlign w:val="center"/>
          </w:tcPr>
          <w:p w14:paraId="25FDB815"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tcPr>
          <w:p w14:paraId="118BCAA9"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Firmware</w:t>
            </w:r>
          </w:p>
        </w:tc>
        <w:tc>
          <w:tcPr>
            <w:tcW w:w="5811" w:type="dxa"/>
            <w:vAlign w:val="center"/>
          </w:tcPr>
          <w:p w14:paraId="3AEA5E62"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garantizará que los equipos entregados tengan la última versión existente a la fecha de entrega.</w:t>
            </w:r>
          </w:p>
        </w:tc>
        <w:tc>
          <w:tcPr>
            <w:tcW w:w="993" w:type="dxa"/>
            <w:vAlign w:val="center"/>
          </w:tcPr>
          <w:p w14:paraId="4C3396C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722C9E45"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4791F01" w14:textId="77777777" w:rsidTr="00CE5C96">
        <w:trPr>
          <w:trHeight w:val="20"/>
          <w:tblHeader/>
        </w:trPr>
        <w:tc>
          <w:tcPr>
            <w:tcW w:w="709" w:type="dxa"/>
            <w:vAlign w:val="center"/>
          </w:tcPr>
          <w:p w14:paraId="5D4FDE18"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tcPr>
          <w:p w14:paraId="5C08388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Ficha técnica</w:t>
            </w:r>
          </w:p>
        </w:tc>
        <w:tc>
          <w:tcPr>
            <w:tcW w:w="5811" w:type="dxa"/>
            <w:vAlign w:val="center"/>
          </w:tcPr>
          <w:p w14:paraId="426E6066"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Adjuntar ficha técnica del equipo ofertado. Deberá relacionar URL o enlace web del fabricante del producto con dominio .</w:t>
            </w:r>
            <w:proofErr w:type="spellStart"/>
            <w:r w:rsidRPr="00F9468C">
              <w:rPr>
                <w:rFonts w:ascii="Arial" w:hAnsi="Arial" w:cs="Arial"/>
                <w:sz w:val="18"/>
                <w:szCs w:val="18"/>
              </w:rPr>
              <w:t>com</w:t>
            </w:r>
            <w:proofErr w:type="spellEnd"/>
            <w:r w:rsidRPr="00F9468C">
              <w:rPr>
                <w:rFonts w:ascii="Arial" w:hAnsi="Arial" w:cs="Arial"/>
                <w:sz w:val="18"/>
                <w:szCs w:val="18"/>
              </w:rPr>
              <w:t>, donde sea posible la verificación de la ficha técnica aportada en cada uno de su ítem.</w:t>
            </w:r>
          </w:p>
        </w:tc>
        <w:tc>
          <w:tcPr>
            <w:tcW w:w="993" w:type="dxa"/>
            <w:vAlign w:val="center"/>
          </w:tcPr>
          <w:p w14:paraId="1F75077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7AC34F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61999B8B" w14:textId="77777777" w:rsidTr="00CE5C96">
        <w:trPr>
          <w:trHeight w:val="20"/>
          <w:tblHeader/>
        </w:trPr>
        <w:tc>
          <w:tcPr>
            <w:tcW w:w="709" w:type="dxa"/>
            <w:vAlign w:val="center"/>
            <w:hideMark/>
          </w:tcPr>
          <w:p w14:paraId="45A74E71"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hideMark/>
          </w:tcPr>
          <w:p w14:paraId="3E79202A"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Manual</w:t>
            </w:r>
          </w:p>
        </w:tc>
        <w:tc>
          <w:tcPr>
            <w:tcW w:w="5811" w:type="dxa"/>
            <w:vAlign w:val="center"/>
            <w:hideMark/>
          </w:tcPr>
          <w:p w14:paraId="47D3C04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Manual o guía de configuración CLI en idioma español en formato .docx, de las siguientes funciones del equipo:</w:t>
            </w:r>
          </w:p>
          <w:p w14:paraId="21852A08"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Acceso inicial y configuración básica del equipo</w:t>
            </w:r>
          </w:p>
          <w:p w14:paraId="0CAA4981"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usuario y contraseña</w:t>
            </w:r>
          </w:p>
          <w:p w14:paraId="7BD2901C"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acceso SSH y Web</w:t>
            </w:r>
          </w:p>
          <w:p w14:paraId="57EF6F7E"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w:t>
            </w:r>
            <w:proofErr w:type="spellStart"/>
            <w:r w:rsidRPr="00F9468C">
              <w:rPr>
                <w:rFonts w:ascii="Arial" w:hAnsi="Arial" w:cs="Arial"/>
                <w:sz w:val="18"/>
                <w:szCs w:val="18"/>
              </w:rPr>
              <w:t>Vlan</w:t>
            </w:r>
            <w:proofErr w:type="spellEnd"/>
            <w:r w:rsidRPr="00F9468C">
              <w:rPr>
                <w:rFonts w:ascii="Arial" w:hAnsi="Arial" w:cs="Arial"/>
                <w:sz w:val="18"/>
                <w:szCs w:val="18"/>
              </w:rPr>
              <w:t xml:space="preserve"> e interface </w:t>
            </w:r>
            <w:proofErr w:type="spellStart"/>
            <w:r w:rsidRPr="00F9468C">
              <w:rPr>
                <w:rFonts w:ascii="Arial" w:hAnsi="Arial" w:cs="Arial"/>
                <w:sz w:val="18"/>
                <w:szCs w:val="18"/>
              </w:rPr>
              <w:t>Vlan</w:t>
            </w:r>
            <w:proofErr w:type="spellEnd"/>
            <w:r w:rsidRPr="00F9468C">
              <w:rPr>
                <w:rFonts w:ascii="Arial" w:hAnsi="Arial" w:cs="Arial"/>
                <w:sz w:val="18"/>
                <w:szCs w:val="18"/>
              </w:rPr>
              <w:t>.</w:t>
            </w:r>
          </w:p>
          <w:p w14:paraId="17950F37"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interface modo Access, </w:t>
            </w:r>
            <w:proofErr w:type="spellStart"/>
            <w:r w:rsidRPr="00F9468C">
              <w:rPr>
                <w:rFonts w:ascii="Arial" w:hAnsi="Arial" w:cs="Arial"/>
                <w:sz w:val="18"/>
                <w:szCs w:val="18"/>
              </w:rPr>
              <w:t>trunk</w:t>
            </w:r>
            <w:proofErr w:type="spellEnd"/>
            <w:r w:rsidRPr="00F9468C">
              <w:rPr>
                <w:rFonts w:ascii="Arial" w:hAnsi="Arial" w:cs="Arial"/>
                <w:sz w:val="18"/>
                <w:szCs w:val="18"/>
              </w:rPr>
              <w:t xml:space="preserve"> e hibrido.</w:t>
            </w:r>
          </w:p>
          <w:p w14:paraId="4C756DAC"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Configuración de enrutamiento IPv4 e IPv6.</w:t>
            </w:r>
          </w:p>
          <w:p w14:paraId="4FFD3E45"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protocolo </w:t>
            </w:r>
            <w:proofErr w:type="spellStart"/>
            <w:r w:rsidRPr="00F9468C">
              <w:rPr>
                <w:rFonts w:ascii="Arial" w:hAnsi="Arial" w:cs="Arial"/>
                <w:sz w:val="18"/>
                <w:szCs w:val="18"/>
              </w:rPr>
              <w:t>Spanning</w:t>
            </w:r>
            <w:proofErr w:type="spellEnd"/>
            <w:r w:rsidRPr="00F9468C">
              <w:rPr>
                <w:rFonts w:ascii="Arial" w:hAnsi="Arial" w:cs="Arial"/>
                <w:sz w:val="18"/>
                <w:szCs w:val="18"/>
              </w:rPr>
              <w:t xml:space="preserve"> Tree, </w:t>
            </w:r>
            <w:proofErr w:type="spellStart"/>
            <w:r w:rsidRPr="00F9468C">
              <w:rPr>
                <w:rFonts w:ascii="Arial" w:hAnsi="Arial" w:cs="Arial"/>
                <w:sz w:val="18"/>
                <w:szCs w:val="18"/>
              </w:rPr>
              <w:t>multicast</w:t>
            </w:r>
            <w:proofErr w:type="spellEnd"/>
            <w:r w:rsidRPr="00F9468C">
              <w:rPr>
                <w:rFonts w:ascii="Arial" w:hAnsi="Arial" w:cs="Arial"/>
                <w:sz w:val="18"/>
                <w:szCs w:val="18"/>
              </w:rPr>
              <w:t>.</w:t>
            </w:r>
          </w:p>
          <w:p w14:paraId="414AAE4A"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Procedimiento para actualización de firmware del equipo.</w:t>
            </w:r>
          </w:p>
          <w:p w14:paraId="690D22D3" w14:textId="77777777" w:rsidR="00FD385D" w:rsidRPr="00F9468C" w:rsidRDefault="00FD385D" w:rsidP="00333080">
            <w:pPr>
              <w:pStyle w:val="Prrafodelista"/>
              <w:numPr>
                <w:ilvl w:val="0"/>
                <w:numId w:val="14"/>
              </w:numPr>
              <w:spacing w:after="0" w:line="240" w:lineRule="auto"/>
              <w:ind w:left="351" w:hanging="284"/>
              <w:jc w:val="both"/>
              <w:rPr>
                <w:rFonts w:ascii="Arial" w:hAnsi="Arial" w:cs="Arial"/>
                <w:sz w:val="18"/>
                <w:szCs w:val="18"/>
              </w:rPr>
            </w:pPr>
            <w:r w:rsidRPr="00F9468C">
              <w:rPr>
                <w:rFonts w:ascii="Arial" w:hAnsi="Arial" w:cs="Arial"/>
                <w:sz w:val="18"/>
                <w:szCs w:val="18"/>
              </w:rPr>
              <w:t xml:space="preserve">Configuración de </w:t>
            </w:r>
            <w:proofErr w:type="spellStart"/>
            <w:r w:rsidRPr="00F9468C">
              <w:rPr>
                <w:rFonts w:ascii="Arial" w:hAnsi="Arial" w:cs="Arial"/>
                <w:sz w:val="18"/>
                <w:szCs w:val="18"/>
              </w:rPr>
              <w:t>stack</w:t>
            </w:r>
            <w:proofErr w:type="spellEnd"/>
            <w:r w:rsidRPr="00F9468C">
              <w:rPr>
                <w:rFonts w:ascii="Arial" w:hAnsi="Arial" w:cs="Arial"/>
                <w:sz w:val="18"/>
                <w:szCs w:val="18"/>
              </w:rPr>
              <w:t xml:space="preserve"> y las demás que sean necesarias para el funcionamiento del equipo.</w:t>
            </w:r>
          </w:p>
          <w:p w14:paraId="37FDDF9B" w14:textId="77777777" w:rsidR="00FD385D" w:rsidRPr="00F9468C" w:rsidRDefault="00FD385D" w:rsidP="00CE5C96">
            <w:pPr>
              <w:pStyle w:val="Prrafodelista"/>
              <w:ind w:left="351"/>
              <w:jc w:val="both"/>
              <w:rPr>
                <w:rFonts w:ascii="Arial" w:hAnsi="Arial" w:cs="Arial"/>
                <w:sz w:val="18"/>
                <w:szCs w:val="18"/>
              </w:rPr>
            </w:pPr>
          </w:p>
        </w:tc>
        <w:tc>
          <w:tcPr>
            <w:tcW w:w="993" w:type="dxa"/>
            <w:vAlign w:val="center"/>
          </w:tcPr>
          <w:p w14:paraId="217806D1"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4AA3AAC"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3533B366" w14:textId="77777777" w:rsidTr="00CE5C96">
        <w:trPr>
          <w:trHeight w:val="20"/>
          <w:tblHeader/>
        </w:trPr>
        <w:tc>
          <w:tcPr>
            <w:tcW w:w="709" w:type="dxa"/>
            <w:vAlign w:val="center"/>
            <w:hideMark/>
          </w:tcPr>
          <w:p w14:paraId="5CF11323"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hideMark/>
          </w:tcPr>
          <w:p w14:paraId="27781848"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Transferencia de conocimiento</w:t>
            </w:r>
          </w:p>
        </w:tc>
        <w:tc>
          <w:tcPr>
            <w:tcW w:w="5811" w:type="dxa"/>
            <w:vAlign w:val="center"/>
            <w:hideMark/>
          </w:tcPr>
          <w:p w14:paraId="45485195"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realizará transferencia de conocimiento de las funciones relacionadas en el ítem “2.2 Manual”, para un mínimo de dos (02) funcionarios, con una intensidad horaria no menor a dieciséis (16) horas, previa coordinación con el supervisor del contrato.</w:t>
            </w:r>
          </w:p>
        </w:tc>
        <w:tc>
          <w:tcPr>
            <w:tcW w:w="993" w:type="dxa"/>
            <w:vAlign w:val="center"/>
          </w:tcPr>
          <w:p w14:paraId="026E894A"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65958C49"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0D91DE63" w14:textId="77777777" w:rsidTr="00CE5C96">
        <w:trPr>
          <w:trHeight w:val="20"/>
          <w:tblHeader/>
        </w:trPr>
        <w:tc>
          <w:tcPr>
            <w:tcW w:w="709" w:type="dxa"/>
            <w:vAlign w:val="center"/>
          </w:tcPr>
          <w:p w14:paraId="1B762999"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p>
        </w:tc>
        <w:tc>
          <w:tcPr>
            <w:tcW w:w="1701" w:type="dxa"/>
            <w:vAlign w:val="center"/>
            <w:hideMark/>
          </w:tcPr>
          <w:p w14:paraId="1F268862"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Garantía Técnica</w:t>
            </w:r>
          </w:p>
        </w:tc>
        <w:tc>
          <w:tcPr>
            <w:tcW w:w="5811" w:type="dxa"/>
            <w:vAlign w:val="center"/>
            <w:hideMark/>
          </w:tcPr>
          <w:p w14:paraId="244ADB1D"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Garantía técnica mínima de tres (03) años, contados a partir del acta de recepción de los bienes, incluyendo cambio avanzado de partes, actualizaciones de firmware (incluye soporte técnico en configuración).</w:t>
            </w:r>
          </w:p>
        </w:tc>
        <w:tc>
          <w:tcPr>
            <w:tcW w:w="993" w:type="dxa"/>
            <w:vAlign w:val="center"/>
          </w:tcPr>
          <w:p w14:paraId="66C4B442"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2344482E"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45D04B2E" w14:textId="77777777" w:rsidTr="00CE5C96">
        <w:trPr>
          <w:trHeight w:val="20"/>
          <w:tblHeader/>
        </w:trPr>
        <w:tc>
          <w:tcPr>
            <w:tcW w:w="709" w:type="dxa"/>
            <w:vAlign w:val="center"/>
          </w:tcPr>
          <w:p w14:paraId="300D2EFE"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hideMark/>
          </w:tcPr>
          <w:p w14:paraId="04D09481"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Soporte técnico</w:t>
            </w:r>
          </w:p>
        </w:tc>
        <w:tc>
          <w:tcPr>
            <w:tcW w:w="5811" w:type="dxa"/>
            <w:vAlign w:val="center"/>
            <w:hideMark/>
          </w:tcPr>
          <w:p w14:paraId="50DDBE40"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entregar al supervisor del contrato, el canal de comunicación y los protocolos para tramitar las solicitudes en materia técnica o garantía de los equipos, la cual deberá ser gestionada en un tiempo no mayor tres (03) días, durante el período de la garantía.</w:t>
            </w:r>
          </w:p>
        </w:tc>
        <w:tc>
          <w:tcPr>
            <w:tcW w:w="993" w:type="dxa"/>
            <w:vAlign w:val="center"/>
          </w:tcPr>
          <w:p w14:paraId="65D88F97"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400974BD" w14:textId="77777777" w:rsidR="00FD385D" w:rsidRPr="00F9468C" w:rsidRDefault="00FD385D" w:rsidP="00CE5C96">
            <w:pPr>
              <w:spacing w:after="0" w:line="240" w:lineRule="auto"/>
              <w:jc w:val="both"/>
              <w:rPr>
                <w:rFonts w:ascii="Arial" w:hAnsi="Arial" w:cs="Arial"/>
                <w:sz w:val="18"/>
                <w:szCs w:val="18"/>
              </w:rPr>
            </w:pPr>
          </w:p>
        </w:tc>
      </w:tr>
      <w:tr w:rsidR="00FD385D" w:rsidRPr="00F9468C" w14:paraId="5C9803AB" w14:textId="77777777" w:rsidTr="00CE5C96">
        <w:trPr>
          <w:trHeight w:val="20"/>
          <w:tblHeader/>
        </w:trPr>
        <w:tc>
          <w:tcPr>
            <w:tcW w:w="709" w:type="dxa"/>
            <w:vAlign w:val="center"/>
          </w:tcPr>
          <w:p w14:paraId="62E0F95A" w14:textId="77777777" w:rsidR="00FD385D" w:rsidRPr="00F9468C" w:rsidRDefault="00FD385D" w:rsidP="00333080">
            <w:pPr>
              <w:pStyle w:val="Prrafodelista"/>
              <w:widowControl w:val="0"/>
              <w:numPr>
                <w:ilvl w:val="0"/>
                <w:numId w:val="22"/>
              </w:numPr>
              <w:spacing w:after="0" w:line="240" w:lineRule="auto"/>
              <w:ind w:left="170"/>
              <w:contextualSpacing w:val="0"/>
              <w:jc w:val="both"/>
              <w:rPr>
                <w:rFonts w:ascii="Arial" w:hAnsi="Arial" w:cs="Arial"/>
                <w:b/>
                <w:bCs/>
                <w:sz w:val="18"/>
                <w:szCs w:val="18"/>
              </w:rPr>
            </w:pPr>
            <w:r w:rsidRPr="00F9468C">
              <w:rPr>
                <w:rFonts w:ascii="Arial" w:hAnsi="Arial" w:cs="Arial"/>
                <w:b/>
                <w:bCs/>
                <w:sz w:val="18"/>
                <w:szCs w:val="18"/>
              </w:rPr>
              <w:t>2</w:t>
            </w:r>
          </w:p>
        </w:tc>
        <w:tc>
          <w:tcPr>
            <w:tcW w:w="1701" w:type="dxa"/>
            <w:vAlign w:val="center"/>
            <w:hideMark/>
          </w:tcPr>
          <w:p w14:paraId="6BCAE322"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Fecha de fabricación</w:t>
            </w:r>
          </w:p>
        </w:tc>
        <w:tc>
          <w:tcPr>
            <w:tcW w:w="5811" w:type="dxa"/>
            <w:vAlign w:val="center"/>
            <w:hideMark/>
          </w:tcPr>
          <w:p w14:paraId="61788FB4" w14:textId="77777777" w:rsidR="00FD385D" w:rsidRPr="00F9468C" w:rsidRDefault="00FD385D" w:rsidP="00CE5C96">
            <w:pPr>
              <w:spacing w:after="0" w:line="240" w:lineRule="auto"/>
              <w:jc w:val="both"/>
              <w:rPr>
                <w:rFonts w:ascii="Arial" w:hAnsi="Arial" w:cs="Arial"/>
                <w:sz w:val="18"/>
                <w:szCs w:val="18"/>
              </w:rPr>
            </w:pPr>
            <w:r w:rsidRPr="00F9468C">
              <w:rPr>
                <w:rFonts w:ascii="Arial" w:hAnsi="Arial" w:cs="Arial"/>
                <w:sz w:val="18"/>
                <w:szCs w:val="18"/>
              </w:rPr>
              <w:t>El contratista deberá garantizar que los equipos entregados son nuevos, de última tecnología, no remanufacturados y fabricados con fecha posterior a junio de 2025.</w:t>
            </w:r>
          </w:p>
        </w:tc>
        <w:tc>
          <w:tcPr>
            <w:tcW w:w="993" w:type="dxa"/>
            <w:vAlign w:val="center"/>
          </w:tcPr>
          <w:p w14:paraId="692DCC12" w14:textId="77777777" w:rsidR="00FD385D" w:rsidRPr="00F9468C" w:rsidRDefault="00FD385D" w:rsidP="00CE5C96">
            <w:pPr>
              <w:spacing w:after="0" w:line="240" w:lineRule="auto"/>
              <w:jc w:val="both"/>
              <w:rPr>
                <w:rFonts w:ascii="Arial" w:hAnsi="Arial" w:cs="Arial"/>
                <w:sz w:val="18"/>
                <w:szCs w:val="18"/>
              </w:rPr>
            </w:pPr>
          </w:p>
        </w:tc>
        <w:tc>
          <w:tcPr>
            <w:tcW w:w="992" w:type="dxa"/>
            <w:vAlign w:val="center"/>
          </w:tcPr>
          <w:p w14:paraId="1CFACD05" w14:textId="77777777" w:rsidR="00FD385D" w:rsidRPr="00F9468C" w:rsidRDefault="00FD385D" w:rsidP="00CE5C96">
            <w:pPr>
              <w:spacing w:after="0" w:line="240" w:lineRule="auto"/>
              <w:jc w:val="both"/>
              <w:rPr>
                <w:rFonts w:ascii="Arial" w:hAnsi="Arial" w:cs="Arial"/>
                <w:sz w:val="18"/>
                <w:szCs w:val="18"/>
              </w:rPr>
            </w:pPr>
          </w:p>
        </w:tc>
      </w:tr>
    </w:tbl>
    <w:p w14:paraId="4ED1A291" w14:textId="77777777" w:rsidR="00FD385D" w:rsidRDefault="00FD385D" w:rsidP="00FD385D">
      <w:pPr>
        <w:pStyle w:val="Prrafodelista"/>
        <w:tabs>
          <w:tab w:val="center" w:pos="5400"/>
        </w:tabs>
        <w:rPr>
          <w:rFonts w:ascii="Arial" w:hAnsi="Arial" w:cs="Arial"/>
          <w:b/>
          <w:bCs/>
          <w:sz w:val="18"/>
          <w:szCs w:val="18"/>
        </w:rPr>
      </w:pPr>
    </w:p>
    <w:p w14:paraId="5B5680A5" w14:textId="77777777" w:rsidR="00FD385D" w:rsidRPr="003748E6" w:rsidRDefault="00FD385D" w:rsidP="00333080">
      <w:pPr>
        <w:pStyle w:val="Prrafodelista"/>
        <w:numPr>
          <w:ilvl w:val="0"/>
          <w:numId w:val="12"/>
        </w:numPr>
        <w:tabs>
          <w:tab w:val="center" w:pos="5400"/>
        </w:tabs>
        <w:spacing w:after="0" w:line="240" w:lineRule="auto"/>
        <w:rPr>
          <w:rFonts w:ascii="Arial" w:hAnsi="Arial" w:cs="Arial"/>
          <w:b/>
          <w:bCs/>
          <w:sz w:val="18"/>
          <w:szCs w:val="18"/>
        </w:rPr>
      </w:pPr>
      <w:r w:rsidRPr="003748E6">
        <w:rPr>
          <w:rFonts w:ascii="Arial" w:hAnsi="Arial" w:cs="Arial"/>
          <w:b/>
          <w:bCs/>
          <w:sz w:val="18"/>
          <w:szCs w:val="18"/>
        </w:rPr>
        <w:t xml:space="preserve">FIBRA OPTICA </w:t>
      </w:r>
    </w:p>
    <w:p w14:paraId="20923055" w14:textId="77777777" w:rsidR="00FD385D" w:rsidRPr="00F9468C" w:rsidRDefault="00FD385D" w:rsidP="00FD385D">
      <w:pPr>
        <w:pStyle w:val="Prrafodelista"/>
        <w:tabs>
          <w:tab w:val="center" w:pos="5400"/>
        </w:tabs>
        <w:rPr>
          <w:rFonts w:ascii="Arial" w:hAnsi="Arial" w:cs="Arial"/>
          <w:sz w:val="18"/>
          <w:szCs w:val="18"/>
        </w:rPr>
      </w:pPr>
    </w:p>
    <w:tbl>
      <w:tblPr>
        <w:tblW w:w="100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1701"/>
        <w:gridCol w:w="5670"/>
        <w:gridCol w:w="992"/>
        <w:gridCol w:w="992"/>
      </w:tblGrid>
      <w:tr w:rsidR="00FD385D" w:rsidRPr="00F9468C" w14:paraId="4540B884" w14:textId="77777777" w:rsidTr="00CE5C96">
        <w:trPr>
          <w:trHeight w:val="20"/>
        </w:trPr>
        <w:tc>
          <w:tcPr>
            <w:tcW w:w="709" w:type="dxa"/>
            <w:shd w:val="clear" w:color="auto" w:fill="BFBFBF"/>
            <w:vAlign w:val="center"/>
          </w:tcPr>
          <w:p w14:paraId="2354E00F" w14:textId="77777777" w:rsidR="00FD385D" w:rsidRPr="00F9468C" w:rsidRDefault="00FD385D" w:rsidP="00CE5C96">
            <w:pPr>
              <w:pBdr>
                <w:top w:val="nil"/>
                <w:left w:val="nil"/>
                <w:bottom w:val="nil"/>
                <w:right w:val="nil"/>
                <w:between w:val="nil"/>
              </w:pBdr>
              <w:spacing w:after="0" w:line="240" w:lineRule="auto"/>
              <w:jc w:val="center"/>
              <w:rPr>
                <w:rFonts w:ascii="Arial" w:eastAsia="Arial" w:hAnsi="Arial" w:cs="Arial"/>
                <w:b/>
                <w:sz w:val="18"/>
                <w:szCs w:val="18"/>
              </w:rPr>
            </w:pPr>
            <w:r>
              <w:rPr>
                <w:rFonts w:ascii="Arial" w:eastAsia="Arial" w:hAnsi="Arial" w:cs="Arial"/>
                <w:b/>
                <w:sz w:val="18"/>
                <w:szCs w:val="18"/>
              </w:rPr>
              <w:t>7</w:t>
            </w:r>
          </w:p>
        </w:tc>
        <w:tc>
          <w:tcPr>
            <w:tcW w:w="7371" w:type="dxa"/>
            <w:gridSpan w:val="2"/>
            <w:shd w:val="clear" w:color="auto" w:fill="BFBFBF"/>
            <w:vAlign w:val="center"/>
          </w:tcPr>
          <w:p w14:paraId="0A245540" w14:textId="77777777" w:rsidR="00FD385D" w:rsidRPr="00F9468C" w:rsidRDefault="00FD385D" w:rsidP="00CE5C96">
            <w:pPr>
              <w:pStyle w:val="Ttulo1"/>
              <w:spacing w:before="0"/>
              <w:rPr>
                <w:rFonts w:cs="Arial"/>
                <w:sz w:val="18"/>
                <w:szCs w:val="18"/>
              </w:rPr>
            </w:pPr>
            <w:bookmarkStart w:id="10" w:name="_heading=h.lnxbz9" w:colFirst="0" w:colLast="0"/>
            <w:bookmarkStart w:id="11" w:name="_Toc194245609"/>
            <w:bookmarkEnd w:id="10"/>
            <w:r w:rsidRPr="00F9468C">
              <w:rPr>
                <w:rFonts w:cs="Arial"/>
                <w:sz w:val="18"/>
                <w:szCs w:val="18"/>
              </w:rPr>
              <w:t>FIBRA ÓPTICA MONOMODO</w:t>
            </w:r>
            <w:bookmarkEnd w:id="11"/>
          </w:p>
        </w:tc>
        <w:tc>
          <w:tcPr>
            <w:tcW w:w="992" w:type="dxa"/>
            <w:shd w:val="clear" w:color="auto" w:fill="BFBFBF"/>
            <w:vAlign w:val="center"/>
          </w:tcPr>
          <w:p w14:paraId="2EE73BC3" w14:textId="77777777" w:rsidR="00FD385D" w:rsidRPr="00F9468C" w:rsidRDefault="00FD385D" w:rsidP="00CE5C96">
            <w:pPr>
              <w:spacing w:after="0" w:line="240" w:lineRule="auto"/>
              <w:jc w:val="center"/>
              <w:rPr>
                <w:rFonts w:ascii="Arial" w:eastAsia="Arial" w:hAnsi="Arial" w:cs="Arial"/>
                <w:b/>
                <w:bCs/>
                <w:sz w:val="18"/>
                <w:szCs w:val="18"/>
              </w:rPr>
            </w:pPr>
            <w:r w:rsidRPr="00F9468C">
              <w:rPr>
                <w:rFonts w:ascii="Arial" w:eastAsia="Arial" w:hAnsi="Arial" w:cs="Arial"/>
                <w:b/>
                <w:bCs/>
                <w:sz w:val="18"/>
                <w:szCs w:val="18"/>
              </w:rPr>
              <w:t>CUMPLE</w:t>
            </w:r>
          </w:p>
        </w:tc>
        <w:tc>
          <w:tcPr>
            <w:tcW w:w="992" w:type="dxa"/>
            <w:shd w:val="clear" w:color="auto" w:fill="BFBFBF"/>
            <w:vAlign w:val="center"/>
          </w:tcPr>
          <w:p w14:paraId="77EC7490" w14:textId="77777777" w:rsidR="00FD385D" w:rsidRPr="00F9468C" w:rsidRDefault="00FD385D" w:rsidP="00CE5C96">
            <w:pPr>
              <w:spacing w:after="0" w:line="240" w:lineRule="auto"/>
              <w:jc w:val="center"/>
              <w:rPr>
                <w:rFonts w:ascii="Arial" w:eastAsia="Arial" w:hAnsi="Arial" w:cs="Arial"/>
                <w:b/>
                <w:bCs/>
                <w:sz w:val="18"/>
                <w:szCs w:val="18"/>
              </w:rPr>
            </w:pPr>
            <w:r w:rsidRPr="00F9468C">
              <w:rPr>
                <w:rFonts w:ascii="Arial" w:eastAsia="Arial" w:hAnsi="Arial" w:cs="Arial"/>
                <w:b/>
                <w:bCs/>
                <w:sz w:val="18"/>
                <w:szCs w:val="18"/>
              </w:rPr>
              <w:t>NO CUMPLE</w:t>
            </w:r>
          </w:p>
        </w:tc>
      </w:tr>
      <w:tr w:rsidR="00FD385D" w:rsidRPr="00F9468C" w14:paraId="5A0A900B" w14:textId="77777777" w:rsidTr="00CE5C96">
        <w:trPr>
          <w:trHeight w:val="20"/>
        </w:trPr>
        <w:tc>
          <w:tcPr>
            <w:tcW w:w="709" w:type="dxa"/>
            <w:vAlign w:val="center"/>
          </w:tcPr>
          <w:p w14:paraId="5EF371B3"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3C5DC063"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Cantidad</w:t>
            </w:r>
          </w:p>
        </w:tc>
        <w:tc>
          <w:tcPr>
            <w:tcW w:w="5670" w:type="dxa"/>
            <w:vAlign w:val="center"/>
          </w:tcPr>
          <w:p w14:paraId="73AA601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color w:val="0070C0"/>
                <w:sz w:val="18"/>
                <w:szCs w:val="18"/>
              </w:rPr>
              <w:t>100 metros</w:t>
            </w:r>
          </w:p>
        </w:tc>
        <w:tc>
          <w:tcPr>
            <w:tcW w:w="992" w:type="dxa"/>
            <w:vAlign w:val="center"/>
          </w:tcPr>
          <w:p w14:paraId="6A345EAA"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6208E93"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0792063E" w14:textId="77777777" w:rsidTr="00CE5C96">
        <w:trPr>
          <w:trHeight w:val="20"/>
        </w:trPr>
        <w:tc>
          <w:tcPr>
            <w:tcW w:w="709" w:type="dxa"/>
            <w:vAlign w:val="center"/>
          </w:tcPr>
          <w:p w14:paraId="6244CC89"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04679C1C"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Marca</w:t>
            </w:r>
          </w:p>
        </w:tc>
        <w:tc>
          <w:tcPr>
            <w:tcW w:w="5670" w:type="dxa"/>
            <w:vAlign w:val="center"/>
          </w:tcPr>
          <w:p w14:paraId="15DC86B6"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Especificar</w:t>
            </w:r>
          </w:p>
        </w:tc>
        <w:tc>
          <w:tcPr>
            <w:tcW w:w="992" w:type="dxa"/>
            <w:vAlign w:val="center"/>
          </w:tcPr>
          <w:p w14:paraId="4828B1DC"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5C3C122C"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40D9CF36" w14:textId="77777777" w:rsidTr="00CE5C96">
        <w:trPr>
          <w:trHeight w:val="20"/>
        </w:trPr>
        <w:tc>
          <w:tcPr>
            <w:tcW w:w="709" w:type="dxa"/>
            <w:vAlign w:val="center"/>
          </w:tcPr>
          <w:p w14:paraId="08062D5A"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70068B57"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Modelo</w:t>
            </w:r>
          </w:p>
        </w:tc>
        <w:tc>
          <w:tcPr>
            <w:tcW w:w="5670" w:type="dxa"/>
            <w:vAlign w:val="center"/>
          </w:tcPr>
          <w:p w14:paraId="461C8AE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Especificar</w:t>
            </w:r>
          </w:p>
        </w:tc>
        <w:tc>
          <w:tcPr>
            <w:tcW w:w="992" w:type="dxa"/>
            <w:vAlign w:val="center"/>
          </w:tcPr>
          <w:p w14:paraId="5009BB53"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20643F36"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76265CCD" w14:textId="77777777" w:rsidTr="00CE5C96">
        <w:trPr>
          <w:trHeight w:val="20"/>
        </w:trPr>
        <w:tc>
          <w:tcPr>
            <w:tcW w:w="709" w:type="dxa"/>
            <w:vAlign w:val="center"/>
          </w:tcPr>
          <w:p w14:paraId="7EEF273A"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37C0C964"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Tipo de fibra óptica</w:t>
            </w:r>
          </w:p>
        </w:tc>
        <w:tc>
          <w:tcPr>
            <w:tcW w:w="5670" w:type="dxa"/>
            <w:vAlign w:val="center"/>
          </w:tcPr>
          <w:p w14:paraId="79FADBC3"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Monomodo subterráneo o área, según sea el caso</w:t>
            </w:r>
          </w:p>
        </w:tc>
        <w:tc>
          <w:tcPr>
            <w:tcW w:w="992" w:type="dxa"/>
            <w:vAlign w:val="center"/>
          </w:tcPr>
          <w:p w14:paraId="27CDD143"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1DE1AFEA"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021A4112" w14:textId="77777777" w:rsidTr="00CE5C96">
        <w:trPr>
          <w:trHeight w:val="20"/>
        </w:trPr>
        <w:tc>
          <w:tcPr>
            <w:tcW w:w="709" w:type="dxa"/>
            <w:vAlign w:val="center"/>
          </w:tcPr>
          <w:p w14:paraId="38C3188A"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p w14:paraId="2F91278C" w14:textId="77777777" w:rsidR="00FD385D" w:rsidRPr="00F9468C" w:rsidRDefault="00FD385D" w:rsidP="00CE5C96">
            <w:pPr>
              <w:pBdr>
                <w:top w:val="nil"/>
                <w:left w:val="nil"/>
                <w:bottom w:val="nil"/>
                <w:right w:val="nil"/>
                <w:between w:val="nil"/>
              </w:pBdr>
              <w:spacing w:after="0" w:line="240" w:lineRule="auto"/>
              <w:ind w:left="454"/>
              <w:jc w:val="both"/>
              <w:rPr>
                <w:rFonts w:ascii="Arial" w:eastAsia="Arial" w:hAnsi="Arial" w:cs="Arial"/>
                <w:b/>
                <w:sz w:val="18"/>
                <w:szCs w:val="18"/>
              </w:rPr>
            </w:pPr>
          </w:p>
        </w:tc>
        <w:tc>
          <w:tcPr>
            <w:tcW w:w="1701" w:type="dxa"/>
            <w:vAlign w:val="center"/>
          </w:tcPr>
          <w:p w14:paraId="6EA6EF49"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Número mínimo de fibras ópticas o hilos</w:t>
            </w:r>
          </w:p>
        </w:tc>
        <w:tc>
          <w:tcPr>
            <w:tcW w:w="5670" w:type="dxa"/>
            <w:vAlign w:val="center"/>
          </w:tcPr>
          <w:p w14:paraId="1536C406"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24 hilos mínimo en todo su recorrido, si el contratista de acuerdo al diseño realizado estima fibra óptica de mayor número de fibras, los costos de este tipo serán asumidos por el contratista.</w:t>
            </w:r>
          </w:p>
        </w:tc>
        <w:tc>
          <w:tcPr>
            <w:tcW w:w="992" w:type="dxa"/>
            <w:vAlign w:val="center"/>
          </w:tcPr>
          <w:p w14:paraId="710AE16F"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49775590"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1F57EE3D" w14:textId="77777777" w:rsidTr="00CE5C96">
        <w:trPr>
          <w:trHeight w:val="20"/>
        </w:trPr>
        <w:tc>
          <w:tcPr>
            <w:tcW w:w="709" w:type="dxa"/>
            <w:vAlign w:val="center"/>
          </w:tcPr>
          <w:p w14:paraId="443EF527"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3E4FBA0E"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Velocidad mínima de conectividad</w:t>
            </w:r>
          </w:p>
        </w:tc>
        <w:tc>
          <w:tcPr>
            <w:tcW w:w="5670" w:type="dxa"/>
            <w:vAlign w:val="center"/>
          </w:tcPr>
          <w:p w14:paraId="13A1703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Entre equipos activos, punto de cámara y equipo de nodo, debe ser de mínimo 1 Gb.</w:t>
            </w:r>
          </w:p>
          <w:p w14:paraId="335BED77"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Entre equipo nodos, debe ser de mínimo 10 Gb.</w:t>
            </w:r>
          </w:p>
          <w:p w14:paraId="68B1BA2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contratista debe garantizar la conectividad requerida para la solución de videovigilancia.</w:t>
            </w:r>
          </w:p>
        </w:tc>
        <w:tc>
          <w:tcPr>
            <w:tcW w:w="992" w:type="dxa"/>
            <w:vAlign w:val="center"/>
          </w:tcPr>
          <w:p w14:paraId="053E8445"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4A64FD58"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3BD8C514" w14:textId="77777777" w:rsidTr="00CE5C96">
        <w:trPr>
          <w:trHeight w:val="20"/>
        </w:trPr>
        <w:tc>
          <w:tcPr>
            <w:tcW w:w="709" w:type="dxa"/>
            <w:vAlign w:val="center"/>
          </w:tcPr>
          <w:p w14:paraId="0B5B68C3"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4CCEC912"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Característica (intemperie)</w:t>
            </w:r>
          </w:p>
        </w:tc>
        <w:tc>
          <w:tcPr>
            <w:tcW w:w="5670" w:type="dxa"/>
            <w:vAlign w:val="center"/>
          </w:tcPr>
          <w:p w14:paraId="34049547" w14:textId="77777777" w:rsidR="00FD385D" w:rsidRPr="00FE2074"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lang w:val="es-ES"/>
              </w:rPr>
            </w:pPr>
            <w:r w:rsidRPr="00FE2074">
              <w:rPr>
                <w:rFonts w:ascii="Arial" w:eastAsia="Arial" w:hAnsi="Arial" w:cs="Arial"/>
                <w:sz w:val="18"/>
                <w:szCs w:val="18"/>
                <w:lang w:val="es-ES"/>
              </w:rPr>
              <w:t xml:space="preserve">Negro, resistente a rayos ultra violeta, </w:t>
            </w:r>
            <w:proofErr w:type="spellStart"/>
            <w:r w:rsidRPr="00FE2074">
              <w:rPr>
                <w:rFonts w:ascii="Arial" w:eastAsia="Arial" w:hAnsi="Arial" w:cs="Arial"/>
                <w:sz w:val="18"/>
                <w:szCs w:val="18"/>
                <w:lang w:val="es-ES"/>
              </w:rPr>
              <w:t>anti-roedores</w:t>
            </w:r>
            <w:proofErr w:type="spellEnd"/>
            <w:r w:rsidRPr="00FE2074">
              <w:rPr>
                <w:rFonts w:ascii="Arial" w:eastAsia="Arial" w:hAnsi="Arial" w:cs="Arial"/>
                <w:sz w:val="18"/>
                <w:szCs w:val="18"/>
                <w:lang w:val="es-ES"/>
              </w:rPr>
              <w:t xml:space="preserve"> </w:t>
            </w:r>
          </w:p>
          <w:p w14:paraId="2EDF8130"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Para tendidos aéreos elemento adicional que garantice la sujeción, tensión y SPAN mínimos normados en todo el tendido.</w:t>
            </w:r>
          </w:p>
        </w:tc>
        <w:tc>
          <w:tcPr>
            <w:tcW w:w="992" w:type="dxa"/>
            <w:vAlign w:val="center"/>
          </w:tcPr>
          <w:p w14:paraId="4F6BD15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64B250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6FEE55D8" w14:textId="77777777" w:rsidTr="00CE5C96">
        <w:trPr>
          <w:trHeight w:val="20"/>
        </w:trPr>
        <w:tc>
          <w:tcPr>
            <w:tcW w:w="709" w:type="dxa"/>
            <w:vAlign w:val="center"/>
          </w:tcPr>
          <w:p w14:paraId="060D5F05"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4A02F29F"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Temperatura de operación.</w:t>
            </w:r>
          </w:p>
        </w:tc>
        <w:tc>
          <w:tcPr>
            <w:tcW w:w="5670" w:type="dxa"/>
            <w:vAlign w:val="center"/>
          </w:tcPr>
          <w:p w14:paraId="6E22934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Debe soportar como mínimo temperaturas de operación entre-10°C a 50°C.</w:t>
            </w:r>
          </w:p>
        </w:tc>
        <w:tc>
          <w:tcPr>
            <w:tcW w:w="992" w:type="dxa"/>
            <w:vAlign w:val="center"/>
          </w:tcPr>
          <w:p w14:paraId="3F78081E"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ADC4920"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4548835" w14:textId="77777777" w:rsidTr="00CE5C96">
        <w:trPr>
          <w:trHeight w:val="20"/>
        </w:trPr>
        <w:tc>
          <w:tcPr>
            <w:tcW w:w="709" w:type="dxa"/>
            <w:vAlign w:val="center"/>
          </w:tcPr>
          <w:p w14:paraId="25603E2D"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783DFDD1"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Tensión</w:t>
            </w:r>
          </w:p>
        </w:tc>
        <w:tc>
          <w:tcPr>
            <w:tcW w:w="5670" w:type="dxa"/>
            <w:vAlign w:val="center"/>
          </w:tcPr>
          <w:p w14:paraId="7D3F20FA"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La fibra óptica debe soportar la tensión generada por su peso en su instalación debido a las distancias en la suspensión al igual que las condiciones de inmersión de agua y presencia de roedores para la fibra de instalación por ducto, por lo tanto, en la ejecución del contrato será responsabilidad del contratista verificando el tipo a emplear.</w:t>
            </w:r>
          </w:p>
        </w:tc>
        <w:tc>
          <w:tcPr>
            <w:tcW w:w="992" w:type="dxa"/>
            <w:vAlign w:val="center"/>
          </w:tcPr>
          <w:p w14:paraId="79E0FFF1"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47C7BAC2"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2D7472A5" w14:textId="77777777" w:rsidTr="00CE5C96">
        <w:trPr>
          <w:trHeight w:val="20"/>
        </w:trPr>
        <w:tc>
          <w:tcPr>
            <w:tcW w:w="709" w:type="dxa"/>
            <w:vAlign w:val="center"/>
          </w:tcPr>
          <w:p w14:paraId="49FA2A07"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p w14:paraId="1D2B210B" w14:textId="77777777" w:rsidR="00FD385D" w:rsidRPr="00F9468C" w:rsidRDefault="00FD385D" w:rsidP="00CE5C96">
            <w:pPr>
              <w:pBdr>
                <w:top w:val="nil"/>
                <w:left w:val="nil"/>
                <w:bottom w:val="nil"/>
                <w:right w:val="nil"/>
                <w:between w:val="nil"/>
              </w:pBdr>
              <w:spacing w:after="0" w:line="240" w:lineRule="auto"/>
              <w:ind w:left="454"/>
              <w:jc w:val="both"/>
              <w:rPr>
                <w:rFonts w:ascii="Arial" w:eastAsia="Arial" w:hAnsi="Arial" w:cs="Arial"/>
                <w:b/>
                <w:sz w:val="18"/>
                <w:szCs w:val="18"/>
              </w:rPr>
            </w:pPr>
          </w:p>
        </w:tc>
        <w:tc>
          <w:tcPr>
            <w:tcW w:w="1701" w:type="dxa"/>
            <w:vAlign w:val="center"/>
          </w:tcPr>
          <w:p w14:paraId="1A9F55F3"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Garantía de fibra óptica</w:t>
            </w:r>
          </w:p>
        </w:tc>
        <w:tc>
          <w:tcPr>
            <w:tcW w:w="5670" w:type="dxa"/>
            <w:vAlign w:val="center"/>
          </w:tcPr>
          <w:p w14:paraId="6DB1128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Se debe garantizar por parte del contratista y fabricante mediante documento escrito anexo a la propuesta que la fibra óptica ofertada tiene como mínimo 20 años de vida útil estimada y el contratista asumirá la garantía dentro del periodo solicitado, por lo tanto debe tenerse en cuenta la infinidad de variables en la instalación y diseño de la red en cuanto a velocidades de conexión y funcionamiento en medios hostiles en donde operara, el personal de instalación debe poseer certificación de capacitación del fabricante o distribuidor autorizado.</w:t>
            </w:r>
          </w:p>
        </w:tc>
        <w:tc>
          <w:tcPr>
            <w:tcW w:w="992" w:type="dxa"/>
            <w:vAlign w:val="center"/>
          </w:tcPr>
          <w:p w14:paraId="3D20E1A5"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317D42B2"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61A28844" w14:textId="77777777" w:rsidTr="00CE5C96">
        <w:trPr>
          <w:trHeight w:val="20"/>
        </w:trPr>
        <w:tc>
          <w:tcPr>
            <w:tcW w:w="709" w:type="dxa"/>
            <w:vAlign w:val="center"/>
          </w:tcPr>
          <w:p w14:paraId="675EDE75"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3D892963"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Composición mínima</w:t>
            </w:r>
          </w:p>
        </w:tc>
        <w:tc>
          <w:tcPr>
            <w:tcW w:w="5670" w:type="dxa"/>
            <w:vAlign w:val="center"/>
          </w:tcPr>
          <w:p w14:paraId="5205909B"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Elemento central dieléctrico, tubos holgados (buffer), fibras ópticas, elementos absorbentes de la humedad. cubierta exterior de polietileno.</w:t>
            </w:r>
          </w:p>
        </w:tc>
        <w:tc>
          <w:tcPr>
            <w:tcW w:w="992" w:type="dxa"/>
            <w:vAlign w:val="center"/>
          </w:tcPr>
          <w:p w14:paraId="3A897BC0"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475D4EBD"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122F5EDB" w14:textId="77777777" w:rsidTr="00CE5C96">
        <w:trPr>
          <w:trHeight w:val="20"/>
        </w:trPr>
        <w:tc>
          <w:tcPr>
            <w:tcW w:w="709" w:type="dxa"/>
            <w:vAlign w:val="center"/>
          </w:tcPr>
          <w:p w14:paraId="33529037"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01735CF6"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Uniones y conectores</w:t>
            </w:r>
          </w:p>
        </w:tc>
        <w:tc>
          <w:tcPr>
            <w:tcW w:w="5670" w:type="dxa"/>
            <w:vAlign w:val="center"/>
          </w:tcPr>
          <w:p w14:paraId="41C1E7B7"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La fibra debe ser fusionada con conectores que generen la menor atenuación óptica.</w:t>
            </w:r>
          </w:p>
        </w:tc>
        <w:tc>
          <w:tcPr>
            <w:tcW w:w="992" w:type="dxa"/>
            <w:vAlign w:val="center"/>
          </w:tcPr>
          <w:p w14:paraId="46E3209D"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1266F0C5"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616A52C4" w14:textId="77777777" w:rsidTr="00CE5C96">
        <w:trPr>
          <w:trHeight w:val="20"/>
        </w:trPr>
        <w:tc>
          <w:tcPr>
            <w:tcW w:w="709" w:type="dxa"/>
            <w:vAlign w:val="center"/>
          </w:tcPr>
          <w:p w14:paraId="3E56AE42"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1E67E462"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Normatividad</w:t>
            </w:r>
          </w:p>
        </w:tc>
        <w:tc>
          <w:tcPr>
            <w:tcW w:w="5670" w:type="dxa"/>
            <w:vAlign w:val="center"/>
          </w:tcPr>
          <w:p w14:paraId="12B1453E" w14:textId="77777777" w:rsidR="00FD385D" w:rsidRPr="00F9468C" w:rsidRDefault="00FD385D" w:rsidP="00CE5C96">
            <w:pP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Se debe cumplir la normatividad de cableado de fibra aérea y canalizada que sea aplicable y vigente en el país o las instituciones que permitirán su instalación, lo cual será responsabilidad del contratista.</w:t>
            </w:r>
          </w:p>
          <w:p w14:paraId="35BA137F" w14:textId="77777777" w:rsidR="00FD385D" w:rsidRPr="00F9468C" w:rsidRDefault="00FD385D" w:rsidP="00CE5C96">
            <w:pP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Contratista deberá cumplir con la normatividad de la empresa de energía y/o dueño de la infraestructura donde se ejecute el proyecto.</w:t>
            </w:r>
          </w:p>
        </w:tc>
        <w:tc>
          <w:tcPr>
            <w:tcW w:w="992" w:type="dxa"/>
            <w:vAlign w:val="center"/>
          </w:tcPr>
          <w:p w14:paraId="3E8ABCEA" w14:textId="77777777" w:rsidR="00FD385D" w:rsidRPr="00F9468C" w:rsidRDefault="00FD385D" w:rsidP="00CE5C96">
            <w:pPr>
              <w:spacing w:after="0" w:line="240" w:lineRule="auto"/>
              <w:ind w:left="57"/>
              <w:jc w:val="both"/>
              <w:rPr>
                <w:rFonts w:ascii="Arial" w:eastAsia="Arial" w:hAnsi="Arial" w:cs="Arial"/>
                <w:sz w:val="18"/>
                <w:szCs w:val="18"/>
              </w:rPr>
            </w:pPr>
          </w:p>
        </w:tc>
        <w:tc>
          <w:tcPr>
            <w:tcW w:w="992" w:type="dxa"/>
            <w:vAlign w:val="center"/>
          </w:tcPr>
          <w:p w14:paraId="6B7E2550" w14:textId="77777777" w:rsidR="00FD385D" w:rsidRPr="00F9468C" w:rsidRDefault="00FD385D" w:rsidP="00CE5C96">
            <w:pPr>
              <w:spacing w:after="0" w:line="240" w:lineRule="auto"/>
              <w:ind w:left="57"/>
              <w:jc w:val="both"/>
              <w:rPr>
                <w:rFonts w:ascii="Arial" w:eastAsia="Arial" w:hAnsi="Arial" w:cs="Arial"/>
                <w:sz w:val="18"/>
                <w:szCs w:val="18"/>
              </w:rPr>
            </w:pPr>
          </w:p>
        </w:tc>
      </w:tr>
      <w:tr w:rsidR="00FD385D" w:rsidRPr="00F9468C" w14:paraId="2F639434" w14:textId="77777777" w:rsidTr="00CE5C96">
        <w:trPr>
          <w:trHeight w:val="20"/>
        </w:trPr>
        <w:tc>
          <w:tcPr>
            <w:tcW w:w="709" w:type="dxa"/>
            <w:vMerge w:val="restart"/>
            <w:vAlign w:val="center"/>
          </w:tcPr>
          <w:p w14:paraId="46F607D6"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Merge w:val="restart"/>
            <w:vAlign w:val="center"/>
          </w:tcPr>
          <w:p w14:paraId="67978664"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Tipo de cable</w:t>
            </w:r>
          </w:p>
        </w:tc>
        <w:tc>
          <w:tcPr>
            <w:tcW w:w="5670" w:type="dxa"/>
            <w:vAlign w:val="center"/>
          </w:tcPr>
          <w:p w14:paraId="3B0B8883"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Cable de fibra óptica ADSS de mínimo 12 hilos con SPAN de 100 o 200 según el trayecto y puntos de suspensión disponibles a instalar.</w:t>
            </w:r>
          </w:p>
        </w:tc>
        <w:tc>
          <w:tcPr>
            <w:tcW w:w="992" w:type="dxa"/>
            <w:vAlign w:val="center"/>
          </w:tcPr>
          <w:p w14:paraId="4480EFCB"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217C0F4C"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A1CB93F" w14:textId="77777777" w:rsidTr="00CE5C96">
        <w:trPr>
          <w:trHeight w:val="20"/>
        </w:trPr>
        <w:tc>
          <w:tcPr>
            <w:tcW w:w="709" w:type="dxa"/>
            <w:vMerge/>
            <w:vAlign w:val="center"/>
          </w:tcPr>
          <w:p w14:paraId="1A394E35" w14:textId="77777777" w:rsidR="00FD385D" w:rsidRPr="00F9468C" w:rsidRDefault="00FD385D" w:rsidP="00CE5C96">
            <w:pPr>
              <w:pBdr>
                <w:top w:val="nil"/>
                <w:left w:val="nil"/>
                <w:bottom w:val="nil"/>
                <w:right w:val="nil"/>
                <w:between w:val="nil"/>
              </w:pBdr>
              <w:spacing w:after="0" w:line="240" w:lineRule="auto"/>
              <w:ind w:left="454"/>
              <w:jc w:val="both"/>
              <w:rPr>
                <w:rFonts w:ascii="Arial" w:eastAsia="Arial" w:hAnsi="Arial" w:cs="Arial"/>
                <w:sz w:val="18"/>
                <w:szCs w:val="18"/>
              </w:rPr>
            </w:pPr>
          </w:p>
        </w:tc>
        <w:tc>
          <w:tcPr>
            <w:tcW w:w="1701" w:type="dxa"/>
            <w:vMerge/>
            <w:vAlign w:val="center"/>
          </w:tcPr>
          <w:p w14:paraId="237A0D64"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p>
        </w:tc>
        <w:tc>
          <w:tcPr>
            <w:tcW w:w="5670" w:type="dxa"/>
            <w:vAlign w:val="center"/>
          </w:tcPr>
          <w:p w14:paraId="1C60696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El cable deberá ser del tipo Loose </w:t>
            </w:r>
            <w:proofErr w:type="spellStart"/>
            <w:r w:rsidRPr="00F9468C">
              <w:rPr>
                <w:rFonts w:ascii="Arial" w:eastAsia="Arial" w:hAnsi="Arial" w:cs="Arial"/>
                <w:sz w:val="18"/>
                <w:szCs w:val="18"/>
              </w:rPr>
              <w:t>Tube</w:t>
            </w:r>
            <w:proofErr w:type="spellEnd"/>
            <w:r w:rsidRPr="00F9468C">
              <w:rPr>
                <w:rFonts w:ascii="Arial" w:eastAsia="Arial" w:hAnsi="Arial" w:cs="Arial"/>
                <w:sz w:val="18"/>
                <w:szCs w:val="18"/>
              </w:rPr>
              <w:t>, los tubos holgados deberán contar con un compuesto que bloquee el ingreso de agua al interior de éstos, el cual no debe afectar los colores de identificación aplicados a las fibras individuales y a las unidades de fibras (tubos).</w:t>
            </w:r>
          </w:p>
        </w:tc>
        <w:tc>
          <w:tcPr>
            <w:tcW w:w="992" w:type="dxa"/>
            <w:vAlign w:val="center"/>
          </w:tcPr>
          <w:p w14:paraId="39B8777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4CC3BBD"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FA43510" w14:textId="77777777" w:rsidTr="00CE5C96">
        <w:trPr>
          <w:trHeight w:val="20"/>
        </w:trPr>
        <w:tc>
          <w:tcPr>
            <w:tcW w:w="709" w:type="dxa"/>
            <w:vMerge/>
            <w:vAlign w:val="center"/>
          </w:tcPr>
          <w:p w14:paraId="1AFB7BD5" w14:textId="77777777" w:rsidR="00FD385D" w:rsidRPr="00F9468C" w:rsidRDefault="00FD385D" w:rsidP="00CE5C96">
            <w:pPr>
              <w:pBdr>
                <w:top w:val="nil"/>
                <w:left w:val="nil"/>
                <w:bottom w:val="nil"/>
                <w:right w:val="nil"/>
                <w:between w:val="nil"/>
              </w:pBdr>
              <w:spacing w:after="0" w:line="240" w:lineRule="auto"/>
              <w:ind w:left="454"/>
              <w:jc w:val="both"/>
              <w:rPr>
                <w:rFonts w:ascii="Arial" w:eastAsia="Arial" w:hAnsi="Arial" w:cs="Arial"/>
                <w:sz w:val="18"/>
                <w:szCs w:val="18"/>
              </w:rPr>
            </w:pPr>
          </w:p>
        </w:tc>
        <w:tc>
          <w:tcPr>
            <w:tcW w:w="1701" w:type="dxa"/>
            <w:vMerge/>
            <w:vAlign w:val="center"/>
          </w:tcPr>
          <w:p w14:paraId="3CCA5AF8"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p>
        </w:tc>
        <w:tc>
          <w:tcPr>
            <w:tcW w:w="5670" w:type="dxa"/>
            <w:vAlign w:val="center"/>
          </w:tcPr>
          <w:p w14:paraId="3A10A599"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Los cables deberán contener 6 o 12 fibras por tubo, los tubos deberán ser trenzados usando el proceso “S-Z”</w:t>
            </w:r>
          </w:p>
        </w:tc>
        <w:tc>
          <w:tcPr>
            <w:tcW w:w="992" w:type="dxa"/>
            <w:vAlign w:val="center"/>
          </w:tcPr>
          <w:p w14:paraId="2BADBFB1"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439FAC5D"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66A5F2BC" w14:textId="77777777" w:rsidTr="00CE5C96">
        <w:trPr>
          <w:trHeight w:val="20"/>
        </w:trPr>
        <w:tc>
          <w:tcPr>
            <w:tcW w:w="709" w:type="dxa"/>
            <w:vMerge w:val="restart"/>
            <w:vAlign w:val="center"/>
          </w:tcPr>
          <w:p w14:paraId="39949961"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Merge w:val="restart"/>
            <w:vAlign w:val="center"/>
          </w:tcPr>
          <w:p w14:paraId="14CCEDAA"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Herrajes</w:t>
            </w:r>
          </w:p>
        </w:tc>
        <w:tc>
          <w:tcPr>
            <w:tcW w:w="5670" w:type="dxa"/>
            <w:vAlign w:val="center"/>
          </w:tcPr>
          <w:p w14:paraId="14C65AEB"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proponente deberá incluir toda la variedad de herrajes que garanticen el adecuado funcionamiento de los cables ADSS; por tanto, la propuesta deberá considerar la totalidad de estos elementos necesarios, por lo que en caso de necesitar elementos adicionales o diferentes a los ofertados deberán ser suministrados por el proponente sin costo alguno para el proyecto, de acuerdo con la necesidad, se definirá la longitud de los tramos en los cuales el cable debe permitir su uso.</w:t>
            </w:r>
          </w:p>
        </w:tc>
        <w:tc>
          <w:tcPr>
            <w:tcW w:w="992" w:type="dxa"/>
            <w:vAlign w:val="center"/>
          </w:tcPr>
          <w:p w14:paraId="189A99C7"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E0A27CE"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432EB330" w14:textId="77777777" w:rsidTr="00CE5C96">
        <w:trPr>
          <w:trHeight w:val="20"/>
        </w:trPr>
        <w:tc>
          <w:tcPr>
            <w:tcW w:w="709" w:type="dxa"/>
            <w:vMerge/>
            <w:vAlign w:val="center"/>
          </w:tcPr>
          <w:p w14:paraId="075DFB87" w14:textId="77777777" w:rsidR="00FD385D" w:rsidRPr="00F9468C" w:rsidRDefault="00FD385D" w:rsidP="00CE5C96">
            <w:pPr>
              <w:pBdr>
                <w:top w:val="nil"/>
                <w:left w:val="nil"/>
                <w:bottom w:val="nil"/>
                <w:right w:val="nil"/>
                <w:between w:val="nil"/>
              </w:pBdr>
              <w:spacing w:after="0" w:line="240" w:lineRule="auto"/>
              <w:ind w:left="454"/>
              <w:jc w:val="both"/>
              <w:rPr>
                <w:rFonts w:ascii="Arial" w:eastAsia="Arial" w:hAnsi="Arial" w:cs="Arial"/>
                <w:sz w:val="18"/>
                <w:szCs w:val="18"/>
              </w:rPr>
            </w:pPr>
          </w:p>
        </w:tc>
        <w:tc>
          <w:tcPr>
            <w:tcW w:w="1701" w:type="dxa"/>
            <w:vMerge/>
            <w:vAlign w:val="center"/>
          </w:tcPr>
          <w:p w14:paraId="3B872CBB"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p>
        </w:tc>
        <w:tc>
          <w:tcPr>
            <w:tcW w:w="5670" w:type="dxa"/>
            <w:vAlign w:val="center"/>
          </w:tcPr>
          <w:p w14:paraId="4BCBCEBC"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Se recomienda herrajes de tipo preformado, el contratista suministrará los accesorios y herrajes necesarios para la implementación de la fibra óptica teniendo en cuenta factores como: Distancia entre los postes existentes, velocidad del viento, etc.  Por lo que será responsabilidad del contratista la correcta instalación </w:t>
            </w:r>
            <w:r w:rsidRPr="00F9468C">
              <w:rPr>
                <w:rFonts w:ascii="Arial" w:eastAsia="Arial" w:hAnsi="Arial" w:cs="Arial"/>
                <w:sz w:val="18"/>
                <w:szCs w:val="18"/>
              </w:rPr>
              <w:lastRenderedPageBreak/>
              <w:t>del cableado de fibra óptica de acuerdo con los estándares y normas nacionales e internacionales.</w:t>
            </w:r>
          </w:p>
        </w:tc>
        <w:tc>
          <w:tcPr>
            <w:tcW w:w="992" w:type="dxa"/>
            <w:vAlign w:val="center"/>
          </w:tcPr>
          <w:p w14:paraId="64C6E31A"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3D03505C"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37C350A3" w14:textId="77777777" w:rsidTr="00CE5C96">
        <w:trPr>
          <w:trHeight w:val="20"/>
        </w:trPr>
        <w:tc>
          <w:tcPr>
            <w:tcW w:w="709" w:type="dxa"/>
            <w:vAlign w:val="center"/>
          </w:tcPr>
          <w:p w14:paraId="719D0323"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2F8E5997"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El ingreso de la fibra óptica a los centros de control, nodos y/o CAI</w:t>
            </w:r>
          </w:p>
        </w:tc>
        <w:tc>
          <w:tcPr>
            <w:tcW w:w="5670" w:type="dxa"/>
            <w:vAlign w:val="center"/>
          </w:tcPr>
          <w:p w14:paraId="030FC3B6"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 xml:space="preserve">Deberá contar con un ODF </w:t>
            </w:r>
            <w:proofErr w:type="spellStart"/>
            <w:r w:rsidRPr="00F9468C">
              <w:rPr>
                <w:rFonts w:ascii="Arial" w:eastAsia="Arial" w:hAnsi="Arial" w:cs="Arial"/>
                <w:sz w:val="18"/>
                <w:szCs w:val="18"/>
              </w:rPr>
              <w:t>rackeable</w:t>
            </w:r>
            <w:proofErr w:type="spellEnd"/>
            <w:r w:rsidRPr="00F9468C">
              <w:rPr>
                <w:rFonts w:ascii="Arial" w:eastAsia="Arial" w:hAnsi="Arial" w:cs="Arial"/>
                <w:sz w:val="18"/>
                <w:szCs w:val="18"/>
              </w:rPr>
              <w:t xml:space="preserve"> de 1UR, a instalar en un rack de comunicaciones debidamente organizado e identificando cada uno de los hilos de la fibra de acuerdo a los ramales preestablecidos en el diseño de la red del tendido de la fibra óptica.</w:t>
            </w:r>
          </w:p>
        </w:tc>
        <w:tc>
          <w:tcPr>
            <w:tcW w:w="992" w:type="dxa"/>
            <w:vAlign w:val="center"/>
          </w:tcPr>
          <w:p w14:paraId="0ED3C608"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6D60DB20"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2C23D356" w14:textId="77777777" w:rsidTr="00CE5C96">
        <w:trPr>
          <w:trHeight w:val="20"/>
        </w:trPr>
        <w:tc>
          <w:tcPr>
            <w:tcW w:w="709" w:type="dxa"/>
            <w:vAlign w:val="center"/>
          </w:tcPr>
          <w:p w14:paraId="5AF95A59"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2B0C0012"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Empaque, marcación y transporte</w:t>
            </w:r>
          </w:p>
        </w:tc>
        <w:tc>
          <w:tcPr>
            <w:tcW w:w="5670" w:type="dxa"/>
            <w:vAlign w:val="center"/>
          </w:tcPr>
          <w:p w14:paraId="066B700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Adicional a lo establecido en la norma, toda la longitud del cable deberá marcarse sobre la superficie exterior de la chaqueta a intervalos no mayores de 1,5 metros con la siguiente información:</w:t>
            </w:r>
          </w:p>
          <w:p w14:paraId="62B6A7CB"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Nombre del fabricante. Año de fabricación.</w:t>
            </w:r>
          </w:p>
          <w:p w14:paraId="1450075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Número de fibras y tipo de cable. Por ejemplo: cable óptico ADSS G.652 D de 24 fibras.</w:t>
            </w:r>
          </w:p>
          <w:p w14:paraId="5D3754D9"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La longitud de los cables de fibra óptica incluida en cada carrete deberá ser continua, es decir, no se aceptan uniones o empalmes en el tramo de cable suministrado en cada carrete</w:t>
            </w:r>
          </w:p>
        </w:tc>
        <w:tc>
          <w:tcPr>
            <w:tcW w:w="992" w:type="dxa"/>
            <w:vAlign w:val="center"/>
          </w:tcPr>
          <w:p w14:paraId="2EBEEF6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6DF35C2B"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01D3EF8B" w14:textId="77777777" w:rsidTr="00CE5C96">
        <w:trPr>
          <w:trHeight w:val="20"/>
        </w:trPr>
        <w:tc>
          <w:tcPr>
            <w:tcW w:w="709" w:type="dxa"/>
            <w:vAlign w:val="center"/>
          </w:tcPr>
          <w:p w14:paraId="756F4B80"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49B075B8"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 xml:space="preserve">Etiquetado y/o </w:t>
            </w:r>
            <w:proofErr w:type="spellStart"/>
            <w:r w:rsidRPr="00F9468C">
              <w:rPr>
                <w:rFonts w:ascii="Arial" w:eastAsia="Arial" w:hAnsi="Arial" w:cs="Arial"/>
                <w:sz w:val="18"/>
                <w:szCs w:val="18"/>
              </w:rPr>
              <w:t>marquillado</w:t>
            </w:r>
            <w:proofErr w:type="spellEnd"/>
          </w:p>
        </w:tc>
        <w:tc>
          <w:tcPr>
            <w:tcW w:w="5670" w:type="dxa"/>
            <w:vAlign w:val="center"/>
          </w:tcPr>
          <w:p w14:paraId="11A0F66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Cada uno de los extremos del cableado será identificado, con una placa de material acrílico, medidas máximo de 10 centímetros de largo por 5.5 centímetros de ancho, el fondo de la placa será de color verde y las letras y logos serán de color blanco. Deberá entregar diseño para aprobación por el supervisor del contrato.</w:t>
            </w:r>
          </w:p>
        </w:tc>
        <w:tc>
          <w:tcPr>
            <w:tcW w:w="992" w:type="dxa"/>
            <w:vAlign w:val="center"/>
          </w:tcPr>
          <w:p w14:paraId="6718953E"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35225998"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7BB42085" w14:textId="77777777" w:rsidTr="00CE5C96">
        <w:trPr>
          <w:trHeight w:val="20"/>
        </w:trPr>
        <w:tc>
          <w:tcPr>
            <w:tcW w:w="709" w:type="dxa"/>
            <w:vAlign w:val="center"/>
          </w:tcPr>
          <w:p w14:paraId="3A995A60"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282CD52B"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Fusión de la totalidad de los hilos de fibra óptica</w:t>
            </w:r>
          </w:p>
        </w:tc>
        <w:tc>
          <w:tcPr>
            <w:tcW w:w="5670" w:type="dxa"/>
            <w:vAlign w:val="center"/>
          </w:tcPr>
          <w:p w14:paraId="5AFA9741"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Durante la implementación, garantía de calidad, idoneidad y servicio postventa, el contratista deberá fusionar la totalidad de los hilos.</w:t>
            </w:r>
          </w:p>
        </w:tc>
        <w:tc>
          <w:tcPr>
            <w:tcW w:w="992" w:type="dxa"/>
            <w:vAlign w:val="center"/>
          </w:tcPr>
          <w:p w14:paraId="5A898123"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682C0476"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54818FC0" w14:textId="77777777" w:rsidTr="00CE5C96">
        <w:trPr>
          <w:trHeight w:val="20"/>
        </w:trPr>
        <w:tc>
          <w:tcPr>
            <w:tcW w:w="709" w:type="dxa"/>
            <w:vAlign w:val="center"/>
          </w:tcPr>
          <w:p w14:paraId="48507F9C"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533C4FB9"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Reserva</w:t>
            </w:r>
          </w:p>
        </w:tc>
        <w:tc>
          <w:tcPr>
            <w:tcW w:w="5670" w:type="dxa"/>
            <w:vAlign w:val="center"/>
          </w:tcPr>
          <w:p w14:paraId="4BCB540F"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5% del total de la fibra instalada. (debe ser garantizado al término del período de la ejecución y al término del período de la garantía).</w:t>
            </w:r>
          </w:p>
        </w:tc>
        <w:tc>
          <w:tcPr>
            <w:tcW w:w="992" w:type="dxa"/>
            <w:vAlign w:val="center"/>
          </w:tcPr>
          <w:p w14:paraId="526493D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7788C1D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2F372E10" w14:textId="77777777" w:rsidTr="00CE5C96">
        <w:trPr>
          <w:trHeight w:val="20"/>
        </w:trPr>
        <w:tc>
          <w:tcPr>
            <w:tcW w:w="709" w:type="dxa"/>
            <w:vAlign w:val="center"/>
          </w:tcPr>
          <w:p w14:paraId="0974A493"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54"/>
              <w:contextualSpacing w:val="0"/>
              <w:jc w:val="both"/>
              <w:rPr>
                <w:rFonts w:ascii="Arial" w:eastAsia="Arial" w:hAnsi="Arial" w:cs="Arial"/>
                <w:b/>
                <w:sz w:val="18"/>
                <w:szCs w:val="18"/>
              </w:rPr>
            </w:pPr>
          </w:p>
        </w:tc>
        <w:tc>
          <w:tcPr>
            <w:tcW w:w="1701" w:type="dxa"/>
            <w:vAlign w:val="center"/>
          </w:tcPr>
          <w:p w14:paraId="5ADA5D7D" w14:textId="77777777" w:rsidR="00FD385D" w:rsidRPr="00F9468C" w:rsidRDefault="00FD385D" w:rsidP="00CE5C96">
            <w:pPr>
              <w:pBdr>
                <w:top w:val="nil"/>
                <w:left w:val="nil"/>
                <w:bottom w:val="nil"/>
                <w:right w:val="nil"/>
                <w:between w:val="nil"/>
              </w:pBdr>
              <w:spacing w:after="0" w:line="240" w:lineRule="auto"/>
              <w:ind w:left="57" w:right="57"/>
              <w:rPr>
                <w:rFonts w:ascii="Arial" w:eastAsia="Arial" w:hAnsi="Arial" w:cs="Arial"/>
                <w:sz w:val="18"/>
                <w:szCs w:val="18"/>
              </w:rPr>
            </w:pPr>
            <w:r w:rsidRPr="00F9468C">
              <w:rPr>
                <w:rFonts w:ascii="Arial" w:eastAsia="Arial" w:hAnsi="Arial" w:cs="Arial"/>
                <w:sz w:val="18"/>
                <w:szCs w:val="18"/>
              </w:rPr>
              <w:t xml:space="preserve">Topología de conexión </w:t>
            </w:r>
          </w:p>
        </w:tc>
        <w:tc>
          <w:tcPr>
            <w:tcW w:w="5670" w:type="dxa"/>
            <w:vAlign w:val="center"/>
          </w:tcPr>
          <w:p w14:paraId="06416632"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Las fibras ópticas se conectarán en topología de anillo.</w:t>
            </w:r>
          </w:p>
          <w:p w14:paraId="15FA4137"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No se permitirá por ningún motivo desangrado de fibras ópticas.</w:t>
            </w:r>
          </w:p>
        </w:tc>
        <w:tc>
          <w:tcPr>
            <w:tcW w:w="992" w:type="dxa"/>
            <w:vAlign w:val="center"/>
          </w:tcPr>
          <w:p w14:paraId="3CA4A58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c>
          <w:tcPr>
            <w:tcW w:w="992" w:type="dxa"/>
            <w:vAlign w:val="center"/>
          </w:tcPr>
          <w:p w14:paraId="136F4859" w14:textId="77777777" w:rsidR="00FD385D" w:rsidRPr="00F9468C" w:rsidRDefault="00FD385D" w:rsidP="00CE5C96">
            <w:pPr>
              <w:pBdr>
                <w:top w:val="nil"/>
                <w:left w:val="nil"/>
                <w:bottom w:val="nil"/>
                <w:right w:val="nil"/>
                <w:between w:val="nil"/>
              </w:pBdr>
              <w:spacing w:after="0" w:line="240" w:lineRule="auto"/>
              <w:ind w:left="57"/>
              <w:jc w:val="both"/>
              <w:rPr>
                <w:rFonts w:ascii="Arial" w:eastAsia="Arial" w:hAnsi="Arial" w:cs="Arial"/>
                <w:sz w:val="18"/>
                <w:szCs w:val="18"/>
              </w:rPr>
            </w:pPr>
          </w:p>
        </w:tc>
      </w:tr>
      <w:tr w:rsidR="00FD385D" w:rsidRPr="00F9468C" w14:paraId="1F67111E" w14:textId="77777777" w:rsidTr="00CE5C96">
        <w:trPr>
          <w:trHeight w:val="20"/>
        </w:trPr>
        <w:tc>
          <w:tcPr>
            <w:tcW w:w="8080" w:type="dxa"/>
            <w:gridSpan w:val="3"/>
            <w:shd w:val="clear" w:color="auto" w:fill="BFBFBF"/>
            <w:vAlign w:val="center"/>
          </w:tcPr>
          <w:p w14:paraId="72EEEA56" w14:textId="77777777" w:rsidR="00FD385D" w:rsidRPr="00F9468C" w:rsidRDefault="00FD385D" w:rsidP="00CE5C96">
            <w:pPr>
              <w:pStyle w:val="Ttulo2"/>
              <w:spacing w:before="0" w:line="240" w:lineRule="auto"/>
              <w:rPr>
                <w:rFonts w:ascii="Arial" w:hAnsi="Arial" w:cs="Arial"/>
                <w:color w:val="auto"/>
                <w:sz w:val="18"/>
                <w:szCs w:val="18"/>
              </w:rPr>
            </w:pPr>
            <w:bookmarkStart w:id="12" w:name="_Toc194245610"/>
            <w:r w:rsidRPr="00F9468C">
              <w:rPr>
                <w:rFonts w:ascii="Arial" w:hAnsi="Arial" w:cs="Arial"/>
                <w:color w:val="auto"/>
                <w:sz w:val="18"/>
                <w:szCs w:val="18"/>
              </w:rPr>
              <w:t>PRUEBAS RED FIBRA ÓPTICA</w:t>
            </w:r>
            <w:bookmarkEnd w:id="12"/>
          </w:p>
        </w:tc>
        <w:tc>
          <w:tcPr>
            <w:tcW w:w="992" w:type="dxa"/>
            <w:shd w:val="clear" w:color="auto" w:fill="BFBFBF"/>
            <w:vAlign w:val="center"/>
          </w:tcPr>
          <w:p w14:paraId="52A0CCDE" w14:textId="77777777" w:rsidR="00FD385D" w:rsidRPr="00F9468C" w:rsidRDefault="00FD385D" w:rsidP="00CE5C96">
            <w:pPr>
              <w:pStyle w:val="Ttulo2"/>
              <w:spacing w:before="0" w:line="240" w:lineRule="auto"/>
              <w:rPr>
                <w:rFonts w:ascii="Arial" w:hAnsi="Arial" w:cs="Arial"/>
                <w:color w:val="auto"/>
                <w:sz w:val="18"/>
                <w:szCs w:val="18"/>
              </w:rPr>
            </w:pPr>
          </w:p>
        </w:tc>
        <w:tc>
          <w:tcPr>
            <w:tcW w:w="992" w:type="dxa"/>
            <w:shd w:val="clear" w:color="auto" w:fill="BFBFBF"/>
            <w:vAlign w:val="center"/>
          </w:tcPr>
          <w:p w14:paraId="7DE04294" w14:textId="77777777" w:rsidR="00FD385D" w:rsidRPr="00F9468C" w:rsidRDefault="00FD385D" w:rsidP="00CE5C96">
            <w:pPr>
              <w:pStyle w:val="Ttulo2"/>
              <w:spacing w:before="0" w:line="240" w:lineRule="auto"/>
              <w:rPr>
                <w:rFonts w:ascii="Arial" w:hAnsi="Arial" w:cs="Arial"/>
                <w:color w:val="auto"/>
                <w:sz w:val="18"/>
                <w:szCs w:val="18"/>
              </w:rPr>
            </w:pPr>
          </w:p>
        </w:tc>
      </w:tr>
      <w:tr w:rsidR="00FD385D" w:rsidRPr="00F9468C" w14:paraId="1F34EDBF" w14:textId="77777777" w:rsidTr="00CE5C96">
        <w:trPr>
          <w:trHeight w:val="20"/>
        </w:trPr>
        <w:tc>
          <w:tcPr>
            <w:tcW w:w="709" w:type="dxa"/>
            <w:vAlign w:val="center"/>
          </w:tcPr>
          <w:p w14:paraId="50086E5C"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73"/>
              <w:contextualSpacing w:val="0"/>
              <w:jc w:val="both"/>
              <w:rPr>
                <w:rFonts w:ascii="Arial" w:eastAsia="Arial" w:hAnsi="Arial" w:cs="Arial"/>
                <w:b/>
                <w:sz w:val="18"/>
                <w:szCs w:val="18"/>
              </w:rPr>
            </w:pPr>
          </w:p>
        </w:tc>
        <w:tc>
          <w:tcPr>
            <w:tcW w:w="7371" w:type="dxa"/>
            <w:gridSpan w:val="2"/>
            <w:vAlign w:val="center"/>
          </w:tcPr>
          <w:p w14:paraId="6E7E9DAE"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contratista deberá entregar los resultados de las pruebas en idioma español o inglés y se realizarán según los métodos de ensayo y los criterios de aceptación descritos en la norma IEEE 1222-2011, el contratista suministrará reportes de pruebas tipo realizadas sobre cables de la misma familia.</w:t>
            </w:r>
          </w:p>
        </w:tc>
        <w:tc>
          <w:tcPr>
            <w:tcW w:w="992" w:type="dxa"/>
            <w:vAlign w:val="center"/>
          </w:tcPr>
          <w:p w14:paraId="0A740963"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c>
          <w:tcPr>
            <w:tcW w:w="992" w:type="dxa"/>
            <w:vAlign w:val="center"/>
          </w:tcPr>
          <w:p w14:paraId="2098C11B"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r>
      <w:tr w:rsidR="00FD385D" w:rsidRPr="00F9468C" w14:paraId="3AC27CCA" w14:textId="77777777" w:rsidTr="00CE5C96">
        <w:trPr>
          <w:trHeight w:val="20"/>
        </w:trPr>
        <w:tc>
          <w:tcPr>
            <w:tcW w:w="709" w:type="dxa"/>
            <w:vAlign w:val="center"/>
          </w:tcPr>
          <w:p w14:paraId="4C91700F"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73"/>
              <w:contextualSpacing w:val="0"/>
              <w:jc w:val="both"/>
              <w:rPr>
                <w:rFonts w:ascii="Arial" w:eastAsia="Arial" w:hAnsi="Arial" w:cs="Arial"/>
                <w:b/>
                <w:sz w:val="18"/>
                <w:szCs w:val="18"/>
              </w:rPr>
            </w:pPr>
          </w:p>
        </w:tc>
        <w:tc>
          <w:tcPr>
            <w:tcW w:w="7371" w:type="dxa"/>
            <w:gridSpan w:val="2"/>
            <w:vAlign w:val="center"/>
          </w:tcPr>
          <w:p w14:paraId="0284C7B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El contratista deberá entregar certificación de los enlaces.</w:t>
            </w:r>
          </w:p>
        </w:tc>
        <w:tc>
          <w:tcPr>
            <w:tcW w:w="992" w:type="dxa"/>
            <w:vAlign w:val="center"/>
          </w:tcPr>
          <w:p w14:paraId="3AEE9045"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c>
          <w:tcPr>
            <w:tcW w:w="992" w:type="dxa"/>
            <w:vAlign w:val="center"/>
          </w:tcPr>
          <w:p w14:paraId="6D218A45"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r>
      <w:tr w:rsidR="00FD385D" w:rsidRPr="00F9468C" w14:paraId="5E62DD39" w14:textId="77777777" w:rsidTr="00CE5C96">
        <w:trPr>
          <w:trHeight w:val="20"/>
        </w:trPr>
        <w:tc>
          <w:tcPr>
            <w:tcW w:w="709" w:type="dxa"/>
            <w:vAlign w:val="center"/>
          </w:tcPr>
          <w:p w14:paraId="523A37CF" w14:textId="77777777" w:rsidR="00FD385D" w:rsidRPr="00F9468C" w:rsidRDefault="00FD385D" w:rsidP="00333080">
            <w:pPr>
              <w:pStyle w:val="Prrafodelista"/>
              <w:widowControl w:val="0"/>
              <w:numPr>
                <w:ilvl w:val="0"/>
                <w:numId w:val="16"/>
              </w:numPr>
              <w:pBdr>
                <w:top w:val="nil"/>
                <w:left w:val="nil"/>
                <w:bottom w:val="nil"/>
                <w:right w:val="nil"/>
                <w:between w:val="nil"/>
              </w:pBdr>
              <w:spacing w:after="0" w:line="240" w:lineRule="auto"/>
              <w:ind w:left="473"/>
              <w:contextualSpacing w:val="0"/>
              <w:jc w:val="both"/>
              <w:rPr>
                <w:rFonts w:ascii="Arial" w:eastAsia="Arial" w:hAnsi="Arial" w:cs="Arial"/>
                <w:b/>
                <w:sz w:val="18"/>
                <w:szCs w:val="18"/>
              </w:rPr>
            </w:pPr>
          </w:p>
        </w:tc>
        <w:tc>
          <w:tcPr>
            <w:tcW w:w="7371" w:type="dxa"/>
            <w:gridSpan w:val="2"/>
            <w:vAlign w:val="center"/>
          </w:tcPr>
          <w:p w14:paraId="1E7BE5A8" w14:textId="77777777" w:rsidR="00FD385D" w:rsidRPr="00F9468C" w:rsidRDefault="00FD385D" w:rsidP="00CE5C96">
            <w:pPr>
              <w:pBdr>
                <w:top w:val="nil"/>
                <w:left w:val="nil"/>
                <w:bottom w:val="nil"/>
                <w:right w:val="nil"/>
                <w:between w:val="nil"/>
              </w:pBdr>
              <w:spacing w:after="0" w:line="240" w:lineRule="auto"/>
              <w:ind w:left="57" w:right="57"/>
              <w:jc w:val="both"/>
              <w:rPr>
                <w:rFonts w:ascii="Arial" w:eastAsia="Arial" w:hAnsi="Arial" w:cs="Arial"/>
                <w:sz w:val="18"/>
                <w:szCs w:val="18"/>
              </w:rPr>
            </w:pPr>
            <w:r w:rsidRPr="00F9468C">
              <w:rPr>
                <w:rFonts w:ascii="Arial" w:eastAsia="Arial" w:hAnsi="Arial" w:cs="Arial"/>
                <w:sz w:val="18"/>
                <w:szCs w:val="18"/>
              </w:rPr>
              <w:t>Se deberán realizar pruebas al tendido de fibra óptica una vez instalada en su totalidad, con el fin de verificar que no se presenten cortes o rupturas en los nodos o tramos extendidos.</w:t>
            </w:r>
          </w:p>
        </w:tc>
        <w:tc>
          <w:tcPr>
            <w:tcW w:w="992" w:type="dxa"/>
            <w:vAlign w:val="center"/>
          </w:tcPr>
          <w:p w14:paraId="12260F43"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c>
          <w:tcPr>
            <w:tcW w:w="992" w:type="dxa"/>
            <w:vAlign w:val="center"/>
          </w:tcPr>
          <w:p w14:paraId="59243DC7" w14:textId="77777777" w:rsidR="00FD385D" w:rsidRPr="00F9468C" w:rsidRDefault="00FD385D" w:rsidP="00CE5C96">
            <w:pPr>
              <w:pBdr>
                <w:top w:val="nil"/>
                <w:left w:val="nil"/>
                <w:bottom w:val="nil"/>
                <w:right w:val="nil"/>
                <w:between w:val="nil"/>
              </w:pBdr>
              <w:spacing w:after="0" w:line="240" w:lineRule="auto"/>
              <w:ind w:left="30"/>
              <w:jc w:val="both"/>
              <w:rPr>
                <w:rFonts w:ascii="Arial" w:eastAsia="Arial" w:hAnsi="Arial" w:cs="Arial"/>
                <w:sz w:val="18"/>
                <w:szCs w:val="18"/>
              </w:rPr>
            </w:pPr>
          </w:p>
        </w:tc>
      </w:tr>
    </w:tbl>
    <w:p w14:paraId="11CDBD0F" w14:textId="77777777" w:rsidR="00FD385D" w:rsidRDefault="00FD385D" w:rsidP="00FD385D">
      <w:pPr>
        <w:pStyle w:val="Prrafodelista"/>
        <w:tabs>
          <w:tab w:val="center" w:pos="5400"/>
        </w:tabs>
        <w:rPr>
          <w:rFonts w:ascii="Arial" w:hAnsi="Arial" w:cs="Arial"/>
          <w:b/>
          <w:bCs/>
          <w:sz w:val="18"/>
          <w:szCs w:val="18"/>
        </w:rPr>
      </w:pPr>
    </w:p>
    <w:p w14:paraId="1CDAAAC3" w14:textId="77777777" w:rsidR="00FD385D" w:rsidRDefault="00FD385D" w:rsidP="00333080">
      <w:pPr>
        <w:pStyle w:val="Prrafodelista"/>
        <w:numPr>
          <w:ilvl w:val="0"/>
          <w:numId w:val="12"/>
        </w:numPr>
        <w:tabs>
          <w:tab w:val="center" w:pos="5400"/>
        </w:tabs>
        <w:spacing w:after="0" w:line="240" w:lineRule="auto"/>
        <w:rPr>
          <w:rFonts w:ascii="Arial" w:hAnsi="Arial" w:cs="Arial"/>
          <w:b/>
          <w:bCs/>
          <w:sz w:val="18"/>
          <w:szCs w:val="18"/>
        </w:rPr>
      </w:pPr>
      <w:r w:rsidRPr="003748E6">
        <w:rPr>
          <w:rFonts w:ascii="Arial" w:hAnsi="Arial" w:cs="Arial"/>
          <w:b/>
          <w:bCs/>
          <w:sz w:val="18"/>
          <w:szCs w:val="18"/>
        </w:rPr>
        <w:t>GABINETE DE POSTE</w:t>
      </w:r>
    </w:p>
    <w:p w14:paraId="0BD5CB2B" w14:textId="77777777" w:rsidR="00FD385D" w:rsidRPr="003748E6" w:rsidRDefault="00FD385D" w:rsidP="00FD385D">
      <w:pPr>
        <w:pStyle w:val="Prrafodelista"/>
        <w:tabs>
          <w:tab w:val="center" w:pos="5400"/>
        </w:tabs>
        <w:rPr>
          <w:rFonts w:ascii="Arial" w:hAnsi="Arial" w:cs="Arial"/>
          <w:b/>
          <w:bCs/>
          <w:sz w:val="18"/>
          <w:szCs w:val="18"/>
        </w:rPr>
      </w:pPr>
    </w:p>
    <w:tbl>
      <w:tblPr>
        <w:tblW w:w="100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1842"/>
        <w:gridCol w:w="5103"/>
        <w:gridCol w:w="1276"/>
        <w:gridCol w:w="1134"/>
      </w:tblGrid>
      <w:tr w:rsidR="00FD385D" w:rsidRPr="00F9468C" w14:paraId="2C0A70F9" w14:textId="77777777" w:rsidTr="00CE5C96">
        <w:trPr>
          <w:trHeight w:val="311"/>
        </w:trPr>
        <w:tc>
          <w:tcPr>
            <w:tcW w:w="709" w:type="dxa"/>
            <w:shd w:val="clear" w:color="auto" w:fill="BDBDBD"/>
            <w:vAlign w:val="center"/>
          </w:tcPr>
          <w:p w14:paraId="23DFD94F" w14:textId="77777777" w:rsidR="00FD385D" w:rsidRPr="00F9468C" w:rsidRDefault="00FD385D" w:rsidP="00CE5C96">
            <w:pPr>
              <w:pBdr>
                <w:top w:val="nil"/>
                <w:left w:val="nil"/>
                <w:bottom w:val="nil"/>
                <w:right w:val="nil"/>
                <w:between w:val="nil"/>
              </w:pBdr>
              <w:spacing w:after="0"/>
              <w:ind w:left="33"/>
              <w:jc w:val="center"/>
              <w:rPr>
                <w:rFonts w:ascii="Arial" w:eastAsia="Arial" w:hAnsi="Arial" w:cs="Arial"/>
                <w:b/>
                <w:sz w:val="18"/>
                <w:szCs w:val="18"/>
              </w:rPr>
            </w:pPr>
            <w:r>
              <w:rPr>
                <w:rFonts w:ascii="Arial" w:eastAsia="Arial" w:hAnsi="Arial" w:cs="Arial"/>
                <w:b/>
                <w:sz w:val="18"/>
                <w:szCs w:val="18"/>
              </w:rPr>
              <w:t>8</w:t>
            </w:r>
          </w:p>
        </w:tc>
        <w:tc>
          <w:tcPr>
            <w:tcW w:w="6945" w:type="dxa"/>
            <w:gridSpan w:val="2"/>
            <w:shd w:val="clear" w:color="auto" w:fill="BDBDBD"/>
            <w:vAlign w:val="center"/>
          </w:tcPr>
          <w:p w14:paraId="5DA07760" w14:textId="77777777" w:rsidR="00FD385D" w:rsidRPr="00F9468C" w:rsidRDefault="00FD385D" w:rsidP="00CE5C96">
            <w:pPr>
              <w:pStyle w:val="Ttulo1"/>
              <w:rPr>
                <w:rFonts w:eastAsia="Arial" w:cs="Arial"/>
                <w:sz w:val="18"/>
                <w:szCs w:val="18"/>
              </w:rPr>
            </w:pPr>
            <w:bookmarkStart w:id="13" w:name="_heading=h.3jtnz0s" w:colFirst="0" w:colLast="0"/>
            <w:bookmarkStart w:id="14" w:name="_Toc194245663"/>
            <w:bookmarkEnd w:id="13"/>
            <w:r w:rsidRPr="00F9468C">
              <w:rPr>
                <w:rFonts w:eastAsia="Arial" w:cs="Arial"/>
                <w:sz w:val="18"/>
                <w:szCs w:val="18"/>
              </w:rPr>
              <w:t>GABINETES DE POSTE/FACHADA</w:t>
            </w:r>
            <w:bookmarkEnd w:id="14"/>
          </w:p>
        </w:tc>
        <w:tc>
          <w:tcPr>
            <w:tcW w:w="1276" w:type="dxa"/>
            <w:shd w:val="clear" w:color="auto" w:fill="BDBDBD"/>
            <w:vAlign w:val="center"/>
          </w:tcPr>
          <w:p w14:paraId="7010893F"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CUMPLE</w:t>
            </w:r>
          </w:p>
        </w:tc>
        <w:tc>
          <w:tcPr>
            <w:tcW w:w="1134" w:type="dxa"/>
            <w:shd w:val="clear" w:color="auto" w:fill="BDBDBD"/>
            <w:vAlign w:val="center"/>
          </w:tcPr>
          <w:p w14:paraId="456E1AE4" w14:textId="77777777" w:rsidR="00FD385D" w:rsidRPr="00F9468C" w:rsidRDefault="00FD385D" w:rsidP="00CE5C96">
            <w:pPr>
              <w:spacing w:after="0"/>
              <w:jc w:val="center"/>
              <w:rPr>
                <w:rFonts w:ascii="Arial" w:hAnsi="Arial" w:cs="Arial"/>
                <w:b/>
                <w:bCs/>
                <w:sz w:val="18"/>
                <w:szCs w:val="18"/>
              </w:rPr>
            </w:pPr>
            <w:r w:rsidRPr="00F9468C">
              <w:rPr>
                <w:rFonts w:ascii="Arial" w:hAnsi="Arial" w:cs="Arial"/>
                <w:b/>
                <w:bCs/>
                <w:sz w:val="18"/>
                <w:szCs w:val="18"/>
              </w:rPr>
              <w:t>NO CUMPLE</w:t>
            </w:r>
          </w:p>
        </w:tc>
      </w:tr>
      <w:tr w:rsidR="00FD385D" w:rsidRPr="00F9468C" w14:paraId="670F886C" w14:textId="77777777" w:rsidTr="00CE5C96">
        <w:trPr>
          <w:trHeight w:val="20"/>
        </w:trPr>
        <w:tc>
          <w:tcPr>
            <w:tcW w:w="709" w:type="dxa"/>
            <w:vAlign w:val="center"/>
          </w:tcPr>
          <w:p w14:paraId="279CD9A0"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47558872"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Cantidad: </w:t>
            </w:r>
            <w:r w:rsidRPr="00F9468C">
              <w:rPr>
                <w:rFonts w:ascii="Arial" w:eastAsia="Arial" w:hAnsi="Arial" w:cs="Arial"/>
                <w:color w:val="0070C0"/>
                <w:sz w:val="18"/>
                <w:szCs w:val="18"/>
              </w:rPr>
              <w:t>1</w:t>
            </w:r>
          </w:p>
        </w:tc>
        <w:tc>
          <w:tcPr>
            <w:tcW w:w="1276" w:type="dxa"/>
            <w:vAlign w:val="center"/>
          </w:tcPr>
          <w:p w14:paraId="37605588"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b/>
                <w:sz w:val="18"/>
                <w:szCs w:val="18"/>
              </w:rPr>
            </w:pPr>
          </w:p>
        </w:tc>
        <w:tc>
          <w:tcPr>
            <w:tcW w:w="1134" w:type="dxa"/>
            <w:vAlign w:val="center"/>
          </w:tcPr>
          <w:p w14:paraId="05BE0D43"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b/>
                <w:sz w:val="18"/>
                <w:szCs w:val="18"/>
              </w:rPr>
            </w:pPr>
          </w:p>
        </w:tc>
      </w:tr>
      <w:tr w:rsidR="00FD385D" w:rsidRPr="00F9468C" w14:paraId="4C49DE8B" w14:textId="77777777" w:rsidTr="00CE5C96">
        <w:trPr>
          <w:trHeight w:val="20"/>
        </w:trPr>
        <w:tc>
          <w:tcPr>
            <w:tcW w:w="709" w:type="dxa"/>
            <w:vAlign w:val="center"/>
          </w:tcPr>
          <w:p w14:paraId="59F18334"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21435848"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b/>
                <w:sz w:val="18"/>
                <w:szCs w:val="18"/>
              </w:rPr>
            </w:pPr>
            <w:r w:rsidRPr="00F9468C">
              <w:rPr>
                <w:rFonts w:ascii="Arial" w:eastAsia="Arial" w:hAnsi="Arial" w:cs="Arial"/>
                <w:b/>
                <w:sz w:val="18"/>
                <w:szCs w:val="18"/>
              </w:rPr>
              <w:t>Tipo intemperie</w:t>
            </w:r>
          </w:p>
          <w:p w14:paraId="2F9E7555"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Herrajes de sujeción y ajuste de instalación en poste Elaborado en lámina de acero galvanizado calibre 16 con acabado en pintura electrostática. </w:t>
            </w:r>
          </w:p>
          <w:p w14:paraId="6D081A0A"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Las cajas serán fabricadas cumpliendo la norma NEMA 4X, el tamaño será acordado con el supervisor del contrato de acuerdo a las dimensiones ofertadas y ubicación los equipos, UPS, fuentes y </w:t>
            </w:r>
            <w:proofErr w:type="spellStart"/>
            <w:r w:rsidRPr="00F9468C">
              <w:rPr>
                <w:rFonts w:ascii="Arial" w:eastAsia="Arial" w:hAnsi="Arial" w:cs="Arial"/>
                <w:sz w:val="18"/>
                <w:szCs w:val="18"/>
              </w:rPr>
              <w:t>transceiver</w:t>
            </w:r>
            <w:proofErr w:type="spellEnd"/>
            <w:r w:rsidRPr="00F9468C">
              <w:rPr>
                <w:rFonts w:ascii="Arial" w:eastAsia="Arial" w:hAnsi="Arial" w:cs="Arial"/>
                <w:sz w:val="18"/>
                <w:szCs w:val="18"/>
              </w:rPr>
              <w:t xml:space="preserve"> de fibra en dado caso. </w:t>
            </w:r>
          </w:p>
          <w:p w14:paraId="6ADBDB81"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Techo inclinado, para evitar empozamiento de agua y alojamiento de polvo. </w:t>
            </w:r>
          </w:p>
          <w:p w14:paraId="0F80D708"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b/>
                <w:sz w:val="18"/>
                <w:szCs w:val="18"/>
              </w:rPr>
            </w:pPr>
            <w:r w:rsidRPr="00F9468C">
              <w:rPr>
                <w:rFonts w:ascii="Arial" w:eastAsia="Arial" w:hAnsi="Arial" w:cs="Arial"/>
                <w:sz w:val="18"/>
                <w:szCs w:val="18"/>
              </w:rPr>
              <w:t xml:space="preserve">Espaciamiento interno: mínimo dos divisiones internas perforadas para ubicación de fuentes, </w:t>
            </w:r>
            <w:proofErr w:type="spellStart"/>
            <w:r w:rsidRPr="00F9468C">
              <w:rPr>
                <w:rFonts w:ascii="Arial" w:eastAsia="Arial" w:hAnsi="Arial" w:cs="Arial"/>
                <w:sz w:val="18"/>
                <w:szCs w:val="18"/>
              </w:rPr>
              <w:t>transceiver</w:t>
            </w:r>
            <w:proofErr w:type="spellEnd"/>
            <w:r w:rsidRPr="00F9468C">
              <w:rPr>
                <w:rFonts w:ascii="Arial" w:eastAsia="Arial" w:hAnsi="Arial" w:cs="Arial"/>
                <w:sz w:val="18"/>
                <w:szCs w:val="18"/>
              </w:rPr>
              <w:t xml:space="preserve"> y demás</w:t>
            </w:r>
          </w:p>
        </w:tc>
        <w:tc>
          <w:tcPr>
            <w:tcW w:w="1276" w:type="dxa"/>
            <w:vAlign w:val="center"/>
          </w:tcPr>
          <w:p w14:paraId="5CC6086C"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b/>
                <w:sz w:val="18"/>
                <w:szCs w:val="18"/>
              </w:rPr>
            </w:pPr>
          </w:p>
        </w:tc>
        <w:tc>
          <w:tcPr>
            <w:tcW w:w="1134" w:type="dxa"/>
            <w:vAlign w:val="center"/>
          </w:tcPr>
          <w:p w14:paraId="343E121E"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b/>
                <w:sz w:val="18"/>
                <w:szCs w:val="18"/>
              </w:rPr>
            </w:pPr>
          </w:p>
        </w:tc>
      </w:tr>
      <w:tr w:rsidR="00FD385D" w:rsidRPr="00F9468C" w14:paraId="035D0738" w14:textId="77777777" w:rsidTr="00CE5C96">
        <w:trPr>
          <w:trHeight w:val="20"/>
        </w:trPr>
        <w:tc>
          <w:tcPr>
            <w:tcW w:w="709" w:type="dxa"/>
            <w:vAlign w:val="center"/>
          </w:tcPr>
          <w:p w14:paraId="48EB4593"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04D8F265"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Nivel de protección NEMA 4X, IP 66, para ambientes hostiles.</w:t>
            </w:r>
          </w:p>
        </w:tc>
        <w:tc>
          <w:tcPr>
            <w:tcW w:w="1276" w:type="dxa"/>
            <w:vAlign w:val="center"/>
          </w:tcPr>
          <w:p w14:paraId="11D7C5F1"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c>
          <w:tcPr>
            <w:tcW w:w="1134" w:type="dxa"/>
            <w:vAlign w:val="center"/>
          </w:tcPr>
          <w:p w14:paraId="1DD15956"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r>
      <w:tr w:rsidR="00FD385D" w:rsidRPr="00F9468C" w14:paraId="71273902" w14:textId="77777777" w:rsidTr="00CE5C96">
        <w:trPr>
          <w:trHeight w:val="20"/>
        </w:trPr>
        <w:tc>
          <w:tcPr>
            <w:tcW w:w="709" w:type="dxa"/>
            <w:vAlign w:val="center"/>
          </w:tcPr>
          <w:p w14:paraId="22EAB40E"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210A4638"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Tipo Metálico</w:t>
            </w:r>
          </w:p>
        </w:tc>
        <w:tc>
          <w:tcPr>
            <w:tcW w:w="1276" w:type="dxa"/>
            <w:vAlign w:val="center"/>
          </w:tcPr>
          <w:p w14:paraId="2234909C"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c>
          <w:tcPr>
            <w:tcW w:w="1134" w:type="dxa"/>
            <w:vAlign w:val="center"/>
          </w:tcPr>
          <w:p w14:paraId="559C8856"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r>
      <w:tr w:rsidR="00FD385D" w:rsidRPr="00F9468C" w14:paraId="215C3A90" w14:textId="77777777" w:rsidTr="00CE5C96">
        <w:trPr>
          <w:trHeight w:val="20"/>
        </w:trPr>
        <w:tc>
          <w:tcPr>
            <w:tcW w:w="709" w:type="dxa"/>
            <w:vAlign w:val="center"/>
          </w:tcPr>
          <w:p w14:paraId="08C305E7"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3CC63247"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Instalación: El contratista deberá entregar instalado el gabinete por encima del nivel de cámara con el fin que no interfiera la visualización en 360º.</w:t>
            </w:r>
          </w:p>
        </w:tc>
        <w:tc>
          <w:tcPr>
            <w:tcW w:w="1276" w:type="dxa"/>
            <w:vAlign w:val="center"/>
          </w:tcPr>
          <w:p w14:paraId="1A83B2F3"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4974CFFF"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30B6EB16" w14:textId="77777777" w:rsidTr="00CE5C96">
        <w:trPr>
          <w:trHeight w:val="20"/>
        </w:trPr>
        <w:tc>
          <w:tcPr>
            <w:tcW w:w="709" w:type="dxa"/>
            <w:vAlign w:val="center"/>
          </w:tcPr>
          <w:p w14:paraId="6A3F6061"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1C6160AD"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Dentro de la caja se instalarán todos los equipos necesarios para el correcto funcionamiento, por lo cual, debe tener espacio suficiente para su instalación (barraje de cobre, cableado, transformador, transmisor de video, estabilizador o reguladores de Voltaje (deben ser 100% electrónicos, de alta velocidad), puntos de prueba para las revisiones (test </w:t>
            </w:r>
            <w:proofErr w:type="spellStart"/>
            <w:r w:rsidRPr="00F9468C">
              <w:rPr>
                <w:rFonts w:ascii="Arial" w:eastAsia="Arial" w:hAnsi="Arial" w:cs="Arial"/>
                <w:sz w:val="18"/>
                <w:szCs w:val="18"/>
              </w:rPr>
              <w:t>point</w:t>
            </w:r>
            <w:proofErr w:type="spellEnd"/>
            <w:r w:rsidRPr="00F9468C">
              <w:rPr>
                <w:rFonts w:ascii="Arial" w:eastAsia="Arial" w:hAnsi="Arial" w:cs="Arial"/>
                <w:sz w:val="18"/>
                <w:szCs w:val="18"/>
              </w:rPr>
              <w:t>) y demás circuitos necesarios). La caja estará ubicada al 95% de la altura del poste con respecto al suelo. Los elementos y cable instalados en la parte interna del gabinete deben estar organizados sin que se observe algún desorden en los dispositivos y cables.</w:t>
            </w:r>
          </w:p>
        </w:tc>
        <w:tc>
          <w:tcPr>
            <w:tcW w:w="1276" w:type="dxa"/>
            <w:vAlign w:val="center"/>
          </w:tcPr>
          <w:p w14:paraId="5EC694DA"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03495E65"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286D9A1B" w14:textId="77777777" w:rsidTr="00CE5C96">
        <w:trPr>
          <w:trHeight w:val="20"/>
        </w:trPr>
        <w:tc>
          <w:tcPr>
            <w:tcW w:w="709" w:type="dxa"/>
            <w:vAlign w:val="center"/>
          </w:tcPr>
          <w:p w14:paraId="74656CC7"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720B1191"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Componentes eléctricos internos de conexión:</w:t>
            </w:r>
          </w:p>
          <w:p w14:paraId="2DADCA82"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1 </w:t>
            </w:r>
            <w:proofErr w:type="spellStart"/>
            <w:r w:rsidRPr="00F9468C">
              <w:rPr>
                <w:rFonts w:ascii="Arial" w:eastAsia="Arial" w:hAnsi="Arial" w:cs="Arial"/>
                <w:sz w:val="18"/>
                <w:szCs w:val="18"/>
              </w:rPr>
              <w:t>Breakers</w:t>
            </w:r>
            <w:proofErr w:type="spellEnd"/>
            <w:r w:rsidRPr="00F9468C">
              <w:rPr>
                <w:rFonts w:ascii="Arial" w:eastAsia="Arial" w:hAnsi="Arial" w:cs="Arial"/>
                <w:sz w:val="18"/>
                <w:szCs w:val="18"/>
              </w:rPr>
              <w:t xml:space="preserve"> de 2x20, 1 breaker 1x20, 1 transformador de aislamiento galvánico de tierra entrada dual de 220 y 110 60 Hz salida 110 V 60 Hz potencia de 2  KVA, PDU eléctrica de normal Fase, neutro y tierra de (6) puntos de conexión, (1) riel omega, (1) relevo 110 VAC, (1) termostato de activación de extractores activación parametrizable entre 0 a 60 °C de riel omega, micro switch de palanca (sensor de apertura de gabinete), borneras de conexión, (2) PDU deben ser de tipo hospitalario de fase regulada, neutro y tierra de mínimo 4 salidas cada una con fusible e interruptor de encendido y apagado,</w:t>
            </w:r>
          </w:p>
          <w:p w14:paraId="7F3EA72D"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(1) barraje de puesta a tierra y (1) barraje neutro de tipo hospitalario de fase regulada cada barraje.</w:t>
            </w:r>
          </w:p>
          <w:p w14:paraId="21A07444"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La caja debe ser tipo intemperie, que impida el ingreso de líquidos al interior; el cableado desde el soporte al gabinete debe ir recubierto por coraza metálica</w:t>
            </w:r>
          </w:p>
          <w:p w14:paraId="2399258E"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Todas las instalaciones de las cámaras, al igual que el chasis de las cajas deberán ir aterrizadas; se debe instalar coraza entre la caja de equipos, los transmisores y la cámara.</w:t>
            </w:r>
          </w:p>
          <w:p w14:paraId="45426BB0"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Se debe realizar la conexión del transformador de aislamiento galvánico especificado anteriormente, con el fin de garantizar las protecciones de entrada de todo el componente tecnológico que se encuentra dentro del gabinete.</w:t>
            </w:r>
          </w:p>
          <w:p w14:paraId="202A1422"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Se debe garantizar un sistema que permita que la temperatura interna del gabinete sea la adecuada para el correcto funcionamiento de los equipos, ya sea por extracción o aislamiento térmico.</w:t>
            </w:r>
          </w:p>
          <w:p w14:paraId="095323FD"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Cada gabinete debe tener integradas dos alarmas: ante fallo de Energía en la red Pública y ante apertura de gabinete las cuales se visualizarán en tiempo real en la matriz de visualización indicando el punto exacto donde ocurrió la alarma</w:t>
            </w:r>
          </w:p>
          <w:p w14:paraId="559846E6"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Puerta con llave de seguridad, manija abatible y llave genérica.</w:t>
            </w:r>
          </w:p>
          <w:p w14:paraId="4DE4C2EA"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Todo el recorrido de salidas y entradas de cable serán recubiertos en coraza metálica, con sus respectivos acoples metálicos.</w:t>
            </w:r>
          </w:p>
        </w:tc>
        <w:tc>
          <w:tcPr>
            <w:tcW w:w="1276" w:type="dxa"/>
            <w:vAlign w:val="center"/>
          </w:tcPr>
          <w:p w14:paraId="5C167149"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6404D509"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2A8F8B72" w14:textId="77777777" w:rsidTr="00CE5C96">
        <w:trPr>
          <w:trHeight w:val="20"/>
        </w:trPr>
        <w:tc>
          <w:tcPr>
            <w:tcW w:w="709" w:type="dxa"/>
            <w:vAlign w:val="center"/>
          </w:tcPr>
          <w:p w14:paraId="0FBDBD80"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7D1B9A1C"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El contratista deberá presentar un diseño el cual será aprobado por la interventoría.</w:t>
            </w:r>
          </w:p>
        </w:tc>
        <w:tc>
          <w:tcPr>
            <w:tcW w:w="1276" w:type="dxa"/>
            <w:vAlign w:val="center"/>
          </w:tcPr>
          <w:p w14:paraId="26F4105F"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c>
          <w:tcPr>
            <w:tcW w:w="1134" w:type="dxa"/>
            <w:vAlign w:val="center"/>
          </w:tcPr>
          <w:p w14:paraId="7C24CB13" w14:textId="77777777" w:rsidR="00FD385D" w:rsidRPr="00F9468C" w:rsidRDefault="00FD385D" w:rsidP="00CE5C96">
            <w:pPr>
              <w:pBdr>
                <w:top w:val="nil"/>
                <w:left w:val="nil"/>
                <w:bottom w:val="nil"/>
                <w:right w:val="nil"/>
                <w:between w:val="nil"/>
              </w:pBdr>
              <w:spacing w:after="0"/>
              <w:ind w:left="31"/>
              <w:jc w:val="both"/>
              <w:rPr>
                <w:rFonts w:ascii="Arial" w:eastAsia="Arial" w:hAnsi="Arial" w:cs="Arial"/>
                <w:sz w:val="18"/>
                <w:szCs w:val="18"/>
              </w:rPr>
            </w:pPr>
          </w:p>
        </w:tc>
      </w:tr>
      <w:tr w:rsidR="00FD385D" w:rsidRPr="00F9468C" w14:paraId="650CCCDC" w14:textId="77777777" w:rsidTr="00CE5C96">
        <w:trPr>
          <w:trHeight w:val="20"/>
        </w:trPr>
        <w:tc>
          <w:tcPr>
            <w:tcW w:w="7654" w:type="dxa"/>
            <w:gridSpan w:val="3"/>
            <w:shd w:val="clear" w:color="auto" w:fill="BFBFBF"/>
            <w:vAlign w:val="center"/>
          </w:tcPr>
          <w:p w14:paraId="5FE54B7C" w14:textId="77777777" w:rsidR="00FD385D" w:rsidRPr="00BF6CB7" w:rsidRDefault="00FD385D" w:rsidP="00CE5C96">
            <w:pPr>
              <w:pStyle w:val="Ttulo2"/>
              <w:spacing w:before="0" w:line="240" w:lineRule="auto"/>
              <w:rPr>
                <w:rFonts w:ascii="Arial" w:eastAsia="Arial" w:hAnsi="Arial" w:cs="Arial"/>
                <w:b/>
                <w:bCs/>
                <w:color w:val="auto"/>
                <w:sz w:val="18"/>
                <w:szCs w:val="18"/>
              </w:rPr>
            </w:pPr>
            <w:bookmarkStart w:id="15" w:name="_Toc194245664"/>
            <w:r w:rsidRPr="00BF6CB7">
              <w:rPr>
                <w:rFonts w:ascii="Arial" w:eastAsia="Arial" w:hAnsi="Arial" w:cs="Arial"/>
                <w:b/>
                <w:bCs/>
                <w:color w:val="auto"/>
                <w:sz w:val="18"/>
                <w:szCs w:val="18"/>
              </w:rPr>
              <w:t>ALIMENTACIÓN Y DISTRIBUCIÓN ELÉCTRICA PUNTOS DE CÁMARAS</w:t>
            </w:r>
            <w:bookmarkEnd w:id="15"/>
          </w:p>
        </w:tc>
        <w:tc>
          <w:tcPr>
            <w:tcW w:w="1276" w:type="dxa"/>
            <w:shd w:val="clear" w:color="auto" w:fill="BFBFBF"/>
            <w:vAlign w:val="center"/>
          </w:tcPr>
          <w:p w14:paraId="7A8DC14A" w14:textId="77777777" w:rsidR="00FD385D" w:rsidRPr="00F9468C" w:rsidRDefault="00FD385D" w:rsidP="00CE5C96">
            <w:pPr>
              <w:pBdr>
                <w:top w:val="nil"/>
                <w:left w:val="nil"/>
                <w:bottom w:val="nil"/>
                <w:right w:val="nil"/>
                <w:between w:val="nil"/>
              </w:pBdr>
              <w:spacing w:after="0"/>
              <w:ind w:left="28"/>
              <w:jc w:val="center"/>
              <w:rPr>
                <w:rFonts w:ascii="Arial" w:eastAsia="Arial" w:hAnsi="Arial" w:cs="Arial"/>
                <w:b/>
                <w:bCs/>
                <w:sz w:val="18"/>
                <w:szCs w:val="18"/>
              </w:rPr>
            </w:pPr>
            <w:r>
              <w:rPr>
                <w:rFonts w:ascii="Arial" w:eastAsia="Arial" w:hAnsi="Arial" w:cs="Arial"/>
                <w:b/>
                <w:bCs/>
                <w:sz w:val="18"/>
                <w:szCs w:val="18"/>
              </w:rPr>
              <w:t>CUMPLE</w:t>
            </w:r>
          </w:p>
        </w:tc>
        <w:tc>
          <w:tcPr>
            <w:tcW w:w="1134" w:type="dxa"/>
            <w:shd w:val="clear" w:color="auto" w:fill="BFBFBF"/>
            <w:vAlign w:val="center"/>
          </w:tcPr>
          <w:p w14:paraId="2B3D2DA5" w14:textId="77777777" w:rsidR="00FD385D" w:rsidRPr="00F9468C" w:rsidRDefault="00FD385D" w:rsidP="00CE5C96">
            <w:pPr>
              <w:pBdr>
                <w:top w:val="nil"/>
                <w:left w:val="nil"/>
                <w:bottom w:val="nil"/>
                <w:right w:val="nil"/>
                <w:between w:val="nil"/>
              </w:pBdr>
              <w:spacing w:after="0"/>
              <w:ind w:left="28"/>
              <w:jc w:val="center"/>
              <w:rPr>
                <w:rFonts w:ascii="Arial" w:eastAsia="Arial" w:hAnsi="Arial" w:cs="Arial"/>
                <w:b/>
                <w:bCs/>
                <w:sz w:val="18"/>
                <w:szCs w:val="18"/>
              </w:rPr>
            </w:pPr>
            <w:r>
              <w:rPr>
                <w:rFonts w:ascii="Arial" w:eastAsia="Arial" w:hAnsi="Arial" w:cs="Arial"/>
                <w:b/>
                <w:bCs/>
                <w:sz w:val="18"/>
                <w:szCs w:val="18"/>
              </w:rPr>
              <w:t>NO CUMPLE</w:t>
            </w:r>
          </w:p>
        </w:tc>
      </w:tr>
      <w:tr w:rsidR="00FD385D" w:rsidRPr="00F9468C" w14:paraId="1DDBC5DA" w14:textId="77777777" w:rsidTr="00CE5C96">
        <w:trPr>
          <w:trHeight w:val="20"/>
        </w:trPr>
        <w:tc>
          <w:tcPr>
            <w:tcW w:w="709" w:type="dxa"/>
            <w:vAlign w:val="center"/>
          </w:tcPr>
          <w:p w14:paraId="371BFD6C"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1842" w:type="dxa"/>
            <w:vAlign w:val="center"/>
          </w:tcPr>
          <w:p w14:paraId="47D5E87C"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Calibre</w:t>
            </w:r>
          </w:p>
        </w:tc>
        <w:tc>
          <w:tcPr>
            <w:tcW w:w="5103" w:type="dxa"/>
            <w:vAlign w:val="center"/>
          </w:tcPr>
          <w:p w14:paraId="7444A520"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hAnsi="Arial" w:cs="Arial"/>
                <w:sz w:val="18"/>
                <w:szCs w:val="18"/>
              </w:rPr>
              <w:t xml:space="preserve">Acometida concéntrica 1x8+8 </w:t>
            </w:r>
            <w:proofErr w:type="spellStart"/>
            <w:r w:rsidRPr="00F9468C">
              <w:rPr>
                <w:rFonts w:ascii="Arial" w:hAnsi="Arial" w:cs="Arial"/>
                <w:sz w:val="18"/>
                <w:szCs w:val="18"/>
              </w:rPr>
              <w:t>awg</w:t>
            </w:r>
            <w:proofErr w:type="spellEnd"/>
          </w:p>
        </w:tc>
        <w:tc>
          <w:tcPr>
            <w:tcW w:w="1276" w:type="dxa"/>
            <w:vAlign w:val="center"/>
          </w:tcPr>
          <w:p w14:paraId="087FB2CA" w14:textId="77777777" w:rsidR="00FD385D" w:rsidRPr="00F9468C" w:rsidRDefault="00FD385D" w:rsidP="00CE5C96">
            <w:pPr>
              <w:pBdr>
                <w:top w:val="nil"/>
                <w:left w:val="nil"/>
                <w:bottom w:val="nil"/>
                <w:right w:val="nil"/>
                <w:between w:val="nil"/>
              </w:pBdr>
              <w:spacing w:after="0"/>
              <w:ind w:left="28"/>
              <w:jc w:val="both"/>
              <w:rPr>
                <w:rFonts w:ascii="Arial" w:hAnsi="Arial" w:cs="Arial"/>
                <w:sz w:val="18"/>
                <w:szCs w:val="18"/>
              </w:rPr>
            </w:pPr>
          </w:p>
        </w:tc>
        <w:tc>
          <w:tcPr>
            <w:tcW w:w="1134" w:type="dxa"/>
            <w:vAlign w:val="center"/>
          </w:tcPr>
          <w:p w14:paraId="25FAB418" w14:textId="77777777" w:rsidR="00FD385D" w:rsidRPr="00F9468C" w:rsidRDefault="00FD385D" w:rsidP="00CE5C96">
            <w:pPr>
              <w:pBdr>
                <w:top w:val="nil"/>
                <w:left w:val="nil"/>
                <w:bottom w:val="nil"/>
                <w:right w:val="nil"/>
                <w:between w:val="nil"/>
              </w:pBdr>
              <w:spacing w:after="0"/>
              <w:ind w:left="28"/>
              <w:jc w:val="both"/>
              <w:rPr>
                <w:rFonts w:ascii="Arial" w:hAnsi="Arial" w:cs="Arial"/>
                <w:sz w:val="18"/>
                <w:szCs w:val="18"/>
              </w:rPr>
            </w:pPr>
          </w:p>
        </w:tc>
      </w:tr>
      <w:tr w:rsidR="00FD385D" w:rsidRPr="00F9468C" w14:paraId="06905342" w14:textId="77777777" w:rsidTr="00CE5C96">
        <w:trPr>
          <w:trHeight w:val="20"/>
        </w:trPr>
        <w:tc>
          <w:tcPr>
            <w:tcW w:w="709" w:type="dxa"/>
            <w:vAlign w:val="center"/>
          </w:tcPr>
          <w:p w14:paraId="1341FA77"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65325888"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Distancia desde el poste de cámara hasta el poste de energía eléctrica, que se utilizará de punto de pegue.</w:t>
            </w:r>
          </w:p>
        </w:tc>
        <w:tc>
          <w:tcPr>
            <w:tcW w:w="1276" w:type="dxa"/>
            <w:vAlign w:val="center"/>
          </w:tcPr>
          <w:p w14:paraId="577B472D"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2F666729"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40A5801F" w14:textId="77777777" w:rsidTr="00CE5C96">
        <w:trPr>
          <w:trHeight w:val="20"/>
        </w:trPr>
        <w:tc>
          <w:tcPr>
            <w:tcW w:w="709" w:type="dxa"/>
            <w:vAlign w:val="center"/>
          </w:tcPr>
          <w:p w14:paraId="69D6C9C4"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70074648"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Se debe realizar la conexión necesaria con cable </w:t>
            </w:r>
            <w:proofErr w:type="spellStart"/>
            <w:r w:rsidRPr="00F9468C">
              <w:rPr>
                <w:rFonts w:ascii="Arial" w:eastAsia="Arial" w:hAnsi="Arial" w:cs="Arial"/>
                <w:sz w:val="18"/>
                <w:szCs w:val="18"/>
              </w:rPr>
              <w:t>encauchetado</w:t>
            </w:r>
            <w:proofErr w:type="spellEnd"/>
            <w:r w:rsidRPr="00F9468C">
              <w:rPr>
                <w:rFonts w:ascii="Arial" w:eastAsia="Arial" w:hAnsi="Arial" w:cs="Arial"/>
                <w:sz w:val="18"/>
                <w:szCs w:val="18"/>
              </w:rPr>
              <w:t xml:space="preserve"> 3x12 desde el poste de cámara hasta le gabinete que alojará los equipos cumpliendo con la reglamentación y normatividad de la empresa de energía eléctrica del municipio.</w:t>
            </w:r>
          </w:p>
        </w:tc>
        <w:tc>
          <w:tcPr>
            <w:tcW w:w="1276" w:type="dxa"/>
            <w:vAlign w:val="center"/>
          </w:tcPr>
          <w:p w14:paraId="62202F71"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07C8E27D"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5DB2AEF9" w14:textId="77777777" w:rsidTr="00CE5C96">
        <w:trPr>
          <w:trHeight w:val="20"/>
        </w:trPr>
        <w:tc>
          <w:tcPr>
            <w:tcW w:w="709" w:type="dxa"/>
            <w:vAlign w:val="center"/>
          </w:tcPr>
          <w:p w14:paraId="2830ED45"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780B38E5"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 xml:space="preserve">Se debe suministrar los accesorios necesarios para la correcta instalación de la acometida </w:t>
            </w:r>
          </w:p>
        </w:tc>
        <w:tc>
          <w:tcPr>
            <w:tcW w:w="1276" w:type="dxa"/>
            <w:vAlign w:val="center"/>
          </w:tcPr>
          <w:p w14:paraId="6192984F"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4FE9F6EC"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r w:rsidR="00FD385D" w:rsidRPr="00F9468C" w14:paraId="1DDCFB61" w14:textId="77777777" w:rsidTr="00CE5C96">
        <w:trPr>
          <w:trHeight w:val="20"/>
        </w:trPr>
        <w:tc>
          <w:tcPr>
            <w:tcW w:w="709" w:type="dxa"/>
            <w:vAlign w:val="center"/>
          </w:tcPr>
          <w:p w14:paraId="2AEF6E3C" w14:textId="77777777" w:rsidR="00FD385D" w:rsidRPr="00F9468C" w:rsidRDefault="00FD385D" w:rsidP="00333080">
            <w:pPr>
              <w:widowControl w:val="0"/>
              <w:numPr>
                <w:ilvl w:val="0"/>
                <w:numId w:val="13"/>
              </w:numPr>
              <w:pBdr>
                <w:top w:val="nil"/>
                <w:left w:val="nil"/>
                <w:bottom w:val="nil"/>
                <w:right w:val="nil"/>
                <w:between w:val="nil"/>
              </w:pBdr>
              <w:spacing w:after="0" w:line="240" w:lineRule="auto"/>
              <w:ind w:left="530"/>
              <w:jc w:val="both"/>
              <w:rPr>
                <w:rFonts w:ascii="Arial" w:eastAsia="Arial" w:hAnsi="Arial" w:cs="Arial"/>
                <w:sz w:val="18"/>
                <w:szCs w:val="18"/>
              </w:rPr>
            </w:pPr>
          </w:p>
        </w:tc>
        <w:tc>
          <w:tcPr>
            <w:tcW w:w="6945" w:type="dxa"/>
            <w:gridSpan w:val="2"/>
            <w:vAlign w:val="center"/>
          </w:tcPr>
          <w:p w14:paraId="3E64BD3A" w14:textId="77777777" w:rsidR="00FD385D" w:rsidRPr="00F9468C" w:rsidRDefault="00FD385D" w:rsidP="00CE5C96">
            <w:pPr>
              <w:pBdr>
                <w:top w:val="nil"/>
                <w:left w:val="nil"/>
                <w:bottom w:val="nil"/>
                <w:right w:val="nil"/>
                <w:between w:val="nil"/>
              </w:pBdr>
              <w:spacing w:after="0"/>
              <w:ind w:left="57" w:right="57"/>
              <w:jc w:val="both"/>
              <w:rPr>
                <w:rFonts w:ascii="Arial" w:eastAsia="Arial" w:hAnsi="Arial" w:cs="Arial"/>
                <w:sz w:val="18"/>
                <w:szCs w:val="18"/>
              </w:rPr>
            </w:pPr>
            <w:r w:rsidRPr="00F9468C">
              <w:rPr>
                <w:rFonts w:ascii="Arial" w:eastAsia="Arial" w:hAnsi="Arial" w:cs="Arial"/>
                <w:sz w:val="18"/>
                <w:szCs w:val="18"/>
              </w:rPr>
              <w:t>NOTA: La alimentación debe cumplir con el porcentaje de regulación NTC 2050 en su última versión.</w:t>
            </w:r>
          </w:p>
        </w:tc>
        <w:tc>
          <w:tcPr>
            <w:tcW w:w="1276" w:type="dxa"/>
            <w:vAlign w:val="center"/>
          </w:tcPr>
          <w:p w14:paraId="39BC3436"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c>
          <w:tcPr>
            <w:tcW w:w="1134" w:type="dxa"/>
            <w:vAlign w:val="center"/>
          </w:tcPr>
          <w:p w14:paraId="042BC2CE" w14:textId="77777777" w:rsidR="00FD385D" w:rsidRPr="00F9468C" w:rsidRDefault="00FD385D" w:rsidP="00CE5C96">
            <w:pPr>
              <w:pBdr>
                <w:top w:val="nil"/>
                <w:left w:val="nil"/>
                <w:bottom w:val="nil"/>
                <w:right w:val="nil"/>
                <w:between w:val="nil"/>
              </w:pBdr>
              <w:spacing w:after="0"/>
              <w:ind w:left="28"/>
              <w:jc w:val="both"/>
              <w:rPr>
                <w:rFonts w:ascii="Arial" w:eastAsia="Arial" w:hAnsi="Arial" w:cs="Arial"/>
                <w:sz w:val="18"/>
                <w:szCs w:val="18"/>
              </w:rPr>
            </w:pPr>
          </w:p>
        </w:tc>
      </w:tr>
    </w:tbl>
    <w:p w14:paraId="41A487F6" w14:textId="77777777" w:rsidR="00FD385D" w:rsidRPr="00F9468C" w:rsidRDefault="00FD385D" w:rsidP="00FD385D">
      <w:pPr>
        <w:tabs>
          <w:tab w:val="center" w:pos="5400"/>
        </w:tabs>
        <w:ind w:left="426"/>
        <w:rPr>
          <w:rFonts w:ascii="Arial" w:hAnsi="Arial" w:cs="Arial"/>
          <w:sz w:val="18"/>
          <w:szCs w:val="18"/>
        </w:rPr>
      </w:pPr>
    </w:p>
    <w:p w14:paraId="6000CC65" w14:textId="77777777" w:rsidR="00FD385D" w:rsidRDefault="00FD385D" w:rsidP="00FD385D">
      <w:pPr>
        <w:rPr>
          <w:rFonts w:ascii="Arial" w:hAnsi="Arial" w:cs="Arial"/>
          <w:sz w:val="18"/>
          <w:szCs w:val="18"/>
        </w:rPr>
      </w:pPr>
    </w:p>
    <w:p w14:paraId="19AE2B57" w14:textId="77777777" w:rsidR="00FD385D" w:rsidRPr="00F9468C" w:rsidRDefault="00FD385D" w:rsidP="00FD385D">
      <w:pPr>
        <w:rPr>
          <w:rFonts w:ascii="Arial" w:hAnsi="Arial" w:cs="Arial"/>
          <w:sz w:val="18"/>
          <w:szCs w:val="18"/>
        </w:rPr>
      </w:pPr>
    </w:p>
    <w:p w14:paraId="49C16A9E" w14:textId="77777777" w:rsidR="00FD385D" w:rsidRPr="003748E6" w:rsidRDefault="00FD385D" w:rsidP="00333080">
      <w:pPr>
        <w:pStyle w:val="Prrafodelista"/>
        <w:numPr>
          <w:ilvl w:val="0"/>
          <w:numId w:val="12"/>
        </w:numPr>
        <w:tabs>
          <w:tab w:val="left" w:pos="3180"/>
        </w:tabs>
        <w:rPr>
          <w:rFonts w:ascii="Arial" w:hAnsi="Arial" w:cs="Arial"/>
          <w:b/>
          <w:bCs/>
          <w:sz w:val="18"/>
          <w:szCs w:val="18"/>
        </w:rPr>
      </w:pPr>
      <w:r w:rsidRPr="003748E6">
        <w:rPr>
          <w:rFonts w:ascii="Arial" w:hAnsi="Arial" w:cs="Arial"/>
          <w:b/>
          <w:bCs/>
          <w:sz w:val="18"/>
          <w:szCs w:val="18"/>
        </w:rPr>
        <w:t>PACH CORD</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618"/>
        <w:gridCol w:w="5528"/>
        <w:gridCol w:w="992"/>
        <w:gridCol w:w="1134"/>
      </w:tblGrid>
      <w:tr w:rsidR="00FD385D" w:rsidRPr="00F9468C" w14:paraId="6DC2544B" w14:textId="77777777" w:rsidTr="00CE5C96">
        <w:trPr>
          <w:trHeight w:val="20"/>
          <w:jc w:val="center"/>
        </w:trPr>
        <w:tc>
          <w:tcPr>
            <w:tcW w:w="646" w:type="dxa"/>
            <w:shd w:val="clear" w:color="auto" w:fill="BFBFBF"/>
            <w:vAlign w:val="center"/>
          </w:tcPr>
          <w:p w14:paraId="1C240A37" w14:textId="77777777" w:rsidR="00FD385D" w:rsidRPr="00261846" w:rsidRDefault="00FD385D" w:rsidP="00CE5C96">
            <w:pPr>
              <w:spacing w:after="0"/>
              <w:jc w:val="center"/>
              <w:rPr>
                <w:rFonts w:ascii="Arial" w:hAnsi="Arial" w:cs="Arial"/>
                <w:sz w:val="18"/>
                <w:szCs w:val="18"/>
              </w:rPr>
            </w:pPr>
            <w:r w:rsidRPr="00261846">
              <w:rPr>
                <w:rFonts w:ascii="Arial" w:hAnsi="Arial" w:cs="Arial"/>
                <w:sz w:val="18"/>
                <w:szCs w:val="18"/>
              </w:rPr>
              <w:lastRenderedPageBreak/>
              <w:t>9</w:t>
            </w:r>
          </w:p>
        </w:tc>
        <w:tc>
          <w:tcPr>
            <w:tcW w:w="7146" w:type="dxa"/>
            <w:gridSpan w:val="2"/>
            <w:shd w:val="clear" w:color="auto" w:fill="BFBFBF"/>
            <w:vAlign w:val="center"/>
          </w:tcPr>
          <w:p w14:paraId="2DA89927" w14:textId="77777777" w:rsidR="00FD385D" w:rsidRPr="00261846" w:rsidRDefault="00FD385D" w:rsidP="00CE5C96">
            <w:pPr>
              <w:spacing w:after="0"/>
              <w:jc w:val="both"/>
              <w:rPr>
                <w:rFonts w:ascii="Arial" w:hAnsi="Arial" w:cs="Arial"/>
                <w:b/>
                <w:bCs/>
                <w:sz w:val="18"/>
                <w:szCs w:val="18"/>
              </w:rPr>
            </w:pPr>
            <w:r w:rsidRPr="00261846">
              <w:rPr>
                <w:rFonts w:ascii="Arial" w:hAnsi="Arial" w:cs="Arial"/>
                <w:b/>
                <w:bCs/>
                <w:sz w:val="18"/>
                <w:szCs w:val="18"/>
              </w:rPr>
              <w:t>PATCH CORD BLINDADO DE RED CAT. 6A RJ45</w:t>
            </w:r>
          </w:p>
        </w:tc>
        <w:tc>
          <w:tcPr>
            <w:tcW w:w="992" w:type="dxa"/>
            <w:shd w:val="clear" w:color="auto" w:fill="BFBFBF"/>
            <w:vAlign w:val="center"/>
          </w:tcPr>
          <w:p w14:paraId="38083759" w14:textId="77777777" w:rsidR="00FD385D" w:rsidRPr="00261846" w:rsidRDefault="00FD385D" w:rsidP="00CE5C96">
            <w:pPr>
              <w:spacing w:after="0"/>
              <w:rPr>
                <w:rFonts w:ascii="Arial" w:hAnsi="Arial" w:cs="Arial"/>
                <w:b/>
                <w:bCs/>
                <w:sz w:val="18"/>
                <w:szCs w:val="18"/>
              </w:rPr>
            </w:pPr>
            <w:r w:rsidRPr="00261846">
              <w:rPr>
                <w:rFonts w:ascii="Arial" w:hAnsi="Arial" w:cs="Arial"/>
                <w:b/>
                <w:bCs/>
                <w:sz w:val="18"/>
                <w:szCs w:val="18"/>
              </w:rPr>
              <w:t>CUMPLE</w:t>
            </w:r>
          </w:p>
        </w:tc>
        <w:tc>
          <w:tcPr>
            <w:tcW w:w="1134" w:type="dxa"/>
            <w:shd w:val="clear" w:color="auto" w:fill="BFBFBF"/>
            <w:vAlign w:val="center"/>
          </w:tcPr>
          <w:p w14:paraId="2E40246E" w14:textId="77777777" w:rsidR="00FD385D" w:rsidRPr="00261846" w:rsidRDefault="00FD385D" w:rsidP="00CE5C96">
            <w:pPr>
              <w:spacing w:after="0"/>
              <w:jc w:val="center"/>
              <w:rPr>
                <w:rFonts w:ascii="Arial" w:hAnsi="Arial" w:cs="Arial"/>
                <w:b/>
                <w:bCs/>
                <w:sz w:val="18"/>
                <w:szCs w:val="18"/>
              </w:rPr>
            </w:pPr>
            <w:r w:rsidRPr="00261846">
              <w:rPr>
                <w:rFonts w:ascii="Arial" w:hAnsi="Arial" w:cs="Arial"/>
                <w:b/>
                <w:bCs/>
                <w:sz w:val="18"/>
                <w:szCs w:val="18"/>
              </w:rPr>
              <w:t>NO CUMPLE</w:t>
            </w:r>
          </w:p>
        </w:tc>
      </w:tr>
      <w:tr w:rsidR="00FD385D" w:rsidRPr="00F9468C" w14:paraId="37A7382D" w14:textId="77777777" w:rsidTr="00CE5C96">
        <w:trPr>
          <w:trHeight w:val="20"/>
          <w:jc w:val="center"/>
        </w:trPr>
        <w:tc>
          <w:tcPr>
            <w:tcW w:w="646" w:type="dxa"/>
            <w:vAlign w:val="center"/>
          </w:tcPr>
          <w:p w14:paraId="5328B443"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1618" w:type="dxa"/>
            <w:vAlign w:val="center"/>
          </w:tcPr>
          <w:p w14:paraId="5B984149"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Cantidad:</w:t>
            </w:r>
          </w:p>
        </w:tc>
        <w:tc>
          <w:tcPr>
            <w:tcW w:w="5528" w:type="dxa"/>
            <w:vAlign w:val="center"/>
          </w:tcPr>
          <w:p w14:paraId="7B0D6A47"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5</w:t>
            </w:r>
          </w:p>
        </w:tc>
        <w:tc>
          <w:tcPr>
            <w:tcW w:w="992" w:type="dxa"/>
            <w:vAlign w:val="center"/>
          </w:tcPr>
          <w:p w14:paraId="4CB3210D"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0F07C1EC" w14:textId="77777777" w:rsidR="00FD385D" w:rsidRPr="00261846" w:rsidRDefault="00FD385D" w:rsidP="00CE5C96">
            <w:pPr>
              <w:spacing w:after="0"/>
              <w:rPr>
                <w:rFonts w:ascii="Arial" w:hAnsi="Arial" w:cs="Arial"/>
                <w:color w:val="EE0000"/>
                <w:sz w:val="18"/>
                <w:szCs w:val="18"/>
              </w:rPr>
            </w:pPr>
          </w:p>
        </w:tc>
      </w:tr>
      <w:tr w:rsidR="00FD385D" w:rsidRPr="00F9468C" w14:paraId="6C88400F" w14:textId="77777777" w:rsidTr="00CE5C96">
        <w:trPr>
          <w:trHeight w:val="20"/>
          <w:jc w:val="center"/>
        </w:trPr>
        <w:tc>
          <w:tcPr>
            <w:tcW w:w="646" w:type="dxa"/>
            <w:vAlign w:val="center"/>
          </w:tcPr>
          <w:p w14:paraId="2522EE17"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1618" w:type="dxa"/>
            <w:vAlign w:val="center"/>
          </w:tcPr>
          <w:p w14:paraId="4814B6BB"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Distancia:</w:t>
            </w:r>
          </w:p>
        </w:tc>
        <w:tc>
          <w:tcPr>
            <w:tcW w:w="5528" w:type="dxa"/>
            <w:vAlign w:val="center"/>
          </w:tcPr>
          <w:p w14:paraId="5DB2FD9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10 metros</w:t>
            </w:r>
          </w:p>
        </w:tc>
        <w:tc>
          <w:tcPr>
            <w:tcW w:w="992" w:type="dxa"/>
            <w:vAlign w:val="center"/>
          </w:tcPr>
          <w:p w14:paraId="36B8A6DC"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64E6278D" w14:textId="77777777" w:rsidR="00FD385D" w:rsidRPr="00261846" w:rsidRDefault="00FD385D" w:rsidP="00CE5C96">
            <w:pPr>
              <w:spacing w:after="0"/>
              <w:rPr>
                <w:rFonts w:ascii="Arial" w:hAnsi="Arial" w:cs="Arial"/>
                <w:color w:val="EE0000"/>
                <w:sz w:val="18"/>
                <w:szCs w:val="18"/>
              </w:rPr>
            </w:pPr>
          </w:p>
        </w:tc>
      </w:tr>
      <w:tr w:rsidR="00FD385D" w:rsidRPr="00F9468C" w14:paraId="461D0CC6" w14:textId="77777777" w:rsidTr="00CE5C96">
        <w:trPr>
          <w:trHeight w:val="20"/>
          <w:jc w:val="center"/>
        </w:trPr>
        <w:tc>
          <w:tcPr>
            <w:tcW w:w="646" w:type="dxa"/>
            <w:vAlign w:val="center"/>
          </w:tcPr>
          <w:p w14:paraId="420E789C"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1618" w:type="dxa"/>
            <w:vAlign w:val="center"/>
          </w:tcPr>
          <w:p w14:paraId="4035C792"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Marca:</w:t>
            </w:r>
          </w:p>
        </w:tc>
        <w:tc>
          <w:tcPr>
            <w:tcW w:w="5528" w:type="dxa"/>
            <w:vAlign w:val="center"/>
          </w:tcPr>
          <w:p w14:paraId="6A361024" w14:textId="77777777" w:rsidR="00FD385D" w:rsidRPr="00261846" w:rsidRDefault="00FD385D" w:rsidP="00CE5C96">
            <w:pPr>
              <w:spacing w:after="0"/>
              <w:jc w:val="both"/>
              <w:rPr>
                <w:rFonts w:ascii="Arial" w:hAnsi="Arial" w:cs="Arial"/>
                <w:sz w:val="18"/>
                <w:szCs w:val="18"/>
              </w:rPr>
            </w:pPr>
            <w:r>
              <w:rPr>
                <w:rFonts w:ascii="Arial" w:hAnsi="Arial" w:cs="Arial"/>
                <w:sz w:val="18"/>
                <w:szCs w:val="18"/>
              </w:rPr>
              <w:t>Indicar</w:t>
            </w:r>
          </w:p>
        </w:tc>
        <w:tc>
          <w:tcPr>
            <w:tcW w:w="992" w:type="dxa"/>
            <w:vAlign w:val="center"/>
          </w:tcPr>
          <w:p w14:paraId="371628B1"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6823F28D" w14:textId="77777777" w:rsidR="00FD385D" w:rsidRPr="00261846" w:rsidRDefault="00FD385D" w:rsidP="00CE5C96">
            <w:pPr>
              <w:spacing w:after="0"/>
              <w:rPr>
                <w:rFonts w:ascii="Arial" w:hAnsi="Arial" w:cs="Arial"/>
                <w:color w:val="EE0000"/>
                <w:sz w:val="18"/>
                <w:szCs w:val="18"/>
              </w:rPr>
            </w:pPr>
          </w:p>
        </w:tc>
      </w:tr>
      <w:tr w:rsidR="00FD385D" w:rsidRPr="00F9468C" w14:paraId="110838AC" w14:textId="77777777" w:rsidTr="00CE5C96">
        <w:trPr>
          <w:trHeight w:val="20"/>
          <w:jc w:val="center"/>
        </w:trPr>
        <w:tc>
          <w:tcPr>
            <w:tcW w:w="646" w:type="dxa"/>
            <w:vAlign w:val="center"/>
          </w:tcPr>
          <w:p w14:paraId="637FE3F1"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1618" w:type="dxa"/>
            <w:vAlign w:val="center"/>
          </w:tcPr>
          <w:p w14:paraId="3C58707D"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Referencia:</w:t>
            </w:r>
          </w:p>
        </w:tc>
        <w:tc>
          <w:tcPr>
            <w:tcW w:w="5528" w:type="dxa"/>
            <w:vAlign w:val="center"/>
          </w:tcPr>
          <w:p w14:paraId="27E04061" w14:textId="77777777" w:rsidR="00FD385D" w:rsidRPr="00261846" w:rsidRDefault="00FD385D" w:rsidP="00CE5C96">
            <w:pPr>
              <w:spacing w:after="0"/>
              <w:jc w:val="both"/>
              <w:rPr>
                <w:rFonts w:ascii="Arial" w:hAnsi="Arial" w:cs="Arial"/>
                <w:sz w:val="18"/>
                <w:szCs w:val="18"/>
              </w:rPr>
            </w:pPr>
            <w:r>
              <w:rPr>
                <w:rFonts w:ascii="Arial" w:hAnsi="Arial" w:cs="Arial"/>
                <w:sz w:val="18"/>
                <w:szCs w:val="18"/>
              </w:rPr>
              <w:t>Indicar</w:t>
            </w:r>
          </w:p>
        </w:tc>
        <w:tc>
          <w:tcPr>
            <w:tcW w:w="992" w:type="dxa"/>
            <w:vAlign w:val="center"/>
          </w:tcPr>
          <w:p w14:paraId="6112A254"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22EA493C" w14:textId="77777777" w:rsidR="00FD385D" w:rsidRPr="00261846" w:rsidRDefault="00FD385D" w:rsidP="00CE5C96">
            <w:pPr>
              <w:spacing w:after="0"/>
              <w:rPr>
                <w:rFonts w:ascii="Arial" w:hAnsi="Arial" w:cs="Arial"/>
                <w:color w:val="EE0000"/>
                <w:sz w:val="18"/>
                <w:szCs w:val="18"/>
              </w:rPr>
            </w:pPr>
          </w:p>
        </w:tc>
      </w:tr>
      <w:tr w:rsidR="00FD385D" w:rsidRPr="00F9468C" w14:paraId="602DF8D1" w14:textId="77777777" w:rsidTr="00CE5C96">
        <w:trPr>
          <w:trHeight w:val="20"/>
          <w:jc w:val="center"/>
        </w:trPr>
        <w:tc>
          <w:tcPr>
            <w:tcW w:w="646" w:type="dxa"/>
            <w:vAlign w:val="center"/>
          </w:tcPr>
          <w:p w14:paraId="0372E8F8"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6A601455"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Suministro e instalación de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Cords blindados categoría 6A de fábrica, color azul para la totalidad de canales en cobre. Dentro del suministro e instalación de cada punto de red, estará incluido un (01)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w:t>
            </w:r>
            <w:proofErr w:type="spellEnd"/>
            <w:r w:rsidRPr="00261846">
              <w:rPr>
                <w:rFonts w:ascii="Arial" w:hAnsi="Arial" w:cs="Arial"/>
                <w:sz w:val="18"/>
                <w:szCs w:val="18"/>
              </w:rPr>
              <w:t xml:space="preserve"> de un (01) metro para la conexión del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panel con los puertos del switch de datos y un (01)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w:t>
            </w:r>
            <w:proofErr w:type="spellEnd"/>
            <w:r w:rsidRPr="00261846">
              <w:rPr>
                <w:rFonts w:ascii="Arial" w:hAnsi="Arial" w:cs="Arial"/>
                <w:sz w:val="18"/>
                <w:szCs w:val="18"/>
              </w:rPr>
              <w:t xml:space="preserve"> de dos (02) metros (mínimo) para la conexión del </w:t>
            </w:r>
            <w:proofErr w:type="spellStart"/>
            <w:r w:rsidRPr="00261846">
              <w:rPr>
                <w:rFonts w:ascii="Arial" w:hAnsi="Arial" w:cs="Arial"/>
                <w:sz w:val="18"/>
                <w:szCs w:val="18"/>
              </w:rPr>
              <w:t>face</w:t>
            </w:r>
            <w:proofErr w:type="spellEnd"/>
            <w:r w:rsidRPr="00261846">
              <w:rPr>
                <w:rFonts w:ascii="Arial" w:hAnsi="Arial" w:cs="Arial"/>
                <w:sz w:val="18"/>
                <w:szCs w:val="18"/>
              </w:rPr>
              <w:t xml:space="preserve"> </w:t>
            </w:r>
            <w:proofErr w:type="spellStart"/>
            <w:r w:rsidRPr="00261846">
              <w:rPr>
                <w:rFonts w:ascii="Arial" w:hAnsi="Arial" w:cs="Arial"/>
                <w:sz w:val="18"/>
                <w:szCs w:val="18"/>
              </w:rPr>
              <w:t>plate</w:t>
            </w:r>
            <w:proofErr w:type="spellEnd"/>
            <w:r w:rsidRPr="00261846">
              <w:rPr>
                <w:rFonts w:ascii="Arial" w:hAnsi="Arial" w:cs="Arial"/>
                <w:sz w:val="18"/>
                <w:szCs w:val="18"/>
              </w:rPr>
              <w:t xml:space="preserve"> a equipos de cómputo.</w:t>
            </w:r>
          </w:p>
        </w:tc>
        <w:tc>
          <w:tcPr>
            <w:tcW w:w="992" w:type="dxa"/>
            <w:vAlign w:val="center"/>
          </w:tcPr>
          <w:p w14:paraId="02F90176"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25B9B3A8" w14:textId="77777777" w:rsidR="00FD385D" w:rsidRPr="00261846" w:rsidRDefault="00FD385D" w:rsidP="00CE5C96">
            <w:pPr>
              <w:spacing w:after="0"/>
              <w:rPr>
                <w:rFonts w:ascii="Arial" w:hAnsi="Arial" w:cs="Arial"/>
                <w:color w:val="EE0000"/>
                <w:sz w:val="18"/>
                <w:szCs w:val="18"/>
              </w:rPr>
            </w:pPr>
          </w:p>
        </w:tc>
      </w:tr>
      <w:tr w:rsidR="00FD385D" w:rsidRPr="00F9468C" w14:paraId="41636607" w14:textId="77777777" w:rsidTr="00CE5C96">
        <w:trPr>
          <w:trHeight w:val="20"/>
          <w:jc w:val="center"/>
        </w:trPr>
        <w:tc>
          <w:tcPr>
            <w:tcW w:w="646" w:type="dxa"/>
            <w:vAlign w:val="center"/>
          </w:tcPr>
          <w:p w14:paraId="5EAF5107"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06C450FD"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Serán certificados por UL y/o CSA, para garantizar que los elementos ofrecidos han sido avalados por estos laboratorios.</w:t>
            </w:r>
          </w:p>
        </w:tc>
        <w:tc>
          <w:tcPr>
            <w:tcW w:w="992" w:type="dxa"/>
            <w:vAlign w:val="center"/>
          </w:tcPr>
          <w:p w14:paraId="3463AC6A"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6EDA2251" w14:textId="77777777" w:rsidR="00FD385D" w:rsidRPr="00261846" w:rsidRDefault="00FD385D" w:rsidP="00CE5C96">
            <w:pPr>
              <w:spacing w:after="0"/>
              <w:rPr>
                <w:rFonts w:ascii="Arial" w:hAnsi="Arial" w:cs="Arial"/>
                <w:color w:val="EE0000"/>
                <w:sz w:val="18"/>
                <w:szCs w:val="18"/>
              </w:rPr>
            </w:pPr>
          </w:p>
        </w:tc>
      </w:tr>
      <w:tr w:rsidR="00FD385D" w:rsidRPr="00F9468C" w14:paraId="25532B87" w14:textId="77777777" w:rsidTr="00CE5C96">
        <w:trPr>
          <w:trHeight w:val="20"/>
          <w:jc w:val="center"/>
        </w:trPr>
        <w:tc>
          <w:tcPr>
            <w:tcW w:w="646" w:type="dxa"/>
            <w:vAlign w:val="center"/>
          </w:tcPr>
          <w:p w14:paraId="1D4DE3E6"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502CC1B9"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 cumplir o superar las especificaciones de la norma ANSI/TIA-568-2-D y/o ISO/IEC 11801, requerimientos de canal para soportar 10GBASE-T, estándar IEEE 802.3af, IEEE 802.3at, 802.3bt y PoH.</w:t>
            </w:r>
          </w:p>
        </w:tc>
        <w:tc>
          <w:tcPr>
            <w:tcW w:w="992" w:type="dxa"/>
            <w:vAlign w:val="center"/>
          </w:tcPr>
          <w:p w14:paraId="6010C7DF"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7ED0A4E7" w14:textId="77777777" w:rsidR="00FD385D" w:rsidRPr="00261846" w:rsidRDefault="00FD385D" w:rsidP="00CE5C96">
            <w:pPr>
              <w:spacing w:after="0"/>
              <w:rPr>
                <w:rFonts w:ascii="Arial" w:hAnsi="Arial" w:cs="Arial"/>
                <w:color w:val="EE0000"/>
                <w:sz w:val="18"/>
                <w:szCs w:val="18"/>
              </w:rPr>
            </w:pPr>
          </w:p>
        </w:tc>
      </w:tr>
      <w:tr w:rsidR="00FD385D" w:rsidRPr="00F9468C" w14:paraId="1B2E6F9B" w14:textId="77777777" w:rsidTr="00CE5C96">
        <w:trPr>
          <w:trHeight w:val="20"/>
          <w:jc w:val="center"/>
        </w:trPr>
        <w:tc>
          <w:tcPr>
            <w:tcW w:w="646" w:type="dxa"/>
            <w:vAlign w:val="center"/>
          </w:tcPr>
          <w:p w14:paraId="02B9AC65"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281743B5"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cable utilizado para estos Patch Cord deberá ser cable flexible categoría 6A, 26AWG/28AWG de cobre en par trenzado.</w:t>
            </w:r>
          </w:p>
        </w:tc>
        <w:tc>
          <w:tcPr>
            <w:tcW w:w="992" w:type="dxa"/>
            <w:vAlign w:val="center"/>
          </w:tcPr>
          <w:p w14:paraId="1F8D4642"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09CD11BF" w14:textId="77777777" w:rsidR="00FD385D" w:rsidRPr="00261846" w:rsidRDefault="00FD385D" w:rsidP="00CE5C96">
            <w:pPr>
              <w:spacing w:after="0"/>
              <w:rPr>
                <w:rFonts w:ascii="Arial" w:hAnsi="Arial" w:cs="Arial"/>
                <w:color w:val="EE0000"/>
                <w:sz w:val="18"/>
                <w:szCs w:val="18"/>
              </w:rPr>
            </w:pPr>
          </w:p>
        </w:tc>
      </w:tr>
      <w:tr w:rsidR="00FD385D" w:rsidRPr="00F9468C" w14:paraId="53D5E9E7" w14:textId="77777777" w:rsidTr="00CE5C96">
        <w:trPr>
          <w:trHeight w:val="20"/>
          <w:jc w:val="center"/>
        </w:trPr>
        <w:tc>
          <w:tcPr>
            <w:tcW w:w="646" w:type="dxa"/>
            <w:vAlign w:val="center"/>
          </w:tcPr>
          <w:p w14:paraId="5F7C4F05"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3EF0581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Los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cords</w:t>
            </w:r>
            <w:proofErr w:type="spellEnd"/>
            <w:r w:rsidRPr="00261846">
              <w:rPr>
                <w:rFonts w:ascii="Arial" w:hAnsi="Arial" w:cs="Arial"/>
                <w:sz w:val="18"/>
                <w:szCs w:val="18"/>
              </w:rPr>
              <w:t xml:space="preserve"> deben estar disponibles con terminaciones 6A, compatibles entre categoría 6A a 5E.</w:t>
            </w:r>
          </w:p>
        </w:tc>
        <w:tc>
          <w:tcPr>
            <w:tcW w:w="992" w:type="dxa"/>
            <w:vAlign w:val="center"/>
          </w:tcPr>
          <w:p w14:paraId="257166EB"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0A860E0E" w14:textId="77777777" w:rsidR="00FD385D" w:rsidRPr="00261846" w:rsidRDefault="00FD385D" w:rsidP="00CE5C96">
            <w:pPr>
              <w:spacing w:after="0"/>
              <w:rPr>
                <w:rFonts w:ascii="Arial" w:hAnsi="Arial" w:cs="Arial"/>
                <w:color w:val="EE0000"/>
                <w:sz w:val="18"/>
                <w:szCs w:val="18"/>
              </w:rPr>
            </w:pPr>
          </w:p>
        </w:tc>
      </w:tr>
      <w:tr w:rsidR="00FD385D" w:rsidRPr="00F9468C" w14:paraId="51C61126" w14:textId="77777777" w:rsidTr="00CE5C96">
        <w:trPr>
          <w:trHeight w:val="20"/>
          <w:jc w:val="center"/>
        </w:trPr>
        <w:tc>
          <w:tcPr>
            <w:tcW w:w="646" w:type="dxa"/>
            <w:vAlign w:val="center"/>
          </w:tcPr>
          <w:p w14:paraId="507B334F"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216C4939"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No se aceptarán Patch Cord fabricados localmente o a mano.</w:t>
            </w:r>
          </w:p>
        </w:tc>
        <w:tc>
          <w:tcPr>
            <w:tcW w:w="992" w:type="dxa"/>
            <w:vAlign w:val="center"/>
          </w:tcPr>
          <w:p w14:paraId="5241DC48"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43ACA86C" w14:textId="77777777" w:rsidR="00FD385D" w:rsidRPr="00261846" w:rsidRDefault="00FD385D" w:rsidP="00CE5C96">
            <w:pPr>
              <w:spacing w:after="0"/>
              <w:rPr>
                <w:rFonts w:ascii="Arial" w:hAnsi="Arial" w:cs="Arial"/>
                <w:color w:val="EE0000"/>
                <w:sz w:val="18"/>
                <w:szCs w:val="18"/>
              </w:rPr>
            </w:pPr>
          </w:p>
        </w:tc>
      </w:tr>
      <w:tr w:rsidR="00FD385D" w:rsidRPr="00F9468C" w14:paraId="3C93FA80" w14:textId="77777777" w:rsidTr="00CE5C96">
        <w:trPr>
          <w:trHeight w:val="20"/>
          <w:jc w:val="center"/>
        </w:trPr>
        <w:tc>
          <w:tcPr>
            <w:tcW w:w="646" w:type="dxa"/>
            <w:vAlign w:val="center"/>
          </w:tcPr>
          <w:p w14:paraId="368CB772"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4F6665A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Los Patch Cord deberán ser originales de fábrica y </w:t>
            </w:r>
            <w:proofErr w:type="spellStart"/>
            <w:r w:rsidRPr="00261846">
              <w:rPr>
                <w:rFonts w:ascii="Arial" w:hAnsi="Arial" w:cs="Arial"/>
                <w:sz w:val="18"/>
                <w:szCs w:val="18"/>
              </w:rPr>
              <w:t>precertificados</w:t>
            </w:r>
            <w:proofErr w:type="spellEnd"/>
            <w:r w:rsidRPr="00261846">
              <w:rPr>
                <w:rFonts w:ascii="Arial" w:hAnsi="Arial" w:cs="Arial"/>
                <w:sz w:val="18"/>
                <w:szCs w:val="18"/>
              </w:rPr>
              <w:t xml:space="preserve"> por el fabricante.</w:t>
            </w:r>
          </w:p>
        </w:tc>
        <w:tc>
          <w:tcPr>
            <w:tcW w:w="992" w:type="dxa"/>
            <w:vAlign w:val="center"/>
          </w:tcPr>
          <w:p w14:paraId="2657B92D"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0E67BB95" w14:textId="77777777" w:rsidR="00FD385D" w:rsidRPr="00261846" w:rsidRDefault="00FD385D" w:rsidP="00CE5C96">
            <w:pPr>
              <w:spacing w:after="0"/>
              <w:rPr>
                <w:rFonts w:ascii="Arial" w:hAnsi="Arial" w:cs="Arial"/>
                <w:color w:val="EE0000"/>
                <w:sz w:val="18"/>
                <w:szCs w:val="18"/>
              </w:rPr>
            </w:pPr>
          </w:p>
        </w:tc>
      </w:tr>
      <w:tr w:rsidR="00FD385D" w:rsidRPr="00F9468C" w14:paraId="4890ADA3" w14:textId="77777777" w:rsidTr="00CE5C96">
        <w:trPr>
          <w:trHeight w:val="20"/>
          <w:jc w:val="center"/>
        </w:trPr>
        <w:tc>
          <w:tcPr>
            <w:tcW w:w="646" w:type="dxa"/>
            <w:vAlign w:val="center"/>
          </w:tcPr>
          <w:p w14:paraId="13FDE342"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0E041DE4"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Los </w:t>
            </w:r>
            <w:proofErr w:type="spellStart"/>
            <w:r w:rsidRPr="00261846">
              <w:rPr>
                <w:rFonts w:ascii="Arial" w:hAnsi="Arial" w:cs="Arial"/>
                <w:sz w:val="18"/>
                <w:szCs w:val="18"/>
              </w:rPr>
              <w:t>plugs</w:t>
            </w:r>
            <w:proofErr w:type="spellEnd"/>
            <w:r w:rsidRPr="00261846">
              <w:rPr>
                <w:rFonts w:ascii="Arial" w:hAnsi="Arial" w:cs="Arial"/>
                <w:sz w:val="18"/>
                <w:szCs w:val="18"/>
              </w:rPr>
              <w:t xml:space="preserve"> usados para los Patch Cord deben venir diseñados para que estos eviten trabarse al momento de conexión o desconexión de los equipos activos (Tarjetas de Red). </w:t>
            </w:r>
          </w:p>
        </w:tc>
        <w:tc>
          <w:tcPr>
            <w:tcW w:w="992" w:type="dxa"/>
            <w:vAlign w:val="center"/>
          </w:tcPr>
          <w:p w14:paraId="4EFB6F2C"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1EE4BF6E" w14:textId="77777777" w:rsidR="00FD385D" w:rsidRPr="00261846" w:rsidRDefault="00FD385D" w:rsidP="00CE5C96">
            <w:pPr>
              <w:spacing w:after="0"/>
              <w:rPr>
                <w:rFonts w:ascii="Arial" w:hAnsi="Arial" w:cs="Arial"/>
                <w:color w:val="EE0000"/>
                <w:sz w:val="18"/>
                <w:szCs w:val="18"/>
              </w:rPr>
            </w:pPr>
          </w:p>
        </w:tc>
      </w:tr>
      <w:tr w:rsidR="00FD385D" w:rsidRPr="00F9468C" w14:paraId="57DEA5BB" w14:textId="77777777" w:rsidTr="00CE5C96">
        <w:trPr>
          <w:trHeight w:val="20"/>
          <w:jc w:val="center"/>
        </w:trPr>
        <w:tc>
          <w:tcPr>
            <w:tcW w:w="646" w:type="dxa"/>
            <w:vAlign w:val="center"/>
          </w:tcPr>
          <w:p w14:paraId="71621569"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5ADC5D1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Contactos de conexión con acabado en oro de 50 micro pulgadas</w:t>
            </w:r>
          </w:p>
        </w:tc>
        <w:tc>
          <w:tcPr>
            <w:tcW w:w="992" w:type="dxa"/>
            <w:vAlign w:val="center"/>
          </w:tcPr>
          <w:p w14:paraId="52ED5164"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75584F14" w14:textId="77777777" w:rsidR="00FD385D" w:rsidRPr="00261846" w:rsidRDefault="00FD385D" w:rsidP="00CE5C96">
            <w:pPr>
              <w:spacing w:after="0"/>
              <w:rPr>
                <w:rFonts w:ascii="Arial" w:hAnsi="Arial" w:cs="Arial"/>
                <w:color w:val="EE0000"/>
                <w:sz w:val="18"/>
                <w:szCs w:val="18"/>
              </w:rPr>
            </w:pPr>
          </w:p>
        </w:tc>
      </w:tr>
      <w:tr w:rsidR="00FD385D" w:rsidRPr="00F9468C" w14:paraId="79DFCE72" w14:textId="77777777" w:rsidTr="00CE5C96">
        <w:trPr>
          <w:trHeight w:val="20"/>
          <w:jc w:val="center"/>
        </w:trPr>
        <w:tc>
          <w:tcPr>
            <w:tcW w:w="646" w:type="dxa"/>
            <w:vAlign w:val="center"/>
          </w:tcPr>
          <w:p w14:paraId="1388CD54"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0239D38E"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Los </w:t>
            </w:r>
            <w:proofErr w:type="spellStart"/>
            <w:r w:rsidRPr="00261846">
              <w:rPr>
                <w:rFonts w:ascii="Arial" w:hAnsi="Arial" w:cs="Arial"/>
                <w:sz w:val="18"/>
                <w:szCs w:val="18"/>
              </w:rPr>
              <w:t>plugs</w:t>
            </w:r>
            <w:proofErr w:type="spellEnd"/>
            <w:r w:rsidRPr="00261846">
              <w:rPr>
                <w:rFonts w:ascii="Arial" w:hAnsi="Arial" w:cs="Arial"/>
                <w:sz w:val="18"/>
                <w:szCs w:val="18"/>
              </w:rPr>
              <w:t xml:space="preserve"> deberán permitir una cantidad de ciclos de inserción (mayor) &gt; a 1700.</w:t>
            </w:r>
          </w:p>
        </w:tc>
        <w:tc>
          <w:tcPr>
            <w:tcW w:w="992" w:type="dxa"/>
            <w:vAlign w:val="center"/>
          </w:tcPr>
          <w:p w14:paraId="7F759F5C"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5E6F9624" w14:textId="77777777" w:rsidR="00FD385D" w:rsidRPr="00261846" w:rsidRDefault="00FD385D" w:rsidP="00CE5C96">
            <w:pPr>
              <w:spacing w:after="0"/>
              <w:rPr>
                <w:rFonts w:ascii="Arial" w:hAnsi="Arial" w:cs="Arial"/>
                <w:color w:val="EE0000"/>
                <w:sz w:val="18"/>
                <w:szCs w:val="18"/>
              </w:rPr>
            </w:pPr>
          </w:p>
        </w:tc>
      </w:tr>
      <w:tr w:rsidR="00FD385D" w:rsidRPr="00F9468C" w14:paraId="406D96AC" w14:textId="77777777" w:rsidTr="00CE5C96">
        <w:trPr>
          <w:trHeight w:val="20"/>
          <w:jc w:val="center"/>
        </w:trPr>
        <w:tc>
          <w:tcPr>
            <w:tcW w:w="646" w:type="dxa"/>
            <w:vAlign w:val="center"/>
          </w:tcPr>
          <w:p w14:paraId="19FFF6C9"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0BAB2ACE"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Utilizar cable multifilar para un desempeño de transmisión óptima que elimine la diafonía exógena (Alien </w:t>
            </w:r>
            <w:proofErr w:type="spellStart"/>
            <w:r w:rsidRPr="00261846">
              <w:rPr>
                <w:rFonts w:ascii="Arial" w:hAnsi="Arial" w:cs="Arial"/>
                <w:sz w:val="18"/>
                <w:szCs w:val="18"/>
              </w:rPr>
              <w:t>Crosstalk</w:t>
            </w:r>
            <w:proofErr w:type="spellEnd"/>
            <w:r w:rsidRPr="00261846">
              <w:rPr>
                <w:rFonts w:ascii="Arial" w:hAnsi="Arial" w:cs="Arial"/>
                <w:sz w:val="18"/>
                <w:szCs w:val="18"/>
              </w:rPr>
              <w:t>)</w:t>
            </w:r>
          </w:p>
        </w:tc>
        <w:tc>
          <w:tcPr>
            <w:tcW w:w="992" w:type="dxa"/>
            <w:vAlign w:val="center"/>
          </w:tcPr>
          <w:p w14:paraId="4095D3A3"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4EE4F3E6" w14:textId="77777777" w:rsidR="00FD385D" w:rsidRPr="00261846" w:rsidRDefault="00FD385D" w:rsidP="00CE5C96">
            <w:pPr>
              <w:spacing w:after="0"/>
              <w:rPr>
                <w:rFonts w:ascii="Arial" w:hAnsi="Arial" w:cs="Arial"/>
                <w:color w:val="EE0000"/>
                <w:sz w:val="18"/>
                <w:szCs w:val="18"/>
              </w:rPr>
            </w:pPr>
          </w:p>
        </w:tc>
      </w:tr>
      <w:tr w:rsidR="00FD385D" w:rsidRPr="00F9468C" w14:paraId="373233A9" w14:textId="77777777" w:rsidTr="00CE5C96">
        <w:trPr>
          <w:trHeight w:val="20"/>
          <w:jc w:val="center"/>
        </w:trPr>
        <w:tc>
          <w:tcPr>
            <w:tcW w:w="646" w:type="dxa"/>
            <w:vAlign w:val="center"/>
          </w:tcPr>
          <w:p w14:paraId="473A0F56"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196B41B1"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forro debe ser continuo, sin porosidades u otras imperfecciones, con especificación de su cubierta o chaqueta tipo LSZH-3 o LS0H-3.</w:t>
            </w:r>
          </w:p>
        </w:tc>
        <w:tc>
          <w:tcPr>
            <w:tcW w:w="992" w:type="dxa"/>
            <w:vAlign w:val="center"/>
          </w:tcPr>
          <w:p w14:paraId="42C3E8E9"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70CB02AA" w14:textId="77777777" w:rsidR="00FD385D" w:rsidRPr="00261846" w:rsidRDefault="00FD385D" w:rsidP="00CE5C96">
            <w:pPr>
              <w:spacing w:after="0"/>
              <w:rPr>
                <w:rFonts w:ascii="Arial" w:hAnsi="Arial" w:cs="Arial"/>
                <w:color w:val="EE0000"/>
                <w:sz w:val="18"/>
                <w:szCs w:val="18"/>
              </w:rPr>
            </w:pPr>
          </w:p>
        </w:tc>
      </w:tr>
      <w:tr w:rsidR="00FD385D" w:rsidRPr="00F9468C" w14:paraId="013A837F" w14:textId="77777777" w:rsidTr="00CE5C96">
        <w:trPr>
          <w:trHeight w:val="20"/>
          <w:jc w:val="center"/>
        </w:trPr>
        <w:tc>
          <w:tcPr>
            <w:tcW w:w="646" w:type="dxa"/>
            <w:vAlign w:val="center"/>
          </w:tcPr>
          <w:p w14:paraId="1BF4B6A2"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160F2F55"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conector debe contener circuito impreso PCB, fin evitar pérdidas por cruces de pares destrenzado.</w:t>
            </w:r>
          </w:p>
        </w:tc>
        <w:tc>
          <w:tcPr>
            <w:tcW w:w="992" w:type="dxa"/>
            <w:vAlign w:val="center"/>
          </w:tcPr>
          <w:p w14:paraId="5F97987C"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55C1A742" w14:textId="77777777" w:rsidR="00FD385D" w:rsidRPr="00261846" w:rsidRDefault="00FD385D" w:rsidP="00CE5C96">
            <w:pPr>
              <w:spacing w:after="0"/>
              <w:rPr>
                <w:rFonts w:ascii="Arial" w:hAnsi="Arial" w:cs="Arial"/>
                <w:color w:val="EE0000"/>
                <w:sz w:val="18"/>
                <w:szCs w:val="18"/>
              </w:rPr>
            </w:pPr>
          </w:p>
        </w:tc>
      </w:tr>
      <w:tr w:rsidR="00FD385D" w:rsidRPr="00F9468C" w14:paraId="4AC0CE75" w14:textId="77777777" w:rsidTr="00CE5C96">
        <w:trPr>
          <w:trHeight w:val="20"/>
          <w:jc w:val="center"/>
        </w:trPr>
        <w:tc>
          <w:tcPr>
            <w:tcW w:w="646" w:type="dxa"/>
            <w:vAlign w:val="center"/>
          </w:tcPr>
          <w:p w14:paraId="3CD33D8F"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0EED670D" w14:textId="77777777" w:rsidR="00FD385D" w:rsidRPr="00261846" w:rsidRDefault="00FD385D" w:rsidP="00CE5C96">
            <w:pPr>
              <w:spacing w:after="0"/>
              <w:jc w:val="both"/>
              <w:rPr>
                <w:rFonts w:ascii="Arial" w:hAnsi="Arial" w:cs="Arial"/>
                <w:sz w:val="18"/>
                <w:szCs w:val="18"/>
              </w:rPr>
            </w:pPr>
            <w:r w:rsidRPr="00366717">
              <w:rPr>
                <w:rFonts w:ascii="Arial" w:hAnsi="Arial" w:cs="Arial"/>
                <w:sz w:val="18"/>
                <w:szCs w:val="18"/>
              </w:rPr>
              <w:t>Los accesorios y componentes asociados serán preferiblemente de la misma marca del cable categoría 6A F/UTP a contratar; no obstante, el oferente deberá garantizar y acreditar la interoperabilidad y compatibilidad técnica con componentes de otras marcas existentes en la infraestructura, asegurando el correcto funcionamiento del sistema y el cumplimiento de los estándares aplicables.</w:t>
            </w:r>
          </w:p>
        </w:tc>
        <w:tc>
          <w:tcPr>
            <w:tcW w:w="992" w:type="dxa"/>
            <w:vAlign w:val="center"/>
          </w:tcPr>
          <w:p w14:paraId="44972355"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753343E6" w14:textId="77777777" w:rsidR="00FD385D" w:rsidRPr="00261846" w:rsidRDefault="00FD385D" w:rsidP="00CE5C96">
            <w:pPr>
              <w:spacing w:after="0"/>
              <w:rPr>
                <w:rFonts w:ascii="Arial" w:hAnsi="Arial" w:cs="Arial"/>
                <w:color w:val="EE0000"/>
                <w:sz w:val="18"/>
                <w:szCs w:val="18"/>
              </w:rPr>
            </w:pPr>
          </w:p>
        </w:tc>
      </w:tr>
      <w:tr w:rsidR="00FD385D" w:rsidRPr="00F9468C" w14:paraId="3D650DC8" w14:textId="77777777" w:rsidTr="00CE5C96">
        <w:trPr>
          <w:trHeight w:val="20"/>
          <w:jc w:val="center"/>
        </w:trPr>
        <w:tc>
          <w:tcPr>
            <w:tcW w:w="646" w:type="dxa"/>
            <w:vAlign w:val="center"/>
          </w:tcPr>
          <w:p w14:paraId="61BD3ABD" w14:textId="77777777" w:rsidR="00FD385D" w:rsidRPr="00261846" w:rsidRDefault="00FD385D" w:rsidP="00333080">
            <w:pPr>
              <w:pStyle w:val="Prrafodelista"/>
              <w:numPr>
                <w:ilvl w:val="0"/>
                <w:numId w:val="25"/>
              </w:numPr>
              <w:spacing w:after="0" w:line="240" w:lineRule="auto"/>
              <w:ind w:left="473"/>
              <w:jc w:val="center"/>
              <w:rPr>
                <w:rFonts w:ascii="Arial" w:hAnsi="Arial" w:cs="Arial"/>
                <w:sz w:val="18"/>
                <w:szCs w:val="18"/>
              </w:rPr>
            </w:pPr>
          </w:p>
        </w:tc>
        <w:tc>
          <w:tcPr>
            <w:tcW w:w="7146" w:type="dxa"/>
            <w:gridSpan w:val="2"/>
            <w:vAlign w:val="center"/>
          </w:tcPr>
          <w:p w14:paraId="33835581"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Deberá relacionar URL o enlace web del fabricante del producto con dominio .</w:t>
            </w:r>
            <w:proofErr w:type="spellStart"/>
            <w:r w:rsidRPr="00261846">
              <w:rPr>
                <w:rFonts w:ascii="Arial" w:hAnsi="Arial" w:cs="Arial"/>
                <w:sz w:val="18"/>
                <w:szCs w:val="18"/>
              </w:rPr>
              <w:t>com</w:t>
            </w:r>
            <w:proofErr w:type="spellEnd"/>
            <w:r w:rsidRPr="00261846">
              <w:rPr>
                <w:rFonts w:ascii="Arial" w:hAnsi="Arial" w:cs="Arial"/>
                <w:sz w:val="18"/>
                <w:szCs w:val="18"/>
              </w:rPr>
              <w:t xml:space="preserve">, donde se posible la verificación de la ficha técnica aportada en cada uno de sus </w:t>
            </w:r>
            <w:proofErr w:type="spellStart"/>
            <w:r w:rsidRPr="00261846">
              <w:rPr>
                <w:rFonts w:ascii="Arial" w:hAnsi="Arial" w:cs="Arial"/>
                <w:sz w:val="18"/>
                <w:szCs w:val="18"/>
              </w:rPr>
              <w:t>item</w:t>
            </w:r>
            <w:proofErr w:type="spellEnd"/>
            <w:r w:rsidRPr="00261846">
              <w:rPr>
                <w:rFonts w:ascii="Arial" w:hAnsi="Arial" w:cs="Arial"/>
                <w:sz w:val="18"/>
                <w:szCs w:val="18"/>
              </w:rPr>
              <w:t>:</w:t>
            </w:r>
          </w:p>
          <w:p w14:paraId="5073FE78"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______________________________________________________________</w:t>
            </w:r>
          </w:p>
          <w:p w14:paraId="0CF61BD0" w14:textId="77777777" w:rsidR="00FD385D" w:rsidRPr="00261846" w:rsidRDefault="00FD385D" w:rsidP="00CE5C96">
            <w:pPr>
              <w:spacing w:after="0"/>
              <w:jc w:val="both"/>
              <w:rPr>
                <w:rFonts w:ascii="Arial" w:hAnsi="Arial" w:cs="Arial"/>
                <w:sz w:val="18"/>
                <w:szCs w:val="18"/>
              </w:rPr>
            </w:pPr>
          </w:p>
        </w:tc>
        <w:tc>
          <w:tcPr>
            <w:tcW w:w="992" w:type="dxa"/>
            <w:vAlign w:val="center"/>
          </w:tcPr>
          <w:p w14:paraId="5895A259" w14:textId="77777777" w:rsidR="00FD385D" w:rsidRPr="00261846" w:rsidRDefault="00FD385D" w:rsidP="00CE5C96">
            <w:pPr>
              <w:spacing w:after="0"/>
              <w:rPr>
                <w:rFonts w:ascii="Arial" w:hAnsi="Arial" w:cs="Arial"/>
                <w:color w:val="EE0000"/>
                <w:sz w:val="18"/>
                <w:szCs w:val="18"/>
              </w:rPr>
            </w:pPr>
          </w:p>
        </w:tc>
        <w:tc>
          <w:tcPr>
            <w:tcW w:w="1134" w:type="dxa"/>
            <w:vAlign w:val="center"/>
          </w:tcPr>
          <w:p w14:paraId="7F821B7A" w14:textId="77777777" w:rsidR="00FD385D" w:rsidRPr="00261846" w:rsidRDefault="00FD385D" w:rsidP="00CE5C96">
            <w:pPr>
              <w:spacing w:after="0"/>
              <w:rPr>
                <w:rFonts w:ascii="Arial" w:hAnsi="Arial" w:cs="Arial"/>
                <w:color w:val="EE0000"/>
                <w:sz w:val="18"/>
                <w:szCs w:val="18"/>
              </w:rPr>
            </w:pPr>
          </w:p>
        </w:tc>
      </w:tr>
    </w:tbl>
    <w:p w14:paraId="68CE923D" w14:textId="77777777" w:rsidR="00FD385D" w:rsidRDefault="00FD385D" w:rsidP="00FD385D">
      <w:pPr>
        <w:pStyle w:val="Prrafodelista"/>
        <w:tabs>
          <w:tab w:val="left" w:pos="3180"/>
        </w:tabs>
        <w:rPr>
          <w:rFonts w:ascii="Arial" w:hAnsi="Arial" w:cs="Arial"/>
          <w:b/>
          <w:bCs/>
          <w:sz w:val="18"/>
          <w:szCs w:val="18"/>
        </w:rPr>
      </w:pPr>
    </w:p>
    <w:p w14:paraId="57CD0D2B" w14:textId="77777777" w:rsidR="00FD385D" w:rsidRPr="003748E6" w:rsidRDefault="00FD385D" w:rsidP="00333080">
      <w:pPr>
        <w:pStyle w:val="Prrafodelista"/>
        <w:numPr>
          <w:ilvl w:val="0"/>
          <w:numId w:val="12"/>
        </w:numPr>
        <w:tabs>
          <w:tab w:val="left" w:pos="3180"/>
        </w:tabs>
        <w:rPr>
          <w:rFonts w:ascii="Arial" w:hAnsi="Arial" w:cs="Arial"/>
          <w:b/>
          <w:bCs/>
          <w:sz w:val="18"/>
          <w:szCs w:val="18"/>
        </w:rPr>
      </w:pPr>
      <w:r w:rsidRPr="003748E6">
        <w:rPr>
          <w:rFonts w:ascii="Arial" w:hAnsi="Arial" w:cs="Arial"/>
          <w:b/>
          <w:bCs/>
          <w:sz w:val="18"/>
          <w:szCs w:val="18"/>
        </w:rPr>
        <w:t>CABLE UPT CATEGORIA 6A</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849"/>
        <w:gridCol w:w="5097"/>
        <w:gridCol w:w="1174"/>
        <w:gridCol w:w="1241"/>
      </w:tblGrid>
      <w:tr w:rsidR="00FD385D" w:rsidRPr="00F9468C" w14:paraId="08293956" w14:textId="77777777" w:rsidTr="00CE5C96">
        <w:trPr>
          <w:trHeight w:val="20"/>
          <w:jc w:val="center"/>
        </w:trPr>
        <w:tc>
          <w:tcPr>
            <w:tcW w:w="704" w:type="dxa"/>
            <w:shd w:val="clear" w:color="auto" w:fill="BFBFBF"/>
            <w:vAlign w:val="center"/>
          </w:tcPr>
          <w:p w14:paraId="707F10BF" w14:textId="77777777" w:rsidR="00FD385D" w:rsidRPr="00261846" w:rsidRDefault="00FD385D" w:rsidP="00CE5C96">
            <w:pPr>
              <w:spacing w:after="0"/>
              <w:jc w:val="center"/>
              <w:rPr>
                <w:rFonts w:ascii="Arial" w:hAnsi="Arial" w:cs="Arial"/>
                <w:b/>
                <w:bCs/>
                <w:sz w:val="18"/>
                <w:szCs w:val="18"/>
              </w:rPr>
            </w:pPr>
            <w:r w:rsidRPr="00261846">
              <w:rPr>
                <w:rFonts w:ascii="Arial" w:hAnsi="Arial" w:cs="Arial"/>
                <w:b/>
                <w:bCs/>
                <w:sz w:val="18"/>
                <w:szCs w:val="18"/>
              </w:rPr>
              <w:t>10</w:t>
            </w:r>
          </w:p>
        </w:tc>
        <w:tc>
          <w:tcPr>
            <w:tcW w:w="6946" w:type="dxa"/>
            <w:gridSpan w:val="2"/>
            <w:shd w:val="clear" w:color="auto" w:fill="BFBFBF"/>
            <w:vAlign w:val="center"/>
          </w:tcPr>
          <w:p w14:paraId="55B25F54" w14:textId="77777777" w:rsidR="00FD385D" w:rsidRPr="00261846" w:rsidRDefault="00FD385D" w:rsidP="00CE5C96">
            <w:pPr>
              <w:spacing w:after="0"/>
              <w:jc w:val="both"/>
              <w:rPr>
                <w:rFonts w:ascii="Arial" w:hAnsi="Arial" w:cs="Arial"/>
                <w:b/>
                <w:bCs/>
                <w:sz w:val="18"/>
                <w:szCs w:val="18"/>
              </w:rPr>
            </w:pPr>
            <w:r w:rsidRPr="00261846">
              <w:rPr>
                <w:rFonts w:ascii="Arial" w:hAnsi="Arial" w:cs="Arial"/>
                <w:b/>
                <w:bCs/>
                <w:sz w:val="18"/>
                <w:szCs w:val="18"/>
              </w:rPr>
              <w:t xml:space="preserve">CABLE F/UTP CATEGORÍA 6A </w:t>
            </w:r>
          </w:p>
        </w:tc>
        <w:tc>
          <w:tcPr>
            <w:tcW w:w="1174" w:type="dxa"/>
            <w:shd w:val="clear" w:color="auto" w:fill="BFBFBF"/>
            <w:vAlign w:val="center"/>
          </w:tcPr>
          <w:p w14:paraId="370001BE" w14:textId="77777777" w:rsidR="00FD385D" w:rsidRPr="00261846" w:rsidRDefault="00FD385D" w:rsidP="00CE5C96">
            <w:pPr>
              <w:spacing w:after="0"/>
              <w:rPr>
                <w:rFonts w:ascii="Arial" w:hAnsi="Arial" w:cs="Arial"/>
                <w:b/>
                <w:bCs/>
                <w:sz w:val="18"/>
                <w:szCs w:val="18"/>
              </w:rPr>
            </w:pPr>
            <w:r w:rsidRPr="00261846">
              <w:rPr>
                <w:rFonts w:ascii="Arial" w:hAnsi="Arial" w:cs="Arial"/>
                <w:b/>
                <w:bCs/>
                <w:sz w:val="18"/>
                <w:szCs w:val="18"/>
              </w:rPr>
              <w:t>CUMPLE</w:t>
            </w:r>
          </w:p>
        </w:tc>
        <w:tc>
          <w:tcPr>
            <w:tcW w:w="1241" w:type="dxa"/>
            <w:shd w:val="clear" w:color="auto" w:fill="BFBFBF"/>
            <w:vAlign w:val="center"/>
          </w:tcPr>
          <w:p w14:paraId="164FA2E7" w14:textId="77777777" w:rsidR="00FD385D" w:rsidRPr="00261846" w:rsidRDefault="00FD385D" w:rsidP="00CE5C96">
            <w:pPr>
              <w:spacing w:after="0"/>
              <w:jc w:val="center"/>
              <w:rPr>
                <w:rFonts w:ascii="Arial" w:hAnsi="Arial" w:cs="Arial"/>
                <w:b/>
                <w:bCs/>
                <w:sz w:val="18"/>
                <w:szCs w:val="18"/>
              </w:rPr>
            </w:pPr>
            <w:r w:rsidRPr="00261846">
              <w:rPr>
                <w:rFonts w:ascii="Arial" w:hAnsi="Arial" w:cs="Arial"/>
                <w:b/>
                <w:bCs/>
                <w:sz w:val="18"/>
                <w:szCs w:val="18"/>
              </w:rPr>
              <w:t>NO CUMPLE</w:t>
            </w:r>
          </w:p>
        </w:tc>
      </w:tr>
      <w:tr w:rsidR="00FD385D" w:rsidRPr="00F9468C" w14:paraId="5FA6F1D6" w14:textId="77777777" w:rsidTr="00CE5C96">
        <w:trPr>
          <w:trHeight w:val="20"/>
          <w:jc w:val="center"/>
        </w:trPr>
        <w:tc>
          <w:tcPr>
            <w:tcW w:w="704" w:type="dxa"/>
            <w:vAlign w:val="center"/>
          </w:tcPr>
          <w:p w14:paraId="30893B4F"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1849" w:type="dxa"/>
            <w:vAlign w:val="center"/>
          </w:tcPr>
          <w:p w14:paraId="1BB51FD7"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Marca:</w:t>
            </w:r>
          </w:p>
        </w:tc>
        <w:tc>
          <w:tcPr>
            <w:tcW w:w="5097" w:type="dxa"/>
          </w:tcPr>
          <w:p w14:paraId="0E93424A" w14:textId="77777777" w:rsidR="00FD385D" w:rsidRPr="00261846" w:rsidRDefault="00FD385D" w:rsidP="00CE5C96">
            <w:pPr>
              <w:spacing w:after="0"/>
              <w:jc w:val="both"/>
              <w:rPr>
                <w:rFonts w:ascii="Arial" w:hAnsi="Arial" w:cs="Arial"/>
                <w:sz w:val="18"/>
                <w:szCs w:val="18"/>
              </w:rPr>
            </w:pPr>
          </w:p>
        </w:tc>
        <w:tc>
          <w:tcPr>
            <w:tcW w:w="1174" w:type="dxa"/>
            <w:vAlign w:val="center"/>
          </w:tcPr>
          <w:p w14:paraId="4262D9CA"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6549EA1B" w14:textId="77777777" w:rsidR="00FD385D" w:rsidRPr="00261846" w:rsidRDefault="00FD385D" w:rsidP="00CE5C96">
            <w:pPr>
              <w:spacing w:after="0"/>
              <w:rPr>
                <w:rFonts w:ascii="Arial" w:hAnsi="Arial" w:cs="Arial"/>
                <w:color w:val="EE0000"/>
                <w:sz w:val="18"/>
                <w:szCs w:val="18"/>
              </w:rPr>
            </w:pPr>
          </w:p>
        </w:tc>
      </w:tr>
      <w:tr w:rsidR="00FD385D" w:rsidRPr="00F9468C" w14:paraId="239A9C77" w14:textId="77777777" w:rsidTr="00CE5C96">
        <w:trPr>
          <w:trHeight w:val="20"/>
          <w:jc w:val="center"/>
        </w:trPr>
        <w:tc>
          <w:tcPr>
            <w:tcW w:w="704" w:type="dxa"/>
            <w:vAlign w:val="center"/>
          </w:tcPr>
          <w:p w14:paraId="22988B64"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1849" w:type="dxa"/>
            <w:vAlign w:val="center"/>
          </w:tcPr>
          <w:p w14:paraId="51283D57"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Cantidad:</w:t>
            </w:r>
          </w:p>
        </w:tc>
        <w:tc>
          <w:tcPr>
            <w:tcW w:w="5097" w:type="dxa"/>
          </w:tcPr>
          <w:p w14:paraId="0FC60D6C"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1000 metros</w:t>
            </w:r>
          </w:p>
        </w:tc>
        <w:tc>
          <w:tcPr>
            <w:tcW w:w="1174" w:type="dxa"/>
            <w:vAlign w:val="center"/>
          </w:tcPr>
          <w:p w14:paraId="3BFDA168"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0C25DCF7" w14:textId="77777777" w:rsidR="00FD385D" w:rsidRPr="00261846" w:rsidRDefault="00FD385D" w:rsidP="00CE5C96">
            <w:pPr>
              <w:spacing w:after="0"/>
              <w:rPr>
                <w:rFonts w:ascii="Arial" w:hAnsi="Arial" w:cs="Arial"/>
                <w:color w:val="EE0000"/>
                <w:sz w:val="18"/>
                <w:szCs w:val="18"/>
              </w:rPr>
            </w:pPr>
          </w:p>
        </w:tc>
      </w:tr>
      <w:tr w:rsidR="00FD385D" w:rsidRPr="00F9468C" w14:paraId="7D58349C" w14:textId="77777777" w:rsidTr="00CE5C96">
        <w:trPr>
          <w:trHeight w:val="20"/>
          <w:jc w:val="center"/>
        </w:trPr>
        <w:tc>
          <w:tcPr>
            <w:tcW w:w="704" w:type="dxa"/>
            <w:vAlign w:val="center"/>
          </w:tcPr>
          <w:p w14:paraId="7D714590"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1849" w:type="dxa"/>
            <w:vAlign w:val="center"/>
          </w:tcPr>
          <w:p w14:paraId="7D869853"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Referencia:</w:t>
            </w:r>
          </w:p>
        </w:tc>
        <w:tc>
          <w:tcPr>
            <w:tcW w:w="5097" w:type="dxa"/>
          </w:tcPr>
          <w:p w14:paraId="2F8EA176" w14:textId="77777777" w:rsidR="00FD385D" w:rsidRPr="00261846" w:rsidRDefault="00FD385D" w:rsidP="00CE5C96">
            <w:pPr>
              <w:spacing w:after="0"/>
              <w:jc w:val="both"/>
              <w:rPr>
                <w:rFonts w:ascii="Arial" w:hAnsi="Arial" w:cs="Arial"/>
                <w:sz w:val="18"/>
                <w:szCs w:val="18"/>
              </w:rPr>
            </w:pPr>
          </w:p>
        </w:tc>
        <w:tc>
          <w:tcPr>
            <w:tcW w:w="1174" w:type="dxa"/>
            <w:vAlign w:val="center"/>
          </w:tcPr>
          <w:p w14:paraId="0DD508B5"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0BBBD41" w14:textId="77777777" w:rsidR="00FD385D" w:rsidRPr="00261846" w:rsidRDefault="00FD385D" w:rsidP="00CE5C96">
            <w:pPr>
              <w:spacing w:after="0"/>
              <w:rPr>
                <w:rFonts w:ascii="Arial" w:hAnsi="Arial" w:cs="Arial"/>
                <w:color w:val="EE0000"/>
                <w:sz w:val="18"/>
                <w:szCs w:val="18"/>
              </w:rPr>
            </w:pPr>
          </w:p>
        </w:tc>
      </w:tr>
      <w:tr w:rsidR="00FD385D" w:rsidRPr="00F9468C" w14:paraId="1344FB2C" w14:textId="77777777" w:rsidTr="00CE5C96">
        <w:trPr>
          <w:trHeight w:val="20"/>
          <w:jc w:val="center"/>
        </w:trPr>
        <w:tc>
          <w:tcPr>
            <w:tcW w:w="704" w:type="dxa"/>
            <w:vAlign w:val="center"/>
          </w:tcPr>
          <w:p w14:paraId="3BE7483F"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1849" w:type="dxa"/>
            <w:vAlign w:val="center"/>
          </w:tcPr>
          <w:p w14:paraId="32CB713A" w14:textId="77777777" w:rsidR="00FD385D" w:rsidRPr="00261846" w:rsidRDefault="00FD385D" w:rsidP="00CE5C96">
            <w:pPr>
              <w:spacing w:after="0"/>
              <w:rPr>
                <w:rFonts w:ascii="Arial" w:hAnsi="Arial" w:cs="Arial"/>
                <w:sz w:val="18"/>
                <w:szCs w:val="18"/>
              </w:rPr>
            </w:pPr>
            <w:r w:rsidRPr="00261846">
              <w:rPr>
                <w:rFonts w:ascii="Arial" w:hAnsi="Arial" w:cs="Arial"/>
                <w:sz w:val="18"/>
                <w:szCs w:val="18"/>
              </w:rPr>
              <w:t>Cantidad de puntos:</w:t>
            </w:r>
          </w:p>
        </w:tc>
        <w:tc>
          <w:tcPr>
            <w:tcW w:w="5097" w:type="dxa"/>
          </w:tcPr>
          <w:p w14:paraId="41C39DD4"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13</w:t>
            </w:r>
          </w:p>
        </w:tc>
        <w:tc>
          <w:tcPr>
            <w:tcW w:w="1174" w:type="dxa"/>
            <w:vAlign w:val="center"/>
          </w:tcPr>
          <w:p w14:paraId="088AAD1A"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B1F852D" w14:textId="77777777" w:rsidR="00FD385D" w:rsidRPr="00261846" w:rsidRDefault="00FD385D" w:rsidP="00CE5C96">
            <w:pPr>
              <w:spacing w:after="0"/>
              <w:rPr>
                <w:rFonts w:ascii="Arial" w:hAnsi="Arial" w:cs="Arial"/>
                <w:color w:val="EE0000"/>
                <w:sz w:val="18"/>
                <w:szCs w:val="18"/>
              </w:rPr>
            </w:pPr>
          </w:p>
        </w:tc>
      </w:tr>
      <w:tr w:rsidR="00FD385D" w:rsidRPr="00F9468C" w14:paraId="5DE5CFFD" w14:textId="77777777" w:rsidTr="00CE5C96">
        <w:trPr>
          <w:trHeight w:val="20"/>
          <w:jc w:val="center"/>
        </w:trPr>
        <w:tc>
          <w:tcPr>
            <w:tcW w:w="704" w:type="dxa"/>
            <w:vAlign w:val="center"/>
          </w:tcPr>
          <w:p w14:paraId="58648912"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vAlign w:val="center"/>
          </w:tcPr>
          <w:p w14:paraId="23EB5953"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Se aclara que un punto de red se compone de dos enlaces de cobre con todos sus componentes, de acuerdo a lo estipulado en el estándar para cableado y componentes.</w:t>
            </w:r>
          </w:p>
        </w:tc>
        <w:tc>
          <w:tcPr>
            <w:tcW w:w="1174" w:type="dxa"/>
            <w:vAlign w:val="center"/>
          </w:tcPr>
          <w:p w14:paraId="16CE7A34"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0A32E773" w14:textId="77777777" w:rsidR="00FD385D" w:rsidRPr="00261846" w:rsidRDefault="00FD385D" w:rsidP="00CE5C96">
            <w:pPr>
              <w:spacing w:after="0"/>
              <w:rPr>
                <w:rFonts w:ascii="Arial" w:hAnsi="Arial" w:cs="Arial"/>
                <w:color w:val="EE0000"/>
                <w:sz w:val="18"/>
                <w:szCs w:val="18"/>
              </w:rPr>
            </w:pPr>
          </w:p>
        </w:tc>
      </w:tr>
      <w:tr w:rsidR="00FD385D" w:rsidRPr="00F9468C" w14:paraId="31E2F100" w14:textId="77777777" w:rsidTr="00CE5C96">
        <w:trPr>
          <w:trHeight w:val="20"/>
          <w:jc w:val="center"/>
        </w:trPr>
        <w:tc>
          <w:tcPr>
            <w:tcW w:w="704" w:type="dxa"/>
            <w:vAlign w:val="center"/>
          </w:tcPr>
          <w:p w14:paraId="5468F300"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vAlign w:val="center"/>
          </w:tcPr>
          <w:p w14:paraId="593F3BE3"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Punto de red a todo costo comprendiendo elementos, instalación, mano de obra y trabajos de infraestructura requeridos. Dentro de los elementos a contemplar por cada uno de los puntos de red se tendrán en cuenta: </w:t>
            </w:r>
            <w:proofErr w:type="spellStart"/>
            <w:r w:rsidRPr="00261846">
              <w:rPr>
                <w:rFonts w:ascii="Arial" w:hAnsi="Arial" w:cs="Arial"/>
                <w:sz w:val="18"/>
                <w:szCs w:val="18"/>
              </w:rPr>
              <w:t>FacePlate</w:t>
            </w:r>
            <w:proofErr w:type="spellEnd"/>
            <w:r w:rsidRPr="00261846">
              <w:rPr>
                <w:rFonts w:ascii="Arial" w:hAnsi="Arial" w:cs="Arial"/>
                <w:sz w:val="18"/>
                <w:szCs w:val="18"/>
              </w:rPr>
              <w:t xml:space="preserve">, caja, Jack RJ45, </w:t>
            </w:r>
            <w:r w:rsidRPr="00261846">
              <w:rPr>
                <w:rFonts w:ascii="Arial" w:hAnsi="Arial" w:cs="Arial"/>
                <w:sz w:val="18"/>
                <w:szCs w:val="18"/>
              </w:rPr>
              <w:lastRenderedPageBreak/>
              <w:t xml:space="preserve">cable F/UTP, canaleta plástica, </w:t>
            </w:r>
            <w:proofErr w:type="spellStart"/>
            <w:r w:rsidRPr="00261846">
              <w:rPr>
                <w:rFonts w:ascii="Arial" w:hAnsi="Arial" w:cs="Arial"/>
                <w:sz w:val="18"/>
                <w:szCs w:val="18"/>
              </w:rPr>
              <w:t>ducterias</w:t>
            </w:r>
            <w:proofErr w:type="spellEnd"/>
            <w:r w:rsidRPr="00261846">
              <w:rPr>
                <w:rFonts w:ascii="Arial" w:hAnsi="Arial" w:cs="Arial"/>
                <w:sz w:val="18"/>
                <w:szCs w:val="18"/>
              </w:rPr>
              <w:t xml:space="preserve"> IMC, bandejas tipo malla,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panel, organizadores, bandeja de fibra,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w:t>
            </w:r>
            <w:proofErr w:type="spellEnd"/>
            <w:r w:rsidRPr="00261846">
              <w:rPr>
                <w:rFonts w:ascii="Arial" w:hAnsi="Arial" w:cs="Arial"/>
                <w:sz w:val="18"/>
                <w:szCs w:val="18"/>
              </w:rPr>
              <w:t>, gabinetes y/o racks, cableado eléctrico regulado y no regulado, tomas eléctricas reguladas y no reguladas, tableros eléctricos, sistemas de puesta a tierra y demás elementos necesarios para su instalación y puesta en funcionamiento</w:t>
            </w:r>
          </w:p>
        </w:tc>
        <w:tc>
          <w:tcPr>
            <w:tcW w:w="1174" w:type="dxa"/>
            <w:vAlign w:val="center"/>
          </w:tcPr>
          <w:p w14:paraId="69E95B17"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38586336" w14:textId="77777777" w:rsidR="00FD385D" w:rsidRPr="00261846" w:rsidRDefault="00FD385D" w:rsidP="00CE5C96">
            <w:pPr>
              <w:spacing w:after="0"/>
              <w:rPr>
                <w:rFonts w:ascii="Arial" w:hAnsi="Arial" w:cs="Arial"/>
                <w:color w:val="EE0000"/>
                <w:sz w:val="18"/>
                <w:szCs w:val="18"/>
              </w:rPr>
            </w:pPr>
          </w:p>
        </w:tc>
      </w:tr>
      <w:tr w:rsidR="00FD385D" w:rsidRPr="00F9468C" w14:paraId="2132E0A8" w14:textId="77777777" w:rsidTr="00CE5C96">
        <w:trPr>
          <w:trHeight w:val="20"/>
          <w:jc w:val="center"/>
        </w:trPr>
        <w:tc>
          <w:tcPr>
            <w:tcW w:w="704" w:type="dxa"/>
            <w:vAlign w:val="center"/>
          </w:tcPr>
          <w:p w14:paraId="6A44536E"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vAlign w:val="center"/>
          </w:tcPr>
          <w:p w14:paraId="5A419945" w14:textId="77777777" w:rsidR="00FD385D" w:rsidRPr="00261846" w:rsidRDefault="00FD385D" w:rsidP="00CE5C96">
            <w:pPr>
              <w:spacing w:after="0"/>
              <w:jc w:val="both"/>
              <w:rPr>
                <w:rFonts w:ascii="Arial" w:hAnsi="Arial" w:cs="Arial"/>
                <w:sz w:val="18"/>
                <w:szCs w:val="18"/>
              </w:rPr>
            </w:pPr>
            <w:r w:rsidRPr="00366717">
              <w:rPr>
                <w:rFonts w:ascii="Arial" w:hAnsi="Arial" w:cs="Arial"/>
                <w:sz w:val="18"/>
                <w:szCs w:val="18"/>
              </w:rPr>
              <w:t xml:space="preserve">Los elementos que componen la solución de cableado estructurado podrán ser de una o varias marcas, siempre que el oferente garantice la interoperabilidad, compatibilidad técnica y certificación del sistema, asegurando el cumplimiento de los estándares aplicables y la correcta operación de la infraestructura instalada. </w:t>
            </w:r>
            <w:r>
              <w:rPr>
                <w:rFonts w:ascii="Arial" w:hAnsi="Arial" w:cs="Arial"/>
                <w:sz w:val="18"/>
                <w:szCs w:val="18"/>
              </w:rPr>
              <w:t xml:space="preserve"> </w:t>
            </w:r>
            <w:r w:rsidRPr="00261846">
              <w:rPr>
                <w:rFonts w:ascii="Arial" w:hAnsi="Arial" w:cs="Arial"/>
                <w:sz w:val="18"/>
                <w:szCs w:val="18"/>
              </w:rPr>
              <w:t>(</w:t>
            </w:r>
            <w:proofErr w:type="spellStart"/>
            <w:r w:rsidRPr="00261846">
              <w:rPr>
                <w:rFonts w:ascii="Arial" w:hAnsi="Arial" w:cs="Arial"/>
                <w:sz w:val="18"/>
                <w:szCs w:val="18"/>
              </w:rPr>
              <w:t>FacePlate</w:t>
            </w:r>
            <w:proofErr w:type="spellEnd"/>
            <w:r w:rsidRPr="00261846">
              <w:rPr>
                <w:rFonts w:ascii="Arial" w:hAnsi="Arial" w:cs="Arial"/>
                <w:sz w:val="18"/>
                <w:szCs w:val="18"/>
              </w:rPr>
              <w:t xml:space="preserve">, Jack RJ45, cable F/UTP,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panel, organizadores, bandeja de fibra,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w:t>
            </w:r>
            <w:proofErr w:type="spellEnd"/>
            <w:r w:rsidRPr="00261846">
              <w:rPr>
                <w:rFonts w:ascii="Arial" w:hAnsi="Arial" w:cs="Arial"/>
                <w:sz w:val="18"/>
                <w:szCs w:val="18"/>
              </w:rPr>
              <w:t>).</w:t>
            </w:r>
          </w:p>
        </w:tc>
        <w:tc>
          <w:tcPr>
            <w:tcW w:w="1174" w:type="dxa"/>
            <w:vAlign w:val="center"/>
          </w:tcPr>
          <w:p w14:paraId="21A1E501"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5ADB1148" w14:textId="77777777" w:rsidR="00FD385D" w:rsidRPr="00261846" w:rsidRDefault="00FD385D" w:rsidP="00CE5C96">
            <w:pPr>
              <w:spacing w:after="0"/>
              <w:rPr>
                <w:rFonts w:ascii="Arial" w:hAnsi="Arial" w:cs="Arial"/>
                <w:color w:val="EE0000"/>
                <w:sz w:val="18"/>
                <w:szCs w:val="18"/>
              </w:rPr>
            </w:pPr>
          </w:p>
        </w:tc>
      </w:tr>
      <w:tr w:rsidR="00FD385D" w:rsidRPr="00F9468C" w14:paraId="52B15486" w14:textId="77777777" w:rsidTr="00CE5C96">
        <w:trPr>
          <w:trHeight w:val="20"/>
          <w:jc w:val="center"/>
        </w:trPr>
        <w:tc>
          <w:tcPr>
            <w:tcW w:w="704" w:type="dxa"/>
            <w:vAlign w:val="center"/>
          </w:tcPr>
          <w:p w14:paraId="37E15D48"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5BC45B3C"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 cumplir o superar las especificaciones de las normas ISO/IEC 11801, ANSI/TIA-568-2-D, el estándar IEEE 802.3bt, de requerimientos de canal para soportar 10GBASE-T.</w:t>
            </w:r>
          </w:p>
        </w:tc>
        <w:tc>
          <w:tcPr>
            <w:tcW w:w="1174" w:type="dxa"/>
            <w:vAlign w:val="center"/>
          </w:tcPr>
          <w:p w14:paraId="16ED02F6"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1D975C01" w14:textId="77777777" w:rsidR="00FD385D" w:rsidRPr="00261846" w:rsidRDefault="00FD385D" w:rsidP="00CE5C96">
            <w:pPr>
              <w:spacing w:after="0"/>
              <w:rPr>
                <w:rFonts w:ascii="Arial" w:hAnsi="Arial" w:cs="Arial"/>
                <w:color w:val="EE0000"/>
                <w:sz w:val="18"/>
                <w:szCs w:val="18"/>
              </w:rPr>
            </w:pPr>
          </w:p>
        </w:tc>
      </w:tr>
      <w:tr w:rsidR="00FD385D" w:rsidRPr="00F9468C" w14:paraId="0677249B" w14:textId="77777777" w:rsidTr="00CE5C96">
        <w:trPr>
          <w:trHeight w:val="20"/>
          <w:jc w:val="center"/>
        </w:trPr>
        <w:tc>
          <w:tcPr>
            <w:tcW w:w="704" w:type="dxa"/>
            <w:vAlign w:val="center"/>
          </w:tcPr>
          <w:p w14:paraId="7804816D"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5FE63040"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 soportar por lo menos las siguientes aplicaciones: 100 Mb/s Ethernet 10GBase-T, 100Base-TX (Fast Ethernet), 1000base-T (Gigabit Ethernet), IEEE 802.3, ANSI X3.263; 1.2Gb/s ATM; Token Ring 4/16 para Voz y Datos.</w:t>
            </w:r>
          </w:p>
        </w:tc>
        <w:tc>
          <w:tcPr>
            <w:tcW w:w="1174" w:type="dxa"/>
            <w:vAlign w:val="center"/>
          </w:tcPr>
          <w:p w14:paraId="1CD5F89E"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57AF986B" w14:textId="77777777" w:rsidR="00FD385D" w:rsidRPr="00261846" w:rsidRDefault="00FD385D" w:rsidP="00CE5C96">
            <w:pPr>
              <w:spacing w:after="0"/>
              <w:rPr>
                <w:rFonts w:ascii="Arial" w:hAnsi="Arial" w:cs="Arial"/>
                <w:color w:val="EE0000"/>
                <w:sz w:val="18"/>
                <w:szCs w:val="18"/>
              </w:rPr>
            </w:pPr>
          </w:p>
        </w:tc>
      </w:tr>
      <w:tr w:rsidR="00FD385D" w:rsidRPr="00F9468C" w14:paraId="03ABD727" w14:textId="77777777" w:rsidTr="00CE5C96">
        <w:trPr>
          <w:trHeight w:val="20"/>
          <w:jc w:val="center"/>
        </w:trPr>
        <w:tc>
          <w:tcPr>
            <w:tcW w:w="704" w:type="dxa"/>
            <w:vAlign w:val="center"/>
          </w:tcPr>
          <w:p w14:paraId="23C3F8B8"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30297D57"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Debe existir compatibilidad mecánica y eléctrica de los productos y cables de la Categoría 6A F/UTP. </w:t>
            </w:r>
          </w:p>
        </w:tc>
        <w:tc>
          <w:tcPr>
            <w:tcW w:w="1174" w:type="dxa"/>
            <w:vAlign w:val="center"/>
          </w:tcPr>
          <w:p w14:paraId="42BA4BEC"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7FFF63FD" w14:textId="77777777" w:rsidR="00FD385D" w:rsidRPr="00261846" w:rsidRDefault="00FD385D" w:rsidP="00CE5C96">
            <w:pPr>
              <w:spacing w:after="0"/>
              <w:rPr>
                <w:rFonts w:ascii="Arial" w:hAnsi="Arial" w:cs="Arial"/>
                <w:color w:val="EE0000"/>
                <w:sz w:val="18"/>
                <w:szCs w:val="18"/>
              </w:rPr>
            </w:pPr>
          </w:p>
        </w:tc>
      </w:tr>
      <w:tr w:rsidR="00FD385D" w:rsidRPr="00F9468C" w14:paraId="283068D1" w14:textId="77777777" w:rsidTr="00CE5C96">
        <w:trPr>
          <w:trHeight w:val="20"/>
          <w:jc w:val="center"/>
        </w:trPr>
        <w:tc>
          <w:tcPr>
            <w:tcW w:w="704" w:type="dxa"/>
            <w:vAlign w:val="center"/>
          </w:tcPr>
          <w:p w14:paraId="7269988E"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580E71ED"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forro debe ser continuo, sin porosidades u otras imperfecciones, retardante de llama, no generar gas toxico y libre de halógenos; igual o superior a LSZH-3 y estándar IEC 60332-3 (no propagación de Incendio).</w:t>
            </w:r>
          </w:p>
        </w:tc>
        <w:tc>
          <w:tcPr>
            <w:tcW w:w="1174" w:type="dxa"/>
            <w:vAlign w:val="center"/>
          </w:tcPr>
          <w:p w14:paraId="3D357221"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6683E72" w14:textId="77777777" w:rsidR="00FD385D" w:rsidRPr="00261846" w:rsidRDefault="00FD385D" w:rsidP="00CE5C96">
            <w:pPr>
              <w:spacing w:after="0"/>
              <w:rPr>
                <w:rFonts w:ascii="Arial" w:hAnsi="Arial" w:cs="Arial"/>
                <w:color w:val="EE0000"/>
                <w:sz w:val="18"/>
                <w:szCs w:val="18"/>
              </w:rPr>
            </w:pPr>
          </w:p>
        </w:tc>
      </w:tr>
      <w:tr w:rsidR="00FD385D" w:rsidRPr="00F9468C" w14:paraId="6932DBB6" w14:textId="77777777" w:rsidTr="00CE5C96">
        <w:trPr>
          <w:trHeight w:val="20"/>
          <w:jc w:val="center"/>
        </w:trPr>
        <w:tc>
          <w:tcPr>
            <w:tcW w:w="704" w:type="dxa"/>
            <w:vAlign w:val="center"/>
          </w:tcPr>
          <w:p w14:paraId="6431E5C0"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6947F00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cable debe ser de construcción tubular en su apariencia externa (redondo). Compuesto por conductores de cobre de 23 AWG, trenzados en pares firmemente con separación individual para mejorar su desempeño.</w:t>
            </w:r>
          </w:p>
        </w:tc>
        <w:tc>
          <w:tcPr>
            <w:tcW w:w="1174" w:type="dxa"/>
            <w:vAlign w:val="center"/>
          </w:tcPr>
          <w:p w14:paraId="07D14C37"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03658884" w14:textId="77777777" w:rsidR="00FD385D" w:rsidRPr="00261846" w:rsidRDefault="00FD385D" w:rsidP="00CE5C96">
            <w:pPr>
              <w:spacing w:after="0"/>
              <w:rPr>
                <w:rFonts w:ascii="Arial" w:hAnsi="Arial" w:cs="Arial"/>
                <w:color w:val="EE0000"/>
                <w:sz w:val="18"/>
                <w:szCs w:val="18"/>
              </w:rPr>
            </w:pPr>
          </w:p>
        </w:tc>
      </w:tr>
      <w:tr w:rsidR="00FD385D" w:rsidRPr="00F9468C" w14:paraId="021F3E6D" w14:textId="77777777" w:rsidTr="00CE5C96">
        <w:trPr>
          <w:trHeight w:val="20"/>
          <w:jc w:val="center"/>
        </w:trPr>
        <w:tc>
          <w:tcPr>
            <w:tcW w:w="704" w:type="dxa"/>
            <w:vAlign w:val="center"/>
          </w:tcPr>
          <w:p w14:paraId="5F23B1F4"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776EB980"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El diámetro externo máximo del cable debe ser de 7.2 </w:t>
            </w:r>
            <w:proofErr w:type="spellStart"/>
            <w:r w:rsidRPr="00261846">
              <w:rPr>
                <w:rFonts w:ascii="Arial" w:hAnsi="Arial" w:cs="Arial"/>
                <w:sz w:val="18"/>
                <w:szCs w:val="18"/>
              </w:rPr>
              <w:t>mm.</w:t>
            </w:r>
            <w:proofErr w:type="spellEnd"/>
            <w:r w:rsidRPr="00261846">
              <w:rPr>
                <w:rFonts w:ascii="Arial" w:hAnsi="Arial" w:cs="Arial"/>
                <w:sz w:val="18"/>
                <w:szCs w:val="18"/>
              </w:rPr>
              <w:t xml:space="preserve">  </w:t>
            </w:r>
          </w:p>
        </w:tc>
        <w:tc>
          <w:tcPr>
            <w:tcW w:w="1174" w:type="dxa"/>
            <w:vAlign w:val="center"/>
          </w:tcPr>
          <w:p w14:paraId="6DCF57DC"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66A9692" w14:textId="77777777" w:rsidR="00FD385D" w:rsidRPr="00261846" w:rsidRDefault="00FD385D" w:rsidP="00CE5C96">
            <w:pPr>
              <w:spacing w:after="0"/>
              <w:rPr>
                <w:rFonts w:ascii="Arial" w:hAnsi="Arial" w:cs="Arial"/>
                <w:color w:val="EE0000"/>
                <w:sz w:val="18"/>
                <w:szCs w:val="18"/>
              </w:rPr>
            </w:pPr>
          </w:p>
        </w:tc>
      </w:tr>
      <w:tr w:rsidR="00FD385D" w:rsidRPr="00F9468C" w14:paraId="2A2D4BA1" w14:textId="77777777" w:rsidTr="00CE5C96">
        <w:trPr>
          <w:trHeight w:val="20"/>
          <w:jc w:val="center"/>
        </w:trPr>
        <w:tc>
          <w:tcPr>
            <w:tcW w:w="704" w:type="dxa"/>
            <w:vAlign w:val="center"/>
          </w:tcPr>
          <w:p w14:paraId="03AA97D8"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428FEE72"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No se </w:t>
            </w:r>
            <w:proofErr w:type="gramStart"/>
            <w:r w:rsidRPr="00261846">
              <w:rPr>
                <w:rFonts w:ascii="Arial" w:hAnsi="Arial" w:cs="Arial"/>
                <w:sz w:val="18"/>
                <w:szCs w:val="18"/>
              </w:rPr>
              <w:t>aceptaran</w:t>
            </w:r>
            <w:proofErr w:type="gramEnd"/>
            <w:r w:rsidRPr="00261846">
              <w:rPr>
                <w:rFonts w:ascii="Arial" w:hAnsi="Arial" w:cs="Arial"/>
                <w:sz w:val="18"/>
                <w:szCs w:val="18"/>
              </w:rPr>
              <w:t xml:space="preserve"> cables con diferentes tipos de blindaje a F/UTP.</w:t>
            </w:r>
          </w:p>
        </w:tc>
        <w:tc>
          <w:tcPr>
            <w:tcW w:w="1174" w:type="dxa"/>
            <w:vAlign w:val="center"/>
          </w:tcPr>
          <w:p w14:paraId="26BB65FF"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7E44A2FA" w14:textId="77777777" w:rsidR="00FD385D" w:rsidRPr="00261846" w:rsidRDefault="00FD385D" w:rsidP="00CE5C96">
            <w:pPr>
              <w:spacing w:after="0"/>
              <w:rPr>
                <w:rFonts w:ascii="Arial" w:hAnsi="Arial" w:cs="Arial"/>
                <w:color w:val="EE0000"/>
                <w:sz w:val="18"/>
                <w:szCs w:val="18"/>
              </w:rPr>
            </w:pPr>
          </w:p>
        </w:tc>
      </w:tr>
      <w:tr w:rsidR="00FD385D" w:rsidRPr="00F9468C" w14:paraId="7D5484F8" w14:textId="77777777" w:rsidTr="00CE5C96">
        <w:trPr>
          <w:trHeight w:val="20"/>
          <w:jc w:val="center"/>
        </w:trPr>
        <w:tc>
          <w:tcPr>
            <w:tcW w:w="704" w:type="dxa"/>
            <w:vAlign w:val="center"/>
          </w:tcPr>
          <w:p w14:paraId="26BB2E3D"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75E9B053"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No se aceptarán cables con conductores pegados u otros métodos de ensamblaje que requieran herramientas especiales para su terminación. El código de colores de pares debe ser el siguiente: </w:t>
            </w:r>
          </w:p>
          <w:p w14:paraId="211E5C03"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Par 1: Azul-Blanco.</w:t>
            </w:r>
          </w:p>
          <w:p w14:paraId="24BC9C4F"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Par 2: Anaranjado-Blanco.</w:t>
            </w:r>
          </w:p>
          <w:p w14:paraId="72C54588"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Par 3: Verde-Blanco.</w:t>
            </w:r>
          </w:p>
          <w:p w14:paraId="15097383"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Par 4: Marrón-Blanco.</w:t>
            </w:r>
          </w:p>
        </w:tc>
        <w:tc>
          <w:tcPr>
            <w:tcW w:w="1174" w:type="dxa"/>
            <w:vAlign w:val="center"/>
          </w:tcPr>
          <w:p w14:paraId="26A11ADE"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0D908BEC" w14:textId="77777777" w:rsidR="00FD385D" w:rsidRPr="00261846" w:rsidRDefault="00FD385D" w:rsidP="00CE5C96">
            <w:pPr>
              <w:spacing w:after="0"/>
              <w:rPr>
                <w:rFonts w:ascii="Arial" w:hAnsi="Arial" w:cs="Arial"/>
                <w:color w:val="EE0000"/>
                <w:sz w:val="18"/>
                <w:szCs w:val="18"/>
              </w:rPr>
            </w:pPr>
          </w:p>
        </w:tc>
      </w:tr>
      <w:tr w:rsidR="00FD385D" w:rsidRPr="00F9468C" w14:paraId="4D55EB08" w14:textId="77777777" w:rsidTr="00CE5C96">
        <w:trPr>
          <w:trHeight w:val="20"/>
          <w:jc w:val="center"/>
        </w:trPr>
        <w:tc>
          <w:tcPr>
            <w:tcW w:w="704" w:type="dxa"/>
            <w:vAlign w:val="center"/>
          </w:tcPr>
          <w:p w14:paraId="2E7E0CB0"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34B999AC"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 poseer un elemento entre los cuatro pares de cobre que contribuya a reducir los efectos de Near End Cross Talk (NEXT).</w:t>
            </w:r>
          </w:p>
        </w:tc>
        <w:tc>
          <w:tcPr>
            <w:tcW w:w="1174" w:type="dxa"/>
            <w:vAlign w:val="center"/>
          </w:tcPr>
          <w:p w14:paraId="4F493E3D"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7E5936F" w14:textId="77777777" w:rsidR="00FD385D" w:rsidRPr="00261846" w:rsidRDefault="00FD385D" w:rsidP="00CE5C96">
            <w:pPr>
              <w:spacing w:after="0"/>
              <w:rPr>
                <w:rFonts w:ascii="Arial" w:hAnsi="Arial" w:cs="Arial"/>
                <w:color w:val="EE0000"/>
                <w:sz w:val="18"/>
                <w:szCs w:val="18"/>
              </w:rPr>
            </w:pPr>
          </w:p>
        </w:tc>
      </w:tr>
      <w:tr w:rsidR="00FD385D" w:rsidRPr="00F9468C" w14:paraId="27BC6E39" w14:textId="77777777" w:rsidTr="00CE5C96">
        <w:trPr>
          <w:trHeight w:val="20"/>
          <w:jc w:val="center"/>
        </w:trPr>
        <w:tc>
          <w:tcPr>
            <w:tcW w:w="704" w:type="dxa"/>
            <w:vAlign w:val="center"/>
          </w:tcPr>
          <w:p w14:paraId="74266659"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00315960"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 poseer un elemento que contribuya al drenaje reduciendo efectos negativos, causados por rupturas o falta de continuidad del folder del cable.</w:t>
            </w:r>
          </w:p>
        </w:tc>
        <w:tc>
          <w:tcPr>
            <w:tcW w:w="1174" w:type="dxa"/>
            <w:vAlign w:val="center"/>
          </w:tcPr>
          <w:p w14:paraId="003E60DD"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7416BF79" w14:textId="77777777" w:rsidR="00FD385D" w:rsidRPr="00261846" w:rsidRDefault="00FD385D" w:rsidP="00CE5C96">
            <w:pPr>
              <w:spacing w:after="0"/>
              <w:rPr>
                <w:rFonts w:ascii="Arial" w:hAnsi="Arial" w:cs="Arial"/>
                <w:color w:val="EE0000"/>
                <w:sz w:val="18"/>
                <w:szCs w:val="18"/>
              </w:rPr>
            </w:pPr>
          </w:p>
        </w:tc>
      </w:tr>
      <w:tr w:rsidR="00FD385D" w:rsidRPr="00F9468C" w14:paraId="46968770" w14:textId="77777777" w:rsidTr="00CE5C96">
        <w:trPr>
          <w:trHeight w:val="20"/>
          <w:jc w:val="center"/>
        </w:trPr>
        <w:tc>
          <w:tcPr>
            <w:tcW w:w="704" w:type="dxa"/>
            <w:vAlign w:val="center"/>
          </w:tcPr>
          <w:p w14:paraId="02DD366F"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7B7DFCDD"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El forro del cable debe tener impresa, como mínimo, la siguiente información: nombre del fabricante, número de parte, tipo de cable, norma IEC que cumple para flamabilidad, toxicidad y densidad de humos y marcas de mediciones secuenciales para verificación visual de longitudes. </w:t>
            </w:r>
          </w:p>
        </w:tc>
        <w:tc>
          <w:tcPr>
            <w:tcW w:w="1174" w:type="dxa"/>
            <w:vAlign w:val="center"/>
          </w:tcPr>
          <w:p w14:paraId="2B5AA180"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4EF2759A" w14:textId="77777777" w:rsidR="00FD385D" w:rsidRPr="00261846" w:rsidRDefault="00FD385D" w:rsidP="00CE5C96">
            <w:pPr>
              <w:spacing w:after="0"/>
              <w:rPr>
                <w:rFonts w:ascii="Arial" w:hAnsi="Arial" w:cs="Arial"/>
                <w:color w:val="EE0000"/>
                <w:sz w:val="18"/>
                <w:szCs w:val="18"/>
              </w:rPr>
            </w:pPr>
          </w:p>
        </w:tc>
      </w:tr>
      <w:tr w:rsidR="00FD385D" w:rsidRPr="00F9468C" w14:paraId="11061D4F" w14:textId="77777777" w:rsidTr="00CE5C96">
        <w:trPr>
          <w:trHeight w:val="20"/>
          <w:jc w:val="center"/>
        </w:trPr>
        <w:tc>
          <w:tcPr>
            <w:tcW w:w="704" w:type="dxa"/>
            <w:vAlign w:val="center"/>
          </w:tcPr>
          <w:p w14:paraId="17D69C25"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1F3103B9"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Serán certificados por UL y/o ETL, para garantizar que el cable ofrecido ha sido avalado por este laboratorio. Se deberá anexar certificación UL y/o ETL donde se evidencia la prueba de desempeño para la referencia de elementos a instalar.</w:t>
            </w:r>
          </w:p>
        </w:tc>
        <w:tc>
          <w:tcPr>
            <w:tcW w:w="1174" w:type="dxa"/>
            <w:vAlign w:val="center"/>
          </w:tcPr>
          <w:p w14:paraId="3668803D"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620C6831" w14:textId="77777777" w:rsidR="00FD385D" w:rsidRPr="00261846" w:rsidRDefault="00FD385D" w:rsidP="00CE5C96">
            <w:pPr>
              <w:spacing w:after="0"/>
              <w:rPr>
                <w:rFonts w:ascii="Arial" w:hAnsi="Arial" w:cs="Arial"/>
                <w:color w:val="EE0000"/>
                <w:sz w:val="18"/>
                <w:szCs w:val="18"/>
              </w:rPr>
            </w:pPr>
          </w:p>
        </w:tc>
      </w:tr>
      <w:tr w:rsidR="00FD385D" w:rsidRPr="00F9468C" w14:paraId="72D4E94C" w14:textId="77777777" w:rsidTr="00CE5C96">
        <w:trPr>
          <w:trHeight w:val="20"/>
          <w:jc w:val="center"/>
        </w:trPr>
        <w:tc>
          <w:tcPr>
            <w:tcW w:w="704" w:type="dxa"/>
            <w:vAlign w:val="center"/>
          </w:tcPr>
          <w:p w14:paraId="329F1CB1"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1D1C8699"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Velocidad de propagación 65% +/- 5% a 500 </w:t>
            </w:r>
            <w:proofErr w:type="spellStart"/>
            <w:r w:rsidRPr="00261846">
              <w:rPr>
                <w:rFonts w:ascii="Arial" w:hAnsi="Arial" w:cs="Arial"/>
                <w:sz w:val="18"/>
                <w:szCs w:val="18"/>
              </w:rPr>
              <w:t>Mhz</w:t>
            </w:r>
            <w:proofErr w:type="spellEnd"/>
            <w:r w:rsidRPr="00261846">
              <w:rPr>
                <w:rFonts w:ascii="Arial" w:hAnsi="Arial" w:cs="Arial"/>
                <w:sz w:val="18"/>
                <w:szCs w:val="18"/>
              </w:rPr>
              <w:t>; resistencia de desbalance ≤5% a 20°C de acuerdo con el ANSI/TIA 568-2-D para categoría 6 A.</w:t>
            </w:r>
          </w:p>
        </w:tc>
        <w:tc>
          <w:tcPr>
            <w:tcW w:w="1174" w:type="dxa"/>
            <w:vAlign w:val="center"/>
          </w:tcPr>
          <w:p w14:paraId="6A645C51"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27368D3B" w14:textId="77777777" w:rsidR="00FD385D" w:rsidRPr="00261846" w:rsidRDefault="00FD385D" w:rsidP="00CE5C96">
            <w:pPr>
              <w:spacing w:after="0"/>
              <w:rPr>
                <w:rFonts w:ascii="Arial" w:hAnsi="Arial" w:cs="Arial"/>
                <w:color w:val="EE0000"/>
                <w:sz w:val="18"/>
                <w:szCs w:val="18"/>
              </w:rPr>
            </w:pPr>
          </w:p>
        </w:tc>
      </w:tr>
      <w:tr w:rsidR="00FD385D" w:rsidRPr="00F9468C" w14:paraId="4E79941E" w14:textId="77777777" w:rsidTr="00CE5C96">
        <w:trPr>
          <w:trHeight w:val="20"/>
          <w:jc w:val="center"/>
        </w:trPr>
        <w:tc>
          <w:tcPr>
            <w:tcW w:w="704" w:type="dxa"/>
            <w:vAlign w:val="center"/>
          </w:tcPr>
          <w:p w14:paraId="6D06F2C8"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3E9CCB55"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El cable debe cumplir con temperatura para operación desde – 10°C a +75° C.</w:t>
            </w:r>
          </w:p>
        </w:tc>
        <w:tc>
          <w:tcPr>
            <w:tcW w:w="1174" w:type="dxa"/>
            <w:vAlign w:val="center"/>
          </w:tcPr>
          <w:p w14:paraId="20314C47"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1E4815D0" w14:textId="77777777" w:rsidR="00FD385D" w:rsidRPr="00261846" w:rsidRDefault="00FD385D" w:rsidP="00CE5C96">
            <w:pPr>
              <w:spacing w:after="0"/>
              <w:rPr>
                <w:rFonts w:ascii="Arial" w:hAnsi="Arial" w:cs="Arial"/>
                <w:color w:val="EE0000"/>
                <w:sz w:val="18"/>
                <w:szCs w:val="18"/>
              </w:rPr>
            </w:pPr>
          </w:p>
        </w:tc>
      </w:tr>
      <w:tr w:rsidR="00FD385D" w:rsidRPr="00F9468C" w14:paraId="2E7F6FF2" w14:textId="77777777" w:rsidTr="00CE5C96">
        <w:trPr>
          <w:trHeight w:val="20"/>
          <w:jc w:val="center"/>
        </w:trPr>
        <w:tc>
          <w:tcPr>
            <w:tcW w:w="704" w:type="dxa"/>
            <w:vAlign w:val="center"/>
          </w:tcPr>
          <w:p w14:paraId="29342EA6"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51EE516C"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 xml:space="preserve">Garantizar el desempeño de canal de acuerdo con los estándares ANSI-TIA 568.2-D y/o ISO/IEC 11801-1, esto usando </w:t>
            </w:r>
            <w:proofErr w:type="spellStart"/>
            <w:r w:rsidRPr="00261846">
              <w:rPr>
                <w:rFonts w:ascii="Arial" w:hAnsi="Arial" w:cs="Arial"/>
                <w:sz w:val="18"/>
                <w:szCs w:val="18"/>
              </w:rPr>
              <w:t>patch</w:t>
            </w:r>
            <w:proofErr w:type="spellEnd"/>
            <w:r w:rsidRPr="00261846">
              <w:rPr>
                <w:rFonts w:ascii="Arial" w:hAnsi="Arial" w:cs="Arial"/>
                <w:sz w:val="18"/>
                <w:szCs w:val="18"/>
              </w:rPr>
              <w:t xml:space="preserve"> </w:t>
            </w:r>
            <w:proofErr w:type="spellStart"/>
            <w:r w:rsidRPr="00261846">
              <w:rPr>
                <w:rFonts w:ascii="Arial" w:hAnsi="Arial" w:cs="Arial"/>
                <w:sz w:val="18"/>
                <w:szCs w:val="18"/>
              </w:rPr>
              <w:t>cords</w:t>
            </w:r>
            <w:proofErr w:type="spellEnd"/>
            <w:r w:rsidRPr="00261846">
              <w:rPr>
                <w:rFonts w:ascii="Arial" w:hAnsi="Arial" w:cs="Arial"/>
                <w:sz w:val="18"/>
                <w:szCs w:val="18"/>
              </w:rPr>
              <w:t xml:space="preserve"> estándar para categoría 6 </w:t>
            </w:r>
            <w:proofErr w:type="gramStart"/>
            <w:r w:rsidRPr="00261846">
              <w:rPr>
                <w:rFonts w:ascii="Arial" w:hAnsi="Arial" w:cs="Arial"/>
                <w:sz w:val="18"/>
                <w:szCs w:val="18"/>
              </w:rPr>
              <w:t>A  y</w:t>
            </w:r>
            <w:proofErr w:type="gramEnd"/>
            <w:r w:rsidRPr="00261846">
              <w:rPr>
                <w:rFonts w:ascii="Arial" w:hAnsi="Arial" w:cs="Arial"/>
                <w:sz w:val="18"/>
                <w:szCs w:val="18"/>
              </w:rPr>
              <w:t xml:space="preserve"> cuatro (4) puntos de conexión. 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p w14:paraId="3EB68223" w14:textId="77777777" w:rsidR="00FD385D" w:rsidRPr="00261846" w:rsidRDefault="00FD385D" w:rsidP="00CE5C96">
            <w:pPr>
              <w:spacing w:after="0"/>
              <w:jc w:val="both"/>
              <w:rPr>
                <w:rFonts w:ascii="Arial" w:hAnsi="Arial" w:cs="Arial"/>
                <w:sz w:val="18"/>
                <w:szCs w:val="18"/>
              </w:rPr>
            </w:pPr>
          </w:p>
          <w:tbl>
            <w:tblPr>
              <w:tblW w:w="6075" w:type="dxa"/>
              <w:jc w:val="center"/>
              <w:tblCellMar>
                <w:left w:w="70" w:type="dxa"/>
                <w:right w:w="70" w:type="dxa"/>
              </w:tblCellMar>
              <w:tblLook w:val="04A0" w:firstRow="1" w:lastRow="0" w:firstColumn="1" w:lastColumn="0" w:noHBand="0" w:noVBand="1"/>
            </w:tblPr>
            <w:tblGrid>
              <w:gridCol w:w="641"/>
              <w:gridCol w:w="895"/>
              <w:gridCol w:w="850"/>
              <w:gridCol w:w="851"/>
              <w:gridCol w:w="992"/>
              <w:gridCol w:w="1037"/>
              <w:gridCol w:w="850"/>
            </w:tblGrid>
            <w:tr w:rsidR="00FD385D" w:rsidRPr="00F9468C" w14:paraId="70A7A790" w14:textId="77777777" w:rsidTr="00CE5C96">
              <w:trPr>
                <w:trHeight w:val="255"/>
                <w:jc w:val="center"/>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7AAB53C0"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lastRenderedPageBreak/>
                    <w:t>FREQ (</w:t>
                  </w:r>
                  <w:proofErr w:type="spellStart"/>
                  <w:r w:rsidRPr="000F1CB0">
                    <w:rPr>
                      <w:rFonts w:ascii="Arial" w:hAnsi="Arial" w:cs="Arial"/>
                      <w:b/>
                      <w:bCs/>
                      <w:color w:val="000000"/>
                      <w:sz w:val="18"/>
                      <w:szCs w:val="18"/>
                    </w:rPr>
                    <w:t>Mhz</w:t>
                  </w:r>
                  <w:proofErr w:type="spellEnd"/>
                  <w:r w:rsidRPr="000F1CB0">
                    <w:rPr>
                      <w:rFonts w:ascii="Arial" w:hAnsi="Arial" w:cs="Arial"/>
                      <w:b/>
                      <w:bCs/>
                      <w:color w:val="000000"/>
                      <w:sz w:val="18"/>
                      <w:szCs w:val="18"/>
                    </w:rPr>
                    <w:t>)</w:t>
                  </w:r>
                </w:p>
              </w:tc>
              <w:tc>
                <w:tcPr>
                  <w:tcW w:w="895" w:type="dxa"/>
                  <w:tcBorders>
                    <w:top w:val="single" w:sz="4" w:space="0" w:color="auto"/>
                    <w:left w:val="nil"/>
                    <w:bottom w:val="single" w:sz="4" w:space="0" w:color="auto"/>
                    <w:right w:val="single" w:sz="4" w:space="0" w:color="auto"/>
                  </w:tcBorders>
                  <w:noWrap/>
                  <w:vAlign w:val="bottom"/>
                  <w:hideMark/>
                </w:tcPr>
                <w:p w14:paraId="19B8E131"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IL (dB)</w:t>
                  </w:r>
                </w:p>
                <w:p w14:paraId="64A3D2C4"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MAXIMO</w:t>
                  </w:r>
                </w:p>
              </w:tc>
              <w:tc>
                <w:tcPr>
                  <w:tcW w:w="850" w:type="dxa"/>
                  <w:tcBorders>
                    <w:top w:val="single" w:sz="4" w:space="0" w:color="auto"/>
                    <w:left w:val="nil"/>
                    <w:bottom w:val="single" w:sz="4" w:space="0" w:color="auto"/>
                    <w:right w:val="single" w:sz="4" w:space="0" w:color="auto"/>
                  </w:tcBorders>
                  <w:noWrap/>
                  <w:vAlign w:val="bottom"/>
                  <w:hideMark/>
                </w:tcPr>
                <w:p w14:paraId="7BD98B5B"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NEXT (dB)</w:t>
                  </w:r>
                </w:p>
                <w:p w14:paraId="63C42050"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MINIMO</w:t>
                  </w:r>
                </w:p>
              </w:tc>
              <w:tc>
                <w:tcPr>
                  <w:tcW w:w="851" w:type="dxa"/>
                  <w:tcBorders>
                    <w:top w:val="single" w:sz="4" w:space="0" w:color="auto"/>
                    <w:left w:val="nil"/>
                    <w:bottom w:val="single" w:sz="4" w:space="0" w:color="auto"/>
                    <w:right w:val="single" w:sz="4" w:space="0" w:color="auto"/>
                  </w:tcBorders>
                  <w:noWrap/>
                  <w:vAlign w:val="bottom"/>
                  <w:hideMark/>
                </w:tcPr>
                <w:p w14:paraId="76187972"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PS NEXT (dB)</w:t>
                  </w:r>
                </w:p>
                <w:p w14:paraId="23F80932"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MINIMO</w:t>
                  </w:r>
                </w:p>
              </w:tc>
              <w:tc>
                <w:tcPr>
                  <w:tcW w:w="992" w:type="dxa"/>
                  <w:tcBorders>
                    <w:top w:val="single" w:sz="4" w:space="0" w:color="auto"/>
                    <w:left w:val="nil"/>
                    <w:bottom w:val="single" w:sz="4" w:space="0" w:color="auto"/>
                    <w:right w:val="single" w:sz="4" w:space="0" w:color="auto"/>
                  </w:tcBorders>
                  <w:noWrap/>
                  <w:vAlign w:val="bottom"/>
                  <w:hideMark/>
                </w:tcPr>
                <w:p w14:paraId="7D858386"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ACRF (dB)</w:t>
                  </w:r>
                </w:p>
                <w:p w14:paraId="0613AD03"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MINIMO</w:t>
                  </w:r>
                </w:p>
              </w:tc>
              <w:tc>
                <w:tcPr>
                  <w:tcW w:w="1037" w:type="dxa"/>
                  <w:tcBorders>
                    <w:top w:val="single" w:sz="4" w:space="0" w:color="auto"/>
                    <w:left w:val="nil"/>
                    <w:bottom w:val="single" w:sz="4" w:space="0" w:color="auto"/>
                    <w:right w:val="single" w:sz="4" w:space="0" w:color="auto"/>
                  </w:tcBorders>
                  <w:noWrap/>
                  <w:vAlign w:val="bottom"/>
                  <w:hideMark/>
                </w:tcPr>
                <w:p w14:paraId="3BE0ECFC"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PS ACRF (dB)</w:t>
                  </w:r>
                </w:p>
                <w:p w14:paraId="3EF04F6C"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MÍNIMO</w:t>
                  </w:r>
                </w:p>
              </w:tc>
              <w:tc>
                <w:tcPr>
                  <w:tcW w:w="850" w:type="dxa"/>
                  <w:tcBorders>
                    <w:top w:val="single" w:sz="4" w:space="0" w:color="auto"/>
                    <w:left w:val="nil"/>
                    <w:bottom w:val="single" w:sz="4" w:space="0" w:color="auto"/>
                    <w:right w:val="single" w:sz="4" w:space="0" w:color="auto"/>
                  </w:tcBorders>
                  <w:noWrap/>
                  <w:vAlign w:val="bottom"/>
                  <w:hideMark/>
                </w:tcPr>
                <w:p w14:paraId="2423ADD7"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RL (dB)</w:t>
                  </w:r>
                </w:p>
                <w:p w14:paraId="07D0CF26" w14:textId="77777777" w:rsidR="00FD385D" w:rsidRPr="000F1CB0" w:rsidRDefault="00FD385D" w:rsidP="00CE5C96">
                  <w:pPr>
                    <w:spacing w:after="0"/>
                    <w:jc w:val="center"/>
                    <w:rPr>
                      <w:rFonts w:ascii="Arial" w:hAnsi="Arial" w:cs="Arial"/>
                      <w:b/>
                      <w:bCs/>
                      <w:color w:val="000000"/>
                      <w:sz w:val="18"/>
                      <w:szCs w:val="18"/>
                    </w:rPr>
                  </w:pPr>
                  <w:r w:rsidRPr="000F1CB0">
                    <w:rPr>
                      <w:rFonts w:ascii="Arial" w:hAnsi="Arial" w:cs="Arial"/>
                      <w:b/>
                      <w:bCs/>
                      <w:color w:val="000000"/>
                      <w:sz w:val="18"/>
                      <w:szCs w:val="18"/>
                    </w:rPr>
                    <w:t>MÍNIMO</w:t>
                  </w:r>
                </w:p>
              </w:tc>
            </w:tr>
            <w:tr w:rsidR="00FD385D" w:rsidRPr="00F9468C" w14:paraId="0825CC2A" w14:textId="77777777" w:rsidTr="00CE5C96">
              <w:trPr>
                <w:trHeight w:val="255"/>
                <w:jc w:val="center"/>
              </w:trPr>
              <w:tc>
                <w:tcPr>
                  <w:tcW w:w="600" w:type="dxa"/>
                  <w:tcBorders>
                    <w:top w:val="nil"/>
                    <w:left w:val="single" w:sz="4" w:space="0" w:color="auto"/>
                    <w:bottom w:val="single" w:sz="4" w:space="0" w:color="auto"/>
                    <w:right w:val="single" w:sz="4" w:space="0" w:color="auto"/>
                  </w:tcBorders>
                  <w:noWrap/>
                  <w:vAlign w:val="bottom"/>
                  <w:hideMark/>
                </w:tcPr>
                <w:p w14:paraId="6AD43971"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500</w:t>
                  </w:r>
                </w:p>
              </w:tc>
              <w:tc>
                <w:tcPr>
                  <w:tcW w:w="895" w:type="dxa"/>
                  <w:tcBorders>
                    <w:top w:val="nil"/>
                    <w:left w:val="nil"/>
                    <w:bottom w:val="single" w:sz="4" w:space="0" w:color="auto"/>
                    <w:right w:val="single" w:sz="4" w:space="0" w:color="auto"/>
                  </w:tcBorders>
                  <w:noWrap/>
                  <w:vAlign w:val="bottom"/>
                  <w:hideMark/>
                </w:tcPr>
                <w:p w14:paraId="6AACA73F" w14:textId="77777777" w:rsidR="00FD385D" w:rsidRPr="000F1CB0" w:rsidRDefault="00FD385D" w:rsidP="00CE5C96">
                  <w:pPr>
                    <w:spacing w:after="0"/>
                    <w:jc w:val="center"/>
                    <w:rPr>
                      <w:rFonts w:ascii="Arial" w:hAnsi="Arial" w:cs="Arial"/>
                      <w:color w:val="000000"/>
                      <w:sz w:val="18"/>
                      <w:szCs w:val="18"/>
                    </w:rPr>
                  </w:pPr>
                  <w:proofErr w:type="gramStart"/>
                  <w:r w:rsidRPr="000F1CB0">
                    <w:rPr>
                      <w:rFonts w:ascii="Arial" w:hAnsi="Arial" w:cs="Arial"/>
                      <w:color w:val="000000"/>
                      <w:sz w:val="18"/>
                      <w:szCs w:val="18"/>
                    </w:rPr>
                    <w:t>≤  46</w:t>
                  </w:r>
                  <w:proofErr w:type="gramEnd"/>
                </w:p>
              </w:tc>
              <w:tc>
                <w:tcPr>
                  <w:tcW w:w="850" w:type="dxa"/>
                  <w:tcBorders>
                    <w:top w:val="nil"/>
                    <w:left w:val="nil"/>
                    <w:bottom w:val="single" w:sz="4" w:space="0" w:color="auto"/>
                    <w:right w:val="single" w:sz="4" w:space="0" w:color="auto"/>
                  </w:tcBorders>
                  <w:noWrap/>
                  <w:vAlign w:val="bottom"/>
                  <w:hideMark/>
                </w:tcPr>
                <w:p w14:paraId="7C991E2F"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 33.5</w:t>
                  </w:r>
                </w:p>
              </w:tc>
              <w:tc>
                <w:tcPr>
                  <w:tcW w:w="851" w:type="dxa"/>
                  <w:tcBorders>
                    <w:top w:val="nil"/>
                    <w:left w:val="nil"/>
                    <w:bottom w:val="single" w:sz="4" w:space="0" w:color="auto"/>
                    <w:right w:val="single" w:sz="4" w:space="0" w:color="auto"/>
                  </w:tcBorders>
                  <w:noWrap/>
                  <w:vAlign w:val="bottom"/>
                  <w:hideMark/>
                </w:tcPr>
                <w:p w14:paraId="1927EC69"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 31</w:t>
                  </w:r>
                </w:p>
              </w:tc>
              <w:tc>
                <w:tcPr>
                  <w:tcW w:w="992" w:type="dxa"/>
                  <w:tcBorders>
                    <w:top w:val="nil"/>
                    <w:left w:val="nil"/>
                    <w:bottom w:val="single" w:sz="4" w:space="0" w:color="auto"/>
                    <w:right w:val="single" w:sz="4" w:space="0" w:color="auto"/>
                  </w:tcBorders>
                  <w:noWrap/>
                  <w:vAlign w:val="bottom"/>
                  <w:hideMark/>
                </w:tcPr>
                <w:p w14:paraId="2BA52B06"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 20</w:t>
                  </w:r>
                </w:p>
              </w:tc>
              <w:tc>
                <w:tcPr>
                  <w:tcW w:w="1037" w:type="dxa"/>
                  <w:tcBorders>
                    <w:top w:val="nil"/>
                    <w:left w:val="nil"/>
                    <w:bottom w:val="single" w:sz="4" w:space="0" w:color="auto"/>
                    <w:right w:val="single" w:sz="4" w:space="0" w:color="auto"/>
                  </w:tcBorders>
                  <w:noWrap/>
                  <w:vAlign w:val="bottom"/>
                  <w:hideMark/>
                </w:tcPr>
                <w:p w14:paraId="7A704577"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 20</w:t>
                  </w:r>
                </w:p>
              </w:tc>
              <w:tc>
                <w:tcPr>
                  <w:tcW w:w="850" w:type="dxa"/>
                  <w:tcBorders>
                    <w:top w:val="nil"/>
                    <w:left w:val="nil"/>
                    <w:bottom w:val="single" w:sz="4" w:space="0" w:color="auto"/>
                    <w:right w:val="single" w:sz="4" w:space="0" w:color="auto"/>
                  </w:tcBorders>
                  <w:noWrap/>
                  <w:vAlign w:val="bottom"/>
                  <w:hideMark/>
                </w:tcPr>
                <w:p w14:paraId="4025E097" w14:textId="77777777" w:rsidR="00FD385D" w:rsidRPr="000F1CB0" w:rsidRDefault="00FD385D" w:rsidP="00CE5C96">
                  <w:pPr>
                    <w:spacing w:after="0"/>
                    <w:jc w:val="center"/>
                    <w:rPr>
                      <w:rFonts w:ascii="Arial" w:hAnsi="Arial" w:cs="Arial"/>
                      <w:color w:val="000000"/>
                      <w:sz w:val="18"/>
                      <w:szCs w:val="18"/>
                    </w:rPr>
                  </w:pPr>
                  <w:r w:rsidRPr="000F1CB0">
                    <w:rPr>
                      <w:rFonts w:ascii="Arial" w:hAnsi="Arial" w:cs="Arial"/>
                      <w:color w:val="000000"/>
                      <w:sz w:val="18"/>
                      <w:szCs w:val="18"/>
                    </w:rPr>
                    <w:t>≥ 15</w:t>
                  </w:r>
                </w:p>
              </w:tc>
            </w:tr>
          </w:tbl>
          <w:p w14:paraId="2D16096D" w14:textId="77777777" w:rsidR="00FD385D" w:rsidRPr="00261846" w:rsidRDefault="00FD385D" w:rsidP="00CE5C96">
            <w:pPr>
              <w:spacing w:after="0"/>
              <w:jc w:val="both"/>
              <w:rPr>
                <w:rFonts w:ascii="Arial" w:hAnsi="Arial" w:cs="Arial"/>
                <w:sz w:val="18"/>
                <w:szCs w:val="18"/>
              </w:rPr>
            </w:pPr>
          </w:p>
          <w:p w14:paraId="41746DD8"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Valores que serán tenidos en cuenta de acuerdo con los mínimos aceptados y aprobados por los estándares de la ANSI/TIA 568.2-D y ISO/IEC 11801-1 y márgenes solicitados.</w:t>
            </w:r>
          </w:p>
        </w:tc>
        <w:tc>
          <w:tcPr>
            <w:tcW w:w="1174" w:type="dxa"/>
            <w:vAlign w:val="center"/>
          </w:tcPr>
          <w:p w14:paraId="2AA6C9BE"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5B96426E" w14:textId="77777777" w:rsidR="00FD385D" w:rsidRPr="00261846" w:rsidRDefault="00FD385D" w:rsidP="00CE5C96">
            <w:pPr>
              <w:spacing w:after="0"/>
              <w:rPr>
                <w:rFonts w:ascii="Arial" w:hAnsi="Arial" w:cs="Arial"/>
                <w:color w:val="EE0000"/>
                <w:sz w:val="18"/>
                <w:szCs w:val="18"/>
              </w:rPr>
            </w:pPr>
          </w:p>
        </w:tc>
      </w:tr>
      <w:tr w:rsidR="00FD385D" w:rsidRPr="00F9468C" w14:paraId="7FD51FE6" w14:textId="77777777" w:rsidTr="00CE5C96">
        <w:trPr>
          <w:trHeight w:val="20"/>
          <w:jc w:val="center"/>
        </w:trPr>
        <w:tc>
          <w:tcPr>
            <w:tcW w:w="704" w:type="dxa"/>
            <w:vAlign w:val="center"/>
          </w:tcPr>
          <w:p w14:paraId="69F665A9" w14:textId="77777777" w:rsidR="00FD385D" w:rsidRPr="00261846" w:rsidRDefault="00FD385D" w:rsidP="00333080">
            <w:pPr>
              <w:pStyle w:val="Prrafodelista"/>
              <w:numPr>
                <w:ilvl w:val="0"/>
                <w:numId w:val="26"/>
              </w:numPr>
              <w:spacing w:after="0" w:line="240" w:lineRule="auto"/>
              <w:ind w:left="417"/>
              <w:jc w:val="center"/>
              <w:rPr>
                <w:rFonts w:ascii="Arial" w:hAnsi="Arial" w:cs="Arial"/>
                <w:sz w:val="18"/>
                <w:szCs w:val="18"/>
              </w:rPr>
            </w:pPr>
          </w:p>
        </w:tc>
        <w:tc>
          <w:tcPr>
            <w:tcW w:w="6946" w:type="dxa"/>
            <w:gridSpan w:val="2"/>
          </w:tcPr>
          <w:p w14:paraId="2CA700ED" w14:textId="77777777" w:rsidR="00FD385D" w:rsidRDefault="00FD385D" w:rsidP="00CE5C96">
            <w:pPr>
              <w:spacing w:after="0"/>
              <w:jc w:val="both"/>
              <w:rPr>
                <w:rFonts w:ascii="Arial" w:hAnsi="Arial" w:cs="Arial"/>
                <w:sz w:val="18"/>
                <w:szCs w:val="18"/>
              </w:rPr>
            </w:pPr>
            <w:r w:rsidRPr="00261846">
              <w:rPr>
                <w:rFonts w:ascii="Arial" w:hAnsi="Arial" w:cs="Arial"/>
                <w:sz w:val="18"/>
                <w:szCs w:val="18"/>
              </w:rPr>
              <w:t xml:space="preserve">Adjuntar ficha técnica del producto ofertado, donde sea posible verificar las especificaciones y parámetros de desempeño.  </w:t>
            </w:r>
          </w:p>
          <w:p w14:paraId="1DDB5998" w14:textId="77777777" w:rsidR="00FD385D" w:rsidRPr="00261846" w:rsidRDefault="00FD385D" w:rsidP="00CE5C96">
            <w:pPr>
              <w:spacing w:after="0"/>
              <w:jc w:val="both"/>
              <w:rPr>
                <w:rFonts w:ascii="Arial" w:hAnsi="Arial" w:cs="Arial"/>
                <w:sz w:val="18"/>
                <w:szCs w:val="18"/>
              </w:rPr>
            </w:pPr>
          </w:p>
          <w:p w14:paraId="0308D95D" w14:textId="77777777" w:rsidR="00FD385D" w:rsidRPr="00261846" w:rsidRDefault="00FD385D" w:rsidP="00CE5C96">
            <w:pPr>
              <w:spacing w:after="0"/>
              <w:jc w:val="both"/>
              <w:rPr>
                <w:rFonts w:ascii="Arial" w:hAnsi="Arial" w:cs="Arial"/>
                <w:sz w:val="18"/>
                <w:szCs w:val="18"/>
              </w:rPr>
            </w:pPr>
            <w:r w:rsidRPr="00261846">
              <w:rPr>
                <w:rFonts w:ascii="Arial" w:hAnsi="Arial" w:cs="Arial"/>
                <w:sz w:val="18"/>
                <w:szCs w:val="18"/>
              </w:rPr>
              <w:t>Deberá relacionar URL o enlace web del fabricante del producto con dominio .</w:t>
            </w:r>
            <w:proofErr w:type="spellStart"/>
            <w:r w:rsidRPr="00261846">
              <w:rPr>
                <w:rFonts w:ascii="Arial" w:hAnsi="Arial" w:cs="Arial"/>
                <w:sz w:val="18"/>
                <w:szCs w:val="18"/>
              </w:rPr>
              <w:t>com</w:t>
            </w:r>
            <w:proofErr w:type="spellEnd"/>
            <w:r w:rsidRPr="00261846">
              <w:rPr>
                <w:rFonts w:ascii="Arial" w:hAnsi="Arial" w:cs="Arial"/>
                <w:sz w:val="18"/>
                <w:szCs w:val="18"/>
              </w:rPr>
              <w:t>, donde se posible la verificación de la ficha técnica aportada en cada uno de sus item_____________________________________________________________</w:t>
            </w:r>
          </w:p>
          <w:p w14:paraId="058780A8" w14:textId="77777777" w:rsidR="00FD385D" w:rsidRPr="00261846" w:rsidRDefault="00FD385D" w:rsidP="00CE5C96">
            <w:pPr>
              <w:spacing w:after="0"/>
              <w:jc w:val="both"/>
              <w:rPr>
                <w:rFonts w:ascii="Arial" w:hAnsi="Arial" w:cs="Arial"/>
                <w:sz w:val="18"/>
                <w:szCs w:val="18"/>
              </w:rPr>
            </w:pPr>
          </w:p>
        </w:tc>
        <w:tc>
          <w:tcPr>
            <w:tcW w:w="1174" w:type="dxa"/>
            <w:vAlign w:val="center"/>
          </w:tcPr>
          <w:p w14:paraId="3A5F6588" w14:textId="77777777" w:rsidR="00FD385D" w:rsidRPr="00261846" w:rsidRDefault="00FD385D" w:rsidP="00CE5C96">
            <w:pPr>
              <w:spacing w:after="0"/>
              <w:rPr>
                <w:rFonts w:ascii="Arial" w:hAnsi="Arial" w:cs="Arial"/>
                <w:color w:val="EE0000"/>
                <w:sz w:val="18"/>
                <w:szCs w:val="18"/>
              </w:rPr>
            </w:pPr>
          </w:p>
        </w:tc>
        <w:tc>
          <w:tcPr>
            <w:tcW w:w="1241" w:type="dxa"/>
            <w:vAlign w:val="center"/>
          </w:tcPr>
          <w:p w14:paraId="78C6DB39" w14:textId="77777777" w:rsidR="00FD385D" w:rsidRPr="00261846" w:rsidRDefault="00FD385D" w:rsidP="00CE5C96">
            <w:pPr>
              <w:spacing w:after="0"/>
              <w:rPr>
                <w:rFonts w:ascii="Arial" w:hAnsi="Arial" w:cs="Arial"/>
                <w:color w:val="EE0000"/>
                <w:sz w:val="18"/>
                <w:szCs w:val="18"/>
              </w:rPr>
            </w:pPr>
          </w:p>
        </w:tc>
      </w:tr>
    </w:tbl>
    <w:p w14:paraId="2E35C70C" w14:textId="77777777" w:rsidR="00FD385D" w:rsidRPr="004912FC" w:rsidRDefault="00FD385D" w:rsidP="00FD385D">
      <w:pPr>
        <w:spacing w:after="0"/>
        <w:jc w:val="center"/>
        <w:rPr>
          <w:rFonts w:ascii="Arial" w:hAnsi="Arial" w:cs="Arial"/>
          <w:color w:val="000000" w:themeColor="text1"/>
          <w:sz w:val="18"/>
          <w:szCs w:val="18"/>
        </w:rPr>
      </w:pPr>
    </w:p>
    <w:tbl>
      <w:tblPr>
        <w:tblW w:w="11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590"/>
        <w:gridCol w:w="976"/>
        <w:gridCol w:w="976"/>
      </w:tblGrid>
      <w:tr w:rsidR="00FD385D" w:rsidRPr="00261846" w14:paraId="344006A2" w14:textId="77777777" w:rsidTr="00CE5C96">
        <w:trPr>
          <w:trHeight w:val="20"/>
          <w:jc w:val="center"/>
        </w:trPr>
        <w:tc>
          <w:tcPr>
            <w:tcW w:w="1271" w:type="dxa"/>
            <w:shd w:val="clear" w:color="auto" w:fill="BFBFBF"/>
            <w:vAlign w:val="center"/>
          </w:tcPr>
          <w:p w14:paraId="6021E103" w14:textId="77777777" w:rsidR="00FD385D" w:rsidRPr="00261846" w:rsidRDefault="00FD385D" w:rsidP="00CE5C96">
            <w:pPr>
              <w:spacing w:after="0"/>
              <w:rPr>
                <w:rFonts w:ascii="Arial" w:hAnsi="Arial" w:cs="Arial"/>
                <w:b/>
                <w:bCs/>
                <w:sz w:val="18"/>
                <w:szCs w:val="18"/>
              </w:rPr>
            </w:pPr>
            <w:r>
              <w:rPr>
                <w:rFonts w:ascii="Arial" w:hAnsi="Arial" w:cs="Arial"/>
                <w:b/>
                <w:bCs/>
                <w:sz w:val="18"/>
                <w:szCs w:val="18"/>
              </w:rPr>
              <w:t>ÌTEM</w:t>
            </w:r>
          </w:p>
        </w:tc>
        <w:tc>
          <w:tcPr>
            <w:tcW w:w="7965" w:type="dxa"/>
            <w:shd w:val="clear" w:color="auto" w:fill="BFBFBF"/>
            <w:vAlign w:val="center"/>
          </w:tcPr>
          <w:p w14:paraId="0EC21F23" w14:textId="77777777" w:rsidR="00FD385D" w:rsidRPr="00261846" w:rsidRDefault="00FD385D" w:rsidP="00CE5C96">
            <w:pPr>
              <w:spacing w:after="0"/>
              <w:jc w:val="center"/>
              <w:rPr>
                <w:rFonts w:ascii="Arial" w:hAnsi="Arial" w:cs="Arial"/>
                <w:b/>
                <w:bCs/>
                <w:sz w:val="18"/>
                <w:szCs w:val="18"/>
              </w:rPr>
            </w:pPr>
            <w:r>
              <w:rPr>
                <w:rFonts w:ascii="Arial" w:hAnsi="Arial" w:cs="Arial"/>
                <w:b/>
                <w:bCs/>
                <w:sz w:val="18"/>
                <w:szCs w:val="18"/>
              </w:rPr>
              <w:t>OTRAS ESPECIFICACIONES TÉCNICAS MÍNIMAS</w:t>
            </w:r>
          </w:p>
        </w:tc>
        <w:tc>
          <w:tcPr>
            <w:tcW w:w="976" w:type="dxa"/>
            <w:shd w:val="clear" w:color="auto" w:fill="BFBFBF"/>
            <w:vAlign w:val="center"/>
          </w:tcPr>
          <w:p w14:paraId="48313C89" w14:textId="77777777" w:rsidR="00FD385D" w:rsidRPr="00261846" w:rsidRDefault="00FD385D" w:rsidP="00CE5C96">
            <w:pPr>
              <w:spacing w:after="0"/>
              <w:rPr>
                <w:rFonts w:ascii="Arial" w:hAnsi="Arial" w:cs="Arial"/>
                <w:b/>
                <w:bCs/>
                <w:sz w:val="18"/>
                <w:szCs w:val="18"/>
              </w:rPr>
            </w:pPr>
            <w:r w:rsidRPr="00261846">
              <w:rPr>
                <w:rFonts w:ascii="Arial" w:hAnsi="Arial" w:cs="Arial"/>
                <w:b/>
                <w:bCs/>
                <w:sz w:val="18"/>
                <w:szCs w:val="18"/>
              </w:rPr>
              <w:t>CUMPLE</w:t>
            </w:r>
          </w:p>
        </w:tc>
        <w:tc>
          <w:tcPr>
            <w:tcW w:w="976" w:type="dxa"/>
            <w:shd w:val="clear" w:color="auto" w:fill="BFBFBF"/>
            <w:vAlign w:val="center"/>
          </w:tcPr>
          <w:p w14:paraId="23EC1DCD" w14:textId="77777777" w:rsidR="00FD385D" w:rsidRPr="00261846" w:rsidRDefault="00FD385D" w:rsidP="00CE5C96">
            <w:pPr>
              <w:spacing w:after="0"/>
              <w:jc w:val="center"/>
              <w:rPr>
                <w:rFonts w:ascii="Arial" w:hAnsi="Arial" w:cs="Arial"/>
                <w:b/>
                <w:bCs/>
                <w:sz w:val="18"/>
                <w:szCs w:val="18"/>
              </w:rPr>
            </w:pPr>
            <w:r w:rsidRPr="00261846">
              <w:rPr>
                <w:rFonts w:ascii="Arial" w:hAnsi="Arial" w:cs="Arial"/>
                <w:b/>
                <w:bCs/>
                <w:sz w:val="18"/>
                <w:szCs w:val="18"/>
              </w:rPr>
              <w:t>NO CUMPLE</w:t>
            </w:r>
          </w:p>
        </w:tc>
      </w:tr>
      <w:tr w:rsidR="00FD385D" w:rsidRPr="00261846" w14:paraId="47D07881" w14:textId="77777777" w:rsidTr="00CE5C96">
        <w:trPr>
          <w:trHeight w:val="20"/>
          <w:jc w:val="center"/>
        </w:trPr>
        <w:tc>
          <w:tcPr>
            <w:tcW w:w="1271" w:type="dxa"/>
            <w:vAlign w:val="center"/>
          </w:tcPr>
          <w:p w14:paraId="174B416E" w14:textId="77777777" w:rsidR="00FD385D" w:rsidRPr="00B77FB1" w:rsidRDefault="00FD385D" w:rsidP="00CE5C96">
            <w:pPr>
              <w:spacing w:after="0"/>
              <w:jc w:val="center"/>
              <w:rPr>
                <w:rFonts w:ascii="Arial" w:hAnsi="Arial" w:cs="Arial"/>
                <w:sz w:val="18"/>
                <w:szCs w:val="18"/>
              </w:rPr>
            </w:pPr>
            <w:r>
              <w:rPr>
                <w:rFonts w:ascii="Arial" w:hAnsi="Arial" w:cs="Arial"/>
                <w:sz w:val="18"/>
                <w:szCs w:val="18"/>
              </w:rPr>
              <w:t>1</w:t>
            </w:r>
          </w:p>
        </w:tc>
        <w:tc>
          <w:tcPr>
            <w:tcW w:w="7965" w:type="dxa"/>
            <w:vAlign w:val="center"/>
          </w:tcPr>
          <w:p w14:paraId="3D19E4DD" w14:textId="77777777" w:rsidR="00FD385D" w:rsidRPr="00F449B6" w:rsidRDefault="00FD385D" w:rsidP="00CE5C96">
            <w:pPr>
              <w:autoSpaceDE w:val="0"/>
              <w:autoSpaceDN w:val="0"/>
              <w:adjustRightInd w:val="0"/>
              <w:spacing w:after="0" w:line="240" w:lineRule="auto"/>
              <w:jc w:val="both"/>
              <w:rPr>
                <w:rFonts w:ascii="Arial" w:eastAsia="Times New Roman" w:hAnsi="Arial" w:cs="Arial"/>
                <w:bCs/>
                <w:sz w:val="20"/>
                <w:szCs w:val="20"/>
                <w:lang w:eastAsia="es-ES"/>
              </w:rPr>
            </w:pPr>
            <w:r>
              <w:rPr>
                <w:rFonts w:ascii="Arial" w:eastAsia="Calibri" w:hAnsi="Arial" w:cs="Arial"/>
                <w:b/>
                <w:sz w:val="20"/>
                <w:szCs w:val="20"/>
              </w:rPr>
              <w:t xml:space="preserve">EXPERIENCIA PROPONENTE: </w:t>
            </w:r>
            <w:r w:rsidRPr="00F449B6">
              <w:rPr>
                <w:rFonts w:ascii="Arial" w:eastAsia="Times New Roman" w:hAnsi="Arial" w:cs="Arial"/>
                <w:bCs/>
                <w:sz w:val="20"/>
                <w:szCs w:val="20"/>
                <w:lang w:eastAsia="es-ES"/>
              </w:rPr>
              <w:t xml:space="preserve">Las personas naturales y jurídicas, nacionales o extranjeras, con domicilio en Colombia, interesadas en participar en el futuro proceso de contratación convocados por las Entidades Estatales, deben estar inscritas en el RUP. La experiencia </w:t>
            </w:r>
            <w:r>
              <w:rPr>
                <w:rFonts w:ascii="Arial" w:eastAsia="Times New Roman" w:hAnsi="Arial" w:cs="Arial"/>
                <w:bCs/>
                <w:sz w:val="20"/>
                <w:szCs w:val="20"/>
                <w:lang w:eastAsia="es-ES"/>
              </w:rPr>
              <w:t>d</w:t>
            </w:r>
            <w:r w:rsidRPr="00F449B6">
              <w:rPr>
                <w:rFonts w:ascii="Arial" w:eastAsia="Times New Roman" w:hAnsi="Arial" w:cs="Arial"/>
                <w:bCs/>
                <w:sz w:val="20"/>
                <w:szCs w:val="20"/>
                <w:lang w:eastAsia="es-ES"/>
              </w:rPr>
              <w:t>el Proponente será verificada por el comité técnico evaluador</w:t>
            </w:r>
            <w:r>
              <w:rPr>
                <w:rFonts w:ascii="Arial" w:eastAsia="Times New Roman" w:hAnsi="Arial" w:cs="Arial"/>
                <w:bCs/>
                <w:sz w:val="20"/>
                <w:szCs w:val="20"/>
                <w:lang w:eastAsia="es-ES"/>
              </w:rPr>
              <w:t xml:space="preserve"> a través del Registro Único de Proponentes RUP</w:t>
            </w:r>
            <w:r w:rsidRPr="00F449B6">
              <w:rPr>
                <w:rFonts w:ascii="Arial" w:eastAsia="Times New Roman" w:hAnsi="Arial" w:cs="Arial"/>
                <w:bCs/>
                <w:sz w:val="20"/>
                <w:szCs w:val="20"/>
                <w:lang w:eastAsia="es-ES"/>
              </w:rPr>
              <w:t>. Para demostrar la experiencia del proponente deberá adjuntar el Registro Único de Proponentes, vigente</w:t>
            </w:r>
            <w:r>
              <w:rPr>
                <w:rFonts w:ascii="Arial" w:eastAsia="Times New Roman" w:hAnsi="Arial" w:cs="Arial"/>
                <w:bCs/>
                <w:sz w:val="20"/>
                <w:szCs w:val="20"/>
                <w:lang w:eastAsia="es-ES"/>
              </w:rPr>
              <w:t xml:space="preserve"> (con fecha no mayor a 30 días antes del plazo de presentación de ofertas)</w:t>
            </w:r>
            <w:r w:rsidRPr="00F449B6">
              <w:rPr>
                <w:rFonts w:ascii="Arial" w:eastAsia="Times New Roman" w:hAnsi="Arial" w:cs="Arial"/>
                <w:bCs/>
                <w:sz w:val="20"/>
                <w:szCs w:val="20"/>
                <w:lang w:eastAsia="es-ES"/>
              </w:rPr>
              <w:t xml:space="preserve">, actualizado de conformidad con el Decreto 1082 de 2015, en el que se verificará que se tenga experiencia en la ejecución de contratos similares al presente objeto contractual, hasta en tres (3) contratos ejecutados cuya sumatoria sea igual o superior al </w:t>
            </w:r>
            <w:r>
              <w:rPr>
                <w:rFonts w:ascii="Arial" w:eastAsia="Times New Roman" w:hAnsi="Arial" w:cs="Arial"/>
                <w:bCs/>
                <w:sz w:val="20"/>
                <w:szCs w:val="20"/>
                <w:lang w:eastAsia="es-ES"/>
              </w:rPr>
              <w:t>cien</w:t>
            </w:r>
            <w:r w:rsidRPr="00F449B6">
              <w:rPr>
                <w:rFonts w:ascii="Arial" w:eastAsia="Times New Roman" w:hAnsi="Arial" w:cs="Arial"/>
                <w:bCs/>
                <w:sz w:val="20"/>
                <w:szCs w:val="20"/>
                <w:lang w:eastAsia="es-ES"/>
              </w:rPr>
              <w:t xml:space="preserve"> por ciento (</w:t>
            </w:r>
            <w:r>
              <w:rPr>
                <w:rFonts w:ascii="Arial" w:eastAsia="Times New Roman" w:hAnsi="Arial" w:cs="Arial"/>
                <w:bCs/>
                <w:sz w:val="20"/>
                <w:szCs w:val="20"/>
                <w:lang w:eastAsia="es-ES"/>
              </w:rPr>
              <w:t>10</w:t>
            </w:r>
            <w:r w:rsidRPr="00F449B6">
              <w:rPr>
                <w:rFonts w:ascii="Arial" w:eastAsia="Times New Roman" w:hAnsi="Arial" w:cs="Arial"/>
                <w:bCs/>
                <w:sz w:val="20"/>
                <w:szCs w:val="20"/>
                <w:lang w:eastAsia="es-ES"/>
              </w:rPr>
              <w:t>0%) del presupuesto oficial estimado</w:t>
            </w:r>
            <w:r>
              <w:rPr>
                <w:rFonts w:ascii="Arial" w:eastAsia="Times New Roman" w:hAnsi="Arial" w:cs="Arial"/>
                <w:bCs/>
                <w:sz w:val="20"/>
                <w:szCs w:val="20"/>
                <w:lang w:eastAsia="es-ES"/>
              </w:rPr>
              <w:t xml:space="preserve"> (valor total de los ítems)</w:t>
            </w:r>
            <w:r w:rsidRPr="00F449B6">
              <w:rPr>
                <w:rFonts w:ascii="Arial" w:eastAsia="Times New Roman" w:hAnsi="Arial" w:cs="Arial"/>
                <w:bCs/>
                <w:sz w:val="20"/>
                <w:szCs w:val="20"/>
                <w:lang w:eastAsia="es-ES"/>
              </w:rPr>
              <w:t>, expresado en salarios mínimos legales mensuales vigentes</w:t>
            </w:r>
            <w:r>
              <w:rPr>
                <w:rFonts w:ascii="Arial" w:eastAsia="Times New Roman" w:hAnsi="Arial" w:cs="Arial"/>
                <w:bCs/>
                <w:sz w:val="20"/>
                <w:szCs w:val="20"/>
                <w:lang w:eastAsia="es-ES"/>
              </w:rPr>
              <w:t>.</w:t>
            </w:r>
          </w:p>
          <w:p w14:paraId="256DCC33" w14:textId="77777777" w:rsidR="00FD385D" w:rsidRDefault="00FD385D" w:rsidP="00CE5C96">
            <w:pPr>
              <w:autoSpaceDE w:val="0"/>
              <w:autoSpaceDN w:val="0"/>
              <w:adjustRightInd w:val="0"/>
              <w:spacing w:after="0" w:line="240" w:lineRule="auto"/>
              <w:jc w:val="both"/>
              <w:rPr>
                <w:rFonts w:ascii="Arial" w:eastAsia="Times New Roman" w:hAnsi="Arial" w:cs="Arial"/>
                <w:bCs/>
                <w:sz w:val="20"/>
                <w:szCs w:val="20"/>
                <w:lang w:eastAsia="es-ES"/>
              </w:rPr>
            </w:pPr>
          </w:p>
          <w:p w14:paraId="003F992C" w14:textId="77777777" w:rsidR="00FD385D" w:rsidRPr="000119A6" w:rsidRDefault="00FD385D" w:rsidP="00CE5C96">
            <w:pPr>
              <w:autoSpaceDE w:val="0"/>
              <w:autoSpaceDN w:val="0"/>
              <w:adjustRightInd w:val="0"/>
              <w:spacing w:after="0" w:line="240" w:lineRule="auto"/>
              <w:jc w:val="both"/>
              <w:rPr>
                <w:rFonts w:ascii="Arial" w:eastAsia="Times New Roman" w:hAnsi="Arial" w:cs="Arial"/>
                <w:bCs/>
                <w:sz w:val="20"/>
                <w:szCs w:val="20"/>
                <w:lang w:eastAsia="es-ES"/>
              </w:rPr>
            </w:pPr>
            <w:r w:rsidRPr="000119A6">
              <w:rPr>
                <w:rFonts w:ascii="Arial" w:eastAsia="Times New Roman" w:hAnsi="Arial" w:cs="Arial"/>
                <w:bCs/>
                <w:sz w:val="20"/>
                <w:szCs w:val="20"/>
                <w:lang w:eastAsia="es-ES"/>
              </w:rPr>
              <w:t xml:space="preserve">En todo caso, los contratos que se presenten para acreditar la experiencia deberán constar en el RUP de acuerdo con las normas vigentes y encontrarse clasificados en </w:t>
            </w:r>
            <w:r>
              <w:rPr>
                <w:rFonts w:ascii="Arial" w:eastAsia="Times New Roman" w:hAnsi="Arial" w:cs="Arial"/>
                <w:bCs/>
                <w:sz w:val="20"/>
                <w:szCs w:val="20"/>
                <w:lang w:eastAsia="es-ES"/>
              </w:rPr>
              <w:t xml:space="preserve">el </w:t>
            </w:r>
            <w:r w:rsidRPr="000119A6">
              <w:rPr>
                <w:rFonts w:ascii="Arial" w:eastAsia="Times New Roman" w:hAnsi="Arial" w:cs="Arial"/>
                <w:bCs/>
                <w:sz w:val="20"/>
                <w:szCs w:val="20"/>
                <w:lang w:eastAsia="es-ES"/>
              </w:rPr>
              <w:t>siguiente código clasificador UNSPSC</w:t>
            </w:r>
            <w:r>
              <w:rPr>
                <w:rFonts w:ascii="Arial" w:eastAsia="Times New Roman" w:hAnsi="Arial" w:cs="Arial"/>
                <w:bCs/>
                <w:sz w:val="20"/>
                <w:szCs w:val="20"/>
                <w:lang w:eastAsia="es-ES"/>
              </w:rPr>
              <w:t xml:space="preserve">, </w:t>
            </w:r>
            <w:r w:rsidRPr="000119A6">
              <w:rPr>
                <w:rFonts w:ascii="Arial" w:eastAsia="Times New Roman" w:hAnsi="Arial" w:cs="Arial"/>
                <w:bCs/>
                <w:sz w:val="20"/>
                <w:szCs w:val="20"/>
                <w:lang w:eastAsia="es-ES"/>
              </w:rPr>
              <w:t>así:</w:t>
            </w:r>
          </w:p>
          <w:p w14:paraId="22E3DBE4" w14:textId="77777777" w:rsidR="00FD385D" w:rsidRPr="00587F97" w:rsidRDefault="00FD385D" w:rsidP="00CE5C96">
            <w:pPr>
              <w:autoSpaceDE w:val="0"/>
              <w:autoSpaceDN w:val="0"/>
              <w:adjustRightInd w:val="0"/>
              <w:spacing w:after="0" w:line="240" w:lineRule="auto"/>
              <w:jc w:val="both"/>
              <w:rPr>
                <w:rFonts w:ascii="Arial" w:eastAsia="Times New Roman" w:hAnsi="Arial" w:cs="Arial"/>
                <w:bCs/>
                <w:color w:val="EE0000"/>
                <w:sz w:val="20"/>
                <w:szCs w:val="20"/>
                <w:lang w:eastAsia="es-ES"/>
              </w:rPr>
            </w:pPr>
          </w:p>
          <w:tbl>
            <w:tblPr>
              <w:tblW w:w="8354" w:type="dxa"/>
              <w:jc w:val="center"/>
              <w:tblLook w:val="0400" w:firstRow="0" w:lastRow="0" w:firstColumn="0" w:lastColumn="0" w:noHBand="0" w:noVBand="1"/>
            </w:tblPr>
            <w:tblGrid>
              <w:gridCol w:w="1313"/>
              <w:gridCol w:w="2202"/>
              <w:gridCol w:w="2127"/>
              <w:gridCol w:w="1275"/>
              <w:gridCol w:w="1437"/>
            </w:tblGrid>
            <w:tr w:rsidR="00FD385D" w:rsidRPr="00170BA5" w14:paraId="7FD2B1FD" w14:textId="77777777" w:rsidTr="00CE5C96">
              <w:trPr>
                <w:trHeight w:val="314"/>
                <w:jc w:val="center"/>
              </w:trPr>
              <w:tc>
                <w:tcPr>
                  <w:tcW w:w="1313" w:type="dxa"/>
                  <w:tcBorders>
                    <w:top w:val="single" w:sz="8" w:space="0" w:color="000000"/>
                    <w:left w:val="single" w:sz="8" w:space="0" w:color="000000"/>
                    <w:bottom w:val="single" w:sz="8" w:space="0" w:color="000000"/>
                    <w:right w:val="nil"/>
                  </w:tcBorders>
                  <w:shd w:val="clear" w:color="auto" w:fill="D9E2F3"/>
                  <w:vAlign w:val="center"/>
                </w:tcPr>
                <w:p w14:paraId="1A77886F" w14:textId="77777777" w:rsidR="00FD385D" w:rsidRPr="00170BA5" w:rsidRDefault="00FD385D" w:rsidP="00CE5C96">
                  <w:pPr>
                    <w:spacing w:after="0" w:line="240" w:lineRule="auto"/>
                    <w:jc w:val="center"/>
                    <w:rPr>
                      <w:rFonts w:ascii="Arial" w:eastAsia="Arial" w:hAnsi="Arial" w:cs="Arial"/>
                      <w:b/>
                      <w:color w:val="000000"/>
                      <w:sz w:val="12"/>
                      <w:szCs w:val="14"/>
                    </w:rPr>
                  </w:pPr>
                  <w:r w:rsidRPr="00170BA5">
                    <w:rPr>
                      <w:rFonts w:ascii="Arial" w:eastAsia="Arial" w:hAnsi="Arial" w:cs="Arial"/>
                      <w:b/>
                      <w:color w:val="000000"/>
                      <w:sz w:val="12"/>
                      <w:szCs w:val="14"/>
                    </w:rPr>
                    <w:t>CLASIFICACIÓN UNSPSC</w:t>
                  </w:r>
                </w:p>
              </w:tc>
              <w:tc>
                <w:tcPr>
                  <w:tcW w:w="2202" w:type="dxa"/>
                  <w:tcBorders>
                    <w:top w:val="single" w:sz="8" w:space="0" w:color="000000"/>
                    <w:left w:val="single" w:sz="8" w:space="0" w:color="000000"/>
                    <w:bottom w:val="single" w:sz="8" w:space="0" w:color="000000"/>
                    <w:right w:val="single" w:sz="8" w:space="0" w:color="000000"/>
                  </w:tcBorders>
                  <w:shd w:val="clear" w:color="auto" w:fill="D9E2F3"/>
                  <w:vAlign w:val="center"/>
                </w:tcPr>
                <w:p w14:paraId="76B9BA93" w14:textId="77777777" w:rsidR="00FD385D" w:rsidRPr="00170BA5" w:rsidRDefault="00FD385D" w:rsidP="00CE5C96">
                  <w:pPr>
                    <w:spacing w:after="0" w:line="240" w:lineRule="auto"/>
                    <w:jc w:val="center"/>
                    <w:rPr>
                      <w:rFonts w:ascii="Arial" w:eastAsia="Arial" w:hAnsi="Arial" w:cs="Arial"/>
                      <w:b/>
                      <w:color w:val="000000"/>
                      <w:sz w:val="12"/>
                      <w:szCs w:val="14"/>
                    </w:rPr>
                  </w:pPr>
                  <w:r w:rsidRPr="00170BA5">
                    <w:rPr>
                      <w:rFonts w:ascii="Arial" w:eastAsia="Arial" w:hAnsi="Arial" w:cs="Arial"/>
                      <w:b/>
                      <w:color w:val="000000"/>
                      <w:sz w:val="12"/>
                      <w:szCs w:val="14"/>
                    </w:rPr>
                    <w:t>SEGMENTO</w:t>
                  </w:r>
                </w:p>
              </w:tc>
              <w:tc>
                <w:tcPr>
                  <w:tcW w:w="2127" w:type="dxa"/>
                  <w:tcBorders>
                    <w:top w:val="single" w:sz="8" w:space="0" w:color="000000"/>
                    <w:left w:val="nil"/>
                    <w:bottom w:val="single" w:sz="8" w:space="0" w:color="000000"/>
                    <w:right w:val="nil"/>
                  </w:tcBorders>
                  <w:shd w:val="clear" w:color="auto" w:fill="D9E2F3"/>
                  <w:vAlign w:val="center"/>
                </w:tcPr>
                <w:p w14:paraId="4E3798B4" w14:textId="77777777" w:rsidR="00FD385D" w:rsidRPr="00170BA5" w:rsidRDefault="00FD385D" w:rsidP="00CE5C96">
                  <w:pPr>
                    <w:spacing w:after="0" w:line="240" w:lineRule="auto"/>
                    <w:jc w:val="center"/>
                    <w:rPr>
                      <w:rFonts w:ascii="Arial" w:eastAsia="Arial" w:hAnsi="Arial" w:cs="Arial"/>
                      <w:b/>
                      <w:color w:val="000000"/>
                      <w:sz w:val="12"/>
                      <w:szCs w:val="14"/>
                    </w:rPr>
                  </w:pPr>
                  <w:r w:rsidRPr="00170BA5">
                    <w:rPr>
                      <w:rFonts w:ascii="Arial" w:eastAsia="Arial" w:hAnsi="Arial" w:cs="Arial"/>
                      <w:b/>
                      <w:color w:val="000000"/>
                      <w:sz w:val="12"/>
                      <w:szCs w:val="14"/>
                    </w:rPr>
                    <w:t>FAMILIA</w:t>
                  </w:r>
                </w:p>
              </w:tc>
              <w:tc>
                <w:tcPr>
                  <w:tcW w:w="1275" w:type="dxa"/>
                  <w:tcBorders>
                    <w:top w:val="single" w:sz="8" w:space="0" w:color="000000"/>
                    <w:left w:val="single" w:sz="8" w:space="0" w:color="000000"/>
                    <w:bottom w:val="single" w:sz="8" w:space="0" w:color="000000"/>
                    <w:right w:val="single" w:sz="8" w:space="0" w:color="000000"/>
                  </w:tcBorders>
                  <w:shd w:val="clear" w:color="auto" w:fill="D9E2F3"/>
                  <w:vAlign w:val="center"/>
                </w:tcPr>
                <w:p w14:paraId="45EA229B" w14:textId="77777777" w:rsidR="00FD385D" w:rsidRPr="00170BA5" w:rsidRDefault="00FD385D" w:rsidP="00CE5C96">
                  <w:pPr>
                    <w:spacing w:after="0" w:line="240" w:lineRule="auto"/>
                    <w:jc w:val="center"/>
                    <w:rPr>
                      <w:rFonts w:ascii="Arial" w:eastAsia="Arial" w:hAnsi="Arial" w:cs="Arial"/>
                      <w:b/>
                      <w:color w:val="000000"/>
                      <w:sz w:val="12"/>
                      <w:szCs w:val="14"/>
                    </w:rPr>
                  </w:pPr>
                  <w:r w:rsidRPr="00170BA5">
                    <w:rPr>
                      <w:rFonts w:ascii="Arial" w:eastAsia="Arial" w:hAnsi="Arial" w:cs="Arial"/>
                      <w:b/>
                      <w:color w:val="000000"/>
                      <w:sz w:val="12"/>
                      <w:szCs w:val="14"/>
                    </w:rPr>
                    <w:t>CLASE</w:t>
                  </w:r>
                </w:p>
              </w:tc>
              <w:tc>
                <w:tcPr>
                  <w:tcW w:w="1437" w:type="dxa"/>
                  <w:tcBorders>
                    <w:top w:val="single" w:sz="8" w:space="0" w:color="000000"/>
                    <w:left w:val="single" w:sz="8" w:space="0" w:color="000000"/>
                    <w:bottom w:val="single" w:sz="8" w:space="0" w:color="000000"/>
                    <w:right w:val="single" w:sz="8" w:space="0" w:color="000000"/>
                  </w:tcBorders>
                  <w:shd w:val="clear" w:color="auto" w:fill="D9E2F3"/>
                  <w:vAlign w:val="center"/>
                </w:tcPr>
                <w:p w14:paraId="423E7FC2" w14:textId="77777777" w:rsidR="00FD385D" w:rsidRPr="00170BA5" w:rsidRDefault="00FD385D" w:rsidP="00CE5C96">
                  <w:pPr>
                    <w:spacing w:after="0" w:line="240" w:lineRule="auto"/>
                    <w:jc w:val="center"/>
                    <w:rPr>
                      <w:rFonts w:ascii="Arial" w:eastAsia="Arial" w:hAnsi="Arial" w:cs="Arial"/>
                      <w:b/>
                      <w:color w:val="000000"/>
                      <w:sz w:val="12"/>
                      <w:szCs w:val="14"/>
                    </w:rPr>
                  </w:pPr>
                </w:p>
                <w:p w14:paraId="72B7FB15" w14:textId="77777777" w:rsidR="00FD385D" w:rsidRPr="00170BA5" w:rsidRDefault="00FD385D" w:rsidP="00CE5C96">
                  <w:pPr>
                    <w:spacing w:after="0" w:line="240" w:lineRule="auto"/>
                    <w:jc w:val="center"/>
                    <w:rPr>
                      <w:rFonts w:ascii="Arial" w:eastAsia="Arial" w:hAnsi="Arial" w:cs="Arial"/>
                      <w:b/>
                      <w:color w:val="000000"/>
                      <w:sz w:val="12"/>
                      <w:szCs w:val="14"/>
                    </w:rPr>
                  </w:pPr>
                  <w:r w:rsidRPr="00170BA5">
                    <w:rPr>
                      <w:rFonts w:ascii="Arial" w:eastAsia="Arial" w:hAnsi="Arial" w:cs="Arial"/>
                      <w:b/>
                      <w:color w:val="000000"/>
                      <w:sz w:val="12"/>
                      <w:szCs w:val="14"/>
                    </w:rPr>
                    <w:t>PRESUPUESTO EXPRESADO EN SMMLV (100%)</w:t>
                  </w:r>
                </w:p>
                <w:p w14:paraId="17284B05" w14:textId="77777777" w:rsidR="00FD385D" w:rsidRPr="00170BA5" w:rsidRDefault="00FD385D" w:rsidP="00CE5C96">
                  <w:pPr>
                    <w:spacing w:after="0" w:line="240" w:lineRule="auto"/>
                    <w:jc w:val="center"/>
                    <w:rPr>
                      <w:rFonts w:ascii="Arial" w:eastAsia="Arial" w:hAnsi="Arial" w:cs="Arial"/>
                      <w:b/>
                      <w:color w:val="000000"/>
                      <w:sz w:val="12"/>
                      <w:szCs w:val="14"/>
                    </w:rPr>
                  </w:pPr>
                </w:p>
              </w:tc>
            </w:tr>
            <w:tr w:rsidR="00FD385D" w:rsidRPr="00170BA5" w14:paraId="684BC4AD" w14:textId="77777777" w:rsidTr="00CE5C96">
              <w:trPr>
                <w:trHeight w:val="495"/>
                <w:jc w:val="center"/>
              </w:trPr>
              <w:tc>
                <w:tcPr>
                  <w:tcW w:w="1313" w:type="dxa"/>
                  <w:tcBorders>
                    <w:left w:val="single" w:sz="8" w:space="0" w:color="000000"/>
                    <w:bottom w:val="single" w:sz="8" w:space="0" w:color="000000"/>
                    <w:right w:val="nil"/>
                  </w:tcBorders>
                  <w:vAlign w:val="center"/>
                </w:tcPr>
                <w:p w14:paraId="5103396F" w14:textId="77777777" w:rsidR="00FD385D" w:rsidRPr="00170BA5" w:rsidRDefault="00FD385D" w:rsidP="00CE5C96">
                  <w:pPr>
                    <w:spacing w:after="0" w:line="240" w:lineRule="auto"/>
                    <w:jc w:val="center"/>
                    <w:rPr>
                      <w:rFonts w:ascii="Arial" w:hAnsi="Arial" w:cs="Arial"/>
                      <w:sz w:val="12"/>
                      <w:szCs w:val="14"/>
                    </w:rPr>
                  </w:pPr>
                  <w:r w:rsidRPr="00170BA5">
                    <w:rPr>
                      <w:rFonts w:ascii="Arial" w:hAnsi="Arial" w:cs="Arial"/>
                      <w:sz w:val="12"/>
                      <w:szCs w:val="14"/>
                    </w:rPr>
                    <w:t>46171600</w:t>
                  </w:r>
                </w:p>
                <w:p w14:paraId="03BF415A" w14:textId="77777777" w:rsidR="00FD385D" w:rsidRPr="00170BA5" w:rsidRDefault="00FD385D" w:rsidP="00CE5C96">
                  <w:pPr>
                    <w:widowControl w:val="0"/>
                    <w:pBdr>
                      <w:top w:val="nil"/>
                      <w:left w:val="nil"/>
                      <w:bottom w:val="nil"/>
                      <w:right w:val="nil"/>
                      <w:between w:val="nil"/>
                    </w:pBdr>
                    <w:spacing w:after="0" w:line="240" w:lineRule="auto"/>
                    <w:jc w:val="center"/>
                    <w:rPr>
                      <w:rFonts w:ascii="Arial" w:eastAsia="Arial" w:hAnsi="Arial" w:cs="Arial"/>
                      <w:color w:val="000000"/>
                      <w:sz w:val="12"/>
                      <w:szCs w:val="14"/>
                    </w:rPr>
                  </w:pPr>
                </w:p>
              </w:tc>
              <w:tc>
                <w:tcPr>
                  <w:tcW w:w="2202" w:type="dxa"/>
                  <w:tcBorders>
                    <w:top w:val="nil"/>
                    <w:left w:val="single" w:sz="8" w:space="0" w:color="000000"/>
                    <w:bottom w:val="single" w:sz="8" w:space="0" w:color="000000"/>
                    <w:right w:val="single" w:sz="8" w:space="0" w:color="000000"/>
                  </w:tcBorders>
                  <w:vAlign w:val="center"/>
                </w:tcPr>
                <w:p w14:paraId="5B3ACDFE" w14:textId="77777777" w:rsidR="00FD385D" w:rsidRPr="00170BA5" w:rsidRDefault="00FD385D" w:rsidP="00CE5C96">
                  <w:pPr>
                    <w:spacing w:after="0" w:line="240" w:lineRule="auto"/>
                    <w:rPr>
                      <w:rFonts w:ascii="Arial" w:eastAsia="Arial" w:hAnsi="Arial" w:cs="Arial"/>
                      <w:color w:val="000000"/>
                      <w:sz w:val="12"/>
                      <w:szCs w:val="14"/>
                    </w:rPr>
                  </w:pPr>
                  <w:r w:rsidRPr="00170BA5">
                    <w:rPr>
                      <w:rFonts w:ascii="Arial" w:eastAsia="Arial" w:hAnsi="Arial" w:cs="Arial"/>
                      <w:color w:val="000000"/>
                      <w:sz w:val="12"/>
                      <w:szCs w:val="14"/>
                    </w:rPr>
                    <w:t xml:space="preserve">Equipos y Suministros de Defensa, Orden </w:t>
                  </w:r>
                  <w:proofErr w:type="spellStart"/>
                  <w:r w:rsidRPr="00170BA5">
                    <w:rPr>
                      <w:rFonts w:ascii="Arial" w:eastAsia="Arial" w:hAnsi="Arial" w:cs="Arial"/>
                      <w:color w:val="000000"/>
                      <w:sz w:val="12"/>
                      <w:szCs w:val="14"/>
                    </w:rPr>
                    <w:t>Publico</w:t>
                  </w:r>
                  <w:proofErr w:type="spellEnd"/>
                  <w:r w:rsidRPr="00170BA5">
                    <w:rPr>
                      <w:rFonts w:ascii="Arial" w:eastAsia="Arial" w:hAnsi="Arial" w:cs="Arial"/>
                      <w:color w:val="000000"/>
                      <w:sz w:val="12"/>
                      <w:szCs w:val="14"/>
                    </w:rPr>
                    <w:t xml:space="preserve">, </w:t>
                  </w:r>
                  <w:proofErr w:type="spellStart"/>
                  <w:r w:rsidRPr="00170BA5">
                    <w:rPr>
                      <w:rFonts w:ascii="Arial" w:eastAsia="Arial" w:hAnsi="Arial" w:cs="Arial"/>
                      <w:color w:val="000000"/>
                      <w:sz w:val="12"/>
                      <w:szCs w:val="14"/>
                    </w:rPr>
                    <w:t>Proteccion</w:t>
                  </w:r>
                  <w:proofErr w:type="spellEnd"/>
                  <w:r w:rsidRPr="00170BA5">
                    <w:rPr>
                      <w:rFonts w:ascii="Arial" w:eastAsia="Arial" w:hAnsi="Arial" w:cs="Arial"/>
                      <w:color w:val="000000"/>
                      <w:sz w:val="12"/>
                      <w:szCs w:val="14"/>
                    </w:rPr>
                    <w:t>, Vigilancia y Seguridad</w:t>
                  </w:r>
                </w:p>
              </w:tc>
              <w:tc>
                <w:tcPr>
                  <w:tcW w:w="2127" w:type="dxa"/>
                  <w:tcBorders>
                    <w:top w:val="nil"/>
                    <w:left w:val="nil"/>
                    <w:bottom w:val="single" w:sz="8" w:space="0" w:color="000000"/>
                    <w:right w:val="nil"/>
                  </w:tcBorders>
                  <w:vAlign w:val="center"/>
                </w:tcPr>
                <w:p w14:paraId="79FD813B" w14:textId="77777777" w:rsidR="00FD385D" w:rsidRPr="00170BA5" w:rsidRDefault="00FD385D" w:rsidP="00CE5C96">
                  <w:pPr>
                    <w:spacing w:after="0" w:line="240" w:lineRule="auto"/>
                    <w:jc w:val="center"/>
                    <w:rPr>
                      <w:rFonts w:ascii="Arial" w:eastAsia="Arial" w:hAnsi="Arial" w:cs="Arial"/>
                      <w:color w:val="000000"/>
                      <w:sz w:val="12"/>
                      <w:szCs w:val="14"/>
                    </w:rPr>
                  </w:pPr>
                  <w:r w:rsidRPr="00170BA5">
                    <w:rPr>
                      <w:rFonts w:ascii="Arial" w:eastAsia="Arial" w:hAnsi="Arial" w:cs="Arial"/>
                      <w:color w:val="000000"/>
                      <w:sz w:val="12"/>
                      <w:szCs w:val="14"/>
                    </w:rPr>
                    <w:t>Seguridad, vigilancia y detección</w:t>
                  </w:r>
                </w:p>
              </w:tc>
              <w:tc>
                <w:tcPr>
                  <w:tcW w:w="1275" w:type="dxa"/>
                  <w:tcBorders>
                    <w:top w:val="nil"/>
                    <w:left w:val="single" w:sz="8" w:space="0" w:color="000000"/>
                    <w:bottom w:val="single" w:sz="8" w:space="0" w:color="000000"/>
                    <w:right w:val="single" w:sz="8" w:space="0" w:color="000000"/>
                  </w:tcBorders>
                  <w:vAlign w:val="center"/>
                </w:tcPr>
                <w:p w14:paraId="0D53AD39" w14:textId="77777777" w:rsidR="00FD385D" w:rsidRPr="00170BA5" w:rsidRDefault="00FD385D" w:rsidP="00CE5C96">
                  <w:pPr>
                    <w:spacing w:after="0" w:line="240" w:lineRule="auto"/>
                    <w:jc w:val="center"/>
                    <w:rPr>
                      <w:rFonts w:ascii="Arial" w:eastAsia="Arial" w:hAnsi="Arial" w:cs="Arial"/>
                      <w:color w:val="000000"/>
                      <w:sz w:val="12"/>
                      <w:szCs w:val="14"/>
                    </w:rPr>
                  </w:pPr>
                  <w:r w:rsidRPr="00170BA5">
                    <w:rPr>
                      <w:rFonts w:ascii="Arial" w:eastAsia="Arial" w:hAnsi="Arial" w:cs="Arial"/>
                      <w:color w:val="000000"/>
                      <w:sz w:val="12"/>
                      <w:szCs w:val="14"/>
                    </w:rPr>
                    <w:t>Equipos de vigilancia y detección</w:t>
                  </w:r>
                </w:p>
              </w:tc>
              <w:tc>
                <w:tcPr>
                  <w:tcW w:w="1437" w:type="dxa"/>
                  <w:tcBorders>
                    <w:left w:val="single" w:sz="8" w:space="0" w:color="000000"/>
                    <w:bottom w:val="single" w:sz="8" w:space="0" w:color="000000"/>
                    <w:right w:val="single" w:sz="8" w:space="0" w:color="000000"/>
                  </w:tcBorders>
                  <w:vAlign w:val="center"/>
                </w:tcPr>
                <w:p w14:paraId="5E290FB0" w14:textId="77777777" w:rsidR="00FD385D" w:rsidRPr="00170BA5" w:rsidRDefault="00FD385D" w:rsidP="00CE5C96">
                  <w:pPr>
                    <w:spacing w:after="0" w:line="240" w:lineRule="auto"/>
                    <w:jc w:val="center"/>
                    <w:rPr>
                      <w:rFonts w:ascii="Arial" w:hAnsi="Arial" w:cs="Arial"/>
                      <w:sz w:val="12"/>
                      <w:szCs w:val="14"/>
                    </w:rPr>
                  </w:pPr>
                  <w:r w:rsidRPr="00170BA5">
                    <w:rPr>
                      <w:rFonts w:ascii="Arial" w:hAnsi="Arial" w:cs="Arial"/>
                      <w:sz w:val="12"/>
                      <w:szCs w:val="14"/>
                    </w:rPr>
                    <w:t>178,26</w:t>
                  </w:r>
                </w:p>
              </w:tc>
            </w:tr>
          </w:tbl>
          <w:p w14:paraId="3DC516B6" w14:textId="77777777" w:rsidR="00FD385D" w:rsidRPr="00732796" w:rsidRDefault="00FD385D" w:rsidP="00CE5C96">
            <w:pPr>
              <w:pStyle w:val="Textoindependiente2"/>
              <w:spacing w:after="0" w:line="240" w:lineRule="auto"/>
              <w:rPr>
                <w:rFonts w:ascii="Arial" w:hAnsi="Arial" w:cs="Arial"/>
                <w:b/>
                <w:color w:val="EE0000"/>
                <w:sz w:val="20"/>
                <w:szCs w:val="20"/>
                <w:lang w:val="es-CO"/>
              </w:rPr>
            </w:pPr>
          </w:p>
          <w:p w14:paraId="4D05133E"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 xml:space="preserve">Para lo cual el proponente deberá diligenciar el formulario Experiencia del Proponente con la información de los contratos del RUP con los que demostrará la experiencia. </w:t>
            </w:r>
          </w:p>
          <w:p w14:paraId="56C0042B" w14:textId="77777777" w:rsidR="00FD385D" w:rsidRPr="009B0221" w:rsidRDefault="00FD385D" w:rsidP="00CE5C96">
            <w:pPr>
              <w:spacing w:after="0" w:line="240" w:lineRule="auto"/>
              <w:jc w:val="both"/>
              <w:rPr>
                <w:rFonts w:ascii="Arial" w:eastAsia="Times New Roman" w:hAnsi="Arial" w:cs="Arial"/>
                <w:b/>
                <w:bCs/>
                <w:sz w:val="20"/>
                <w:szCs w:val="20"/>
                <w:lang w:eastAsia="es-ES"/>
              </w:rPr>
            </w:pPr>
            <w:r w:rsidRPr="009B0221">
              <w:rPr>
                <w:rFonts w:ascii="Arial" w:eastAsia="Times New Roman" w:hAnsi="Arial" w:cs="Arial"/>
                <w:b/>
                <w:bCs/>
                <w:sz w:val="20"/>
                <w:szCs w:val="20"/>
                <w:lang w:eastAsia="es-ES"/>
              </w:rPr>
              <w:t>Evaluación y Verificación.</w:t>
            </w:r>
          </w:p>
          <w:p w14:paraId="1F6CCCE0"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2BFC6C64"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La experiencia será evaluada bajo el criterio de CUMPLE o NO CUMPLE, verificando que las certificaciones presentadas acrediten la ejecución satisfactoria de proyectos de magnitud y naturaleza similares.</w:t>
            </w:r>
          </w:p>
          <w:p w14:paraId="0DD708F4"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0D7F3D34" w14:textId="77777777" w:rsidR="00FD385D" w:rsidRPr="009B0221" w:rsidRDefault="00FD385D" w:rsidP="00CE5C96">
            <w:pPr>
              <w:spacing w:after="0" w:line="240" w:lineRule="auto"/>
              <w:jc w:val="both"/>
              <w:rPr>
                <w:rFonts w:ascii="Arial" w:eastAsia="Times New Roman" w:hAnsi="Arial" w:cs="Arial"/>
                <w:b/>
                <w:bCs/>
                <w:sz w:val="20"/>
                <w:szCs w:val="20"/>
                <w:lang w:eastAsia="es-ES"/>
              </w:rPr>
            </w:pPr>
            <w:r w:rsidRPr="009B0221">
              <w:rPr>
                <w:rFonts w:ascii="Arial" w:eastAsia="Times New Roman" w:hAnsi="Arial" w:cs="Arial"/>
                <w:b/>
                <w:bCs/>
                <w:sz w:val="20"/>
                <w:szCs w:val="20"/>
                <w:lang w:eastAsia="es-ES"/>
              </w:rPr>
              <w:t>Factor diferencial MIPYMES</w:t>
            </w:r>
            <w:r>
              <w:rPr>
                <w:rFonts w:ascii="Arial" w:eastAsia="Times New Roman" w:hAnsi="Arial" w:cs="Arial"/>
                <w:b/>
                <w:bCs/>
                <w:sz w:val="20"/>
                <w:szCs w:val="20"/>
                <w:lang w:eastAsia="es-ES"/>
              </w:rPr>
              <w:t>, Emprendimiento y empresas de personas con discapacidad</w:t>
            </w:r>
            <w:r w:rsidRPr="009B0221">
              <w:rPr>
                <w:rFonts w:ascii="Arial" w:eastAsia="Times New Roman" w:hAnsi="Arial" w:cs="Arial"/>
                <w:b/>
                <w:bCs/>
                <w:sz w:val="20"/>
                <w:szCs w:val="20"/>
                <w:lang w:eastAsia="es-ES"/>
              </w:rPr>
              <w:t>:</w:t>
            </w:r>
          </w:p>
          <w:p w14:paraId="655BAF15"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0958A581"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 xml:space="preserve">En atención a lo establecido en el artículo 3º del Decreto 1860 del 24 de diciembre de 2021, por el cual se </w:t>
            </w:r>
            <w:r>
              <w:rPr>
                <w:rFonts w:ascii="Arial" w:eastAsia="Times New Roman" w:hAnsi="Arial" w:cs="Arial"/>
                <w:bCs/>
                <w:sz w:val="20"/>
                <w:szCs w:val="20"/>
                <w:lang w:eastAsia="es-ES"/>
              </w:rPr>
              <w:t>adiciona</w:t>
            </w:r>
            <w:r w:rsidRPr="009B0221">
              <w:rPr>
                <w:rFonts w:ascii="Arial" w:eastAsia="Times New Roman" w:hAnsi="Arial" w:cs="Arial"/>
                <w:bCs/>
                <w:sz w:val="20"/>
                <w:szCs w:val="20"/>
                <w:lang w:eastAsia="es-ES"/>
              </w:rPr>
              <w:t xml:space="preserve"> el artículo 2.2.1.2.4.2.18. referente a los Criterios diferenciales para </w:t>
            </w:r>
            <w:proofErr w:type="spellStart"/>
            <w:r w:rsidRPr="009B0221">
              <w:rPr>
                <w:rFonts w:ascii="Arial" w:eastAsia="Times New Roman" w:hAnsi="Arial" w:cs="Arial"/>
                <w:bCs/>
                <w:sz w:val="20"/>
                <w:szCs w:val="20"/>
                <w:lang w:eastAsia="es-ES"/>
              </w:rPr>
              <w:t>Mipyme</w:t>
            </w:r>
            <w:proofErr w:type="spellEnd"/>
            <w:r w:rsidRPr="009B0221">
              <w:rPr>
                <w:rFonts w:ascii="Arial" w:eastAsia="Times New Roman" w:hAnsi="Arial" w:cs="Arial"/>
                <w:bCs/>
                <w:sz w:val="20"/>
                <w:szCs w:val="20"/>
                <w:lang w:eastAsia="es-ES"/>
              </w:rPr>
              <w:t xml:space="preserve"> en el sistema de compras públicas, se tiene que, de acuerdo con el numeral 1º del artículo 12 de la Ley 590 de 2000, según los resultados del análisis del sector, las Entidades </w:t>
            </w:r>
            <w:r w:rsidRPr="009B0221">
              <w:rPr>
                <w:rFonts w:ascii="Arial" w:eastAsia="Times New Roman" w:hAnsi="Arial" w:cs="Arial"/>
                <w:bCs/>
                <w:sz w:val="20"/>
                <w:szCs w:val="20"/>
                <w:lang w:eastAsia="es-ES"/>
              </w:rPr>
              <w:lastRenderedPageBreak/>
              <w:t xml:space="preserve">Estatales establecerán condiciones habilitantes diferenciales que promuevan y faciliten la participación en los procedimientos de selección competitivos de las </w:t>
            </w:r>
            <w:proofErr w:type="spellStart"/>
            <w:r w:rsidRPr="009B0221">
              <w:rPr>
                <w:rFonts w:ascii="Arial" w:eastAsia="Times New Roman" w:hAnsi="Arial" w:cs="Arial"/>
                <w:bCs/>
                <w:sz w:val="20"/>
                <w:szCs w:val="20"/>
                <w:lang w:eastAsia="es-ES"/>
              </w:rPr>
              <w:t>Mipyme</w:t>
            </w:r>
            <w:proofErr w:type="spellEnd"/>
            <w:r w:rsidRPr="009B0221">
              <w:rPr>
                <w:rFonts w:ascii="Arial" w:eastAsia="Times New Roman" w:hAnsi="Arial" w:cs="Arial"/>
                <w:bCs/>
                <w:sz w:val="20"/>
                <w:szCs w:val="20"/>
                <w:lang w:eastAsia="es-ES"/>
              </w:rPr>
              <w:t xml:space="preserve"> domiciliadas en Colombia. </w:t>
            </w:r>
          </w:p>
          <w:p w14:paraId="28D1F66B"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19E73553"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 xml:space="preserve">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w:t>
            </w:r>
            <w:r w:rsidRPr="00E62DF7">
              <w:rPr>
                <w:rFonts w:ascii="Arial" w:eastAsia="Times New Roman" w:hAnsi="Arial" w:cs="Arial"/>
                <w:bCs/>
                <w:sz w:val="20"/>
                <w:szCs w:val="20"/>
                <w:lang w:eastAsia="es-ES"/>
              </w:rPr>
              <w:t>al se</w:t>
            </w:r>
            <w:r>
              <w:rPr>
                <w:rFonts w:ascii="Arial" w:eastAsia="Times New Roman" w:hAnsi="Arial" w:cs="Arial"/>
                <w:bCs/>
                <w:sz w:val="20"/>
                <w:szCs w:val="20"/>
                <w:lang w:eastAsia="es-ES"/>
              </w:rPr>
              <w:t xml:space="preserve">tenta </w:t>
            </w:r>
            <w:r w:rsidRPr="00E62DF7">
              <w:rPr>
                <w:rFonts w:ascii="Arial" w:eastAsia="Times New Roman" w:hAnsi="Arial" w:cs="Arial"/>
                <w:bCs/>
                <w:sz w:val="20"/>
                <w:szCs w:val="20"/>
                <w:lang w:eastAsia="es-ES"/>
              </w:rPr>
              <w:t>por ciento (</w:t>
            </w:r>
            <w:r>
              <w:rPr>
                <w:rFonts w:ascii="Arial" w:eastAsia="Times New Roman" w:hAnsi="Arial" w:cs="Arial"/>
                <w:bCs/>
                <w:sz w:val="20"/>
                <w:szCs w:val="20"/>
                <w:lang w:eastAsia="es-ES"/>
              </w:rPr>
              <w:t>7</w:t>
            </w:r>
            <w:r w:rsidRPr="00E62DF7">
              <w:rPr>
                <w:rFonts w:ascii="Arial" w:eastAsia="Times New Roman" w:hAnsi="Arial" w:cs="Arial"/>
                <w:bCs/>
                <w:sz w:val="20"/>
                <w:szCs w:val="20"/>
                <w:lang w:eastAsia="es-ES"/>
              </w:rPr>
              <w:t>0%) del presupuesto oficial asignado expresado en salarios</w:t>
            </w:r>
            <w:r>
              <w:rPr>
                <w:rFonts w:ascii="Arial" w:eastAsia="Times New Roman" w:hAnsi="Arial" w:cs="Arial"/>
                <w:bCs/>
                <w:sz w:val="20"/>
                <w:szCs w:val="20"/>
                <w:lang w:eastAsia="es-ES"/>
              </w:rPr>
              <w:t xml:space="preserve"> </w:t>
            </w:r>
            <w:r w:rsidRPr="009B0221">
              <w:rPr>
                <w:rFonts w:ascii="Arial" w:eastAsia="Times New Roman" w:hAnsi="Arial" w:cs="Arial"/>
                <w:bCs/>
                <w:sz w:val="20"/>
                <w:szCs w:val="20"/>
                <w:lang w:eastAsia="es-ES"/>
              </w:rPr>
              <w:t>mínimos legales mensuales vigentes</w:t>
            </w:r>
            <w:r w:rsidRPr="00E62DF7">
              <w:rPr>
                <w:rFonts w:ascii="Arial" w:eastAsia="Times New Roman" w:hAnsi="Arial" w:cs="Arial"/>
                <w:bCs/>
                <w:sz w:val="20"/>
                <w:szCs w:val="20"/>
                <w:lang w:eastAsia="es-ES"/>
              </w:rPr>
              <w:t xml:space="preserve"> (</w:t>
            </w:r>
            <w:r w:rsidRPr="00583658">
              <w:rPr>
                <w:rFonts w:ascii="Arial" w:eastAsia="Times New Roman" w:hAnsi="Arial" w:cs="Arial"/>
                <w:bCs/>
                <w:sz w:val="20"/>
                <w:szCs w:val="20"/>
                <w:lang w:eastAsia="es-ES"/>
              </w:rPr>
              <w:t>124,78 SMLMV</w:t>
            </w:r>
            <w:r w:rsidRPr="00E62DF7">
              <w:rPr>
                <w:rFonts w:ascii="Arial" w:eastAsia="Times New Roman" w:hAnsi="Arial" w:cs="Arial"/>
                <w:bCs/>
                <w:sz w:val="20"/>
                <w:szCs w:val="20"/>
                <w:lang w:eastAsia="es-ES"/>
              </w:rPr>
              <w:t>), y</w:t>
            </w:r>
            <w:r w:rsidRPr="009B0221">
              <w:rPr>
                <w:rFonts w:ascii="Arial" w:eastAsia="Times New Roman" w:hAnsi="Arial" w:cs="Arial"/>
                <w:bCs/>
                <w:sz w:val="20"/>
                <w:szCs w:val="20"/>
                <w:lang w:eastAsia="es-ES"/>
              </w:rPr>
              <w:t xml:space="preserve"> podrá </w:t>
            </w:r>
            <w:r>
              <w:rPr>
                <w:rFonts w:ascii="Arial" w:eastAsia="Times New Roman" w:hAnsi="Arial" w:cs="Arial"/>
                <w:bCs/>
                <w:sz w:val="20"/>
                <w:szCs w:val="20"/>
                <w:lang w:eastAsia="es-ES"/>
              </w:rPr>
              <w:t>ser demostrado</w:t>
            </w:r>
            <w:r w:rsidRPr="009B0221">
              <w:rPr>
                <w:rFonts w:ascii="Arial" w:eastAsia="Times New Roman" w:hAnsi="Arial" w:cs="Arial"/>
                <w:bCs/>
                <w:sz w:val="20"/>
                <w:szCs w:val="20"/>
                <w:lang w:eastAsia="es-ES"/>
              </w:rPr>
              <w:t xml:space="preserve"> hasta en cuatro (4) contratos ejecutados.</w:t>
            </w:r>
          </w:p>
          <w:p w14:paraId="55F56B72"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4327DA64" w14:textId="77777777" w:rsidR="00FD385D"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 xml:space="preserve">En todo caso, los contratos que se presenten para acreditar la experiencia deberán constar en el RUP de acuerdo con las normas vigentes y encontrarse clasificados </w:t>
            </w:r>
            <w:r>
              <w:rPr>
                <w:rFonts w:ascii="Arial" w:eastAsia="Times New Roman" w:hAnsi="Arial" w:cs="Arial"/>
                <w:bCs/>
                <w:sz w:val="20"/>
                <w:szCs w:val="20"/>
                <w:lang w:eastAsia="es-ES"/>
              </w:rPr>
              <w:t xml:space="preserve">en el </w:t>
            </w:r>
            <w:r w:rsidRPr="000119A6">
              <w:rPr>
                <w:rFonts w:ascii="Arial" w:eastAsia="Times New Roman" w:hAnsi="Arial" w:cs="Arial"/>
                <w:bCs/>
                <w:sz w:val="20"/>
                <w:szCs w:val="20"/>
                <w:lang w:eastAsia="es-ES"/>
              </w:rPr>
              <w:t xml:space="preserve">código del clasificador UNSPSC </w:t>
            </w:r>
            <w:r>
              <w:rPr>
                <w:rFonts w:ascii="Arial" w:eastAsia="Times New Roman" w:hAnsi="Arial" w:cs="Arial"/>
                <w:bCs/>
                <w:sz w:val="20"/>
                <w:szCs w:val="20"/>
                <w:lang w:eastAsia="es-ES"/>
              </w:rPr>
              <w:t>46171600.</w:t>
            </w:r>
          </w:p>
          <w:p w14:paraId="6AF21055" w14:textId="77777777" w:rsidR="00FD385D" w:rsidRDefault="00FD385D" w:rsidP="00CE5C96">
            <w:pPr>
              <w:spacing w:after="0" w:line="240" w:lineRule="auto"/>
              <w:jc w:val="both"/>
              <w:rPr>
                <w:rFonts w:ascii="Arial" w:eastAsia="Times New Roman" w:hAnsi="Arial" w:cs="Arial"/>
                <w:bCs/>
                <w:sz w:val="20"/>
                <w:szCs w:val="20"/>
                <w:lang w:eastAsia="es-ES"/>
              </w:rPr>
            </w:pPr>
          </w:p>
          <w:p w14:paraId="63697D32"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5B5E15">
              <w:rPr>
                <w:rFonts w:ascii="Arial" w:eastAsia="Times New Roman" w:hAnsi="Arial" w:cs="Arial"/>
                <w:b/>
                <w:sz w:val="20"/>
                <w:szCs w:val="20"/>
                <w:lang w:eastAsia="es-ES"/>
              </w:rPr>
              <w:t>Nota 1</w:t>
            </w:r>
            <w:r>
              <w:rPr>
                <w:rFonts w:ascii="Arial" w:eastAsia="Times New Roman" w:hAnsi="Arial" w:cs="Arial"/>
                <w:bCs/>
                <w:sz w:val="20"/>
                <w:szCs w:val="20"/>
                <w:lang w:eastAsia="es-ES"/>
              </w:rPr>
              <w:t xml:space="preserve">: </w:t>
            </w:r>
            <w:r w:rsidRPr="005B5E15">
              <w:rPr>
                <w:rFonts w:ascii="Arial" w:eastAsia="Times New Roman" w:hAnsi="Arial" w:cs="Arial"/>
                <w:bCs/>
                <w:sz w:val="20"/>
                <w:szCs w:val="20"/>
                <w:lang w:eastAsia="es-ES"/>
              </w:rPr>
              <w:t>Tratándose de proponentes plurales, estas condiciones solo se aplicarán cuando al menos uno de los integrantes cumpla con los criterios previstos en el artículo 2.2.1.2.4.2.6.</w:t>
            </w:r>
            <w:r>
              <w:rPr>
                <w:rFonts w:ascii="Arial" w:eastAsia="Times New Roman" w:hAnsi="Arial" w:cs="Arial"/>
                <w:bCs/>
                <w:sz w:val="20"/>
                <w:szCs w:val="20"/>
                <w:lang w:eastAsia="es-ES"/>
              </w:rPr>
              <w:t xml:space="preserve"> </w:t>
            </w:r>
            <w:r w:rsidRPr="005B5E15">
              <w:rPr>
                <w:rFonts w:ascii="Arial" w:eastAsia="Times New Roman" w:hAnsi="Arial" w:cs="Arial"/>
                <w:bCs/>
                <w:sz w:val="20"/>
                <w:szCs w:val="20"/>
                <w:lang w:eastAsia="es-ES"/>
              </w:rPr>
              <w:t>de</w:t>
            </w:r>
            <w:r>
              <w:rPr>
                <w:rFonts w:ascii="Arial" w:eastAsia="Times New Roman" w:hAnsi="Arial" w:cs="Arial"/>
                <w:bCs/>
                <w:sz w:val="20"/>
                <w:szCs w:val="20"/>
                <w:lang w:eastAsia="es-ES"/>
              </w:rPr>
              <w:t>l</w:t>
            </w:r>
            <w:r w:rsidRPr="005B5E15">
              <w:rPr>
                <w:rFonts w:ascii="Arial" w:eastAsia="Times New Roman" w:hAnsi="Arial" w:cs="Arial"/>
                <w:bCs/>
                <w:sz w:val="20"/>
                <w:szCs w:val="20"/>
                <w:lang w:eastAsia="es-ES"/>
              </w:rPr>
              <w:t xml:space="preserve"> Decreto</w:t>
            </w:r>
            <w:r>
              <w:rPr>
                <w:rFonts w:ascii="Arial" w:eastAsia="Times New Roman" w:hAnsi="Arial" w:cs="Arial"/>
                <w:bCs/>
                <w:sz w:val="20"/>
                <w:szCs w:val="20"/>
                <w:lang w:eastAsia="es-ES"/>
              </w:rPr>
              <w:t xml:space="preserve"> 287 de 2026</w:t>
            </w:r>
            <w:r w:rsidRPr="005B5E15">
              <w:rPr>
                <w:rFonts w:ascii="Arial" w:eastAsia="Times New Roman" w:hAnsi="Arial" w:cs="Arial"/>
                <w:bCs/>
                <w:sz w:val="20"/>
                <w:szCs w:val="20"/>
                <w:lang w:eastAsia="es-ES"/>
              </w:rPr>
              <w:t xml:space="preserve"> y acredite una participación no inferior al diez por ciento (10%) en el consorcio o la unión temporal, aportando la experiencia requerida, como mínimo, en una proporción equivalente a su participación en la conformación del proponente plural.</w:t>
            </w:r>
          </w:p>
          <w:p w14:paraId="60F4CBCB"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2A3B026A" w14:textId="77777777" w:rsidR="00FD385D" w:rsidRPr="009B0221" w:rsidRDefault="00FD385D" w:rsidP="00CE5C96">
            <w:pPr>
              <w:spacing w:after="0" w:line="240" w:lineRule="auto"/>
              <w:jc w:val="both"/>
              <w:rPr>
                <w:rFonts w:ascii="Arial" w:eastAsia="Times New Roman" w:hAnsi="Arial" w:cs="Arial"/>
                <w:b/>
                <w:bCs/>
                <w:sz w:val="20"/>
                <w:szCs w:val="20"/>
                <w:lang w:eastAsia="es-ES"/>
              </w:rPr>
            </w:pPr>
            <w:r w:rsidRPr="009B0221">
              <w:rPr>
                <w:rFonts w:ascii="Arial" w:eastAsia="Times New Roman" w:hAnsi="Arial" w:cs="Arial"/>
                <w:b/>
                <w:bCs/>
                <w:sz w:val="20"/>
                <w:szCs w:val="20"/>
                <w:lang w:eastAsia="es-ES"/>
              </w:rPr>
              <w:t>Proponentes Plurales</w:t>
            </w:r>
          </w:p>
          <w:p w14:paraId="34D863EA"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6C7DE5D1"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34E66CA7"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06E30189" w14:textId="77777777" w:rsidR="00FD385D" w:rsidRPr="009B0221" w:rsidRDefault="00FD385D" w:rsidP="00CE5C96">
            <w:pPr>
              <w:spacing w:after="0" w:line="240" w:lineRule="auto"/>
              <w:jc w:val="both"/>
              <w:rPr>
                <w:rFonts w:ascii="Arial" w:eastAsia="Times New Roman" w:hAnsi="Arial" w:cs="Arial"/>
                <w:b/>
                <w:bCs/>
                <w:sz w:val="20"/>
                <w:szCs w:val="20"/>
                <w:lang w:eastAsia="es-ES"/>
              </w:rPr>
            </w:pPr>
            <w:r w:rsidRPr="009B0221">
              <w:rPr>
                <w:rFonts w:ascii="Arial" w:eastAsia="Times New Roman" w:hAnsi="Arial" w:cs="Arial"/>
                <w:b/>
                <w:bCs/>
                <w:sz w:val="20"/>
                <w:szCs w:val="20"/>
                <w:lang w:eastAsia="es-ES"/>
              </w:rPr>
              <w:t xml:space="preserve">Proponentes Extranjeros </w:t>
            </w:r>
          </w:p>
          <w:p w14:paraId="4DBEA775" w14:textId="77777777" w:rsidR="00FD385D" w:rsidRPr="009B0221" w:rsidRDefault="00FD385D" w:rsidP="00CE5C96">
            <w:pPr>
              <w:spacing w:after="0" w:line="240" w:lineRule="auto"/>
              <w:jc w:val="both"/>
              <w:rPr>
                <w:rFonts w:ascii="Arial" w:eastAsia="Times New Roman" w:hAnsi="Arial" w:cs="Arial"/>
                <w:bCs/>
                <w:sz w:val="20"/>
                <w:szCs w:val="20"/>
                <w:lang w:eastAsia="es-ES"/>
              </w:rPr>
            </w:pPr>
          </w:p>
          <w:p w14:paraId="262B004F" w14:textId="77777777" w:rsidR="00FD385D" w:rsidRPr="009B0221" w:rsidRDefault="00FD385D" w:rsidP="00CE5C96">
            <w:pPr>
              <w:spacing w:after="0" w:line="240" w:lineRule="auto"/>
              <w:jc w:val="both"/>
              <w:rPr>
                <w:rFonts w:ascii="Arial" w:eastAsia="Times New Roman" w:hAnsi="Arial" w:cs="Arial"/>
                <w:bCs/>
                <w:sz w:val="20"/>
                <w:szCs w:val="20"/>
                <w:lang w:eastAsia="es-ES"/>
              </w:rPr>
            </w:pPr>
            <w:r w:rsidRPr="009B0221">
              <w:rPr>
                <w:rFonts w:ascii="Arial" w:eastAsia="Times New Roman" w:hAnsi="Arial" w:cs="Arial"/>
                <w:bCs/>
                <w:sz w:val="20"/>
                <w:szCs w:val="20"/>
                <w:lang w:eastAsia="es-ES"/>
              </w:rPr>
              <w:t>El Proponente extranjero no obligado 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 Así mismo deberá diligenciar el FORMULARIO CERTIFICACIÓN DE CONTRATOS PARA ACREDITACIÓN DE EXPERIENCIA PROPONENTE EXTRANJERO SIN SUCURSAL O DOMICILIO EN COLOMBIA</w:t>
            </w:r>
          </w:p>
          <w:p w14:paraId="5AB79124" w14:textId="77777777" w:rsidR="00FD385D" w:rsidRPr="00FF20EC" w:rsidRDefault="00FD385D" w:rsidP="00CE5C96">
            <w:pPr>
              <w:spacing w:after="0" w:line="240" w:lineRule="auto"/>
              <w:jc w:val="both"/>
              <w:rPr>
                <w:rFonts w:ascii="Arial" w:hAnsi="Arial" w:cs="Arial"/>
                <w:sz w:val="20"/>
                <w:szCs w:val="20"/>
              </w:rPr>
            </w:pPr>
          </w:p>
          <w:p w14:paraId="4F4805FE" w14:textId="77777777" w:rsidR="00FD385D" w:rsidRPr="00FF20EC" w:rsidRDefault="00FD385D" w:rsidP="00CE5C96">
            <w:pPr>
              <w:autoSpaceDE w:val="0"/>
              <w:autoSpaceDN w:val="0"/>
              <w:adjustRightInd w:val="0"/>
              <w:spacing w:after="0" w:line="240" w:lineRule="auto"/>
              <w:jc w:val="both"/>
              <w:rPr>
                <w:rFonts w:ascii="Arial" w:hAnsi="Arial" w:cs="Arial"/>
                <w:b/>
                <w:sz w:val="20"/>
                <w:szCs w:val="20"/>
                <w:u w:val="single"/>
              </w:rPr>
            </w:pPr>
            <w:r w:rsidRPr="00FF20EC">
              <w:rPr>
                <w:rFonts w:ascii="Arial" w:hAnsi="Arial" w:cs="Arial"/>
                <w:b/>
                <w:sz w:val="20"/>
                <w:szCs w:val="20"/>
                <w:u w:val="single"/>
              </w:rPr>
              <w:t>PARA ACREDITAR EXPERIENCIA PARA PERSONAS NATURALES O JURÍDICAS, EXTRANJERAS SIN DOMICILIO O SIN SUCURSAL EN COLOMBIA:</w:t>
            </w:r>
          </w:p>
          <w:p w14:paraId="191ABB0A"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p>
          <w:p w14:paraId="31863956"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r w:rsidRPr="00FF20EC">
              <w:rPr>
                <w:rFonts w:ascii="Arial" w:hAnsi="Arial" w:cs="Arial"/>
                <w:sz w:val="20"/>
                <w:szCs w:val="20"/>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deben contener como mínimo la siguiente información</w:t>
            </w:r>
            <w:r>
              <w:rPr>
                <w:rFonts w:ascii="Arial" w:hAnsi="Arial" w:cs="Arial"/>
                <w:sz w:val="20"/>
                <w:szCs w:val="20"/>
              </w:rPr>
              <w:t>:</w:t>
            </w:r>
          </w:p>
          <w:p w14:paraId="055275C2" w14:textId="77777777" w:rsidR="00FD385D" w:rsidRPr="00FF20EC" w:rsidRDefault="00FD385D" w:rsidP="00CE5C96">
            <w:pPr>
              <w:autoSpaceDE w:val="0"/>
              <w:autoSpaceDN w:val="0"/>
              <w:adjustRightInd w:val="0"/>
              <w:spacing w:after="0" w:line="240" w:lineRule="auto"/>
              <w:rPr>
                <w:rFonts w:ascii="Arial" w:hAnsi="Arial" w:cs="Arial"/>
                <w:sz w:val="20"/>
                <w:szCs w:val="20"/>
              </w:rPr>
            </w:pPr>
          </w:p>
          <w:p w14:paraId="477C3AF7" w14:textId="77777777" w:rsidR="00FD385D" w:rsidRPr="009A7607"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 Identificación de cada uno de los contratos</w:t>
            </w:r>
          </w:p>
          <w:p w14:paraId="03EEE502" w14:textId="77777777" w:rsidR="00FD385D" w:rsidRPr="009A7607"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 Nombre o razón social del contratante</w:t>
            </w:r>
          </w:p>
          <w:p w14:paraId="7ED437F1" w14:textId="77777777" w:rsidR="00FD385D" w:rsidRPr="009A7607"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 Nombre o razón social del contratista</w:t>
            </w:r>
          </w:p>
          <w:p w14:paraId="2E731DED" w14:textId="77777777" w:rsidR="00FD385D"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 Objeto del contrato</w:t>
            </w:r>
          </w:p>
          <w:p w14:paraId="114FCCDD" w14:textId="77777777" w:rsidR="00FD385D"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w:t>
            </w:r>
            <w:r>
              <w:rPr>
                <w:rFonts w:ascii="Arial" w:hAnsi="Arial" w:cs="Arial"/>
                <w:sz w:val="20"/>
                <w:szCs w:val="20"/>
              </w:rPr>
              <w:t xml:space="preserve"> </w:t>
            </w:r>
            <w:r w:rsidRPr="00797C1B">
              <w:rPr>
                <w:rFonts w:ascii="Arial" w:hAnsi="Arial" w:cs="Arial"/>
                <w:sz w:val="20"/>
                <w:szCs w:val="20"/>
              </w:rPr>
              <w:t>Fecha del contrato</w:t>
            </w:r>
          </w:p>
          <w:p w14:paraId="3D7303DD" w14:textId="77777777" w:rsidR="00FD385D"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 Cuantía o valor del contrato</w:t>
            </w:r>
          </w:p>
          <w:p w14:paraId="00681D5D" w14:textId="77777777" w:rsidR="00FD385D" w:rsidRDefault="00FD385D" w:rsidP="00CE5C96">
            <w:pPr>
              <w:autoSpaceDE w:val="0"/>
              <w:autoSpaceDN w:val="0"/>
              <w:adjustRightInd w:val="0"/>
              <w:spacing w:after="0" w:line="240" w:lineRule="auto"/>
              <w:ind w:firstLine="457"/>
              <w:rPr>
                <w:rFonts w:ascii="Arial" w:hAnsi="Arial" w:cs="Arial"/>
                <w:sz w:val="20"/>
                <w:szCs w:val="20"/>
              </w:rPr>
            </w:pPr>
            <w:r w:rsidRPr="009A7607">
              <w:rPr>
                <w:rFonts w:ascii="Arial" w:hAnsi="Arial" w:cs="Arial"/>
                <w:sz w:val="20"/>
                <w:szCs w:val="20"/>
              </w:rPr>
              <w:t>•</w:t>
            </w:r>
            <w:r>
              <w:rPr>
                <w:rFonts w:ascii="Arial" w:hAnsi="Arial" w:cs="Arial"/>
                <w:sz w:val="20"/>
                <w:szCs w:val="20"/>
              </w:rPr>
              <w:t xml:space="preserve"> </w:t>
            </w:r>
            <w:r w:rsidRPr="009A7607">
              <w:rPr>
                <w:rFonts w:ascii="Arial" w:hAnsi="Arial" w:cs="Arial"/>
                <w:sz w:val="20"/>
                <w:szCs w:val="20"/>
              </w:rPr>
              <w:t>Dirección y número telefónico del contratante</w:t>
            </w:r>
          </w:p>
          <w:p w14:paraId="353B37BA" w14:textId="77777777" w:rsidR="00FD385D" w:rsidRPr="00B7232C" w:rsidRDefault="00FD385D" w:rsidP="00333080">
            <w:pPr>
              <w:pStyle w:val="Prrafodelista"/>
              <w:numPr>
                <w:ilvl w:val="0"/>
                <w:numId w:val="1"/>
              </w:numPr>
              <w:autoSpaceDE w:val="0"/>
              <w:autoSpaceDN w:val="0"/>
              <w:adjustRightInd w:val="0"/>
              <w:spacing w:after="0" w:line="240" w:lineRule="auto"/>
              <w:ind w:left="567" w:hanging="141"/>
              <w:rPr>
                <w:rFonts w:ascii="Arial" w:hAnsi="Arial" w:cs="Arial"/>
                <w:sz w:val="20"/>
                <w:szCs w:val="20"/>
              </w:rPr>
            </w:pPr>
            <w:r>
              <w:rPr>
                <w:rFonts w:ascii="Arial" w:hAnsi="Arial" w:cs="Arial"/>
                <w:sz w:val="20"/>
                <w:szCs w:val="20"/>
              </w:rPr>
              <w:t>Fecha terminación del contrato.</w:t>
            </w:r>
          </w:p>
          <w:p w14:paraId="3BD5A43A" w14:textId="77777777" w:rsidR="00FD385D" w:rsidRPr="009A7607" w:rsidRDefault="00FD385D" w:rsidP="00CE5C96">
            <w:pPr>
              <w:autoSpaceDE w:val="0"/>
              <w:autoSpaceDN w:val="0"/>
              <w:adjustRightInd w:val="0"/>
              <w:spacing w:after="0" w:line="240" w:lineRule="auto"/>
              <w:ind w:firstLine="457"/>
              <w:rPr>
                <w:rFonts w:ascii="Arial" w:hAnsi="Arial" w:cs="Arial"/>
                <w:sz w:val="20"/>
                <w:szCs w:val="20"/>
              </w:rPr>
            </w:pPr>
          </w:p>
          <w:p w14:paraId="0E0A1C24"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r w:rsidRPr="00797C1B">
              <w:rPr>
                <w:rFonts w:ascii="Arial" w:hAnsi="Arial" w:cs="Arial"/>
                <w:b/>
                <w:bCs/>
                <w:sz w:val="20"/>
                <w:szCs w:val="20"/>
              </w:rPr>
              <w:lastRenderedPageBreak/>
              <w:t>Nota:</w:t>
            </w:r>
            <w:r>
              <w:rPr>
                <w:rFonts w:ascii="Arial" w:hAnsi="Arial" w:cs="Arial"/>
                <w:sz w:val="20"/>
                <w:szCs w:val="20"/>
              </w:rPr>
              <w:t xml:space="preserve"> l</w:t>
            </w:r>
            <w:r w:rsidRPr="00FF20EC">
              <w:rPr>
                <w:rFonts w:ascii="Arial" w:hAnsi="Arial" w:cs="Arial"/>
                <w:sz w:val="20"/>
                <w:szCs w:val="20"/>
              </w:rPr>
              <w:t>a certificación debe venir debidamente suscrita por la persona facultada para expedir dicho documento.</w:t>
            </w:r>
          </w:p>
          <w:p w14:paraId="34E6471A"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r w:rsidRPr="00FF20EC">
              <w:rPr>
                <w:rFonts w:ascii="Arial" w:hAnsi="Arial" w:cs="Arial"/>
                <w:sz w:val="20"/>
                <w:szCs w:val="20"/>
              </w:rPr>
              <w:t xml:space="preserve">- Si la certificación incluye varios contratos, se deben indicar los requisitos aquí exigidos para cada uno de ellos </w:t>
            </w:r>
            <w:r w:rsidRPr="00FF20EC">
              <w:rPr>
                <w:rFonts w:ascii="Arial" w:hAnsi="Arial" w:cs="Arial"/>
                <w:i/>
                <w:iCs/>
                <w:sz w:val="20"/>
                <w:szCs w:val="20"/>
              </w:rPr>
              <w:t xml:space="preserve">y </w:t>
            </w:r>
            <w:r w:rsidRPr="00FF20EC">
              <w:rPr>
                <w:rFonts w:ascii="Arial" w:hAnsi="Arial" w:cs="Arial"/>
                <w:sz w:val="20"/>
                <w:szCs w:val="20"/>
              </w:rPr>
              <w:t>se ponderará por contrato suscrito relacionado.</w:t>
            </w:r>
          </w:p>
          <w:p w14:paraId="014288DD" w14:textId="77777777" w:rsidR="00FD385D" w:rsidRDefault="00FD385D" w:rsidP="00CE5C96">
            <w:pPr>
              <w:autoSpaceDE w:val="0"/>
              <w:autoSpaceDN w:val="0"/>
              <w:adjustRightInd w:val="0"/>
              <w:spacing w:after="0" w:line="240" w:lineRule="auto"/>
              <w:jc w:val="both"/>
              <w:rPr>
                <w:rFonts w:ascii="Arial" w:hAnsi="Arial" w:cs="Arial"/>
                <w:sz w:val="20"/>
                <w:szCs w:val="20"/>
              </w:rPr>
            </w:pPr>
          </w:p>
          <w:p w14:paraId="708946A5"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r w:rsidRPr="00FF20EC">
              <w:rPr>
                <w:rFonts w:ascii="Arial" w:hAnsi="Arial" w:cs="Arial"/>
                <w:sz w:val="20"/>
                <w:szCs w:val="20"/>
              </w:rPr>
              <w:t xml:space="preserve">Si la certificación incluye el contrato principal con sus adiciones se entenderá como un solo contrato certificado. </w:t>
            </w:r>
          </w:p>
          <w:p w14:paraId="5D682944" w14:textId="77777777" w:rsidR="00FD385D" w:rsidRDefault="00FD385D" w:rsidP="00CE5C96">
            <w:pPr>
              <w:autoSpaceDE w:val="0"/>
              <w:autoSpaceDN w:val="0"/>
              <w:adjustRightInd w:val="0"/>
              <w:spacing w:after="0" w:line="240" w:lineRule="auto"/>
              <w:jc w:val="both"/>
              <w:rPr>
                <w:rFonts w:ascii="Arial" w:hAnsi="Arial" w:cs="Arial"/>
                <w:sz w:val="20"/>
                <w:szCs w:val="20"/>
              </w:rPr>
            </w:pPr>
          </w:p>
          <w:p w14:paraId="00040EB7" w14:textId="77777777" w:rsidR="00FD385D" w:rsidRPr="00FF20EC" w:rsidRDefault="00FD385D" w:rsidP="00CE5C9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En el caso de asociaciones, el p</w:t>
            </w:r>
            <w:r w:rsidRPr="00FF20EC">
              <w:rPr>
                <w:rFonts w:ascii="Arial" w:hAnsi="Arial" w:cs="Arial"/>
                <w:sz w:val="20"/>
                <w:szCs w:val="20"/>
              </w:rPr>
              <w:t>orcentaje del valor del contrato que ejecutó como miembro de un Consorcio</w:t>
            </w:r>
            <w:r>
              <w:rPr>
                <w:rFonts w:ascii="Arial" w:hAnsi="Arial" w:cs="Arial"/>
                <w:sz w:val="20"/>
                <w:szCs w:val="20"/>
              </w:rPr>
              <w:t>,</w:t>
            </w:r>
            <w:r w:rsidRPr="00FF20EC">
              <w:rPr>
                <w:rFonts w:ascii="Arial" w:hAnsi="Arial" w:cs="Arial"/>
                <w:sz w:val="20"/>
                <w:szCs w:val="20"/>
              </w:rPr>
              <w:t xml:space="preserve"> Unión temporal, sociedad de objeto único, empresa uniperso</w:t>
            </w:r>
            <w:r>
              <w:rPr>
                <w:rFonts w:ascii="Arial" w:hAnsi="Arial" w:cs="Arial"/>
                <w:sz w:val="20"/>
                <w:szCs w:val="20"/>
              </w:rPr>
              <w:t>nal o sociedades en general, (si</w:t>
            </w:r>
            <w:r w:rsidRPr="00FF20EC">
              <w:rPr>
                <w:rFonts w:ascii="Arial" w:hAnsi="Arial" w:cs="Arial"/>
                <w:sz w:val="20"/>
                <w:szCs w:val="20"/>
              </w:rPr>
              <w:t xml:space="preserve"> es el caso). </w:t>
            </w:r>
          </w:p>
          <w:p w14:paraId="36B5435F" w14:textId="77777777" w:rsidR="00FD385D" w:rsidRDefault="00FD385D" w:rsidP="00CE5C96">
            <w:pPr>
              <w:autoSpaceDE w:val="0"/>
              <w:autoSpaceDN w:val="0"/>
              <w:adjustRightInd w:val="0"/>
              <w:spacing w:after="0" w:line="240" w:lineRule="auto"/>
              <w:jc w:val="both"/>
              <w:rPr>
                <w:rFonts w:ascii="Arial" w:hAnsi="Arial" w:cs="Arial"/>
                <w:sz w:val="20"/>
                <w:szCs w:val="20"/>
              </w:rPr>
            </w:pPr>
          </w:p>
          <w:p w14:paraId="62E65287" w14:textId="77777777" w:rsidR="00FD385D" w:rsidRDefault="00FD385D" w:rsidP="00CE5C96">
            <w:pPr>
              <w:autoSpaceDE w:val="0"/>
              <w:autoSpaceDN w:val="0"/>
              <w:adjustRightInd w:val="0"/>
              <w:spacing w:after="0" w:line="240" w:lineRule="auto"/>
              <w:jc w:val="both"/>
              <w:rPr>
                <w:rFonts w:ascii="Arial" w:hAnsi="Arial" w:cs="Arial"/>
                <w:sz w:val="20"/>
                <w:szCs w:val="20"/>
              </w:rPr>
            </w:pPr>
            <w:r w:rsidRPr="00FF20EC">
              <w:rPr>
                <w:rFonts w:ascii="Arial" w:hAnsi="Arial" w:cs="Arial"/>
                <w:sz w:val="20"/>
                <w:szCs w:val="20"/>
              </w:rPr>
              <w:t xml:space="preserve">Si se llegaren a presentar certificaciones de origen extranjero estás deberán cumplir con algunos de los siguientes aspectos. a) </w:t>
            </w:r>
            <w:proofErr w:type="spellStart"/>
            <w:r w:rsidRPr="00FF20EC">
              <w:rPr>
                <w:rFonts w:ascii="Arial" w:hAnsi="Arial" w:cs="Arial"/>
                <w:sz w:val="20"/>
                <w:szCs w:val="20"/>
              </w:rPr>
              <w:t>apostillaje</w:t>
            </w:r>
            <w:proofErr w:type="spellEnd"/>
            <w:r w:rsidRPr="00FF20EC">
              <w:rPr>
                <w:rFonts w:ascii="Arial" w:hAnsi="Arial" w:cs="Arial"/>
                <w:sz w:val="20"/>
                <w:szCs w:val="20"/>
              </w:rPr>
              <w:t xml:space="preserve"> o b) </w:t>
            </w:r>
            <w:proofErr w:type="spellStart"/>
            <w:r w:rsidRPr="00FF20EC">
              <w:rPr>
                <w:rFonts w:ascii="Arial" w:hAnsi="Arial" w:cs="Arial"/>
                <w:sz w:val="20"/>
                <w:szCs w:val="20"/>
              </w:rPr>
              <w:t>consularización</w:t>
            </w:r>
            <w:proofErr w:type="spellEnd"/>
            <w:r w:rsidRPr="00FF20EC">
              <w:rPr>
                <w:rFonts w:ascii="Arial" w:hAnsi="Arial" w:cs="Arial"/>
                <w:sz w:val="20"/>
                <w:szCs w:val="20"/>
              </w:rPr>
              <w:t xml:space="preserve"> y legalización, según corresponda.</w:t>
            </w:r>
          </w:p>
          <w:p w14:paraId="38F8E387" w14:textId="77777777" w:rsidR="00FD385D" w:rsidRDefault="00FD385D" w:rsidP="00CE5C96">
            <w:pPr>
              <w:autoSpaceDE w:val="0"/>
              <w:autoSpaceDN w:val="0"/>
              <w:adjustRightInd w:val="0"/>
              <w:spacing w:after="0" w:line="240" w:lineRule="auto"/>
              <w:jc w:val="both"/>
              <w:rPr>
                <w:rFonts w:ascii="Arial" w:hAnsi="Arial" w:cs="Arial"/>
                <w:sz w:val="20"/>
                <w:szCs w:val="20"/>
              </w:rPr>
            </w:pPr>
          </w:p>
          <w:p w14:paraId="3F3D8DC1" w14:textId="77777777" w:rsidR="00FD385D" w:rsidRPr="001F6386" w:rsidRDefault="00FD385D" w:rsidP="00CE5C9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No se aceptan auto certificaciones.</w:t>
            </w:r>
          </w:p>
          <w:p w14:paraId="37740B8B" w14:textId="77777777" w:rsidR="00FD385D" w:rsidRPr="00261846" w:rsidRDefault="00FD385D" w:rsidP="00CE5C96">
            <w:pPr>
              <w:spacing w:after="0" w:line="240" w:lineRule="auto"/>
              <w:jc w:val="both"/>
              <w:rPr>
                <w:rFonts w:ascii="Arial" w:hAnsi="Arial" w:cs="Arial"/>
                <w:sz w:val="18"/>
                <w:szCs w:val="18"/>
              </w:rPr>
            </w:pPr>
          </w:p>
        </w:tc>
        <w:tc>
          <w:tcPr>
            <w:tcW w:w="976" w:type="dxa"/>
            <w:vAlign w:val="center"/>
          </w:tcPr>
          <w:p w14:paraId="79EB9295" w14:textId="77777777" w:rsidR="00FD385D" w:rsidRPr="00261846" w:rsidRDefault="00FD385D" w:rsidP="00CE5C96">
            <w:pPr>
              <w:spacing w:after="0"/>
              <w:rPr>
                <w:rFonts w:ascii="Arial" w:hAnsi="Arial" w:cs="Arial"/>
                <w:color w:val="EE0000"/>
                <w:sz w:val="18"/>
                <w:szCs w:val="18"/>
              </w:rPr>
            </w:pPr>
          </w:p>
        </w:tc>
        <w:tc>
          <w:tcPr>
            <w:tcW w:w="976" w:type="dxa"/>
            <w:vAlign w:val="center"/>
          </w:tcPr>
          <w:p w14:paraId="5D635C15" w14:textId="77777777" w:rsidR="00FD385D" w:rsidRPr="00261846" w:rsidRDefault="00FD385D" w:rsidP="00CE5C96">
            <w:pPr>
              <w:spacing w:after="0"/>
              <w:rPr>
                <w:rFonts w:ascii="Arial" w:hAnsi="Arial" w:cs="Arial"/>
                <w:color w:val="EE0000"/>
                <w:sz w:val="18"/>
                <w:szCs w:val="18"/>
              </w:rPr>
            </w:pPr>
          </w:p>
        </w:tc>
      </w:tr>
      <w:tr w:rsidR="00FD385D" w:rsidRPr="00261846" w14:paraId="4DFCD476" w14:textId="77777777" w:rsidTr="00CE5C96">
        <w:trPr>
          <w:trHeight w:val="20"/>
          <w:jc w:val="center"/>
        </w:trPr>
        <w:tc>
          <w:tcPr>
            <w:tcW w:w="1271" w:type="dxa"/>
            <w:vAlign w:val="center"/>
          </w:tcPr>
          <w:p w14:paraId="23ABD5C4" w14:textId="77777777" w:rsidR="00FD385D" w:rsidRDefault="00FD385D" w:rsidP="00CE5C96">
            <w:pPr>
              <w:spacing w:after="0"/>
              <w:jc w:val="center"/>
              <w:rPr>
                <w:rFonts w:ascii="Arial" w:hAnsi="Arial" w:cs="Arial"/>
                <w:sz w:val="18"/>
                <w:szCs w:val="18"/>
              </w:rPr>
            </w:pPr>
            <w:r>
              <w:rPr>
                <w:rFonts w:ascii="Arial" w:hAnsi="Arial" w:cs="Arial"/>
                <w:sz w:val="18"/>
                <w:szCs w:val="18"/>
              </w:rPr>
              <w:lastRenderedPageBreak/>
              <w:t>2</w:t>
            </w:r>
          </w:p>
        </w:tc>
        <w:tc>
          <w:tcPr>
            <w:tcW w:w="7965" w:type="dxa"/>
            <w:vAlign w:val="center"/>
          </w:tcPr>
          <w:p w14:paraId="12347F12" w14:textId="77777777" w:rsidR="00FD385D" w:rsidRPr="0097191A" w:rsidRDefault="00FD385D" w:rsidP="00CE5C96">
            <w:pPr>
              <w:pStyle w:val="Textoindependiente2"/>
              <w:spacing w:after="0" w:line="240" w:lineRule="auto"/>
              <w:jc w:val="both"/>
              <w:rPr>
                <w:rFonts w:ascii="Arial" w:eastAsia="Calibri" w:hAnsi="Arial" w:cs="Arial"/>
                <w:sz w:val="20"/>
                <w:szCs w:val="20"/>
                <w:lang w:val="es-CO"/>
              </w:rPr>
            </w:pPr>
            <w:r w:rsidRPr="00FF20EC">
              <w:rPr>
                <w:rFonts w:ascii="Arial" w:eastAsia="Calibri" w:hAnsi="Arial" w:cs="Arial"/>
                <w:b/>
                <w:sz w:val="20"/>
                <w:szCs w:val="20"/>
                <w:lang w:val="es-CO"/>
              </w:rPr>
              <w:t>EXPERIENCIA DEL PERSONAL</w:t>
            </w:r>
            <w:r>
              <w:rPr>
                <w:rFonts w:ascii="Arial" w:eastAsia="Calibri" w:hAnsi="Arial" w:cs="Arial"/>
                <w:b/>
                <w:sz w:val="20"/>
                <w:szCs w:val="20"/>
              </w:rPr>
              <w:t xml:space="preserve">: </w:t>
            </w:r>
            <w:r w:rsidRPr="0097191A">
              <w:rPr>
                <w:rFonts w:ascii="Arial" w:eastAsia="Calibri" w:hAnsi="Arial" w:cs="Arial"/>
                <w:sz w:val="20"/>
                <w:szCs w:val="20"/>
                <w:lang w:val="es-CO"/>
              </w:rPr>
              <w:t>Para el inicio de la ejecución del contrato se requieren los siguientes perfiles, los cuales serán verificados por el supervisor del contrato a través de títulos y soportes documentales</w:t>
            </w:r>
            <w:r>
              <w:rPr>
                <w:rFonts w:ascii="Arial" w:eastAsia="Calibri" w:hAnsi="Arial" w:cs="Arial"/>
                <w:sz w:val="20"/>
                <w:szCs w:val="20"/>
                <w:lang w:val="es-CO"/>
              </w:rPr>
              <w:t xml:space="preserve">. El oferente deberá enviar certificación firmada por el representante legal donde se compromete a presentar este personal como requisito para iniciar las actividades de instalación de los bienes objeto del contrato: </w:t>
            </w:r>
          </w:p>
          <w:p w14:paraId="02FB983B" w14:textId="77777777" w:rsidR="00FD385D" w:rsidRPr="003C2264" w:rsidRDefault="00FD385D" w:rsidP="00CE5C96">
            <w:pPr>
              <w:pBdr>
                <w:top w:val="nil"/>
                <w:left w:val="nil"/>
                <w:bottom w:val="nil"/>
                <w:right w:val="nil"/>
                <w:between w:val="nil"/>
              </w:pBdr>
              <w:tabs>
                <w:tab w:val="left" w:pos="1980"/>
              </w:tabs>
              <w:spacing w:after="0" w:line="240" w:lineRule="auto"/>
              <w:jc w:val="both"/>
              <w:rPr>
                <w:rFonts w:ascii="Arial" w:eastAsia="Arial" w:hAnsi="Arial" w:cs="Arial"/>
                <w:color w:val="000000"/>
                <w:sz w:val="20"/>
                <w:szCs w:val="20"/>
              </w:rPr>
            </w:pPr>
          </w:p>
          <w:p w14:paraId="090BB5E0" w14:textId="77777777" w:rsidR="00FD385D" w:rsidRPr="0097191A" w:rsidRDefault="00FD385D" w:rsidP="00CE5C96">
            <w:pPr>
              <w:pBdr>
                <w:top w:val="nil"/>
                <w:left w:val="nil"/>
                <w:bottom w:val="nil"/>
                <w:right w:val="nil"/>
                <w:between w:val="nil"/>
              </w:pBdr>
              <w:jc w:val="both"/>
              <w:rPr>
                <w:rFonts w:ascii="Arial" w:eastAsia="Arial" w:hAnsi="Arial" w:cs="Arial"/>
                <w:b/>
                <w:color w:val="000000"/>
                <w:sz w:val="20"/>
                <w:szCs w:val="20"/>
              </w:rPr>
            </w:pPr>
            <w:r w:rsidRPr="0097191A">
              <w:rPr>
                <w:rFonts w:ascii="Arial" w:eastAsia="Arial" w:hAnsi="Arial" w:cs="Arial"/>
                <w:b/>
                <w:color w:val="000000"/>
                <w:sz w:val="20"/>
                <w:szCs w:val="20"/>
              </w:rPr>
              <w:t xml:space="preserve">4.1.4.1 DIRECTOR DE PROYECTO: </w:t>
            </w:r>
          </w:p>
          <w:p w14:paraId="214D0CD3" w14:textId="77777777" w:rsidR="00FD385D" w:rsidRPr="00167FF7" w:rsidRDefault="00FD385D" w:rsidP="00CE5C96">
            <w:pPr>
              <w:pBdr>
                <w:top w:val="nil"/>
                <w:left w:val="nil"/>
                <w:bottom w:val="nil"/>
                <w:right w:val="nil"/>
                <w:between w:val="nil"/>
              </w:pBdr>
              <w:jc w:val="both"/>
              <w:rPr>
                <w:rFonts w:ascii="Arial" w:eastAsia="Arial" w:hAnsi="Arial" w:cs="Arial"/>
                <w:bCs/>
                <w:color w:val="000000"/>
                <w:sz w:val="20"/>
                <w:szCs w:val="20"/>
              </w:rPr>
            </w:pPr>
            <w:r w:rsidRPr="00167FF7">
              <w:rPr>
                <w:rFonts w:ascii="Arial" w:eastAsia="Arial" w:hAnsi="Arial" w:cs="Arial"/>
                <w:bCs/>
                <w:color w:val="000000"/>
                <w:sz w:val="20"/>
                <w:szCs w:val="20"/>
              </w:rPr>
              <w:t>Un (1) profesional en Ingen</w:t>
            </w:r>
            <w:r>
              <w:rPr>
                <w:rFonts w:ascii="Arial" w:eastAsia="Arial" w:hAnsi="Arial" w:cs="Arial"/>
                <w:bCs/>
                <w:color w:val="000000"/>
                <w:sz w:val="20"/>
                <w:szCs w:val="20"/>
              </w:rPr>
              <w:t xml:space="preserve">iería Electrónica o Eléctrica o Telecomunicaciones o Sistemas o </w:t>
            </w:r>
            <w:proofErr w:type="spellStart"/>
            <w:r>
              <w:rPr>
                <w:rFonts w:ascii="Arial" w:eastAsia="Arial" w:hAnsi="Arial" w:cs="Arial"/>
                <w:bCs/>
                <w:color w:val="000000"/>
                <w:sz w:val="20"/>
                <w:szCs w:val="20"/>
              </w:rPr>
              <w:t>Mecatronica</w:t>
            </w:r>
            <w:proofErr w:type="spellEnd"/>
            <w:r>
              <w:rPr>
                <w:rFonts w:ascii="Arial" w:eastAsia="Arial" w:hAnsi="Arial" w:cs="Arial"/>
                <w:bCs/>
                <w:color w:val="000000"/>
                <w:sz w:val="20"/>
                <w:szCs w:val="20"/>
              </w:rPr>
              <w:t xml:space="preserve"> o </w:t>
            </w:r>
            <w:proofErr w:type="spellStart"/>
            <w:r>
              <w:rPr>
                <w:rFonts w:ascii="Arial" w:eastAsia="Arial" w:hAnsi="Arial" w:cs="Arial"/>
                <w:bCs/>
                <w:color w:val="000000"/>
                <w:sz w:val="20"/>
                <w:szCs w:val="20"/>
              </w:rPr>
              <w:t>Electrómecanico</w:t>
            </w:r>
            <w:proofErr w:type="spellEnd"/>
            <w:r>
              <w:rPr>
                <w:rFonts w:ascii="Arial" w:eastAsia="Arial" w:hAnsi="Arial" w:cs="Arial"/>
                <w:bCs/>
                <w:color w:val="000000"/>
                <w:sz w:val="20"/>
                <w:szCs w:val="20"/>
              </w:rPr>
              <w:t xml:space="preserve"> o carreras profesionales a fines</w:t>
            </w:r>
            <w:r w:rsidRPr="00167FF7">
              <w:rPr>
                <w:rFonts w:ascii="Arial" w:eastAsia="Arial" w:hAnsi="Arial" w:cs="Arial"/>
                <w:bCs/>
                <w:color w:val="000000"/>
                <w:sz w:val="20"/>
                <w:szCs w:val="20"/>
              </w:rPr>
              <w:t xml:space="preserve">, con </w:t>
            </w:r>
            <w:r w:rsidRPr="006542BE">
              <w:rPr>
                <w:rFonts w:ascii="Arial" w:eastAsia="Arial" w:hAnsi="Arial" w:cs="Arial"/>
                <w:bCs/>
                <w:color w:val="000000"/>
                <w:sz w:val="20"/>
                <w:szCs w:val="20"/>
              </w:rPr>
              <w:t>posgrado</w:t>
            </w:r>
            <w:r w:rsidRPr="00167FF7">
              <w:rPr>
                <w:rFonts w:ascii="Arial" w:eastAsia="Arial" w:hAnsi="Arial" w:cs="Arial"/>
                <w:bCs/>
                <w:color w:val="000000"/>
                <w:sz w:val="20"/>
                <w:szCs w:val="20"/>
              </w:rPr>
              <w:t xml:space="preserve"> en Ge</w:t>
            </w:r>
            <w:r>
              <w:rPr>
                <w:rFonts w:ascii="Arial" w:eastAsia="Arial" w:hAnsi="Arial" w:cs="Arial"/>
                <w:bCs/>
                <w:color w:val="000000"/>
                <w:sz w:val="20"/>
                <w:szCs w:val="20"/>
              </w:rPr>
              <w:t>rencia de Proyectos, se debe presentar diploma y</w:t>
            </w:r>
            <w:r w:rsidRPr="00167FF7">
              <w:rPr>
                <w:rFonts w:ascii="Arial" w:eastAsia="Arial" w:hAnsi="Arial" w:cs="Arial"/>
                <w:bCs/>
                <w:color w:val="000000"/>
                <w:sz w:val="20"/>
                <w:szCs w:val="20"/>
              </w:rPr>
              <w:t xml:space="preserve"> acta de grado de los estudios superiores, certificaciones</w:t>
            </w:r>
            <w:r>
              <w:rPr>
                <w:rFonts w:ascii="Arial" w:eastAsia="Arial" w:hAnsi="Arial" w:cs="Arial"/>
                <w:bCs/>
                <w:color w:val="000000"/>
                <w:sz w:val="20"/>
                <w:szCs w:val="20"/>
              </w:rPr>
              <w:t xml:space="preserve"> de experiencia</w:t>
            </w:r>
            <w:r w:rsidRPr="00167FF7">
              <w:rPr>
                <w:rFonts w:ascii="Arial" w:eastAsia="Arial" w:hAnsi="Arial" w:cs="Arial"/>
                <w:bCs/>
                <w:color w:val="000000"/>
                <w:sz w:val="20"/>
                <w:szCs w:val="20"/>
              </w:rPr>
              <w:t xml:space="preserve"> y certificación del consejo profesional vigente a la fecha de cierre del presente proceso.</w:t>
            </w:r>
          </w:p>
          <w:p w14:paraId="23F1B8D6" w14:textId="77777777" w:rsidR="00FD385D" w:rsidRPr="00167FF7" w:rsidRDefault="00FD385D" w:rsidP="00CE5C96">
            <w:pPr>
              <w:pBdr>
                <w:top w:val="nil"/>
                <w:left w:val="nil"/>
                <w:bottom w:val="nil"/>
                <w:right w:val="nil"/>
                <w:between w:val="nil"/>
              </w:pBdr>
              <w:jc w:val="both"/>
              <w:rPr>
                <w:rFonts w:ascii="Arial" w:eastAsia="Arial" w:hAnsi="Arial" w:cs="Arial"/>
                <w:bCs/>
                <w:color w:val="00B050"/>
                <w:sz w:val="20"/>
                <w:szCs w:val="20"/>
              </w:rPr>
            </w:pPr>
            <w:r w:rsidRPr="006A4774">
              <w:rPr>
                <w:rFonts w:ascii="Arial" w:eastAsia="Arial" w:hAnsi="Arial" w:cs="Arial"/>
                <w:b/>
                <w:bCs/>
                <w:color w:val="000000"/>
                <w:sz w:val="20"/>
                <w:szCs w:val="20"/>
              </w:rPr>
              <w:t>Experiencia General</w:t>
            </w:r>
            <w:r w:rsidRPr="00167FF7">
              <w:rPr>
                <w:rFonts w:ascii="Arial" w:eastAsia="Arial" w:hAnsi="Arial" w:cs="Arial"/>
                <w:bCs/>
                <w:color w:val="000000"/>
                <w:sz w:val="20"/>
                <w:szCs w:val="20"/>
              </w:rPr>
              <w:t xml:space="preserve">: </w:t>
            </w:r>
            <w:r>
              <w:rPr>
                <w:rFonts w:ascii="Arial" w:eastAsia="Arial" w:hAnsi="Arial" w:cs="Arial"/>
                <w:bCs/>
                <w:color w:val="000000"/>
                <w:sz w:val="20"/>
                <w:szCs w:val="20"/>
              </w:rPr>
              <w:t>mínimo cinco (5) años contados a partir de la obtención del título.</w:t>
            </w:r>
          </w:p>
          <w:p w14:paraId="0B4CAB32" w14:textId="77777777" w:rsidR="00FD385D" w:rsidRPr="00167FF7" w:rsidRDefault="00FD385D" w:rsidP="00CE5C96">
            <w:pPr>
              <w:pBdr>
                <w:top w:val="nil"/>
                <w:left w:val="nil"/>
                <w:bottom w:val="nil"/>
                <w:right w:val="nil"/>
                <w:between w:val="nil"/>
              </w:pBdr>
              <w:jc w:val="both"/>
              <w:rPr>
                <w:rFonts w:ascii="Arial" w:eastAsia="Arial" w:hAnsi="Arial" w:cs="Arial"/>
                <w:bCs/>
                <w:color w:val="000000"/>
                <w:sz w:val="20"/>
                <w:szCs w:val="20"/>
              </w:rPr>
            </w:pPr>
            <w:r w:rsidRPr="006A4774">
              <w:rPr>
                <w:rFonts w:ascii="Arial" w:eastAsia="Arial" w:hAnsi="Arial" w:cs="Arial"/>
                <w:b/>
                <w:bCs/>
                <w:color w:val="000000"/>
                <w:sz w:val="20"/>
                <w:szCs w:val="20"/>
              </w:rPr>
              <w:t>Experiencia Específica</w:t>
            </w:r>
            <w:r w:rsidRPr="0097191A">
              <w:rPr>
                <w:rFonts w:ascii="Arial" w:eastAsia="Arial" w:hAnsi="Arial" w:cs="Arial"/>
                <w:bCs/>
                <w:color w:val="000000"/>
                <w:sz w:val="20"/>
                <w:szCs w:val="20"/>
              </w:rPr>
              <w:t xml:space="preserve">: El profesional deberá </w:t>
            </w:r>
            <w:r>
              <w:rPr>
                <w:rFonts w:ascii="Arial" w:eastAsia="Arial" w:hAnsi="Arial" w:cs="Arial"/>
                <w:bCs/>
                <w:color w:val="000000"/>
                <w:sz w:val="20"/>
                <w:szCs w:val="20"/>
              </w:rPr>
              <w:t xml:space="preserve">acreditar experiencia como </w:t>
            </w:r>
            <w:r w:rsidRPr="0097191A">
              <w:rPr>
                <w:rFonts w:ascii="Arial" w:eastAsia="Arial" w:hAnsi="Arial" w:cs="Arial"/>
                <w:bCs/>
                <w:color w:val="000000"/>
                <w:sz w:val="20"/>
                <w:szCs w:val="20"/>
              </w:rPr>
              <w:t>director de proyectos de suministro e instalación de sistemas de video vigilancia o circuitos cerrados de televisión (CCTV)</w:t>
            </w:r>
            <w:r>
              <w:rPr>
                <w:rFonts w:ascii="Arial" w:eastAsia="Arial" w:hAnsi="Arial" w:cs="Arial"/>
                <w:bCs/>
                <w:color w:val="000000"/>
                <w:sz w:val="20"/>
                <w:szCs w:val="20"/>
              </w:rPr>
              <w:t>, con un mínimo de tiempo de dos (2) años.</w:t>
            </w:r>
          </w:p>
          <w:p w14:paraId="175056E6" w14:textId="77777777" w:rsidR="00FD385D" w:rsidRPr="00856411" w:rsidRDefault="00FD385D" w:rsidP="00CE5C96">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4.1.4.2</w:t>
            </w:r>
            <w:r w:rsidRPr="00856411">
              <w:rPr>
                <w:rFonts w:ascii="Arial" w:eastAsia="Arial" w:hAnsi="Arial" w:cs="Arial"/>
                <w:b/>
                <w:color w:val="000000"/>
                <w:sz w:val="20"/>
                <w:szCs w:val="20"/>
              </w:rPr>
              <w:t xml:space="preserve"> TÉCNICO </w:t>
            </w:r>
            <w:r>
              <w:rPr>
                <w:rFonts w:ascii="Arial" w:eastAsia="Arial" w:hAnsi="Arial" w:cs="Arial"/>
                <w:b/>
                <w:color w:val="000000"/>
                <w:sz w:val="20"/>
                <w:szCs w:val="20"/>
              </w:rPr>
              <w:t>EN SEGURIDAD Y SALUD EN EL TRABAJO</w:t>
            </w:r>
          </w:p>
          <w:p w14:paraId="00227A75" w14:textId="77777777" w:rsidR="00FD385D" w:rsidRPr="00856411" w:rsidRDefault="00FD385D" w:rsidP="00CE5C96">
            <w:pPr>
              <w:pBdr>
                <w:top w:val="nil"/>
                <w:left w:val="nil"/>
                <w:bottom w:val="nil"/>
                <w:right w:val="nil"/>
                <w:between w:val="nil"/>
              </w:pBdr>
              <w:jc w:val="both"/>
              <w:rPr>
                <w:rFonts w:ascii="Arial" w:eastAsia="Arial" w:hAnsi="Arial" w:cs="Arial"/>
                <w:bCs/>
                <w:color w:val="000000"/>
                <w:sz w:val="20"/>
                <w:szCs w:val="20"/>
              </w:rPr>
            </w:pPr>
            <w:r w:rsidRPr="00856411">
              <w:rPr>
                <w:rFonts w:ascii="Arial" w:eastAsia="Arial" w:hAnsi="Arial" w:cs="Arial"/>
                <w:bCs/>
                <w:color w:val="000000"/>
                <w:sz w:val="20"/>
                <w:szCs w:val="20"/>
              </w:rPr>
              <w:t xml:space="preserve">Un (1) técnico o tecnólogo </w:t>
            </w:r>
            <w:r>
              <w:rPr>
                <w:rFonts w:ascii="Arial" w:eastAsia="Arial" w:hAnsi="Arial" w:cs="Arial"/>
                <w:bCs/>
                <w:color w:val="000000"/>
                <w:sz w:val="20"/>
                <w:szCs w:val="20"/>
              </w:rPr>
              <w:t>en Seguridad y Salud en el Trabajo</w:t>
            </w:r>
            <w:r w:rsidRPr="00856411">
              <w:rPr>
                <w:rFonts w:ascii="Arial" w:eastAsia="Arial" w:hAnsi="Arial" w:cs="Arial"/>
                <w:bCs/>
                <w:color w:val="000000"/>
                <w:sz w:val="20"/>
                <w:szCs w:val="20"/>
              </w:rPr>
              <w:t xml:space="preserve"> con tarjeta vigente y </w:t>
            </w:r>
            <w:r>
              <w:rPr>
                <w:rFonts w:ascii="Arial" w:eastAsia="Arial" w:hAnsi="Arial" w:cs="Arial"/>
                <w:bCs/>
                <w:color w:val="000000"/>
                <w:sz w:val="20"/>
                <w:szCs w:val="20"/>
              </w:rPr>
              <w:t xml:space="preserve">con </w:t>
            </w:r>
            <w:r w:rsidRPr="00856411">
              <w:rPr>
                <w:rFonts w:ascii="Arial" w:eastAsia="Arial" w:hAnsi="Arial" w:cs="Arial"/>
                <w:bCs/>
                <w:color w:val="000000"/>
                <w:sz w:val="20"/>
                <w:szCs w:val="20"/>
              </w:rPr>
              <w:t>certifica</w:t>
            </w:r>
            <w:r>
              <w:rPr>
                <w:rFonts w:ascii="Arial" w:eastAsia="Arial" w:hAnsi="Arial" w:cs="Arial"/>
                <w:bCs/>
                <w:color w:val="000000"/>
                <w:sz w:val="20"/>
                <w:szCs w:val="20"/>
              </w:rPr>
              <w:t>do vigente de</w:t>
            </w:r>
            <w:r w:rsidRPr="00856411">
              <w:rPr>
                <w:rFonts w:ascii="Arial" w:eastAsia="Arial" w:hAnsi="Arial" w:cs="Arial"/>
                <w:bCs/>
                <w:color w:val="000000"/>
                <w:sz w:val="20"/>
                <w:szCs w:val="20"/>
              </w:rPr>
              <w:t xml:space="preserve"> </w:t>
            </w:r>
            <w:r>
              <w:rPr>
                <w:rFonts w:ascii="Arial" w:eastAsia="Arial" w:hAnsi="Arial" w:cs="Arial"/>
                <w:bCs/>
                <w:color w:val="000000"/>
                <w:sz w:val="20"/>
                <w:szCs w:val="20"/>
              </w:rPr>
              <w:t xml:space="preserve">trabajo </w:t>
            </w:r>
            <w:r w:rsidRPr="00856411">
              <w:rPr>
                <w:rFonts w:ascii="Arial" w:eastAsia="Arial" w:hAnsi="Arial" w:cs="Arial"/>
                <w:bCs/>
                <w:color w:val="000000"/>
                <w:sz w:val="20"/>
                <w:szCs w:val="20"/>
              </w:rPr>
              <w:t xml:space="preserve">alturas </w:t>
            </w:r>
            <w:r>
              <w:rPr>
                <w:rFonts w:ascii="Arial" w:eastAsia="Arial" w:hAnsi="Arial" w:cs="Arial"/>
                <w:bCs/>
                <w:color w:val="000000"/>
                <w:sz w:val="20"/>
                <w:szCs w:val="20"/>
              </w:rPr>
              <w:t>nivel avanzado vigente.</w:t>
            </w:r>
            <w:r w:rsidRPr="00856411">
              <w:rPr>
                <w:rFonts w:ascii="Arial" w:eastAsia="Arial" w:hAnsi="Arial" w:cs="Arial"/>
                <w:bCs/>
                <w:color w:val="000000"/>
                <w:sz w:val="20"/>
                <w:szCs w:val="20"/>
              </w:rPr>
              <w:t xml:space="preserve"> </w:t>
            </w:r>
          </w:p>
          <w:p w14:paraId="45C07B83" w14:textId="77777777" w:rsidR="00FD385D" w:rsidRPr="00CD5949" w:rsidRDefault="00FD385D" w:rsidP="00CE5C96">
            <w:pPr>
              <w:pBdr>
                <w:top w:val="nil"/>
                <w:left w:val="nil"/>
                <w:bottom w:val="nil"/>
                <w:right w:val="nil"/>
                <w:between w:val="nil"/>
              </w:pBdr>
              <w:jc w:val="both"/>
              <w:rPr>
                <w:rFonts w:ascii="Arial" w:eastAsia="Arial" w:hAnsi="Arial" w:cs="Arial"/>
                <w:bCs/>
                <w:color w:val="00B050"/>
                <w:sz w:val="20"/>
                <w:szCs w:val="20"/>
              </w:rPr>
            </w:pPr>
            <w:r w:rsidRPr="00CD0C67">
              <w:rPr>
                <w:rFonts w:ascii="Arial" w:eastAsia="Arial" w:hAnsi="Arial" w:cs="Arial"/>
                <w:b/>
                <w:color w:val="000000"/>
                <w:sz w:val="20"/>
                <w:szCs w:val="20"/>
              </w:rPr>
              <w:t>Experiencia General</w:t>
            </w:r>
            <w:r w:rsidRPr="00B008F8">
              <w:rPr>
                <w:rFonts w:ascii="Arial" w:eastAsia="Arial" w:hAnsi="Arial" w:cs="Arial"/>
                <w:bCs/>
                <w:color w:val="000000"/>
                <w:sz w:val="20"/>
                <w:szCs w:val="20"/>
              </w:rPr>
              <w:t xml:space="preserve">: </w:t>
            </w:r>
            <w:r>
              <w:rPr>
                <w:rFonts w:ascii="Arial" w:eastAsia="Arial" w:hAnsi="Arial" w:cs="Arial"/>
                <w:bCs/>
                <w:color w:val="000000"/>
                <w:sz w:val="20"/>
                <w:szCs w:val="20"/>
              </w:rPr>
              <w:t>mínimo tres (3) años contados a partir de la obtención del título.</w:t>
            </w:r>
          </w:p>
          <w:p w14:paraId="044F17BD" w14:textId="77777777" w:rsidR="00FD385D" w:rsidRDefault="00FD385D" w:rsidP="00CE5C96">
            <w:pPr>
              <w:pBdr>
                <w:top w:val="nil"/>
                <w:left w:val="nil"/>
                <w:bottom w:val="nil"/>
                <w:right w:val="nil"/>
                <w:between w:val="nil"/>
              </w:pBdr>
              <w:jc w:val="both"/>
              <w:rPr>
                <w:rFonts w:ascii="Arial" w:eastAsia="Arial" w:hAnsi="Arial" w:cs="Arial"/>
                <w:bCs/>
                <w:color w:val="000000"/>
                <w:sz w:val="20"/>
                <w:szCs w:val="20"/>
              </w:rPr>
            </w:pPr>
            <w:r w:rsidRPr="006A4774">
              <w:rPr>
                <w:rFonts w:ascii="Arial" w:eastAsia="Arial" w:hAnsi="Arial" w:cs="Arial"/>
                <w:b/>
                <w:bCs/>
                <w:color w:val="000000"/>
                <w:sz w:val="20"/>
                <w:szCs w:val="20"/>
              </w:rPr>
              <w:t>Experiencia Específica</w:t>
            </w:r>
            <w:r w:rsidRPr="0097191A">
              <w:rPr>
                <w:rFonts w:ascii="Arial" w:eastAsia="Arial" w:hAnsi="Arial" w:cs="Arial"/>
                <w:bCs/>
                <w:color w:val="000000"/>
                <w:sz w:val="20"/>
                <w:szCs w:val="20"/>
              </w:rPr>
              <w:t xml:space="preserve">: El profesional deberá </w:t>
            </w:r>
            <w:r>
              <w:rPr>
                <w:rFonts w:ascii="Arial" w:eastAsia="Arial" w:hAnsi="Arial" w:cs="Arial"/>
                <w:bCs/>
                <w:color w:val="000000"/>
                <w:sz w:val="20"/>
                <w:szCs w:val="20"/>
              </w:rPr>
              <w:t xml:space="preserve">acreditar experiencia en ejecución de </w:t>
            </w:r>
            <w:r w:rsidRPr="0097191A">
              <w:rPr>
                <w:rFonts w:ascii="Arial" w:eastAsia="Arial" w:hAnsi="Arial" w:cs="Arial"/>
                <w:bCs/>
                <w:color w:val="000000"/>
                <w:sz w:val="20"/>
                <w:szCs w:val="20"/>
              </w:rPr>
              <w:t>proyectos</w:t>
            </w:r>
            <w:r>
              <w:rPr>
                <w:rFonts w:ascii="Arial" w:eastAsia="Arial" w:hAnsi="Arial" w:cs="Arial"/>
                <w:bCs/>
                <w:color w:val="000000"/>
                <w:sz w:val="20"/>
                <w:szCs w:val="20"/>
              </w:rPr>
              <w:t xml:space="preserve"> de instalación de equipos electrónicos y eléctricos con un tiempo mínimo de dieciocho (18) meses. </w:t>
            </w:r>
          </w:p>
          <w:p w14:paraId="694E6E3F" w14:textId="77777777" w:rsidR="00FD385D" w:rsidRPr="00167FF7" w:rsidRDefault="00FD385D" w:rsidP="00CE5C96">
            <w:pPr>
              <w:pBdr>
                <w:top w:val="nil"/>
                <w:left w:val="nil"/>
                <w:bottom w:val="nil"/>
                <w:right w:val="nil"/>
                <w:between w:val="nil"/>
              </w:pBdr>
              <w:jc w:val="both"/>
              <w:rPr>
                <w:rFonts w:ascii="Arial" w:eastAsia="Arial" w:hAnsi="Arial" w:cs="Arial"/>
                <w:bCs/>
                <w:color w:val="000000"/>
                <w:sz w:val="20"/>
                <w:szCs w:val="20"/>
              </w:rPr>
            </w:pPr>
          </w:p>
          <w:p w14:paraId="00E856C2" w14:textId="77777777" w:rsidR="00FD385D" w:rsidRPr="00CD0C67" w:rsidRDefault="00FD385D" w:rsidP="00333080">
            <w:pPr>
              <w:pStyle w:val="Prrafodelista"/>
              <w:numPr>
                <w:ilvl w:val="3"/>
                <w:numId w:val="31"/>
              </w:numPr>
              <w:pBdr>
                <w:top w:val="nil"/>
                <w:left w:val="nil"/>
                <w:bottom w:val="nil"/>
                <w:right w:val="nil"/>
                <w:between w:val="nil"/>
              </w:pBdr>
              <w:spacing w:after="0" w:line="240" w:lineRule="auto"/>
              <w:ind w:left="796" w:hanging="796"/>
              <w:jc w:val="both"/>
              <w:rPr>
                <w:rFonts w:ascii="Arial" w:eastAsia="Arial" w:hAnsi="Arial" w:cs="Arial"/>
                <w:b/>
                <w:color w:val="000000"/>
                <w:sz w:val="20"/>
                <w:szCs w:val="20"/>
              </w:rPr>
            </w:pPr>
            <w:r w:rsidRPr="00CD0C67">
              <w:rPr>
                <w:rFonts w:ascii="Arial" w:eastAsia="Arial" w:hAnsi="Arial" w:cs="Arial"/>
                <w:b/>
                <w:color w:val="000000"/>
                <w:sz w:val="20"/>
                <w:szCs w:val="20"/>
              </w:rPr>
              <w:t>TÉCNICO DE INSTALACIÓN:</w:t>
            </w:r>
          </w:p>
          <w:p w14:paraId="6C550B38" w14:textId="77777777" w:rsidR="00FD385D" w:rsidRPr="00CD0C67" w:rsidRDefault="00FD385D" w:rsidP="00CE5C96">
            <w:pPr>
              <w:pStyle w:val="Prrafodelista"/>
              <w:pBdr>
                <w:top w:val="nil"/>
                <w:left w:val="nil"/>
                <w:bottom w:val="nil"/>
                <w:right w:val="nil"/>
                <w:between w:val="nil"/>
              </w:pBdr>
              <w:ind w:left="1440"/>
              <w:jc w:val="both"/>
              <w:rPr>
                <w:rFonts w:ascii="Arial" w:eastAsia="Arial" w:hAnsi="Arial" w:cs="Arial"/>
                <w:b/>
                <w:color w:val="000000"/>
                <w:sz w:val="20"/>
                <w:szCs w:val="20"/>
              </w:rPr>
            </w:pPr>
          </w:p>
          <w:p w14:paraId="159C4CC6" w14:textId="77777777" w:rsidR="00FD385D" w:rsidRDefault="00FD385D" w:rsidP="00CE5C96">
            <w:pPr>
              <w:pBdr>
                <w:top w:val="nil"/>
                <w:left w:val="nil"/>
                <w:bottom w:val="nil"/>
                <w:right w:val="nil"/>
                <w:between w:val="nil"/>
              </w:pBdr>
              <w:jc w:val="both"/>
              <w:rPr>
                <w:rFonts w:ascii="Arial" w:eastAsia="Arial" w:hAnsi="Arial" w:cs="Arial"/>
                <w:bCs/>
                <w:color w:val="000000"/>
                <w:sz w:val="20"/>
                <w:szCs w:val="20"/>
              </w:rPr>
            </w:pPr>
            <w:r w:rsidRPr="00CD0C67">
              <w:rPr>
                <w:rFonts w:ascii="Arial" w:eastAsia="Arial" w:hAnsi="Arial" w:cs="Arial"/>
                <w:bCs/>
                <w:color w:val="000000"/>
                <w:sz w:val="20"/>
                <w:szCs w:val="20"/>
              </w:rPr>
              <w:t>Un (1) técnico</w:t>
            </w:r>
            <w:r>
              <w:rPr>
                <w:rFonts w:ascii="Arial" w:eastAsia="Arial" w:hAnsi="Arial" w:cs="Arial"/>
                <w:bCs/>
                <w:color w:val="000000"/>
                <w:sz w:val="20"/>
                <w:szCs w:val="20"/>
              </w:rPr>
              <w:t xml:space="preserve"> eléctrico </w:t>
            </w:r>
          </w:p>
          <w:p w14:paraId="2839F676" w14:textId="77777777" w:rsidR="00FD385D" w:rsidRPr="007D754D" w:rsidRDefault="00FD385D" w:rsidP="00CE5C96">
            <w:pPr>
              <w:pBdr>
                <w:top w:val="nil"/>
                <w:left w:val="nil"/>
                <w:bottom w:val="nil"/>
                <w:right w:val="nil"/>
                <w:between w:val="nil"/>
              </w:pBdr>
              <w:jc w:val="both"/>
              <w:rPr>
                <w:rFonts w:ascii="Arial" w:eastAsia="Arial" w:hAnsi="Arial" w:cs="Arial"/>
                <w:bCs/>
                <w:color w:val="00B050"/>
                <w:sz w:val="20"/>
                <w:szCs w:val="20"/>
              </w:rPr>
            </w:pPr>
            <w:r w:rsidRPr="00CD0C67">
              <w:rPr>
                <w:rFonts w:ascii="Arial" w:eastAsia="Arial" w:hAnsi="Arial" w:cs="Arial"/>
                <w:b/>
                <w:color w:val="000000"/>
                <w:sz w:val="20"/>
                <w:szCs w:val="20"/>
              </w:rPr>
              <w:t>Experiencia General</w:t>
            </w:r>
            <w:r w:rsidRPr="00B008F8">
              <w:rPr>
                <w:rFonts w:ascii="Arial" w:eastAsia="Arial" w:hAnsi="Arial" w:cs="Arial"/>
                <w:bCs/>
                <w:color w:val="000000"/>
                <w:sz w:val="20"/>
                <w:szCs w:val="20"/>
              </w:rPr>
              <w:t xml:space="preserve">: </w:t>
            </w:r>
            <w:r>
              <w:rPr>
                <w:rFonts w:ascii="Arial" w:eastAsia="Arial" w:hAnsi="Arial" w:cs="Arial"/>
                <w:bCs/>
                <w:color w:val="000000"/>
                <w:sz w:val="20"/>
                <w:szCs w:val="20"/>
              </w:rPr>
              <w:t>mínimo cinco (5) años contados a partir de la obtención del título.</w:t>
            </w:r>
          </w:p>
          <w:p w14:paraId="52B0DEFD" w14:textId="77777777" w:rsidR="00FD385D" w:rsidRDefault="00FD385D" w:rsidP="00CE5C96">
            <w:pPr>
              <w:pBdr>
                <w:top w:val="nil"/>
                <w:left w:val="nil"/>
                <w:bottom w:val="nil"/>
                <w:right w:val="nil"/>
                <w:between w:val="nil"/>
              </w:pBdr>
              <w:jc w:val="both"/>
              <w:rPr>
                <w:rFonts w:ascii="Arial" w:eastAsia="Arial" w:hAnsi="Arial" w:cs="Arial"/>
                <w:bCs/>
                <w:color w:val="000000"/>
                <w:sz w:val="20"/>
                <w:szCs w:val="20"/>
              </w:rPr>
            </w:pPr>
            <w:r w:rsidRPr="006A4774">
              <w:rPr>
                <w:rFonts w:ascii="Arial" w:eastAsia="Arial" w:hAnsi="Arial" w:cs="Arial"/>
                <w:b/>
                <w:bCs/>
                <w:color w:val="000000"/>
                <w:sz w:val="20"/>
                <w:szCs w:val="20"/>
              </w:rPr>
              <w:lastRenderedPageBreak/>
              <w:t>Experiencia Específica</w:t>
            </w:r>
            <w:r w:rsidRPr="0097191A">
              <w:rPr>
                <w:rFonts w:ascii="Arial" w:eastAsia="Arial" w:hAnsi="Arial" w:cs="Arial"/>
                <w:bCs/>
                <w:color w:val="000000"/>
                <w:sz w:val="20"/>
                <w:szCs w:val="20"/>
              </w:rPr>
              <w:t xml:space="preserve">: El </w:t>
            </w:r>
            <w:r>
              <w:rPr>
                <w:rFonts w:ascii="Arial" w:eastAsia="Arial" w:hAnsi="Arial" w:cs="Arial"/>
                <w:bCs/>
                <w:color w:val="000000"/>
                <w:sz w:val="20"/>
                <w:szCs w:val="20"/>
              </w:rPr>
              <w:t>técnico</w:t>
            </w:r>
            <w:r w:rsidRPr="0097191A">
              <w:rPr>
                <w:rFonts w:ascii="Arial" w:eastAsia="Arial" w:hAnsi="Arial" w:cs="Arial"/>
                <w:bCs/>
                <w:color w:val="000000"/>
                <w:sz w:val="20"/>
                <w:szCs w:val="20"/>
              </w:rPr>
              <w:t xml:space="preserve"> deberá allegar como certificaciones de experiencia verificables como director de proyectos de suministro e instalación de sistemas de video vigilancia o circuitos cerrados de televisión (CCTV)</w:t>
            </w:r>
            <w:r>
              <w:rPr>
                <w:rFonts w:ascii="Arial" w:eastAsia="Arial" w:hAnsi="Arial" w:cs="Arial"/>
                <w:bCs/>
                <w:color w:val="000000"/>
                <w:sz w:val="20"/>
                <w:szCs w:val="20"/>
              </w:rPr>
              <w:t xml:space="preserve"> donde demuestre experiencia como mínimo de dos (2) años, matricula profesional </w:t>
            </w:r>
            <w:r w:rsidRPr="00CD0C67">
              <w:rPr>
                <w:rFonts w:ascii="Arial" w:eastAsia="Arial" w:hAnsi="Arial" w:cs="Arial"/>
                <w:bCs/>
                <w:color w:val="000000"/>
                <w:sz w:val="20"/>
                <w:szCs w:val="20"/>
              </w:rPr>
              <w:t>con tarjeta CONTE y certificación en</w:t>
            </w:r>
            <w:r>
              <w:rPr>
                <w:rFonts w:ascii="Arial" w:eastAsia="Arial" w:hAnsi="Arial" w:cs="Arial"/>
                <w:bCs/>
                <w:color w:val="000000"/>
                <w:sz w:val="20"/>
                <w:szCs w:val="20"/>
              </w:rPr>
              <w:t xml:space="preserve"> trabajo seguro en</w:t>
            </w:r>
            <w:r w:rsidRPr="00CD0C67">
              <w:rPr>
                <w:rFonts w:ascii="Arial" w:eastAsia="Arial" w:hAnsi="Arial" w:cs="Arial"/>
                <w:bCs/>
                <w:color w:val="000000"/>
                <w:sz w:val="20"/>
                <w:szCs w:val="20"/>
              </w:rPr>
              <w:t xml:space="preserve"> alturas</w:t>
            </w:r>
            <w:r>
              <w:rPr>
                <w:rFonts w:ascii="Arial" w:eastAsia="Arial" w:hAnsi="Arial" w:cs="Arial"/>
                <w:bCs/>
                <w:color w:val="000000"/>
                <w:sz w:val="20"/>
                <w:szCs w:val="20"/>
              </w:rPr>
              <w:t xml:space="preserve"> nivel avanzado</w:t>
            </w:r>
            <w:r w:rsidRPr="00CD0C67">
              <w:rPr>
                <w:rFonts w:ascii="Arial" w:eastAsia="Arial" w:hAnsi="Arial" w:cs="Arial"/>
                <w:bCs/>
                <w:color w:val="000000"/>
                <w:sz w:val="20"/>
                <w:szCs w:val="20"/>
              </w:rPr>
              <w:t xml:space="preserve"> vigente</w:t>
            </w:r>
            <w:r>
              <w:rPr>
                <w:rFonts w:ascii="Arial" w:eastAsia="Arial" w:hAnsi="Arial" w:cs="Arial"/>
                <w:bCs/>
                <w:color w:val="000000"/>
                <w:sz w:val="20"/>
                <w:szCs w:val="20"/>
              </w:rPr>
              <w:t xml:space="preserve">. </w:t>
            </w:r>
          </w:p>
          <w:p w14:paraId="66676CBF" w14:textId="77777777" w:rsidR="00FD385D" w:rsidRPr="00170BA5" w:rsidRDefault="00FD385D" w:rsidP="00CE5C96">
            <w:pPr>
              <w:pBdr>
                <w:top w:val="nil"/>
                <w:left w:val="nil"/>
                <w:bottom w:val="nil"/>
                <w:right w:val="nil"/>
                <w:between w:val="nil"/>
              </w:pBdr>
              <w:jc w:val="both"/>
              <w:rPr>
                <w:rFonts w:ascii="Arial" w:eastAsia="Arial" w:hAnsi="Arial" w:cs="Arial"/>
                <w:bCs/>
                <w:color w:val="000000"/>
                <w:sz w:val="20"/>
                <w:szCs w:val="20"/>
              </w:rPr>
            </w:pPr>
            <w:r>
              <w:rPr>
                <w:rFonts w:ascii="Arial" w:eastAsia="Arial" w:hAnsi="Arial" w:cs="Arial"/>
                <w:b/>
                <w:color w:val="000000"/>
                <w:sz w:val="20"/>
                <w:szCs w:val="20"/>
              </w:rPr>
              <w:t xml:space="preserve">Nota: </w:t>
            </w:r>
            <w:r>
              <w:rPr>
                <w:rFonts w:ascii="Arial" w:eastAsia="Arial" w:hAnsi="Arial" w:cs="Arial"/>
                <w:bCs/>
                <w:color w:val="000000"/>
                <w:sz w:val="20"/>
                <w:szCs w:val="20"/>
              </w:rPr>
              <w:t xml:space="preserve">Para todos los perfiles exigidos el contratista deberá presentar diplomas, acta de grado, certificados </w:t>
            </w:r>
            <w:proofErr w:type="spellStart"/>
            <w:r>
              <w:rPr>
                <w:rFonts w:ascii="Arial" w:eastAsia="Arial" w:hAnsi="Arial" w:cs="Arial"/>
                <w:bCs/>
                <w:color w:val="000000"/>
                <w:sz w:val="20"/>
                <w:szCs w:val="20"/>
              </w:rPr>
              <w:t>acádemicos</w:t>
            </w:r>
            <w:proofErr w:type="spellEnd"/>
            <w:r>
              <w:rPr>
                <w:rFonts w:ascii="Arial" w:eastAsia="Arial" w:hAnsi="Arial" w:cs="Arial"/>
                <w:bCs/>
                <w:color w:val="000000"/>
                <w:sz w:val="20"/>
                <w:szCs w:val="20"/>
              </w:rPr>
              <w:t xml:space="preserve"> y certificados de experiencia de las personas con las que cumplirá cada perfil.  </w:t>
            </w:r>
          </w:p>
        </w:tc>
        <w:tc>
          <w:tcPr>
            <w:tcW w:w="976" w:type="dxa"/>
            <w:vAlign w:val="center"/>
          </w:tcPr>
          <w:p w14:paraId="28C3B740" w14:textId="77777777" w:rsidR="00FD385D" w:rsidRPr="00261846" w:rsidRDefault="00FD385D" w:rsidP="00CE5C96">
            <w:pPr>
              <w:spacing w:after="0"/>
              <w:rPr>
                <w:rFonts w:ascii="Arial" w:hAnsi="Arial" w:cs="Arial"/>
                <w:color w:val="EE0000"/>
                <w:sz w:val="18"/>
                <w:szCs w:val="18"/>
              </w:rPr>
            </w:pPr>
          </w:p>
        </w:tc>
        <w:tc>
          <w:tcPr>
            <w:tcW w:w="976" w:type="dxa"/>
            <w:vAlign w:val="center"/>
          </w:tcPr>
          <w:p w14:paraId="7759E03F" w14:textId="77777777" w:rsidR="00FD385D" w:rsidRPr="00261846" w:rsidRDefault="00FD385D" w:rsidP="00CE5C96">
            <w:pPr>
              <w:spacing w:after="0"/>
              <w:rPr>
                <w:rFonts w:ascii="Arial" w:hAnsi="Arial" w:cs="Arial"/>
                <w:color w:val="EE0000"/>
                <w:sz w:val="18"/>
                <w:szCs w:val="18"/>
              </w:rPr>
            </w:pPr>
          </w:p>
        </w:tc>
      </w:tr>
      <w:tr w:rsidR="00FD385D" w:rsidRPr="00261846" w14:paraId="451F01DE" w14:textId="77777777" w:rsidTr="00CE5C96">
        <w:trPr>
          <w:trHeight w:val="20"/>
          <w:jc w:val="center"/>
        </w:trPr>
        <w:tc>
          <w:tcPr>
            <w:tcW w:w="1271" w:type="dxa"/>
            <w:vAlign w:val="center"/>
          </w:tcPr>
          <w:p w14:paraId="776F8B34" w14:textId="77777777" w:rsidR="00FD385D" w:rsidRDefault="00FD385D" w:rsidP="00CE5C96">
            <w:pPr>
              <w:spacing w:after="0"/>
              <w:jc w:val="center"/>
              <w:rPr>
                <w:rFonts w:ascii="Arial" w:hAnsi="Arial" w:cs="Arial"/>
                <w:sz w:val="18"/>
                <w:szCs w:val="18"/>
              </w:rPr>
            </w:pPr>
            <w:r>
              <w:rPr>
                <w:rFonts w:ascii="Arial" w:hAnsi="Arial" w:cs="Arial"/>
                <w:sz w:val="18"/>
                <w:szCs w:val="18"/>
              </w:rPr>
              <w:t>3</w:t>
            </w:r>
          </w:p>
        </w:tc>
        <w:tc>
          <w:tcPr>
            <w:tcW w:w="7965" w:type="dxa"/>
            <w:vAlign w:val="center"/>
          </w:tcPr>
          <w:p w14:paraId="0D3C5004" w14:textId="77777777" w:rsidR="00FD385D" w:rsidRPr="00170BA5" w:rsidRDefault="00FD385D" w:rsidP="00CE5C96">
            <w:pPr>
              <w:spacing w:after="0" w:line="240" w:lineRule="auto"/>
              <w:jc w:val="both"/>
              <w:rPr>
                <w:rFonts w:ascii="Arial" w:hAnsi="Arial" w:cs="Arial"/>
                <w:sz w:val="20"/>
                <w:szCs w:val="20"/>
              </w:rPr>
            </w:pPr>
            <w:r>
              <w:rPr>
                <w:rFonts w:ascii="Arial" w:hAnsi="Arial" w:cs="Arial"/>
                <w:b/>
                <w:sz w:val="20"/>
                <w:szCs w:val="20"/>
              </w:rPr>
              <w:t xml:space="preserve">FICHAS TÈCNICAS: </w:t>
            </w:r>
            <w:r w:rsidRPr="00FF20EC">
              <w:rPr>
                <w:rFonts w:ascii="Arial" w:hAnsi="Arial" w:cs="Arial"/>
                <w:sz w:val="20"/>
                <w:szCs w:val="20"/>
              </w:rPr>
              <w:t xml:space="preserve">El oferente </w:t>
            </w:r>
            <w:r>
              <w:rPr>
                <w:rFonts w:ascii="Arial" w:hAnsi="Arial" w:cs="Arial"/>
                <w:sz w:val="20"/>
                <w:szCs w:val="20"/>
              </w:rPr>
              <w:t xml:space="preserve">deberá </w:t>
            </w:r>
            <w:r w:rsidRPr="00FF20EC">
              <w:rPr>
                <w:rFonts w:ascii="Arial" w:hAnsi="Arial" w:cs="Arial"/>
                <w:sz w:val="20"/>
                <w:szCs w:val="20"/>
              </w:rPr>
              <w:t>presentar las fichas técnicas y ma</w:t>
            </w:r>
            <w:r>
              <w:rPr>
                <w:rFonts w:ascii="Arial" w:hAnsi="Arial" w:cs="Arial"/>
                <w:sz w:val="20"/>
                <w:szCs w:val="20"/>
              </w:rPr>
              <w:t xml:space="preserve">nuales de los equipos a </w:t>
            </w:r>
            <w:proofErr w:type="spellStart"/>
            <w:r>
              <w:rPr>
                <w:rFonts w:ascii="Arial" w:hAnsi="Arial" w:cs="Arial"/>
                <w:sz w:val="20"/>
                <w:szCs w:val="20"/>
              </w:rPr>
              <w:t>ofertartados</w:t>
            </w:r>
            <w:proofErr w:type="spellEnd"/>
            <w:r>
              <w:rPr>
                <w:rFonts w:ascii="Arial" w:hAnsi="Arial" w:cs="Arial"/>
                <w:sz w:val="20"/>
                <w:szCs w:val="20"/>
              </w:rPr>
              <w:t xml:space="preserve">, con el fin de que los evaluadores técnicos puedan </w:t>
            </w:r>
            <w:proofErr w:type="spellStart"/>
            <w:r>
              <w:rPr>
                <w:rFonts w:ascii="Arial" w:hAnsi="Arial" w:cs="Arial"/>
                <w:sz w:val="20"/>
                <w:szCs w:val="20"/>
              </w:rPr>
              <w:t>veriicar</w:t>
            </w:r>
            <w:proofErr w:type="spellEnd"/>
            <w:r>
              <w:rPr>
                <w:rFonts w:ascii="Arial" w:hAnsi="Arial" w:cs="Arial"/>
                <w:sz w:val="20"/>
                <w:szCs w:val="20"/>
              </w:rPr>
              <w:t xml:space="preserve"> </w:t>
            </w:r>
            <w:proofErr w:type="gramStart"/>
            <w:r>
              <w:rPr>
                <w:rFonts w:ascii="Arial" w:hAnsi="Arial" w:cs="Arial"/>
                <w:sz w:val="20"/>
                <w:szCs w:val="20"/>
              </w:rPr>
              <w:t>el cumplimientos</w:t>
            </w:r>
            <w:proofErr w:type="gramEnd"/>
            <w:r>
              <w:rPr>
                <w:rFonts w:ascii="Arial" w:hAnsi="Arial" w:cs="Arial"/>
                <w:sz w:val="20"/>
                <w:szCs w:val="20"/>
              </w:rPr>
              <w:t xml:space="preserve"> de las especificaciones técnicas requeridas.</w:t>
            </w:r>
          </w:p>
        </w:tc>
        <w:tc>
          <w:tcPr>
            <w:tcW w:w="976" w:type="dxa"/>
            <w:vAlign w:val="center"/>
          </w:tcPr>
          <w:p w14:paraId="5DD66252" w14:textId="77777777" w:rsidR="00FD385D" w:rsidRPr="00261846" w:rsidRDefault="00FD385D" w:rsidP="00CE5C96">
            <w:pPr>
              <w:spacing w:after="0"/>
              <w:rPr>
                <w:rFonts w:ascii="Arial" w:hAnsi="Arial" w:cs="Arial"/>
                <w:color w:val="EE0000"/>
                <w:sz w:val="18"/>
                <w:szCs w:val="18"/>
              </w:rPr>
            </w:pPr>
          </w:p>
        </w:tc>
        <w:tc>
          <w:tcPr>
            <w:tcW w:w="976" w:type="dxa"/>
            <w:vAlign w:val="center"/>
          </w:tcPr>
          <w:p w14:paraId="0486DED3" w14:textId="77777777" w:rsidR="00FD385D" w:rsidRPr="00261846" w:rsidRDefault="00FD385D" w:rsidP="00CE5C96">
            <w:pPr>
              <w:spacing w:after="0"/>
              <w:rPr>
                <w:rFonts w:ascii="Arial" w:hAnsi="Arial" w:cs="Arial"/>
                <w:color w:val="EE0000"/>
                <w:sz w:val="18"/>
                <w:szCs w:val="18"/>
              </w:rPr>
            </w:pPr>
          </w:p>
        </w:tc>
      </w:tr>
      <w:tr w:rsidR="00FD385D" w:rsidRPr="00261846" w14:paraId="2F52DE5E" w14:textId="77777777" w:rsidTr="00CE5C96">
        <w:trPr>
          <w:trHeight w:val="20"/>
          <w:jc w:val="center"/>
        </w:trPr>
        <w:tc>
          <w:tcPr>
            <w:tcW w:w="1271" w:type="dxa"/>
            <w:vAlign w:val="center"/>
          </w:tcPr>
          <w:p w14:paraId="51978AD9" w14:textId="77777777" w:rsidR="00FD385D" w:rsidRDefault="00FD385D" w:rsidP="00CE5C96">
            <w:pPr>
              <w:spacing w:after="0"/>
              <w:jc w:val="center"/>
              <w:rPr>
                <w:rFonts w:ascii="Arial" w:hAnsi="Arial" w:cs="Arial"/>
                <w:sz w:val="18"/>
                <w:szCs w:val="18"/>
              </w:rPr>
            </w:pPr>
            <w:r>
              <w:rPr>
                <w:rFonts w:ascii="Arial" w:hAnsi="Arial" w:cs="Arial"/>
                <w:sz w:val="18"/>
                <w:szCs w:val="18"/>
              </w:rPr>
              <w:t>4</w:t>
            </w:r>
          </w:p>
        </w:tc>
        <w:tc>
          <w:tcPr>
            <w:tcW w:w="7965" w:type="dxa"/>
            <w:vAlign w:val="center"/>
          </w:tcPr>
          <w:p w14:paraId="3DB68192" w14:textId="77777777" w:rsidR="00FD385D" w:rsidRPr="003A1E77" w:rsidRDefault="00FD385D" w:rsidP="00CE5C96">
            <w:pPr>
              <w:jc w:val="both"/>
              <w:rPr>
                <w:rFonts w:ascii="Arial" w:hAnsi="Arial" w:cs="Arial"/>
                <w:sz w:val="20"/>
                <w:szCs w:val="20"/>
                <w:lang w:val="es-ES"/>
              </w:rPr>
            </w:pPr>
            <w:r w:rsidRPr="003A1E77">
              <w:rPr>
                <w:rFonts w:ascii="Arial" w:hAnsi="Arial" w:cs="Arial"/>
                <w:b/>
                <w:sz w:val="20"/>
                <w:szCs w:val="20"/>
              </w:rPr>
              <w:t xml:space="preserve">VISITA TÉCNICA NO OBLIGATORIA: </w:t>
            </w:r>
            <w:r>
              <w:rPr>
                <w:rFonts w:ascii="Arial" w:hAnsi="Arial" w:cs="Arial"/>
                <w:bCs/>
                <w:sz w:val="20"/>
                <w:szCs w:val="20"/>
              </w:rPr>
              <w:t xml:space="preserve">Dentro del plazo para realizar observaciones al pliego de condiciones se incluirá un plazo para realizar visita técnica no obligatoria para los interesados en participar dentro del presente proceso, </w:t>
            </w:r>
            <w:r w:rsidRPr="003A1E77">
              <w:rPr>
                <w:rFonts w:ascii="Arial" w:hAnsi="Arial" w:cs="Arial"/>
                <w:sz w:val="20"/>
                <w:szCs w:val="20"/>
                <w:lang w:val="es-ES"/>
              </w:rPr>
              <w:t>Para el ingreso a las instalaciones, se deberá remitir previamente al correo electrónico </w:t>
            </w:r>
            <w:hyperlink r:id="rId7" w:history="1">
              <w:r w:rsidRPr="003A1E77">
                <w:rPr>
                  <w:rStyle w:val="Hipervnculo"/>
                  <w:rFonts w:ascii="Arial" w:hAnsi="Arial" w:cs="Arial"/>
                  <w:color w:val="auto"/>
                  <w:sz w:val="20"/>
                  <w:szCs w:val="20"/>
                  <w:lang w:val="es-ES"/>
                </w:rPr>
                <w:t>ecsan.gutic@policia.gov.co</w:t>
              </w:r>
            </w:hyperlink>
            <w:r w:rsidRPr="003A1E77">
              <w:rPr>
                <w:rFonts w:ascii="Arial" w:hAnsi="Arial" w:cs="Arial"/>
                <w:sz w:val="20"/>
                <w:szCs w:val="20"/>
                <w:lang w:val="es-ES"/>
              </w:rPr>
              <w:t xml:space="preserve"> la siguiente información: </w:t>
            </w:r>
          </w:p>
          <w:p w14:paraId="1D95969B" w14:textId="77777777" w:rsidR="00FD385D" w:rsidRPr="003A1E77" w:rsidRDefault="00FD385D" w:rsidP="00333080">
            <w:pPr>
              <w:pStyle w:val="Prrafodelista"/>
              <w:numPr>
                <w:ilvl w:val="0"/>
                <w:numId w:val="35"/>
              </w:numPr>
              <w:jc w:val="both"/>
              <w:rPr>
                <w:rFonts w:ascii="Arial" w:hAnsi="Arial" w:cs="Arial"/>
                <w:sz w:val="20"/>
                <w:szCs w:val="20"/>
              </w:rPr>
            </w:pPr>
            <w:r w:rsidRPr="003A1E77">
              <w:rPr>
                <w:rFonts w:ascii="Arial" w:hAnsi="Arial" w:cs="Arial"/>
                <w:sz w:val="20"/>
                <w:szCs w:val="20"/>
              </w:rPr>
              <w:t>Copia de la cédula de ciudadanía de cada visitante.</w:t>
            </w:r>
          </w:p>
          <w:p w14:paraId="0EBF869D" w14:textId="77777777" w:rsidR="00FD385D" w:rsidRPr="003A1E77" w:rsidRDefault="00FD385D" w:rsidP="00333080">
            <w:pPr>
              <w:pStyle w:val="Prrafodelista"/>
              <w:numPr>
                <w:ilvl w:val="0"/>
                <w:numId w:val="35"/>
              </w:numPr>
              <w:jc w:val="both"/>
              <w:rPr>
                <w:rFonts w:ascii="Arial" w:hAnsi="Arial" w:cs="Arial"/>
                <w:sz w:val="20"/>
                <w:szCs w:val="20"/>
              </w:rPr>
            </w:pPr>
            <w:r w:rsidRPr="003A1E77">
              <w:rPr>
                <w:rFonts w:ascii="Arial" w:hAnsi="Arial" w:cs="Arial"/>
                <w:sz w:val="20"/>
                <w:szCs w:val="20"/>
              </w:rPr>
              <w:t>Copia de la tarjeta de propiedad del vehículo (en caso de ingreso vehicular).</w:t>
            </w:r>
          </w:p>
          <w:p w14:paraId="649BE164" w14:textId="77777777" w:rsidR="00FD385D" w:rsidRPr="003A1E77" w:rsidRDefault="00FD385D" w:rsidP="00333080">
            <w:pPr>
              <w:pStyle w:val="Prrafodelista"/>
              <w:numPr>
                <w:ilvl w:val="0"/>
                <w:numId w:val="35"/>
              </w:numPr>
              <w:jc w:val="both"/>
              <w:rPr>
                <w:rFonts w:ascii="Arial" w:hAnsi="Arial" w:cs="Arial"/>
                <w:sz w:val="20"/>
                <w:szCs w:val="20"/>
              </w:rPr>
            </w:pPr>
            <w:r w:rsidRPr="003A1E77">
              <w:rPr>
                <w:rFonts w:ascii="Arial" w:hAnsi="Arial" w:cs="Arial"/>
                <w:sz w:val="20"/>
                <w:szCs w:val="20"/>
              </w:rPr>
              <w:t>Certificación de pago de parafiscales correspondiente a todo el personal que participará en la visita.</w:t>
            </w:r>
          </w:p>
          <w:p w14:paraId="4B22A78C" w14:textId="77777777" w:rsidR="00FD385D" w:rsidRPr="003A1E77" w:rsidRDefault="00FD385D" w:rsidP="00333080">
            <w:pPr>
              <w:pStyle w:val="Prrafodelista"/>
              <w:numPr>
                <w:ilvl w:val="0"/>
                <w:numId w:val="35"/>
              </w:numPr>
              <w:jc w:val="both"/>
              <w:rPr>
                <w:rFonts w:ascii="Arial" w:hAnsi="Arial" w:cs="Arial"/>
                <w:sz w:val="20"/>
                <w:szCs w:val="20"/>
              </w:rPr>
            </w:pPr>
            <w:r w:rsidRPr="003A1E77">
              <w:rPr>
                <w:rFonts w:ascii="Arial" w:hAnsi="Arial" w:cs="Arial"/>
                <w:sz w:val="20"/>
                <w:szCs w:val="20"/>
              </w:rPr>
              <w:t>Formato 1DT-FR-0016, debidamente diligenciado por cada persona, correspondiente a la Declaración de Confidencialidad y Compromiso con la Seguridad de la Información para Contratistas o Terceros.</w:t>
            </w:r>
          </w:p>
          <w:p w14:paraId="0B82871F" w14:textId="77777777" w:rsidR="00FD385D" w:rsidRPr="000F2D8E" w:rsidRDefault="00FD385D" w:rsidP="00CE5C96">
            <w:pPr>
              <w:autoSpaceDN w:val="0"/>
              <w:jc w:val="both"/>
              <w:rPr>
                <w:rFonts w:ascii="Arial" w:hAnsi="Arial" w:cs="Arial"/>
                <w:bCs/>
                <w:sz w:val="20"/>
                <w:szCs w:val="20"/>
                <w:lang w:val="es-ES" w:eastAsia="es-ES"/>
              </w:rPr>
            </w:pPr>
            <w:r w:rsidRPr="003A1E77">
              <w:rPr>
                <w:rFonts w:ascii="Arial" w:hAnsi="Arial"/>
                <w:sz w:val="20"/>
                <w:szCs w:val="20"/>
              </w:rPr>
              <w:t>Se aclara que la visita tendrá carácter informativo y no obligatorio, no modificará por sí misma las especificaciones técnicas, condiciones de participación o requisitos habilitantes establecidos en el proceso, y cualquier ajuste derivado de la visita deberá formalizarse únicamente mediante el pliego definitivo o adenda publicada en SECOP II, según corresponda.</w:t>
            </w:r>
          </w:p>
          <w:p w14:paraId="29865AE6" w14:textId="77777777" w:rsidR="00FD385D" w:rsidRPr="003A1E77" w:rsidRDefault="00FD385D" w:rsidP="00CE5C96">
            <w:pPr>
              <w:spacing w:after="0" w:line="240" w:lineRule="auto"/>
              <w:jc w:val="both"/>
              <w:rPr>
                <w:rFonts w:ascii="Arial" w:hAnsi="Arial" w:cs="Arial"/>
                <w:bCs/>
                <w:sz w:val="20"/>
                <w:szCs w:val="20"/>
                <w:lang w:val="es-ES"/>
              </w:rPr>
            </w:pPr>
          </w:p>
        </w:tc>
        <w:tc>
          <w:tcPr>
            <w:tcW w:w="976" w:type="dxa"/>
            <w:vAlign w:val="center"/>
          </w:tcPr>
          <w:p w14:paraId="2259EA98" w14:textId="77777777" w:rsidR="00FD385D" w:rsidRPr="00261846" w:rsidRDefault="00FD385D" w:rsidP="00CE5C96">
            <w:pPr>
              <w:spacing w:after="0"/>
              <w:rPr>
                <w:rFonts w:ascii="Arial" w:hAnsi="Arial" w:cs="Arial"/>
                <w:color w:val="EE0000"/>
                <w:sz w:val="18"/>
                <w:szCs w:val="18"/>
              </w:rPr>
            </w:pPr>
          </w:p>
        </w:tc>
        <w:tc>
          <w:tcPr>
            <w:tcW w:w="976" w:type="dxa"/>
            <w:vAlign w:val="center"/>
          </w:tcPr>
          <w:p w14:paraId="6E89962B" w14:textId="77777777" w:rsidR="00FD385D" w:rsidRPr="00261846" w:rsidRDefault="00FD385D" w:rsidP="00CE5C96">
            <w:pPr>
              <w:spacing w:after="0"/>
              <w:rPr>
                <w:rFonts w:ascii="Arial" w:hAnsi="Arial" w:cs="Arial"/>
                <w:color w:val="EE0000"/>
                <w:sz w:val="18"/>
                <w:szCs w:val="18"/>
              </w:rPr>
            </w:pPr>
          </w:p>
        </w:tc>
      </w:tr>
    </w:tbl>
    <w:p w14:paraId="1929819C" w14:textId="77777777" w:rsidR="00FD385D" w:rsidRDefault="00FD385D" w:rsidP="00FD385D">
      <w:pPr>
        <w:pBdr>
          <w:top w:val="nil"/>
          <w:left w:val="nil"/>
          <w:bottom w:val="nil"/>
          <w:right w:val="nil"/>
          <w:between w:val="nil"/>
        </w:pBdr>
        <w:spacing w:after="0" w:line="240" w:lineRule="auto"/>
        <w:jc w:val="center"/>
        <w:rPr>
          <w:rFonts w:ascii="Arial" w:eastAsia="Arial" w:hAnsi="Arial" w:cs="Arial"/>
          <w:color w:val="000000"/>
        </w:rPr>
      </w:pPr>
    </w:p>
    <w:p w14:paraId="685DFFC2" w14:textId="77777777" w:rsidR="00FD385D" w:rsidRDefault="00FD385D" w:rsidP="00FD385D">
      <w:pPr>
        <w:autoSpaceDE w:val="0"/>
        <w:autoSpaceDN w:val="0"/>
        <w:adjustRightInd w:val="0"/>
        <w:spacing w:after="0" w:line="240" w:lineRule="auto"/>
        <w:jc w:val="both"/>
        <w:rPr>
          <w:rFonts w:ascii="Arial" w:hAnsi="Arial" w:cs="Arial"/>
          <w:sz w:val="20"/>
          <w:szCs w:val="20"/>
        </w:rPr>
      </w:pPr>
    </w:p>
    <w:p w14:paraId="79299741" w14:textId="77777777" w:rsidR="00FD385D" w:rsidRDefault="00FD385D" w:rsidP="00FD385D">
      <w:pPr>
        <w:pBdr>
          <w:top w:val="nil"/>
          <w:left w:val="nil"/>
          <w:bottom w:val="nil"/>
          <w:right w:val="nil"/>
          <w:between w:val="nil"/>
        </w:pBdr>
        <w:spacing w:after="0" w:line="240" w:lineRule="auto"/>
        <w:rPr>
          <w:rFonts w:ascii="Arial" w:eastAsia="Arial" w:hAnsi="Arial" w:cs="Arial"/>
          <w:color w:val="000000"/>
        </w:rPr>
      </w:pPr>
    </w:p>
    <w:p w14:paraId="4B9C9A64" w14:textId="77777777" w:rsidR="00FD385D" w:rsidRDefault="00FD385D" w:rsidP="00FD385D">
      <w:pPr>
        <w:pBdr>
          <w:top w:val="nil"/>
          <w:left w:val="nil"/>
          <w:bottom w:val="nil"/>
          <w:right w:val="nil"/>
          <w:between w:val="nil"/>
        </w:pBdr>
        <w:spacing w:after="0" w:line="240" w:lineRule="auto"/>
        <w:rPr>
          <w:rFonts w:ascii="Arial" w:eastAsia="Arial" w:hAnsi="Arial" w:cs="Arial"/>
          <w:color w:val="000000"/>
        </w:rPr>
      </w:pPr>
    </w:p>
    <w:p w14:paraId="51DBB8E2" w14:textId="77777777" w:rsidR="00FD385D" w:rsidRDefault="00FD385D" w:rsidP="00FD385D">
      <w:pPr>
        <w:pBdr>
          <w:top w:val="nil"/>
          <w:left w:val="nil"/>
          <w:bottom w:val="nil"/>
          <w:right w:val="nil"/>
          <w:between w:val="nil"/>
        </w:pBdr>
        <w:spacing w:after="0" w:line="240" w:lineRule="auto"/>
        <w:rPr>
          <w:rFonts w:ascii="Arial" w:eastAsia="Arial" w:hAnsi="Arial" w:cs="Arial"/>
          <w:color w:val="000000"/>
        </w:rPr>
      </w:pPr>
    </w:p>
    <w:p w14:paraId="755085AC" w14:textId="77777777" w:rsidR="00FD385D" w:rsidRPr="004912FC" w:rsidRDefault="00FD385D" w:rsidP="00FD385D">
      <w:pPr>
        <w:pBdr>
          <w:top w:val="nil"/>
          <w:left w:val="nil"/>
          <w:bottom w:val="nil"/>
          <w:right w:val="nil"/>
          <w:between w:val="nil"/>
        </w:pBdr>
        <w:spacing w:after="0" w:line="240" w:lineRule="auto"/>
        <w:rPr>
          <w:rFonts w:ascii="Arial" w:eastAsia="Arial" w:hAnsi="Arial" w:cs="Arial"/>
          <w:color w:val="000000"/>
        </w:rPr>
      </w:pPr>
    </w:p>
    <w:p w14:paraId="41D6F1CB" w14:textId="77777777" w:rsidR="00FD385D" w:rsidRDefault="00FD385D" w:rsidP="00FD385D">
      <w:pPr>
        <w:tabs>
          <w:tab w:val="left" w:pos="6362"/>
          <w:tab w:val="left" w:pos="7447"/>
        </w:tabs>
        <w:jc w:val="center"/>
        <w:rPr>
          <w:rFonts w:ascii="Arial" w:hAnsi="Arial" w:cs="Arial"/>
          <w:color w:val="EE0000"/>
          <w:sz w:val="20"/>
          <w:szCs w:val="20"/>
          <w:lang w:val="es-ES"/>
        </w:rPr>
      </w:pPr>
    </w:p>
    <w:p w14:paraId="591B4BDB" w14:textId="77777777" w:rsidR="00FD385D" w:rsidRDefault="00FD385D" w:rsidP="00FD385D">
      <w:pPr>
        <w:tabs>
          <w:tab w:val="left" w:pos="6362"/>
          <w:tab w:val="left" w:pos="7447"/>
        </w:tabs>
        <w:jc w:val="center"/>
        <w:rPr>
          <w:rFonts w:ascii="Arial" w:hAnsi="Arial" w:cs="Arial"/>
          <w:color w:val="EE0000"/>
          <w:sz w:val="20"/>
          <w:szCs w:val="20"/>
          <w:lang w:val="es-ES"/>
        </w:rPr>
      </w:pPr>
    </w:p>
    <w:p w14:paraId="5360C28C" w14:textId="77777777" w:rsidR="00FD385D" w:rsidRDefault="00FD385D" w:rsidP="00FD385D">
      <w:pPr>
        <w:tabs>
          <w:tab w:val="left" w:pos="6362"/>
          <w:tab w:val="left" w:pos="7447"/>
        </w:tabs>
        <w:jc w:val="center"/>
        <w:rPr>
          <w:rFonts w:ascii="Arial" w:hAnsi="Arial" w:cs="Arial"/>
          <w:color w:val="EE0000"/>
          <w:sz w:val="20"/>
          <w:szCs w:val="20"/>
          <w:lang w:val="es-ES"/>
        </w:rPr>
      </w:pPr>
    </w:p>
    <w:p w14:paraId="6E06CC24" w14:textId="77777777" w:rsidR="00FD385D" w:rsidRDefault="00FD385D" w:rsidP="00FD385D">
      <w:pPr>
        <w:tabs>
          <w:tab w:val="left" w:pos="6362"/>
          <w:tab w:val="left" w:pos="7447"/>
        </w:tabs>
        <w:jc w:val="center"/>
        <w:rPr>
          <w:rFonts w:ascii="Arial" w:hAnsi="Arial" w:cs="Arial"/>
          <w:color w:val="EE0000"/>
          <w:sz w:val="20"/>
          <w:szCs w:val="20"/>
          <w:lang w:val="es-ES"/>
        </w:rPr>
      </w:pPr>
    </w:p>
    <w:p w14:paraId="15D2614A" w14:textId="77777777" w:rsidR="00FD385D" w:rsidRDefault="00FD385D" w:rsidP="00FD385D">
      <w:pPr>
        <w:tabs>
          <w:tab w:val="left" w:pos="6362"/>
          <w:tab w:val="left" w:pos="7447"/>
        </w:tabs>
        <w:jc w:val="center"/>
        <w:rPr>
          <w:rFonts w:ascii="Arial" w:hAnsi="Arial" w:cs="Arial"/>
          <w:color w:val="EE0000"/>
          <w:sz w:val="20"/>
          <w:szCs w:val="20"/>
          <w:lang w:val="es-ES"/>
        </w:rPr>
      </w:pPr>
    </w:p>
    <w:p w14:paraId="42EB100D" w14:textId="77777777" w:rsidR="00FD385D" w:rsidRDefault="00FD385D" w:rsidP="00FD385D">
      <w:pPr>
        <w:tabs>
          <w:tab w:val="left" w:pos="6362"/>
          <w:tab w:val="left" w:pos="7447"/>
        </w:tabs>
        <w:jc w:val="center"/>
        <w:rPr>
          <w:rFonts w:ascii="Arial" w:hAnsi="Arial" w:cs="Arial"/>
          <w:color w:val="EE0000"/>
          <w:sz w:val="20"/>
          <w:szCs w:val="20"/>
          <w:lang w:val="es-ES"/>
        </w:rPr>
      </w:pPr>
    </w:p>
    <w:p w14:paraId="4ED39717" w14:textId="77777777" w:rsidR="00FD385D" w:rsidRDefault="00FD385D" w:rsidP="00FD385D">
      <w:pPr>
        <w:tabs>
          <w:tab w:val="left" w:pos="6362"/>
          <w:tab w:val="left" w:pos="7447"/>
        </w:tabs>
        <w:jc w:val="center"/>
        <w:rPr>
          <w:rFonts w:ascii="Arial" w:hAnsi="Arial" w:cs="Arial"/>
          <w:color w:val="EE0000"/>
          <w:sz w:val="20"/>
          <w:szCs w:val="20"/>
          <w:lang w:val="es-ES"/>
        </w:rPr>
      </w:pPr>
    </w:p>
    <w:p w14:paraId="26583B6D" w14:textId="77777777" w:rsidR="00FD385D" w:rsidRDefault="00FD385D" w:rsidP="00FD385D">
      <w:pPr>
        <w:tabs>
          <w:tab w:val="left" w:pos="6362"/>
          <w:tab w:val="left" w:pos="7447"/>
        </w:tabs>
        <w:jc w:val="center"/>
        <w:rPr>
          <w:rFonts w:ascii="Arial" w:hAnsi="Arial" w:cs="Arial"/>
          <w:color w:val="EE0000"/>
          <w:sz w:val="20"/>
          <w:szCs w:val="20"/>
          <w:lang w:val="es-ES"/>
        </w:rPr>
      </w:pPr>
    </w:p>
    <w:p w14:paraId="21EC97EC" w14:textId="77777777" w:rsidR="00FD385D" w:rsidRDefault="00FD385D" w:rsidP="00FD385D">
      <w:pPr>
        <w:tabs>
          <w:tab w:val="left" w:pos="6362"/>
          <w:tab w:val="left" w:pos="7447"/>
        </w:tabs>
        <w:jc w:val="center"/>
        <w:rPr>
          <w:rFonts w:ascii="Arial" w:hAnsi="Arial" w:cs="Arial"/>
          <w:color w:val="EE0000"/>
          <w:sz w:val="20"/>
          <w:szCs w:val="20"/>
          <w:lang w:val="es-ES"/>
        </w:rPr>
      </w:pPr>
    </w:p>
    <w:p w14:paraId="4CE9F848" w14:textId="77777777" w:rsidR="00FD385D" w:rsidRPr="00073922" w:rsidRDefault="00FD385D" w:rsidP="00FD385D">
      <w:pPr>
        <w:jc w:val="center"/>
        <w:rPr>
          <w:rFonts w:ascii="Arial" w:eastAsia="Times New Roman" w:hAnsi="Arial" w:cs="Arial"/>
          <w:b/>
          <w:color w:val="000000" w:themeColor="text1"/>
          <w:sz w:val="20"/>
          <w:szCs w:val="20"/>
        </w:rPr>
      </w:pPr>
      <w:r w:rsidRPr="00073922">
        <w:rPr>
          <w:rFonts w:ascii="Arial" w:eastAsia="Times New Roman" w:hAnsi="Arial" w:cs="Arial"/>
          <w:b/>
          <w:color w:val="000000" w:themeColor="text1"/>
          <w:sz w:val="20"/>
          <w:szCs w:val="20"/>
        </w:rPr>
        <w:lastRenderedPageBreak/>
        <w:t>REQUERIMIENTOS SISTEMA DE GESTIÓN AMBIENTAL</w:t>
      </w:r>
    </w:p>
    <w:p w14:paraId="46E6D087" w14:textId="77777777" w:rsidR="00FD385D" w:rsidRPr="00073922" w:rsidRDefault="00FD385D" w:rsidP="00FD385D">
      <w:pPr>
        <w:jc w:val="both"/>
        <w:rPr>
          <w:rFonts w:ascii="Arial" w:hAnsi="Arial" w:cs="Arial"/>
          <w:sz w:val="20"/>
          <w:szCs w:val="20"/>
        </w:rPr>
      </w:pPr>
      <w:r w:rsidRPr="00073922">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w:t>
      </w:r>
    </w:p>
    <w:p w14:paraId="1FDA93E0" w14:textId="77777777" w:rsidR="00FD385D" w:rsidRPr="00073922" w:rsidRDefault="00FD385D" w:rsidP="00FD385D">
      <w:pPr>
        <w:jc w:val="both"/>
        <w:rPr>
          <w:rFonts w:ascii="Arial" w:hAnsi="Arial" w:cs="Arial"/>
          <w:sz w:val="20"/>
          <w:szCs w:val="20"/>
        </w:rPr>
      </w:pPr>
      <w:r w:rsidRPr="00073922">
        <w:rPr>
          <w:rFonts w:ascii="Arial" w:hAnsi="Arial" w:cs="Arial"/>
          <w:sz w:val="20"/>
          <w:szCs w:val="20"/>
        </w:rPr>
        <w:t xml:space="preserve">De acuerdo con el Manual de Contratación y su última actualización (Resolución 00090 del 15 de enero de 2018) se exigen las siguientes características ambientales y requerimientos de orden legal en materia ambiental, para el proceso contractual, así: </w:t>
      </w:r>
    </w:p>
    <w:tbl>
      <w:tblPr>
        <w:tblW w:w="553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859"/>
        <w:gridCol w:w="2425"/>
        <w:gridCol w:w="1909"/>
      </w:tblGrid>
      <w:tr w:rsidR="00FD385D" w:rsidRPr="002D3B50" w14:paraId="2CCB3E78" w14:textId="77777777" w:rsidTr="00CE5C96">
        <w:tc>
          <w:tcPr>
            <w:tcW w:w="268" w:type="pct"/>
            <w:shd w:val="clear" w:color="auto" w:fill="E8E8E8" w:themeFill="background2"/>
            <w:vAlign w:val="center"/>
          </w:tcPr>
          <w:p w14:paraId="1F67C122" w14:textId="77777777" w:rsidR="00FD385D" w:rsidRPr="007C79D8" w:rsidRDefault="00FD385D" w:rsidP="00CE5C96">
            <w:pPr>
              <w:autoSpaceDE w:val="0"/>
              <w:autoSpaceDN w:val="0"/>
              <w:adjustRightInd w:val="0"/>
              <w:spacing w:after="0"/>
              <w:contextualSpacing/>
              <w:jc w:val="center"/>
              <w:rPr>
                <w:rFonts w:ascii="Arial" w:eastAsia="MS Mincho" w:hAnsi="Arial" w:cs="Arial"/>
                <w:b/>
                <w:sz w:val="18"/>
                <w:szCs w:val="18"/>
              </w:rPr>
            </w:pPr>
            <w:r w:rsidRPr="007C79D8">
              <w:rPr>
                <w:rFonts w:ascii="Arial" w:eastAsia="MS Mincho" w:hAnsi="Arial" w:cs="Arial"/>
                <w:b/>
                <w:sz w:val="18"/>
                <w:szCs w:val="18"/>
              </w:rPr>
              <w:t>Nro.</w:t>
            </w:r>
          </w:p>
        </w:tc>
        <w:tc>
          <w:tcPr>
            <w:tcW w:w="2496" w:type="pct"/>
            <w:shd w:val="clear" w:color="auto" w:fill="D9D9D9"/>
            <w:vAlign w:val="center"/>
          </w:tcPr>
          <w:p w14:paraId="6A68F723" w14:textId="77777777" w:rsidR="00FD385D" w:rsidRPr="00EB16F8" w:rsidRDefault="00FD385D" w:rsidP="00CE5C96">
            <w:pPr>
              <w:spacing w:after="0"/>
              <w:jc w:val="center"/>
              <w:rPr>
                <w:rFonts w:ascii="Arial" w:eastAsia="MS Mincho" w:hAnsi="Arial" w:cs="Arial"/>
                <w:b/>
                <w:sz w:val="18"/>
                <w:szCs w:val="18"/>
              </w:rPr>
            </w:pPr>
            <w:r w:rsidRPr="002D3B50">
              <w:rPr>
                <w:rFonts w:ascii="Arial" w:eastAsia="Calibri" w:hAnsi="Arial" w:cs="Arial"/>
                <w:b/>
                <w:sz w:val="18"/>
                <w:szCs w:val="18"/>
              </w:rPr>
              <w:t>CONDICION TECNICA AMBIENTAL</w:t>
            </w:r>
          </w:p>
        </w:tc>
        <w:tc>
          <w:tcPr>
            <w:tcW w:w="1250" w:type="pct"/>
            <w:shd w:val="clear" w:color="auto" w:fill="D9D9D9"/>
            <w:vAlign w:val="center"/>
          </w:tcPr>
          <w:p w14:paraId="57DDE5FC" w14:textId="77777777" w:rsidR="00FD385D" w:rsidRPr="002D3B50" w:rsidRDefault="00FD385D" w:rsidP="00CE5C96">
            <w:pPr>
              <w:adjustRightInd w:val="0"/>
              <w:spacing w:after="0"/>
              <w:jc w:val="center"/>
              <w:rPr>
                <w:rFonts w:ascii="Arial" w:eastAsia="Calibri" w:hAnsi="Arial" w:cs="Arial"/>
                <w:b/>
                <w:sz w:val="18"/>
                <w:szCs w:val="18"/>
              </w:rPr>
            </w:pPr>
            <w:r w:rsidRPr="002D3B50">
              <w:rPr>
                <w:rFonts w:ascii="Arial" w:eastAsia="MS Mincho" w:hAnsi="Arial" w:cs="Arial"/>
                <w:b/>
                <w:sz w:val="18"/>
                <w:szCs w:val="18"/>
              </w:rPr>
              <w:t>PRODUCTO</w:t>
            </w:r>
          </w:p>
        </w:tc>
        <w:tc>
          <w:tcPr>
            <w:tcW w:w="986" w:type="pct"/>
            <w:shd w:val="clear" w:color="auto" w:fill="D9D9D9"/>
            <w:vAlign w:val="center"/>
          </w:tcPr>
          <w:p w14:paraId="76CCE071" w14:textId="77777777" w:rsidR="00FD385D" w:rsidRPr="002D3B50" w:rsidRDefault="00FD385D" w:rsidP="00CE5C96">
            <w:pPr>
              <w:adjustRightInd w:val="0"/>
              <w:spacing w:after="0"/>
              <w:jc w:val="center"/>
              <w:rPr>
                <w:rFonts w:ascii="Arial" w:eastAsia="MS Mincho" w:hAnsi="Arial" w:cs="Arial"/>
                <w:b/>
                <w:sz w:val="18"/>
                <w:szCs w:val="18"/>
              </w:rPr>
            </w:pPr>
            <w:r w:rsidRPr="002D3B50">
              <w:rPr>
                <w:rFonts w:ascii="Arial" w:eastAsia="MS Mincho" w:hAnsi="Arial" w:cs="Arial"/>
                <w:b/>
                <w:sz w:val="18"/>
                <w:szCs w:val="18"/>
              </w:rPr>
              <w:t>MOMENTO DE ENTREGA</w:t>
            </w:r>
          </w:p>
        </w:tc>
      </w:tr>
      <w:tr w:rsidR="00FD385D" w:rsidRPr="002D3B50" w14:paraId="301C5C82" w14:textId="77777777" w:rsidTr="00CE5C96">
        <w:trPr>
          <w:trHeight w:val="1603"/>
        </w:trPr>
        <w:tc>
          <w:tcPr>
            <w:tcW w:w="268" w:type="pct"/>
            <w:vAlign w:val="center"/>
          </w:tcPr>
          <w:p w14:paraId="0C285F55" w14:textId="77777777" w:rsidR="00FD385D" w:rsidRPr="002D3B50" w:rsidRDefault="00FD385D" w:rsidP="00CE5C96">
            <w:pPr>
              <w:autoSpaceDE w:val="0"/>
              <w:autoSpaceDN w:val="0"/>
              <w:adjustRightInd w:val="0"/>
              <w:spacing w:after="0"/>
              <w:contextualSpacing/>
              <w:jc w:val="center"/>
              <w:rPr>
                <w:rFonts w:ascii="Arial" w:eastAsia="MS Mincho" w:hAnsi="Arial" w:cs="Arial"/>
                <w:b/>
                <w:bCs/>
                <w:sz w:val="18"/>
                <w:szCs w:val="18"/>
              </w:rPr>
            </w:pPr>
            <w:r>
              <w:rPr>
                <w:rFonts w:ascii="Arial" w:eastAsia="MS Mincho" w:hAnsi="Arial" w:cs="Arial"/>
                <w:b/>
                <w:bCs/>
                <w:sz w:val="18"/>
                <w:szCs w:val="18"/>
              </w:rPr>
              <w:t>1</w:t>
            </w:r>
          </w:p>
        </w:tc>
        <w:tc>
          <w:tcPr>
            <w:tcW w:w="2496" w:type="pct"/>
            <w:tcBorders>
              <w:bottom w:val="single" w:sz="4" w:space="0" w:color="auto"/>
            </w:tcBorders>
            <w:vAlign w:val="center"/>
          </w:tcPr>
          <w:p w14:paraId="03DDFC46" w14:textId="77777777" w:rsidR="00FD385D" w:rsidRPr="002D3B50" w:rsidRDefault="00FD385D" w:rsidP="00CE5C96">
            <w:pPr>
              <w:spacing w:after="0"/>
              <w:jc w:val="both"/>
              <w:rPr>
                <w:rFonts w:ascii="Arial" w:eastAsia="Arial" w:hAnsi="Arial" w:cs="Arial"/>
                <w:b/>
                <w:sz w:val="18"/>
                <w:szCs w:val="18"/>
              </w:rPr>
            </w:pPr>
            <w:r w:rsidRPr="002D3B50">
              <w:rPr>
                <w:rFonts w:ascii="Arial" w:eastAsia="Calibri" w:hAnsi="Arial" w:cs="Arial"/>
                <w:sz w:val="18"/>
                <w:szCs w:val="18"/>
              </w:rPr>
              <w:t>No estar registrado como Infractor Ambiental, en el REGISTRO ÚNICO DE INFRACTORES AMBIENTALES (RUIA) del Ministerio de Medio Ambiente y Desarrollo Sostenible, de acuerdo con lo establecido en la Ley 1333 del 21 de julio de 2009, “Por la cual se establece el procedimiento sancionatorio ambiental y se dictan otras disposiciones”, o cualquiera que la modifique o derogue.</w:t>
            </w:r>
          </w:p>
        </w:tc>
        <w:tc>
          <w:tcPr>
            <w:tcW w:w="1250" w:type="pct"/>
            <w:vAlign w:val="center"/>
          </w:tcPr>
          <w:p w14:paraId="7623CC56" w14:textId="77777777" w:rsidR="00FD385D" w:rsidRPr="002D3B50" w:rsidRDefault="00FD385D" w:rsidP="00CE5C96">
            <w:pPr>
              <w:spacing w:after="0"/>
              <w:jc w:val="both"/>
              <w:rPr>
                <w:rFonts w:ascii="Arial" w:eastAsia="Calibri" w:hAnsi="Arial" w:cs="Arial"/>
                <w:b/>
                <w:sz w:val="18"/>
                <w:szCs w:val="18"/>
              </w:rPr>
            </w:pPr>
            <w:r w:rsidRPr="002D3B50">
              <w:rPr>
                <w:rFonts w:ascii="Arial" w:eastAsia="Calibri" w:hAnsi="Arial" w:cs="Arial"/>
                <w:sz w:val="18"/>
                <w:szCs w:val="18"/>
              </w:rPr>
              <w:t>La ECSAN realizara la verificación en la página del RUIA para corroborar que el oferente No se encuentre registrado como Infractor Ambiental</w:t>
            </w:r>
          </w:p>
        </w:tc>
        <w:tc>
          <w:tcPr>
            <w:tcW w:w="986" w:type="pct"/>
            <w:tcBorders>
              <w:bottom w:val="single" w:sz="4" w:space="0" w:color="auto"/>
            </w:tcBorders>
            <w:vAlign w:val="center"/>
          </w:tcPr>
          <w:p w14:paraId="56630750" w14:textId="77777777" w:rsidR="00FD385D" w:rsidRPr="002D3B50" w:rsidRDefault="00FD385D" w:rsidP="00CE5C96">
            <w:pPr>
              <w:spacing w:after="0"/>
              <w:jc w:val="center"/>
              <w:rPr>
                <w:rFonts w:ascii="Arial" w:eastAsia="Calibri" w:hAnsi="Arial" w:cs="Arial"/>
                <w:sz w:val="18"/>
                <w:szCs w:val="18"/>
              </w:rPr>
            </w:pPr>
            <w:r w:rsidRPr="002D3B50">
              <w:rPr>
                <w:rFonts w:ascii="Arial" w:eastAsia="Calibri" w:hAnsi="Arial" w:cs="Arial"/>
                <w:sz w:val="18"/>
                <w:szCs w:val="18"/>
              </w:rPr>
              <w:t>En el momento de presentación y verificación de la oferta.</w:t>
            </w:r>
          </w:p>
        </w:tc>
      </w:tr>
      <w:tr w:rsidR="00FD385D" w:rsidRPr="002D3B50" w14:paraId="0176C83E" w14:textId="77777777" w:rsidTr="00CE5C96">
        <w:tblPrEx>
          <w:tblLook w:val="01E0" w:firstRow="1" w:lastRow="1" w:firstColumn="1" w:lastColumn="1" w:noHBand="0" w:noVBand="0"/>
        </w:tblPrEx>
        <w:trPr>
          <w:trHeight w:val="425"/>
        </w:trPr>
        <w:tc>
          <w:tcPr>
            <w:tcW w:w="268" w:type="pct"/>
            <w:vAlign w:val="center"/>
          </w:tcPr>
          <w:p w14:paraId="4B15B5E7" w14:textId="77777777" w:rsidR="00FD385D" w:rsidRPr="002D3B50" w:rsidRDefault="00FD385D" w:rsidP="00CE5C96">
            <w:pPr>
              <w:spacing w:after="0"/>
              <w:jc w:val="center"/>
              <w:rPr>
                <w:rFonts w:ascii="Arial" w:eastAsia="Calibri" w:hAnsi="Arial" w:cs="Arial"/>
                <w:sz w:val="18"/>
                <w:szCs w:val="18"/>
              </w:rPr>
            </w:pPr>
            <w:r w:rsidRPr="002D3B50">
              <w:rPr>
                <w:rFonts w:ascii="Arial" w:eastAsia="Calibri" w:hAnsi="Arial" w:cs="Arial"/>
                <w:sz w:val="18"/>
                <w:szCs w:val="18"/>
              </w:rPr>
              <w:t>2</w:t>
            </w:r>
          </w:p>
        </w:tc>
        <w:tc>
          <w:tcPr>
            <w:tcW w:w="2496" w:type="pct"/>
            <w:vAlign w:val="center"/>
          </w:tcPr>
          <w:p w14:paraId="1AF02E1F" w14:textId="77777777" w:rsidR="00FD385D" w:rsidRDefault="00FD385D" w:rsidP="00CE5C96">
            <w:pPr>
              <w:spacing w:after="0"/>
              <w:jc w:val="both"/>
              <w:rPr>
                <w:rFonts w:ascii="Arial" w:eastAsia="Calibri" w:hAnsi="Arial" w:cs="Arial"/>
                <w:sz w:val="18"/>
                <w:szCs w:val="18"/>
              </w:rPr>
            </w:pPr>
            <w:r w:rsidRPr="002D3B50">
              <w:rPr>
                <w:rFonts w:ascii="Arial" w:eastAsia="Calibri" w:hAnsi="Arial" w:cs="Arial"/>
                <w:sz w:val="18"/>
                <w:szCs w:val="18"/>
              </w:rPr>
              <w:t xml:space="preserve">Acreditar por escrito que se compromete a cumplir con todos los requisitos legales ambientales y sanitarios vigentes concernientes con su actividad económica, bienes y servicios ofrecidos, que permitan dar cumplimiento al objeto del contrato y a los requerimientos de las autoridades ambientales y sanitarias de la jurisdicción que apliquen para los puntos de prestación de servicio establecidos o de mantenimientos de los vehículos. </w:t>
            </w:r>
          </w:p>
          <w:p w14:paraId="0B260E84" w14:textId="77777777" w:rsidR="00FD385D" w:rsidRPr="002D3B50" w:rsidRDefault="00FD385D" w:rsidP="00CE5C96">
            <w:pPr>
              <w:spacing w:after="0"/>
              <w:jc w:val="both"/>
              <w:rPr>
                <w:rFonts w:ascii="Arial" w:eastAsia="Calibri" w:hAnsi="Arial" w:cs="Arial"/>
                <w:sz w:val="18"/>
                <w:szCs w:val="18"/>
              </w:rPr>
            </w:pPr>
          </w:p>
          <w:p w14:paraId="4E079AB8" w14:textId="77777777" w:rsidR="00FD385D" w:rsidRDefault="00FD385D" w:rsidP="00CE5C96">
            <w:pPr>
              <w:spacing w:after="0"/>
              <w:jc w:val="both"/>
              <w:rPr>
                <w:rFonts w:ascii="Arial" w:eastAsia="Calibri" w:hAnsi="Arial" w:cs="Arial"/>
                <w:sz w:val="18"/>
                <w:szCs w:val="18"/>
              </w:rPr>
            </w:pPr>
            <w:r w:rsidRPr="002D3B50">
              <w:rPr>
                <w:rFonts w:ascii="Arial" w:eastAsia="Calibri" w:hAnsi="Arial" w:cs="Arial"/>
                <w:sz w:val="18"/>
                <w:szCs w:val="18"/>
              </w:rPr>
              <w:t xml:space="preserve">En el evento en el que el contratante se vea expuesto o requerido por alguna autoridad ambiental que esté relacionado con el objeto y actividades establecidas en el contrato, el contratista asumirá su responsabilidad según lo establecido en los Artículos 5, 27 de la Ley 1333 del 21/07/2009. </w:t>
            </w:r>
          </w:p>
          <w:p w14:paraId="14C76A99" w14:textId="77777777" w:rsidR="00FD385D" w:rsidRPr="002D3B50" w:rsidRDefault="00FD385D" w:rsidP="00CE5C96">
            <w:pPr>
              <w:spacing w:after="0"/>
              <w:jc w:val="both"/>
              <w:rPr>
                <w:rFonts w:ascii="Arial" w:eastAsia="Calibri" w:hAnsi="Arial" w:cs="Arial"/>
                <w:sz w:val="18"/>
                <w:szCs w:val="18"/>
              </w:rPr>
            </w:pPr>
          </w:p>
          <w:p w14:paraId="41513CAF" w14:textId="77777777" w:rsidR="00FD385D" w:rsidRPr="002D3B50" w:rsidRDefault="00FD385D" w:rsidP="00CE5C96">
            <w:pPr>
              <w:spacing w:after="0"/>
              <w:jc w:val="both"/>
              <w:rPr>
                <w:rFonts w:ascii="Arial" w:eastAsia="Calibri" w:hAnsi="Arial" w:cs="Arial"/>
                <w:sz w:val="18"/>
                <w:szCs w:val="18"/>
              </w:rPr>
            </w:pPr>
            <w:r w:rsidRPr="002D3B50">
              <w:rPr>
                <w:rFonts w:ascii="Arial" w:eastAsia="Calibri" w:hAnsi="Arial" w:cs="Arial"/>
                <w:sz w:val="18"/>
                <w:szCs w:val="18"/>
              </w:rPr>
              <w:t>Cualquier infracción ambiental y sanitaria por omisión de permisos o licencias ambientales que hubiese sido necesario tramitar antes del inicio o durante la vigencia y cumplimiento del contrato, será asumida como responsabilidad exclusiva del CONTRATISTA, de lo cual asumirá los costos que se impongan o deriven de la misma.</w:t>
            </w:r>
          </w:p>
        </w:tc>
        <w:tc>
          <w:tcPr>
            <w:tcW w:w="1250" w:type="pct"/>
            <w:vAlign w:val="center"/>
          </w:tcPr>
          <w:p w14:paraId="6491DBE4" w14:textId="77777777" w:rsidR="00FD385D" w:rsidRPr="002D3B50" w:rsidRDefault="00FD385D" w:rsidP="00CE5C96">
            <w:pPr>
              <w:spacing w:before="100" w:beforeAutospacing="1" w:after="0"/>
              <w:ind w:left="-86"/>
              <w:jc w:val="both"/>
              <w:rPr>
                <w:rFonts w:ascii="Arial" w:eastAsia="Calibri" w:hAnsi="Arial" w:cs="Arial"/>
                <w:sz w:val="18"/>
                <w:szCs w:val="18"/>
              </w:rPr>
            </w:pPr>
            <w:r w:rsidRPr="002D3B50">
              <w:rPr>
                <w:rFonts w:ascii="Arial" w:eastAsia="Calibri" w:hAnsi="Arial" w:cs="Arial"/>
                <w:sz w:val="18"/>
                <w:szCs w:val="18"/>
              </w:rPr>
              <w:t>Certificación escrita firmada por el representante legal.</w:t>
            </w:r>
          </w:p>
        </w:tc>
        <w:tc>
          <w:tcPr>
            <w:tcW w:w="986" w:type="pct"/>
            <w:vAlign w:val="center"/>
          </w:tcPr>
          <w:p w14:paraId="4AAD9D42" w14:textId="77777777" w:rsidR="00FD385D" w:rsidRPr="002D3B50" w:rsidRDefault="00FD385D" w:rsidP="00CE5C96">
            <w:pPr>
              <w:spacing w:before="100" w:beforeAutospacing="1" w:after="0"/>
              <w:ind w:left="-86"/>
              <w:jc w:val="center"/>
              <w:rPr>
                <w:rFonts w:ascii="Arial" w:eastAsia="Calibri" w:hAnsi="Arial" w:cs="Arial"/>
                <w:sz w:val="18"/>
                <w:szCs w:val="18"/>
              </w:rPr>
            </w:pPr>
            <w:r w:rsidRPr="002D3B50">
              <w:rPr>
                <w:rFonts w:ascii="Arial" w:eastAsia="Calibri" w:hAnsi="Arial" w:cs="Arial"/>
                <w:sz w:val="18"/>
                <w:szCs w:val="18"/>
              </w:rPr>
              <w:t>Junto con la oferta</w:t>
            </w:r>
          </w:p>
        </w:tc>
      </w:tr>
      <w:tr w:rsidR="00FD385D" w:rsidRPr="002D3B50" w14:paraId="09D9485E" w14:textId="77777777" w:rsidTr="00CE5C96">
        <w:tblPrEx>
          <w:tblLook w:val="01E0" w:firstRow="1" w:lastRow="1" w:firstColumn="1" w:lastColumn="1" w:noHBand="0" w:noVBand="0"/>
        </w:tblPrEx>
        <w:trPr>
          <w:trHeight w:val="2180"/>
        </w:trPr>
        <w:tc>
          <w:tcPr>
            <w:tcW w:w="268" w:type="pct"/>
            <w:vMerge w:val="restart"/>
            <w:vAlign w:val="center"/>
          </w:tcPr>
          <w:p w14:paraId="44ECAF24" w14:textId="77777777" w:rsidR="00FD385D" w:rsidRPr="002D3B50" w:rsidRDefault="00FD385D" w:rsidP="00CE5C96">
            <w:pPr>
              <w:jc w:val="center"/>
              <w:rPr>
                <w:rFonts w:ascii="Arial" w:eastAsia="Calibri" w:hAnsi="Arial" w:cs="Arial"/>
                <w:sz w:val="18"/>
                <w:szCs w:val="18"/>
              </w:rPr>
            </w:pPr>
            <w:r>
              <w:rPr>
                <w:rFonts w:ascii="Arial" w:eastAsia="Calibri" w:hAnsi="Arial" w:cs="Arial"/>
                <w:sz w:val="18"/>
                <w:szCs w:val="18"/>
              </w:rPr>
              <w:t>3</w:t>
            </w:r>
          </w:p>
        </w:tc>
        <w:tc>
          <w:tcPr>
            <w:tcW w:w="2496" w:type="pct"/>
            <w:vMerge w:val="restart"/>
            <w:vAlign w:val="center"/>
          </w:tcPr>
          <w:p w14:paraId="4707CFE5" w14:textId="77777777" w:rsidR="00FD385D" w:rsidRPr="002D3B50" w:rsidRDefault="00FD385D" w:rsidP="00CE5C96">
            <w:pPr>
              <w:jc w:val="both"/>
              <w:rPr>
                <w:rFonts w:ascii="Arial" w:eastAsia="Calibri" w:hAnsi="Arial" w:cs="Arial"/>
                <w:sz w:val="18"/>
                <w:szCs w:val="18"/>
              </w:rPr>
            </w:pPr>
            <w:r w:rsidRPr="002D3B50">
              <w:rPr>
                <w:rFonts w:ascii="Arial" w:eastAsia="Calibri" w:hAnsi="Arial" w:cs="Arial"/>
                <w:sz w:val="18"/>
                <w:szCs w:val="18"/>
              </w:rPr>
              <w:t xml:space="preserve">Para los residuos peligrosos generados, por parte del Contratista dentro de la prestación del servicio donde aplica por ejemplo para los insumos utilizados para los respectivos mantenimientos;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w:t>
            </w:r>
            <w:r w:rsidRPr="002D3B50">
              <w:rPr>
                <w:rFonts w:ascii="Arial" w:eastAsia="Calibri" w:hAnsi="Arial" w:cs="Arial"/>
                <w:sz w:val="18"/>
                <w:szCs w:val="18"/>
              </w:rPr>
              <w:lastRenderedPageBreak/>
              <w:t xml:space="preserve">“Son obligaciones del consumidor o usuario final de productos o sustancias químicas con propiedad peligrosa: a) Seguir las instrucciones de manejo seguro suministradas por el fabricante o importador del producto o sustancia química hasta finalizar su vida útil” </w:t>
            </w:r>
          </w:p>
          <w:p w14:paraId="11BF6500" w14:textId="77777777" w:rsidR="00FD385D" w:rsidRPr="002D3B50" w:rsidRDefault="00FD385D" w:rsidP="00CE5C96">
            <w:pPr>
              <w:jc w:val="both"/>
              <w:rPr>
                <w:rFonts w:ascii="Arial" w:eastAsia="Calibri" w:hAnsi="Arial" w:cs="Arial"/>
                <w:sz w:val="18"/>
                <w:szCs w:val="18"/>
              </w:rPr>
            </w:pPr>
            <w:r w:rsidRPr="002D3B50">
              <w:rPr>
                <w:rFonts w:ascii="Arial" w:eastAsia="Calibri" w:hAnsi="Arial" w:cs="Arial"/>
                <w:sz w:val="18"/>
                <w:szCs w:val="18"/>
              </w:rPr>
              <w:t xml:space="preserve">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w:t>
            </w:r>
          </w:p>
          <w:p w14:paraId="76927E8C" w14:textId="77777777" w:rsidR="00FD385D" w:rsidRPr="002D3B50" w:rsidRDefault="00FD385D" w:rsidP="00CE5C96">
            <w:pPr>
              <w:jc w:val="both"/>
              <w:rPr>
                <w:rFonts w:ascii="Arial" w:eastAsia="Calibri" w:hAnsi="Arial" w:cs="Arial"/>
                <w:sz w:val="18"/>
                <w:szCs w:val="18"/>
              </w:rPr>
            </w:pPr>
            <w:r w:rsidRPr="002D3B50">
              <w:rPr>
                <w:rFonts w:ascii="Arial" w:eastAsia="Calibri" w:hAnsi="Arial" w:cs="Arial"/>
                <w:sz w:val="18"/>
                <w:szCs w:val="18"/>
              </w:rPr>
              <w:t>De esto todos los costos y logísticas para la gestión y disposición final segura, será asumida por el Contratista.</w:t>
            </w:r>
          </w:p>
        </w:tc>
        <w:tc>
          <w:tcPr>
            <w:tcW w:w="1250" w:type="pct"/>
            <w:vAlign w:val="center"/>
          </w:tcPr>
          <w:p w14:paraId="6D0DC0FC" w14:textId="77777777" w:rsidR="00FD385D" w:rsidRPr="002D3B50" w:rsidRDefault="00FD385D" w:rsidP="00CE5C96">
            <w:pPr>
              <w:spacing w:before="100" w:beforeAutospacing="1" w:after="100" w:afterAutospacing="1"/>
              <w:ind w:left="-86"/>
              <w:jc w:val="both"/>
              <w:rPr>
                <w:rFonts w:ascii="Arial" w:eastAsia="Calibri" w:hAnsi="Arial" w:cs="Arial"/>
                <w:sz w:val="18"/>
                <w:szCs w:val="18"/>
              </w:rPr>
            </w:pPr>
            <w:r w:rsidRPr="002D3B50">
              <w:rPr>
                <w:rFonts w:ascii="Arial" w:eastAsia="Calibri" w:hAnsi="Arial" w:cs="Arial"/>
                <w:sz w:val="18"/>
                <w:szCs w:val="18"/>
              </w:rPr>
              <w:lastRenderedPageBreak/>
              <w:t>Informe dirigido al supervisor del contrato, con el registro en cantidad (kilogramos) y registro fotográfico de los residuos peligrosos generados, almacenados en centro de acopio especializado y dispuesto adecuadamente.</w:t>
            </w:r>
          </w:p>
        </w:tc>
        <w:tc>
          <w:tcPr>
            <w:tcW w:w="986" w:type="pct"/>
            <w:vAlign w:val="center"/>
          </w:tcPr>
          <w:p w14:paraId="43B174C3" w14:textId="77777777" w:rsidR="00FD385D" w:rsidRPr="002D3B50" w:rsidRDefault="00FD385D" w:rsidP="00CE5C96">
            <w:pPr>
              <w:spacing w:before="100" w:beforeAutospacing="1" w:after="100" w:afterAutospacing="1"/>
              <w:ind w:left="-86"/>
              <w:jc w:val="center"/>
              <w:rPr>
                <w:rFonts w:ascii="Arial" w:eastAsia="Calibri" w:hAnsi="Arial" w:cs="Arial"/>
                <w:sz w:val="18"/>
                <w:szCs w:val="18"/>
              </w:rPr>
            </w:pPr>
            <w:r w:rsidRPr="002D3B50">
              <w:rPr>
                <w:rFonts w:ascii="Arial" w:eastAsia="Calibri" w:hAnsi="Arial" w:cs="Arial"/>
                <w:sz w:val="18"/>
                <w:szCs w:val="18"/>
              </w:rPr>
              <w:t>En cada facturación </w:t>
            </w:r>
          </w:p>
        </w:tc>
      </w:tr>
      <w:tr w:rsidR="00FD385D" w:rsidRPr="002D3B50" w14:paraId="046B73E8" w14:textId="77777777" w:rsidTr="00CE5C96">
        <w:tblPrEx>
          <w:tblLook w:val="01E0" w:firstRow="1" w:lastRow="1" w:firstColumn="1" w:lastColumn="1" w:noHBand="0" w:noVBand="0"/>
        </w:tblPrEx>
        <w:trPr>
          <w:trHeight w:val="20"/>
        </w:trPr>
        <w:tc>
          <w:tcPr>
            <w:tcW w:w="268" w:type="pct"/>
            <w:vMerge/>
            <w:vAlign w:val="center"/>
          </w:tcPr>
          <w:p w14:paraId="6FB9E45C" w14:textId="77777777" w:rsidR="00FD385D" w:rsidRPr="002D3B50" w:rsidRDefault="00FD385D" w:rsidP="00CE5C96">
            <w:pPr>
              <w:jc w:val="center"/>
              <w:rPr>
                <w:rFonts w:ascii="Arial" w:eastAsia="Calibri" w:hAnsi="Arial" w:cs="Arial"/>
                <w:sz w:val="18"/>
                <w:szCs w:val="18"/>
              </w:rPr>
            </w:pPr>
          </w:p>
        </w:tc>
        <w:tc>
          <w:tcPr>
            <w:tcW w:w="2496" w:type="pct"/>
            <w:vMerge/>
          </w:tcPr>
          <w:p w14:paraId="497A8FB0" w14:textId="77777777" w:rsidR="00FD385D" w:rsidRPr="002D3B50" w:rsidRDefault="00FD385D" w:rsidP="00CE5C96">
            <w:pPr>
              <w:jc w:val="both"/>
              <w:rPr>
                <w:rFonts w:ascii="Arial" w:eastAsia="Calibri" w:hAnsi="Arial" w:cs="Arial"/>
                <w:sz w:val="18"/>
                <w:szCs w:val="18"/>
              </w:rPr>
            </w:pPr>
          </w:p>
        </w:tc>
        <w:tc>
          <w:tcPr>
            <w:tcW w:w="1250" w:type="pct"/>
          </w:tcPr>
          <w:p w14:paraId="7DE72CEC" w14:textId="77777777" w:rsidR="00FD385D" w:rsidRPr="002D3B50" w:rsidRDefault="00FD385D" w:rsidP="00CE5C96">
            <w:pPr>
              <w:spacing w:before="100" w:beforeAutospacing="1" w:after="100" w:afterAutospacing="1"/>
              <w:ind w:left="-86"/>
              <w:jc w:val="both"/>
              <w:rPr>
                <w:rFonts w:ascii="Arial" w:eastAsia="Calibri" w:hAnsi="Arial" w:cs="Arial"/>
                <w:sz w:val="18"/>
                <w:szCs w:val="18"/>
              </w:rPr>
            </w:pPr>
            <w:r w:rsidRPr="002D3B50">
              <w:rPr>
                <w:rFonts w:ascii="Arial" w:eastAsia="Calibri" w:hAnsi="Arial" w:cs="Arial"/>
                <w:sz w:val="18"/>
                <w:szCs w:val="18"/>
              </w:rPr>
              <w:t>Certificados de disposición final de los residuos peligrosos generados o productos que los contenga, emitidos por el gestor autorizado (gestor autorizado con su respectiva licencia ambiental vigente) o entrega a programa posconsumo en cualquier grande superficie de la ciudad.</w:t>
            </w:r>
          </w:p>
        </w:tc>
        <w:tc>
          <w:tcPr>
            <w:tcW w:w="986" w:type="pct"/>
            <w:vAlign w:val="center"/>
          </w:tcPr>
          <w:p w14:paraId="28B35FB5" w14:textId="77777777" w:rsidR="00FD385D" w:rsidRPr="002D3B50" w:rsidRDefault="00FD385D" w:rsidP="00CE5C96">
            <w:pPr>
              <w:spacing w:before="100" w:beforeAutospacing="1" w:after="100" w:afterAutospacing="1"/>
              <w:ind w:left="-86"/>
              <w:jc w:val="center"/>
              <w:rPr>
                <w:rFonts w:ascii="Arial" w:eastAsia="Calibri" w:hAnsi="Arial" w:cs="Arial"/>
                <w:sz w:val="18"/>
                <w:szCs w:val="18"/>
              </w:rPr>
            </w:pPr>
            <w:r w:rsidRPr="002D3B50">
              <w:rPr>
                <w:rFonts w:ascii="Arial" w:eastAsia="Calibri" w:hAnsi="Arial" w:cs="Arial"/>
                <w:sz w:val="18"/>
                <w:szCs w:val="18"/>
              </w:rPr>
              <w:t>En la última facturación del contrato</w:t>
            </w:r>
          </w:p>
        </w:tc>
      </w:tr>
      <w:tr w:rsidR="00FD385D" w:rsidRPr="002D3B50" w14:paraId="5D579C93" w14:textId="77777777" w:rsidTr="00CE5C96">
        <w:tblPrEx>
          <w:tblLook w:val="01E0" w:firstRow="1" w:lastRow="1" w:firstColumn="1" w:lastColumn="1" w:noHBand="0" w:noVBand="0"/>
        </w:tblPrEx>
        <w:trPr>
          <w:trHeight w:val="322"/>
        </w:trPr>
        <w:tc>
          <w:tcPr>
            <w:tcW w:w="268" w:type="pct"/>
            <w:vMerge w:val="restart"/>
            <w:vAlign w:val="center"/>
          </w:tcPr>
          <w:p w14:paraId="294A33E5" w14:textId="77777777" w:rsidR="00FD385D" w:rsidRPr="002D3B50" w:rsidRDefault="00FD385D" w:rsidP="00CE5C96">
            <w:pPr>
              <w:jc w:val="center"/>
              <w:rPr>
                <w:rFonts w:ascii="Arial" w:eastAsia="Calibri" w:hAnsi="Arial" w:cs="Arial"/>
                <w:sz w:val="18"/>
                <w:szCs w:val="18"/>
              </w:rPr>
            </w:pPr>
            <w:r>
              <w:rPr>
                <w:rFonts w:ascii="Arial" w:eastAsia="Calibri" w:hAnsi="Arial" w:cs="Arial"/>
                <w:sz w:val="18"/>
                <w:szCs w:val="18"/>
              </w:rPr>
              <w:t>4</w:t>
            </w:r>
          </w:p>
        </w:tc>
        <w:tc>
          <w:tcPr>
            <w:tcW w:w="2496" w:type="pct"/>
            <w:vMerge w:val="restart"/>
            <w:vAlign w:val="center"/>
          </w:tcPr>
          <w:p w14:paraId="1EB59CE7" w14:textId="77777777" w:rsidR="00FD385D" w:rsidRPr="002D3B50" w:rsidRDefault="00FD385D" w:rsidP="00CE5C96">
            <w:pPr>
              <w:jc w:val="both"/>
              <w:rPr>
                <w:rFonts w:ascii="Arial" w:eastAsia="Calibri" w:hAnsi="Arial" w:cs="Arial"/>
                <w:sz w:val="18"/>
                <w:szCs w:val="18"/>
              </w:rPr>
            </w:pPr>
            <w:r w:rsidRPr="002D3B50">
              <w:rPr>
                <w:rFonts w:ascii="Arial" w:eastAsia="Calibri" w:hAnsi="Arial" w:cs="Arial"/>
                <w:sz w:val="18"/>
                <w:szCs w:val="18"/>
              </w:rPr>
              <w:t>Dar cumplimiento a la Resolución 1188 del 1 de septiembre del 2003, (y las normas que la deroguen, sustituyan o complementen) "Por la cual se adopta el manual de normas y procedimientos para la gestión de aceites usados en el Distrito Capital", en especial los artículos 5 y 6.</w:t>
            </w:r>
          </w:p>
        </w:tc>
        <w:tc>
          <w:tcPr>
            <w:tcW w:w="1250" w:type="pct"/>
            <w:vAlign w:val="center"/>
          </w:tcPr>
          <w:p w14:paraId="3851130C" w14:textId="77777777" w:rsidR="00FD385D" w:rsidRPr="002D3B50" w:rsidRDefault="00FD385D" w:rsidP="00CE5C96">
            <w:pPr>
              <w:spacing w:before="100" w:beforeAutospacing="1" w:after="100" w:afterAutospacing="1"/>
              <w:ind w:left="-86"/>
              <w:jc w:val="both"/>
              <w:rPr>
                <w:rFonts w:ascii="Arial" w:eastAsia="Calibri" w:hAnsi="Arial" w:cs="Arial"/>
                <w:sz w:val="18"/>
                <w:szCs w:val="18"/>
              </w:rPr>
            </w:pPr>
            <w:r w:rsidRPr="002D3B50">
              <w:rPr>
                <w:rFonts w:ascii="Arial" w:eastAsia="Calibri" w:hAnsi="Arial" w:cs="Arial"/>
                <w:sz w:val="18"/>
                <w:szCs w:val="18"/>
              </w:rPr>
              <w:t>Compromiso firmado por el Representante legal. </w:t>
            </w:r>
          </w:p>
        </w:tc>
        <w:tc>
          <w:tcPr>
            <w:tcW w:w="986" w:type="pct"/>
            <w:vAlign w:val="center"/>
          </w:tcPr>
          <w:p w14:paraId="195497FE" w14:textId="77777777" w:rsidR="00FD385D" w:rsidRPr="002D3B50" w:rsidRDefault="00FD385D" w:rsidP="00CE5C96">
            <w:pPr>
              <w:spacing w:before="100" w:beforeAutospacing="1" w:after="100" w:afterAutospacing="1"/>
              <w:ind w:left="-86"/>
              <w:jc w:val="center"/>
              <w:rPr>
                <w:rFonts w:ascii="Arial" w:eastAsia="Calibri" w:hAnsi="Arial" w:cs="Arial"/>
                <w:sz w:val="18"/>
                <w:szCs w:val="18"/>
              </w:rPr>
            </w:pPr>
            <w:r w:rsidRPr="002D3B50">
              <w:rPr>
                <w:rFonts w:ascii="Arial" w:eastAsia="Calibri" w:hAnsi="Arial" w:cs="Arial"/>
                <w:sz w:val="18"/>
                <w:szCs w:val="18"/>
              </w:rPr>
              <w:t>En el momento de presentación de la oferta </w:t>
            </w:r>
          </w:p>
        </w:tc>
      </w:tr>
      <w:tr w:rsidR="00FD385D" w:rsidRPr="002D3B50" w14:paraId="12F96F79" w14:textId="77777777" w:rsidTr="00CE5C96">
        <w:tblPrEx>
          <w:tblLook w:val="01E0" w:firstRow="1" w:lastRow="1" w:firstColumn="1" w:lastColumn="1" w:noHBand="0" w:noVBand="0"/>
        </w:tblPrEx>
        <w:trPr>
          <w:trHeight w:val="20"/>
        </w:trPr>
        <w:tc>
          <w:tcPr>
            <w:tcW w:w="268" w:type="pct"/>
            <w:vMerge/>
            <w:vAlign w:val="center"/>
          </w:tcPr>
          <w:p w14:paraId="051EA12D" w14:textId="77777777" w:rsidR="00FD385D" w:rsidRPr="002D3B50" w:rsidRDefault="00FD385D" w:rsidP="00CE5C96">
            <w:pPr>
              <w:jc w:val="center"/>
              <w:rPr>
                <w:rFonts w:ascii="Arial" w:eastAsia="Calibri" w:hAnsi="Arial" w:cs="Arial"/>
                <w:sz w:val="18"/>
                <w:szCs w:val="18"/>
              </w:rPr>
            </w:pPr>
          </w:p>
        </w:tc>
        <w:tc>
          <w:tcPr>
            <w:tcW w:w="2496" w:type="pct"/>
            <w:vMerge/>
          </w:tcPr>
          <w:p w14:paraId="0319F2CC" w14:textId="77777777" w:rsidR="00FD385D" w:rsidRPr="002D3B50" w:rsidRDefault="00FD385D" w:rsidP="00CE5C96">
            <w:pPr>
              <w:jc w:val="both"/>
              <w:rPr>
                <w:rFonts w:ascii="Arial" w:eastAsia="Calibri" w:hAnsi="Arial" w:cs="Arial"/>
                <w:sz w:val="18"/>
                <w:szCs w:val="18"/>
              </w:rPr>
            </w:pPr>
          </w:p>
        </w:tc>
        <w:tc>
          <w:tcPr>
            <w:tcW w:w="1250" w:type="pct"/>
            <w:vAlign w:val="center"/>
          </w:tcPr>
          <w:p w14:paraId="15843F79" w14:textId="77777777" w:rsidR="00FD385D" w:rsidRPr="002D3B50" w:rsidRDefault="00FD385D" w:rsidP="00CE5C96">
            <w:pPr>
              <w:spacing w:before="100" w:beforeAutospacing="1" w:after="100" w:afterAutospacing="1"/>
              <w:ind w:left="-86"/>
              <w:jc w:val="both"/>
              <w:rPr>
                <w:rFonts w:ascii="Arial" w:eastAsia="Calibri" w:hAnsi="Arial" w:cs="Arial"/>
                <w:sz w:val="18"/>
                <w:szCs w:val="18"/>
              </w:rPr>
            </w:pPr>
            <w:r w:rsidRPr="002D3B50">
              <w:rPr>
                <w:rFonts w:ascii="Arial" w:eastAsia="Calibri" w:hAnsi="Arial" w:cs="Arial"/>
                <w:sz w:val="18"/>
                <w:szCs w:val="18"/>
              </w:rPr>
              <w:t>Informe del registro en cantidad (kilogramos) y registro fotográfico de los residuos peligrosos entregados al movilizador de aceites usados, para su posterior acopio secundario y disposición final.</w:t>
            </w:r>
          </w:p>
        </w:tc>
        <w:tc>
          <w:tcPr>
            <w:tcW w:w="986" w:type="pct"/>
            <w:vAlign w:val="center"/>
          </w:tcPr>
          <w:p w14:paraId="0D83C3C1" w14:textId="77777777" w:rsidR="00FD385D" w:rsidRPr="002D3B50" w:rsidRDefault="00FD385D" w:rsidP="00CE5C96">
            <w:pPr>
              <w:spacing w:before="100" w:beforeAutospacing="1" w:after="100" w:afterAutospacing="1"/>
              <w:ind w:left="-86"/>
              <w:jc w:val="center"/>
              <w:rPr>
                <w:rFonts w:ascii="Arial" w:eastAsia="Calibri" w:hAnsi="Arial" w:cs="Arial"/>
                <w:sz w:val="18"/>
                <w:szCs w:val="18"/>
              </w:rPr>
            </w:pPr>
            <w:r w:rsidRPr="002D3B50">
              <w:rPr>
                <w:rFonts w:ascii="Arial" w:eastAsia="Calibri" w:hAnsi="Arial" w:cs="Arial"/>
                <w:sz w:val="18"/>
                <w:szCs w:val="18"/>
              </w:rPr>
              <w:t>En cada facturación </w:t>
            </w:r>
          </w:p>
        </w:tc>
      </w:tr>
      <w:tr w:rsidR="00FD385D" w:rsidRPr="002D3B50" w14:paraId="3514CEB0" w14:textId="77777777" w:rsidTr="00CE5C96">
        <w:tblPrEx>
          <w:tblLook w:val="01E0" w:firstRow="1" w:lastRow="1" w:firstColumn="1" w:lastColumn="1" w:noHBand="0" w:noVBand="0"/>
        </w:tblPrEx>
        <w:trPr>
          <w:trHeight w:val="1520"/>
        </w:trPr>
        <w:tc>
          <w:tcPr>
            <w:tcW w:w="268" w:type="pct"/>
            <w:vMerge/>
            <w:vAlign w:val="center"/>
          </w:tcPr>
          <w:p w14:paraId="06363CD1" w14:textId="77777777" w:rsidR="00FD385D" w:rsidRPr="002D3B50" w:rsidRDefault="00FD385D" w:rsidP="00CE5C96">
            <w:pPr>
              <w:jc w:val="center"/>
              <w:rPr>
                <w:rFonts w:ascii="Arial" w:eastAsia="Calibri" w:hAnsi="Arial" w:cs="Arial"/>
                <w:sz w:val="18"/>
                <w:szCs w:val="18"/>
              </w:rPr>
            </w:pPr>
          </w:p>
        </w:tc>
        <w:tc>
          <w:tcPr>
            <w:tcW w:w="2496" w:type="pct"/>
            <w:vMerge/>
          </w:tcPr>
          <w:p w14:paraId="69C7D8D1" w14:textId="77777777" w:rsidR="00FD385D" w:rsidRPr="002D3B50" w:rsidRDefault="00FD385D" w:rsidP="00CE5C96">
            <w:pPr>
              <w:jc w:val="both"/>
              <w:rPr>
                <w:rFonts w:ascii="Arial" w:eastAsia="Calibri" w:hAnsi="Arial" w:cs="Arial"/>
                <w:sz w:val="18"/>
                <w:szCs w:val="18"/>
              </w:rPr>
            </w:pPr>
          </w:p>
        </w:tc>
        <w:tc>
          <w:tcPr>
            <w:tcW w:w="1250" w:type="pct"/>
            <w:vAlign w:val="center"/>
          </w:tcPr>
          <w:p w14:paraId="32D5C14A" w14:textId="77777777" w:rsidR="00FD385D" w:rsidRPr="002D3B50" w:rsidRDefault="00FD385D" w:rsidP="00CE5C96">
            <w:pPr>
              <w:spacing w:before="100" w:beforeAutospacing="1" w:after="100" w:afterAutospacing="1"/>
              <w:jc w:val="both"/>
              <w:rPr>
                <w:rFonts w:ascii="Arial" w:eastAsia="Calibri" w:hAnsi="Arial" w:cs="Arial"/>
                <w:sz w:val="18"/>
                <w:szCs w:val="18"/>
              </w:rPr>
            </w:pPr>
            <w:r w:rsidRPr="002D3B50">
              <w:rPr>
                <w:rFonts w:ascii="Arial" w:eastAsia="Calibri" w:hAnsi="Arial" w:cs="Arial"/>
                <w:sz w:val="18"/>
                <w:szCs w:val="18"/>
              </w:rPr>
              <w:t>Informe del registro en cantidad (kilogramos) y registro fotográfico de los residuos peligrosos entregados al movilizador de aceites usados, para su posterior acopio secundario y disposición final.</w:t>
            </w:r>
          </w:p>
        </w:tc>
        <w:tc>
          <w:tcPr>
            <w:tcW w:w="986" w:type="pct"/>
            <w:vAlign w:val="center"/>
          </w:tcPr>
          <w:p w14:paraId="4D64F4EC" w14:textId="77777777" w:rsidR="00FD385D" w:rsidRPr="002D3B50" w:rsidRDefault="00FD385D" w:rsidP="00CE5C96">
            <w:pPr>
              <w:spacing w:before="100" w:beforeAutospacing="1" w:after="100" w:afterAutospacing="1"/>
              <w:ind w:left="-86"/>
              <w:jc w:val="center"/>
              <w:rPr>
                <w:rFonts w:ascii="Arial" w:eastAsia="Calibri" w:hAnsi="Arial" w:cs="Arial"/>
                <w:sz w:val="18"/>
                <w:szCs w:val="18"/>
              </w:rPr>
            </w:pPr>
            <w:r w:rsidRPr="002D3B50">
              <w:rPr>
                <w:rFonts w:ascii="Arial" w:eastAsia="Calibri" w:hAnsi="Arial" w:cs="Arial"/>
                <w:sz w:val="18"/>
                <w:szCs w:val="18"/>
              </w:rPr>
              <w:t>En cada facturación </w:t>
            </w:r>
          </w:p>
        </w:tc>
      </w:tr>
    </w:tbl>
    <w:p w14:paraId="7A49FE51" w14:textId="77777777" w:rsidR="00FD385D" w:rsidRPr="00E26ACA" w:rsidRDefault="00FD385D" w:rsidP="00FD385D">
      <w:pPr>
        <w:tabs>
          <w:tab w:val="left" w:pos="952"/>
        </w:tabs>
        <w:jc w:val="both"/>
        <w:rPr>
          <w:rFonts w:ascii="Arial" w:eastAsia="Calibri" w:hAnsi="Arial" w:cs="Arial"/>
          <w:b/>
          <w:bCs/>
          <w:color w:val="000000"/>
          <w:sz w:val="18"/>
          <w:szCs w:val="16"/>
          <w:lang w:eastAsia="es-CO"/>
        </w:rPr>
      </w:pPr>
      <w:r w:rsidRPr="00E26ACA">
        <w:rPr>
          <w:rFonts w:ascii="Arial" w:eastAsia="Calibri" w:hAnsi="Arial" w:cs="Arial"/>
          <w:b/>
          <w:bCs/>
          <w:color w:val="000000"/>
          <w:sz w:val="18"/>
          <w:szCs w:val="16"/>
          <w:lang w:eastAsia="es-CO"/>
        </w:rPr>
        <w:t xml:space="preserve">Observación: </w:t>
      </w:r>
    </w:p>
    <w:p w14:paraId="03AE551A" w14:textId="77777777" w:rsidR="00FD385D" w:rsidRPr="00E26ACA" w:rsidRDefault="00FD385D" w:rsidP="00FD385D">
      <w:pPr>
        <w:tabs>
          <w:tab w:val="left" w:pos="952"/>
        </w:tabs>
        <w:jc w:val="both"/>
        <w:rPr>
          <w:rFonts w:ascii="Arial" w:eastAsia="Calibri" w:hAnsi="Arial" w:cs="Arial"/>
          <w:color w:val="000000"/>
          <w:sz w:val="18"/>
          <w:szCs w:val="16"/>
          <w:lang w:eastAsia="es-CO"/>
        </w:rPr>
      </w:pPr>
      <w:r w:rsidRPr="00E26ACA">
        <w:rPr>
          <w:rFonts w:ascii="Arial" w:eastAsia="Calibri" w:hAnsi="Arial" w:cs="Arial"/>
          <w:color w:val="000000"/>
          <w:sz w:val="18"/>
          <w:szCs w:val="16"/>
          <w:lang w:eastAsia="es-CO"/>
        </w:rPr>
        <w:t xml:space="preserve">Es de aclarar que estas condiciones técnicas ambientales deben ser cumplidas al 100% </w:t>
      </w:r>
    </w:p>
    <w:p w14:paraId="52037AAB" w14:textId="77777777" w:rsidR="00FD385D" w:rsidRPr="00E26ACA" w:rsidRDefault="00FD385D" w:rsidP="00FD385D">
      <w:pPr>
        <w:tabs>
          <w:tab w:val="left" w:pos="142"/>
        </w:tabs>
        <w:spacing w:line="240" w:lineRule="auto"/>
        <w:jc w:val="both"/>
        <w:rPr>
          <w:rFonts w:ascii="Arial" w:eastAsia="Calibri" w:hAnsi="Arial" w:cs="Arial"/>
          <w:b/>
          <w:color w:val="000000"/>
          <w:sz w:val="20"/>
          <w:szCs w:val="20"/>
        </w:rPr>
      </w:pPr>
      <w:r w:rsidRPr="00E26ACA">
        <w:rPr>
          <w:rFonts w:ascii="Arial" w:eastAsia="Calibri" w:hAnsi="Arial" w:cs="Arial"/>
          <w:b/>
          <w:color w:val="000000"/>
          <w:sz w:val="20"/>
          <w:szCs w:val="20"/>
        </w:rPr>
        <w:t xml:space="preserve">Requerimientos para supervisores de contratos: </w:t>
      </w:r>
    </w:p>
    <w:p w14:paraId="6A85E31C" w14:textId="77777777" w:rsidR="00FD385D" w:rsidRDefault="00FD385D" w:rsidP="00FD385D">
      <w:pPr>
        <w:tabs>
          <w:tab w:val="left" w:pos="952"/>
        </w:tabs>
        <w:jc w:val="both"/>
        <w:rPr>
          <w:rFonts w:ascii="Arial" w:eastAsia="Calibri" w:hAnsi="Arial" w:cs="Arial"/>
          <w:color w:val="000000"/>
          <w:sz w:val="20"/>
          <w:szCs w:val="20"/>
        </w:rPr>
      </w:pPr>
      <w:r w:rsidRPr="00E26ACA">
        <w:rPr>
          <w:rFonts w:ascii="Arial" w:eastAsia="Calibri" w:hAnsi="Arial" w:cs="Arial"/>
          <w:color w:val="000000"/>
          <w:sz w:val="20"/>
          <w:szCs w:val="20"/>
        </w:rPr>
        <w:t>El supervisor deberá verificar y soportar el cumplimiento de los requerimientos ambientales señalados en el estudio de conveniencia y oportunidad, teniendo en cuenta que podrá ser objeto de verificación a través de ejercicios de supervisión y deberán enviar copia a la jefatura de planeación ECSAN</w:t>
      </w:r>
    </w:p>
    <w:p w14:paraId="2142D9E0" w14:textId="77777777" w:rsidR="00FD385D" w:rsidRDefault="00FD385D" w:rsidP="00FD385D">
      <w:pPr>
        <w:tabs>
          <w:tab w:val="left" w:pos="952"/>
        </w:tabs>
        <w:jc w:val="both"/>
        <w:rPr>
          <w:rFonts w:ascii="Arial" w:eastAsia="Calibri" w:hAnsi="Arial" w:cs="Arial"/>
          <w:color w:val="000000"/>
          <w:sz w:val="20"/>
          <w:szCs w:val="20"/>
        </w:rPr>
      </w:pPr>
    </w:p>
    <w:p w14:paraId="3B352A4B" w14:textId="77777777" w:rsidR="00FD385D" w:rsidRDefault="00FD385D" w:rsidP="00FD385D">
      <w:pPr>
        <w:tabs>
          <w:tab w:val="left" w:pos="952"/>
        </w:tabs>
        <w:jc w:val="both"/>
        <w:rPr>
          <w:rFonts w:ascii="Arial" w:eastAsia="Calibri" w:hAnsi="Arial" w:cs="Arial"/>
          <w:color w:val="000000"/>
          <w:sz w:val="20"/>
          <w:szCs w:val="20"/>
        </w:rPr>
      </w:pPr>
    </w:p>
    <w:p w14:paraId="19A6EAE8" w14:textId="77777777" w:rsidR="00FD385D" w:rsidRDefault="00FD385D" w:rsidP="00FD385D">
      <w:pPr>
        <w:tabs>
          <w:tab w:val="left" w:pos="952"/>
        </w:tabs>
        <w:jc w:val="both"/>
        <w:rPr>
          <w:rFonts w:ascii="Arial" w:eastAsia="Calibri" w:hAnsi="Arial" w:cs="Arial"/>
          <w:color w:val="000000"/>
          <w:sz w:val="20"/>
          <w:szCs w:val="20"/>
        </w:rPr>
      </w:pPr>
    </w:p>
    <w:p w14:paraId="7F0100B2" w14:textId="77777777" w:rsidR="00FD385D" w:rsidRDefault="00FD385D" w:rsidP="00FD385D">
      <w:pPr>
        <w:tabs>
          <w:tab w:val="left" w:pos="952"/>
        </w:tabs>
        <w:jc w:val="both"/>
        <w:rPr>
          <w:rFonts w:ascii="Arial" w:eastAsia="Calibri" w:hAnsi="Arial" w:cs="Arial"/>
          <w:color w:val="000000"/>
          <w:sz w:val="20"/>
          <w:szCs w:val="20"/>
        </w:rPr>
      </w:pPr>
    </w:p>
    <w:p w14:paraId="4E12C316" w14:textId="77777777" w:rsidR="00FD385D" w:rsidRDefault="00FD385D" w:rsidP="00FD385D">
      <w:pPr>
        <w:tabs>
          <w:tab w:val="left" w:pos="952"/>
        </w:tabs>
        <w:jc w:val="both"/>
        <w:rPr>
          <w:rFonts w:ascii="Arial" w:eastAsia="Calibri" w:hAnsi="Arial" w:cs="Arial"/>
          <w:color w:val="000000"/>
          <w:sz w:val="20"/>
          <w:szCs w:val="20"/>
        </w:rPr>
      </w:pPr>
    </w:p>
    <w:p w14:paraId="7B708F92" w14:textId="77777777" w:rsidR="00FD385D" w:rsidRPr="00E26ACA" w:rsidRDefault="00FD385D" w:rsidP="00FD385D">
      <w:pPr>
        <w:tabs>
          <w:tab w:val="left" w:pos="952"/>
        </w:tabs>
        <w:jc w:val="both"/>
        <w:rPr>
          <w:rFonts w:ascii="Arial" w:eastAsia="Calibri" w:hAnsi="Arial" w:cs="Arial"/>
          <w:color w:val="000000"/>
          <w:sz w:val="18"/>
          <w:szCs w:val="16"/>
          <w:lang w:eastAsia="es-CO"/>
        </w:rPr>
      </w:pPr>
    </w:p>
    <w:p w14:paraId="4D10144A" w14:textId="77777777" w:rsidR="00FD385D" w:rsidRPr="00366E84" w:rsidRDefault="00FD385D" w:rsidP="00FD385D">
      <w:pPr>
        <w:tabs>
          <w:tab w:val="left" w:pos="240"/>
        </w:tabs>
        <w:jc w:val="center"/>
        <w:outlineLvl w:val="0"/>
        <w:rPr>
          <w:rFonts w:ascii="Arial" w:hAnsi="Arial" w:cs="Arial"/>
          <w:b/>
          <w:sz w:val="20"/>
          <w:szCs w:val="20"/>
        </w:rPr>
      </w:pPr>
      <w:r w:rsidRPr="00366E84">
        <w:rPr>
          <w:rFonts w:ascii="Arial" w:hAnsi="Arial" w:cs="Arial"/>
          <w:b/>
          <w:sz w:val="20"/>
          <w:szCs w:val="20"/>
        </w:rPr>
        <w:lastRenderedPageBreak/>
        <w:t>CONDICIONES DEL SISTEMA DE GESTIÓN DE LA SEGURIDAD Y SALUD EN EL TRABAJO</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835"/>
        <w:gridCol w:w="1134"/>
        <w:gridCol w:w="567"/>
        <w:gridCol w:w="1559"/>
      </w:tblGrid>
      <w:tr w:rsidR="00FD385D" w:rsidRPr="003F75D7" w14:paraId="4FB88E08" w14:textId="77777777" w:rsidTr="00CE5C96">
        <w:trPr>
          <w:trHeight w:val="283"/>
          <w:tblHeader/>
          <w:jc w:val="center"/>
        </w:trPr>
        <w:tc>
          <w:tcPr>
            <w:tcW w:w="9918" w:type="dxa"/>
            <w:gridSpan w:val="6"/>
            <w:shd w:val="clear" w:color="auto" w:fill="F2F2F2"/>
            <w:vAlign w:val="center"/>
          </w:tcPr>
          <w:p w14:paraId="7CE747C0"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val="es-ES" w:eastAsia="es-ES"/>
              </w:rPr>
            </w:pPr>
            <w:r w:rsidRPr="003F75D7">
              <w:rPr>
                <w:rFonts w:ascii="Arial" w:eastAsia="Times New Roman" w:hAnsi="Arial" w:cs="Arial"/>
                <w:b/>
                <w:bCs/>
                <w:sz w:val="18"/>
                <w:szCs w:val="18"/>
                <w:lang w:val="es-ES" w:eastAsia="es-ES"/>
              </w:rPr>
              <w:t>SISTEMA DE GESTIÓN DE LA SEGURIDAD Y SALUD EN EL TRABAJO</w:t>
            </w:r>
            <w:r w:rsidRPr="003F75D7">
              <w:rPr>
                <w:rFonts w:ascii="Arial" w:eastAsia="Times New Roman" w:hAnsi="Arial" w:cs="Arial"/>
                <w:b/>
                <w:bCs/>
                <w:sz w:val="18"/>
                <w:szCs w:val="18"/>
                <w:lang w:val="es-ES" w:eastAsia="es-ES"/>
              </w:rPr>
              <w:br/>
              <w:t>Documentos que deberán ser allegados en el momento de la postulación de la oferta</w:t>
            </w:r>
          </w:p>
        </w:tc>
      </w:tr>
      <w:tr w:rsidR="00FD385D" w:rsidRPr="003F75D7" w14:paraId="613D67CF" w14:textId="77777777" w:rsidTr="00CE5C96">
        <w:trPr>
          <w:trHeight w:val="227"/>
          <w:tblHeader/>
          <w:jc w:val="center"/>
        </w:trPr>
        <w:tc>
          <w:tcPr>
            <w:tcW w:w="704" w:type="dxa"/>
            <w:shd w:val="clear" w:color="auto" w:fill="F2F2F2"/>
            <w:vAlign w:val="center"/>
          </w:tcPr>
          <w:p w14:paraId="762D975A"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eastAsia="es-ES"/>
              </w:rPr>
            </w:pPr>
            <w:r w:rsidRPr="003F75D7">
              <w:rPr>
                <w:rFonts w:ascii="Arial" w:eastAsia="Times New Roman" w:hAnsi="Arial" w:cs="Arial"/>
                <w:b/>
                <w:sz w:val="18"/>
                <w:szCs w:val="18"/>
                <w:lang w:eastAsia="es-ES"/>
              </w:rPr>
              <w:t>ÍTEM</w:t>
            </w:r>
          </w:p>
        </w:tc>
        <w:tc>
          <w:tcPr>
            <w:tcW w:w="3119" w:type="dxa"/>
            <w:shd w:val="clear" w:color="auto" w:fill="F2F2F2"/>
            <w:vAlign w:val="center"/>
          </w:tcPr>
          <w:p w14:paraId="4E145EB7"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eastAsia="es-ES"/>
              </w:rPr>
            </w:pPr>
            <w:r w:rsidRPr="003F75D7">
              <w:rPr>
                <w:rFonts w:ascii="Arial" w:eastAsia="Times New Roman" w:hAnsi="Arial" w:cs="Arial"/>
                <w:b/>
                <w:sz w:val="18"/>
                <w:szCs w:val="18"/>
                <w:lang w:eastAsia="es-ES"/>
              </w:rPr>
              <w:t xml:space="preserve">CUMPLIMIENTO </w:t>
            </w:r>
          </w:p>
        </w:tc>
        <w:tc>
          <w:tcPr>
            <w:tcW w:w="2835" w:type="dxa"/>
            <w:shd w:val="clear" w:color="auto" w:fill="F2F2F2"/>
            <w:vAlign w:val="center"/>
          </w:tcPr>
          <w:p w14:paraId="7E82789B"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eastAsia="es-ES"/>
              </w:rPr>
            </w:pPr>
            <w:r w:rsidRPr="003F75D7">
              <w:rPr>
                <w:rFonts w:ascii="Arial" w:eastAsia="Times New Roman" w:hAnsi="Arial" w:cs="Arial"/>
                <w:b/>
                <w:sz w:val="18"/>
                <w:szCs w:val="18"/>
                <w:lang w:eastAsia="es-ES"/>
              </w:rPr>
              <w:t>PRODUCTO</w:t>
            </w:r>
          </w:p>
        </w:tc>
        <w:tc>
          <w:tcPr>
            <w:tcW w:w="1134" w:type="dxa"/>
            <w:shd w:val="clear" w:color="auto" w:fill="F2F2F2"/>
            <w:vAlign w:val="center"/>
          </w:tcPr>
          <w:p w14:paraId="6E59C240"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eastAsia="es-ES"/>
              </w:rPr>
            </w:pPr>
            <w:r w:rsidRPr="003F75D7">
              <w:rPr>
                <w:rFonts w:ascii="Arial" w:eastAsia="Times New Roman" w:hAnsi="Arial" w:cs="Arial"/>
                <w:b/>
                <w:sz w:val="18"/>
                <w:szCs w:val="18"/>
                <w:lang w:eastAsia="es-ES"/>
              </w:rPr>
              <w:t>FECHA DE ENTREGA</w:t>
            </w:r>
          </w:p>
        </w:tc>
        <w:tc>
          <w:tcPr>
            <w:tcW w:w="567" w:type="dxa"/>
            <w:shd w:val="clear" w:color="auto" w:fill="F2F2F2"/>
            <w:vAlign w:val="center"/>
          </w:tcPr>
          <w:p w14:paraId="047DF97B"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4"/>
                <w:szCs w:val="14"/>
                <w:lang w:eastAsia="es-ES"/>
              </w:rPr>
            </w:pPr>
            <w:r w:rsidRPr="003F75D7">
              <w:rPr>
                <w:rFonts w:ascii="Arial" w:eastAsia="Times New Roman" w:hAnsi="Arial" w:cs="Arial"/>
                <w:b/>
                <w:sz w:val="14"/>
                <w:szCs w:val="14"/>
                <w:lang w:eastAsia="es-ES"/>
              </w:rPr>
              <w:t>CUMPLE</w:t>
            </w:r>
          </w:p>
        </w:tc>
        <w:tc>
          <w:tcPr>
            <w:tcW w:w="1559" w:type="dxa"/>
            <w:shd w:val="clear" w:color="auto" w:fill="F2F2F2"/>
            <w:vAlign w:val="center"/>
          </w:tcPr>
          <w:p w14:paraId="6FD88A45"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18"/>
                <w:szCs w:val="18"/>
                <w:lang w:eastAsia="es-ES"/>
              </w:rPr>
            </w:pPr>
            <w:r w:rsidRPr="003F75D7">
              <w:rPr>
                <w:rFonts w:ascii="Arial" w:eastAsia="Times New Roman" w:hAnsi="Arial" w:cs="Arial"/>
                <w:b/>
                <w:sz w:val="18"/>
                <w:szCs w:val="18"/>
                <w:lang w:eastAsia="es-ES"/>
              </w:rPr>
              <w:t>NO CUMPLE</w:t>
            </w:r>
          </w:p>
        </w:tc>
      </w:tr>
      <w:tr w:rsidR="00FD385D" w:rsidRPr="003F75D7" w14:paraId="57F32B7D" w14:textId="77777777" w:rsidTr="00CE5C96">
        <w:trPr>
          <w:trHeight w:val="283"/>
          <w:jc w:val="center"/>
        </w:trPr>
        <w:tc>
          <w:tcPr>
            <w:tcW w:w="704" w:type="dxa"/>
            <w:shd w:val="clear" w:color="auto" w:fill="F2F2F2"/>
            <w:vAlign w:val="center"/>
          </w:tcPr>
          <w:p w14:paraId="0BC45C06" w14:textId="77777777" w:rsidR="00FD385D" w:rsidRPr="003F75D7" w:rsidRDefault="00FD385D" w:rsidP="00CE5C96">
            <w:pPr>
              <w:tabs>
                <w:tab w:val="left" w:pos="240"/>
              </w:tabs>
              <w:spacing w:after="0" w:line="240" w:lineRule="auto"/>
              <w:contextualSpacing/>
              <w:rPr>
                <w:rFonts w:ascii="Arial" w:eastAsia="Times New Roman" w:hAnsi="Arial" w:cs="Arial"/>
                <w:b/>
                <w:sz w:val="20"/>
                <w:szCs w:val="20"/>
                <w:lang w:val="es-ES" w:eastAsia="es-ES"/>
              </w:rPr>
            </w:pPr>
            <w:r w:rsidRPr="003F75D7">
              <w:rPr>
                <w:rFonts w:ascii="Arial" w:eastAsia="Times New Roman" w:hAnsi="Arial" w:cs="Arial"/>
                <w:b/>
                <w:sz w:val="20"/>
                <w:szCs w:val="20"/>
                <w:lang w:val="es-ES" w:eastAsia="es-ES"/>
              </w:rPr>
              <w:t>1</w:t>
            </w:r>
          </w:p>
        </w:tc>
        <w:tc>
          <w:tcPr>
            <w:tcW w:w="3119" w:type="dxa"/>
            <w:vAlign w:val="center"/>
          </w:tcPr>
          <w:p w14:paraId="070B1445" w14:textId="77777777" w:rsidR="00FD385D" w:rsidRPr="003F75D7" w:rsidRDefault="00FD385D" w:rsidP="00CE5C96">
            <w:pPr>
              <w:spacing w:after="0" w:line="240" w:lineRule="auto"/>
              <w:ind w:left="-41"/>
              <w:jc w:val="both"/>
              <w:rPr>
                <w:rFonts w:ascii="Arial" w:eastAsia="Times New Roman" w:hAnsi="Arial" w:cs="Arial"/>
                <w:bCs/>
                <w:sz w:val="20"/>
                <w:szCs w:val="20"/>
                <w:lang w:val="es-ES" w:eastAsia="es-ES"/>
              </w:rPr>
            </w:pPr>
            <w:r w:rsidRPr="003F75D7">
              <w:rPr>
                <w:rFonts w:ascii="Arial" w:eastAsia="Times New Roman" w:hAnsi="Arial" w:cs="Arial"/>
                <w:sz w:val="20"/>
                <w:szCs w:val="20"/>
                <w:lang w:val="es-ES" w:eastAsia="es-ES"/>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835" w:type="dxa"/>
            <w:vAlign w:val="center"/>
          </w:tcPr>
          <w:p w14:paraId="4F15567C"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Entregar documento firmado por el representante legal de la empresa o de las empresas si es plural que ofertan el servicio, donde se relacione:</w:t>
            </w:r>
          </w:p>
          <w:p w14:paraId="00A3AE77"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p>
          <w:p w14:paraId="2268AF6C" w14:textId="77777777" w:rsidR="00FD385D" w:rsidRPr="003F75D7" w:rsidRDefault="00FD385D" w:rsidP="00333080">
            <w:pPr>
              <w:numPr>
                <w:ilvl w:val="0"/>
                <w:numId w:val="33"/>
              </w:numPr>
              <w:spacing w:after="0" w:line="240" w:lineRule="auto"/>
              <w:ind w:left="200" w:hanging="141"/>
              <w:contextualSpacing/>
              <w:jc w:val="both"/>
              <w:rPr>
                <w:rFonts w:ascii="Arial" w:eastAsia="Times New Roman" w:hAnsi="Arial" w:cs="Arial"/>
                <w:sz w:val="20"/>
                <w:szCs w:val="20"/>
                <w:lang w:eastAsia="es-ES"/>
              </w:rPr>
            </w:pPr>
            <w:r w:rsidRPr="003F75D7">
              <w:rPr>
                <w:rFonts w:ascii="Arial" w:eastAsia="Times New Roman" w:hAnsi="Arial" w:cs="Arial"/>
                <w:sz w:val="20"/>
                <w:szCs w:val="20"/>
                <w:lang w:eastAsia="es-ES"/>
              </w:rPr>
              <w:t>Tipo de empresa o entidad, especificando el número de trabajadores permanentes.</w:t>
            </w:r>
          </w:p>
          <w:p w14:paraId="251E91D0" w14:textId="77777777" w:rsidR="00FD385D" w:rsidRPr="003F75D7" w:rsidRDefault="00FD385D" w:rsidP="00333080">
            <w:pPr>
              <w:numPr>
                <w:ilvl w:val="0"/>
                <w:numId w:val="33"/>
              </w:numPr>
              <w:spacing w:after="0" w:line="240" w:lineRule="auto"/>
              <w:ind w:left="200" w:hanging="141"/>
              <w:contextualSpacing/>
              <w:jc w:val="both"/>
              <w:rPr>
                <w:rFonts w:ascii="Arial" w:eastAsia="Times New Roman" w:hAnsi="Arial" w:cs="Arial"/>
                <w:sz w:val="20"/>
                <w:szCs w:val="20"/>
                <w:lang w:eastAsia="es-ES"/>
              </w:rPr>
            </w:pPr>
            <w:r w:rsidRPr="003F75D7">
              <w:rPr>
                <w:rFonts w:ascii="Arial" w:eastAsia="Times New Roman" w:hAnsi="Arial" w:cs="Arial"/>
                <w:sz w:val="20"/>
                <w:szCs w:val="20"/>
                <w:lang w:eastAsia="es-ES"/>
              </w:rPr>
              <w:t>Actividad económica, clase de riesgo labor u oficios que desarrolle.</w:t>
            </w:r>
          </w:p>
          <w:p w14:paraId="20CC93CC" w14:textId="77777777" w:rsidR="00FD385D" w:rsidRPr="003F75D7" w:rsidRDefault="00FD385D" w:rsidP="00333080">
            <w:pPr>
              <w:numPr>
                <w:ilvl w:val="0"/>
                <w:numId w:val="33"/>
              </w:numPr>
              <w:spacing w:after="0" w:line="240" w:lineRule="auto"/>
              <w:ind w:left="200" w:hanging="141"/>
              <w:contextualSpacing/>
              <w:jc w:val="both"/>
              <w:rPr>
                <w:rFonts w:ascii="Arial" w:eastAsia="Times New Roman" w:hAnsi="Arial" w:cs="Arial"/>
                <w:sz w:val="20"/>
                <w:szCs w:val="20"/>
                <w:lang w:eastAsia="es-ES"/>
              </w:rPr>
            </w:pPr>
            <w:r w:rsidRPr="003F75D7">
              <w:rPr>
                <w:rFonts w:ascii="Arial" w:eastAsia="Times New Roman" w:hAnsi="Arial" w:cs="Arial"/>
                <w:sz w:val="20"/>
                <w:szCs w:val="20"/>
                <w:lang w:eastAsia="es-ES"/>
              </w:rPr>
              <w:t>Durante las actividades dentro de las instalaciones contara con personal competente para cada actividad y compañía del profesional de Seguridad y salud en el Trabajo.</w:t>
            </w:r>
          </w:p>
        </w:tc>
        <w:tc>
          <w:tcPr>
            <w:tcW w:w="1134" w:type="dxa"/>
            <w:vAlign w:val="center"/>
          </w:tcPr>
          <w:p w14:paraId="634EAFEB"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En el momento de la entrega de la oferta </w:t>
            </w:r>
          </w:p>
        </w:tc>
        <w:tc>
          <w:tcPr>
            <w:tcW w:w="567" w:type="dxa"/>
            <w:vAlign w:val="center"/>
          </w:tcPr>
          <w:p w14:paraId="5CBFB268"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tc>
        <w:tc>
          <w:tcPr>
            <w:tcW w:w="1559" w:type="dxa"/>
            <w:vAlign w:val="center"/>
          </w:tcPr>
          <w:p w14:paraId="412C34D2" w14:textId="77777777" w:rsidR="00FD385D" w:rsidRPr="003F75D7" w:rsidRDefault="00FD385D" w:rsidP="00CE5C96">
            <w:pPr>
              <w:spacing w:after="0" w:line="240" w:lineRule="auto"/>
              <w:jc w:val="center"/>
              <w:rPr>
                <w:rFonts w:ascii="Arial" w:eastAsia="Times New Roman" w:hAnsi="Arial" w:cs="Arial"/>
                <w:b/>
                <w:bCs/>
                <w:sz w:val="20"/>
                <w:szCs w:val="20"/>
                <w:lang w:val="es-ES" w:eastAsia="es-ES"/>
              </w:rPr>
            </w:pPr>
          </w:p>
        </w:tc>
      </w:tr>
      <w:tr w:rsidR="00FD385D" w:rsidRPr="003F75D7" w14:paraId="32C1FCF1" w14:textId="77777777" w:rsidTr="00CE5C96">
        <w:trPr>
          <w:trHeight w:val="283"/>
          <w:jc w:val="center"/>
        </w:trPr>
        <w:tc>
          <w:tcPr>
            <w:tcW w:w="704" w:type="dxa"/>
            <w:shd w:val="clear" w:color="auto" w:fill="F2F2F2"/>
            <w:vAlign w:val="center"/>
          </w:tcPr>
          <w:p w14:paraId="26D83407" w14:textId="77777777" w:rsidR="00FD385D" w:rsidRPr="003F75D7" w:rsidRDefault="00FD385D" w:rsidP="00CE5C96">
            <w:pPr>
              <w:tabs>
                <w:tab w:val="left" w:pos="240"/>
              </w:tabs>
              <w:spacing w:after="0" w:line="240" w:lineRule="auto"/>
              <w:contextualSpacing/>
              <w:rPr>
                <w:rFonts w:ascii="Arial" w:eastAsia="Times New Roman" w:hAnsi="Arial" w:cs="Arial"/>
                <w:b/>
                <w:sz w:val="20"/>
                <w:szCs w:val="20"/>
                <w:lang w:val="es-ES" w:eastAsia="es-ES"/>
              </w:rPr>
            </w:pPr>
            <w:r w:rsidRPr="003F75D7">
              <w:rPr>
                <w:rFonts w:ascii="Arial" w:eastAsia="Times New Roman" w:hAnsi="Arial" w:cs="Arial"/>
                <w:b/>
                <w:sz w:val="20"/>
                <w:szCs w:val="20"/>
                <w:lang w:val="es-ES" w:eastAsia="es-ES"/>
              </w:rPr>
              <w:t>2</w:t>
            </w:r>
          </w:p>
        </w:tc>
        <w:tc>
          <w:tcPr>
            <w:tcW w:w="3119" w:type="dxa"/>
            <w:vAlign w:val="center"/>
          </w:tcPr>
          <w:p w14:paraId="4F50AD4F"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65159573"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p>
          <w:p w14:paraId="0813503F" w14:textId="77777777" w:rsidR="00FD385D" w:rsidRPr="003F75D7" w:rsidRDefault="00FD385D" w:rsidP="00CE5C96">
            <w:pPr>
              <w:spacing w:after="0" w:line="240" w:lineRule="auto"/>
              <w:jc w:val="both"/>
              <w:rPr>
                <w:rFonts w:ascii="Arial" w:eastAsia="Times New Roman" w:hAnsi="Arial" w:cs="Arial"/>
                <w:sz w:val="20"/>
                <w:szCs w:val="20"/>
                <w:lang w:eastAsia="es-CO"/>
              </w:rPr>
            </w:pPr>
            <w:r w:rsidRPr="003F75D7">
              <w:rPr>
                <w:rFonts w:ascii="Arial" w:eastAsia="Times New Roman" w:hAnsi="Arial" w:cs="Arial"/>
                <w:sz w:val="20"/>
                <w:szCs w:val="20"/>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67FA30D7"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p>
          <w:p w14:paraId="04308B8A"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_tradnl"/>
              </w:rPr>
            </w:pPr>
            <w:r w:rsidRPr="003F75D7">
              <w:rPr>
                <w:rFonts w:ascii="Arial" w:eastAsia="Times New Roman" w:hAnsi="Arial" w:cs="Arial"/>
                <w:sz w:val="20"/>
                <w:szCs w:val="20"/>
                <w:lang w:val="es-ES" w:eastAsia="es-ES_tradnl"/>
              </w:rPr>
              <w:t>En cumplimiento a lo establecido en el artículo 26. “implementación definitiva del Sistema de Gestión de SST de enero del año 2020 en adelante”.</w:t>
            </w:r>
          </w:p>
          <w:p w14:paraId="5565E208"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_tradnl"/>
              </w:rPr>
            </w:pPr>
          </w:p>
          <w:p w14:paraId="409D2FE3" w14:textId="77777777" w:rsidR="00FD385D" w:rsidRPr="003F75D7" w:rsidRDefault="00FD385D" w:rsidP="00CE5C96">
            <w:pPr>
              <w:spacing w:after="0" w:line="240" w:lineRule="auto"/>
              <w:ind w:left="-41"/>
              <w:jc w:val="both"/>
              <w:rPr>
                <w:rFonts w:ascii="Arial" w:eastAsia="Times New Roman" w:hAnsi="Arial" w:cs="Arial"/>
                <w:sz w:val="20"/>
                <w:szCs w:val="20"/>
                <w:lang w:eastAsia="es-ES_tradnl"/>
              </w:rPr>
            </w:pPr>
            <w:r w:rsidRPr="003F75D7">
              <w:rPr>
                <w:rFonts w:ascii="Arial" w:eastAsia="Times New Roman" w:hAnsi="Arial" w:cs="Arial"/>
                <w:sz w:val="20"/>
                <w:szCs w:val="20"/>
                <w:lang w:eastAsia="es-ES_tradnl"/>
              </w:rPr>
              <w:t>Por lo anterior, desde el 2020 y en adelante, en el mes de diciembre las empresas deberán:</w:t>
            </w:r>
          </w:p>
          <w:p w14:paraId="6942EF47" w14:textId="77777777" w:rsidR="00FD385D" w:rsidRPr="003F75D7" w:rsidRDefault="00FD385D" w:rsidP="00CE5C96">
            <w:pPr>
              <w:spacing w:after="0" w:line="240" w:lineRule="auto"/>
              <w:ind w:left="-41"/>
              <w:jc w:val="both"/>
              <w:rPr>
                <w:rFonts w:ascii="Arial" w:eastAsia="Times New Roman" w:hAnsi="Arial" w:cs="Arial"/>
                <w:sz w:val="20"/>
                <w:szCs w:val="20"/>
                <w:lang w:eastAsia="es-ES_tradnl"/>
              </w:rPr>
            </w:pPr>
          </w:p>
          <w:p w14:paraId="47E27280" w14:textId="77777777" w:rsidR="00FD385D" w:rsidRPr="003F75D7" w:rsidRDefault="00FD385D" w:rsidP="00333080">
            <w:pPr>
              <w:numPr>
                <w:ilvl w:val="0"/>
                <w:numId w:val="34"/>
              </w:numPr>
              <w:tabs>
                <w:tab w:val="num" w:pos="173"/>
              </w:tabs>
              <w:spacing w:after="0" w:line="240" w:lineRule="auto"/>
              <w:ind w:left="173" w:hanging="173"/>
              <w:jc w:val="both"/>
              <w:rPr>
                <w:rFonts w:ascii="Arial" w:eastAsia="Times New Roman" w:hAnsi="Arial" w:cs="Arial"/>
                <w:sz w:val="20"/>
                <w:szCs w:val="20"/>
                <w:lang w:eastAsia="es-ES_tradnl"/>
              </w:rPr>
            </w:pPr>
            <w:r w:rsidRPr="003F75D7">
              <w:rPr>
                <w:rFonts w:ascii="Arial" w:eastAsia="Times New Roman" w:hAnsi="Arial" w:cs="Arial"/>
                <w:sz w:val="20"/>
                <w:szCs w:val="20"/>
                <w:lang w:eastAsia="es-ES_tradnl"/>
              </w:rPr>
              <w:t>Aplicar la autoevaluación conforme a la Tabla da Valores y Calificación de los Estándares Mínimos del Sistema de Gestión da SST, mediante al diligenciamiento del formulario de evaluación establecido en el artículo 27 de la Resolución 0312 de 2019.</w:t>
            </w:r>
          </w:p>
          <w:p w14:paraId="554F6E11" w14:textId="77777777" w:rsidR="00FD385D" w:rsidRPr="003F75D7" w:rsidRDefault="00FD385D" w:rsidP="00CE5C96">
            <w:pPr>
              <w:spacing w:after="0" w:line="240" w:lineRule="auto"/>
              <w:ind w:left="173"/>
              <w:jc w:val="both"/>
              <w:rPr>
                <w:rFonts w:ascii="Arial" w:eastAsia="Times New Roman" w:hAnsi="Arial" w:cs="Arial"/>
                <w:sz w:val="20"/>
                <w:szCs w:val="20"/>
                <w:lang w:eastAsia="es-ES_tradnl"/>
              </w:rPr>
            </w:pPr>
          </w:p>
          <w:p w14:paraId="633E6CA6" w14:textId="77777777" w:rsidR="00FD385D" w:rsidRPr="003F75D7" w:rsidRDefault="00FD385D" w:rsidP="00333080">
            <w:pPr>
              <w:numPr>
                <w:ilvl w:val="0"/>
                <w:numId w:val="34"/>
              </w:numPr>
              <w:tabs>
                <w:tab w:val="num" w:pos="173"/>
              </w:tabs>
              <w:spacing w:after="0" w:line="240" w:lineRule="auto"/>
              <w:ind w:left="173" w:hanging="173"/>
              <w:jc w:val="both"/>
              <w:rPr>
                <w:rFonts w:ascii="Arial" w:eastAsia="Times New Roman" w:hAnsi="Arial" w:cs="Arial"/>
                <w:sz w:val="20"/>
                <w:szCs w:val="20"/>
                <w:lang w:eastAsia="es-ES_tradnl"/>
              </w:rPr>
            </w:pPr>
            <w:r w:rsidRPr="003F75D7">
              <w:rPr>
                <w:rFonts w:ascii="Arial" w:eastAsia="Times New Roman" w:hAnsi="Arial" w:cs="Arial"/>
                <w:sz w:val="20"/>
                <w:szCs w:val="20"/>
                <w:lang w:eastAsia="es-ES_tradnl"/>
              </w:rPr>
              <w:t>Elaborar el Plan de Mejora conforme al resultado de la autoevaluación de los Estándares Mínimos. Este Plan de Mejora debe quedar aprobado por la empresa en el Plan Anual del Sistema de Gestión de SST.</w:t>
            </w:r>
          </w:p>
          <w:p w14:paraId="6CDAFA6A" w14:textId="77777777" w:rsidR="00FD385D" w:rsidRPr="003F75D7" w:rsidRDefault="00FD385D" w:rsidP="00CE5C96">
            <w:pPr>
              <w:spacing w:after="0" w:line="240" w:lineRule="auto"/>
              <w:ind w:left="173"/>
              <w:jc w:val="both"/>
              <w:rPr>
                <w:rFonts w:ascii="Arial" w:eastAsia="Times New Roman" w:hAnsi="Arial" w:cs="Arial"/>
                <w:sz w:val="20"/>
                <w:szCs w:val="20"/>
                <w:lang w:eastAsia="es-ES_tradnl"/>
              </w:rPr>
            </w:pPr>
          </w:p>
          <w:p w14:paraId="27C593BE" w14:textId="77777777" w:rsidR="00FD385D" w:rsidRPr="003F75D7" w:rsidRDefault="00FD385D" w:rsidP="00333080">
            <w:pPr>
              <w:numPr>
                <w:ilvl w:val="0"/>
                <w:numId w:val="34"/>
              </w:numPr>
              <w:tabs>
                <w:tab w:val="num" w:pos="173"/>
              </w:tabs>
              <w:spacing w:after="0" w:line="240" w:lineRule="auto"/>
              <w:ind w:left="173" w:hanging="173"/>
              <w:jc w:val="both"/>
              <w:rPr>
                <w:rFonts w:ascii="Arial" w:eastAsia="Times New Roman" w:hAnsi="Arial" w:cs="Arial"/>
                <w:sz w:val="20"/>
                <w:szCs w:val="20"/>
                <w:lang w:eastAsia="es-ES_tradnl"/>
              </w:rPr>
            </w:pPr>
            <w:r w:rsidRPr="003F75D7">
              <w:rPr>
                <w:rFonts w:ascii="Arial" w:eastAsia="Times New Roman" w:hAnsi="Arial" w:cs="Arial"/>
                <w:sz w:val="20"/>
                <w:szCs w:val="20"/>
                <w:lang w:eastAsia="es-ES_tradnl"/>
              </w:rPr>
              <w:lastRenderedPageBreak/>
              <w:t>Formular el Plan Anual del Sistema de Gestión de SST, el cual debe empezar a ser ejecutado a partir del primero de enero del año siguiente.</w:t>
            </w:r>
          </w:p>
          <w:p w14:paraId="61C1B4C4"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_tradnl"/>
              </w:rPr>
            </w:pPr>
          </w:p>
          <w:p w14:paraId="5F40ADC0"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p>
        </w:tc>
        <w:tc>
          <w:tcPr>
            <w:tcW w:w="2835" w:type="dxa"/>
            <w:vAlign w:val="center"/>
          </w:tcPr>
          <w:p w14:paraId="4F5683D4" w14:textId="77777777" w:rsidR="00FD385D" w:rsidRPr="003F75D7" w:rsidRDefault="00FD385D" w:rsidP="00CE5C96">
            <w:pPr>
              <w:tabs>
                <w:tab w:val="left" w:pos="240"/>
              </w:tabs>
              <w:spacing w:after="0" w:line="240" w:lineRule="auto"/>
              <w:contextualSpacing/>
              <w:jc w:val="both"/>
              <w:rPr>
                <w:rFonts w:ascii="Arial" w:eastAsia="Times New Roman" w:hAnsi="Arial" w:cs="Arial"/>
                <w:b/>
                <w:bCs/>
                <w:sz w:val="20"/>
                <w:szCs w:val="20"/>
                <w:lang w:val="es-ES_tradnl" w:eastAsia="es-ES"/>
              </w:rPr>
            </w:pPr>
            <w:r w:rsidRPr="003F75D7">
              <w:rPr>
                <w:rFonts w:ascii="Arial" w:eastAsia="Times New Roman" w:hAnsi="Arial" w:cs="Arial"/>
                <w:b/>
                <w:bCs/>
                <w:sz w:val="20"/>
                <w:szCs w:val="20"/>
                <w:lang w:val="es-ES_tradnl" w:eastAsia="es-ES"/>
              </w:rPr>
              <w:lastRenderedPageBreak/>
              <w:t xml:space="preserve">Documento a entrega: </w:t>
            </w:r>
          </w:p>
          <w:p w14:paraId="450C3721" w14:textId="77777777" w:rsidR="00FD385D" w:rsidRPr="003F75D7" w:rsidRDefault="00FD385D" w:rsidP="00CE5C96">
            <w:pPr>
              <w:tabs>
                <w:tab w:val="left" w:pos="240"/>
              </w:tabs>
              <w:spacing w:after="0" w:line="240" w:lineRule="auto"/>
              <w:contextualSpacing/>
              <w:jc w:val="both"/>
              <w:rPr>
                <w:rFonts w:ascii="Arial" w:eastAsia="Times New Roman" w:hAnsi="Arial" w:cs="Arial"/>
                <w:b/>
                <w:bCs/>
                <w:sz w:val="20"/>
                <w:szCs w:val="20"/>
                <w:lang w:val="es-ES_tradnl" w:eastAsia="es-ES"/>
              </w:rPr>
            </w:pPr>
          </w:p>
          <w:p w14:paraId="00ABC209"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_tradnl" w:eastAsia="es-ES"/>
              </w:rPr>
              <w:t xml:space="preserve">El oferente deberá entregar </w:t>
            </w:r>
            <w:r w:rsidRPr="003F75D7">
              <w:rPr>
                <w:rFonts w:ascii="Arial" w:eastAsia="Times New Roman" w:hAnsi="Arial" w:cs="Arial"/>
                <w:sz w:val="20"/>
                <w:szCs w:val="20"/>
                <w:lang w:val="es-ES" w:eastAsia="es-ES"/>
              </w:rPr>
              <w:t xml:space="preserve">la evaluación de Estándares Mínimos diligenciado en el mes de diciembre del 2025 en el formulario que trata el </w:t>
            </w:r>
            <w:hyperlink r:id="rId8" w:anchor="a27" w:history="1">
              <w:r w:rsidRPr="003F75D7">
                <w:rPr>
                  <w:rFonts w:ascii="Arial" w:eastAsia="Times New Roman" w:hAnsi="Arial" w:cs="Arial"/>
                  <w:sz w:val="20"/>
                  <w:szCs w:val="20"/>
                  <w:lang w:val="es-ES" w:eastAsia="es-ES"/>
                </w:rPr>
                <w:t>artículo 27</w:t>
              </w:r>
            </w:hyperlink>
            <w:r w:rsidRPr="003F75D7">
              <w:rPr>
                <w:rFonts w:ascii="Arial" w:eastAsia="Times New Roman" w:hAnsi="Arial" w:cs="Arial"/>
                <w:sz w:val="20"/>
                <w:szCs w:val="20"/>
                <w:lang w:val="es-ES" w:eastAsia="es-ES"/>
              </w:rPr>
              <w:t xml:space="preserve"> de la Resolución 0312 de 2019, documento firmado por el representante legal y el responsable de Sistema Gestión de Seguridad y Salud en el trabajo </w:t>
            </w:r>
          </w:p>
          <w:p w14:paraId="583F8CF7"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p w14:paraId="190FB454"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Para la presentación del documento solicitado es necesario que en su encabezado se indique el nombre de la empresa, nombre del documento, fecha de elaboración, persona que lo elabora.</w:t>
            </w:r>
          </w:p>
          <w:p w14:paraId="0A85BC3B"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p w14:paraId="4792E260"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El responsable del Sistema de Gestión de Seguridad y </w:t>
            </w:r>
            <w:r w:rsidRPr="003F75D7">
              <w:rPr>
                <w:rFonts w:ascii="Arial" w:eastAsia="Times New Roman" w:hAnsi="Arial" w:cs="Arial"/>
                <w:sz w:val="20"/>
                <w:szCs w:val="20"/>
                <w:lang w:val="es-ES" w:eastAsia="es-ES"/>
              </w:rPr>
              <w:lastRenderedPageBreak/>
              <w:t xml:space="preserve">Salud en el Trabajo debe anexar: </w:t>
            </w:r>
          </w:p>
          <w:p w14:paraId="69034687"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p w14:paraId="3DB59816"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3F75D7">
              <w:rPr>
                <w:rFonts w:ascii="Arial" w:eastAsia="Times New Roman" w:hAnsi="Arial" w:cs="Arial"/>
                <w:i/>
                <w:sz w:val="20"/>
                <w:szCs w:val="20"/>
                <w:lang w:val="es-ES" w:eastAsia="es-ES"/>
              </w:rPr>
              <w:t>Por la cual se establecen los parámetros y requisitos para desarrollar, certificar y registrar la capacitación virtual en el Sistema de Gestión de la Seguridad y Salud en el Trabajo</w:t>
            </w:r>
            <w:r w:rsidRPr="003F75D7">
              <w:rPr>
                <w:rFonts w:ascii="Arial" w:eastAsia="Times New Roman" w:hAnsi="Arial" w:cs="Arial"/>
                <w:sz w:val="20"/>
                <w:szCs w:val="20"/>
                <w:lang w:val="es-ES" w:eastAsia="es-ES"/>
              </w:rPr>
              <w:t>”.</w:t>
            </w:r>
          </w:p>
          <w:p w14:paraId="7A98652C"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FD385D" w:rsidRPr="00170BA5" w14:paraId="5A3B2CA1" w14:textId="77777777" w:rsidTr="00CE5C96">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6E3960" w14:textId="77777777" w:rsidR="00FD385D" w:rsidRPr="00170BA5" w:rsidRDefault="00FD385D" w:rsidP="00CE5C96">
                  <w:pPr>
                    <w:spacing w:after="0" w:line="240" w:lineRule="auto"/>
                    <w:jc w:val="both"/>
                    <w:rPr>
                      <w:rFonts w:ascii="Arial" w:eastAsia="Times New Roman" w:hAnsi="Arial" w:cs="Arial"/>
                      <w:color w:val="000000"/>
                      <w:sz w:val="20"/>
                      <w:szCs w:val="20"/>
                      <w:lang w:eastAsia="es-CO"/>
                    </w:rPr>
                  </w:pPr>
                  <w:r w:rsidRPr="00170BA5">
                    <w:rPr>
                      <w:rFonts w:ascii="Arial" w:eastAsia="Times New Roman" w:hAnsi="Arial" w:cs="Arial"/>
                      <w:b/>
                      <w:bCs/>
                      <w:color w:val="000000"/>
                      <w:sz w:val="20"/>
                      <w:szCs w:val="20"/>
                      <w:bdr w:val="none" w:sz="0" w:space="0" w:color="auto" w:frame="1"/>
                      <w:lang w:eastAsia="es-CO"/>
                    </w:rPr>
                    <w:t>Empresa de menos de 10 trabajadores clasificados en riesgo </w:t>
                  </w:r>
                  <w:proofErr w:type="gramStart"/>
                  <w:r w:rsidRPr="00170BA5">
                    <w:rPr>
                      <w:rFonts w:ascii="Arial" w:eastAsia="Times New Roman" w:hAnsi="Arial" w:cs="Arial"/>
                      <w:b/>
                      <w:bCs/>
                      <w:color w:val="000000"/>
                      <w:sz w:val="20"/>
                      <w:szCs w:val="20"/>
                      <w:u w:val="single"/>
                      <w:bdr w:val="none" w:sz="0" w:space="0" w:color="auto" w:frame="1"/>
                      <w:lang w:eastAsia="es-CO"/>
                    </w:rPr>
                    <w:t>I,II</w:t>
                  </w:r>
                  <w:proofErr w:type="gramEnd"/>
                  <w:r w:rsidRPr="00170BA5">
                    <w:rPr>
                      <w:rFonts w:ascii="Arial" w:eastAsia="Times New Roman" w:hAnsi="Arial" w:cs="Arial"/>
                      <w:b/>
                      <w:bCs/>
                      <w:color w:val="000000"/>
                      <w:sz w:val="20"/>
                      <w:szCs w:val="20"/>
                      <w:u w:val="single"/>
                      <w:bdr w:val="none" w:sz="0" w:space="0" w:color="auto" w:frame="1"/>
                      <w:lang w:eastAsia="es-CO"/>
                    </w:rPr>
                    <w:t>,III,</w:t>
                  </w:r>
                  <w:r w:rsidRPr="00170BA5">
                    <w:rPr>
                      <w:rFonts w:ascii="Arial" w:eastAsia="Times New Roman" w:hAnsi="Arial" w:cs="Arial"/>
                      <w:b/>
                      <w:bCs/>
                      <w:color w:val="000000"/>
                      <w:sz w:val="20"/>
                      <w:szCs w:val="20"/>
                      <w:bdr w:val="none" w:sz="0" w:space="0" w:color="auto" w:frame="1"/>
                      <w:lang w:eastAsia="es-CO"/>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69C0365" w14:textId="77777777" w:rsidR="00FD385D" w:rsidRPr="00170BA5" w:rsidRDefault="00FD385D" w:rsidP="00CE5C96">
                  <w:pPr>
                    <w:spacing w:after="0" w:line="240" w:lineRule="auto"/>
                    <w:jc w:val="both"/>
                    <w:rPr>
                      <w:rFonts w:ascii="Arial" w:eastAsia="Times New Roman" w:hAnsi="Arial" w:cs="Arial"/>
                      <w:color w:val="000000"/>
                      <w:sz w:val="20"/>
                      <w:szCs w:val="20"/>
                      <w:lang w:eastAsia="es-CO"/>
                    </w:rPr>
                  </w:pPr>
                  <w:r w:rsidRPr="00170BA5">
                    <w:rPr>
                      <w:rFonts w:ascii="Arial" w:eastAsia="Times New Roman" w:hAnsi="Arial" w:cs="Arial"/>
                      <w:b/>
                      <w:bCs/>
                      <w:color w:val="000000"/>
                      <w:sz w:val="20"/>
                      <w:szCs w:val="20"/>
                      <w:bdr w:val="none" w:sz="0" w:space="0" w:color="auto" w:frame="1"/>
                      <w:lang w:eastAsia="es-CO"/>
                    </w:rPr>
                    <w:t>Empresas de menos de 10 trabajadores clasificadas en actividad económica de clase de riesgo IV y V </w:t>
                  </w:r>
                </w:p>
              </w:tc>
            </w:tr>
            <w:tr w:rsidR="00FD385D" w:rsidRPr="00170BA5" w14:paraId="6718A4F6" w14:textId="77777777" w:rsidTr="00CE5C96">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2C0EE8" w14:textId="77777777" w:rsidR="00FD385D" w:rsidRPr="00170BA5" w:rsidRDefault="00FD385D" w:rsidP="00CE5C96">
                  <w:pPr>
                    <w:spacing w:after="0" w:line="240" w:lineRule="auto"/>
                    <w:jc w:val="both"/>
                    <w:rPr>
                      <w:rFonts w:ascii="Arial" w:eastAsia="Times New Roman" w:hAnsi="Arial" w:cs="Arial"/>
                      <w:color w:val="000000"/>
                      <w:sz w:val="20"/>
                      <w:szCs w:val="20"/>
                      <w:lang w:eastAsia="es-CO"/>
                    </w:rPr>
                  </w:pPr>
                  <w:r w:rsidRPr="00170BA5">
                    <w:rPr>
                      <w:rFonts w:ascii="Arial" w:eastAsia="Times New Roman" w:hAnsi="Arial" w:cs="Arial"/>
                      <w:color w:val="000000"/>
                      <w:sz w:val="20"/>
                      <w:szCs w:val="20"/>
                      <w:bdr w:val="none" w:sz="0" w:space="0" w:color="auto" w:frame="1"/>
                      <w:lang w:eastAsia="es-CO"/>
                    </w:rPr>
                    <w:t xml:space="preserve">El diseño del SG-SST, para empresas de diez (10) o menos trabajadores clasificados en riesgo </w:t>
                  </w:r>
                  <w:proofErr w:type="gramStart"/>
                  <w:r w:rsidRPr="00170BA5">
                    <w:rPr>
                      <w:rFonts w:ascii="Arial" w:eastAsia="Times New Roman" w:hAnsi="Arial" w:cs="Arial"/>
                      <w:color w:val="000000"/>
                      <w:sz w:val="20"/>
                      <w:szCs w:val="20"/>
                      <w:bdr w:val="none" w:sz="0" w:space="0" w:color="auto" w:frame="1"/>
                      <w:lang w:eastAsia="es-CO"/>
                    </w:rPr>
                    <w:t>I,II</w:t>
                  </w:r>
                  <w:proofErr w:type="gramEnd"/>
                  <w:r w:rsidRPr="00170BA5">
                    <w:rPr>
                      <w:rFonts w:ascii="Arial" w:eastAsia="Times New Roman" w:hAnsi="Arial" w:cs="Arial"/>
                      <w:color w:val="000000"/>
                      <w:sz w:val="20"/>
                      <w:szCs w:val="20"/>
                      <w:bdr w:val="none" w:sz="0" w:space="0" w:color="auto" w:frame="1"/>
                      <w:lang w:eastAsia="es-CO"/>
                    </w:rPr>
                    <w:t>,III, (Decreto 768/2022)</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449BC5" w14:textId="77777777" w:rsidR="00FD385D" w:rsidRPr="00170BA5" w:rsidRDefault="00FD385D" w:rsidP="00CE5C96">
                  <w:pPr>
                    <w:spacing w:after="0" w:line="240" w:lineRule="auto"/>
                    <w:jc w:val="both"/>
                    <w:rPr>
                      <w:rFonts w:ascii="Arial" w:eastAsia="Times New Roman" w:hAnsi="Arial" w:cs="Arial"/>
                      <w:color w:val="000000"/>
                      <w:sz w:val="20"/>
                      <w:szCs w:val="20"/>
                      <w:lang w:eastAsia="es-CO"/>
                    </w:rPr>
                  </w:pPr>
                  <w:r w:rsidRPr="00170BA5">
                    <w:rPr>
                      <w:rFonts w:ascii="Arial" w:eastAsia="Times New Roman" w:hAnsi="Arial" w:cs="Arial"/>
                      <w:color w:val="000000"/>
                      <w:sz w:val="20"/>
                      <w:szCs w:val="20"/>
                      <w:u w:val="single"/>
                      <w:bdr w:val="none" w:sz="0" w:space="0" w:color="auto" w:frame="1"/>
                      <w:lang w:eastAsia="es-CO"/>
                    </w:rPr>
                    <w:t>Profesional</w:t>
                  </w:r>
                  <w:r w:rsidRPr="00170BA5">
                    <w:rPr>
                      <w:rFonts w:ascii="Arial" w:eastAsia="Times New Roman" w:hAnsi="Arial" w:cs="Arial"/>
                      <w:color w:val="000000"/>
                      <w:sz w:val="20"/>
                      <w:szCs w:val="20"/>
                      <w:bdr w:val="none" w:sz="0" w:space="0" w:color="auto" w:frame="1"/>
                      <w:lang w:eastAsia="es-CO"/>
                    </w:rPr>
                    <w:t> en salud ocupacional o Seguridad y Salud en el Trabajo, </w:t>
                  </w:r>
                  <w:r w:rsidRPr="00170BA5">
                    <w:rPr>
                      <w:rFonts w:ascii="Arial" w:eastAsia="Times New Roman" w:hAnsi="Arial" w:cs="Arial"/>
                      <w:color w:val="000000"/>
                      <w:sz w:val="20"/>
                      <w:szCs w:val="20"/>
                      <w:u w:val="single"/>
                      <w:bdr w:val="none" w:sz="0" w:space="0" w:color="auto" w:frame="1"/>
                      <w:lang w:eastAsia="es-CO"/>
                    </w:rPr>
                    <w:t>profesional con posgrado</w:t>
                  </w:r>
                  <w:r w:rsidRPr="00170BA5">
                    <w:rPr>
                      <w:rFonts w:ascii="Arial" w:eastAsia="Times New Roman" w:hAnsi="Arial" w:cs="Arial"/>
                      <w:color w:val="000000"/>
                      <w:sz w:val="20"/>
                      <w:szCs w:val="20"/>
                      <w:bdr w:val="none" w:sz="0" w:space="0" w:color="auto" w:frame="1"/>
                      <w:lang w:eastAsia="es-CO"/>
                    </w:rPr>
                    <w:t> en Seguridad y Salud en el Trabajo, </w:t>
                  </w:r>
                  <w:r w:rsidRPr="00170BA5">
                    <w:rPr>
                      <w:rFonts w:ascii="Arial" w:eastAsia="Times New Roman" w:hAnsi="Arial" w:cs="Arial"/>
                      <w:color w:val="000000"/>
                      <w:sz w:val="20"/>
                      <w:szCs w:val="20"/>
                      <w:u w:val="single"/>
                      <w:bdr w:val="none" w:sz="0" w:space="0" w:color="auto" w:frame="1"/>
                      <w:lang w:eastAsia="es-CO"/>
                    </w:rPr>
                    <w:t>con licencia </w:t>
                  </w:r>
                  <w:r w:rsidRPr="00170BA5">
                    <w:rPr>
                      <w:rFonts w:ascii="Arial" w:eastAsia="Times New Roman" w:hAnsi="Arial" w:cs="Arial"/>
                      <w:color w:val="000000"/>
                      <w:sz w:val="20"/>
                      <w:szCs w:val="20"/>
                      <w:bdr w:val="none" w:sz="0" w:space="0" w:color="auto" w:frame="1"/>
                      <w:lang w:eastAsia="es-CO"/>
                    </w:rPr>
                    <w:t>en Salud Ocupacional o en Seguridad y Salud en el Trabajo vigente y que </w:t>
                  </w:r>
                  <w:r w:rsidRPr="00170BA5">
                    <w:rPr>
                      <w:rFonts w:ascii="Arial" w:eastAsia="Times New Roman" w:hAnsi="Arial" w:cs="Arial"/>
                      <w:color w:val="000000"/>
                      <w:sz w:val="20"/>
                      <w:szCs w:val="20"/>
                      <w:u w:val="single"/>
                      <w:bdr w:val="none" w:sz="0" w:space="0" w:color="auto" w:frame="1"/>
                      <w:lang w:eastAsia="es-CO"/>
                    </w:rPr>
                    <w:t xml:space="preserve">acrediten </w:t>
                  </w:r>
                  <w:r w:rsidRPr="00170BA5">
                    <w:rPr>
                      <w:rFonts w:ascii="Arial" w:eastAsia="Times New Roman" w:hAnsi="Arial" w:cs="Arial"/>
                      <w:color w:val="000000"/>
                      <w:sz w:val="20"/>
                      <w:szCs w:val="20"/>
                      <w:u w:val="single"/>
                      <w:bdr w:val="none" w:sz="0" w:space="0" w:color="auto" w:frame="1"/>
                      <w:lang w:eastAsia="es-CO"/>
                    </w:rPr>
                    <w:lastRenderedPageBreak/>
                    <w:t>la aprobación del curso de capacitación virtual de cincuenta (50) horas</w:t>
                  </w:r>
                  <w:r w:rsidRPr="00170BA5">
                    <w:rPr>
                      <w:rFonts w:ascii="Arial" w:eastAsia="Times New Roman" w:hAnsi="Arial" w:cs="Arial"/>
                      <w:color w:val="000000"/>
                      <w:sz w:val="20"/>
                      <w:szCs w:val="20"/>
                      <w:bdr w:val="none" w:sz="0" w:space="0" w:color="auto" w:frame="1"/>
                      <w:lang w:eastAsia="es-CO"/>
                    </w:rPr>
                    <w:t>. </w:t>
                  </w:r>
                </w:p>
              </w:tc>
            </w:tr>
          </w:tbl>
          <w:p w14:paraId="377D6DC0"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lastRenderedPageBreak/>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61E8264E"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lastRenderedPageBreak/>
              <w:t>En el momento de la presentación de la oferta.</w:t>
            </w:r>
          </w:p>
        </w:tc>
        <w:tc>
          <w:tcPr>
            <w:tcW w:w="567" w:type="dxa"/>
            <w:vAlign w:val="center"/>
          </w:tcPr>
          <w:p w14:paraId="22126A16"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377C891D"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tc>
        <w:tc>
          <w:tcPr>
            <w:tcW w:w="1559" w:type="dxa"/>
            <w:vAlign w:val="center"/>
          </w:tcPr>
          <w:p w14:paraId="3FA4DD13" w14:textId="77777777" w:rsidR="00FD385D" w:rsidRPr="003F75D7" w:rsidRDefault="00FD385D" w:rsidP="00CE5C96">
            <w:pPr>
              <w:spacing w:after="0" w:line="240" w:lineRule="auto"/>
              <w:jc w:val="center"/>
              <w:rPr>
                <w:rFonts w:ascii="Arial" w:eastAsia="Times New Roman" w:hAnsi="Arial" w:cs="Arial"/>
                <w:bCs/>
                <w:sz w:val="14"/>
                <w:szCs w:val="14"/>
                <w:lang w:val="es-ES" w:eastAsia="es-ES"/>
              </w:rPr>
            </w:pPr>
          </w:p>
        </w:tc>
      </w:tr>
      <w:tr w:rsidR="00FD385D" w:rsidRPr="003F75D7" w14:paraId="7BA35D1F" w14:textId="77777777" w:rsidTr="00CE5C96">
        <w:trPr>
          <w:trHeight w:val="606"/>
          <w:jc w:val="center"/>
        </w:trPr>
        <w:tc>
          <w:tcPr>
            <w:tcW w:w="704" w:type="dxa"/>
            <w:shd w:val="clear" w:color="auto" w:fill="F2F2F2"/>
            <w:vAlign w:val="center"/>
          </w:tcPr>
          <w:p w14:paraId="571177A0"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20"/>
                <w:szCs w:val="20"/>
                <w:lang w:val="es-ES" w:eastAsia="es-ES"/>
              </w:rPr>
            </w:pPr>
            <w:r w:rsidRPr="003F75D7">
              <w:rPr>
                <w:rFonts w:ascii="Arial" w:eastAsia="Times New Roman" w:hAnsi="Arial" w:cs="Arial"/>
                <w:b/>
                <w:sz w:val="20"/>
                <w:szCs w:val="20"/>
                <w:lang w:val="es-ES" w:eastAsia="es-ES"/>
              </w:rPr>
              <w:lastRenderedPageBreak/>
              <w:t>3</w:t>
            </w:r>
          </w:p>
        </w:tc>
        <w:tc>
          <w:tcPr>
            <w:tcW w:w="3119" w:type="dxa"/>
            <w:vAlign w:val="center"/>
          </w:tcPr>
          <w:p w14:paraId="5427194E"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7B02998D"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Adicionalmente es responsabilidad del contratista verificar que se haya realizado la inducción a sus trabajadores en el Sistema Gestión Seguridad y Salud en el Trabajo, Definido en el Decreto 1072 del 2015.</w:t>
            </w:r>
          </w:p>
        </w:tc>
        <w:tc>
          <w:tcPr>
            <w:tcW w:w="2835" w:type="dxa"/>
            <w:vAlign w:val="center"/>
          </w:tcPr>
          <w:p w14:paraId="2DC9BCB8"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El oferente deberá entregar documento de compromiso, firmado por el representante legal de la empresa, a cumplir con las siguientes obligaciones:</w:t>
            </w:r>
          </w:p>
          <w:p w14:paraId="2F59BA7B"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p w14:paraId="2053E025"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Entrega y obligatoriedad del porte de carnet de identificación de sus trabajadores en el punto de servicio donde se realice el suministro del producto </w:t>
            </w:r>
          </w:p>
          <w:p w14:paraId="4CCAAEA7"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p w14:paraId="169B13E3"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Entrega de la planilla de afiliación, y de pago oportuno de la seguridad Social de la totalidad de sus trabajadores, independiente de su forma de contratación en el momento de ser requeridos por la institución.</w:t>
            </w:r>
          </w:p>
          <w:p w14:paraId="5656AF6C" w14:textId="77777777" w:rsidR="00FD385D" w:rsidRPr="003F75D7" w:rsidRDefault="00FD385D" w:rsidP="00CE5C96">
            <w:pPr>
              <w:tabs>
                <w:tab w:val="left" w:pos="240"/>
              </w:tabs>
              <w:spacing w:after="0" w:line="240" w:lineRule="auto"/>
              <w:contextualSpacing/>
              <w:jc w:val="both"/>
              <w:rPr>
                <w:rFonts w:ascii="Arial" w:eastAsia="Times New Roman" w:hAnsi="Arial" w:cs="Arial"/>
                <w:sz w:val="20"/>
                <w:szCs w:val="20"/>
                <w:lang w:val="es-ES" w:eastAsia="es-ES"/>
              </w:rPr>
            </w:pPr>
          </w:p>
        </w:tc>
        <w:tc>
          <w:tcPr>
            <w:tcW w:w="1134" w:type="dxa"/>
            <w:vAlign w:val="center"/>
          </w:tcPr>
          <w:p w14:paraId="5694B8C5"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En el momento de la entrega de la oferta</w:t>
            </w:r>
          </w:p>
        </w:tc>
        <w:tc>
          <w:tcPr>
            <w:tcW w:w="567" w:type="dxa"/>
            <w:vAlign w:val="center"/>
          </w:tcPr>
          <w:p w14:paraId="2281450B"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p w14:paraId="54428AEA"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17D81DA2"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tc>
        <w:tc>
          <w:tcPr>
            <w:tcW w:w="1559" w:type="dxa"/>
            <w:vAlign w:val="center"/>
          </w:tcPr>
          <w:p w14:paraId="58F59589"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60767FC2"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3D103142"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313E8D84"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47C7C0F1"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p w14:paraId="5541BC09"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p w14:paraId="55D780FB"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p w14:paraId="477C039C"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tc>
      </w:tr>
      <w:tr w:rsidR="00FD385D" w:rsidRPr="003F75D7" w14:paraId="4350255E" w14:textId="77777777" w:rsidTr="00CE5C96">
        <w:trPr>
          <w:trHeight w:val="606"/>
          <w:jc w:val="center"/>
        </w:trPr>
        <w:tc>
          <w:tcPr>
            <w:tcW w:w="704" w:type="dxa"/>
            <w:shd w:val="clear" w:color="auto" w:fill="F2F2F2"/>
            <w:vAlign w:val="center"/>
          </w:tcPr>
          <w:p w14:paraId="45386C37"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20"/>
                <w:szCs w:val="20"/>
                <w:lang w:val="es-ES" w:eastAsia="es-ES"/>
              </w:rPr>
            </w:pPr>
            <w:r w:rsidRPr="003F75D7">
              <w:rPr>
                <w:rFonts w:ascii="Arial" w:eastAsia="Times New Roman" w:hAnsi="Arial" w:cs="Arial"/>
                <w:b/>
                <w:sz w:val="20"/>
                <w:szCs w:val="20"/>
                <w:lang w:val="es-ES" w:eastAsia="es-ES"/>
              </w:rPr>
              <w:t>4</w:t>
            </w:r>
          </w:p>
        </w:tc>
        <w:tc>
          <w:tcPr>
            <w:tcW w:w="3119" w:type="dxa"/>
            <w:vAlign w:val="center"/>
          </w:tcPr>
          <w:p w14:paraId="209C60DC"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w:t>
            </w:r>
            <w:r w:rsidRPr="003F75D7">
              <w:rPr>
                <w:rFonts w:ascii="Arial" w:eastAsia="Times New Roman" w:hAnsi="Arial" w:cs="Arial"/>
                <w:sz w:val="20"/>
                <w:szCs w:val="20"/>
                <w:lang w:val="es-ES" w:eastAsia="es-ES"/>
              </w:rPr>
              <w:lastRenderedPageBreak/>
              <w:t>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835" w:type="dxa"/>
            <w:vAlign w:val="center"/>
          </w:tcPr>
          <w:p w14:paraId="2A3C9A76"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lastRenderedPageBreak/>
              <w:t>•</w:t>
            </w:r>
            <w:r w:rsidRPr="003F75D7">
              <w:rPr>
                <w:rFonts w:ascii="Arial" w:eastAsia="Times New Roman" w:hAnsi="Arial" w:cs="Arial"/>
                <w:sz w:val="20"/>
                <w:szCs w:val="20"/>
                <w:lang w:val="es-ES" w:eastAsia="es-ES"/>
              </w:rPr>
              <w:tab/>
              <w:t>Planilla(s) integrada(s) de liquidación de aportes, con la afiliación vigente de los trabajadores a (E.P.S., A.F.P., A.R.L.) de acuerdo al nivel de riesgo durante la ejecución del contrato (Riesgo 5, conforme al Decreto No. 768 de 2022).</w:t>
            </w:r>
          </w:p>
          <w:p w14:paraId="71FE5FBB"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p>
          <w:p w14:paraId="46AB71FC"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Entregar documento firmado por el representante legal de la empresa o de las empresas </w:t>
            </w:r>
            <w:r w:rsidRPr="003F75D7">
              <w:rPr>
                <w:rFonts w:ascii="Arial" w:eastAsia="Times New Roman" w:hAnsi="Arial" w:cs="Arial"/>
                <w:sz w:val="20"/>
                <w:szCs w:val="20"/>
                <w:lang w:val="es-ES" w:eastAsia="es-ES"/>
              </w:rPr>
              <w:lastRenderedPageBreak/>
              <w:t>si es plural que ofertan el servicio, donde se relacione:</w:t>
            </w:r>
          </w:p>
          <w:p w14:paraId="3A409D80"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p>
          <w:p w14:paraId="5BE6FFE1"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w:t>
            </w:r>
            <w:r w:rsidRPr="003F75D7">
              <w:rPr>
                <w:rFonts w:ascii="Arial" w:eastAsia="Times New Roman" w:hAnsi="Arial" w:cs="Arial"/>
                <w:sz w:val="20"/>
                <w:szCs w:val="20"/>
                <w:lang w:val="es-ES" w:eastAsia="es-ES"/>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7F34669"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p>
          <w:p w14:paraId="5AE104A8"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w:t>
            </w:r>
            <w:r w:rsidRPr="003F75D7">
              <w:rPr>
                <w:rFonts w:ascii="Arial" w:eastAsia="Times New Roman" w:hAnsi="Arial" w:cs="Arial"/>
                <w:sz w:val="20"/>
                <w:szCs w:val="20"/>
                <w:lang w:val="es-ES" w:eastAsia="es-ES"/>
              </w:rPr>
              <w:tab/>
              <w:t>Tenencia de Elementos de Protección Personal acorde a las necesidades de la tarea y según los riesgos de cada tarea a ejecutar.</w:t>
            </w:r>
          </w:p>
        </w:tc>
        <w:tc>
          <w:tcPr>
            <w:tcW w:w="1134" w:type="dxa"/>
            <w:vAlign w:val="center"/>
          </w:tcPr>
          <w:p w14:paraId="057C8B0F"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lastRenderedPageBreak/>
              <w:t>En el momento de la entrega de la oferta</w:t>
            </w:r>
          </w:p>
        </w:tc>
        <w:tc>
          <w:tcPr>
            <w:tcW w:w="567" w:type="dxa"/>
            <w:vAlign w:val="center"/>
          </w:tcPr>
          <w:p w14:paraId="15EF72C1"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1E120159"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33CA85C1"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tc>
        <w:tc>
          <w:tcPr>
            <w:tcW w:w="1559" w:type="dxa"/>
            <w:vAlign w:val="center"/>
          </w:tcPr>
          <w:p w14:paraId="7B7A0F75"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14AFED3F" w14:textId="77777777" w:rsidR="00FD385D" w:rsidRPr="003F75D7" w:rsidRDefault="00FD385D" w:rsidP="00CE5C96">
            <w:pPr>
              <w:spacing w:after="0" w:line="240" w:lineRule="auto"/>
              <w:rPr>
                <w:rFonts w:ascii="Arial" w:eastAsia="Times New Roman" w:hAnsi="Arial" w:cs="Arial"/>
                <w:sz w:val="20"/>
                <w:szCs w:val="20"/>
                <w:lang w:val="es-ES" w:eastAsia="es-ES"/>
              </w:rPr>
            </w:pPr>
          </w:p>
          <w:p w14:paraId="3C2D5989"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32D0B9D5"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0C75EAC9"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22BCE2A9" w14:textId="77777777" w:rsidR="00FD385D" w:rsidRPr="003F75D7" w:rsidRDefault="00FD385D" w:rsidP="00CE5C96">
            <w:pPr>
              <w:tabs>
                <w:tab w:val="left" w:pos="240"/>
              </w:tabs>
              <w:spacing w:after="0" w:line="240" w:lineRule="auto"/>
              <w:contextualSpacing/>
              <w:jc w:val="center"/>
              <w:rPr>
                <w:rFonts w:ascii="Arial" w:eastAsia="Times New Roman" w:hAnsi="Arial" w:cs="Arial"/>
                <w:sz w:val="20"/>
                <w:szCs w:val="20"/>
                <w:lang w:val="es-ES" w:eastAsia="es-ES"/>
              </w:rPr>
            </w:pPr>
          </w:p>
        </w:tc>
      </w:tr>
      <w:tr w:rsidR="00FD385D" w:rsidRPr="003F75D7" w14:paraId="68AF1539" w14:textId="77777777" w:rsidTr="00CE5C96">
        <w:trPr>
          <w:trHeight w:val="606"/>
          <w:jc w:val="center"/>
        </w:trPr>
        <w:tc>
          <w:tcPr>
            <w:tcW w:w="704" w:type="dxa"/>
            <w:shd w:val="clear" w:color="auto" w:fill="F2F2F2"/>
            <w:vAlign w:val="center"/>
          </w:tcPr>
          <w:p w14:paraId="74B654EC" w14:textId="77777777" w:rsidR="00FD385D" w:rsidRPr="003F75D7" w:rsidRDefault="00FD385D" w:rsidP="00CE5C96">
            <w:pPr>
              <w:tabs>
                <w:tab w:val="left" w:pos="240"/>
              </w:tabs>
              <w:spacing w:after="0" w:line="240" w:lineRule="auto"/>
              <w:contextualSpacing/>
              <w:jc w:val="center"/>
              <w:rPr>
                <w:rFonts w:ascii="Arial" w:eastAsia="Times New Roman" w:hAnsi="Arial" w:cs="Arial"/>
                <w:b/>
                <w:sz w:val="20"/>
                <w:szCs w:val="20"/>
                <w:lang w:val="es-ES" w:eastAsia="es-ES"/>
              </w:rPr>
            </w:pPr>
            <w:r w:rsidRPr="003F75D7">
              <w:rPr>
                <w:rFonts w:ascii="Arial" w:eastAsia="Times New Roman" w:hAnsi="Arial" w:cs="Arial"/>
                <w:b/>
                <w:sz w:val="20"/>
                <w:szCs w:val="20"/>
                <w:lang w:val="es-ES" w:eastAsia="es-ES"/>
              </w:rPr>
              <w:t>5</w:t>
            </w:r>
          </w:p>
        </w:tc>
        <w:tc>
          <w:tcPr>
            <w:tcW w:w="3119" w:type="dxa"/>
            <w:vAlign w:val="center"/>
          </w:tcPr>
          <w:p w14:paraId="11E4D068"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MX" w:eastAsia="es-MX"/>
              </w:rPr>
              <w:t>El oferente se deberá comprometerse a dar cumplimiento a los protocolos de Bioseguridad establecidos por el Ministerio de Salud y Protección social.</w:t>
            </w:r>
          </w:p>
        </w:tc>
        <w:tc>
          <w:tcPr>
            <w:tcW w:w="2835" w:type="dxa"/>
            <w:vAlign w:val="center"/>
          </w:tcPr>
          <w:p w14:paraId="121BE433"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El oferente deberá entregar en el momento de la presentación de la oferta, documento de compromiso a dar total cumplimiento a lo siguiente:</w:t>
            </w:r>
          </w:p>
          <w:p w14:paraId="530E37C4"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p>
          <w:p w14:paraId="637E3FBB"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 xml:space="preserve">Cumplir los protocolos de bioseguridad adoptados y adaptados por la ECSAN a los puntos de servicio o lugar </w:t>
            </w:r>
            <w:r w:rsidRPr="003F75D7">
              <w:rPr>
                <w:rFonts w:ascii="Arial" w:eastAsia="Times New Roman" w:hAnsi="Arial" w:cs="Arial"/>
                <w:sz w:val="20"/>
                <w:szCs w:val="20"/>
                <w:lang w:val="es-ES" w:eastAsia="es-ES"/>
              </w:rPr>
              <w:lastRenderedPageBreak/>
              <w:t>donde se realice la entrega del o durante el tiempo que se realice la actividad y permanezca en el punto de servicio.</w:t>
            </w:r>
          </w:p>
          <w:p w14:paraId="7D5FC77D"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p>
          <w:p w14:paraId="5E750F74"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14:paraId="4BDEB785" w14:textId="77777777" w:rsidR="00FD385D" w:rsidRPr="003F75D7" w:rsidRDefault="00FD385D" w:rsidP="00CE5C96">
            <w:pPr>
              <w:spacing w:after="0" w:line="240" w:lineRule="auto"/>
              <w:jc w:val="both"/>
              <w:rPr>
                <w:rFonts w:ascii="Arial" w:eastAsia="Times New Roman" w:hAnsi="Arial" w:cs="Arial"/>
                <w:sz w:val="20"/>
                <w:szCs w:val="20"/>
                <w:lang w:val="es-ES" w:eastAsia="es-ES"/>
              </w:rPr>
            </w:pPr>
          </w:p>
          <w:p w14:paraId="3A33561D" w14:textId="77777777" w:rsidR="00FD385D" w:rsidRPr="003F75D7" w:rsidRDefault="00FD385D" w:rsidP="00CE5C96">
            <w:pPr>
              <w:tabs>
                <w:tab w:val="left" w:pos="240"/>
              </w:tabs>
              <w:spacing w:after="0" w:line="240" w:lineRule="auto"/>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t>Todo el personal de trabajadores independiente de su forma de contratación deberá contar con el esquema de vacunación para labores dentro de la ECSAN.</w:t>
            </w:r>
          </w:p>
        </w:tc>
        <w:tc>
          <w:tcPr>
            <w:tcW w:w="1134" w:type="dxa"/>
            <w:vAlign w:val="center"/>
          </w:tcPr>
          <w:p w14:paraId="5E7B667B" w14:textId="77777777" w:rsidR="00FD385D" w:rsidRPr="003F75D7" w:rsidRDefault="00FD385D" w:rsidP="00CE5C96">
            <w:pPr>
              <w:spacing w:after="0" w:line="240" w:lineRule="auto"/>
              <w:ind w:left="-41"/>
              <w:jc w:val="both"/>
              <w:rPr>
                <w:rFonts w:ascii="Arial" w:eastAsia="Times New Roman" w:hAnsi="Arial" w:cs="Arial"/>
                <w:sz w:val="20"/>
                <w:szCs w:val="20"/>
                <w:lang w:val="es-ES" w:eastAsia="es-ES"/>
              </w:rPr>
            </w:pPr>
            <w:r w:rsidRPr="003F75D7">
              <w:rPr>
                <w:rFonts w:ascii="Arial" w:eastAsia="Times New Roman" w:hAnsi="Arial" w:cs="Arial"/>
                <w:sz w:val="20"/>
                <w:szCs w:val="20"/>
                <w:lang w:val="es-ES" w:eastAsia="es-ES"/>
              </w:rPr>
              <w:lastRenderedPageBreak/>
              <w:t>En el momento de la entrega de la oferta</w:t>
            </w:r>
          </w:p>
        </w:tc>
        <w:tc>
          <w:tcPr>
            <w:tcW w:w="567" w:type="dxa"/>
            <w:vAlign w:val="center"/>
          </w:tcPr>
          <w:p w14:paraId="3F17759E"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p w14:paraId="02080EAF"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p w14:paraId="0A2812B7" w14:textId="77777777" w:rsidR="00FD385D" w:rsidRPr="003F75D7" w:rsidRDefault="00FD385D" w:rsidP="00CE5C96">
            <w:pPr>
              <w:spacing w:after="0" w:line="240" w:lineRule="auto"/>
              <w:jc w:val="center"/>
              <w:rPr>
                <w:rFonts w:ascii="Arial" w:eastAsia="Times New Roman" w:hAnsi="Arial" w:cs="Arial"/>
                <w:sz w:val="20"/>
                <w:szCs w:val="20"/>
                <w:lang w:val="es-ES" w:eastAsia="es-ES"/>
              </w:rPr>
            </w:pPr>
          </w:p>
        </w:tc>
        <w:tc>
          <w:tcPr>
            <w:tcW w:w="1559" w:type="dxa"/>
            <w:vAlign w:val="center"/>
          </w:tcPr>
          <w:p w14:paraId="3E62A05E" w14:textId="77777777" w:rsidR="00FD385D" w:rsidRPr="003F75D7" w:rsidRDefault="00FD385D" w:rsidP="00CE5C96">
            <w:pPr>
              <w:spacing w:after="0" w:line="240" w:lineRule="auto"/>
              <w:jc w:val="center"/>
              <w:rPr>
                <w:rFonts w:ascii="Arial" w:eastAsia="Times New Roman" w:hAnsi="Arial" w:cs="Arial"/>
                <w:bCs/>
                <w:sz w:val="20"/>
                <w:szCs w:val="20"/>
                <w:lang w:val="es-ES" w:eastAsia="es-ES"/>
              </w:rPr>
            </w:pPr>
          </w:p>
        </w:tc>
      </w:tr>
    </w:tbl>
    <w:p w14:paraId="1FCE0985" w14:textId="77777777" w:rsidR="00FD385D" w:rsidRDefault="00FD385D" w:rsidP="00FD385D">
      <w:pPr>
        <w:rPr>
          <w:rFonts w:ascii="Arial" w:hAnsi="Arial" w:cs="Arial"/>
          <w:color w:val="EE0000"/>
          <w:sz w:val="20"/>
          <w:szCs w:val="20"/>
        </w:rPr>
      </w:pPr>
    </w:p>
    <w:p w14:paraId="79DE7EDD" w14:textId="77777777" w:rsidR="00142D86" w:rsidRDefault="00142D86"/>
    <w:sectPr w:rsidR="00142D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28D27E"/>
    <w:lvl w:ilvl="0">
      <w:start w:val="1"/>
      <w:numFmt w:val="bullet"/>
      <w:pStyle w:val="Listaconvietas"/>
      <w:lvlText w:val=""/>
      <w:lvlJc w:val="left"/>
      <w:pPr>
        <w:tabs>
          <w:tab w:val="num" w:pos="77"/>
        </w:tabs>
        <w:ind w:left="77" w:hanging="360"/>
      </w:pPr>
      <w:rPr>
        <w:rFonts w:ascii="Symbol" w:hAnsi="Symbol" w:hint="default"/>
      </w:rPr>
    </w:lvl>
  </w:abstractNum>
  <w:abstractNum w:abstractNumId="1" w15:restartNumberingAfterBreak="0">
    <w:nsid w:val="01385FD3"/>
    <w:multiLevelType w:val="hybridMultilevel"/>
    <w:tmpl w:val="44B659B6"/>
    <w:lvl w:ilvl="0" w:tplc="E444B7AE">
      <w:start w:val="110"/>
      <w:numFmt w:val="decimal"/>
      <w:lvlText w:val="%1"/>
      <w:lvlJc w:val="left"/>
      <w:pPr>
        <w:ind w:left="394" w:hanging="36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 w15:restartNumberingAfterBreak="0">
    <w:nsid w:val="02552434"/>
    <w:multiLevelType w:val="multilevel"/>
    <w:tmpl w:val="0AD02B3E"/>
    <w:lvl w:ilvl="0">
      <w:start w:val="1"/>
      <w:numFmt w:val="bullet"/>
      <w:lvlText w:val="●"/>
      <w:lvlJc w:val="left"/>
      <w:pPr>
        <w:ind w:left="432" w:hanging="283"/>
      </w:pPr>
      <w:rPr>
        <w:rFonts w:ascii="Noto Sans Symbols" w:eastAsia="Noto Sans Symbols" w:hAnsi="Noto Sans Symbols" w:cs="Noto Sans Symbols"/>
      </w:rPr>
    </w:lvl>
    <w:lvl w:ilvl="1">
      <w:numFmt w:val="bullet"/>
      <w:lvlText w:val="•"/>
      <w:lvlJc w:val="left"/>
      <w:pPr>
        <w:ind w:left="1339" w:hanging="284"/>
      </w:pPr>
    </w:lvl>
    <w:lvl w:ilvl="2">
      <w:numFmt w:val="bullet"/>
      <w:lvlText w:val="•"/>
      <w:lvlJc w:val="left"/>
      <w:pPr>
        <w:ind w:left="2239" w:hanging="284"/>
      </w:pPr>
    </w:lvl>
    <w:lvl w:ilvl="3">
      <w:numFmt w:val="bullet"/>
      <w:lvlText w:val="•"/>
      <w:lvlJc w:val="left"/>
      <w:pPr>
        <w:ind w:left="3139" w:hanging="284"/>
      </w:pPr>
    </w:lvl>
    <w:lvl w:ilvl="4">
      <w:numFmt w:val="bullet"/>
      <w:lvlText w:val="•"/>
      <w:lvlJc w:val="left"/>
      <w:pPr>
        <w:ind w:left="4039" w:hanging="284"/>
      </w:pPr>
    </w:lvl>
    <w:lvl w:ilvl="5">
      <w:numFmt w:val="bullet"/>
      <w:lvlText w:val="•"/>
      <w:lvlJc w:val="left"/>
      <w:pPr>
        <w:ind w:left="4939" w:hanging="284"/>
      </w:pPr>
    </w:lvl>
    <w:lvl w:ilvl="6">
      <w:numFmt w:val="bullet"/>
      <w:lvlText w:val="•"/>
      <w:lvlJc w:val="left"/>
      <w:pPr>
        <w:ind w:left="5839" w:hanging="284"/>
      </w:pPr>
    </w:lvl>
    <w:lvl w:ilvl="7">
      <w:numFmt w:val="bullet"/>
      <w:lvlText w:val="•"/>
      <w:lvlJc w:val="left"/>
      <w:pPr>
        <w:ind w:left="6739" w:hanging="284"/>
      </w:pPr>
    </w:lvl>
    <w:lvl w:ilvl="8">
      <w:numFmt w:val="bullet"/>
      <w:lvlText w:val="•"/>
      <w:lvlJc w:val="left"/>
      <w:pPr>
        <w:ind w:left="7639" w:hanging="284"/>
      </w:pPr>
    </w:lvl>
  </w:abstractNum>
  <w:abstractNum w:abstractNumId="3" w15:restartNumberingAfterBreak="0">
    <w:nsid w:val="02715672"/>
    <w:multiLevelType w:val="multilevel"/>
    <w:tmpl w:val="0CAC64E0"/>
    <w:styleLink w:val="Listaactual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 w15:restartNumberingAfterBreak="0">
    <w:nsid w:val="09286849"/>
    <w:multiLevelType w:val="hybridMultilevel"/>
    <w:tmpl w:val="08C254B8"/>
    <w:lvl w:ilvl="0" w:tplc="FC34EA46">
      <w:start w:val="1"/>
      <w:numFmt w:val="decimal"/>
      <w:lvlText w:val="7.%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A40CE3"/>
    <w:multiLevelType w:val="hybridMultilevel"/>
    <w:tmpl w:val="09706D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CA961C5"/>
    <w:multiLevelType w:val="hybridMultilevel"/>
    <w:tmpl w:val="F9E2D616"/>
    <w:lvl w:ilvl="0" w:tplc="8F5682F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CE44085"/>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F079E"/>
    <w:multiLevelType w:val="multilevel"/>
    <w:tmpl w:val="BB265580"/>
    <w:lvl w:ilvl="0">
      <w:start w:val="1"/>
      <w:numFmt w:val="bullet"/>
      <w:lvlText w:val="●"/>
      <w:lvlJc w:val="left"/>
      <w:pPr>
        <w:ind w:left="753" w:hanging="360"/>
      </w:pPr>
      <w:rPr>
        <w:rFonts w:ascii="Noto Sans Symbols" w:eastAsia="Noto Sans Symbols" w:hAnsi="Noto Sans Symbols" w:cs="Noto Sans Symbols"/>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9" w15:restartNumberingAfterBreak="0">
    <w:nsid w:val="12310625"/>
    <w:multiLevelType w:val="hybridMultilevel"/>
    <w:tmpl w:val="8E829398"/>
    <w:lvl w:ilvl="0" w:tplc="FAC89880">
      <w:start w:val="1"/>
      <w:numFmt w:val="decimal"/>
      <w:lvlText w:val="10.%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9F0E05"/>
    <w:multiLevelType w:val="multilevel"/>
    <w:tmpl w:val="6C3EE876"/>
    <w:styleLink w:val="Listaactual1"/>
    <w:lvl w:ilvl="0">
      <w:start w:val="1"/>
      <w:numFmt w:val="decimal"/>
      <w:lvlText w:val="%1"/>
      <w:lvlJc w:val="left"/>
      <w:pPr>
        <w:ind w:left="643" w:hanging="360"/>
      </w:pPr>
      <w:rPr>
        <w:rFonts w:hint="default"/>
        <w:color w:val="0A2F40" w:themeColor="accent1" w:themeShade="7F"/>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1"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12" w15:restartNumberingAfterBreak="0">
    <w:nsid w:val="1D3B0B62"/>
    <w:multiLevelType w:val="hybridMultilevel"/>
    <w:tmpl w:val="D33C444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22F176A"/>
    <w:multiLevelType w:val="multilevel"/>
    <w:tmpl w:val="8460BD0A"/>
    <w:lvl w:ilvl="0">
      <w:start w:val="1"/>
      <w:numFmt w:val="decimal"/>
      <w:lvlText w:val="2.%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354BC0"/>
    <w:multiLevelType w:val="multilevel"/>
    <w:tmpl w:val="81F4D22A"/>
    <w:styleLink w:val="Listaactual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6327B"/>
    <w:multiLevelType w:val="hybridMultilevel"/>
    <w:tmpl w:val="86D0541A"/>
    <w:lvl w:ilvl="0" w:tplc="C616D9FE">
      <w:start w:val="60"/>
      <w:numFmt w:val="decimal"/>
      <w:lvlText w:val="%1"/>
      <w:lvlJc w:val="left"/>
      <w:pPr>
        <w:ind w:left="394" w:hanging="36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16" w15:restartNumberingAfterBreak="0">
    <w:nsid w:val="308F26B1"/>
    <w:multiLevelType w:val="hybridMultilevel"/>
    <w:tmpl w:val="E52678E0"/>
    <w:lvl w:ilvl="0" w:tplc="170EDDF0">
      <w:start w:val="220"/>
      <w:numFmt w:val="decimal"/>
      <w:lvlText w:val="%1"/>
      <w:lvlJc w:val="left"/>
      <w:pPr>
        <w:ind w:left="394" w:hanging="360"/>
      </w:pPr>
      <w:rPr>
        <w:rFonts w:eastAsia="Times New Roman"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17" w15:restartNumberingAfterBreak="0">
    <w:nsid w:val="312B6F39"/>
    <w:multiLevelType w:val="hybridMultilevel"/>
    <w:tmpl w:val="76725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9600FA"/>
    <w:multiLevelType w:val="multilevel"/>
    <w:tmpl w:val="7EBA3F6E"/>
    <w:styleLink w:val="Listaactual3"/>
    <w:lvl w:ilvl="0">
      <w:start w:val="2"/>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6465D08"/>
    <w:multiLevelType w:val="multilevel"/>
    <w:tmpl w:val="D1BA71F4"/>
    <w:styleLink w:val="Listaactual4"/>
    <w:lvl w:ilvl="0">
      <w:start w:val="1"/>
      <w:numFmt w:val="decimal"/>
      <w:lvlText w:val="%1."/>
      <w:lvlJc w:val="left"/>
      <w:pPr>
        <w:ind w:left="765" w:hanging="40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D97B9A"/>
    <w:multiLevelType w:val="hybridMultilevel"/>
    <w:tmpl w:val="FEDCF18A"/>
    <w:lvl w:ilvl="0" w:tplc="85A6C628">
      <w:start w:val="1"/>
      <w:numFmt w:val="decimal"/>
      <w:lvlText w:val="6.%1."/>
      <w:lvlJc w:val="left"/>
      <w:pPr>
        <w:ind w:left="397" w:hanging="113"/>
      </w:pPr>
      <w:rPr>
        <w:rFonts w:hint="default"/>
        <w:b w:val="0"/>
        <w:bCs w:val="0"/>
      </w:rPr>
    </w:lvl>
    <w:lvl w:ilvl="1" w:tplc="080A0019" w:tentative="1">
      <w:start w:val="1"/>
      <w:numFmt w:val="lowerLetter"/>
      <w:lvlText w:val="%2."/>
      <w:lvlJc w:val="left"/>
      <w:pPr>
        <w:ind w:left="1519" w:hanging="360"/>
      </w:pPr>
    </w:lvl>
    <w:lvl w:ilvl="2" w:tplc="080A001B" w:tentative="1">
      <w:start w:val="1"/>
      <w:numFmt w:val="lowerRoman"/>
      <w:lvlText w:val="%3."/>
      <w:lvlJc w:val="right"/>
      <w:pPr>
        <w:ind w:left="2239" w:hanging="180"/>
      </w:pPr>
    </w:lvl>
    <w:lvl w:ilvl="3" w:tplc="080A000F" w:tentative="1">
      <w:start w:val="1"/>
      <w:numFmt w:val="decimal"/>
      <w:lvlText w:val="%4."/>
      <w:lvlJc w:val="left"/>
      <w:pPr>
        <w:ind w:left="2959" w:hanging="360"/>
      </w:pPr>
    </w:lvl>
    <w:lvl w:ilvl="4" w:tplc="080A0019" w:tentative="1">
      <w:start w:val="1"/>
      <w:numFmt w:val="lowerLetter"/>
      <w:lvlText w:val="%5."/>
      <w:lvlJc w:val="left"/>
      <w:pPr>
        <w:ind w:left="3679" w:hanging="360"/>
      </w:pPr>
    </w:lvl>
    <w:lvl w:ilvl="5" w:tplc="080A001B" w:tentative="1">
      <w:start w:val="1"/>
      <w:numFmt w:val="lowerRoman"/>
      <w:lvlText w:val="%6."/>
      <w:lvlJc w:val="right"/>
      <w:pPr>
        <w:ind w:left="4399" w:hanging="180"/>
      </w:pPr>
    </w:lvl>
    <w:lvl w:ilvl="6" w:tplc="080A000F" w:tentative="1">
      <w:start w:val="1"/>
      <w:numFmt w:val="decimal"/>
      <w:lvlText w:val="%7."/>
      <w:lvlJc w:val="left"/>
      <w:pPr>
        <w:ind w:left="5119" w:hanging="360"/>
      </w:pPr>
    </w:lvl>
    <w:lvl w:ilvl="7" w:tplc="080A0019" w:tentative="1">
      <w:start w:val="1"/>
      <w:numFmt w:val="lowerLetter"/>
      <w:lvlText w:val="%8."/>
      <w:lvlJc w:val="left"/>
      <w:pPr>
        <w:ind w:left="5839" w:hanging="360"/>
      </w:pPr>
    </w:lvl>
    <w:lvl w:ilvl="8" w:tplc="080A001B" w:tentative="1">
      <w:start w:val="1"/>
      <w:numFmt w:val="lowerRoman"/>
      <w:lvlText w:val="%9."/>
      <w:lvlJc w:val="right"/>
      <w:pPr>
        <w:ind w:left="6559" w:hanging="180"/>
      </w:pPr>
    </w:lvl>
  </w:abstractNum>
  <w:abstractNum w:abstractNumId="21" w15:restartNumberingAfterBreak="0">
    <w:nsid w:val="40552C3F"/>
    <w:multiLevelType w:val="multilevel"/>
    <w:tmpl w:val="4C76D538"/>
    <w:lvl w:ilvl="0">
      <w:start w:val="1"/>
      <w:numFmt w:val="decimal"/>
      <w:lvlText w:val="%1."/>
      <w:lvlJc w:val="left"/>
      <w:pPr>
        <w:ind w:left="236" w:hanging="201"/>
      </w:pPr>
      <w:rPr>
        <w:rFonts w:ascii="Arial" w:eastAsia="Arial" w:hAnsi="Arial" w:cs="Arial"/>
        <w:sz w:val="18"/>
        <w:szCs w:val="18"/>
      </w:rPr>
    </w:lvl>
    <w:lvl w:ilvl="1">
      <w:numFmt w:val="bullet"/>
      <w:lvlText w:val="•"/>
      <w:lvlJc w:val="left"/>
      <w:pPr>
        <w:ind w:left="904" w:hanging="202"/>
      </w:pPr>
    </w:lvl>
    <w:lvl w:ilvl="2">
      <w:numFmt w:val="bullet"/>
      <w:lvlText w:val="•"/>
      <w:lvlJc w:val="left"/>
      <w:pPr>
        <w:ind w:left="1569" w:hanging="201"/>
      </w:pPr>
    </w:lvl>
    <w:lvl w:ilvl="3">
      <w:numFmt w:val="bullet"/>
      <w:lvlText w:val="•"/>
      <w:lvlJc w:val="left"/>
      <w:pPr>
        <w:ind w:left="2234" w:hanging="201"/>
      </w:pPr>
    </w:lvl>
    <w:lvl w:ilvl="4">
      <w:numFmt w:val="bullet"/>
      <w:lvlText w:val="•"/>
      <w:lvlJc w:val="left"/>
      <w:pPr>
        <w:ind w:left="2899" w:hanging="202"/>
      </w:pPr>
    </w:lvl>
    <w:lvl w:ilvl="5">
      <w:numFmt w:val="bullet"/>
      <w:lvlText w:val="•"/>
      <w:lvlJc w:val="left"/>
      <w:pPr>
        <w:ind w:left="3564" w:hanging="202"/>
      </w:pPr>
    </w:lvl>
    <w:lvl w:ilvl="6">
      <w:numFmt w:val="bullet"/>
      <w:lvlText w:val="•"/>
      <w:lvlJc w:val="left"/>
      <w:pPr>
        <w:ind w:left="4228" w:hanging="202"/>
      </w:pPr>
    </w:lvl>
    <w:lvl w:ilvl="7">
      <w:numFmt w:val="bullet"/>
      <w:lvlText w:val="•"/>
      <w:lvlJc w:val="left"/>
      <w:pPr>
        <w:ind w:left="4893" w:hanging="202"/>
      </w:pPr>
    </w:lvl>
    <w:lvl w:ilvl="8">
      <w:numFmt w:val="bullet"/>
      <w:lvlText w:val="•"/>
      <w:lvlJc w:val="left"/>
      <w:pPr>
        <w:ind w:left="5558" w:hanging="202"/>
      </w:pPr>
    </w:lvl>
  </w:abstractNum>
  <w:abstractNum w:abstractNumId="22" w15:restartNumberingAfterBreak="0">
    <w:nsid w:val="40C205B8"/>
    <w:multiLevelType w:val="hybridMultilevel"/>
    <w:tmpl w:val="33629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374099"/>
    <w:multiLevelType w:val="hybridMultilevel"/>
    <w:tmpl w:val="7DF8277C"/>
    <w:lvl w:ilvl="0" w:tplc="715657BA">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65C060C"/>
    <w:multiLevelType w:val="multilevel"/>
    <w:tmpl w:val="3258E8B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color w:val="EE0000"/>
      </w:rPr>
    </w:lvl>
    <w:lvl w:ilvl="2">
      <w:start w:val="1"/>
      <w:numFmt w:val="decimal"/>
      <w:isLgl/>
      <w:lvlText w:val="%1.%2.%3"/>
      <w:lvlJc w:val="left"/>
      <w:pPr>
        <w:ind w:left="1080" w:hanging="720"/>
      </w:pPr>
      <w:rPr>
        <w:rFonts w:hint="default"/>
        <w:color w:val="EE0000"/>
      </w:rPr>
    </w:lvl>
    <w:lvl w:ilvl="3">
      <w:start w:val="1"/>
      <w:numFmt w:val="decimal"/>
      <w:isLgl/>
      <w:lvlText w:val="%1.%2.%3.%4"/>
      <w:lvlJc w:val="left"/>
      <w:pPr>
        <w:ind w:left="1080" w:hanging="720"/>
      </w:pPr>
      <w:rPr>
        <w:rFonts w:hint="default"/>
        <w:color w:val="EE0000"/>
      </w:rPr>
    </w:lvl>
    <w:lvl w:ilvl="4">
      <w:start w:val="1"/>
      <w:numFmt w:val="decimal"/>
      <w:isLgl/>
      <w:lvlText w:val="%1.%2.%3.%4.%5"/>
      <w:lvlJc w:val="left"/>
      <w:pPr>
        <w:ind w:left="1440" w:hanging="1080"/>
      </w:pPr>
      <w:rPr>
        <w:rFonts w:hint="default"/>
        <w:color w:val="EE0000"/>
      </w:rPr>
    </w:lvl>
    <w:lvl w:ilvl="5">
      <w:start w:val="1"/>
      <w:numFmt w:val="decimal"/>
      <w:isLgl/>
      <w:lvlText w:val="%1.%2.%3.%4.%5.%6"/>
      <w:lvlJc w:val="left"/>
      <w:pPr>
        <w:ind w:left="1440" w:hanging="1080"/>
      </w:pPr>
      <w:rPr>
        <w:rFonts w:hint="default"/>
        <w:color w:val="EE0000"/>
      </w:rPr>
    </w:lvl>
    <w:lvl w:ilvl="6">
      <w:start w:val="1"/>
      <w:numFmt w:val="decimal"/>
      <w:isLgl/>
      <w:lvlText w:val="%1.%2.%3.%4.%5.%6.%7"/>
      <w:lvlJc w:val="left"/>
      <w:pPr>
        <w:ind w:left="1800" w:hanging="1440"/>
      </w:pPr>
      <w:rPr>
        <w:rFonts w:hint="default"/>
        <w:color w:val="EE0000"/>
      </w:rPr>
    </w:lvl>
    <w:lvl w:ilvl="7">
      <w:start w:val="1"/>
      <w:numFmt w:val="decimal"/>
      <w:isLgl/>
      <w:lvlText w:val="%1.%2.%3.%4.%5.%6.%7.%8"/>
      <w:lvlJc w:val="left"/>
      <w:pPr>
        <w:ind w:left="1800" w:hanging="1440"/>
      </w:pPr>
      <w:rPr>
        <w:rFonts w:hint="default"/>
        <w:color w:val="EE0000"/>
      </w:rPr>
    </w:lvl>
    <w:lvl w:ilvl="8">
      <w:start w:val="1"/>
      <w:numFmt w:val="decimal"/>
      <w:isLgl/>
      <w:lvlText w:val="%1.%2.%3.%4.%5.%6.%7.%8.%9"/>
      <w:lvlJc w:val="left"/>
      <w:pPr>
        <w:ind w:left="2160" w:hanging="1800"/>
      </w:pPr>
      <w:rPr>
        <w:rFonts w:hint="default"/>
        <w:color w:val="EE0000"/>
      </w:rPr>
    </w:lvl>
  </w:abstractNum>
  <w:abstractNum w:abstractNumId="25" w15:restartNumberingAfterBreak="0">
    <w:nsid w:val="47AF38A2"/>
    <w:multiLevelType w:val="multilevel"/>
    <w:tmpl w:val="D0AE5240"/>
    <w:lvl w:ilvl="0">
      <w:start w:val="1"/>
      <w:numFmt w:val="decimal"/>
      <w:lvlText w:val="%1."/>
      <w:lvlJc w:val="left"/>
      <w:pPr>
        <w:ind w:left="236" w:hanging="203"/>
      </w:pPr>
      <w:rPr>
        <w:rFonts w:ascii="Arial MT" w:eastAsia="Arial MT" w:hAnsi="Arial MT" w:cs="Arial MT"/>
        <w:sz w:val="18"/>
        <w:szCs w:val="18"/>
      </w:rPr>
    </w:lvl>
    <w:lvl w:ilvl="1">
      <w:numFmt w:val="bullet"/>
      <w:lvlText w:val="•"/>
      <w:lvlJc w:val="left"/>
      <w:pPr>
        <w:ind w:left="904" w:hanging="204"/>
      </w:pPr>
    </w:lvl>
    <w:lvl w:ilvl="2">
      <w:numFmt w:val="bullet"/>
      <w:lvlText w:val="•"/>
      <w:lvlJc w:val="left"/>
      <w:pPr>
        <w:ind w:left="1569" w:hanging="204"/>
      </w:pPr>
    </w:lvl>
    <w:lvl w:ilvl="3">
      <w:numFmt w:val="bullet"/>
      <w:lvlText w:val="•"/>
      <w:lvlJc w:val="left"/>
      <w:pPr>
        <w:ind w:left="2234" w:hanging="204"/>
      </w:pPr>
    </w:lvl>
    <w:lvl w:ilvl="4">
      <w:numFmt w:val="bullet"/>
      <w:lvlText w:val="•"/>
      <w:lvlJc w:val="left"/>
      <w:pPr>
        <w:ind w:left="2899" w:hanging="204"/>
      </w:pPr>
    </w:lvl>
    <w:lvl w:ilvl="5">
      <w:numFmt w:val="bullet"/>
      <w:lvlText w:val="•"/>
      <w:lvlJc w:val="left"/>
      <w:pPr>
        <w:ind w:left="3564" w:hanging="204"/>
      </w:pPr>
    </w:lvl>
    <w:lvl w:ilvl="6">
      <w:numFmt w:val="bullet"/>
      <w:lvlText w:val="•"/>
      <w:lvlJc w:val="left"/>
      <w:pPr>
        <w:ind w:left="4228" w:hanging="203"/>
      </w:pPr>
    </w:lvl>
    <w:lvl w:ilvl="7">
      <w:numFmt w:val="bullet"/>
      <w:lvlText w:val="•"/>
      <w:lvlJc w:val="left"/>
      <w:pPr>
        <w:ind w:left="4893" w:hanging="204"/>
      </w:pPr>
    </w:lvl>
    <w:lvl w:ilvl="8">
      <w:numFmt w:val="bullet"/>
      <w:lvlText w:val="•"/>
      <w:lvlJc w:val="left"/>
      <w:pPr>
        <w:ind w:left="5558" w:hanging="204"/>
      </w:pPr>
    </w:lvl>
  </w:abstractNum>
  <w:abstractNum w:abstractNumId="26"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0E078A"/>
    <w:multiLevelType w:val="hybridMultilevel"/>
    <w:tmpl w:val="0136B136"/>
    <w:lvl w:ilvl="0" w:tplc="0ECCF814">
      <w:start w:val="1"/>
      <w:numFmt w:val="decimal"/>
      <w:lvlText w:val="5.%1."/>
      <w:lvlJc w:val="left"/>
      <w:pPr>
        <w:ind w:left="284"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865344"/>
    <w:multiLevelType w:val="hybridMultilevel"/>
    <w:tmpl w:val="2954DB3E"/>
    <w:lvl w:ilvl="0" w:tplc="F3303074">
      <w:start w:val="60"/>
      <w:numFmt w:val="decimal"/>
      <w:lvlText w:val="%1"/>
      <w:lvlJc w:val="left"/>
      <w:pPr>
        <w:ind w:left="394" w:hanging="360"/>
      </w:pPr>
      <w:rPr>
        <w:rFonts w:eastAsia="Times New Roman"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9" w15:restartNumberingAfterBreak="0">
    <w:nsid w:val="5FE3600A"/>
    <w:multiLevelType w:val="multilevel"/>
    <w:tmpl w:val="A79E07B0"/>
    <w:lvl w:ilvl="0">
      <w:start w:val="1"/>
      <w:numFmt w:val="decimal"/>
      <w:lvlText w:val="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0E610A8"/>
    <w:multiLevelType w:val="multilevel"/>
    <w:tmpl w:val="9CB66B1C"/>
    <w:lvl w:ilvl="0">
      <w:start w:val="1"/>
      <w:numFmt w:val="decimal"/>
      <w:lvlText w:val="%1."/>
      <w:lvlJc w:val="left"/>
      <w:pPr>
        <w:ind w:left="360" w:hanging="360"/>
      </w:pPr>
      <w:rPr>
        <w:rFonts w:hint="default"/>
      </w:rPr>
    </w:lvl>
    <w:lvl w:ilvl="1">
      <w:start w:val="1"/>
      <w:numFmt w:val="decimal"/>
      <w:lvlText w:val="4.%2"/>
      <w:lvlJc w:val="left"/>
      <w:pPr>
        <w:ind w:left="360" w:hanging="360"/>
      </w:pPr>
      <w:rPr>
        <w:rFonts w:hint="default"/>
        <w:b w:val="0"/>
        <w:bCs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39477A"/>
    <w:multiLevelType w:val="hybridMultilevel"/>
    <w:tmpl w:val="F5208126"/>
    <w:lvl w:ilvl="0" w:tplc="7C5A0ECC">
      <w:start w:val="1"/>
      <w:numFmt w:val="decimal"/>
      <w:lvlText w:val="9.%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0D0FC9"/>
    <w:multiLevelType w:val="hybridMultilevel"/>
    <w:tmpl w:val="82847D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DC3651D"/>
    <w:multiLevelType w:val="multilevel"/>
    <w:tmpl w:val="D88AB112"/>
    <w:lvl w:ilvl="0">
      <w:start w:val="4"/>
      <w:numFmt w:val="decimal"/>
      <w:lvlText w:val="%1"/>
      <w:lvlJc w:val="left"/>
      <w:pPr>
        <w:ind w:left="394" w:hanging="360"/>
      </w:pPr>
      <w:rPr>
        <w:rFonts w:hint="default"/>
      </w:rPr>
    </w:lvl>
    <w:lvl w:ilvl="1">
      <w:start w:val="1"/>
      <w:numFmt w:val="decimal"/>
      <w:isLgl/>
      <w:lvlText w:val="%1.%2"/>
      <w:lvlJc w:val="left"/>
      <w:pPr>
        <w:ind w:left="859" w:hanging="600"/>
      </w:pPr>
      <w:rPr>
        <w:rFonts w:hint="default"/>
      </w:rPr>
    </w:lvl>
    <w:lvl w:ilvl="2">
      <w:start w:val="4"/>
      <w:numFmt w:val="decimal"/>
      <w:isLgl/>
      <w:lvlText w:val="%1.%2.%3"/>
      <w:lvlJc w:val="left"/>
      <w:pPr>
        <w:ind w:left="1204" w:hanging="720"/>
      </w:pPr>
      <w:rPr>
        <w:rFonts w:hint="default"/>
      </w:rPr>
    </w:lvl>
    <w:lvl w:ilvl="3">
      <w:start w:val="3"/>
      <w:numFmt w:val="decimal"/>
      <w:isLgl/>
      <w:lvlText w:val="%1.%2.%3.%4"/>
      <w:lvlJc w:val="left"/>
      <w:pPr>
        <w:ind w:left="1429" w:hanging="720"/>
      </w:pPr>
      <w:rPr>
        <w:rFonts w:hint="default"/>
      </w:rPr>
    </w:lvl>
    <w:lvl w:ilvl="4">
      <w:start w:val="1"/>
      <w:numFmt w:val="decimal"/>
      <w:isLgl/>
      <w:lvlText w:val="%1.%2.%3.%4.%5"/>
      <w:lvlJc w:val="left"/>
      <w:pPr>
        <w:ind w:left="2014" w:hanging="1080"/>
      </w:pPr>
      <w:rPr>
        <w:rFonts w:hint="default"/>
      </w:rPr>
    </w:lvl>
    <w:lvl w:ilvl="5">
      <w:start w:val="1"/>
      <w:numFmt w:val="decimal"/>
      <w:isLgl/>
      <w:lvlText w:val="%1.%2.%3.%4.%5.%6"/>
      <w:lvlJc w:val="left"/>
      <w:pPr>
        <w:ind w:left="2239" w:hanging="1080"/>
      </w:pPr>
      <w:rPr>
        <w:rFonts w:hint="default"/>
      </w:rPr>
    </w:lvl>
    <w:lvl w:ilvl="6">
      <w:start w:val="1"/>
      <w:numFmt w:val="decimal"/>
      <w:isLgl/>
      <w:lvlText w:val="%1.%2.%3.%4.%5.%6.%7"/>
      <w:lvlJc w:val="left"/>
      <w:pPr>
        <w:ind w:left="2824" w:hanging="1440"/>
      </w:pPr>
      <w:rPr>
        <w:rFonts w:hint="default"/>
      </w:rPr>
    </w:lvl>
    <w:lvl w:ilvl="7">
      <w:start w:val="1"/>
      <w:numFmt w:val="decimal"/>
      <w:isLgl/>
      <w:lvlText w:val="%1.%2.%3.%4.%5.%6.%7.%8"/>
      <w:lvlJc w:val="left"/>
      <w:pPr>
        <w:ind w:left="3049" w:hanging="1440"/>
      </w:pPr>
      <w:rPr>
        <w:rFonts w:hint="default"/>
      </w:rPr>
    </w:lvl>
    <w:lvl w:ilvl="8">
      <w:start w:val="1"/>
      <w:numFmt w:val="decimal"/>
      <w:isLgl/>
      <w:lvlText w:val="%1.%2.%3.%4.%5.%6.%7.%8.%9"/>
      <w:lvlJc w:val="left"/>
      <w:pPr>
        <w:ind w:left="3634" w:hanging="1800"/>
      </w:pPr>
      <w:rPr>
        <w:rFonts w:hint="default"/>
      </w:rPr>
    </w:lvl>
  </w:abstractNum>
  <w:num w:numId="1" w16cid:durableId="1271275435">
    <w:abstractNumId w:val="23"/>
  </w:num>
  <w:num w:numId="2" w16cid:durableId="126554322">
    <w:abstractNumId w:val="0"/>
  </w:num>
  <w:num w:numId="3" w16cid:durableId="454561007">
    <w:abstractNumId w:val="10"/>
  </w:num>
  <w:num w:numId="4" w16cid:durableId="2010909222">
    <w:abstractNumId w:val="14"/>
  </w:num>
  <w:num w:numId="5" w16cid:durableId="448083603">
    <w:abstractNumId w:val="18"/>
  </w:num>
  <w:num w:numId="6" w16cid:durableId="699205937">
    <w:abstractNumId w:val="19"/>
  </w:num>
  <w:num w:numId="7" w16cid:durableId="1738355005">
    <w:abstractNumId w:val="3"/>
  </w:num>
  <w:num w:numId="8" w16cid:durableId="1354723445">
    <w:abstractNumId w:val="21"/>
  </w:num>
  <w:num w:numId="9" w16cid:durableId="1118600182">
    <w:abstractNumId w:val="2"/>
  </w:num>
  <w:num w:numId="10" w16cid:durableId="312029209">
    <w:abstractNumId w:val="6"/>
  </w:num>
  <w:num w:numId="11" w16cid:durableId="1532913114">
    <w:abstractNumId w:val="5"/>
  </w:num>
  <w:num w:numId="12" w16cid:durableId="661466278">
    <w:abstractNumId w:val="24"/>
  </w:num>
  <w:num w:numId="13" w16cid:durableId="558980992">
    <w:abstractNumId w:val="29"/>
  </w:num>
  <w:num w:numId="14" w16cid:durableId="881793055">
    <w:abstractNumId w:val="7"/>
  </w:num>
  <w:num w:numId="15" w16cid:durableId="1288926378">
    <w:abstractNumId w:val="26"/>
  </w:num>
  <w:num w:numId="16" w16cid:durableId="1724255748">
    <w:abstractNumId w:val="4"/>
  </w:num>
  <w:num w:numId="17" w16cid:durableId="264073266">
    <w:abstractNumId w:val="25"/>
  </w:num>
  <w:num w:numId="18" w16cid:durableId="1828672058">
    <w:abstractNumId w:val="8"/>
  </w:num>
  <w:num w:numId="19" w16cid:durableId="193615074">
    <w:abstractNumId w:val="13"/>
  </w:num>
  <w:num w:numId="20" w16cid:durableId="1144392320">
    <w:abstractNumId w:val="33"/>
  </w:num>
  <w:num w:numId="21" w16cid:durableId="910500034">
    <w:abstractNumId w:val="27"/>
  </w:num>
  <w:num w:numId="22" w16cid:durableId="599684281">
    <w:abstractNumId w:val="20"/>
  </w:num>
  <w:num w:numId="23" w16cid:durableId="163522120">
    <w:abstractNumId w:val="17"/>
  </w:num>
  <w:num w:numId="24" w16cid:durableId="1621104829">
    <w:abstractNumId w:val="22"/>
  </w:num>
  <w:num w:numId="25" w16cid:durableId="1337686530">
    <w:abstractNumId w:val="31"/>
  </w:num>
  <w:num w:numId="26" w16cid:durableId="1604265835">
    <w:abstractNumId w:val="9"/>
  </w:num>
  <w:num w:numId="27" w16cid:durableId="366609687">
    <w:abstractNumId w:val="30"/>
  </w:num>
  <w:num w:numId="28" w16cid:durableId="1490170902">
    <w:abstractNumId w:val="28"/>
  </w:num>
  <w:num w:numId="29" w16cid:durableId="1431193742">
    <w:abstractNumId w:val="16"/>
  </w:num>
  <w:num w:numId="30" w16cid:durableId="374545193">
    <w:abstractNumId w:val="1"/>
  </w:num>
  <w:num w:numId="31" w16cid:durableId="1126971679">
    <w:abstractNumId w:val="34"/>
  </w:num>
  <w:num w:numId="32" w16cid:durableId="627325281">
    <w:abstractNumId w:val="15"/>
  </w:num>
  <w:num w:numId="33" w16cid:durableId="1780948345">
    <w:abstractNumId w:val="11"/>
  </w:num>
  <w:num w:numId="34" w16cid:durableId="2063363810">
    <w:abstractNumId w:val="32"/>
  </w:num>
  <w:num w:numId="35" w16cid:durableId="2129663519">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85D"/>
    <w:rsid w:val="00142D86"/>
    <w:rsid w:val="0016419C"/>
    <w:rsid w:val="00333080"/>
    <w:rsid w:val="0070125B"/>
    <w:rsid w:val="00742A9D"/>
    <w:rsid w:val="00FD3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0D8FB"/>
  <w15:chartTrackingRefBased/>
  <w15:docId w15:val="{FE7041BF-2E16-4DFB-AD15-33BDDBD94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85D"/>
    <w:pPr>
      <w:spacing w:line="259" w:lineRule="auto"/>
    </w:pPr>
    <w:rPr>
      <w:kern w:val="0"/>
      <w:sz w:val="22"/>
      <w:szCs w:val="22"/>
      <w14:ligatures w14:val="none"/>
    </w:rPr>
  </w:style>
  <w:style w:type="paragraph" w:styleId="Ttulo1">
    <w:name w:val="heading 1"/>
    <w:aliases w:val="título 1,Pregunta,MT1,Edgar 1"/>
    <w:basedOn w:val="Normal"/>
    <w:next w:val="Normal"/>
    <w:link w:val="Ttulo1Car"/>
    <w:uiPriority w:val="9"/>
    <w:qFormat/>
    <w:rsid w:val="00FD38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D38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D38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38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38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FD385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38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38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385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FD38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D38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D38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38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385D"/>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FD38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38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38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385D"/>
    <w:rPr>
      <w:rFonts w:eastAsiaTheme="majorEastAsia" w:cstheme="majorBidi"/>
      <w:color w:val="272727" w:themeColor="text1" w:themeTint="D8"/>
    </w:rPr>
  </w:style>
  <w:style w:type="paragraph" w:styleId="Ttulo">
    <w:name w:val="Title"/>
    <w:aliases w:val="Puesto1"/>
    <w:basedOn w:val="Normal"/>
    <w:next w:val="Normal"/>
    <w:link w:val="TtuloCar"/>
    <w:uiPriority w:val="10"/>
    <w:qFormat/>
    <w:rsid w:val="00FD38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
    <w:basedOn w:val="Fuentedeprrafopredeter"/>
    <w:link w:val="Ttulo"/>
    <w:uiPriority w:val="10"/>
    <w:rsid w:val="00FD38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38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38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385D"/>
    <w:pPr>
      <w:spacing w:before="160"/>
      <w:jc w:val="center"/>
    </w:pPr>
    <w:rPr>
      <w:i/>
      <w:iCs/>
      <w:color w:val="404040" w:themeColor="text1" w:themeTint="BF"/>
    </w:rPr>
  </w:style>
  <w:style w:type="character" w:customStyle="1" w:styleId="CitaCar">
    <w:name w:val="Cita Car"/>
    <w:basedOn w:val="Fuentedeprrafopredeter"/>
    <w:link w:val="Cita"/>
    <w:uiPriority w:val="29"/>
    <w:rsid w:val="00FD385D"/>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D385D"/>
    <w:pPr>
      <w:ind w:left="720"/>
      <w:contextualSpacing/>
    </w:pPr>
  </w:style>
  <w:style w:type="character" w:styleId="nfasisintenso">
    <w:name w:val="Intense Emphasis"/>
    <w:basedOn w:val="Fuentedeprrafopredeter"/>
    <w:uiPriority w:val="21"/>
    <w:qFormat/>
    <w:rsid w:val="00FD385D"/>
    <w:rPr>
      <w:i/>
      <w:iCs/>
      <w:color w:val="0F4761" w:themeColor="accent1" w:themeShade="BF"/>
    </w:rPr>
  </w:style>
  <w:style w:type="paragraph" w:styleId="Citadestacada">
    <w:name w:val="Intense Quote"/>
    <w:basedOn w:val="Normal"/>
    <w:next w:val="Normal"/>
    <w:link w:val="CitadestacadaCar"/>
    <w:uiPriority w:val="30"/>
    <w:qFormat/>
    <w:rsid w:val="00FD38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385D"/>
    <w:rPr>
      <w:i/>
      <w:iCs/>
      <w:color w:val="0F4761" w:themeColor="accent1" w:themeShade="BF"/>
    </w:rPr>
  </w:style>
  <w:style w:type="character" w:styleId="Referenciaintensa">
    <w:name w:val="Intense Reference"/>
    <w:basedOn w:val="Fuentedeprrafopredeter"/>
    <w:uiPriority w:val="32"/>
    <w:qFormat/>
    <w:rsid w:val="00FD385D"/>
    <w:rPr>
      <w:b/>
      <w:bCs/>
      <w:smallCaps/>
      <w:color w:val="0F4761" w:themeColor="accent1" w:themeShade="BF"/>
      <w:spacing w:val="5"/>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FD385D"/>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D385D"/>
    <w:rPr>
      <w:kern w:val="0"/>
      <w:sz w:val="22"/>
      <w:szCs w:val="22"/>
      <w14:ligatures w14:val="none"/>
    </w:rPr>
  </w:style>
  <w:style w:type="paragraph" w:styleId="Piedepgina">
    <w:name w:val="footer"/>
    <w:aliases w:val="pie de página"/>
    <w:basedOn w:val="Normal"/>
    <w:link w:val="PiedepginaCar"/>
    <w:uiPriority w:val="99"/>
    <w:unhideWhenUsed/>
    <w:rsid w:val="00FD385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D385D"/>
    <w:rPr>
      <w:kern w:val="0"/>
      <w:sz w:val="22"/>
      <w:szCs w:val="22"/>
      <w14:ligatures w14:val="none"/>
    </w:rPr>
  </w:style>
  <w:style w:type="paragraph" w:customStyle="1" w:styleId="Sinespaciado1">
    <w:name w:val="Sin espaciado1"/>
    <w:link w:val="NoSpacingChar"/>
    <w:qFormat/>
    <w:rsid w:val="00FD385D"/>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FD385D"/>
    <w:rPr>
      <w:rFonts w:ascii="Times New Roman" w:eastAsia="Times New Roman" w:hAnsi="Times New Roman" w:cs="Times New Roman"/>
      <w:kern w:val="0"/>
      <w:lang w:eastAsia="es-ES"/>
      <w14:ligatures w14:val="none"/>
    </w:rPr>
  </w:style>
  <w:style w:type="character" w:styleId="Hipervnculo">
    <w:name w:val="Hyperlink"/>
    <w:uiPriority w:val="99"/>
    <w:qFormat/>
    <w:rsid w:val="00FD385D"/>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D385D"/>
  </w:style>
  <w:style w:type="character" w:styleId="Nmerodelnea">
    <w:name w:val="line number"/>
    <w:basedOn w:val="Fuentedeprrafopredeter"/>
    <w:uiPriority w:val="99"/>
    <w:semiHidden/>
    <w:unhideWhenUsed/>
    <w:rsid w:val="00FD385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D385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FD385D"/>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FD385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FD385D"/>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FD385D"/>
    <w:rPr>
      <w:vertAlign w:val="superscript"/>
    </w:rPr>
  </w:style>
  <w:style w:type="table" w:styleId="Tablaconcuadrcula">
    <w:name w:val="Table Grid"/>
    <w:basedOn w:val="Tablanormal"/>
    <w:uiPriority w:val="59"/>
    <w:rsid w:val="00FD385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1,Car31, Car2,Car2, Car Car,Car Car,Car3,Car2 Car Car Car, Car2 Car Car Car"/>
    <w:basedOn w:val="Normal"/>
    <w:link w:val="Textoindependiente2Car"/>
    <w:uiPriority w:val="99"/>
    <w:unhideWhenUsed/>
    <w:qFormat/>
    <w:rsid w:val="00FD385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 Car2 Car,Car2 Car, Car Car Car,Car Car Car2,Car3 Car,Car2 Car Car Car Car, Car2 Car Car Car Car"/>
    <w:basedOn w:val="Fuentedeprrafopredeter"/>
    <w:link w:val="Textoindependiente2"/>
    <w:uiPriority w:val="99"/>
    <w:qFormat/>
    <w:rsid w:val="00FD385D"/>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FD385D"/>
    <w:pPr>
      <w:spacing w:line="240" w:lineRule="exact"/>
    </w:pPr>
    <w:rPr>
      <w:rFonts w:ascii="Verdana" w:eastAsia="Times New Roman" w:hAnsi="Verdana" w:cs="Times New Roman"/>
      <w:sz w:val="20"/>
      <w:szCs w:val="20"/>
    </w:rPr>
  </w:style>
  <w:style w:type="character" w:styleId="Nmerodepgina">
    <w:name w:val="page number"/>
    <w:basedOn w:val="Fuentedeprrafopredeter"/>
    <w:rsid w:val="00FD385D"/>
  </w:style>
  <w:style w:type="paragraph" w:styleId="Sangra2detindependiente">
    <w:name w:val="Body Text Indent 2"/>
    <w:basedOn w:val="Normal"/>
    <w:link w:val="Sangra2detindependienteCar"/>
    <w:rsid w:val="00FD385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D385D"/>
    <w:rPr>
      <w:rFonts w:ascii="Times New Roman" w:eastAsia="Times New Roman" w:hAnsi="Times New Roman" w:cs="Times New Roman"/>
      <w:kern w:val="0"/>
      <w:lang w:val="es-ES" w:eastAsia="es-ES"/>
      <w14:ligatures w14:val="none"/>
    </w:rPr>
  </w:style>
  <w:style w:type="paragraph" w:customStyle="1" w:styleId="Char8">
    <w:name w:val="Char8"/>
    <w:basedOn w:val="Normal"/>
    <w:uiPriority w:val="99"/>
    <w:rsid w:val="00FD385D"/>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FD385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FD385D"/>
    <w:pPr>
      <w:spacing w:line="240" w:lineRule="exact"/>
    </w:pPr>
    <w:rPr>
      <w:rFonts w:ascii="Verdana" w:eastAsia="Times New Roman" w:hAnsi="Verdana" w:cs="Verdana"/>
      <w:sz w:val="20"/>
      <w:szCs w:val="20"/>
    </w:rPr>
  </w:style>
  <w:style w:type="paragraph" w:customStyle="1" w:styleId="Car">
    <w:name w:val="Car"/>
    <w:basedOn w:val="Normal"/>
    <w:uiPriority w:val="99"/>
    <w:rsid w:val="00FD385D"/>
    <w:pPr>
      <w:spacing w:line="240" w:lineRule="exact"/>
    </w:pPr>
    <w:rPr>
      <w:rFonts w:ascii="Verdana" w:eastAsia="Times New Roman" w:hAnsi="Verdana" w:cs="Times New Roman"/>
      <w:sz w:val="20"/>
      <w:szCs w:val="20"/>
    </w:rPr>
  </w:style>
  <w:style w:type="paragraph" w:customStyle="1" w:styleId="CarCarCar1">
    <w:name w:val="Car Car Car1"/>
    <w:basedOn w:val="Normal"/>
    <w:rsid w:val="00FD385D"/>
    <w:pPr>
      <w:spacing w:line="240" w:lineRule="exact"/>
    </w:pPr>
    <w:rPr>
      <w:rFonts w:ascii="Verdana" w:eastAsia="Times New Roman" w:hAnsi="Verdana" w:cs="Verdana"/>
      <w:sz w:val="20"/>
      <w:szCs w:val="20"/>
    </w:rPr>
  </w:style>
  <w:style w:type="paragraph" w:customStyle="1" w:styleId="Car1">
    <w:name w:val="Car1"/>
    <w:basedOn w:val="Normal"/>
    <w:uiPriority w:val="99"/>
    <w:rsid w:val="00FD385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FD385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FD385D"/>
    <w:rPr>
      <w:rFonts w:ascii="Tahoma" w:eastAsia="Times New Roman" w:hAnsi="Tahoma" w:cs="Times New Roman"/>
      <w:kern w:val="0"/>
      <w:sz w:val="16"/>
      <w:szCs w:val="16"/>
      <w:lang w:val="es-ES" w:eastAsia="es-ES"/>
      <w14:ligatures w14:val="none"/>
    </w:rPr>
  </w:style>
  <w:style w:type="character" w:customStyle="1" w:styleId="A9">
    <w:name w:val="A9"/>
    <w:rsid w:val="00FD385D"/>
    <w:rPr>
      <w:color w:val="000000"/>
      <w:sz w:val="19"/>
      <w:szCs w:val="19"/>
    </w:rPr>
  </w:style>
  <w:style w:type="paragraph" w:customStyle="1" w:styleId="Pa39">
    <w:name w:val="Pa39"/>
    <w:basedOn w:val="Normal"/>
    <w:next w:val="Normal"/>
    <w:uiPriority w:val="99"/>
    <w:rsid w:val="00FD385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FD385D"/>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FD385D"/>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uiPriority w:val="99"/>
    <w:rsid w:val="00FD385D"/>
    <w:pPr>
      <w:spacing w:line="191" w:lineRule="atLeast"/>
    </w:pPr>
    <w:rPr>
      <w:color w:val="auto"/>
    </w:rPr>
  </w:style>
  <w:style w:type="paragraph" w:styleId="Descripcin">
    <w:name w:val="caption"/>
    <w:aliases w:val="Epígrafe"/>
    <w:basedOn w:val="Normal"/>
    <w:next w:val="Normal"/>
    <w:uiPriority w:val="99"/>
    <w:qFormat/>
    <w:rsid w:val="00FD385D"/>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2,Normal (Web) Car Car Car Car1,Normal (Web) Car Car Car Car Car Car Car1,Normal (Web) Car Car Car Car Car Car Car Car Car Car1"/>
    <w:link w:val="NormalWeb"/>
    <w:uiPriority w:val="99"/>
    <w:rsid w:val="00FD385D"/>
    <w:rPr>
      <w:rFonts w:ascii="Times New Roman" w:eastAsia="Times New Roman" w:hAnsi="Times New Roman" w:cs="Times New Roman"/>
      <w:kern w:val="0"/>
      <w:lang w:eastAsia="es-CO"/>
      <w14:ligatures w14:val="none"/>
    </w:rPr>
  </w:style>
  <w:style w:type="character" w:styleId="Refdecomentario">
    <w:name w:val="annotation reference"/>
    <w:basedOn w:val="Fuentedeprrafopredeter"/>
    <w:rsid w:val="00FD385D"/>
    <w:rPr>
      <w:sz w:val="16"/>
      <w:szCs w:val="16"/>
    </w:rPr>
  </w:style>
  <w:style w:type="paragraph" w:styleId="Textocomentario">
    <w:name w:val="annotation text"/>
    <w:basedOn w:val="Normal"/>
    <w:link w:val="TextocomentarioCar"/>
    <w:rsid w:val="00FD385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D385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D385D"/>
    <w:rPr>
      <w:b/>
      <w:bCs/>
    </w:rPr>
  </w:style>
  <w:style w:type="character" w:customStyle="1" w:styleId="AsuntodelcomentarioCar">
    <w:name w:val="Asunto del comentario Car"/>
    <w:basedOn w:val="TextocomentarioCar"/>
    <w:link w:val="Asuntodelcomentario"/>
    <w:rsid w:val="00FD385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FD385D"/>
  </w:style>
  <w:style w:type="character" w:styleId="Textodelmarcadordeposicin">
    <w:name w:val="Placeholder Text"/>
    <w:basedOn w:val="Fuentedeprrafopredeter"/>
    <w:uiPriority w:val="99"/>
    <w:semiHidden/>
    <w:rsid w:val="00FD385D"/>
    <w:rPr>
      <w:color w:val="808080"/>
    </w:rPr>
  </w:style>
  <w:style w:type="paragraph" w:styleId="Sinespaciado">
    <w:name w:val="No Spacing"/>
    <w:aliases w:val="Aries,k,No Spacing,A1,Formato,Sin espaciado3,Sin espaciado11,Sin espaciado21,PONAL,No Spacing Car Car Car,No Spacing Car Car,TRABAJO,Sin Espacio,Sin espaciado2,Manuel Vergara Paez e Ingrid Parra García,Sin espaciado full,Arial,No Indent"/>
    <w:link w:val="SinespaciadoCar"/>
    <w:uiPriority w:val="1"/>
    <w:qFormat/>
    <w:rsid w:val="00FD385D"/>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Arial Car"/>
    <w:link w:val="Sinespaciado"/>
    <w:uiPriority w:val="1"/>
    <w:qFormat/>
    <w:rsid w:val="00FD385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D385D"/>
    <w:rPr>
      <w:color w:val="605E5C"/>
      <w:shd w:val="clear" w:color="auto" w:fill="E1DFDD"/>
    </w:rPr>
  </w:style>
  <w:style w:type="character" w:customStyle="1" w:styleId="normaltextrun">
    <w:name w:val="normaltextrun"/>
    <w:basedOn w:val="Fuentedeprrafopredeter"/>
    <w:rsid w:val="00FD385D"/>
  </w:style>
  <w:style w:type="character" w:customStyle="1" w:styleId="eop">
    <w:name w:val="eop"/>
    <w:basedOn w:val="Fuentedeprrafopredeter"/>
    <w:rsid w:val="00FD385D"/>
  </w:style>
  <w:style w:type="paragraph" w:customStyle="1" w:styleId="paragraph">
    <w:name w:val="paragraph"/>
    <w:basedOn w:val="Normal"/>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FD385D"/>
    <w:pPr>
      <w:spacing w:after="0" w:line="240" w:lineRule="auto"/>
    </w:pPr>
    <w:rPr>
      <w:kern w:val="0"/>
      <w:sz w:val="22"/>
      <w:szCs w:val="22"/>
      <w14:ligatures w14:val="none"/>
    </w:rPr>
  </w:style>
  <w:style w:type="character" w:styleId="Fuerte">
    <w:name w:val="Strong"/>
    <w:basedOn w:val="Fuentedeprrafopredeter"/>
    <w:uiPriority w:val="22"/>
    <w:qFormat/>
    <w:rsid w:val="00FD385D"/>
    <w:rPr>
      <w:b/>
      <w:bCs/>
    </w:rPr>
  </w:style>
  <w:style w:type="character" w:customStyle="1" w:styleId="Mencinsinresolver2">
    <w:name w:val="Mención sin resolver2"/>
    <w:basedOn w:val="Fuentedeprrafopredeter"/>
    <w:uiPriority w:val="99"/>
    <w:semiHidden/>
    <w:unhideWhenUsed/>
    <w:rsid w:val="00FD385D"/>
    <w:rPr>
      <w:color w:val="605E5C"/>
      <w:shd w:val="clear" w:color="auto" w:fill="E1DFDD"/>
    </w:rPr>
  </w:style>
  <w:style w:type="paragraph" w:customStyle="1" w:styleId="Prrafodelista1">
    <w:name w:val="Párrafo de lista1"/>
    <w:basedOn w:val="Normal"/>
    <w:link w:val="ListParagraphChar"/>
    <w:uiPriority w:val="99"/>
    <w:qFormat/>
    <w:rsid w:val="00FD385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uiPriority w:val="99"/>
    <w:locked/>
    <w:rsid w:val="00FD385D"/>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FD385D"/>
    <w:pPr>
      <w:spacing w:after="120"/>
      <w:ind w:left="283"/>
    </w:pPr>
  </w:style>
  <w:style w:type="character" w:customStyle="1" w:styleId="SangradetextonormalCar">
    <w:name w:val="Sangría de texto normal Car"/>
    <w:basedOn w:val="Fuentedeprrafopredeter"/>
    <w:link w:val="Sangradetextonormal"/>
    <w:uiPriority w:val="99"/>
    <w:rsid w:val="00FD385D"/>
    <w:rPr>
      <w:kern w:val="0"/>
      <w:sz w:val="22"/>
      <w:szCs w:val="22"/>
      <w14:ligatures w14:val="none"/>
    </w:rPr>
  </w:style>
  <w:style w:type="paragraph" w:customStyle="1" w:styleId="Prrafodelista2">
    <w:name w:val="Párrafo de lista2"/>
    <w:basedOn w:val="Normal"/>
    <w:uiPriority w:val="99"/>
    <w:rsid w:val="00FD385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FD385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FD385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Car Car Car Car1"/>
    <w:basedOn w:val="Fuentedeprrafopredeter"/>
    <w:link w:val="Title0"/>
    <w:uiPriority w:val="10"/>
    <w:rsid w:val="00FD385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FD385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FD385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FD385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FD385D"/>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FD385D"/>
    <w:rPr>
      <w:i/>
      <w:iCs/>
    </w:rPr>
  </w:style>
  <w:style w:type="paragraph" w:customStyle="1" w:styleId="TableParagraph">
    <w:name w:val="Table Paragraph"/>
    <w:basedOn w:val="Normal"/>
    <w:uiPriority w:val="1"/>
    <w:qFormat/>
    <w:rsid w:val="00FD385D"/>
    <w:pPr>
      <w:widowControl w:val="0"/>
      <w:autoSpaceDE w:val="0"/>
      <w:autoSpaceDN w:val="0"/>
      <w:spacing w:after="0" w:line="240" w:lineRule="auto"/>
    </w:pPr>
    <w:rPr>
      <w:rFonts w:ascii="Arial" w:eastAsia="Arial" w:hAnsi="Arial" w:cs="Arial"/>
      <w:lang w:val="es-ES" w:eastAsia="es-ES" w:bidi="es-ES"/>
    </w:rPr>
  </w:style>
  <w:style w:type="table" w:customStyle="1" w:styleId="NormalTable0">
    <w:name w:val="Normal Table0"/>
    <w:uiPriority w:val="2"/>
    <w:semiHidden/>
    <w:unhideWhenUsed/>
    <w:qFormat/>
    <w:rsid w:val="00FD385D"/>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FD385D"/>
    <w:rPr>
      <w:color w:val="605E5C"/>
      <w:shd w:val="clear" w:color="auto" w:fill="E1DFDD"/>
    </w:rPr>
  </w:style>
  <w:style w:type="table" w:customStyle="1" w:styleId="Tablaconcuadrcula7">
    <w:name w:val="Tabla con cuadrícula7"/>
    <w:basedOn w:val="Tablanormal"/>
    <w:next w:val="Tablaconcuadrcula"/>
    <w:uiPriority w:val="39"/>
    <w:rsid w:val="00FD385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FD385D"/>
    <w:rPr>
      <w:color w:val="605E5C"/>
      <w:shd w:val="clear" w:color="auto" w:fill="E1DFDD"/>
    </w:rPr>
  </w:style>
  <w:style w:type="character" w:customStyle="1" w:styleId="relative">
    <w:name w:val="relative"/>
    <w:basedOn w:val="Fuentedeprrafopredeter"/>
    <w:rsid w:val="00FD385D"/>
  </w:style>
  <w:style w:type="character" w:customStyle="1" w:styleId="Mencinsinresolver5">
    <w:name w:val="Mención sin resolver5"/>
    <w:basedOn w:val="Fuentedeprrafopredeter"/>
    <w:uiPriority w:val="99"/>
    <w:semiHidden/>
    <w:unhideWhenUsed/>
    <w:rsid w:val="00FD385D"/>
    <w:rPr>
      <w:color w:val="605E5C"/>
      <w:shd w:val="clear" w:color="auto" w:fill="E1DFDD"/>
    </w:rPr>
  </w:style>
  <w:style w:type="character" w:styleId="Hipervnculovisitado">
    <w:name w:val="FollowedHyperlink"/>
    <w:unhideWhenUsed/>
    <w:rsid w:val="00FD385D"/>
    <w:rPr>
      <w:color w:val="954F72"/>
      <w:u w:val="single"/>
    </w:rPr>
  </w:style>
  <w:style w:type="paragraph" w:customStyle="1" w:styleId="msonormal0">
    <w:name w:val="msonormal"/>
    <w:basedOn w:val="Normal"/>
    <w:uiPriority w:val="99"/>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iedepginaCar1">
    <w:name w:val="Pie de página Car1"/>
    <w:aliases w:val="pie de página Car1"/>
    <w:basedOn w:val="Fuentedeprrafopredeter"/>
    <w:uiPriority w:val="99"/>
    <w:semiHidden/>
    <w:rsid w:val="00FD385D"/>
  </w:style>
  <w:style w:type="character" w:customStyle="1" w:styleId="TextoindependienteCar1">
    <w:name w:val="Texto independiente Car1"/>
    <w:aliases w:val="bt Car1,TextindepT2 Car1,Table Bullet 1 Car1,body text Car1,body tesx Car1,contents Car1,TABLA DE CONTENIDO 3 Car1,TABLA DE CONTENIDO 3 Car Car Car1,contents Car Car Car1,EHPT Car1,Body Text2 Car1,ändrad Car1,tabla 2 Car1"/>
    <w:basedOn w:val="Fuentedeprrafopredeter"/>
    <w:semiHidden/>
    <w:rsid w:val="00FD385D"/>
  </w:style>
  <w:style w:type="paragraph" w:customStyle="1" w:styleId="TextoTextos">
    <w:name w:val="Texto (Textos)"/>
    <w:basedOn w:val="Normal"/>
    <w:uiPriority w:val="99"/>
    <w:rsid w:val="00FD385D"/>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rsid w:val="00FD385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6">
    <w:name w:val="Mención sin resolver6"/>
    <w:basedOn w:val="Fuentedeprrafopredeter"/>
    <w:uiPriority w:val="99"/>
    <w:semiHidden/>
    <w:unhideWhenUsed/>
    <w:rsid w:val="00FD385D"/>
    <w:rPr>
      <w:color w:val="605E5C"/>
      <w:shd w:val="clear" w:color="auto" w:fill="E1DFDD"/>
    </w:rPr>
  </w:style>
  <w:style w:type="paragraph" w:customStyle="1" w:styleId="SinespaciadoCarCar">
    <w:name w:val="Sin espaciado Car Car"/>
    <w:basedOn w:val="Normal"/>
    <w:link w:val="SinespaciadoCarCarCar"/>
    <w:qFormat/>
    <w:rsid w:val="00FD385D"/>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FD385D"/>
    <w:rPr>
      <w:rFonts w:ascii="Cambria" w:eastAsia="Times New Roman" w:hAnsi="Cambria" w:cs="Times New Roman"/>
      <w:kern w:val="0"/>
      <w:sz w:val="22"/>
      <w:szCs w:val="22"/>
      <w:lang w:bidi="en-US"/>
      <w14:ligatures w14:val="none"/>
    </w:rPr>
  </w:style>
  <w:style w:type="character" w:customStyle="1" w:styleId="grame">
    <w:name w:val="grame"/>
    <w:basedOn w:val="Fuentedeprrafopredeter"/>
    <w:rsid w:val="00FD385D"/>
  </w:style>
  <w:style w:type="character" w:customStyle="1" w:styleId="Cuerpodeltexto">
    <w:name w:val="Cuerpo del texto_"/>
    <w:link w:val="Cuerpodeltexto0"/>
    <w:rsid w:val="00FD385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D385D"/>
    <w:pPr>
      <w:widowControl w:val="0"/>
      <w:shd w:val="clear" w:color="auto" w:fill="FFFFFF"/>
      <w:spacing w:after="0" w:line="0" w:lineRule="atLeast"/>
      <w:ind w:hanging="480"/>
    </w:pPr>
    <w:rPr>
      <w:rFonts w:ascii="Arial Narrow" w:eastAsia="Arial Narrow" w:hAnsi="Arial Narrow" w:cs="Arial Narrow"/>
      <w:kern w:val="2"/>
      <w:sz w:val="23"/>
      <w:szCs w:val="23"/>
      <w14:ligatures w14:val="standardContextual"/>
    </w:rPr>
  </w:style>
  <w:style w:type="character" w:customStyle="1" w:styleId="Mencinsinresolver7">
    <w:name w:val="Mención sin resolver7"/>
    <w:basedOn w:val="Fuentedeprrafopredeter"/>
    <w:uiPriority w:val="99"/>
    <w:semiHidden/>
    <w:unhideWhenUsed/>
    <w:rsid w:val="00FD385D"/>
    <w:rPr>
      <w:color w:val="605E5C"/>
      <w:shd w:val="clear" w:color="auto" w:fill="E1DFDD"/>
    </w:rPr>
  </w:style>
  <w:style w:type="paragraph" w:customStyle="1" w:styleId="trt0xe">
    <w:name w:val="trt0xe"/>
    <w:basedOn w:val="Normal"/>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FD385D"/>
  </w:style>
  <w:style w:type="table" w:customStyle="1" w:styleId="52">
    <w:name w:val="52"/>
    <w:basedOn w:val="Tablanormal"/>
    <w:rsid w:val="00FD385D"/>
    <w:pPr>
      <w:spacing w:line="259" w:lineRule="auto"/>
    </w:pPr>
    <w:rPr>
      <w:rFonts w:ascii="Calibri" w:eastAsia="Calibri" w:hAnsi="Calibri" w:cs="Calibri"/>
      <w:kern w:val="0"/>
      <w:sz w:val="22"/>
      <w:szCs w:val="22"/>
      <w:lang w:eastAsia="es-CO"/>
      <w14:ligatures w14:val="none"/>
    </w:rPr>
    <w:tblPr>
      <w:tblStyleRowBandSize w:val="1"/>
      <w:tblStyleColBandSize w:val="1"/>
      <w:tblInd w:w="0" w:type="nil"/>
      <w:tblCellMar>
        <w:left w:w="70" w:type="dxa"/>
        <w:right w:w="70" w:type="dxa"/>
      </w:tblCellMar>
    </w:tblPr>
  </w:style>
  <w:style w:type="character" w:customStyle="1" w:styleId="TtuloCar2">
    <w:name w:val="Título Car2"/>
    <w:aliases w:val="Puesto1 Car1"/>
    <w:basedOn w:val="Fuentedeprrafopredeter"/>
    <w:rsid w:val="00FD385D"/>
    <w:rPr>
      <w:rFonts w:ascii="Arial" w:eastAsia="Times New Roman" w:hAnsi="Arial" w:cs="Times New Roman"/>
      <w:b/>
      <w:sz w:val="24"/>
      <w:szCs w:val="20"/>
      <w:lang w:val="es-ES" w:eastAsia="es-ES"/>
    </w:rPr>
  </w:style>
  <w:style w:type="character" w:customStyle="1" w:styleId="field-content3">
    <w:name w:val="field-content3"/>
    <w:rsid w:val="00FD385D"/>
    <w:rPr>
      <w:sz w:val="24"/>
      <w:szCs w:val="24"/>
      <w:bdr w:val="none" w:sz="0" w:space="0" w:color="auto" w:frame="1"/>
      <w:vertAlign w:val="baseline"/>
    </w:rPr>
  </w:style>
  <w:style w:type="character" w:customStyle="1" w:styleId="vortalspan4">
    <w:name w:val="vortalspan4"/>
    <w:rsid w:val="00FD385D"/>
  </w:style>
  <w:style w:type="character" w:customStyle="1" w:styleId="vortalnumericspan3">
    <w:name w:val="vortalnumericspan3"/>
    <w:rsid w:val="00FD385D"/>
  </w:style>
  <w:style w:type="paragraph" w:customStyle="1" w:styleId="western">
    <w:name w:val="western"/>
    <w:basedOn w:val="Normal"/>
    <w:rsid w:val="00FD385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5">
    <w:name w:val="xl65"/>
    <w:basedOn w:val="Normal"/>
    <w:uiPriority w:val="99"/>
    <w:rsid w:val="00FD385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6">
    <w:name w:val="xl66"/>
    <w:basedOn w:val="Normal"/>
    <w:uiPriority w:val="99"/>
    <w:rsid w:val="00FD385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7">
    <w:name w:val="xl67"/>
    <w:basedOn w:val="Normal"/>
    <w:uiPriority w:val="99"/>
    <w:rsid w:val="00FD385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uiPriority w:val="99"/>
    <w:rsid w:val="00FD38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9">
    <w:name w:val="xl69"/>
    <w:basedOn w:val="Normal"/>
    <w:uiPriority w:val="99"/>
    <w:rsid w:val="00FD385D"/>
    <w:pPr>
      <w:spacing w:before="100" w:beforeAutospacing="1" w:after="100" w:afterAutospacing="1" w:line="240" w:lineRule="auto"/>
    </w:pPr>
    <w:rPr>
      <w:rFonts w:ascii="Arial" w:eastAsia="Times New Roman" w:hAnsi="Arial" w:cs="Arial"/>
      <w:sz w:val="20"/>
      <w:szCs w:val="20"/>
      <w:lang w:eastAsia="es-CO"/>
    </w:rPr>
  </w:style>
  <w:style w:type="paragraph" w:customStyle="1" w:styleId="xl70">
    <w:name w:val="xl70"/>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2">
    <w:name w:val="xl72"/>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3">
    <w:name w:val="xl73"/>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uiPriority w:val="99"/>
    <w:rsid w:val="00FD385D"/>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styleId="Sangra3detindependiente">
    <w:name w:val="Body Text Indent 3"/>
    <w:basedOn w:val="Normal"/>
    <w:link w:val="Sangra3detindependienteCar"/>
    <w:unhideWhenUsed/>
    <w:rsid w:val="00FD385D"/>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FD385D"/>
    <w:rPr>
      <w:rFonts w:ascii="Times New Roman" w:eastAsia="Times New Roman" w:hAnsi="Times New Roman" w:cs="Times New Roman"/>
      <w:kern w:val="0"/>
      <w:sz w:val="16"/>
      <w:szCs w:val="16"/>
      <w:lang w:val="es-ES" w:eastAsia="es-ES"/>
      <w14:ligatures w14:val="none"/>
    </w:rPr>
  </w:style>
  <w:style w:type="paragraph" w:styleId="Textoindependiente3">
    <w:name w:val="Body Text 3"/>
    <w:basedOn w:val="Normal"/>
    <w:link w:val="Textoindependiente3Car"/>
    <w:uiPriority w:val="99"/>
    <w:unhideWhenUsed/>
    <w:rsid w:val="00FD385D"/>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FD385D"/>
    <w:rPr>
      <w:rFonts w:ascii="Times New Roman" w:eastAsia="Times New Roman" w:hAnsi="Times New Roman" w:cs="Times New Roman"/>
      <w:kern w:val="0"/>
      <w:sz w:val="16"/>
      <w:szCs w:val="16"/>
      <w:lang w:val="es-ES" w:eastAsia="es-ES"/>
      <w14:ligatures w14:val="none"/>
    </w:rPr>
  </w:style>
  <w:style w:type="paragraph" w:styleId="Continuarlista2">
    <w:name w:val="List Continue 2"/>
    <w:basedOn w:val="Normal"/>
    <w:uiPriority w:val="99"/>
    <w:rsid w:val="00FD385D"/>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rsid w:val="00FD385D"/>
    <w:pPr>
      <w:numPr>
        <w:numId w:val="2"/>
      </w:numPr>
      <w:tabs>
        <w:tab w:val="clear" w:pos="77"/>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FD385D"/>
  </w:style>
  <w:style w:type="paragraph" w:styleId="Lista">
    <w:name w:val="List"/>
    <w:basedOn w:val="Normal"/>
    <w:uiPriority w:val="99"/>
    <w:unhideWhenUsed/>
    <w:rsid w:val="00FD385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customStyle="1" w:styleId="Predeterminado">
    <w:name w:val="Predeterminado"/>
    <w:rsid w:val="00FD385D"/>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subtitulos">
    <w:name w:val="subtitulos"/>
    <w:basedOn w:val="Normal"/>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rrenthithighlight">
    <w:name w:val="currenthithighlight"/>
    <w:rsid w:val="00FD385D"/>
  </w:style>
  <w:style w:type="table" w:customStyle="1" w:styleId="TableNormal">
    <w:name w:val="Table Normal"/>
    <w:uiPriority w:val="2"/>
    <w:semiHidden/>
    <w:unhideWhenUsed/>
    <w:qFormat/>
    <w:rsid w:val="00FD385D"/>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debloque">
    <w:name w:val="Block Text"/>
    <w:basedOn w:val="Normal"/>
    <w:rsid w:val="00FD385D"/>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numbering" w:customStyle="1" w:styleId="Listaactual1">
    <w:name w:val="Lista actual1"/>
    <w:uiPriority w:val="99"/>
    <w:rsid w:val="00FD385D"/>
    <w:pPr>
      <w:numPr>
        <w:numId w:val="3"/>
      </w:numPr>
    </w:pPr>
  </w:style>
  <w:style w:type="numbering" w:customStyle="1" w:styleId="Listaactual2">
    <w:name w:val="Lista actual2"/>
    <w:uiPriority w:val="99"/>
    <w:rsid w:val="00FD385D"/>
    <w:pPr>
      <w:numPr>
        <w:numId w:val="4"/>
      </w:numPr>
    </w:pPr>
  </w:style>
  <w:style w:type="numbering" w:customStyle="1" w:styleId="Listaactual3">
    <w:name w:val="Lista actual3"/>
    <w:uiPriority w:val="99"/>
    <w:rsid w:val="00FD385D"/>
    <w:pPr>
      <w:numPr>
        <w:numId w:val="5"/>
      </w:numPr>
    </w:pPr>
  </w:style>
  <w:style w:type="numbering" w:customStyle="1" w:styleId="Listaactual4">
    <w:name w:val="Lista actual4"/>
    <w:uiPriority w:val="99"/>
    <w:rsid w:val="00FD385D"/>
    <w:pPr>
      <w:numPr>
        <w:numId w:val="6"/>
      </w:numPr>
    </w:pPr>
  </w:style>
  <w:style w:type="numbering" w:customStyle="1" w:styleId="Listaactual5">
    <w:name w:val="Lista actual5"/>
    <w:uiPriority w:val="99"/>
    <w:rsid w:val="00FD385D"/>
    <w:pPr>
      <w:numPr>
        <w:numId w:val="7"/>
      </w:numPr>
    </w:pPr>
  </w:style>
  <w:style w:type="paragraph" w:styleId="Continuarlista">
    <w:name w:val="List Continue"/>
    <w:basedOn w:val="Normal"/>
    <w:uiPriority w:val="99"/>
    <w:semiHidden/>
    <w:unhideWhenUsed/>
    <w:rsid w:val="00FD385D"/>
    <w:pPr>
      <w:spacing w:after="120"/>
      <w:ind w:left="283"/>
      <w:contextualSpacing/>
    </w:pPr>
  </w:style>
  <w:style w:type="paragraph" w:customStyle="1" w:styleId="default0">
    <w:name w:val="default"/>
    <w:basedOn w:val="Normal"/>
    <w:uiPriority w:val="99"/>
    <w:semiHidden/>
    <w:rsid w:val="00FD385D"/>
    <w:pPr>
      <w:spacing w:after="0" w:line="240" w:lineRule="auto"/>
    </w:pPr>
    <w:rPr>
      <w:rFonts w:ascii="Times New Roman" w:hAnsi="Times New Roman" w:cs="Times New Roman"/>
      <w:sz w:val="24"/>
      <w:szCs w:val="24"/>
      <w:lang w:eastAsia="es-CO"/>
    </w:rPr>
  </w:style>
  <w:style w:type="paragraph" w:customStyle="1" w:styleId="1">
    <w:name w:val="1"/>
    <w:basedOn w:val="Normal"/>
    <w:next w:val="Ttulo"/>
    <w:qFormat/>
    <w:rsid w:val="00FD385D"/>
    <w:pPr>
      <w:spacing w:after="0" w:line="240" w:lineRule="auto"/>
      <w:jc w:val="center"/>
    </w:pPr>
    <w:rPr>
      <w:rFonts w:ascii="Arial" w:eastAsia="Times New Roman" w:hAnsi="Arial" w:cs="Times New Roman"/>
      <w:b/>
      <w:sz w:val="24"/>
      <w:szCs w:val="20"/>
      <w:lang w:val="es-ES" w:eastAsia="es-ES"/>
    </w:rPr>
  </w:style>
  <w:style w:type="paragraph" w:customStyle="1" w:styleId="arial">
    <w:name w:val="arial"/>
    <w:basedOn w:val="Normal"/>
    <w:link w:val="arialCar"/>
    <w:rsid w:val="00FD385D"/>
    <w:pPr>
      <w:spacing w:after="0" w:line="240" w:lineRule="auto"/>
      <w:jc w:val="both"/>
    </w:pPr>
    <w:rPr>
      <w:rFonts w:ascii="Arial" w:eastAsia="Calibri" w:hAnsi="Arial" w:cs="Times New Roman"/>
      <w:sz w:val="24"/>
      <w:szCs w:val="24"/>
      <w:lang w:eastAsia="x-none"/>
    </w:rPr>
  </w:style>
  <w:style w:type="character" w:customStyle="1" w:styleId="arialCar">
    <w:name w:val="arial Car"/>
    <w:link w:val="arial"/>
    <w:rsid w:val="00FD385D"/>
    <w:rPr>
      <w:rFonts w:ascii="Arial" w:eastAsia="Calibri" w:hAnsi="Arial" w:cs="Times New Roman"/>
      <w:kern w:val="0"/>
      <w:lang w:eastAsia="x-none"/>
      <w14:ligatures w14:val="none"/>
    </w:rPr>
  </w:style>
  <w:style w:type="paragraph" w:customStyle="1" w:styleId="BodyTextIndent1">
    <w:name w:val="Body Text Indent1"/>
    <w:basedOn w:val="Normal"/>
    <w:uiPriority w:val="99"/>
    <w:rsid w:val="00FD385D"/>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FD385D"/>
    <w:pPr>
      <w:keepNext w:val="0"/>
      <w:keepLines w:val="0"/>
      <w:spacing w:before="240" w:after="60" w:line="240" w:lineRule="auto"/>
    </w:pPr>
    <w:rPr>
      <w:rFonts w:ascii="Arial" w:eastAsia="Times New Roman" w:hAnsi="Arial" w:cs="Times New Roman"/>
      <w:b/>
      <w:color w:val="auto"/>
      <w:lang w:val="x-none" w:eastAsia="x-none"/>
    </w:rPr>
  </w:style>
  <w:style w:type="paragraph" w:customStyle="1" w:styleId="toa">
    <w:name w:val="toa"/>
    <w:basedOn w:val="Normal"/>
    <w:rsid w:val="00FD385D"/>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character" w:customStyle="1" w:styleId="fdarticulo">
    <w:name w:val="fd_articulo"/>
    <w:rsid w:val="00FD385D"/>
  </w:style>
  <w:style w:type="character" w:customStyle="1" w:styleId="ext-mb-text">
    <w:name w:val="ext-mb-text"/>
    <w:rsid w:val="00FD385D"/>
  </w:style>
  <w:style w:type="character" w:customStyle="1" w:styleId="PuestoCar">
    <w:name w:val="Puesto Car"/>
    <w:rsid w:val="00FD385D"/>
    <w:rPr>
      <w:rFonts w:ascii="Bookman Old Style" w:hAnsi="Bookman Old Style"/>
      <w:b/>
      <w:sz w:val="24"/>
      <w:lang w:val="es-MX" w:eastAsia="es-ES"/>
    </w:rPr>
  </w:style>
  <w:style w:type="table" w:styleId="Tablaconcuadrcula1">
    <w:name w:val="Table Grid 1"/>
    <w:basedOn w:val="Tablanormal"/>
    <w:rsid w:val="00FD385D"/>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web3">
    <w:name w:val="Table Web 3"/>
    <w:basedOn w:val="Tablanormal"/>
    <w:rsid w:val="00FD385D"/>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cuadrculaclara">
    <w:name w:val="Grid Table Light"/>
    <w:basedOn w:val="Tablanormal"/>
    <w:uiPriority w:val="40"/>
    <w:rsid w:val="00FD385D"/>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FD385D"/>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63">
    <w:name w:val="xl63"/>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8">
    <w:name w:val="xl78"/>
    <w:basedOn w:val="Normal"/>
    <w:uiPriority w:val="99"/>
    <w:rsid w:val="00FD385D"/>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uiPriority w:val="99"/>
    <w:rsid w:val="00FD385D"/>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mt-3">
    <w:name w:val="mt-3"/>
    <w:basedOn w:val="Normal"/>
    <w:rsid w:val="00FD385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uiPriority w:val="99"/>
    <w:rsid w:val="00FD385D"/>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85">
    <w:name w:val="xl85"/>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character" w:customStyle="1" w:styleId="xcontentpasted0">
    <w:name w:val="x_contentpasted0"/>
    <w:basedOn w:val="Fuentedeprrafopredeter"/>
    <w:rsid w:val="00FD385D"/>
  </w:style>
  <w:style w:type="character" w:customStyle="1" w:styleId="Textodemarcadordeposicin">
    <w:name w:val="Texto de marcador de posición"/>
    <w:basedOn w:val="Fuentedeprrafopredeter"/>
    <w:uiPriority w:val="99"/>
    <w:semiHidden/>
    <w:rsid w:val="00FD385D"/>
    <w:rPr>
      <w:color w:val="808080"/>
    </w:rPr>
  </w:style>
  <w:style w:type="character" w:customStyle="1" w:styleId="date-display-start">
    <w:name w:val="date-display-start"/>
    <w:basedOn w:val="Fuentedeprrafopredeter"/>
    <w:rsid w:val="00FD385D"/>
  </w:style>
  <w:style w:type="character" w:customStyle="1" w:styleId="date-display-end">
    <w:name w:val="date-display-end"/>
    <w:basedOn w:val="Fuentedeprrafopredeter"/>
    <w:rsid w:val="00FD385D"/>
  </w:style>
  <w:style w:type="character" w:customStyle="1" w:styleId="ct-span">
    <w:name w:val="ct-span"/>
    <w:basedOn w:val="Fuentedeprrafopredeter"/>
    <w:rsid w:val="00FD385D"/>
  </w:style>
  <w:style w:type="character" w:customStyle="1" w:styleId="font-700">
    <w:name w:val="font-[700]"/>
    <w:basedOn w:val="Fuentedeprrafopredeter"/>
    <w:rsid w:val="00FD385D"/>
  </w:style>
  <w:style w:type="character" w:customStyle="1" w:styleId="italic">
    <w:name w:val="italic"/>
    <w:basedOn w:val="Fuentedeprrafopredeter"/>
    <w:rsid w:val="00FD385D"/>
  </w:style>
  <w:style w:type="character" w:customStyle="1" w:styleId="social-action-barbutton-text">
    <w:name w:val="social-action-bar__button-text"/>
    <w:basedOn w:val="Fuentedeprrafopredeter"/>
    <w:rsid w:val="00FD385D"/>
  </w:style>
  <w:style w:type="character" w:customStyle="1" w:styleId="social-sharebutton-text-square">
    <w:name w:val="social-share__button-text-square"/>
    <w:basedOn w:val="Fuentedeprrafopredeter"/>
    <w:rsid w:val="00FD385D"/>
  </w:style>
  <w:style w:type="paragraph" w:customStyle="1" w:styleId="CarCarCar11">
    <w:name w:val="Car Car Car11"/>
    <w:basedOn w:val="Normal"/>
    <w:uiPriority w:val="99"/>
    <w:rsid w:val="00FD385D"/>
    <w:pPr>
      <w:spacing w:line="240" w:lineRule="exact"/>
    </w:pPr>
    <w:rPr>
      <w:rFonts w:ascii="Verdana" w:eastAsia="Times New Roman" w:hAnsi="Verdana" w:cs="Verdana"/>
      <w:sz w:val="20"/>
      <w:szCs w:val="20"/>
    </w:rPr>
  </w:style>
  <w:style w:type="paragraph" w:customStyle="1" w:styleId="Articulo">
    <w:name w:val="Articulo"/>
    <w:basedOn w:val="Normal"/>
    <w:next w:val="Normal"/>
    <w:autoRedefine/>
    <w:uiPriority w:val="99"/>
    <w:rsid w:val="00FD385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0">
    <w:name w:val="Texto independiente(."/>
    <w:basedOn w:val="Normal"/>
    <w:uiPriority w:val="99"/>
    <w:rsid w:val="00FD385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MARITZA3">
    <w:name w:val="MARITZA3"/>
    <w:uiPriority w:val="99"/>
    <w:rsid w:val="00FD385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Sangradetextonormal2">
    <w:name w:val="Sangría de texto normal2"/>
    <w:basedOn w:val="Normal"/>
    <w:uiPriority w:val="99"/>
    <w:rsid w:val="00FD385D"/>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estilo1">
    <w:name w:val="estilo1"/>
    <w:basedOn w:val="Normal"/>
    <w:uiPriority w:val="99"/>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uiPriority w:val="99"/>
    <w:rsid w:val="00FD385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uiPriority w:val="99"/>
    <w:rsid w:val="00FD385D"/>
    <w:pPr>
      <w:spacing w:before="100" w:beforeAutospacing="1" w:after="100" w:afterAutospacing="1" w:line="240" w:lineRule="auto"/>
    </w:pPr>
    <w:rPr>
      <w:rFonts w:ascii="Arial" w:eastAsia="Times New Roman" w:hAnsi="Arial" w:cs="Arial"/>
      <w:color w:val="FF0000"/>
      <w:sz w:val="18"/>
      <w:szCs w:val="18"/>
      <w:lang w:eastAsia="es-CO"/>
    </w:rPr>
  </w:style>
  <w:style w:type="paragraph" w:customStyle="1" w:styleId="font7">
    <w:name w:val="font7"/>
    <w:basedOn w:val="Normal"/>
    <w:uiPriority w:val="99"/>
    <w:rsid w:val="00FD385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8">
    <w:name w:val="font8"/>
    <w:basedOn w:val="Normal"/>
    <w:uiPriority w:val="99"/>
    <w:rsid w:val="00FD385D"/>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86">
    <w:name w:val="xl86"/>
    <w:basedOn w:val="Normal"/>
    <w:uiPriority w:val="99"/>
    <w:rsid w:val="00FD385D"/>
    <w:pPr>
      <w:pBdr>
        <w:top w:val="single" w:sz="8" w:space="0" w:color="auto"/>
        <w:left w:val="single" w:sz="8" w:space="0" w:color="auto"/>
        <w:bottom w:val="single" w:sz="8" w:space="0" w:color="auto"/>
        <w:right w:val="single" w:sz="8" w:space="0" w:color="000000"/>
      </w:pBdr>
      <w:shd w:val="clear" w:color="auto" w:fill="9BC2E6"/>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7">
    <w:name w:val="xl87"/>
    <w:basedOn w:val="Normal"/>
    <w:uiPriority w:val="99"/>
    <w:rsid w:val="00FD385D"/>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w:eastAsia="Times New Roman" w:hAnsi="Arial" w:cs="Arial"/>
      <w:color w:val="FF0000"/>
      <w:sz w:val="18"/>
      <w:szCs w:val="18"/>
      <w:lang w:eastAsia="es-CO"/>
    </w:rPr>
  </w:style>
  <w:style w:type="paragraph" w:customStyle="1" w:styleId="xl88">
    <w:name w:val="xl88"/>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9">
    <w:name w:val="xl89"/>
    <w:basedOn w:val="Normal"/>
    <w:uiPriority w:val="99"/>
    <w:rsid w:val="00FD385D"/>
    <w:pPr>
      <w:pBdr>
        <w:top w:val="single" w:sz="8" w:space="0" w:color="auto"/>
        <w:bottom w:val="single" w:sz="8" w:space="0" w:color="auto"/>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90">
    <w:name w:val="xl90"/>
    <w:basedOn w:val="Normal"/>
    <w:uiPriority w:val="99"/>
    <w:rsid w:val="00FD385D"/>
    <w:pPr>
      <w:pBdr>
        <w:top w:val="single" w:sz="8" w:space="0" w:color="auto"/>
        <w:left w:val="single" w:sz="8" w:space="0" w:color="auto"/>
        <w:bottom w:val="single" w:sz="8" w:space="0" w:color="auto"/>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91">
    <w:name w:val="xl91"/>
    <w:basedOn w:val="Normal"/>
    <w:uiPriority w:val="99"/>
    <w:rsid w:val="00FD385D"/>
    <w:pPr>
      <w:pBdr>
        <w:top w:val="single" w:sz="8" w:space="0" w:color="auto"/>
        <w:left w:val="single" w:sz="8" w:space="0" w:color="auto"/>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92">
    <w:name w:val="xl92"/>
    <w:basedOn w:val="Normal"/>
    <w:uiPriority w:val="99"/>
    <w:rsid w:val="00FD385D"/>
    <w:pPr>
      <w:pBdr>
        <w:top w:val="single" w:sz="8" w:space="0" w:color="auto"/>
        <w:left w:val="single" w:sz="8" w:space="0" w:color="000000"/>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93">
    <w:name w:val="xl93"/>
    <w:basedOn w:val="Normal"/>
    <w:uiPriority w:val="99"/>
    <w:rsid w:val="00FD385D"/>
    <w:pPr>
      <w:pBdr>
        <w:top w:val="single" w:sz="8" w:space="0" w:color="auto"/>
        <w:left w:val="single" w:sz="8" w:space="0" w:color="auto"/>
        <w:bottom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94">
    <w:name w:val="xl94"/>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95">
    <w:name w:val="xl95"/>
    <w:basedOn w:val="Normal"/>
    <w:uiPriority w:val="99"/>
    <w:rsid w:val="00FD385D"/>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96">
    <w:name w:val="xl96"/>
    <w:basedOn w:val="Normal"/>
    <w:uiPriority w:val="99"/>
    <w:rsid w:val="00FD385D"/>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97">
    <w:name w:val="xl97"/>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98">
    <w:name w:val="xl98"/>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99">
    <w:name w:val="xl99"/>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00">
    <w:name w:val="xl100"/>
    <w:basedOn w:val="Normal"/>
    <w:uiPriority w:val="99"/>
    <w:rsid w:val="00FD385D"/>
    <w:pPr>
      <w:pBdr>
        <w:top w:val="single" w:sz="8" w:space="0" w:color="auto"/>
        <w:left w:val="single" w:sz="8" w:space="0" w:color="000000"/>
        <w:bottom w:val="single" w:sz="8" w:space="0" w:color="auto"/>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01">
    <w:name w:val="xl101"/>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2">
    <w:name w:val="xl102"/>
    <w:basedOn w:val="Normal"/>
    <w:uiPriority w:val="99"/>
    <w:rsid w:val="00FD385D"/>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03">
    <w:name w:val="xl103"/>
    <w:basedOn w:val="Normal"/>
    <w:uiPriority w:val="99"/>
    <w:rsid w:val="00FD385D"/>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04">
    <w:name w:val="xl104"/>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5">
    <w:name w:val="xl105"/>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6">
    <w:name w:val="xl106"/>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7">
    <w:name w:val="xl107"/>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8">
    <w:name w:val="xl108"/>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9">
    <w:name w:val="xl109"/>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10">
    <w:name w:val="xl110"/>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2">
    <w:name w:val="xl112"/>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uiPriority w:val="99"/>
    <w:rsid w:val="00FD385D"/>
    <w:pPr>
      <w:pBdr>
        <w:top w:val="single" w:sz="8" w:space="0" w:color="auto"/>
        <w:left w:val="single" w:sz="8" w:space="0" w:color="auto"/>
        <w:bottom w:val="single" w:sz="8" w:space="0" w:color="auto"/>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15">
    <w:name w:val="xl115"/>
    <w:basedOn w:val="Normal"/>
    <w:uiPriority w:val="99"/>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18">
    <w:name w:val="xl118"/>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19">
    <w:name w:val="xl119"/>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20">
    <w:name w:val="xl120"/>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21">
    <w:name w:val="xl121"/>
    <w:basedOn w:val="Normal"/>
    <w:uiPriority w:val="99"/>
    <w:rsid w:val="00FD385D"/>
    <w:pPr>
      <w:pBdr>
        <w:top w:val="single" w:sz="8" w:space="0" w:color="auto"/>
        <w:lef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22">
    <w:name w:val="xl122"/>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FD385D"/>
    <w:pPr>
      <w:pBdr>
        <w:top w:val="single" w:sz="8" w:space="0" w:color="auto"/>
        <w:left w:val="single" w:sz="8" w:space="0" w:color="auto"/>
        <w:bottom w:val="single" w:sz="8" w:space="0" w:color="auto"/>
        <w:right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25">
    <w:name w:val="xl125"/>
    <w:basedOn w:val="Normal"/>
    <w:uiPriority w:val="99"/>
    <w:rsid w:val="00FD385D"/>
    <w:pPr>
      <w:pBdr>
        <w:top w:val="single" w:sz="8" w:space="0" w:color="auto"/>
        <w:left w:val="single" w:sz="8" w:space="0" w:color="auto"/>
        <w:right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26">
    <w:name w:val="xl126"/>
    <w:basedOn w:val="Normal"/>
    <w:uiPriority w:val="99"/>
    <w:rsid w:val="00FD385D"/>
    <w:pPr>
      <w:pBdr>
        <w:left w:val="single" w:sz="8" w:space="0" w:color="auto"/>
        <w:bottom w:val="single" w:sz="8" w:space="0" w:color="auto"/>
        <w:right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27">
    <w:name w:val="xl127"/>
    <w:basedOn w:val="Normal"/>
    <w:uiPriority w:val="99"/>
    <w:rsid w:val="00FD385D"/>
    <w:pPr>
      <w:pBdr>
        <w:top w:val="single" w:sz="8" w:space="0" w:color="auto"/>
        <w:bottom w:val="single" w:sz="8" w:space="0" w:color="auto"/>
        <w:right w:val="single" w:sz="8" w:space="0" w:color="000000"/>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28">
    <w:name w:val="xl128"/>
    <w:basedOn w:val="Normal"/>
    <w:uiPriority w:val="99"/>
    <w:rsid w:val="00FD385D"/>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29">
    <w:name w:val="xl129"/>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2">
    <w:name w:val="xl132"/>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3">
    <w:name w:val="xl133"/>
    <w:basedOn w:val="Normal"/>
    <w:uiPriority w:val="99"/>
    <w:rsid w:val="00FD385D"/>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w:eastAsia="Times New Roman" w:hAnsi="Arial" w:cs="Arial"/>
      <w:sz w:val="18"/>
      <w:szCs w:val="18"/>
      <w:lang w:eastAsia="es-CO"/>
    </w:rPr>
  </w:style>
  <w:style w:type="paragraph" w:customStyle="1" w:styleId="xl134">
    <w:name w:val="xl134"/>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5">
    <w:name w:val="xl135"/>
    <w:basedOn w:val="Normal"/>
    <w:uiPriority w:val="99"/>
    <w:rsid w:val="00FD385D"/>
    <w:pPr>
      <w:pBdr>
        <w:top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6">
    <w:name w:val="xl136"/>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7">
    <w:name w:val="xl137"/>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8">
    <w:name w:val="xl138"/>
    <w:basedOn w:val="Normal"/>
    <w:uiPriority w:val="99"/>
    <w:rsid w:val="00FD385D"/>
    <w:pPr>
      <w:pBdr>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9">
    <w:name w:val="xl139"/>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40">
    <w:name w:val="xl140"/>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44">
    <w:name w:val="xl144"/>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45">
    <w:name w:val="xl145"/>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46">
    <w:name w:val="xl146"/>
    <w:basedOn w:val="Normal"/>
    <w:uiPriority w:val="99"/>
    <w:rsid w:val="00FD385D"/>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47">
    <w:name w:val="xl147"/>
    <w:basedOn w:val="Normal"/>
    <w:uiPriority w:val="99"/>
    <w:rsid w:val="00FD385D"/>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48">
    <w:name w:val="xl148"/>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50">
    <w:name w:val="xl150"/>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51">
    <w:name w:val="xl151"/>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52">
    <w:name w:val="xl152"/>
    <w:basedOn w:val="Normal"/>
    <w:uiPriority w:val="99"/>
    <w:rsid w:val="00FD385D"/>
    <w:pPr>
      <w:pBdr>
        <w:top w:val="single" w:sz="8" w:space="0" w:color="auto"/>
        <w:bottom w:val="single" w:sz="8" w:space="0" w:color="auto"/>
      </w:pBdr>
      <w:shd w:val="clear" w:color="auto"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FD385D"/>
    <w:pPr>
      <w:pBdr>
        <w:top w:val="single" w:sz="8" w:space="0" w:color="auto"/>
        <w:bottom w:val="single" w:sz="8" w:space="0" w:color="auto"/>
        <w:right w:val="single" w:sz="8" w:space="0" w:color="auto"/>
      </w:pBdr>
      <w:shd w:val="clear" w:color="auto"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FD385D"/>
    <w:pPr>
      <w:pBdr>
        <w:top w:val="single" w:sz="8" w:space="0" w:color="auto"/>
        <w:left w:val="single" w:sz="8" w:space="0" w:color="auto"/>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55">
    <w:name w:val="xl155"/>
    <w:basedOn w:val="Normal"/>
    <w:uiPriority w:val="99"/>
    <w:rsid w:val="00FD385D"/>
    <w:pPr>
      <w:pBdr>
        <w:left w:val="single" w:sz="8" w:space="0" w:color="auto"/>
        <w:bottom w:val="single" w:sz="8" w:space="0" w:color="auto"/>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56">
    <w:name w:val="xl156"/>
    <w:basedOn w:val="Normal"/>
    <w:uiPriority w:val="99"/>
    <w:rsid w:val="00FD385D"/>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57">
    <w:name w:val="xl157"/>
    <w:basedOn w:val="Normal"/>
    <w:uiPriority w:val="99"/>
    <w:rsid w:val="00FD385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58">
    <w:name w:val="xl158"/>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59">
    <w:name w:val="xl159"/>
    <w:basedOn w:val="Normal"/>
    <w:uiPriority w:val="99"/>
    <w:rsid w:val="00FD385D"/>
    <w:pPr>
      <w:pBdr>
        <w:top w:val="single" w:sz="8" w:space="0" w:color="auto"/>
        <w:bottom w:val="single" w:sz="8" w:space="0" w:color="auto"/>
        <w:right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0">
    <w:name w:val="xl160"/>
    <w:basedOn w:val="Normal"/>
    <w:uiPriority w:val="99"/>
    <w:rsid w:val="00FD385D"/>
    <w:pPr>
      <w:pBdr>
        <w:top w:val="single" w:sz="8"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61">
    <w:name w:val="xl161"/>
    <w:basedOn w:val="Normal"/>
    <w:uiPriority w:val="99"/>
    <w:rsid w:val="00FD385D"/>
    <w:pPr>
      <w:pBdr>
        <w:top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62">
    <w:name w:val="xl162"/>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63">
    <w:name w:val="xl163"/>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64">
    <w:name w:val="xl164"/>
    <w:basedOn w:val="Normal"/>
    <w:uiPriority w:val="99"/>
    <w:rsid w:val="00FD385D"/>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65">
    <w:name w:val="xl165"/>
    <w:basedOn w:val="Normal"/>
    <w:uiPriority w:val="99"/>
    <w:rsid w:val="00FD385D"/>
    <w:pPr>
      <w:pBdr>
        <w:top w:val="single" w:sz="8" w:space="0" w:color="auto"/>
        <w:left w:val="single" w:sz="8" w:space="0" w:color="000000"/>
        <w:bottom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6">
    <w:name w:val="xl166"/>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67">
    <w:name w:val="xl167"/>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68">
    <w:name w:val="xl168"/>
    <w:basedOn w:val="Normal"/>
    <w:uiPriority w:val="99"/>
    <w:rsid w:val="00FD385D"/>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69">
    <w:name w:val="xl169"/>
    <w:basedOn w:val="Normal"/>
    <w:uiPriority w:val="99"/>
    <w:rsid w:val="00FD38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0">
    <w:name w:val="xl170"/>
    <w:basedOn w:val="Normal"/>
    <w:uiPriority w:val="99"/>
    <w:rsid w:val="00FD385D"/>
    <w:pPr>
      <w:pBdr>
        <w:top w:val="single" w:sz="4" w:space="0" w:color="auto"/>
        <w:lef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1">
    <w:name w:val="xl171"/>
    <w:basedOn w:val="Normal"/>
    <w:uiPriority w:val="99"/>
    <w:rsid w:val="00FD385D"/>
    <w:pPr>
      <w:pBdr>
        <w:top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2">
    <w:name w:val="xl172"/>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73">
    <w:name w:val="xl173"/>
    <w:basedOn w:val="Normal"/>
    <w:uiPriority w:val="99"/>
    <w:rsid w:val="00FD385D"/>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4">
    <w:name w:val="xl174"/>
    <w:basedOn w:val="Normal"/>
    <w:uiPriority w:val="99"/>
    <w:rsid w:val="00FD385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5">
    <w:name w:val="xl175"/>
    <w:basedOn w:val="Normal"/>
    <w:uiPriority w:val="99"/>
    <w:rsid w:val="00FD385D"/>
    <w:pPr>
      <w:pBdr>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76">
    <w:name w:val="xl176"/>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77">
    <w:name w:val="xl177"/>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78">
    <w:name w:val="xl178"/>
    <w:basedOn w:val="Normal"/>
    <w:uiPriority w:val="99"/>
    <w:rsid w:val="00FD38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79">
    <w:name w:val="xl179"/>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0">
    <w:name w:val="xl180"/>
    <w:basedOn w:val="Normal"/>
    <w:uiPriority w:val="99"/>
    <w:rsid w:val="00FD385D"/>
    <w:pPr>
      <w:pBdr>
        <w:top w:val="single" w:sz="8" w:space="0" w:color="auto"/>
        <w:left w:val="single" w:sz="4" w:space="0" w:color="auto"/>
        <w:bottom w:val="single" w:sz="8" w:space="0" w:color="auto"/>
        <w:right w:val="single" w:sz="4" w:space="0" w:color="auto"/>
      </w:pBdr>
      <w:shd w:val="clear" w:color="auto" w:fill="9BC2E6"/>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81">
    <w:name w:val="xl181"/>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82">
    <w:name w:val="xl182"/>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83">
    <w:name w:val="xl183"/>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84">
    <w:name w:val="xl184"/>
    <w:basedOn w:val="Normal"/>
    <w:uiPriority w:val="99"/>
    <w:rsid w:val="00FD385D"/>
    <w:pPr>
      <w:pBdr>
        <w:top w:val="single" w:sz="8" w:space="0" w:color="auto"/>
        <w:bottom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rsid w:val="00FD385D"/>
    <w:pPr>
      <w:pBdr>
        <w:top w:val="single" w:sz="8" w:space="0" w:color="auto"/>
        <w:bottom w:val="single" w:sz="8" w:space="0" w:color="000000"/>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6">
    <w:name w:val="xl186"/>
    <w:basedOn w:val="Normal"/>
    <w:uiPriority w:val="99"/>
    <w:rsid w:val="00FD385D"/>
    <w:pPr>
      <w:pBdr>
        <w:top w:val="single" w:sz="8" w:space="0" w:color="000000"/>
        <w:left w:val="single" w:sz="8" w:space="0" w:color="000000"/>
        <w:bottom w:val="single" w:sz="8" w:space="0" w:color="auto"/>
      </w:pBdr>
      <w:shd w:val="clear" w:color="auto" w:fill="9BC2E6"/>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7">
    <w:name w:val="xl187"/>
    <w:basedOn w:val="Normal"/>
    <w:uiPriority w:val="99"/>
    <w:rsid w:val="00FD385D"/>
    <w:pPr>
      <w:pBdr>
        <w:top w:val="single" w:sz="8" w:space="0" w:color="000000"/>
        <w:bottom w:val="single" w:sz="8" w:space="0" w:color="auto"/>
        <w:right w:val="single" w:sz="8" w:space="0" w:color="000000"/>
      </w:pBdr>
      <w:shd w:val="clear" w:color="auto" w:fill="9BC2E6"/>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8">
    <w:name w:val="xl188"/>
    <w:basedOn w:val="Normal"/>
    <w:uiPriority w:val="99"/>
    <w:rsid w:val="00FD385D"/>
    <w:pPr>
      <w:pBdr>
        <w:top w:val="single" w:sz="8" w:space="0" w:color="auto"/>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9">
    <w:name w:val="xl189"/>
    <w:basedOn w:val="Normal"/>
    <w:uiPriority w:val="99"/>
    <w:rsid w:val="00FD385D"/>
    <w:pPr>
      <w:pBdr>
        <w:bottom w:val="single" w:sz="8" w:space="0" w:color="auto"/>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rsid w:val="00FD385D"/>
    <w:pPr>
      <w:pBdr>
        <w:top w:val="single" w:sz="8" w:space="0" w:color="auto"/>
        <w:left w:val="single" w:sz="8" w:space="0" w:color="000000"/>
        <w:right w:val="single" w:sz="8" w:space="0" w:color="auto"/>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1">
    <w:name w:val="xl191"/>
    <w:basedOn w:val="Normal"/>
    <w:uiPriority w:val="99"/>
    <w:rsid w:val="00FD385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92">
    <w:name w:val="xl192"/>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93">
    <w:name w:val="xl193"/>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94">
    <w:name w:val="xl194"/>
    <w:basedOn w:val="Normal"/>
    <w:uiPriority w:val="99"/>
    <w:rsid w:val="00FD385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95">
    <w:name w:val="xl195"/>
    <w:basedOn w:val="Normal"/>
    <w:uiPriority w:val="99"/>
    <w:rsid w:val="00FD385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96">
    <w:name w:val="xl196"/>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97">
    <w:name w:val="xl197"/>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98">
    <w:name w:val="xl198"/>
    <w:basedOn w:val="Normal"/>
    <w:uiPriority w:val="99"/>
    <w:rsid w:val="00FD385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99">
    <w:name w:val="xl199"/>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200">
    <w:name w:val="xl200"/>
    <w:basedOn w:val="Normal"/>
    <w:uiPriority w:val="99"/>
    <w:rsid w:val="00FD385D"/>
    <w:pPr>
      <w:pBdr>
        <w:top w:val="single" w:sz="8"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eastAsia="es-CO"/>
    </w:rPr>
  </w:style>
  <w:style w:type="paragraph" w:customStyle="1" w:styleId="xl201">
    <w:name w:val="xl201"/>
    <w:basedOn w:val="Normal"/>
    <w:uiPriority w:val="99"/>
    <w:rsid w:val="00FD385D"/>
    <w:pPr>
      <w:pBdr>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eastAsia="es-CO"/>
    </w:rPr>
  </w:style>
  <w:style w:type="paragraph" w:customStyle="1" w:styleId="xl202">
    <w:name w:val="xl202"/>
    <w:basedOn w:val="Normal"/>
    <w:uiPriority w:val="99"/>
    <w:rsid w:val="00FD385D"/>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3">
    <w:name w:val="xl203"/>
    <w:basedOn w:val="Normal"/>
    <w:uiPriority w:val="99"/>
    <w:rsid w:val="00FD385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4">
    <w:name w:val="xl204"/>
    <w:basedOn w:val="Normal"/>
    <w:uiPriority w:val="99"/>
    <w:rsid w:val="00FD385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5">
    <w:name w:val="xl205"/>
    <w:basedOn w:val="Normal"/>
    <w:uiPriority w:val="99"/>
    <w:rsid w:val="00FD385D"/>
    <w:pPr>
      <w:pBdr>
        <w:left w:val="single" w:sz="8" w:space="0" w:color="auto"/>
        <w:bottom w:val="single" w:sz="8" w:space="0" w:color="auto"/>
        <w:right w:val="single" w:sz="8" w:space="0" w:color="000000"/>
      </w:pBdr>
      <w:shd w:val="clear" w:color="auto" w:fill="9BC2E6"/>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206">
    <w:name w:val="xl206"/>
    <w:basedOn w:val="Normal"/>
    <w:uiPriority w:val="99"/>
    <w:rsid w:val="00FD385D"/>
    <w:pPr>
      <w:pBdr>
        <w:left w:val="single" w:sz="4" w:space="0" w:color="auto"/>
        <w:bottom w:val="single" w:sz="8" w:space="0" w:color="auto"/>
        <w:right w:val="single" w:sz="4" w:space="0" w:color="auto"/>
      </w:pBdr>
      <w:shd w:val="clear" w:color="auto" w:fill="9BC2E6"/>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207">
    <w:name w:val="xl207"/>
    <w:basedOn w:val="Normal"/>
    <w:uiPriority w:val="99"/>
    <w:rsid w:val="00FD385D"/>
    <w:pPr>
      <w:pBdr>
        <w:left w:val="single" w:sz="8" w:space="0" w:color="auto"/>
        <w:bottom w:val="single" w:sz="8" w:space="0" w:color="auto"/>
        <w:right w:val="single" w:sz="8" w:space="0" w:color="000000"/>
      </w:pBdr>
      <w:shd w:val="clear" w:color="auto" w:fill="9BC2E6"/>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208">
    <w:name w:val="xl208"/>
    <w:basedOn w:val="Normal"/>
    <w:uiPriority w:val="99"/>
    <w:rsid w:val="00FD385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9">
    <w:name w:val="xl209"/>
    <w:basedOn w:val="Normal"/>
    <w:uiPriority w:val="99"/>
    <w:rsid w:val="00FD385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table" w:customStyle="1" w:styleId="51">
    <w:name w:val="51"/>
    <w:basedOn w:val="Tablanormal"/>
    <w:rsid w:val="00FD385D"/>
    <w:pPr>
      <w:spacing w:line="256" w:lineRule="auto"/>
    </w:pPr>
    <w:rPr>
      <w:rFonts w:ascii="Calibri" w:eastAsia="Calibri" w:hAnsi="Calibri" w:cs="Calibri"/>
      <w:kern w:val="0"/>
      <w:sz w:val="22"/>
      <w:szCs w:val="22"/>
      <w14:ligatures w14:val="none"/>
    </w:rPr>
    <w:tblPr>
      <w:tblStyleRowBandSize w:val="1"/>
      <w:tblStyleColBandSize w:val="1"/>
      <w:tblInd w:w="0" w:type="nil"/>
      <w:tblCellMar>
        <w:left w:w="70" w:type="dxa"/>
        <w:right w:w="70" w:type="dxa"/>
      </w:tblCellMar>
    </w:tblPr>
  </w:style>
  <w:style w:type="table" w:customStyle="1" w:styleId="50">
    <w:name w:val="50"/>
    <w:basedOn w:val="Tablanormal"/>
    <w:rsid w:val="00FD385D"/>
    <w:pPr>
      <w:spacing w:line="256" w:lineRule="auto"/>
    </w:pPr>
    <w:rPr>
      <w:rFonts w:ascii="Calibri" w:eastAsia="Calibri" w:hAnsi="Calibri" w:cs="Calibri"/>
      <w:kern w:val="0"/>
      <w:sz w:val="22"/>
      <w:szCs w:val="22"/>
      <w14:ligatures w14:val="none"/>
    </w:rPr>
    <w:tblPr>
      <w:tblStyleRowBandSize w:val="1"/>
      <w:tblStyleColBandSize w:val="1"/>
      <w:tblInd w:w="0" w:type="nil"/>
      <w:tblCellMar>
        <w:left w:w="70" w:type="dxa"/>
        <w:right w:w="70" w:type="dxa"/>
      </w:tblCellMar>
    </w:tblPr>
  </w:style>
  <w:style w:type="table" w:customStyle="1" w:styleId="49">
    <w:name w:val="49"/>
    <w:basedOn w:val="Tablanormal"/>
    <w:rsid w:val="00FD385D"/>
    <w:pPr>
      <w:spacing w:line="256" w:lineRule="auto"/>
    </w:pPr>
    <w:rPr>
      <w:rFonts w:ascii="Calibri" w:eastAsia="Calibri" w:hAnsi="Calibri" w:cs="Calibri"/>
      <w:kern w:val="0"/>
      <w:sz w:val="22"/>
      <w:szCs w:val="22"/>
      <w14:ligatures w14:val="none"/>
    </w:rPr>
    <w:tblPr>
      <w:tblStyleRowBandSize w:val="1"/>
      <w:tblStyleColBandSize w:val="1"/>
      <w:tblInd w:w="0" w:type="nil"/>
      <w:tblCellMar>
        <w:left w:w="70" w:type="dxa"/>
        <w:right w:w="70" w:type="dxa"/>
      </w:tblCellMar>
    </w:tblPr>
  </w:style>
  <w:style w:type="table" w:customStyle="1" w:styleId="TableNormal1">
    <w:name w:val="Table Normal1"/>
    <w:rsid w:val="00FD385D"/>
    <w:pPr>
      <w:spacing w:line="256" w:lineRule="auto"/>
    </w:pPr>
    <w:rPr>
      <w:rFonts w:ascii="Calibri" w:eastAsia="Calibri" w:hAnsi="Calibri" w:cs="Calibri"/>
      <w:kern w:val="0"/>
      <w:sz w:val="22"/>
      <w:szCs w:val="22"/>
      <w14:ligatures w14:val="none"/>
    </w:rPr>
    <w:tblPr>
      <w:tblCellMar>
        <w:top w:w="0" w:type="dxa"/>
        <w:left w:w="0" w:type="dxa"/>
        <w:bottom w:w="0" w:type="dxa"/>
        <w:right w:w="0" w:type="dxa"/>
      </w:tblCellMar>
    </w:tblPr>
  </w:style>
  <w:style w:type="paragraph" w:customStyle="1" w:styleId="CarCarCar12">
    <w:name w:val="Car Car Car12"/>
    <w:basedOn w:val="Normal"/>
    <w:rsid w:val="00FD385D"/>
    <w:pPr>
      <w:spacing w:line="240" w:lineRule="exact"/>
    </w:pPr>
    <w:rPr>
      <w:rFonts w:ascii="Verdana" w:eastAsia="Times New Roman" w:hAnsi="Verdana" w:cs="Verdana"/>
      <w:sz w:val="20"/>
      <w:szCs w:val="20"/>
    </w:rPr>
  </w:style>
  <w:style w:type="table" w:customStyle="1" w:styleId="47">
    <w:name w:val="47"/>
    <w:basedOn w:val="TableNormal"/>
    <w:rsid w:val="00FD385D"/>
    <w:pPr>
      <w:widowControl/>
      <w:autoSpaceDE/>
      <w:autoSpaceDN/>
      <w:spacing w:after="160" w:line="259" w:lineRule="auto"/>
    </w:pPr>
    <w:rPr>
      <w:rFonts w:cs="Calibri"/>
      <w:lang w:val="es-CO" w:eastAsia="es-CO"/>
    </w:rPr>
    <w:tblPr>
      <w:tblStyleRowBandSize w:val="1"/>
      <w:tblStyleColBandSize w:val="1"/>
      <w:tblInd w:w="0" w:type="nil"/>
      <w:tblCellMar>
        <w:left w:w="115" w:type="dxa"/>
        <w:right w:w="115" w:type="dxa"/>
      </w:tblCellMar>
    </w:tblPr>
  </w:style>
  <w:style w:type="table" w:customStyle="1" w:styleId="46">
    <w:name w:val="46"/>
    <w:basedOn w:val="TableNormal"/>
    <w:rsid w:val="00FD385D"/>
    <w:pPr>
      <w:widowControl/>
      <w:autoSpaceDE/>
      <w:autoSpaceDN/>
      <w:spacing w:after="160" w:line="259" w:lineRule="auto"/>
    </w:pPr>
    <w:rPr>
      <w:rFonts w:cs="Calibri"/>
      <w:lang w:val="es-CO" w:eastAsia="es-CO"/>
    </w:rPr>
    <w:tblPr>
      <w:tblStyleRowBandSize w:val="1"/>
      <w:tblStyleColBandSize w:val="1"/>
      <w:tblInd w:w="0" w:type="nil"/>
      <w:tblCellMar>
        <w:left w:w="115" w:type="dxa"/>
        <w:right w:w="115" w:type="dxa"/>
      </w:tblCellMar>
    </w:tblPr>
  </w:style>
  <w:style w:type="table" w:customStyle="1" w:styleId="11">
    <w:name w:val="11"/>
    <w:basedOn w:val="TableNormal"/>
    <w:rsid w:val="00FD385D"/>
    <w:pPr>
      <w:widowControl/>
      <w:autoSpaceDE/>
      <w:autoSpaceDN/>
      <w:spacing w:after="160" w:line="259" w:lineRule="auto"/>
    </w:pPr>
    <w:rPr>
      <w:rFonts w:cs="Calibri"/>
      <w:lang w:val="es-CO" w:eastAsia="es-CO"/>
    </w:rPr>
    <w:tblPr>
      <w:tblStyleRowBandSize w:val="1"/>
      <w:tblStyleColBandSize w:val="1"/>
      <w:tblInd w:w="0" w:type="nil"/>
      <w:tblCellMar>
        <w:left w:w="70" w:type="dxa"/>
        <w:right w:w="70" w:type="dxa"/>
      </w:tblCellMar>
    </w:tblPr>
  </w:style>
  <w:style w:type="table" w:styleId="Tablanormal4">
    <w:name w:val="Plain Table 4"/>
    <w:basedOn w:val="Tablanormal"/>
    <w:uiPriority w:val="44"/>
    <w:rsid w:val="00FD385D"/>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demensaje">
    <w:name w:val="Message Header"/>
    <w:basedOn w:val="Normal"/>
    <w:link w:val="EncabezadodemensajeCar"/>
    <w:uiPriority w:val="99"/>
    <w:unhideWhenUsed/>
    <w:rsid w:val="00FD385D"/>
    <w:pPr>
      <w:spacing w:after="0" w:line="240" w:lineRule="auto"/>
      <w:ind w:left="1134" w:hanging="1134"/>
    </w:pPr>
    <w:rPr>
      <w:rFonts w:ascii="Arial" w:eastAsia="Times New Roman" w:hAnsi="Arial" w:cs="Times New Roman"/>
      <w:sz w:val="24"/>
      <w:szCs w:val="24"/>
      <w:lang w:val="es-ES_tradnl"/>
    </w:rPr>
  </w:style>
  <w:style w:type="character" w:customStyle="1" w:styleId="EncabezadodemensajeCar">
    <w:name w:val="Encabezado de mensaje Car"/>
    <w:basedOn w:val="Fuentedeprrafopredeter"/>
    <w:link w:val="Encabezadodemensaje"/>
    <w:uiPriority w:val="99"/>
    <w:rsid w:val="00FD385D"/>
    <w:rPr>
      <w:rFonts w:ascii="Arial" w:eastAsia="Times New Roman" w:hAnsi="Arial" w:cs="Times New Roman"/>
      <w:kern w:val="0"/>
      <w:lang w:val="es-ES_tradnl"/>
      <w14:ligatures w14:val="none"/>
    </w:rPr>
  </w:style>
  <w:style w:type="paragraph" w:styleId="Textosinformato">
    <w:name w:val="Plain Text"/>
    <w:basedOn w:val="Normal"/>
    <w:link w:val="TextosinformatoCar"/>
    <w:uiPriority w:val="99"/>
    <w:unhideWhenUsed/>
    <w:rsid w:val="00FD385D"/>
    <w:pPr>
      <w:spacing w:after="0" w:line="240" w:lineRule="auto"/>
    </w:pPr>
    <w:rPr>
      <w:rFonts w:ascii="Calibri" w:eastAsia="Calibri" w:hAnsi="Calibri" w:cs="Times New Roman"/>
      <w:szCs w:val="21"/>
      <w:lang w:val="es-ES"/>
    </w:rPr>
  </w:style>
  <w:style w:type="character" w:customStyle="1" w:styleId="TextosinformatoCar">
    <w:name w:val="Texto sin formato Car"/>
    <w:basedOn w:val="Fuentedeprrafopredeter"/>
    <w:link w:val="Textosinformato"/>
    <w:uiPriority w:val="99"/>
    <w:rsid w:val="00FD385D"/>
    <w:rPr>
      <w:rFonts w:ascii="Calibri" w:eastAsia="Calibri" w:hAnsi="Calibri" w:cs="Times New Roman"/>
      <w:kern w:val="0"/>
      <w:sz w:val="22"/>
      <w:szCs w:val="21"/>
      <w:lang w:val="es-ES"/>
      <w14:ligatures w14:val="none"/>
    </w:rPr>
  </w:style>
  <w:style w:type="table" w:customStyle="1" w:styleId="TableGrid">
    <w:name w:val="TableGrid"/>
    <w:rsid w:val="00FD385D"/>
    <w:pPr>
      <w:spacing w:after="0" w:line="240" w:lineRule="auto"/>
    </w:pPr>
    <w:rPr>
      <w:rFonts w:ascii="Aptos" w:eastAsia="Times New Roman" w:hAnsi="Aptos" w:cs="Arial"/>
      <w:lang w:val="es-ES" w:eastAsia="es-ES"/>
      <w14:ligatures w14:val="none"/>
    </w:rPr>
    <w:tblPr>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FD385D"/>
    <w:rPr>
      <w:sz w:val="24"/>
      <w:szCs w:val="24"/>
      <w:lang w:val="es-CO" w:eastAsia="es-CO"/>
    </w:rPr>
  </w:style>
  <w:style w:type="paragraph" w:customStyle="1" w:styleId="df3vjf">
    <w:name w:val="df3vjf"/>
    <w:basedOn w:val="Normal"/>
    <w:rsid w:val="00FD38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FD385D"/>
  </w:style>
  <w:style w:type="character" w:customStyle="1" w:styleId="Mencinsinresolver8">
    <w:name w:val="Mención sin resolver8"/>
    <w:uiPriority w:val="99"/>
    <w:semiHidden/>
    <w:unhideWhenUsed/>
    <w:rsid w:val="00FD385D"/>
    <w:rPr>
      <w:color w:val="605E5C"/>
      <w:shd w:val="clear" w:color="auto" w:fill="E1DFDD"/>
    </w:rPr>
  </w:style>
  <w:style w:type="character" w:customStyle="1" w:styleId="Mencinsinresolver9">
    <w:name w:val="Mención sin resolver9"/>
    <w:basedOn w:val="Fuentedeprrafopredeter"/>
    <w:uiPriority w:val="99"/>
    <w:semiHidden/>
    <w:unhideWhenUsed/>
    <w:rsid w:val="00FD3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3" Type="http://schemas.openxmlformats.org/officeDocument/2006/relationships/settings" Target="settings.xml"/><Relationship Id="rId7" Type="http://schemas.openxmlformats.org/officeDocument/2006/relationships/hyperlink" Target="mailto:ecsan.gutic@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vif.org/" TargetMode="External"/><Relationship Id="rId5" Type="http://schemas.openxmlformats.org/officeDocument/2006/relationships/hyperlink" Target="https://www.onvif.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13716</Words>
  <Characters>75444</Characters>
  <Application>Microsoft Office Word</Application>
  <DocSecurity>0</DocSecurity>
  <Lines>628</Lines>
  <Paragraphs>177</Paragraphs>
  <ScaleCrop>false</ScaleCrop>
  <Company/>
  <LinksUpToDate>false</LinksUpToDate>
  <CharactersWithSpaces>88983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2026-07-06T23:48:00Z</dcterms:created>
  <dcterms:modified xsi:type="dcterms:W3CDTF">2026-07-06T23:49:00Z</dcterms:modified>
</cp:coreProperties>
</file>