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F4175" w14:textId="77777777" w:rsidR="003236E9" w:rsidRPr="009F33CB" w:rsidRDefault="00000000" w:rsidP="00151D66">
      <w:pPr>
        <w:spacing w:after="245" w:line="259" w:lineRule="auto"/>
        <w:ind w:left="3939" w:right="0" w:firstLine="0"/>
        <w:rPr>
          <w:sz w:val="22"/>
          <w:szCs w:val="22"/>
        </w:rPr>
      </w:pPr>
      <w:r w:rsidRPr="009F33CB">
        <w:rPr>
          <w:rFonts w:eastAsia="Calibri" w:cs="Calibri"/>
          <w:noProof/>
          <w:sz w:val="22"/>
          <w:szCs w:val="22"/>
        </w:rPr>
        <mc:AlternateContent>
          <mc:Choice Requires="wpg">
            <w:drawing>
              <wp:anchor distT="0" distB="0" distL="114300" distR="114300" simplePos="0" relativeHeight="251658240" behindDoc="1" locked="0" layoutInCell="1" allowOverlap="1" wp14:anchorId="1D754A00" wp14:editId="0A788CEB">
                <wp:simplePos x="0" y="0"/>
                <wp:positionH relativeFrom="page">
                  <wp:posOffset>3581400</wp:posOffset>
                </wp:positionH>
                <wp:positionV relativeFrom="paragraph">
                  <wp:posOffset>-257175</wp:posOffset>
                </wp:positionV>
                <wp:extent cx="873760" cy="985520"/>
                <wp:effectExtent l="0" t="0" r="2540" b="5080"/>
                <wp:wrapNone/>
                <wp:docPr id="2103" name="Group 2103"/>
                <wp:cNvGraphicFramePr/>
                <a:graphic xmlns:a="http://schemas.openxmlformats.org/drawingml/2006/main">
                  <a:graphicData uri="http://schemas.microsoft.com/office/word/2010/wordprocessingGroup">
                    <wpg:wgp>
                      <wpg:cNvGrpSpPr/>
                      <wpg:grpSpPr>
                        <a:xfrm>
                          <a:off x="0" y="0"/>
                          <a:ext cx="873760" cy="985520"/>
                          <a:chOff x="0" y="0"/>
                          <a:chExt cx="873760" cy="985520"/>
                        </a:xfrm>
                      </wpg:grpSpPr>
                      <wps:wsp>
                        <wps:cNvPr id="6" name="Rectangle 6"/>
                        <wps:cNvSpPr/>
                        <wps:spPr>
                          <a:xfrm>
                            <a:off x="498856" y="202341"/>
                            <a:ext cx="61010" cy="194477"/>
                          </a:xfrm>
                          <a:prstGeom prst="rect">
                            <a:avLst/>
                          </a:prstGeom>
                          <a:ln>
                            <a:noFill/>
                          </a:ln>
                        </wps:spPr>
                        <wps:txbx>
                          <w:txbxContent>
                            <w:p w14:paraId="01E3C8E0" w14:textId="77777777" w:rsidR="003236E9" w:rsidRDefault="00000000">
                              <w:pPr>
                                <w:spacing w:after="160" w:line="259" w:lineRule="auto"/>
                                <w:ind w:left="0" w:right="0" w:firstLine="0"/>
                                <w:jc w:val="left"/>
                              </w:pPr>
                              <w:r>
                                <w:rPr>
                                  <w:b/>
                                  <w:sz w:val="24"/>
                                </w:rPr>
                                <w:t xml:space="preserve"> </w:t>
                              </w:r>
                            </w:p>
                          </w:txbxContent>
                        </wps:txbx>
                        <wps:bodyPr horzOverflow="overflow" vert="horz" lIns="0" tIns="0" rIns="0" bIns="0" rtlCol="0">
                          <a:noAutofit/>
                        </wps:bodyPr>
                      </wps:wsp>
                      <pic:pic xmlns:pic="http://schemas.openxmlformats.org/drawingml/2006/picture">
                        <pic:nvPicPr>
                          <pic:cNvPr id="187" name="Picture 187"/>
                          <pic:cNvPicPr/>
                        </pic:nvPicPr>
                        <pic:blipFill>
                          <a:blip r:embed="rId5"/>
                          <a:stretch>
                            <a:fillRect/>
                          </a:stretch>
                        </pic:blipFill>
                        <pic:spPr>
                          <a:xfrm>
                            <a:off x="0" y="0"/>
                            <a:ext cx="873760" cy="985520"/>
                          </a:xfrm>
                          <a:prstGeom prst="rect">
                            <a:avLst/>
                          </a:prstGeom>
                        </pic:spPr>
                      </pic:pic>
                    </wpg:wgp>
                  </a:graphicData>
                </a:graphic>
              </wp:anchor>
            </w:drawing>
          </mc:Choice>
          <mc:Fallback>
            <w:pict>
              <v:group w14:anchorId="1D754A00" id="Group 2103" o:spid="_x0000_s1026" style="position:absolute;left:0;text-align:left;margin-left:282pt;margin-top:-20.25pt;width:68.8pt;height:77.6pt;z-index:-251658240;mso-position-horizontal-relative:page" coordsize="8737,985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1YH9VpgIAAH8GAAAOAAAAZHJzL2Uyb0RvYy54bWykVdtu2zAMfR+w&#10;fxD03jpJ0yQ14hTDuhYFhrVYtw9QZNkWphskJU729SNlO1kv24ruIQolSuTh0aG8vNxpRbbCB2lN&#10;QcenI0qE4baUpi7o92/XJwtKQmSmZMoaUdC9CPRy9f7dsnW5mNjGqlJ4AkFMyFtX0CZGl2dZ4I3Q&#10;LJxaJww4K+s1izD1dVZ61kJ0rbLJaDTLWutL5y0XIcDqVeekqxS/qgSPd1UVRCSqoIAtptGncY1j&#10;tlqyvPbMNZL3MNgbUGgmDSQ9hLpikZGNl89Cacm9DbaKp9zqzFaV5CLVANWMR0+qufF241Itdd7W&#10;7kATUPuEpzeH5V+2N949uHsPTLSuBi7SDGvZVV7jP6Aku0TZ/kCZ2EXCYXExP5vPgFgOrovF+fmk&#10;p5Q3wPuzU7z59Ndz2ZA0ewSldSCOcKw//F/9Dw1zItEacqj/3hNZFnRGiWEaJPoVRMNMrQSZoTww&#10;Oew6UBTyAGy9wM/0YrE4hyjAxGQ0OZuOO3ENTM3GcMEdUeOL6XQ+R/ehYJY7H+KNsJqgUVAPKJKi&#10;2PZziN3WYQsmVwZHY6+lUp0XV4C3AR9acbfe9SWsbbmHShvrf95Bv1bKtgW1vUWxhSEpeilRtwYY&#10;xm4ZDD8Y68HwUX20qac6GB820VYy4cTEXbYeD1zdaukkz+HXaxisZ3f4716HU3HjBe2D6FfF0Mz/&#10;2LgTaDfHolxLJeM+PR3ALoIy23vJ8UJxcpTDeDEfBAF+TEtwCdgc9uEpZB7nj4KslXR4LcgM2j1c&#10;eHWedO0LFXcvwpXlGy1M7J44LxQgtyY00gVKfC70WoBi/W3ZayxELyJvMGEFiVHBnSYOjoTyCAwx&#10;/0HGcO+vbfO3qjeB6dInE9AkqaRXDqxHz+jv87Tr+N1Y/QIAAP//AwBQSwMECgAAAAAAAAAhAGWL&#10;ETuiLAAAoiwAABQAAABkcnMvbWVkaWEvaW1hZ2UxLmpwZ//Y/+AAEEpGSUYAAQEBAGAAYAAA/9sA&#10;QwADAgIDAgIDAwMDBAMDBAUIBQUEBAUKBwcGCAwKDAwLCgsLDQ4SEA0OEQ4LCxAWEBETFBUVFQwP&#10;FxgWFBgSFBUU/9sAQwEDBAQFBAUJBQUJFA0LDRQUFBQUFBQUFBQUFBQUFBQUFBQUFBQUFBQUFBQU&#10;FBQUFBQUFBQUFBQUFBQUFBQUFBQU/8AAEQgA1wC/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oAKKKKACiiigAooooAKKKKACiiigAooooAKKKKACiiigBlFFfPn7UX7UGj/AfRls4Fj1L&#10;xVeRFrTT9/yxr/z1l/2f9n+Krp05VZcsCJSjCPNI9t13xBpvhjT5b/V9QttMs4vvXF9OsUS/8Cav&#10;Htb/AG1/g9oNz5EnjCO7lX/nxtJ51/77RNtfA3xE1uf4leGdP8XeP/GeoXOtapbX91Y6ekW+3Typ&#10;Uiit4k+7FvfzWZ/7sW371eP6DoOpeJNWt9N0ixudS1C6bbFaWkTyu3/AK+mw+TxlHnqzPNqYuX2D&#10;9YfD/wC2V8H/ABJdLBa+NbO2lf7n9oRS2qf99yoq/wDj1ev6fqFtq1jDd2M0d3bSrvjmhk3oy/7L&#10;V+MnxQ+F958JtU0/SNX1C0m19rZbi+0+0be+nM33IpX+7u2fN8lXfhH8d/GfwU1ZLvw1qsiWjNvn&#10;0y4bdaT/AO8n/s6fNSqZLGUOfDyCOLlGXLUifs9SferyH9n/APaD0P4/+E/7T0xvsOq2u1NQ0t23&#10;SwP/AOzI38LV6/XzMoypS5JHpRlz+9EfRRRUlhRRRQAUUUUAFFFFABRRRQAUUUUAFFFFADP4aTot&#10;eT/tB/GWx+Bfw7vfEVzGlzdM32WxtXbme4f7g/3flZm/3awP2QfilrPxZ+EEWueILxbzVvt11FLK&#10;kSJt+feibV/uq9a+xl7P2v2SPaR5uU9K+I3jOy+HXgnWPE+pNi00u2adl/v/ANxP95m2r/wKvxt8&#10;eeNtS+JHi/VfEeuT/adT1GdpZf7i/wBxF/2UT5a/Qv8A4KOeKJNL+Cum6VA+z+1tWiSX/aiiV5f/&#10;AEMRV+alfW5Fh4+zlX/mPKxtT3uQ7X4Y+AfEHxl8aaF4R0ppJpW/dRPKzvFZ2+92d/8AZVNzt/vP&#10;/eev1G+G/wAEfDX7Pvge9XwtpS3etR2bNJdSrvur+VVLbd393d/AtfO//BMm8tLnS/G9n9hhTULW&#10;W1l+3eUvmtFKj/ut/wDdVot23/br7s9a8zNsXUlX9j9mJ04alHl5j8Ldb1i+8Qaze6lqc8lzqF5O&#10;1xPLL99pWfe9Uq/W74hfsefC74iapNqWo+H/ALLqc7b5brTp3t/Nf++yr8u7/a218Mftl/BHwr8C&#10;/FXh3SvC63pS8sXup3vp/N/j2Jt+T/Zr6HA5pQryhRjD3jjq4eUffPOPgb8WtQ+C/wASNK8S2bM9&#10;vE3lX1ojf6+1b76f+zL/ALSJX7G6Xq1tr2l2moWMq3FpeRLLBMv3XRl3q1fhlX6yfsR+JJPE37N/&#10;hdp23zWHm2DP/sxSvs/8c2V52f4aMOWubYKf2D3yk4FfNH7Y/wAdNd+Bek+ENT8PSwGW41NvtNpc&#10;xb1urdIvnT/Z++vzLXsnwv8AiBpnxW8D6P4q0p2FlqUG8I/34n+66N/tKwZa+VlQqRpxrfZkel7S&#10;PNyHb0UlLWRYUUUUAFFFFABRRRQAUUUUAMr4w/b6+MmoeA77wFoOl3Mls/29dcvPJfa7JA6+Uv8A&#10;u793/fC19RfELx/p/wAN/BOr+JdV806fp0Xmyrbrudv4di/7W6vzz/4KIX6ax8XvDWp2zedp954b&#10;tWtpv4GVri4b/wBmSvTy+iqteKl8Jz1pcsTuP+ClniL+0G+HVvBLvspYLq8XZ9xt3lbW/wC+f/Q6&#10;7j/gmjrCXXwt8UaPj97Z6x9o/wCAyxIv/tJq8a/abdvHn7MPwS8axfvvscDaRcy/9NdiJ/6Hav8A&#10;99VY/wCCbfjZNH+KuteGp5Niaxp++D/algfdt/74eX/vivblRU8tnH+X/M4oy/f8x67/AMFMNNkl&#10;+GXhXUF/1Vrq3lN/wOJ//ia/Oiv2L/aZ+GbfFr4M+ItBtvn1HyvtVj/18R/Oi/8AAvu/8Cr8d5oZ&#10;bWV4pVZJVfYyOnzq1dmRVIzoey/lMsbH3uc/UP8AYZ+Cd78J/hrd3utRfZtb16dbiW3/AIoIlX90&#10;jf7XzO3/AAOvpk+lfi74D+Ovj34aSxN4e8ValYW8X/Lo8/m2/wD36b5a/Qj9lz9rLTvjlCNG1iKD&#10;SPGVvHve3Vv3V6v8Txf7X95f8r4WZZfiYSlXl7x10K1P4D6aFfBP/BRj+xPFHh/wr4h0nVbG/u7C&#10;8l025+w3KSuvmpvXds/u+U//AH1X1r8eLiWx+Cnj25tnaK4i0C/eJ1+8rfZ3+avxhrbJMJKrV9rz&#10;fCRi6vLHlCv1P/YE02Ww/Zv0mSVdn2y8urhP93zdn/slfmB4e8P33irXtP0bSoGudQv51t4IU/iZ&#10;n2JX7R/DPwZb/DvwD4f8NW7b4tLs4rXf/wA9WVfmf/gTbmr0s/qx5Y0jHBR97nPi7/gp7rSvq/gL&#10;SFb54orq6df95olT/wBBetX9ijxzP4Y/ZZ+JV80vy6DLdXsH+y32RH2f99p/49Xhn7dfjlfGf7Qe&#10;sQQSLNb6JBFpSMn95fnl/wDIsrJ/wCuw8Ns3gH/gn14ivJf3Nx4s1z7Pav8A3lV0R/8A0nuKzVD/&#10;AGGlSl9qSHzfvZSPoL/gn/8AE688cfCG70jU7qS8v/D959nSaZtztby/PFu/4F5q/wC6iV9U7utf&#10;nT/wT98X2nw78KfF3xPqrSJpWmWtnPP5SfM237R8q/7X/wAXX6BaLrFt4g0Ww1WxcTWl9AlxA395&#10;GXetfP4+jGjiZRj8J30Zc0YmxRSUtecdAUUUUAFFFFABSUtFAHzl+3hcyw/s1+Iki/5bT2av/u/a&#10;Eb/2Wvi34oeb8RP2W/hr4uUeddeF55/Deov/AHV+Vrf/AIDs+X/gdfe/7UnhuHxt8FfFvh2KRX1O&#10;fTnv7W13fPJ9mdJTtX/vhf8AgS18Hfsh6ppvir/hLfhLr06w6b4xs9tnK/8AyyvIvmif/P8AcRa+&#10;ly6XLQ5v5Zcx51f4uX+Y6/8AZtkX4y/s0/EX4Tsyvrdh/wATfR0b77fcban/AG1Xb/28V8zeB/GG&#10;pfDfxto/iPTP3OoaTcrcKj/xbfvo3+y/3a6rwf4k8S/sz/GZLxoGh1XRLxrW+sXb5J4vuun+66fd&#10;f/catD9pSz8NXPxC/wCEn8JX1tc6H4lg/tdbVGTzbOVn/exSp/A2/e3/AAOvdoR/fzh9iqccpc0f&#10;70T9U/hj8RNI+K/gvTfEujT+bY30e/b/ABxN/HE3+0rV8cftp/sj3k2pX3xB8F2Etws7+bquk26/&#10;OrfxXES/xb/40/4F/e2/PH7O37R2ufAPxA8tsraj4dvGT7dpTP8AK3/TVP7stfqN8K/i54Y+M3hp&#10;dX8N6gt5B0mgf5J4H/uSp/C1fO1aFfKa/tIfCd0ZQxEOWR+LVS2d5PYXUVzbTyW1xE+6KaFtjq3+&#10;/X6sfGL9i/4f/F6e41IWknh7XpPmfUNKCp5rf9NYvuv/AOOt/tV86a1/wTJ8Swyt/ZHjPS7yL+Fr&#10;62lt3/8AHN9fQ0M7w1aP733TglhKkfgPF/hl+0BqWi6D4907xV4j8Q6rDrPh660uxtJrl7i3+0Sp&#10;t3tuf5fl/uf368atraW8uIoIImmllbYsKLvdmr7U8P8A/BMnWppE/t7xnp9tF/Eun2bSs3/fW2vp&#10;z4Q/so+Afgu0d5o+mtfa0i/8hbU3824X/c/hi/4AtctTNMHh+aVH3pSLjhqsvjPIf2Lv2UZ/h3t8&#10;ceLYfJ8STx+TZ6e/3rCNvvM3/TVl/wC+V/3vl92/aE+MWn/BP4b6h4hu3je92/Z7G0dv9fct9xP9&#10;3+Jv9laPjT8fvC3wN0H7Xrl7vvJV/wBF0y2+a4uW5+6v8K/7TfLX5afGr44eIPjn4sfWdZlaG3j3&#10;rY6er/urOL+4v95v7zfxV5WGw1fM6/tavwnZUqRw8OWBysNtqvjzxbFBF5mpa1rN9t/257iV/wD2&#10;d3r6X/bg1Wx8H6X4A+EukSq9p4a09Zbnb/FOybE3f7Wze/8A21rh/wBlvUvDHw7v9d+JXiWe2mfw&#10;7Bs0rR/NT7ReXku9E2J/dRN3zfw7/wDYrkvCug+I/wBpj41RW0srTarr181xeXe35IIv43/3UT7q&#10;f7i19BV5pV+aXwUjhj8PL9qR3V55nw7/AGNLS2Y+TqHj7XPP2f3rC2/+27P++6/Qn9mW4kvP2f8A&#10;wBLLgP8A2PbxZ/2VTav8q/On9rDxhZ+MvipZeE/DC79A8K20Xh7TIYfn811+R9n/AAL5P9rYlfpt&#10;8MdDtvC/gfRfDUE8czaDZ2+nz7WD7ZUiT73+191v+BV8/mn8CMpfFKXMdmG+KR2tLRRXzp6IUUUU&#10;AFFFFABSUtFAHyJ+2j4y1D4U+PvhH43tfMe0068vLe8iT/lpFL9n3p/wJUavkT9pL4Xy/B34mW2t&#10;eHJWTwxrLLq+gahaN8iq3zbEf+8m5Nn+xsr9Bv2tvhLL8YPgrq+m2UXm6xYsupaeifeeaLd8n/A0&#10;Z0/4HXwt8I/jRoXiT4fP8Jfim0ieH2ffo+vKu+XSZ/4N/wD0y/8Ai3X7n3Pp8uqclKMofZ92X+E8&#10;vEx973ifx5qukftR+BH8UrPaaV8UvD9nv1i0lZYk1aziX/j4i/6aov8AD/8AYV83V2HxN+GOr/Cv&#10;xF/ZWq+Xc28q/aLHU7Rt9vf2/wDBLE38S1x9fWYOlGMf3UvdPMqS5pe8FdF4D8feI/hr4gi1nw1q&#10;s+lahF/FC3yMv9xk+6y/7L1ztFdtWlCtDkmQfffw3/4KTabcQ29t448P3NndbdsmoaNtlib/AG/K&#10;b5l/76avrX4e/Ejw58T/AA7FrPhfV4dVsW+Vmj+Vkb+6yN8yt/vV+NPg3WNN0XxPp+oazpC69pUE&#10;+6509p2i89f7m5fu19G/sKfEz+wf2hrnSLOA2GheKEuIk04Ss6wMm+WL5v49qI6bv9uviswyunCM&#10;p0vsnq0MTLm5ZH358UPjF4R+DmkrqPinV49MimbZBD9+Wdv9hF+Zq+Rfih/wUk861uLHwBoM0Mrr&#10;tXU9Y2fuv9pYF3f+Pt/wGvGP2hPitY+KP2pNW1PxFpreIPDujXzaaumfaWVJYIN6Oqsv3d8u5q8I&#10;1Wa2udUu57O2+wWks7PBaebv8pd/yJv/AItlXl+V05qNWrHmHXxMvsk/iTxNqnjDWLrVdbvptVv7&#10;pt0lxdtudqzaKK+ypUoUfgPK5wr6Zm8Q2P7KHw/1Dw5o13Bf/FTxBFt1XULWTemiWrf8u6Mv/LX/&#10;AHP/AGRK+Zq9A+D/AMILz4oajcSz3kOieFdN/e6xrd8+y3s4v/Z5X/hWvOxkYyjz1fhNacpfZPRf&#10;2T/ANtHqmpfFTxHF/wAUl4Lia6+f/lveL/qok/2t2xv9/Z/fr65/YL1TU/F3w98VeKtalaa91vxN&#10;dXrP/B/qol+T/Z+8v/AK+QPjD8ZrfxxpehfCf4Z6fNb+CLCdYrWHb/pGp3W/5Gb/AHnf7v8Aefd/&#10;dVf0f+Bvw6i+E3wq8OeGF2tLYW3+kuv8c7fPK3/fbNXyOYyly81X4pf+knq0I+97p6LRRRXzx3hR&#10;RRQAUUUUAFFFJQA35a/Pj9tD9ka7sdQ1D4g+CrF7nT5Ga41jTLdfngf+O4iX+438a/w/e+79z9B6&#10;T5a6MPiamFqc8TGpTjVjyyPwomv7m5tbe2luZ5re33eRC8u9It339ifw1Xr9O/jt+wv4T+J1xcav&#10;4ek/4RLXpfndrePdazt/tRfwt/tr/wB8tXx94z/Yf+Lvg+eby/Dy+ILRPu3GjzpLu/4B8kv/AI7X&#10;3mEzbDYiPvy5TxKmGqR2PBaK71fgF8TWuPKX4feKN3+3o9x/8RXtvwl/4J8+OPGF5Fc+LnXwlo/3&#10;mRmSW9lX/ZVPlT/gf/fFdlTMMLSjzc5EaVWX2Tzr9lv4EXPx0+JVvbTwSf8ACNWDLcarcIm1PK/g&#10;i3f33+7/AN9t/DX6t+HfBOg+FbO3ttI0bT9LhgXbFFaWyRbf++azPhr8M/D/AMJfC8Og+G7FbGwi&#10;+f8AvSyP/E7t/E1dknSvgMdjZ4qrzfZPboUfZROI8bfCjwj8QNKutM1nQLC8huUZWdrVPNXd/Er/&#10;AHlb/ar8kfjR8JtU+C/xA1Pw5qUbbIn3Wd2y/JdQN92Vf8/f31+0vWvM/jR8CfC3xx8Pf2b4gtm8&#10;2L57a+t/kuIG/wBl/wD2WtstzCWEq+98JFaj7WJ+NlFfRvxQ/YQ+JXgC8ml0izXxhpX/ACyuNP8A&#10;9bt/27f727/c3V5bD8C/iQ9x5a+APFHm/wB3+x5//iK+8p47C1Y80ZnjypSj9k4SraX989n/AGZF&#10;cz/ZJZfN+yIz7Gl+5v2f3q968A/sLfFbxfNE95pEPhiyb71xq06q/wD36Te3/fW2vtD4G/sa+Dvg&#10;rLb6rNG3ifxLF866hfL8kDf9Mov4f975mrgxObYalC0PekbUsNUkeZ/sX/skz+DJIvHnjWz8nW2T&#10;/iWaXMvz2at/y1l/6a/3V/g/3vu/ayUYp1fA4jEVMRV55HtU6caUeWI6ikpaxNAooooAKKKKAGVF&#10;uQ+9Zvidv+Kd1Zv+nOX/ANAavza/Ze/Zzn/aG8Na1qtz411bRLqwvFt4vK/e/wAG7f8AeWuqjh41&#10;acqspcvKYyqSjLlifp5SGvhv4QfEjx18A/j1Y/Cbx9rUviDSNU2LpmoXDs7p5v8AqmV2+bazr5Wx&#10;vuv93/a+qPiZ8YvCPwj0tL7xTrkOlJL8sEL7nll/3Yl+Zqiph5xlGMfe5i41IyO7A/2f1p3SvIfh&#10;t+098Ofi1qQ03w74jjm1ULvWxu43t5X/AN3evz/8Br5x/bo/aAsdSutM+G+h+IJLCH7c0XiSaKKV&#10;TAvybE+5+9X52ZlT+4tFHC1KlT2XLykyqRjHmPuK1uLe8XfDLHNt/iVt1WOG7187/ss/D34XeDfC&#10;upeJ/h5qt3qWlakqLdahqDsuzyN+776Lt+9830qfUP22Pg9Yas+mN4vR5VbY1xb2c8sW7/eVPm/3&#10;lolRlKUo0ouXKHtI8vvH0Fmlrk9S+Inh/SfA8vi2TVYZ/DUVt9qbUbbdOnlf312bt1eYap+2n8IN&#10;DSyZ/Fy3X2qJJVW1tLiUqrf3/k+Rv9hvmrONOpL4YlSlE96wBS1yfhL4geHPHHheLxBomr22o6TI&#10;jN9sibai7fvbt33dv+1Xld1+2z8HrbWW05vGCsyPsa4hsZ3t93++qf8Aj33aSpy+zEcpRifQFJ8v&#10;pXNa9420Hwr4ZfxBq2p22maQkSyte3DbEVW+7/8As15XoP7anwi8R6zFpVr4tW2uJW2RS3dtLBE3&#10;/A3Tav8AwPbRGnUlHmjEUpRj8R7ztoriPiV8XvCfwj0e01XxZqf9lafdT/Zopvs8s+6XY77P3St/&#10;Cj1xVh+158LNY8Yaf4a0/wARtqOq386W8H2WzneJpW+6u/ZtojTlL3uUOaMT2G6vra1dI5Zo4nk+&#10;4rtt3VYZeNq18l+G/EPwv+KH7VEOuT+Om8SeI7WJrLQ/D76PcQQ2DRK7u/msu1n+SVt3y/8AoNeu&#10;/FD9pTwD8HdTh0rxRq8lnqc0CXCW62ssrGJmZd/yrt/gb8qqWHlzRjH4gjUietYpa85+GPxq8G/G&#10;LT7mfwhrsOqeR8s8W14pov8AeR9rf8Cr0U1nKMoy5ZFxlzElFJS0AFJS0UAYvifjw3rH/XnL/wCg&#10;NXyP/wAEzf8AknPi31/tVf8A0UlfXet2bX+j6hbRbfOlgliXd/eZa+Ffhz+y7+0b8LtOvdL8MeLN&#10;A0Swv5fNudk+759m3fue3Zl/4BXoYfllQqUpS5eY5qnN7SMi1+0vcR+Kv23fhfo+lfv77TZbB7ry&#10;v+Wf+lNO/wD3zF8//A64Hxl4n1PxV+2R4qvr7wLc/E1NBllt7bw+kvyRRRbIldk2PuXe+/bt++9f&#10;T/7PH7JMHwn8QXXi7xLrL+KfG11u33r7tkG777Lu+Zmb+81c/wDGr9mjxdJ8Wv8AhZfwq1y20fxH&#10;Kn+m2l18sMj7Nm5fkZfnXbuV/TdXdTxFOEvZQl9nl5jKVOXxHg3xc0fxx4817QNe8J/AXVvAOtaX&#10;P5v2vT4v9ft2Mm9FiT5ldfvV3H7bnhfSbX4x/CVl0bT4rjVNR/06aK1T/Sv9It1/e/8APX/gdexf&#10;CnRf2g5vHWnan491fw/b+GreOWKbTLJF82fcnyv8qf3tv8f/AAGk/aZ+A/iX4uePvhxrWiNp8dr4&#10;fummvPtcrI+3zYm+X5f9hqiniFCrCMuXliHs/dkcr+3ZNF8Nf2ebLRfDGnW2iafqmqpa3UOnwLBF&#10;5WyWV12r/fZFrynwbcXVn8LbLw7/AMMv3etWlxYokuss3+kTsy/69W+y7l/vL83y19i/HT4P2Pxu&#10;+HV/4a1CT7I8rrPa3apv8idfuvt/i/iX/davnvwz8N/2pvh7osXhbSNe8O3mk2y+RZ6jcMrvBF/B&#10;96Ld8n+0rVnRr03Q5V8XMXUjLm5jjfhf4V8Z+Cf2Qfi5ovirR9Q0e1ii83TrfUImR/mT97t/2PlX&#10;/wAer0n9jD4PeCvEn7O+k3uq+F9L1W+1SS6W8uLu2WWV9lxKi/M33flX+GvV/FXw68X+Kv2cb/wf&#10;quoWOpeMLrSfsUt98yW8sv8Af+5/7LU37Mfw41f4TfBnQ/DGtm3fU7NrhpTatuT553dfm/3WFZyx&#10;EfYS973uYPZ8sonzD+xL4Yk8VeDPjp4FivJLO1uNtlBL97ymlW6i3/8Ajqf981zXg3UZf2VbK48I&#10;/F34T2mt+Hby8Z08QQ20U+/d/ddk2t9zcqblZa98/Zr/AGf/ABt8GR8T7i7uNLXUPEEqy6VNDI0q&#10;LIv2jY8vy/8ATVK4Txp8Hf2kfin4b/4QjxRqvheXRTJG8+rbsSy7Xyv3U3f+OLXVKpGrUnzSjyy5&#10;f6RHLKMY/wAxl/tk+KLb4q+Nvgv4ettQZ/CHiC4gn82J9qSrPKkW/wD3kTd/u72r0b9rj4KeCNN/&#10;Z11u60zw7pul3OjRwS2NxaQKrr+9RNm5fmbcrGrfxW/ZCg8YfCPwh4a0bVDYa/4SgRNO1O4Tasv3&#10;d+/Z8y72Tdx92uF8UfA/9ov4y6Xa+F/HHiDQrDw1FKjXl3afNLdbf4mRV+b+9s+Razp1I3goy5Yx&#10;KlGXvc0fiPOfjZ4gvvEn7BHwnvtTlaa7XWPs+9/vssSXsSf+OIlfYvwa+DXgzwZ4J8KS6f4d09L+&#10;1sIpU1BrZPtfmvF87+b97c29q86/aE/Zh1Hxn8CfCvgPwR9khXRL+KZf7Qk2b4lilVm3Kv32Z91f&#10;RfhnTZNL8O6VZT7fOtbWKFtn3dyptrGtXjOnyw/mZdOnyy94+K5tD0/w/wD8FIvD9rpun22m2v2N&#10;pfJtIliTe1hcb22r/FXTfFz4zjxb8YrrwZ4J+Ful/ELxhpsX2e61DWI4migVH+aJd38Ks33mZPmr&#10;r9S+APie8/bG0r4nxtYf8I1a23lMnnt9o3fZZYvubP7z/wB6uJ8Qfs+fFXwF8bvEXjv4WXej3dt4&#10;iaWa5tdWf54nlbe//Ad/zLtateahKUXzfZ/8mI5ZR/8AAjzX9nlfEHhb9tprHV/Dlh4P1C/sZUvN&#10;H0ll+yRL9n81dmx2X52VW276/RbZnBr4w8Ffs3/FPQf2jPDvxM13V9I167und9aaGV4UiVoni2RL&#10;t+fZFs2/7v8AwKvs/rxXJjKkasoyj/KbUYyjEkoooriNgooooAQ0zpS/w18neOv20J7Hx1feEfh3&#10;4KvfH2q2Lul3Lbu3koy/e2bUbcq/d3fKvNVTpyqy90iUox+I9v8A+F2eE/8Ahai/Dw6hI/ivy/Na&#10;0WJtiL5Xm/M/3fuV6Dxmvz0+DPjLU/H37eaa3rHh+78ManLZyxT6ZeM2+3ZbLb/Eife27vu/xV7n&#10;8XP2uB4N8c/8IR4N8NXnjrxdGP8ASrezdlit/wDZ+VHZm/vf3f71ddfByhKMY/y8xEakeXmkfTFe&#10;c+JvjZ4U8H+PtF8GaleyQ+JtYRHtLFIGferuyqzP91fmV/4q8r+FP7XzeKPH1v4F8deEb7wR4ouu&#10;LSK6dmiuP9n50Rl3fw/eVv71cD8fv+T/AP4Uf9eNr/6UXVZww8ubll2HKXu80T7Zrg/iR8YfCPwm&#10;jspfFmsw6It+zLbedG7+bt27/uK399a7z+Gvhv8A4KaIrr8NUb7jXV5u/wDJelh6ca9aNKQqkuWP&#10;MfRPhj9qT4WeLb6K0sPGmmvdyttihuGaAs3+z5qrXq4k718Tftjfs7/C7wT8G73xBpWlW3h/XreW&#10;JbL7LOyfaXeVFdPKZ/n+Tc3/AACt7wr+0Nqvwd/Y38BeL9V0xvEl7K32Dypbr7O/lb7jyn3bX/5Z&#10;RLW9TCKVKNWj9qXKRGpKMuWR9g0Yrz24+JDWvwZl8e/2czOmgNrn9n+f/wBO/n+Vv2/8B3ba5f4L&#10;/tDWPxU+Ed74/wBUsY/DOn2cs6TxvdfaEiSJVbfv2L/6DXH7ORtzRPZwaztU1W20PS7u/vJBDaWc&#10;Tzzzf3UVd7NXyf8A8Nx+KfE0l7qHgX4Qaz4k8NWsro2ob3R5dv8AsrE+3/x6u98P/H7Qfj18BvGu&#10;paRHLbXtrpN5Ffabcf66B/Ifb/vK38LVq8PUj8RHtIy+E9M+F/xX8O/F/wAPza14Yu21DTbe6aza&#10;4aB4vnVFb7rfN/GtdxX5s/sq/HTxv8N/hhd6Z4W+GepeM7VdTlup72383yk3RRfuvlib5/l3f8Dr&#10;69/Z5/aY0H4+abepbW02j67p3yXmmXLbnX/bVv4lqq2FlSlL+UmnWjI6Xw98aPCfir4jax4I03UZ&#10;LrXdJjeW8hSB1SLa6oyb2+8251+7XotfEf7N/wDyfV8X/wDrhef+lVvXonxU/bA/4Rnx5/wgvgjw&#10;feeOvFEK/wCkw2su2KBv7vyK+5l/i+6q/wB6iVCXNyxKjU933j6XFPr5l+D/AO1sfHHjxvAvi3wx&#10;feCPFzJugsbubclx8m7Z8yKytt+Zf7396vpiuepTlTlyyLjKMvhH0UUVJYUUUUAZmr+f/ZF79jx9&#10;q8l/I/39vy18Uf8ABNW/02HT/G9jL5aeIXvIpZdz/vWi2t/6C2//AL6r7lHGAa+XviN+w/4L8beL&#10;LjxPpms6l4W1a6laWf8AsyVfJZ2++6r/AAs/+9XVh6kfZypy93mOapGXNGUTg7aTf/wUwvdv/Pj/&#10;AO41K8l+CWi/EPVPj/8AEq08J+MNN8J+Kvtl19q/tC1SWWdftD71XfE38exmr6s+Fn7Hvg/4S/EO&#10;DxdpWu6veajBE8Xk6hPE6Ssy7GZvk3VL8YP2QPBXxZ8Rf8JG+o33h/xG+0y32myonn7fus6t/F/t&#10;Jtr1Hi6fNyfZ5VH4SfZy+I8y1H9l34seNviN4R8Q+MfiDomr3Wg3UV1F5Vr9nuEiWVHbbtiT+7/F&#10;UHx6/wCT/PhR/wBeNn/6UXVeufBn9lzRPgz4luvE0XiXWfEOtT2v2WSbULldnlbkf7v/AAH+Jqtf&#10;GD9m3QPi54+8O+MJ9a1LRNX0NFRW0+VUdlSXzU+991lZm+b/AG65Y4iKqe9L3eVl+zlynuvTivhr&#10;/gprD9pj+HEW7ZvnvF/9J6+4PtMP/PVf++q8g+O37Pfh/wDaAfQP7a1S+sP7Gkllg+wyRfN5u372&#10;9G/55Vy4Wp7CtGqVUjzx5Ynkug/8E6fCkOrRXfiHxPrXiOKJt4tHZYkf/Ydvmbb/ALm2rH/BQDSr&#10;bRP2cdN0+xgjs9Ps9WtYoreJdqRRLFKqJX1b9ojj+V5VP/Aq5H4leA9C+K/g3UPDWvIsun3i/Ntk&#10;2vGy/Mrq395WrSOKqTqxnUlzcpHs48soxPM9U1i0h/YumuZLiFLdvA3lIzyfKzNYbVX/AHt3y18x&#10;eG0u2/4JyeKPsPfWN0+3/nl9ot93/steyWP/AAT58FQW8tnfeK/EWpWCq/2W0muYlhgZv49uz5mX&#10;71ezfC34H+HfhX8N7rwVa3Mut6LdNK88OoMj+asq7XRtq/drf21Ol8Pve9cj2cpfEfL/AOzt4P8A&#10;jbrfwh0KfwL8UNC03w+qskWn/wBnRO9s25t6N/o7/Nv+b/gVdb8M/wBnbxD8IvDfxc8Ra54l03Wj&#10;r2i3m7+zItqebtlZ3+6ir8xb5UrQ1D/gn/4Pj1S7m0Dxd4g8P2F0372xt7pWT/c3/e2/7+6vZPBf&#10;wa0LwR8I7jwDpl7ePpk9tcW7XF3Issqeerb2/u/xfdp168ea8ZfF/dIp05faPI/+CcbJ/wAKF1LL&#10;crrtxu/79QVwv7PMkGtft2fEjVfD7r/Yq2tx57Q/6p3aWJf/AB+VHeun/wCHefhK2sYLWx8a6/Yb&#10;12XnkzxbLn/gP8P/AI9XuXwd+B/hP4F+H20zw9CyTTsv2m+uJd8906/d3t/7KtKpWprnlGXNzFxp&#10;y92Mvsnzt+zl/wAn1fGL/rhef+lVvVH9ix4rH9pD4v2mtMq+JZbiV1837zot0/m7f+BeVXumkfs3&#10;aBoPx6vfidp2t6lbXt5ua401JV+zys6fNu43bc/Ns/vVm/F79kjwf8VvEieJF1G+8OeJV+9qOkzq&#10;nm/wb3X+/t/iXbQ8TGXND+aMR+zlH3jxj9pq6j1j9tb4S2ekbZtatZbD7Z5P31i+1O/zf8A3t/ut&#10;X3bXgHwZ/ZV8H/BvXpNegu7zxD4lm3L/AGnqc6s6bvvbV/2v73zNXv1cmInGfLGP2TWnGUfiJaWi&#10;iuU2CiiigCtNAt1E0ci74mXayNXn/wDwzn8Lf+ie+Gf/AAUwf/EV6N5dHl0c0o/CB4T42+H3wc8D&#10;vp9vf/D7RJb3UmaKzstP8PJcXEu1dzlIok3bUT7zVvaT8CfhZqtha3Mfw58PIskayqtxokUMq7h/&#10;ErpuVv8AZarHj7wr4jbxx4d8XeGYNP1K+060utPn0/ULl7dJYp2ifekqo+xkaJP4fmV3rutGa+/s&#10;q1fU1hTUPKU3C27M0SyfxbWb+GtZSly/ETyx5jyHxl8Ofg54JWy+2/D3RZbu/l+z2dpp+gJPcStt&#10;3PsiiTd8qfM1XPB3wj+D/jnQ7fWdI8C+GbnTpNyb30SJH3q210dXTcrKysrK1bXxG8La9qXijwt4&#10;n8NRWV/qGh/aoXsdQuWgininRFfbKiPsdWiT+H+9V74S+Db3wV4ZnttWngm1e/1G81W7+ys3krLP&#10;M0rLFu+bau/bRzS5fiI5fe+EwPEnwf8AhB4Ss7SfUPAnhuGK6vLfT4/+JPE+6WeVIok+5/fZa2f+&#10;Gc/hb/0T3wz/AOCmD/4in/Fzwrq/izw3p8Ogi0m1HT9XsNUWG+uGgSX7PcJLtLqj7d2z+7XS+G7j&#10;W7nTIm1uwsdNv/mDW+n3j3US/wB352ii/wDQKXNLl5uYrljzHmfjD4U/BzwVosmpar4A8NpE0q28&#10;Sw6LFLNLK77UiiRU3MzN/AtQ+Cfhr8HPHWnXdzp3w+8Pxvazta3VpdaGkFxbyr82yWJ03L8ro3/A&#10;66f4teC9T8UafoN1oj239raJqsWqW1teuyQ3G1HV4ndUfbuSV/m2t822mfDHwfq2g6p4r1/xCLSH&#10;Vtfv47qS10+d5oLWKOBIIkDuq7m2puZtq/eo5pcvNzE8vvfCVNU+B3wl0HSb3Ur/AMBeGYbSzie4&#10;nm/sqH5VVdzN92svQ/hl8E/Emp/2fYeDPCtzdtp9vqnkrpMP/HrPv8p/u99jV2Xxc8K33jT4c63o&#10;OmSRw3GqQfY3aZmVfKdlWX/yFvrzj4T/AAD1X4XfEA64upwXdpLBeae0Mkrb4rBXt/7PiT5f+WSx&#10;S7v+utXGXNHmlL3gl8Xwncf8M5/C3/onvhn/AMFMH/xFcF4H8M/Az4g6tLY6R4C0SS4WB7iNLvw3&#10;5CSxJL5TvE7xbWVX+X5K+gfv9DXz58Ffgb4k+HviyHU75dLsLeCzvLWd9Pvri7fUvNuPNiZkliRY&#10;PK+f7m7dvqYy933pC5fe+E9A/wCGc/hb/wBE98M/+CqD/wCIrF8K/B/4PeMNHTVdM8BeG5rRpZYl&#10;dtHiT5opXif+D++j17DXDfB/wrd+CfA1vo188D3UV5ez7ofubZbuWVP/AByVajml/MXymDrXwV+E&#10;XhvR9Q1XUPAPha3sbGB7qeZtJt/ljRdzt9yk0X4I/CPxDo+n6pp/gLwtc6ffxJcQTJpNv88TLvVv&#10;uVf+L/gvWfHnhOHQdLvIdPgvL6D+0Jrhd/8AoqNvdVX+LcyKm35fld6T4O+DdY+H/habQNTvIb+3&#10;s7yf+z7i3QputXbeisv8DKzOm35vlRau8uXm5veI+18JLZ/AD4a2l1Dc2vgLw5bXEDrLHNDpkKuj&#10;r91l+WvR6bRWPvS+I2H0UUUwCiiigAooooAKKKKACiiigAooooAKKKKACiiigAooooAKKKKACiii&#10;gAooooAKKKKACiiigAooooAKKKKACiiigAooooAKKKKACiiigAooooAKKKKACiiigAooooAKKKKA&#10;P//ZUEsDBBQABgAIAAAAIQDGkSFv4gAAAAsBAAAPAAAAZHJzL2Rvd25yZXYueG1sTI9RS8MwFIXf&#10;Bf9DuIJvWxJtO6lNxxjq0xDcBPEta+7asiYpTdZ2/97rkz5e7sc53ynWs+3YiENovVMglwIYusqb&#10;1tUKPg+viydgIWpndOcdKrhigHV5e1Po3PjJfeC4jzWjEBdyraCJsc85D1WDVoel79HR7+QHqyOd&#10;Q83NoCcKtx1/ECLjVreOGhrd47bB6ry/WAVvk542j/Jl3J1P2+v3IX3/2klU6v5u3jwDizjHPxh+&#10;9UkdSnI6+oszgXUK0iyhLVHBIhEpMCJWQmbAjoTKZAW8LPj/DeUPAA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ECLQAUAAYACAAAACEA2vY9+w0BAAAUAgAAEwAAAAAAAAAAAAAAAAAAAAAAW0NvbnRlbnRf&#10;VHlwZXNdLnhtbFBLAQItABQABgAIAAAAIQA4/SH/1gAAAJQBAAALAAAAAAAAAAAAAAAAAD4BAABf&#10;cmVscy8ucmVsc1BLAQItABQABgAIAAAAIQB1YH9VpgIAAH8GAAAOAAAAAAAAAAAAAAAAAD0CAABk&#10;cnMvZTJvRG9jLnhtbFBLAQItAAoAAAAAAAAAIQBlixE7oiwAAKIsAAAUAAAAAAAAAAAAAAAAAA8F&#10;AABkcnMvbWVkaWEvaW1hZ2UxLmpwZ1BLAQItABQABgAIAAAAIQDGkSFv4gAAAAsBAAAPAAAAAAAA&#10;AAAAAAAAAOMxAABkcnMvZG93bnJldi54bWxQSwECLQAUAAYACAAAACEAN53BGLoAAAAhAQAAGQAA&#10;AAAAAAAAAAAAAADyMgAAZHJzL19yZWxzL2Uyb0RvYy54bWwucmVsc1BLBQYAAAAABgAGAHwBAADj&#10;MwAAAAA=&#10;">
                <v:rect id="Rectangle 6" o:spid="_x0000_s1027" style="position:absolute;left:4988;top:2023;width:610;height:1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01E3C8E0" w14:textId="77777777" w:rsidR="003236E9" w:rsidRDefault="00000000">
                        <w:pPr>
                          <w:spacing w:after="160" w:line="259" w:lineRule="auto"/>
                          <w:ind w:left="0" w:right="0" w:firstLine="0"/>
                          <w:jc w:val="left"/>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7" o:spid="_x0000_s1028" type="#_x0000_t75" style="position:absolute;width:8737;height:98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600wwAAANwAAAAPAAAAZHJzL2Rvd25yZXYueG1sRI9Bi8Iw&#10;EIXvwv6HMAteRFM9aOkaRQVBEBas4nloZptiMylNrNVfvxEW9jbDe/O+N8t1b2vRUesrxwqmkwQE&#10;ceF0xaWCy3k/TkH4gKyxdkwKnuRhvfoYLDHT7sEn6vJQihjCPkMFJoQmk9IXhiz6iWuIo/bjWosh&#10;rm0pdYuPGG5rOUuSubRYcSQYbGhnqLjldxu5rwVvjt+YX2+j/m5dsj1VnVFq+NlvvkAE6sO/+e/6&#10;oGP9dAHvZ+IEcvULAAD//wMAUEsBAi0AFAAGAAgAAAAhANvh9svuAAAAhQEAABMAAAAAAAAAAAAA&#10;AAAAAAAAAFtDb250ZW50X1R5cGVzXS54bWxQSwECLQAUAAYACAAAACEAWvQsW78AAAAVAQAACwAA&#10;AAAAAAAAAAAAAAAfAQAAX3JlbHMvLnJlbHNQSwECLQAUAAYACAAAACEADR+tNMMAAADcAAAADwAA&#10;AAAAAAAAAAAAAAAHAgAAZHJzL2Rvd25yZXYueG1sUEsFBgAAAAADAAMAtwAAAPcCAAAAAA==&#10;">
                  <v:imagedata r:id="rId6" o:title=""/>
                </v:shape>
                <w10:wrap anchorx="page"/>
              </v:group>
            </w:pict>
          </mc:Fallback>
        </mc:AlternateContent>
      </w:r>
    </w:p>
    <w:p w14:paraId="47895F84" w14:textId="77777777" w:rsidR="008B4BFB" w:rsidRPr="009F33CB" w:rsidRDefault="008B4BFB" w:rsidP="008B4BFB">
      <w:pPr>
        <w:spacing w:after="0" w:line="259" w:lineRule="auto"/>
        <w:ind w:right="0"/>
        <w:rPr>
          <w:b/>
          <w:sz w:val="22"/>
          <w:szCs w:val="22"/>
        </w:rPr>
      </w:pPr>
    </w:p>
    <w:p w14:paraId="46713FD4" w14:textId="77777777" w:rsidR="008B4BFB" w:rsidRPr="009F33CB" w:rsidRDefault="008B4BFB" w:rsidP="008B4BFB">
      <w:pPr>
        <w:spacing w:after="0" w:line="259" w:lineRule="auto"/>
        <w:ind w:right="0"/>
        <w:rPr>
          <w:b/>
          <w:sz w:val="22"/>
          <w:szCs w:val="22"/>
        </w:rPr>
      </w:pPr>
    </w:p>
    <w:p w14:paraId="513D71C4" w14:textId="3BF9B6A8" w:rsidR="00613383" w:rsidRPr="009F33CB" w:rsidRDefault="009F33CB" w:rsidP="000A312D">
      <w:pPr>
        <w:spacing w:after="0" w:line="259" w:lineRule="auto"/>
        <w:ind w:right="0"/>
        <w:rPr>
          <w:b/>
          <w:sz w:val="24"/>
        </w:rPr>
      </w:pPr>
      <w:r w:rsidRPr="009F33CB">
        <w:rPr>
          <w:b/>
          <w:sz w:val="24"/>
        </w:rPr>
        <w:t>OTROSÍ ACLARATORIO A LA CESIÓN DEL CONTRATO DE PRESTACIÓN DE SERVICIOS PROFESIONALES No. CD-DP-6582-2025 CELEBRADA ENTRE LA DEFENSORÍA DEL PUEBLO, DIEGO ANDRÉS BRAVO GERMÁN Y ASTRID LILIANA GUTIÉRREZ RODRÍGUEZ</w:t>
      </w:r>
    </w:p>
    <w:p w14:paraId="697427E0" w14:textId="77777777" w:rsidR="009F33CB" w:rsidRPr="009F33CB" w:rsidRDefault="009F33CB" w:rsidP="000A312D">
      <w:pPr>
        <w:spacing w:after="0" w:line="259" w:lineRule="auto"/>
        <w:ind w:right="0"/>
        <w:rPr>
          <w:b/>
          <w:sz w:val="24"/>
        </w:rPr>
      </w:pPr>
    </w:p>
    <w:p w14:paraId="0A54EE28" w14:textId="77777777" w:rsidR="009F33CB" w:rsidRPr="009F33CB" w:rsidRDefault="009F33CB" w:rsidP="000A312D">
      <w:pPr>
        <w:spacing w:after="0" w:line="259" w:lineRule="auto"/>
        <w:ind w:right="0"/>
        <w:rPr>
          <w:b/>
          <w:sz w:val="24"/>
        </w:rPr>
      </w:pPr>
    </w:p>
    <w:p w14:paraId="77E2E516" w14:textId="77777777" w:rsidR="009F33CB" w:rsidRPr="009F33CB" w:rsidRDefault="009F33CB" w:rsidP="009F33CB">
      <w:pPr>
        <w:spacing w:after="0" w:line="259" w:lineRule="auto"/>
        <w:ind w:left="0" w:right="0" w:firstLine="0"/>
        <w:rPr>
          <w:sz w:val="22"/>
          <w:szCs w:val="22"/>
        </w:rPr>
      </w:pPr>
      <w:r w:rsidRPr="009F33CB">
        <w:rPr>
          <w:sz w:val="22"/>
          <w:szCs w:val="22"/>
        </w:rPr>
        <w:t xml:space="preserve">Entre los suscritos, </w:t>
      </w:r>
      <w:r w:rsidRPr="009F33CB">
        <w:rPr>
          <w:b/>
          <w:bCs/>
          <w:sz w:val="22"/>
          <w:szCs w:val="22"/>
        </w:rPr>
        <w:t>VICTORIA DE JESÚS MADURO GOENAGA</w:t>
      </w:r>
      <w:r w:rsidRPr="009F33CB">
        <w:rPr>
          <w:sz w:val="22"/>
          <w:szCs w:val="22"/>
        </w:rPr>
        <w:t xml:space="preserve">, quien actúa en nombre y representación de la </w:t>
      </w:r>
      <w:r w:rsidRPr="009F33CB">
        <w:rPr>
          <w:b/>
          <w:bCs/>
          <w:sz w:val="22"/>
          <w:szCs w:val="22"/>
        </w:rPr>
        <w:t>DEFENSORÍA DEL PUEBLO</w:t>
      </w:r>
      <w:r w:rsidRPr="009F33CB">
        <w:rPr>
          <w:sz w:val="22"/>
          <w:szCs w:val="22"/>
        </w:rPr>
        <w:t xml:space="preserve">, en calidad de </w:t>
      </w:r>
      <w:r w:rsidRPr="009F33CB">
        <w:rPr>
          <w:b/>
          <w:bCs/>
          <w:sz w:val="22"/>
          <w:szCs w:val="22"/>
        </w:rPr>
        <w:t>Directora Nacional de Defensoría Pública (A.F.)</w:t>
      </w:r>
      <w:r w:rsidRPr="009F33CB">
        <w:rPr>
          <w:sz w:val="22"/>
          <w:szCs w:val="22"/>
        </w:rPr>
        <w:t xml:space="preserve">, según Resolución No. 0593 del seis (06) de mayo de dos mil veintiséis (2026), en ejercicio de las funciones asignadas por la señora Defensora del Pueblo mediante Resolución No. 0820 del ocho (08) de julio de 2025, quien para efectos del presente documento se denominará </w:t>
      </w:r>
      <w:r w:rsidRPr="009F33CB">
        <w:rPr>
          <w:b/>
          <w:bCs/>
          <w:sz w:val="22"/>
          <w:szCs w:val="22"/>
        </w:rPr>
        <w:t>LA DEFENSORÍA</w:t>
      </w:r>
      <w:r w:rsidRPr="009F33CB">
        <w:rPr>
          <w:sz w:val="22"/>
          <w:szCs w:val="22"/>
        </w:rPr>
        <w:t xml:space="preserve">, con NIT 800.186.061-1; </w:t>
      </w:r>
      <w:r w:rsidRPr="009F33CB">
        <w:rPr>
          <w:b/>
          <w:bCs/>
          <w:sz w:val="22"/>
          <w:szCs w:val="22"/>
        </w:rPr>
        <w:t>DIEGO ANDRÉS BRAVO GERMÁN</w:t>
      </w:r>
      <w:r w:rsidRPr="009F33CB">
        <w:rPr>
          <w:sz w:val="22"/>
          <w:szCs w:val="22"/>
        </w:rPr>
        <w:t xml:space="preserve">, identificado con cédula de ciudadanía No. </w:t>
      </w:r>
      <w:r w:rsidRPr="009F33CB">
        <w:rPr>
          <w:b/>
          <w:bCs/>
          <w:sz w:val="22"/>
          <w:szCs w:val="22"/>
        </w:rPr>
        <w:t>76.328.910</w:t>
      </w:r>
      <w:r w:rsidRPr="009F33CB">
        <w:rPr>
          <w:sz w:val="22"/>
          <w:szCs w:val="22"/>
        </w:rPr>
        <w:t xml:space="preserve">, en calidad de </w:t>
      </w:r>
      <w:r w:rsidRPr="009F33CB">
        <w:rPr>
          <w:b/>
          <w:bCs/>
          <w:sz w:val="22"/>
          <w:szCs w:val="22"/>
        </w:rPr>
        <w:t>CEDENTE</w:t>
      </w:r>
      <w:r w:rsidRPr="009F33CB">
        <w:rPr>
          <w:sz w:val="22"/>
          <w:szCs w:val="22"/>
        </w:rPr>
        <w:t xml:space="preserve">, y </w:t>
      </w:r>
      <w:r w:rsidRPr="009F33CB">
        <w:rPr>
          <w:b/>
          <w:bCs/>
          <w:sz w:val="22"/>
          <w:szCs w:val="22"/>
        </w:rPr>
        <w:t>ASTRID LILIANA GUTIÉRREZ RODRÍGUEZ</w:t>
      </w:r>
      <w:r w:rsidRPr="009F33CB">
        <w:rPr>
          <w:sz w:val="22"/>
          <w:szCs w:val="22"/>
        </w:rPr>
        <w:t xml:space="preserve">, identificada con cédula de ciudadanía No. </w:t>
      </w:r>
      <w:r w:rsidRPr="009F33CB">
        <w:rPr>
          <w:b/>
          <w:bCs/>
          <w:sz w:val="22"/>
          <w:szCs w:val="22"/>
        </w:rPr>
        <w:t>34.541.889</w:t>
      </w:r>
      <w:r w:rsidRPr="009F33CB">
        <w:rPr>
          <w:sz w:val="22"/>
          <w:szCs w:val="22"/>
        </w:rPr>
        <w:t xml:space="preserve">, en calidad de </w:t>
      </w:r>
      <w:r w:rsidRPr="009F33CB">
        <w:rPr>
          <w:b/>
          <w:bCs/>
          <w:sz w:val="22"/>
          <w:szCs w:val="22"/>
        </w:rPr>
        <w:t>CESIONARIA</w:t>
      </w:r>
      <w:r w:rsidRPr="009F33CB">
        <w:rPr>
          <w:sz w:val="22"/>
          <w:szCs w:val="22"/>
        </w:rPr>
        <w:t xml:space="preserve">, se suscribe el presente </w:t>
      </w:r>
      <w:r w:rsidRPr="009F33CB">
        <w:rPr>
          <w:b/>
          <w:bCs/>
          <w:sz w:val="22"/>
          <w:szCs w:val="22"/>
        </w:rPr>
        <w:t>OTROSÍ ACLARATORIO</w:t>
      </w:r>
      <w:r w:rsidRPr="009F33CB">
        <w:rPr>
          <w:sz w:val="22"/>
          <w:szCs w:val="22"/>
        </w:rPr>
        <w:t xml:space="preserve"> a la cesión del Contrato de Prestación de Servicios Profesionales No. </w:t>
      </w:r>
      <w:r w:rsidRPr="009F33CB">
        <w:rPr>
          <w:b/>
          <w:bCs/>
          <w:sz w:val="22"/>
          <w:szCs w:val="22"/>
        </w:rPr>
        <w:t>CD-DP-6582-2025</w:t>
      </w:r>
      <w:r w:rsidRPr="009F33CB">
        <w:rPr>
          <w:sz w:val="22"/>
          <w:szCs w:val="22"/>
        </w:rPr>
        <w:t>, teniendo en cuenta las siguientes consideraciones:</w:t>
      </w:r>
    </w:p>
    <w:p w14:paraId="22BAC2B6" w14:textId="77777777" w:rsidR="009F33CB" w:rsidRPr="009F33CB" w:rsidRDefault="009F33CB" w:rsidP="009F33CB">
      <w:pPr>
        <w:spacing w:after="0" w:line="259" w:lineRule="auto"/>
        <w:ind w:left="0" w:right="0" w:firstLine="0"/>
        <w:rPr>
          <w:sz w:val="22"/>
          <w:szCs w:val="22"/>
        </w:rPr>
      </w:pPr>
    </w:p>
    <w:p w14:paraId="5BC94A1D" w14:textId="4C36377C" w:rsidR="009F33CB" w:rsidRPr="009F33CB" w:rsidRDefault="009F33CB" w:rsidP="009F33CB">
      <w:pPr>
        <w:spacing w:after="0" w:line="259" w:lineRule="auto"/>
        <w:ind w:left="0" w:right="0" w:firstLine="0"/>
        <w:rPr>
          <w:sz w:val="22"/>
          <w:szCs w:val="22"/>
        </w:rPr>
      </w:pPr>
      <w:r w:rsidRPr="009F33CB">
        <w:rPr>
          <w:b/>
          <w:bCs/>
          <w:sz w:val="22"/>
          <w:szCs w:val="22"/>
        </w:rPr>
        <w:t xml:space="preserve">PRIMERO. Aclaración de la consideración cuarta y del balance financiero de la cesión. </w:t>
      </w:r>
      <w:r w:rsidRPr="009F33CB">
        <w:rPr>
          <w:sz w:val="22"/>
          <w:szCs w:val="22"/>
        </w:rPr>
        <w:t xml:space="preserve">Se deja constancia de que, por un error involuntario de transcripción, en la </w:t>
      </w:r>
      <w:r w:rsidRPr="009F33CB">
        <w:rPr>
          <w:b/>
          <w:bCs/>
          <w:sz w:val="22"/>
          <w:szCs w:val="22"/>
        </w:rPr>
        <w:t>consideración cuarta</w:t>
      </w:r>
      <w:r w:rsidRPr="009F33CB">
        <w:rPr>
          <w:sz w:val="22"/>
          <w:szCs w:val="22"/>
        </w:rPr>
        <w:t xml:space="preserve"> del documento de cesión se indicó que existía un </w:t>
      </w:r>
      <w:r w:rsidRPr="009F33CB">
        <w:rPr>
          <w:b/>
          <w:bCs/>
          <w:sz w:val="22"/>
          <w:szCs w:val="22"/>
        </w:rPr>
        <w:t>valor pendiente por pagar al contratista cedente por la suma de QUINIENTOS UN MIL CIEN PESOS ($501.100) M/CTE</w:t>
      </w:r>
      <w:r w:rsidRPr="009F33CB">
        <w:rPr>
          <w:sz w:val="22"/>
          <w:szCs w:val="22"/>
        </w:rPr>
        <w:t xml:space="preserve">, información que no corresponde al estado financiero real del contrato. </w:t>
      </w:r>
    </w:p>
    <w:p w14:paraId="6F756E59" w14:textId="77777777" w:rsidR="009F33CB" w:rsidRPr="009F33CB" w:rsidRDefault="009F33CB" w:rsidP="009F33CB">
      <w:pPr>
        <w:spacing w:after="0" w:line="259" w:lineRule="auto"/>
        <w:ind w:left="0" w:right="0" w:firstLine="0"/>
        <w:rPr>
          <w:sz w:val="22"/>
          <w:szCs w:val="22"/>
        </w:rPr>
      </w:pPr>
    </w:p>
    <w:p w14:paraId="542D144C" w14:textId="77777777" w:rsidR="009F33CB" w:rsidRPr="009F33CB" w:rsidRDefault="009F33CB" w:rsidP="009F33CB">
      <w:pPr>
        <w:spacing w:after="0" w:line="259" w:lineRule="auto"/>
        <w:ind w:left="0" w:right="0" w:firstLine="0"/>
        <w:rPr>
          <w:sz w:val="22"/>
          <w:szCs w:val="22"/>
        </w:rPr>
      </w:pPr>
      <w:r w:rsidRPr="009F33CB">
        <w:rPr>
          <w:sz w:val="22"/>
          <w:szCs w:val="22"/>
        </w:rPr>
        <w:t xml:space="preserve">Verificada la información financiera del Contrato de Prestación de Servicios Profesionales No. </w:t>
      </w:r>
      <w:r w:rsidRPr="009F33CB">
        <w:rPr>
          <w:b/>
          <w:bCs/>
          <w:sz w:val="22"/>
          <w:szCs w:val="22"/>
        </w:rPr>
        <w:t>CD-DP-6582-2025</w:t>
      </w:r>
      <w:r w:rsidRPr="009F33CB">
        <w:rPr>
          <w:sz w:val="22"/>
          <w:szCs w:val="22"/>
        </w:rPr>
        <w:t xml:space="preserve">, se constató que </w:t>
      </w:r>
      <w:r w:rsidRPr="009F33CB">
        <w:rPr>
          <w:b/>
          <w:bCs/>
          <w:sz w:val="22"/>
          <w:szCs w:val="22"/>
        </w:rPr>
        <w:t>no existía valor pendiente por pagar al contratista cedente</w:t>
      </w:r>
      <w:r w:rsidRPr="009F33CB">
        <w:rPr>
          <w:sz w:val="22"/>
          <w:szCs w:val="22"/>
        </w:rPr>
        <w:t>, por cuanto los honorarios efectivamente causados hasta la fecha de ejecución del contrato fueron cancelados en su totalidad.</w:t>
      </w:r>
    </w:p>
    <w:p w14:paraId="35E75425" w14:textId="77777777" w:rsidR="009F33CB" w:rsidRPr="009F33CB" w:rsidRDefault="009F33CB" w:rsidP="009F33CB">
      <w:pPr>
        <w:spacing w:after="0" w:line="259" w:lineRule="auto"/>
        <w:ind w:left="0" w:right="0" w:firstLine="0"/>
        <w:rPr>
          <w:sz w:val="22"/>
          <w:szCs w:val="22"/>
        </w:rPr>
      </w:pPr>
    </w:p>
    <w:p w14:paraId="607098AD" w14:textId="77777777" w:rsidR="009F33CB" w:rsidRPr="009F33CB" w:rsidRDefault="009F33CB" w:rsidP="009F33CB">
      <w:pPr>
        <w:spacing w:after="0" w:line="259" w:lineRule="auto"/>
        <w:ind w:left="0" w:right="0" w:firstLine="0"/>
        <w:rPr>
          <w:sz w:val="22"/>
          <w:szCs w:val="22"/>
        </w:rPr>
      </w:pPr>
      <w:r w:rsidRPr="009F33CB">
        <w:rPr>
          <w:sz w:val="22"/>
          <w:szCs w:val="22"/>
        </w:rPr>
        <w:t xml:space="preserve">En consecuencia, la </w:t>
      </w:r>
      <w:r w:rsidRPr="009F33CB">
        <w:rPr>
          <w:b/>
          <w:bCs/>
          <w:sz w:val="22"/>
          <w:szCs w:val="22"/>
        </w:rPr>
        <w:t>consideración cuarta</w:t>
      </w:r>
      <w:r w:rsidRPr="009F33CB">
        <w:rPr>
          <w:sz w:val="22"/>
          <w:szCs w:val="22"/>
        </w:rPr>
        <w:t xml:space="preserve"> quedará así:</w:t>
      </w:r>
    </w:p>
    <w:p w14:paraId="5A9E025B" w14:textId="77777777" w:rsidR="009F33CB" w:rsidRPr="009F33CB" w:rsidRDefault="009F33CB" w:rsidP="009F33CB">
      <w:pPr>
        <w:spacing w:after="0" w:line="259" w:lineRule="auto"/>
        <w:ind w:left="0" w:right="0" w:firstLine="0"/>
        <w:rPr>
          <w:b/>
          <w:bCs/>
          <w:sz w:val="22"/>
          <w:szCs w:val="22"/>
        </w:rPr>
      </w:pPr>
      <w:r w:rsidRPr="009F33CB">
        <w:rPr>
          <w:b/>
          <w:bCs/>
          <w:sz w:val="22"/>
          <w:szCs w:val="22"/>
        </w:rPr>
        <w:t xml:space="preserve">"4.- Que respecto de la ejecución del contrato se tiene </w:t>
      </w:r>
      <w:proofErr w:type="gramStart"/>
      <w:r w:rsidRPr="009F33CB">
        <w:rPr>
          <w:b/>
          <w:bCs/>
          <w:sz w:val="22"/>
          <w:szCs w:val="22"/>
        </w:rPr>
        <w:t>que</w:t>
      </w:r>
      <w:proofErr w:type="gramEnd"/>
      <w:r w:rsidRPr="009F33CB">
        <w:rPr>
          <w:b/>
          <w:bCs/>
          <w:sz w:val="22"/>
          <w:szCs w:val="22"/>
        </w:rPr>
        <w:t xml:space="preserve"> al contratista, a la fecha, se </w:t>
      </w:r>
      <w:proofErr w:type="gramStart"/>
      <w:r w:rsidRPr="009F33CB">
        <w:rPr>
          <w:b/>
          <w:bCs/>
          <w:sz w:val="22"/>
          <w:szCs w:val="22"/>
        </w:rPr>
        <w:t>le</w:t>
      </w:r>
      <w:proofErr w:type="gramEnd"/>
      <w:r w:rsidRPr="009F33CB">
        <w:rPr>
          <w:b/>
          <w:bCs/>
          <w:sz w:val="22"/>
          <w:szCs w:val="22"/>
        </w:rPr>
        <w:t xml:space="preserve"> realizaron los pagos correspondientes a los honorarios efectivamente causados durante la ejecución del contrato, razón por la cual no existe valor pendiente por pagar al contratista cedente. En consecuencia, el valor objeto de cesión corresponde a la suma de SEIS MILLONES TRECE MIL DOSCIENTOS PESOS ($6.013.200) M/CTE a favor de la cesionaria."</w:t>
      </w:r>
    </w:p>
    <w:p w14:paraId="2332D4B4" w14:textId="77777777" w:rsidR="009F33CB" w:rsidRPr="009F33CB" w:rsidRDefault="009F33CB" w:rsidP="009F33CB">
      <w:pPr>
        <w:spacing w:after="0" w:line="259" w:lineRule="auto"/>
        <w:ind w:left="0" w:right="0" w:firstLine="0"/>
        <w:rPr>
          <w:sz w:val="22"/>
          <w:szCs w:val="22"/>
        </w:rPr>
      </w:pPr>
    </w:p>
    <w:p w14:paraId="7ACD5145" w14:textId="77777777" w:rsidR="009F33CB" w:rsidRPr="009F33CB" w:rsidRDefault="009F33CB" w:rsidP="009F33CB">
      <w:pPr>
        <w:spacing w:after="0" w:line="259" w:lineRule="auto"/>
        <w:ind w:left="0" w:right="0" w:firstLine="0"/>
        <w:rPr>
          <w:sz w:val="22"/>
          <w:szCs w:val="22"/>
        </w:rPr>
      </w:pPr>
      <w:r w:rsidRPr="009F33CB">
        <w:rPr>
          <w:sz w:val="22"/>
          <w:szCs w:val="22"/>
        </w:rPr>
        <w:t xml:space="preserve">Así mismo, el cuadro correspondiente al </w:t>
      </w:r>
      <w:r w:rsidRPr="009F33CB">
        <w:rPr>
          <w:b/>
          <w:bCs/>
          <w:sz w:val="22"/>
          <w:szCs w:val="22"/>
        </w:rPr>
        <w:t>balance financiero</w:t>
      </w:r>
      <w:r w:rsidRPr="009F33CB">
        <w:rPr>
          <w:sz w:val="22"/>
          <w:szCs w:val="22"/>
        </w:rPr>
        <w:t xml:space="preserve"> se aclara en el sentido de indicar que el </w:t>
      </w:r>
      <w:r w:rsidRPr="009F33CB">
        <w:rPr>
          <w:b/>
          <w:bCs/>
          <w:sz w:val="22"/>
          <w:szCs w:val="22"/>
        </w:rPr>
        <w:t>valor pendiente por pagar al cedente es CERO ($0)</w:t>
      </w:r>
      <w:r w:rsidRPr="009F33CB">
        <w:rPr>
          <w:sz w:val="22"/>
          <w:szCs w:val="22"/>
        </w:rPr>
        <w:t>, manteniéndose incólumes los demás valores económicos de la cesión, así:</w:t>
      </w:r>
    </w:p>
    <w:p w14:paraId="00BC4691" w14:textId="77777777" w:rsidR="009F33CB" w:rsidRPr="009F33CB" w:rsidRDefault="009F33CB" w:rsidP="009F33CB">
      <w:pPr>
        <w:spacing w:after="0" w:line="259" w:lineRule="auto"/>
        <w:ind w:left="0" w:right="0" w:firstLine="0"/>
        <w:rPr>
          <w:sz w:val="22"/>
          <w:szCs w:val="22"/>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938"/>
        <w:gridCol w:w="1441"/>
      </w:tblGrid>
      <w:tr w:rsidR="009F33CB" w:rsidRPr="009F33CB" w14:paraId="1BE2C02B" w14:textId="77777777" w:rsidTr="00862119">
        <w:trPr>
          <w:tblHeader/>
          <w:tblCellSpacing w:w="15" w:type="dxa"/>
          <w:jc w:val="center"/>
        </w:trPr>
        <w:tc>
          <w:tcPr>
            <w:tcW w:w="0" w:type="auto"/>
            <w:vAlign w:val="center"/>
            <w:hideMark/>
          </w:tcPr>
          <w:p w14:paraId="1C652F4D" w14:textId="77777777" w:rsidR="009F33CB" w:rsidRPr="009F33CB" w:rsidRDefault="009F33CB" w:rsidP="009F33CB">
            <w:pPr>
              <w:spacing w:after="0" w:line="259" w:lineRule="auto"/>
              <w:ind w:left="0" w:right="0" w:firstLine="0"/>
              <w:jc w:val="left"/>
              <w:rPr>
                <w:b/>
                <w:bCs/>
                <w:sz w:val="22"/>
                <w:szCs w:val="22"/>
              </w:rPr>
            </w:pPr>
            <w:r w:rsidRPr="009F33CB">
              <w:rPr>
                <w:b/>
                <w:bCs/>
                <w:sz w:val="22"/>
                <w:szCs w:val="22"/>
              </w:rPr>
              <w:t>CONCEPTO</w:t>
            </w:r>
          </w:p>
        </w:tc>
        <w:tc>
          <w:tcPr>
            <w:tcW w:w="1396" w:type="dxa"/>
            <w:vAlign w:val="center"/>
            <w:hideMark/>
          </w:tcPr>
          <w:p w14:paraId="70D44EDF" w14:textId="77777777" w:rsidR="009F33CB" w:rsidRPr="009F33CB" w:rsidRDefault="009F33CB" w:rsidP="009F33CB">
            <w:pPr>
              <w:spacing w:after="0" w:line="259" w:lineRule="auto"/>
              <w:ind w:left="0" w:right="0" w:firstLine="0"/>
              <w:jc w:val="left"/>
              <w:rPr>
                <w:b/>
                <w:bCs/>
                <w:sz w:val="22"/>
                <w:szCs w:val="22"/>
              </w:rPr>
            </w:pPr>
            <w:r w:rsidRPr="009F33CB">
              <w:rPr>
                <w:b/>
                <w:bCs/>
                <w:sz w:val="22"/>
                <w:szCs w:val="22"/>
              </w:rPr>
              <w:t>VALOR</w:t>
            </w:r>
          </w:p>
        </w:tc>
      </w:tr>
      <w:tr w:rsidR="009F33CB" w:rsidRPr="009F33CB" w14:paraId="1CFD00BB" w14:textId="77777777" w:rsidTr="00862119">
        <w:trPr>
          <w:tblCellSpacing w:w="15" w:type="dxa"/>
          <w:jc w:val="center"/>
        </w:trPr>
        <w:tc>
          <w:tcPr>
            <w:tcW w:w="0" w:type="auto"/>
            <w:vAlign w:val="center"/>
            <w:hideMark/>
          </w:tcPr>
          <w:p w14:paraId="64F2EE89" w14:textId="77777777" w:rsidR="009F33CB" w:rsidRPr="009F33CB" w:rsidRDefault="009F33CB" w:rsidP="009F33CB">
            <w:pPr>
              <w:spacing w:after="0" w:line="259" w:lineRule="auto"/>
              <w:ind w:left="0" w:right="0" w:firstLine="0"/>
              <w:jc w:val="left"/>
              <w:rPr>
                <w:sz w:val="22"/>
                <w:szCs w:val="22"/>
              </w:rPr>
            </w:pPr>
            <w:r w:rsidRPr="009F33CB">
              <w:rPr>
                <w:sz w:val="22"/>
                <w:szCs w:val="22"/>
              </w:rPr>
              <w:t>VALOR TOTAL DEL CONTRATO</w:t>
            </w:r>
          </w:p>
        </w:tc>
        <w:tc>
          <w:tcPr>
            <w:tcW w:w="1396" w:type="dxa"/>
            <w:vAlign w:val="center"/>
            <w:hideMark/>
          </w:tcPr>
          <w:p w14:paraId="56B5F175" w14:textId="77777777" w:rsidR="009F33CB" w:rsidRPr="009F33CB" w:rsidRDefault="009F33CB" w:rsidP="009F33CB">
            <w:pPr>
              <w:spacing w:after="0" w:line="259" w:lineRule="auto"/>
              <w:ind w:left="0" w:right="0" w:firstLine="0"/>
              <w:jc w:val="right"/>
              <w:rPr>
                <w:sz w:val="22"/>
                <w:szCs w:val="22"/>
              </w:rPr>
            </w:pPr>
            <w:r w:rsidRPr="009F33CB">
              <w:rPr>
                <w:sz w:val="22"/>
                <w:szCs w:val="22"/>
              </w:rPr>
              <w:t>$40.088.000</w:t>
            </w:r>
          </w:p>
        </w:tc>
      </w:tr>
      <w:tr w:rsidR="009F33CB" w:rsidRPr="009F33CB" w14:paraId="64CB575C" w14:textId="77777777" w:rsidTr="00862119">
        <w:trPr>
          <w:tblCellSpacing w:w="15" w:type="dxa"/>
          <w:jc w:val="center"/>
        </w:trPr>
        <w:tc>
          <w:tcPr>
            <w:tcW w:w="0" w:type="auto"/>
            <w:vAlign w:val="center"/>
            <w:hideMark/>
          </w:tcPr>
          <w:p w14:paraId="3111B6A3" w14:textId="77777777" w:rsidR="009F33CB" w:rsidRPr="009F33CB" w:rsidRDefault="009F33CB" w:rsidP="009F33CB">
            <w:pPr>
              <w:spacing w:after="0" w:line="259" w:lineRule="auto"/>
              <w:ind w:left="0" w:right="0" w:firstLine="0"/>
              <w:jc w:val="left"/>
              <w:rPr>
                <w:sz w:val="22"/>
                <w:szCs w:val="22"/>
              </w:rPr>
            </w:pPr>
            <w:r w:rsidRPr="009F33CB">
              <w:rPr>
                <w:sz w:val="22"/>
                <w:szCs w:val="22"/>
              </w:rPr>
              <w:t>VALOR PAGADO</w:t>
            </w:r>
          </w:p>
        </w:tc>
        <w:tc>
          <w:tcPr>
            <w:tcW w:w="1396" w:type="dxa"/>
            <w:vAlign w:val="center"/>
            <w:hideMark/>
          </w:tcPr>
          <w:p w14:paraId="0F98679B" w14:textId="5D39272B" w:rsidR="009F33CB" w:rsidRPr="009F33CB" w:rsidRDefault="009F33CB" w:rsidP="009F33CB">
            <w:pPr>
              <w:spacing w:after="0" w:line="259" w:lineRule="auto"/>
              <w:ind w:left="0" w:right="0" w:firstLine="0"/>
              <w:jc w:val="right"/>
              <w:rPr>
                <w:sz w:val="22"/>
                <w:szCs w:val="22"/>
              </w:rPr>
            </w:pPr>
            <w:r w:rsidRPr="009F33CB">
              <w:rPr>
                <w:sz w:val="22"/>
                <w:szCs w:val="22"/>
              </w:rPr>
              <w:t>$</w:t>
            </w:r>
            <w:r w:rsidR="00862119" w:rsidRPr="00862119">
              <w:rPr>
                <w:sz w:val="22"/>
                <w:szCs w:val="22"/>
              </w:rPr>
              <w:t>27.560.500</w:t>
            </w:r>
          </w:p>
        </w:tc>
      </w:tr>
      <w:tr w:rsidR="009F33CB" w:rsidRPr="009F33CB" w14:paraId="06840BAD" w14:textId="77777777" w:rsidTr="00862119">
        <w:trPr>
          <w:tblCellSpacing w:w="15" w:type="dxa"/>
          <w:jc w:val="center"/>
        </w:trPr>
        <w:tc>
          <w:tcPr>
            <w:tcW w:w="0" w:type="auto"/>
            <w:vAlign w:val="center"/>
            <w:hideMark/>
          </w:tcPr>
          <w:p w14:paraId="67E34B25" w14:textId="77777777" w:rsidR="009F33CB" w:rsidRPr="009F33CB" w:rsidRDefault="009F33CB" w:rsidP="009F33CB">
            <w:pPr>
              <w:spacing w:after="0" w:line="259" w:lineRule="auto"/>
              <w:ind w:left="0" w:right="0" w:firstLine="0"/>
              <w:jc w:val="left"/>
              <w:rPr>
                <w:sz w:val="22"/>
                <w:szCs w:val="22"/>
              </w:rPr>
            </w:pPr>
            <w:r w:rsidRPr="009F33CB">
              <w:rPr>
                <w:b/>
                <w:bCs/>
                <w:sz w:val="22"/>
                <w:szCs w:val="22"/>
              </w:rPr>
              <w:t>VALOR PENDIENTE DE PAGO</w:t>
            </w:r>
          </w:p>
        </w:tc>
        <w:tc>
          <w:tcPr>
            <w:tcW w:w="1396" w:type="dxa"/>
            <w:vAlign w:val="center"/>
            <w:hideMark/>
          </w:tcPr>
          <w:p w14:paraId="15C6CBC5" w14:textId="77777777" w:rsidR="009F33CB" w:rsidRPr="009F33CB" w:rsidRDefault="009F33CB" w:rsidP="009F33CB">
            <w:pPr>
              <w:spacing w:after="0" w:line="259" w:lineRule="auto"/>
              <w:ind w:left="0" w:right="0" w:firstLine="0"/>
              <w:jc w:val="right"/>
              <w:rPr>
                <w:sz w:val="22"/>
                <w:szCs w:val="22"/>
              </w:rPr>
            </w:pPr>
            <w:r w:rsidRPr="009F33CB">
              <w:rPr>
                <w:b/>
                <w:bCs/>
                <w:sz w:val="22"/>
                <w:szCs w:val="22"/>
              </w:rPr>
              <w:t>$0</w:t>
            </w:r>
          </w:p>
        </w:tc>
      </w:tr>
      <w:tr w:rsidR="009F33CB" w:rsidRPr="009F33CB" w14:paraId="65B4C0F0" w14:textId="77777777" w:rsidTr="00862119">
        <w:trPr>
          <w:tblCellSpacing w:w="15" w:type="dxa"/>
          <w:jc w:val="center"/>
        </w:trPr>
        <w:tc>
          <w:tcPr>
            <w:tcW w:w="0" w:type="auto"/>
            <w:vAlign w:val="center"/>
            <w:hideMark/>
          </w:tcPr>
          <w:p w14:paraId="12C0ADCA" w14:textId="77777777" w:rsidR="009F33CB" w:rsidRPr="009F33CB" w:rsidRDefault="009F33CB" w:rsidP="009F33CB">
            <w:pPr>
              <w:spacing w:after="0" w:line="259" w:lineRule="auto"/>
              <w:ind w:left="0" w:right="0" w:firstLine="0"/>
              <w:jc w:val="left"/>
              <w:rPr>
                <w:sz w:val="22"/>
                <w:szCs w:val="22"/>
              </w:rPr>
            </w:pPr>
            <w:proofErr w:type="gramStart"/>
            <w:r w:rsidRPr="009F33CB">
              <w:rPr>
                <w:sz w:val="22"/>
                <w:szCs w:val="22"/>
              </w:rPr>
              <w:t>VALOR A LIBERAR</w:t>
            </w:r>
            <w:proofErr w:type="gramEnd"/>
            <w:r w:rsidRPr="009F33CB">
              <w:rPr>
                <w:sz w:val="22"/>
                <w:szCs w:val="22"/>
              </w:rPr>
              <w:t xml:space="preserve"> POR LA SANCIÓN DE LA C.N.D.J.</w:t>
            </w:r>
          </w:p>
        </w:tc>
        <w:tc>
          <w:tcPr>
            <w:tcW w:w="1396" w:type="dxa"/>
            <w:vAlign w:val="center"/>
            <w:hideMark/>
          </w:tcPr>
          <w:p w14:paraId="04D7CBDE" w14:textId="4E5F1035" w:rsidR="009F33CB" w:rsidRPr="009F33CB" w:rsidRDefault="009F33CB" w:rsidP="009F33CB">
            <w:pPr>
              <w:spacing w:after="0" w:line="259" w:lineRule="auto"/>
              <w:ind w:left="0" w:right="0" w:firstLine="0"/>
              <w:jc w:val="right"/>
              <w:rPr>
                <w:sz w:val="22"/>
                <w:szCs w:val="22"/>
              </w:rPr>
            </w:pPr>
            <w:r w:rsidRPr="009F33CB">
              <w:rPr>
                <w:sz w:val="22"/>
                <w:szCs w:val="22"/>
              </w:rPr>
              <w:t>$</w:t>
            </w:r>
            <w:r w:rsidR="00862119">
              <w:rPr>
                <w:sz w:val="22"/>
                <w:szCs w:val="22"/>
              </w:rPr>
              <w:t>6.013.200</w:t>
            </w:r>
          </w:p>
        </w:tc>
      </w:tr>
      <w:tr w:rsidR="00862119" w:rsidRPr="009F33CB" w14:paraId="78A34FBF" w14:textId="77777777" w:rsidTr="00862119">
        <w:trPr>
          <w:tblCellSpacing w:w="15" w:type="dxa"/>
          <w:jc w:val="center"/>
        </w:trPr>
        <w:tc>
          <w:tcPr>
            <w:tcW w:w="0" w:type="auto"/>
            <w:vAlign w:val="center"/>
          </w:tcPr>
          <w:p w14:paraId="19E73B9F" w14:textId="7A5AA2DD" w:rsidR="00862119" w:rsidRPr="009F33CB" w:rsidRDefault="00862119" w:rsidP="009F33CB">
            <w:pPr>
              <w:spacing w:after="0" w:line="259" w:lineRule="auto"/>
              <w:ind w:left="0" w:right="0" w:firstLine="0"/>
              <w:jc w:val="left"/>
              <w:rPr>
                <w:sz w:val="22"/>
                <w:szCs w:val="22"/>
              </w:rPr>
            </w:pPr>
            <w:proofErr w:type="gramStart"/>
            <w:r w:rsidRPr="009F33CB">
              <w:rPr>
                <w:sz w:val="22"/>
                <w:szCs w:val="22"/>
              </w:rPr>
              <w:t>VALOR A LIBERAR</w:t>
            </w:r>
            <w:proofErr w:type="gramEnd"/>
          </w:p>
        </w:tc>
        <w:tc>
          <w:tcPr>
            <w:tcW w:w="1396" w:type="dxa"/>
            <w:vAlign w:val="center"/>
          </w:tcPr>
          <w:p w14:paraId="56E70B24" w14:textId="2C57BCCA" w:rsidR="00862119" w:rsidRPr="009F33CB" w:rsidRDefault="00862119" w:rsidP="009F33CB">
            <w:pPr>
              <w:spacing w:after="0" w:line="259" w:lineRule="auto"/>
              <w:ind w:left="0" w:right="0" w:firstLine="0"/>
              <w:jc w:val="right"/>
              <w:rPr>
                <w:sz w:val="22"/>
                <w:szCs w:val="22"/>
              </w:rPr>
            </w:pPr>
            <w:r>
              <w:rPr>
                <w:sz w:val="22"/>
                <w:szCs w:val="22"/>
              </w:rPr>
              <w:t>$501.100</w:t>
            </w:r>
          </w:p>
        </w:tc>
      </w:tr>
      <w:tr w:rsidR="009F33CB" w:rsidRPr="009F33CB" w14:paraId="2132D9CA" w14:textId="77777777" w:rsidTr="00862119">
        <w:trPr>
          <w:tblCellSpacing w:w="15" w:type="dxa"/>
          <w:jc w:val="center"/>
        </w:trPr>
        <w:tc>
          <w:tcPr>
            <w:tcW w:w="0" w:type="auto"/>
            <w:vAlign w:val="center"/>
            <w:hideMark/>
          </w:tcPr>
          <w:p w14:paraId="625AA75A" w14:textId="77777777" w:rsidR="009F33CB" w:rsidRPr="009F33CB" w:rsidRDefault="009F33CB" w:rsidP="009F33CB">
            <w:pPr>
              <w:spacing w:after="0" w:line="259" w:lineRule="auto"/>
              <w:ind w:left="0" w:right="0" w:firstLine="0"/>
              <w:jc w:val="left"/>
              <w:rPr>
                <w:sz w:val="22"/>
                <w:szCs w:val="22"/>
                <w:lang w:val="pt-BR"/>
              </w:rPr>
            </w:pPr>
            <w:r w:rsidRPr="009F33CB">
              <w:rPr>
                <w:sz w:val="22"/>
                <w:szCs w:val="22"/>
                <w:lang w:val="pt-BR"/>
              </w:rPr>
              <w:t>VALOR A CEDER R.P. 2026</w:t>
            </w:r>
          </w:p>
        </w:tc>
        <w:tc>
          <w:tcPr>
            <w:tcW w:w="1396" w:type="dxa"/>
            <w:vAlign w:val="center"/>
            <w:hideMark/>
          </w:tcPr>
          <w:p w14:paraId="4AD324AD" w14:textId="77777777" w:rsidR="009F33CB" w:rsidRPr="009F33CB" w:rsidRDefault="009F33CB" w:rsidP="009F33CB">
            <w:pPr>
              <w:spacing w:after="0" w:line="259" w:lineRule="auto"/>
              <w:ind w:left="0" w:right="0" w:firstLine="0"/>
              <w:jc w:val="right"/>
              <w:rPr>
                <w:sz w:val="22"/>
                <w:szCs w:val="22"/>
              </w:rPr>
            </w:pPr>
            <w:r w:rsidRPr="009F33CB">
              <w:rPr>
                <w:sz w:val="22"/>
                <w:szCs w:val="22"/>
              </w:rPr>
              <w:t>$6.013.200</w:t>
            </w:r>
          </w:p>
        </w:tc>
      </w:tr>
      <w:tr w:rsidR="009F33CB" w:rsidRPr="009F33CB" w14:paraId="0E813E9C" w14:textId="77777777" w:rsidTr="00862119">
        <w:trPr>
          <w:tblCellSpacing w:w="15" w:type="dxa"/>
          <w:jc w:val="center"/>
        </w:trPr>
        <w:tc>
          <w:tcPr>
            <w:tcW w:w="0" w:type="auto"/>
            <w:vAlign w:val="center"/>
            <w:hideMark/>
          </w:tcPr>
          <w:p w14:paraId="36D9E52A" w14:textId="77777777" w:rsidR="009F33CB" w:rsidRPr="009F33CB" w:rsidRDefault="009F33CB" w:rsidP="009F33CB">
            <w:pPr>
              <w:spacing w:after="0" w:line="259" w:lineRule="auto"/>
              <w:ind w:left="0" w:right="0" w:firstLine="0"/>
              <w:jc w:val="left"/>
              <w:rPr>
                <w:sz w:val="22"/>
                <w:szCs w:val="22"/>
              </w:rPr>
            </w:pPr>
            <w:r w:rsidRPr="009F33CB">
              <w:rPr>
                <w:sz w:val="22"/>
                <w:szCs w:val="22"/>
              </w:rPr>
              <w:t>SUMAS IGUALES</w:t>
            </w:r>
          </w:p>
        </w:tc>
        <w:tc>
          <w:tcPr>
            <w:tcW w:w="1396" w:type="dxa"/>
            <w:vAlign w:val="center"/>
            <w:hideMark/>
          </w:tcPr>
          <w:p w14:paraId="60393A5F" w14:textId="77777777" w:rsidR="009F33CB" w:rsidRPr="009F33CB" w:rsidRDefault="009F33CB" w:rsidP="009F33CB">
            <w:pPr>
              <w:spacing w:after="0" w:line="259" w:lineRule="auto"/>
              <w:ind w:left="0" w:right="0" w:firstLine="0"/>
              <w:jc w:val="right"/>
              <w:rPr>
                <w:sz w:val="22"/>
                <w:szCs w:val="22"/>
              </w:rPr>
            </w:pPr>
            <w:r w:rsidRPr="009F33CB">
              <w:rPr>
                <w:sz w:val="22"/>
                <w:szCs w:val="22"/>
              </w:rPr>
              <w:t>$40.088.000</w:t>
            </w:r>
          </w:p>
        </w:tc>
      </w:tr>
    </w:tbl>
    <w:p w14:paraId="7CAA889E" w14:textId="77777777" w:rsidR="009F33CB" w:rsidRPr="009F33CB" w:rsidRDefault="009F33CB" w:rsidP="009F33CB">
      <w:pPr>
        <w:spacing w:after="0" w:line="259" w:lineRule="auto"/>
        <w:ind w:left="0" w:right="0" w:firstLine="0"/>
        <w:rPr>
          <w:sz w:val="22"/>
          <w:szCs w:val="22"/>
        </w:rPr>
      </w:pPr>
    </w:p>
    <w:p w14:paraId="5FCDBDE3" w14:textId="075D8486" w:rsidR="009F33CB" w:rsidRPr="009F33CB" w:rsidRDefault="009F33CB" w:rsidP="009F33CB">
      <w:pPr>
        <w:spacing w:after="0" w:line="259" w:lineRule="auto"/>
        <w:ind w:left="0" w:right="0" w:firstLine="0"/>
        <w:rPr>
          <w:sz w:val="22"/>
          <w:szCs w:val="22"/>
        </w:rPr>
      </w:pPr>
      <w:r w:rsidRPr="009F33CB">
        <w:rPr>
          <w:b/>
          <w:bCs/>
          <w:sz w:val="22"/>
          <w:szCs w:val="22"/>
        </w:rPr>
        <w:lastRenderedPageBreak/>
        <w:t xml:space="preserve">SEGUNDO. Ratificación de la cesión. </w:t>
      </w:r>
      <w:r w:rsidRPr="009F33CB">
        <w:rPr>
          <w:sz w:val="22"/>
          <w:szCs w:val="22"/>
        </w:rPr>
        <w:t xml:space="preserve">Las demás consideraciones, cláusulas, condiciones, obligaciones y estipulaciones contenidas en el documento de cesión del Contrato de Prestación de Servicios Profesionales No. </w:t>
      </w:r>
      <w:r w:rsidRPr="009F33CB">
        <w:rPr>
          <w:b/>
          <w:bCs/>
          <w:sz w:val="22"/>
          <w:szCs w:val="22"/>
        </w:rPr>
        <w:t>CD-DP-6582-2025</w:t>
      </w:r>
      <w:r w:rsidRPr="009F33CB">
        <w:rPr>
          <w:sz w:val="22"/>
          <w:szCs w:val="22"/>
        </w:rPr>
        <w:t xml:space="preserve"> continúan plenamente vigentes y no sufren modificación alguna mediante el presente aclaratorio.</w:t>
      </w:r>
    </w:p>
    <w:p w14:paraId="13EB618F" w14:textId="629FDC5D" w:rsidR="009F33CB" w:rsidRPr="009F33CB" w:rsidRDefault="009F33CB" w:rsidP="009F33CB">
      <w:pPr>
        <w:spacing w:after="0" w:line="259" w:lineRule="auto"/>
        <w:ind w:left="0" w:right="0" w:firstLine="0"/>
        <w:rPr>
          <w:sz w:val="22"/>
          <w:szCs w:val="22"/>
        </w:rPr>
      </w:pPr>
      <w:r w:rsidRPr="009F33CB">
        <w:rPr>
          <w:b/>
          <w:bCs/>
          <w:sz w:val="22"/>
          <w:szCs w:val="22"/>
        </w:rPr>
        <w:t xml:space="preserve">TERCERO. No modificación de la cesión. </w:t>
      </w:r>
      <w:r w:rsidRPr="009F33CB">
        <w:rPr>
          <w:sz w:val="22"/>
          <w:szCs w:val="22"/>
        </w:rPr>
        <w:t>El presente documento tiene como único propósito corregir un error material de transcripción contenido en la consideración cuarta y en el balance financiero de la cesión, sin que ello implique modificación de las condiciones económicas, jurídicas o técnicas de la cesión autorizada.</w:t>
      </w:r>
    </w:p>
    <w:p w14:paraId="28AB3DEE" w14:textId="77777777" w:rsidR="009F33CB" w:rsidRPr="009F33CB" w:rsidRDefault="009F33CB" w:rsidP="009F33CB">
      <w:pPr>
        <w:spacing w:after="0" w:line="259" w:lineRule="auto"/>
        <w:ind w:left="0" w:right="0" w:firstLine="0"/>
        <w:rPr>
          <w:sz w:val="22"/>
          <w:szCs w:val="22"/>
        </w:rPr>
      </w:pPr>
    </w:p>
    <w:p w14:paraId="2AF2A3F5" w14:textId="59D17E27" w:rsidR="003236E9" w:rsidRPr="009F33CB" w:rsidRDefault="00000000" w:rsidP="00613383">
      <w:pPr>
        <w:spacing w:after="0" w:line="259" w:lineRule="auto"/>
        <w:ind w:left="0" w:right="0" w:firstLine="0"/>
        <w:rPr>
          <w:sz w:val="22"/>
          <w:szCs w:val="22"/>
        </w:rPr>
      </w:pPr>
      <w:r w:rsidRPr="009F33CB">
        <w:rPr>
          <w:sz w:val="22"/>
          <w:szCs w:val="22"/>
        </w:rPr>
        <w:t xml:space="preserve">En constancia se suscribe en a través de la plataforma SECOP II  </w:t>
      </w:r>
    </w:p>
    <w:p w14:paraId="661F4CC8" w14:textId="77777777" w:rsidR="008B4BFB" w:rsidRPr="009F33CB" w:rsidRDefault="008B4BFB" w:rsidP="00151D66">
      <w:pPr>
        <w:spacing w:after="0" w:line="259" w:lineRule="auto"/>
        <w:ind w:left="14" w:right="0" w:firstLine="0"/>
        <w:rPr>
          <w:szCs w:val="20"/>
        </w:rPr>
      </w:pPr>
    </w:p>
    <w:tbl>
      <w:tblPr>
        <w:tblStyle w:val="TableGrid"/>
        <w:tblW w:w="9607" w:type="dxa"/>
        <w:tblInd w:w="24" w:type="dxa"/>
        <w:tblCellMar>
          <w:top w:w="61" w:type="dxa"/>
          <w:left w:w="72" w:type="dxa"/>
          <w:right w:w="115" w:type="dxa"/>
        </w:tblCellMar>
        <w:tblLook w:val="04A0" w:firstRow="1" w:lastRow="0" w:firstColumn="1" w:lastColumn="0" w:noHBand="0" w:noVBand="1"/>
      </w:tblPr>
      <w:tblGrid>
        <w:gridCol w:w="3681"/>
        <w:gridCol w:w="5926"/>
      </w:tblGrid>
      <w:tr w:rsidR="003236E9" w:rsidRPr="009F33CB" w14:paraId="1BFBDAAC" w14:textId="77777777" w:rsidTr="00151D66">
        <w:trPr>
          <w:trHeight w:val="95"/>
        </w:trPr>
        <w:tc>
          <w:tcPr>
            <w:tcW w:w="3681" w:type="dxa"/>
            <w:tcBorders>
              <w:top w:val="single" w:sz="4" w:space="0" w:color="000000"/>
              <w:left w:val="single" w:sz="4" w:space="0" w:color="000000"/>
              <w:bottom w:val="single" w:sz="4" w:space="0" w:color="000000"/>
              <w:right w:val="single" w:sz="4" w:space="0" w:color="000000"/>
            </w:tcBorders>
          </w:tcPr>
          <w:p w14:paraId="4D2E54BF" w14:textId="547D26D8" w:rsidR="003236E9" w:rsidRPr="009F33CB" w:rsidRDefault="00000000" w:rsidP="00151D66">
            <w:pPr>
              <w:spacing w:after="0" w:line="259" w:lineRule="auto"/>
              <w:ind w:left="45" w:right="0" w:firstLine="0"/>
              <w:rPr>
                <w:sz w:val="16"/>
                <w:szCs w:val="16"/>
              </w:rPr>
            </w:pPr>
            <w:r w:rsidRPr="009F33CB">
              <w:rPr>
                <w:sz w:val="16"/>
                <w:szCs w:val="16"/>
              </w:rPr>
              <w:t xml:space="preserve"> </w:t>
            </w:r>
            <w:r w:rsidRPr="009F33CB">
              <w:rPr>
                <w:b/>
                <w:sz w:val="16"/>
                <w:szCs w:val="16"/>
              </w:rPr>
              <w:t xml:space="preserve">FUNCIONARIO </w:t>
            </w:r>
            <w:r w:rsidRPr="009F33CB">
              <w:rPr>
                <w:sz w:val="16"/>
                <w:szCs w:val="16"/>
              </w:rPr>
              <w:t xml:space="preserve"> </w:t>
            </w:r>
          </w:p>
        </w:tc>
        <w:tc>
          <w:tcPr>
            <w:tcW w:w="5925" w:type="dxa"/>
            <w:tcBorders>
              <w:top w:val="single" w:sz="4" w:space="0" w:color="000000"/>
              <w:left w:val="single" w:sz="4" w:space="0" w:color="000000"/>
              <w:bottom w:val="single" w:sz="4" w:space="0" w:color="000000"/>
              <w:right w:val="single" w:sz="4" w:space="0" w:color="000000"/>
            </w:tcBorders>
          </w:tcPr>
          <w:p w14:paraId="0576071F" w14:textId="77777777" w:rsidR="003236E9" w:rsidRPr="009F33CB" w:rsidRDefault="00000000" w:rsidP="00151D66">
            <w:pPr>
              <w:spacing w:after="0" w:line="259" w:lineRule="auto"/>
              <w:ind w:left="45" w:right="0" w:firstLine="0"/>
              <w:rPr>
                <w:sz w:val="16"/>
                <w:szCs w:val="16"/>
              </w:rPr>
            </w:pPr>
            <w:r w:rsidRPr="009F33CB">
              <w:rPr>
                <w:b/>
                <w:sz w:val="16"/>
                <w:szCs w:val="16"/>
              </w:rPr>
              <w:t xml:space="preserve">NOMBRE </w:t>
            </w:r>
            <w:r w:rsidRPr="009F33CB">
              <w:rPr>
                <w:sz w:val="16"/>
                <w:szCs w:val="16"/>
              </w:rPr>
              <w:t xml:space="preserve"> </w:t>
            </w:r>
          </w:p>
        </w:tc>
      </w:tr>
      <w:tr w:rsidR="003236E9" w:rsidRPr="009F33CB" w14:paraId="2DB96DC2" w14:textId="77777777" w:rsidTr="00151D66">
        <w:trPr>
          <w:trHeight w:val="148"/>
        </w:trPr>
        <w:tc>
          <w:tcPr>
            <w:tcW w:w="3681" w:type="dxa"/>
            <w:tcBorders>
              <w:top w:val="single" w:sz="4" w:space="0" w:color="000000"/>
              <w:left w:val="single" w:sz="4" w:space="0" w:color="000000"/>
              <w:bottom w:val="single" w:sz="4" w:space="0" w:color="000000"/>
              <w:right w:val="single" w:sz="4" w:space="0" w:color="000000"/>
            </w:tcBorders>
          </w:tcPr>
          <w:p w14:paraId="2800CAFB" w14:textId="77777777" w:rsidR="003236E9" w:rsidRPr="009F33CB" w:rsidRDefault="00000000" w:rsidP="00151D66">
            <w:pPr>
              <w:spacing w:after="0" w:line="259" w:lineRule="auto"/>
              <w:ind w:left="0" w:right="0" w:firstLine="0"/>
              <w:rPr>
                <w:sz w:val="16"/>
                <w:szCs w:val="16"/>
              </w:rPr>
            </w:pPr>
            <w:r w:rsidRPr="009F33CB">
              <w:rPr>
                <w:sz w:val="16"/>
                <w:szCs w:val="16"/>
              </w:rPr>
              <w:t xml:space="preserve">Tramitado y Proyectado por  </w:t>
            </w:r>
          </w:p>
        </w:tc>
        <w:tc>
          <w:tcPr>
            <w:tcW w:w="5925" w:type="dxa"/>
            <w:tcBorders>
              <w:top w:val="single" w:sz="4" w:space="0" w:color="000000"/>
              <w:left w:val="single" w:sz="4" w:space="0" w:color="000000"/>
              <w:bottom w:val="single" w:sz="4" w:space="0" w:color="000000"/>
              <w:right w:val="single" w:sz="4" w:space="0" w:color="000000"/>
            </w:tcBorders>
          </w:tcPr>
          <w:p w14:paraId="4177D880" w14:textId="77777777" w:rsidR="003236E9" w:rsidRPr="009F33CB" w:rsidRDefault="00000000" w:rsidP="00151D66">
            <w:pPr>
              <w:spacing w:after="0" w:line="259" w:lineRule="auto"/>
              <w:ind w:left="0" w:right="0" w:firstLine="0"/>
              <w:rPr>
                <w:sz w:val="16"/>
                <w:szCs w:val="16"/>
              </w:rPr>
            </w:pPr>
            <w:r w:rsidRPr="009F33CB">
              <w:rPr>
                <w:sz w:val="16"/>
                <w:szCs w:val="16"/>
              </w:rPr>
              <w:t xml:space="preserve">Beatriz Eugenia Pérez Loaiza  </w:t>
            </w:r>
          </w:p>
        </w:tc>
      </w:tr>
      <w:tr w:rsidR="003236E9" w:rsidRPr="009F33CB" w14:paraId="50D80303" w14:textId="77777777" w:rsidTr="00151D66">
        <w:trPr>
          <w:trHeight w:val="131"/>
        </w:trPr>
        <w:tc>
          <w:tcPr>
            <w:tcW w:w="3681" w:type="dxa"/>
            <w:tcBorders>
              <w:top w:val="single" w:sz="4" w:space="0" w:color="000000"/>
              <w:left w:val="single" w:sz="4" w:space="0" w:color="000000"/>
              <w:bottom w:val="single" w:sz="4" w:space="0" w:color="000000"/>
              <w:right w:val="single" w:sz="4" w:space="0" w:color="000000"/>
            </w:tcBorders>
          </w:tcPr>
          <w:p w14:paraId="3DB47B5A" w14:textId="77777777" w:rsidR="003236E9" w:rsidRPr="009F33CB" w:rsidRDefault="00000000" w:rsidP="00151D66">
            <w:pPr>
              <w:spacing w:after="0" w:line="259" w:lineRule="auto"/>
              <w:ind w:left="0" w:right="0" w:firstLine="0"/>
              <w:rPr>
                <w:sz w:val="16"/>
                <w:szCs w:val="16"/>
              </w:rPr>
            </w:pPr>
            <w:r w:rsidRPr="009F33CB">
              <w:rPr>
                <w:sz w:val="16"/>
                <w:szCs w:val="16"/>
              </w:rPr>
              <w:t xml:space="preserve">Revisado para firma por  </w:t>
            </w:r>
          </w:p>
        </w:tc>
        <w:tc>
          <w:tcPr>
            <w:tcW w:w="5925" w:type="dxa"/>
            <w:tcBorders>
              <w:top w:val="single" w:sz="4" w:space="0" w:color="000000"/>
              <w:left w:val="single" w:sz="4" w:space="0" w:color="000000"/>
              <w:bottom w:val="single" w:sz="4" w:space="0" w:color="000000"/>
              <w:right w:val="single" w:sz="4" w:space="0" w:color="000000"/>
            </w:tcBorders>
          </w:tcPr>
          <w:p w14:paraId="4FECF74C" w14:textId="77777777" w:rsidR="003236E9" w:rsidRPr="009F33CB" w:rsidRDefault="00000000" w:rsidP="00151D66">
            <w:pPr>
              <w:spacing w:after="0" w:line="259" w:lineRule="auto"/>
              <w:ind w:left="0" w:right="0" w:firstLine="0"/>
              <w:rPr>
                <w:sz w:val="16"/>
                <w:szCs w:val="16"/>
              </w:rPr>
            </w:pPr>
            <w:r w:rsidRPr="009F33CB">
              <w:rPr>
                <w:sz w:val="16"/>
                <w:szCs w:val="16"/>
              </w:rPr>
              <w:t xml:space="preserve">Victoria De Jesús Maduro Goenaga  </w:t>
            </w:r>
          </w:p>
        </w:tc>
      </w:tr>
      <w:tr w:rsidR="003236E9" w:rsidRPr="009F33CB" w14:paraId="1B68D8C1" w14:textId="77777777" w:rsidTr="00151D66">
        <w:trPr>
          <w:trHeight w:val="222"/>
        </w:trPr>
        <w:tc>
          <w:tcPr>
            <w:tcW w:w="9607" w:type="dxa"/>
            <w:gridSpan w:val="2"/>
            <w:tcBorders>
              <w:top w:val="single" w:sz="4" w:space="0" w:color="000000"/>
              <w:left w:val="single" w:sz="4" w:space="0" w:color="000000"/>
              <w:bottom w:val="single" w:sz="4" w:space="0" w:color="000000"/>
              <w:right w:val="single" w:sz="4" w:space="0" w:color="000000"/>
            </w:tcBorders>
          </w:tcPr>
          <w:p w14:paraId="09F87338" w14:textId="77777777" w:rsidR="003236E9" w:rsidRPr="009F33CB" w:rsidRDefault="00000000" w:rsidP="00151D66">
            <w:pPr>
              <w:spacing w:after="0" w:line="259" w:lineRule="auto"/>
              <w:ind w:left="0" w:right="0" w:firstLine="0"/>
              <w:rPr>
                <w:sz w:val="16"/>
                <w:szCs w:val="16"/>
              </w:rPr>
            </w:pPr>
            <w:r w:rsidRPr="009F33CB">
              <w:rPr>
                <w:sz w:val="16"/>
                <w:szCs w:val="16"/>
              </w:rPr>
              <w:t xml:space="preserve">Los arriba firmantes declaramos que hemos revisado el documento y lo encontramos ajustado a las normas y disposiciones legales vigentes, y por lo tanto bajo nuestra responsabilidad lo presentamos para la firma.  </w:t>
            </w:r>
          </w:p>
        </w:tc>
      </w:tr>
    </w:tbl>
    <w:p w14:paraId="0CF49142" w14:textId="0FA1EAEA" w:rsidR="003236E9" w:rsidRPr="00151D66" w:rsidRDefault="00000000" w:rsidP="00151D66">
      <w:pPr>
        <w:spacing w:after="4782" w:line="259" w:lineRule="auto"/>
        <w:ind w:left="14" w:right="0" w:firstLine="0"/>
        <w:jc w:val="center"/>
        <w:rPr>
          <w:sz w:val="22"/>
          <w:szCs w:val="22"/>
        </w:rPr>
      </w:pPr>
      <w:r w:rsidRPr="009F33CB">
        <w:rPr>
          <w:rFonts w:eastAsia="Calibri" w:cs="Calibri"/>
          <w:noProof/>
          <w:sz w:val="22"/>
          <w:szCs w:val="22"/>
        </w:rPr>
        <mc:AlternateContent>
          <mc:Choice Requires="wpg">
            <w:drawing>
              <wp:inline distT="0" distB="0" distL="0" distR="0" wp14:anchorId="7768964E" wp14:editId="025B1B83">
                <wp:extent cx="6009640" cy="8572"/>
                <wp:effectExtent l="0" t="0" r="0" b="0"/>
                <wp:docPr id="2106" name="Group 2106"/>
                <wp:cNvGraphicFramePr/>
                <a:graphic xmlns:a="http://schemas.openxmlformats.org/drawingml/2006/main">
                  <a:graphicData uri="http://schemas.microsoft.com/office/word/2010/wordprocessingGroup">
                    <wpg:wgp>
                      <wpg:cNvGrpSpPr/>
                      <wpg:grpSpPr>
                        <a:xfrm>
                          <a:off x="0" y="0"/>
                          <a:ext cx="6009640" cy="8572"/>
                          <a:chOff x="0" y="0"/>
                          <a:chExt cx="6009640" cy="8572"/>
                        </a:xfrm>
                      </wpg:grpSpPr>
                      <wps:wsp>
                        <wps:cNvPr id="2478" name="Shape 2478"/>
                        <wps:cNvSpPr/>
                        <wps:spPr>
                          <a:xfrm>
                            <a:off x="0" y="0"/>
                            <a:ext cx="6009640" cy="9144"/>
                          </a:xfrm>
                          <a:custGeom>
                            <a:avLst/>
                            <a:gdLst/>
                            <a:ahLst/>
                            <a:cxnLst/>
                            <a:rect l="0" t="0" r="0" b="0"/>
                            <a:pathLst>
                              <a:path w="6009640" h="9144">
                                <a:moveTo>
                                  <a:pt x="0" y="0"/>
                                </a:moveTo>
                                <a:lnTo>
                                  <a:pt x="6009640" y="0"/>
                                </a:lnTo>
                                <a:lnTo>
                                  <a:pt x="60096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C24CD09" id="Group 2106" o:spid="_x0000_s1026" style="width:473.2pt;height:.65pt;mso-position-horizontal-relative:char;mso-position-vertical-relative:line" coordsize="600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dZBbQIAAC0GAAAOAAAAZHJzL2Uyb0RvYy54bWykVE2PmzAQvVfqf0DcG0iUJrsoZA/dNpeq&#10;XXW3P8AxNiD5S7YTkn/f8QAOm61WVcoBjD3zPO95/DYPJymSI7Ou1apM57M8TZiiumpVXaa/X759&#10;uksT54mqiNCKlemZufRh+/HDpjMFW+hGi4rZBECUKzpTpo33psgyRxsmiZtpwxQscm0l8fBr66yy&#10;pAN0KbJFnq+yTtvKWE2ZczD72C+mW8TnnFH/k3PHfCLKFGrz+Lb43od3tt2QorbENC0dyiA3VCFJ&#10;q2DTCPVIPEkOtn0DJVtqtdPcz6iWmea8pQw5AJt5fsVmZ/XBIJe66GoTZQJpr3S6GZb+OO6seTZP&#10;FpToTA1a4F/gcuJWhi9UmZxQsnOUjJ18QmFylef3qyUoS2Ht7vN60StKG5D9TRJtvr6Xlo1bZq8K&#10;6Qy0hruwd//H/rkhhqGorgD2TzZpqzJdLNfQqYpI6FGMSHAGRcG4KJErHKh1kz738+Uy6BOJkoIe&#10;nN8xjTqT43fn+4asxhFpxhE9qXFooa3fbWhDfMgLRYZh0k0OqilTrCMsSn1kLxrD/NVpQY2XVaGm&#10;UfHMx3aA2DFi/BrEm0ZOyI9B47cPhiYCwH8Mw5sb94VB4InKRu4wOVVXqCBD6FQCPsMF8XhhZevB&#10;gEQrwb0W6zy/AANaaL3+tHHkz4IFsYT6xTi0DV6KMOFsvf8ibHIkwWbwQXAiTEOG2eHgh1AsFXFC&#10;Pm+FiJBzTP0bZN86Q3DIY+hwMTPvM+lQTW9zYBZAejQ7ECUm4c5a+ZivwKKxzAnbMNzr6owGgYLA&#10;XURp0JOQx+CfwfSm/xh1cfntHwAAAP//AwBQSwMEFAAGAAgAAAAhAHztPCXbAAAAAwEAAA8AAABk&#10;cnMvZG93bnJldi54bWxMj0FLw0AQhe+C/2EZwZvdxNZiYzalFPVUhLaC9DZNpklodjZkt0n67x29&#10;6OXB8B7vfZMuR9uonjpfOzYQTyJQxLkrai4NfO7fHp5B+YBcYOOYDFzJwzK7vUkxKdzAW+p3oVRS&#10;wj5BA1UIbaK1zyuy6CeuJRbv5DqLQc6u1EWHg5TbRj9G0VxbrFkWKmxpXVF+3l2sgfcBh9U0fu03&#10;59P6etg/fXxtYjLm/m5cvYAKNIa/MPzgCzpkwnR0Fy68agzII+FXxVvM5jNQRwlNQWep/s+efQMA&#10;AP//AwBQSwECLQAUAAYACAAAACEAtoM4kv4AAADhAQAAEwAAAAAAAAAAAAAAAAAAAAAAW0NvbnRl&#10;bnRfVHlwZXNdLnhtbFBLAQItABQABgAIAAAAIQA4/SH/1gAAAJQBAAALAAAAAAAAAAAAAAAAAC8B&#10;AABfcmVscy8ucmVsc1BLAQItABQABgAIAAAAIQBVqdZBbQIAAC0GAAAOAAAAAAAAAAAAAAAAAC4C&#10;AABkcnMvZTJvRG9jLnhtbFBLAQItABQABgAIAAAAIQB87Twl2wAAAAMBAAAPAAAAAAAAAAAAAAAA&#10;AMcEAABkcnMvZG93bnJldi54bWxQSwUGAAAAAAQABADzAAAAzwUAAAAA&#10;">
                <v:shape id="Shape 2478" o:spid="_x0000_s1027" style="position:absolute;width:60096;height:91;visibility:visible;mso-wrap-style:square;v-text-anchor:top" coordsize="60096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a1HwgAAAN0AAAAPAAAAZHJzL2Rvd25yZXYueG1sRE/Pa8Iw&#10;FL4P/B/CE3abqUWcVqOIQ9hlsFXt+dE822LzUpKsrf/9chB2/Ph+b/ejaUVPzjeWFcxnCQji0uqG&#10;KwWX8+ltBcIHZI2tZVLwIA/73eRli5m2A/9Qn4dKxBD2GSqoQ+gyKX1Zk0E/sx1x5G7WGQwRukpq&#10;h0MMN61Mk2QpDTYcG2rs6FhTec9/jYLrVzJ8PPqiKL8lrYfidnSrNFfqdToeNiACjeFf/HR/agXp&#10;4j3OjW/iE5C7PwAAAP//AwBQSwECLQAUAAYACAAAACEA2+H2y+4AAACFAQAAEwAAAAAAAAAAAAAA&#10;AAAAAAAAW0NvbnRlbnRfVHlwZXNdLnhtbFBLAQItABQABgAIAAAAIQBa9CxbvwAAABUBAAALAAAA&#10;AAAAAAAAAAAAAB8BAABfcmVscy8ucmVsc1BLAQItABQABgAIAAAAIQAsja1HwgAAAN0AAAAPAAAA&#10;AAAAAAAAAAAAAAcCAABkcnMvZG93bnJldi54bWxQSwUGAAAAAAMAAwC3AAAA9gIAAAAA&#10;" path="m,l6009640,r,9144l,9144,,e" fillcolor="black" stroked="f" strokeweight="0">
                  <v:stroke miterlimit="83231f" joinstyle="miter"/>
                  <v:path arrowok="t" textboxrect="0,0,6009640,9144"/>
                </v:shape>
                <w10:anchorlock/>
              </v:group>
            </w:pict>
          </mc:Fallback>
        </mc:AlternateContent>
      </w:r>
      <w:r w:rsidRPr="009F33CB">
        <w:rPr>
          <w:sz w:val="22"/>
          <w:szCs w:val="22"/>
        </w:rPr>
        <w:t>ESTE DOCUMENTO ES VALIDO UNICAMENTE POR ESTA CARA</w:t>
      </w:r>
    </w:p>
    <w:sectPr w:rsidR="003236E9" w:rsidRPr="00151D66">
      <w:pgSz w:w="12242" w:h="15842"/>
      <w:pgMar w:top="450" w:right="1291" w:bottom="718" w:left="140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A1047"/>
    <w:multiLevelType w:val="multilevel"/>
    <w:tmpl w:val="83C23856"/>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545EC5"/>
    <w:multiLevelType w:val="multilevel"/>
    <w:tmpl w:val="777A05B2"/>
    <w:lvl w:ilvl="0">
      <w:start w:val="1"/>
      <w:numFmt w:val="decimal"/>
      <w:lvlText w:val="%1."/>
      <w:lvlJc w:val="left"/>
      <w:pPr>
        <w:tabs>
          <w:tab w:val="num" w:pos="720"/>
        </w:tabs>
        <w:ind w:left="720" w:hanging="360"/>
      </w:pPr>
      <w:rPr>
        <w:rFonts w:ascii="Trebuchet MS" w:eastAsia="Trebuchet MS" w:hAnsi="Trebuchet MS" w:cs="Trebuchet M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0979296">
    <w:abstractNumId w:val="1"/>
  </w:num>
  <w:num w:numId="2" w16cid:durableId="38747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6E9"/>
    <w:rsid w:val="00012A73"/>
    <w:rsid w:val="00032BBD"/>
    <w:rsid w:val="00070B6B"/>
    <w:rsid w:val="00082366"/>
    <w:rsid w:val="000A312D"/>
    <w:rsid w:val="00151D66"/>
    <w:rsid w:val="001E307F"/>
    <w:rsid w:val="002B5199"/>
    <w:rsid w:val="003236E9"/>
    <w:rsid w:val="00422916"/>
    <w:rsid w:val="00450614"/>
    <w:rsid w:val="004659D9"/>
    <w:rsid w:val="004A0CCE"/>
    <w:rsid w:val="00507785"/>
    <w:rsid w:val="00525BBD"/>
    <w:rsid w:val="005F4CC9"/>
    <w:rsid w:val="00613383"/>
    <w:rsid w:val="006332F9"/>
    <w:rsid w:val="00862119"/>
    <w:rsid w:val="008B4BFB"/>
    <w:rsid w:val="008D6AB3"/>
    <w:rsid w:val="009F33CB"/>
    <w:rsid w:val="00A305C4"/>
    <w:rsid w:val="00AE299C"/>
    <w:rsid w:val="00C0774E"/>
    <w:rsid w:val="00C37EB1"/>
    <w:rsid w:val="00E0049A"/>
    <w:rsid w:val="00E377E2"/>
    <w:rsid w:val="00EB3242"/>
    <w:rsid w:val="00ED498D"/>
    <w:rsid w:val="00EE3038"/>
    <w:rsid w:val="00F719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1D2EB"/>
  <w15:docId w15:val="{D6F9CF1C-1F92-4DF8-BCCE-0D6C2906B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54" w:lineRule="auto"/>
      <w:ind w:left="24" w:right="117" w:hanging="10"/>
      <w:jc w:val="both"/>
    </w:pPr>
    <w:rPr>
      <w:rFonts w:ascii="Trebuchet MS" w:eastAsia="Trebuchet MS" w:hAnsi="Trebuchet MS" w:cs="Trebuchet MS"/>
      <w:color w:val="000000"/>
      <w:sz w:val="20"/>
    </w:rPr>
  </w:style>
  <w:style w:type="paragraph" w:styleId="Heading1">
    <w:name w:val="heading 1"/>
    <w:next w:val="Normal"/>
    <w:link w:val="Heading1Char"/>
    <w:uiPriority w:val="9"/>
    <w:qFormat/>
    <w:pPr>
      <w:keepNext/>
      <w:keepLines/>
      <w:spacing w:after="79" w:line="259" w:lineRule="auto"/>
      <w:ind w:left="10" w:right="105" w:hanging="10"/>
      <w:jc w:val="center"/>
      <w:outlineLvl w:val="0"/>
    </w:pPr>
    <w:rPr>
      <w:rFonts w:ascii="Arial" w:eastAsia="Arial" w:hAnsi="Arial" w:cs="Arial"/>
      <w:b/>
      <w:color w:val="000000"/>
      <w:sz w:val="16"/>
    </w:rPr>
  </w:style>
  <w:style w:type="paragraph" w:styleId="Heading2">
    <w:name w:val="heading 2"/>
    <w:basedOn w:val="Normal"/>
    <w:next w:val="Normal"/>
    <w:link w:val="Heading2Char"/>
    <w:uiPriority w:val="9"/>
    <w:semiHidden/>
    <w:unhideWhenUsed/>
    <w:qFormat/>
    <w:rsid w:val="00EE3038"/>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1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semiHidden/>
    <w:rsid w:val="00EE3038"/>
    <w:rPr>
      <w:rFonts w:asciiTheme="majorHAnsi" w:eastAsiaTheme="majorEastAsia" w:hAnsiTheme="majorHAnsi" w:cstheme="majorBidi"/>
      <w:color w:val="0F4761" w:themeColor="accent1" w:themeShade="BF"/>
      <w:sz w:val="26"/>
      <w:szCs w:val="26"/>
    </w:rPr>
  </w:style>
  <w:style w:type="paragraph" w:styleId="NormalWeb">
    <w:name w:val="Normal (Web)"/>
    <w:basedOn w:val="Normal"/>
    <w:uiPriority w:val="99"/>
    <w:semiHidden/>
    <w:unhideWhenUsed/>
    <w:rsid w:val="00EE3038"/>
    <w:rPr>
      <w:rFonts w:ascii="Times New Roman" w:hAnsi="Times New Roman" w:cs="Times New Roman"/>
      <w:sz w:val="24"/>
    </w:rPr>
  </w:style>
  <w:style w:type="paragraph" w:styleId="ListParagraph">
    <w:name w:val="List Paragraph"/>
    <w:basedOn w:val="Normal"/>
    <w:uiPriority w:val="34"/>
    <w:qFormat/>
    <w:rsid w:val="00EE3038"/>
    <w:pPr>
      <w:ind w:left="720"/>
      <w:contextualSpacing/>
    </w:pPr>
  </w:style>
  <w:style w:type="character" w:styleId="Strong">
    <w:name w:val="Strong"/>
    <w:basedOn w:val="DefaultParagraphFont"/>
    <w:uiPriority w:val="22"/>
    <w:qFormat/>
    <w:rsid w:val="006133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323755">
      <w:bodyDiv w:val="1"/>
      <w:marLeft w:val="0"/>
      <w:marRight w:val="0"/>
      <w:marTop w:val="0"/>
      <w:marBottom w:val="0"/>
      <w:divBdr>
        <w:top w:val="none" w:sz="0" w:space="0" w:color="auto"/>
        <w:left w:val="none" w:sz="0" w:space="0" w:color="auto"/>
        <w:bottom w:val="none" w:sz="0" w:space="0" w:color="auto"/>
        <w:right w:val="none" w:sz="0" w:space="0" w:color="auto"/>
      </w:divBdr>
      <w:divsChild>
        <w:div w:id="1949728253">
          <w:marLeft w:val="0"/>
          <w:marRight w:val="0"/>
          <w:marTop w:val="0"/>
          <w:marBottom w:val="0"/>
          <w:divBdr>
            <w:top w:val="none" w:sz="0" w:space="0" w:color="auto"/>
            <w:left w:val="none" w:sz="0" w:space="0" w:color="auto"/>
            <w:bottom w:val="none" w:sz="0" w:space="0" w:color="auto"/>
            <w:right w:val="none" w:sz="0" w:space="0" w:color="auto"/>
          </w:divBdr>
        </w:div>
        <w:div w:id="93406644">
          <w:marLeft w:val="0"/>
          <w:marRight w:val="0"/>
          <w:marTop w:val="0"/>
          <w:marBottom w:val="0"/>
          <w:divBdr>
            <w:top w:val="none" w:sz="0" w:space="0" w:color="auto"/>
            <w:left w:val="none" w:sz="0" w:space="0" w:color="auto"/>
            <w:bottom w:val="none" w:sz="0" w:space="0" w:color="auto"/>
            <w:right w:val="none" w:sz="0" w:space="0" w:color="auto"/>
          </w:divBdr>
        </w:div>
      </w:divsChild>
    </w:div>
    <w:div w:id="658532819">
      <w:bodyDiv w:val="1"/>
      <w:marLeft w:val="0"/>
      <w:marRight w:val="0"/>
      <w:marTop w:val="0"/>
      <w:marBottom w:val="0"/>
      <w:divBdr>
        <w:top w:val="none" w:sz="0" w:space="0" w:color="auto"/>
        <w:left w:val="none" w:sz="0" w:space="0" w:color="auto"/>
        <w:bottom w:val="none" w:sz="0" w:space="0" w:color="auto"/>
        <w:right w:val="none" w:sz="0" w:space="0" w:color="auto"/>
      </w:divBdr>
      <w:divsChild>
        <w:div w:id="18016551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1952892">
      <w:bodyDiv w:val="1"/>
      <w:marLeft w:val="0"/>
      <w:marRight w:val="0"/>
      <w:marTop w:val="0"/>
      <w:marBottom w:val="0"/>
      <w:divBdr>
        <w:top w:val="none" w:sz="0" w:space="0" w:color="auto"/>
        <w:left w:val="none" w:sz="0" w:space="0" w:color="auto"/>
        <w:bottom w:val="none" w:sz="0" w:space="0" w:color="auto"/>
        <w:right w:val="none" w:sz="0" w:space="0" w:color="auto"/>
      </w:divBdr>
      <w:divsChild>
        <w:div w:id="994142998">
          <w:marLeft w:val="0"/>
          <w:marRight w:val="0"/>
          <w:marTop w:val="0"/>
          <w:marBottom w:val="0"/>
          <w:divBdr>
            <w:top w:val="none" w:sz="0" w:space="0" w:color="auto"/>
            <w:left w:val="none" w:sz="0" w:space="0" w:color="auto"/>
            <w:bottom w:val="none" w:sz="0" w:space="0" w:color="auto"/>
            <w:right w:val="none" w:sz="0" w:space="0" w:color="auto"/>
          </w:divBdr>
        </w:div>
        <w:div w:id="1450398988">
          <w:marLeft w:val="0"/>
          <w:marRight w:val="0"/>
          <w:marTop w:val="0"/>
          <w:marBottom w:val="0"/>
          <w:divBdr>
            <w:top w:val="none" w:sz="0" w:space="0" w:color="auto"/>
            <w:left w:val="none" w:sz="0" w:space="0" w:color="auto"/>
            <w:bottom w:val="none" w:sz="0" w:space="0" w:color="auto"/>
            <w:right w:val="none" w:sz="0" w:space="0" w:color="auto"/>
          </w:divBdr>
        </w:div>
      </w:divsChild>
    </w:div>
    <w:div w:id="2110080130">
      <w:bodyDiv w:val="1"/>
      <w:marLeft w:val="0"/>
      <w:marRight w:val="0"/>
      <w:marTop w:val="0"/>
      <w:marBottom w:val="0"/>
      <w:divBdr>
        <w:top w:val="none" w:sz="0" w:space="0" w:color="auto"/>
        <w:left w:val="none" w:sz="0" w:space="0" w:color="auto"/>
        <w:bottom w:val="none" w:sz="0" w:space="0" w:color="auto"/>
        <w:right w:val="none" w:sz="0" w:space="0" w:color="auto"/>
      </w:divBdr>
      <w:divsChild>
        <w:div w:id="6813975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607</Words>
  <Characters>3342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 Perez Loaiza</dc:creator>
  <cp:keywords/>
  <dc:description/>
  <cp:lastModifiedBy>Yohan Ricardo Céspedes Villar</cp:lastModifiedBy>
  <cp:revision>3</cp:revision>
  <dcterms:created xsi:type="dcterms:W3CDTF">2026-07-02T22:41:00Z</dcterms:created>
  <dcterms:modified xsi:type="dcterms:W3CDTF">2026-07-09T22:23:00Z</dcterms:modified>
</cp:coreProperties>
</file>