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C30" w:rsidRPr="00525C30" w:rsidRDefault="00525C30" w:rsidP="00525C30">
      <w:pPr>
        <w:spacing w:after="0" w:line="240" w:lineRule="auto"/>
        <w:jc w:val="center"/>
        <w:rPr>
          <w:rFonts w:ascii="Arial Narrow" w:eastAsia="Arial Unicode MS" w:hAnsi="Arial Narrow" w:cs="Arial"/>
          <w:b/>
          <w:bCs/>
          <w:color w:val="000000" w:themeColor="text1"/>
          <w:sz w:val="20"/>
          <w:szCs w:val="20"/>
          <w:lang w:val="es-MX" w:eastAsia="es-ES"/>
        </w:rPr>
      </w:pPr>
      <w:r w:rsidRPr="00525C30">
        <w:rPr>
          <w:rFonts w:ascii="Arial Narrow" w:eastAsia="Arial Unicode MS" w:hAnsi="Arial Narrow" w:cs="Arial"/>
          <w:b/>
          <w:bCs/>
          <w:color w:val="000000" w:themeColor="text1"/>
          <w:sz w:val="20"/>
          <w:szCs w:val="20"/>
          <w:lang w:val="es-MX" w:eastAsia="es-ES"/>
        </w:rPr>
        <w:t>FORMULARIO No. 5</w:t>
      </w:r>
    </w:p>
    <w:p w:rsidR="00525C30" w:rsidRPr="00525C30" w:rsidRDefault="00525C30" w:rsidP="00525C30">
      <w:pPr>
        <w:spacing w:after="0" w:line="240" w:lineRule="auto"/>
        <w:jc w:val="center"/>
        <w:rPr>
          <w:rFonts w:ascii="Arial Narrow" w:eastAsia="Arial Unicode MS" w:hAnsi="Arial Narrow" w:cs="Arial"/>
          <w:b/>
          <w:bCs/>
          <w:color w:val="000000" w:themeColor="text1"/>
          <w:sz w:val="20"/>
          <w:szCs w:val="20"/>
          <w:lang w:val="es-MX" w:eastAsia="es-ES"/>
        </w:rPr>
      </w:pPr>
      <w:r w:rsidRPr="00525C30">
        <w:rPr>
          <w:rFonts w:ascii="Arial Narrow" w:eastAsia="Arial Unicode MS" w:hAnsi="Arial Narrow" w:cs="Arial"/>
          <w:b/>
          <w:bCs/>
          <w:color w:val="000000" w:themeColor="text1"/>
          <w:sz w:val="20"/>
          <w:szCs w:val="20"/>
          <w:lang w:val="es-MX" w:eastAsia="es-ES"/>
        </w:rPr>
        <w:t>PACTO DE INTEGRIDAD</w:t>
      </w:r>
    </w:p>
    <w:p w:rsidR="00525C30" w:rsidRPr="00525C30" w:rsidRDefault="00525C30" w:rsidP="00525C30">
      <w:pPr>
        <w:spacing w:after="0" w:line="240" w:lineRule="auto"/>
        <w:jc w:val="both"/>
        <w:rPr>
          <w:rFonts w:ascii="Arial Narrow" w:eastAsia="Arial Unicode MS" w:hAnsi="Arial Narrow" w:cs="Arial"/>
          <w:b/>
          <w:bCs/>
          <w:color w:val="000000" w:themeColor="text1"/>
          <w:sz w:val="20"/>
          <w:szCs w:val="20"/>
          <w:lang w:val="es-MX" w:eastAsia="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Ante la opinión pública nacional e internacional, nosotros: por una parte, </w:t>
      </w:r>
      <w:r w:rsidRPr="00525C30">
        <w:rPr>
          <w:rFonts w:ascii="Arial Narrow" w:eastAsia="Calibri" w:hAnsi="Arial Narrow" w:cs="Arial"/>
          <w:b/>
          <w:bCs/>
          <w:color w:val="000000" w:themeColor="text1"/>
          <w:sz w:val="20"/>
          <w:szCs w:val="20"/>
          <w:lang w:val="es-ES"/>
        </w:rPr>
        <w:t xml:space="preserve">LOS REPRESENTANTES LEGALES Y DIRECTIVOS DE LAS EMPRESAS PROPONENTES, </w:t>
      </w:r>
      <w:r w:rsidRPr="00525C30">
        <w:rPr>
          <w:rFonts w:ascii="Arial Narrow" w:eastAsia="Calibri" w:hAnsi="Arial Narrow" w:cs="Arial"/>
          <w:color w:val="000000" w:themeColor="text1"/>
          <w:sz w:val="20"/>
          <w:szCs w:val="20"/>
          <w:lang w:val="es-ES"/>
        </w:rPr>
        <w:t xml:space="preserve">en el proceso de </w:t>
      </w:r>
      <w:r w:rsidR="00074AB2">
        <w:rPr>
          <w:rFonts w:ascii="Arial Narrow" w:eastAsia="Calibri" w:hAnsi="Arial Narrow" w:cs="Arial"/>
          <w:b/>
          <w:color w:val="000000" w:themeColor="text1"/>
          <w:sz w:val="20"/>
          <w:szCs w:val="20"/>
        </w:rPr>
        <w:t>MINÍMA CUANTÍA</w:t>
      </w:r>
      <w:r w:rsidR="00074AB2" w:rsidRPr="00140C7C">
        <w:rPr>
          <w:rFonts w:ascii="Arial Narrow" w:eastAsia="Calibri" w:hAnsi="Arial Narrow" w:cs="Arial"/>
          <w:b/>
          <w:color w:val="000000" w:themeColor="text1"/>
          <w:sz w:val="20"/>
          <w:szCs w:val="20"/>
        </w:rPr>
        <w:t xml:space="preserve"> </w:t>
      </w:r>
      <w:r w:rsidR="00074AB2">
        <w:rPr>
          <w:rFonts w:ascii="Arial Narrow" w:eastAsia="Calibri" w:hAnsi="Arial Narrow" w:cs="Arial"/>
          <w:b/>
          <w:color w:val="000000" w:themeColor="text1"/>
          <w:sz w:val="20"/>
          <w:szCs w:val="20"/>
        </w:rPr>
        <w:t>No. XXX-MC-CENACINTELIGENCIA-20XX</w:t>
      </w:r>
      <w:bookmarkStart w:id="0" w:name="_GoBack"/>
      <w:bookmarkEnd w:id="0"/>
      <w:r w:rsidRPr="00525C30">
        <w:rPr>
          <w:rFonts w:ascii="Arial Narrow" w:eastAsia="Calibri" w:hAnsi="Arial Narrow" w:cs="Arial"/>
          <w:color w:val="000000" w:themeColor="text1"/>
          <w:sz w:val="20"/>
          <w:szCs w:val="20"/>
          <w:lang w:val="es-ES"/>
        </w:rPr>
        <w:t xml:space="preserve">, cuyo objeto es “_____________________________________, actuando en nombre propio y en representación de las </w:t>
      </w:r>
      <w:r w:rsidRPr="00525C30">
        <w:rPr>
          <w:rFonts w:ascii="Arial Narrow" w:eastAsia="Calibri" w:hAnsi="Arial Narrow" w:cs="Arial"/>
          <w:b/>
          <w:bCs/>
          <w:color w:val="000000" w:themeColor="text1"/>
          <w:sz w:val="20"/>
          <w:szCs w:val="20"/>
          <w:lang w:val="es-ES"/>
        </w:rPr>
        <w:t>PERSONAS JURÍDICAS QUE OBRAN COMO PROPONENTES</w:t>
      </w:r>
      <w:r w:rsidRPr="00525C30">
        <w:rPr>
          <w:rFonts w:ascii="Arial Narrow" w:eastAsia="Calibri" w:hAnsi="Arial Narrow" w:cs="Arial"/>
          <w:color w:val="000000" w:themeColor="text1"/>
          <w:sz w:val="20"/>
          <w:szCs w:val="20"/>
          <w:lang w:val="es-ES"/>
        </w:rPr>
        <w:t xml:space="preserve">, en este proceso de contratación, y por </w:t>
      </w:r>
      <w:r w:rsidRPr="00525C30">
        <w:rPr>
          <w:rFonts w:ascii="Arial Narrow" w:eastAsia="Calibri" w:hAnsi="Arial Narrow" w:cs="Arial"/>
          <w:b/>
          <w:color w:val="000000" w:themeColor="text1"/>
          <w:sz w:val="20"/>
          <w:szCs w:val="20"/>
          <w:lang w:val="es-ES"/>
        </w:rPr>
        <w:t>OTRA LOS FUNCIONARIOS ASESORES DEL</w:t>
      </w:r>
      <w:r w:rsidRPr="00525C30">
        <w:rPr>
          <w:rFonts w:ascii="Arial Narrow" w:eastAsia="Calibri" w:hAnsi="Arial Narrow" w:cs="Arial"/>
          <w:color w:val="000000" w:themeColor="text1"/>
          <w:sz w:val="20"/>
          <w:szCs w:val="20"/>
          <w:lang w:val="es-ES"/>
        </w:rPr>
        <w:t xml:space="preserve">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que han participado y o participarán en las estructuración técnica, económica y jurídica del presente proceso de contratación, o en su trámite, impulso, revisión, y definición, hemos acordado suscribir el presente </w:t>
      </w:r>
      <w:r w:rsidRPr="00525C30">
        <w:rPr>
          <w:rFonts w:ascii="Arial Narrow" w:eastAsia="Calibri" w:hAnsi="Arial Narrow" w:cs="Arial"/>
          <w:b/>
          <w:color w:val="000000" w:themeColor="text1"/>
          <w:sz w:val="20"/>
          <w:szCs w:val="20"/>
          <w:lang w:val="es-ES"/>
        </w:rPr>
        <w:t>PACTO DE INTEGRIDAD</w:t>
      </w:r>
      <w:r w:rsidRPr="00525C30">
        <w:rPr>
          <w:rFonts w:ascii="Arial Narrow" w:eastAsia="Calibri" w:hAnsi="Arial Narrow" w:cs="Arial"/>
          <w:color w:val="000000" w:themeColor="text1"/>
          <w:sz w:val="20"/>
          <w:szCs w:val="20"/>
          <w:lang w:val="es-ES"/>
        </w:rPr>
        <w:t xml:space="preserve">, teniendo en cuenta que en Colombia todas las formas de corrupción son ilegales, y que el Estado procesa y continuará procesando a los infractores.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Lo anterior incluye cualquier tipo de pagos, dádivas u otros favores ofrecidos o concedidos, de manera directa o a través de terceros, a funcionarios o asesores del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con el fin de: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1. Procurar que se diseñe el proyecto o partes de éste de una manera que ofrezca ventajas a uno o varios participantes;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2. Dar ventaja indebida a cualquiera de los participantes en la evaluación y elección de los mismos para la adjudicación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3. Ganar la adjudicación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4. Lograr cambios sustanciales en el contrato ajustando las especificaciones, los plazos o cualquier otro componente importante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5. Logar que sean aprobados por funcionarios públicos, asesores o por el supervisor del contrato (o por su personal, asesores y sub</w:t>
      </w:r>
      <w:r w:rsidRPr="00525C30">
        <w:rPr>
          <w:rFonts w:ascii="Arial Narrow" w:eastAsia="Calibri" w:hAnsi="Arial Narrow" w:cs="Arial"/>
          <w:bCs/>
          <w:color w:val="000000" w:themeColor="text1"/>
          <w:sz w:val="20"/>
          <w:szCs w:val="20"/>
          <w:lang w:val="es-ES"/>
        </w:rPr>
        <w:t>contratista</w:t>
      </w:r>
      <w:r w:rsidRPr="00525C30">
        <w:rPr>
          <w:rFonts w:ascii="Arial Narrow" w:eastAsia="Calibri" w:hAnsi="Arial Narrow" w:cs="Arial"/>
          <w:color w:val="000000" w:themeColor="text1"/>
          <w:sz w:val="20"/>
          <w:szCs w:val="20"/>
          <w:lang w:val="es-ES"/>
        </w:rPr>
        <w:t xml:space="preserve">s) resultados por debajo de los parámetros que sean propuestos por los </w:t>
      </w:r>
      <w:r w:rsidRPr="00525C30">
        <w:rPr>
          <w:rFonts w:ascii="Arial Narrow" w:eastAsia="Calibri" w:hAnsi="Arial Narrow" w:cs="Arial"/>
          <w:b/>
          <w:bCs/>
          <w:color w:val="000000" w:themeColor="text1"/>
          <w:sz w:val="20"/>
          <w:szCs w:val="20"/>
          <w:lang w:val="es-ES"/>
        </w:rPr>
        <w:t xml:space="preserve">PROPONENTES </w:t>
      </w:r>
      <w:r w:rsidRPr="00525C30">
        <w:rPr>
          <w:rFonts w:ascii="Arial Narrow" w:eastAsia="Calibri" w:hAnsi="Arial Narrow" w:cs="Arial"/>
          <w:color w:val="000000" w:themeColor="text1"/>
          <w:sz w:val="20"/>
          <w:szCs w:val="20"/>
          <w:lang w:val="es-ES"/>
        </w:rPr>
        <w:t xml:space="preserve">y pactados con el </w:t>
      </w:r>
      <w:r w:rsidRPr="00525C30">
        <w:rPr>
          <w:rFonts w:ascii="Arial Narrow" w:eastAsia="Calibri" w:hAnsi="Arial Narrow" w:cs="Arial"/>
          <w:b/>
          <w:bCs/>
          <w:color w:val="000000" w:themeColor="text1"/>
          <w:sz w:val="20"/>
          <w:szCs w:val="20"/>
          <w:lang w:val="es-ES"/>
        </w:rPr>
        <w:t>MINISTERIO DE DEFENSA NACIONAL-EJERCITO NACIONAL- CENAC ESPECIALIZADA INTELIGENCIA</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6. Abstenerse de monitorear apropiadamente la implementación del proyecto, de informar sobre violaciones de especificaciones del contrato u otras formas de incumplimiento, o de hacer plenamente responsable al </w:t>
      </w:r>
      <w:r w:rsidRPr="00525C30">
        <w:rPr>
          <w:rFonts w:ascii="Arial Narrow" w:eastAsia="Calibri" w:hAnsi="Arial Narrow" w:cs="Arial"/>
          <w:b/>
          <w:bCs/>
          <w:color w:val="000000" w:themeColor="text1"/>
          <w:sz w:val="20"/>
          <w:szCs w:val="20"/>
          <w:lang w:val="es-ES"/>
        </w:rPr>
        <w:t xml:space="preserve">CONTRATISTA </w:t>
      </w:r>
      <w:r w:rsidRPr="00525C30">
        <w:rPr>
          <w:rFonts w:ascii="Arial Narrow" w:eastAsia="Calibri" w:hAnsi="Arial Narrow" w:cs="Arial"/>
          <w:color w:val="000000" w:themeColor="text1"/>
          <w:sz w:val="20"/>
          <w:szCs w:val="20"/>
          <w:lang w:val="es-ES"/>
        </w:rPr>
        <w:t xml:space="preserve">de sus obligaciones legales;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7. Evadir impuestos, derechos, licencias o cualquier otra obligación legal que s e debería satisfacer;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8. Inducir a un funcionario a quebrantar sus deberes oficiales de cualquier otra manera;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Dentro de este marco los firmantes adquieren los siguientes compromisos, en todo de acuerdo con las leyes colombianas: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 </w:t>
      </w:r>
      <w:r w:rsidRPr="00525C30">
        <w:rPr>
          <w:rFonts w:ascii="Arial Narrow" w:eastAsia="Calibri" w:hAnsi="Arial Narrow" w:cs="Arial"/>
          <w:color w:val="000000" w:themeColor="text1"/>
          <w:sz w:val="20"/>
          <w:szCs w:val="20"/>
          <w:lang w:val="es-ES"/>
        </w:rPr>
        <w:t xml:space="preserve">Las empresas participantes y 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asignan importancia a la presentación de propuestas en un entorno libre, imparcial, competitivo y no sujeto a abuso. A las empresas les complace confirmar que: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a. </w:t>
      </w:r>
      <w:r w:rsidRPr="00525C30">
        <w:rPr>
          <w:rFonts w:ascii="Arial Narrow" w:eastAsia="Calibri" w:hAnsi="Arial Narrow" w:cs="Arial"/>
          <w:color w:val="000000" w:themeColor="text1"/>
          <w:sz w:val="20"/>
          <w:szCs w:val="20"/>
          <w:lang w:val="es-ES"/>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525C30">
        <w:rPr>
          <w:rFonts w:ascii="Arial Narrow" w:eastAsia="Calibri" w:hAnsi="Arial Narrow" w:cs="Arial"/>
          <w:color w:val="000000" w:themeColor="text1"/>
          <w:sz w:val="20"/>
          <w:szCs w:val="20"/>
          <w:lang w:val="es-ES"/>
        </w:rPr>
        <w:t>o</w:t>
      </w:r>
      <w:proofErr w:type="spellEnd"/>
      <w:r w:rsidRPr="00525C30">
        <w:rPr>
          <w:rFonts w:ascii="Arial Narrow" w:eastAsia="Calibri" w:hAnsi="Arial Narrow" w:cs="Arial"/>
          <w:color w:val="000000" w:themeColor="text1"/>
          <w:sz w:val="20"/>
          <w:szCs w:val="20"/>
          <w:lang w:val="es-ES"/>
        </w:rPr>
        <w:t xml:space="preserve"> obtener o retener este contrato u otra ventaja impropia, y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b. </w:t>
      </w:r>
      <w:r w:rsidRPr="00525C30">
        <w:rPr>
          <w:rFonts w:ascii="Arial Narrow" w:eastAsia="Calibri" w:hAnsi="Arial Narrow" w:cs="Arial"/>
          <w:color w:val="000000" w:themeColor="text1"/>
          <w:sz w:val="20"/>
          <w:szCs w:val="20"/>
          <w:lang w:val="es-ES"/>
        </w:rPr>
        <w:t xml:space="preserve">No han coludido y no coludirán con otros con el fin de limitar indebidamente la competencia para este contrato. Las empresas comprenden la importancia material de estos compromisos para 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y la seriedad de los mismos.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Por su parte los </w:t>
      </w:r>
      <w:r w:rsidRPr="00525C30">
        <w:rPr>
          <w:rFonts w:ascii="Arial Narrow" w:eastAsia="Calibri" w:hAnsi="Arial Narrow" w:cs="Arial"/>
          <w:b/>
          <w:bCs/>
          <w:color w:val="000000" w:themeColor="text1"/>
          <w:sz w:val="20"/>
          <w:szCs w:val="20"/>
          <w:lang w:val="es-ES"/>
        </w:rPr>
        <w:t>FUNCIONARIOS O ASESORES DEL MINISTERIO DE DEFENSA NACIONAL-EJERCITO NACIONAL- CENAC ESPECIALIZADA INTELIGENCIA,</w:t>
      </w:r>
      <w:r w:rsidRPr="00525C30">
        <w:rPr>
          <w:rFonts w:ascii="Arial Narrow" w:eastAsia="Calibri" w:hAnsi="Arial Narrow" w:cs="Arial"/>
          <w:color w:val="000000" w:themeColor="text1"/>
          <w:sz w:val="20"/>
          <w:szCs w:val="20"/>
          <w:lang w:val="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lastRenderedPageBreak/>
        <w:t xml:space="preserve">2. </w:t>
      </w:r>
      <w:r w:rsidRPr="00525C30">
        <w:rPr>
          <w:rFonts w:ascii="Arial Narrow" w:eastAsia="Calibri" w:hAnsi="Arial Narrow" w:cs="Arial"/>
          <w:color w:val="000000" w:themeColor="text1"/>
          <w:sz w:val="20"/>
          <w:szCs w:val="20"/>
          <w:lang w:val="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525C30">
        <w:rPr>
          <w:rFonts w:ascii="Arial Narrow" w:eastAsia="Calibri" w:hAnsi="Arial Narrow" w:cs="Arial"/>
          <w:bCs/>
          <w:color w:val="000000" w:themeColor="text1"/>
          <w:sz w:val="20"/>
          <w:szCs w:val="20"/>
          <w:lang w:val="es-ES"/>
        </w:rPr>
        <w:t>contratista</w:t>
      </w:r>
      <w:r w:rsidRPr="00525C30">
        <w:rPr>
          <w:rFonts w:ascii="Arial Narrow" w:eastAsia="Calibri" w:hAnsi="Arial Narrow" w:cs="Arial"/>
          <w:color w:val="000000" w:themeColor="text1"/>
          <w:sz w:val="20"/>
          <w:szCs w:val="20"/>
          <w:lang w:val="es-ES"/>
        </w:rPr>
        <w:t xml:space="preserv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3. </w:t>
      </w:r>
      <w:r w:rsidRPr="00525C30">
        <w:rPr>
          <w:rFonts w:ascii="Arial Narrow" w:eastAsia="Calibri" w:hAnsi="Arial Narrow" w:cs="Arial"/>
          <w:color w:val="000000" w:themeColor="text1"/>
          <w:sz w:val="20"/>
          <w:szCs w:val="20"/>
          <w:lang w:val="es-ES"/>
        </w:rPr>
        <w:t xml:space="preserve">Este compromiso se presenta en nombre y de parte de los Presidentes y/o Gerentes Generales de las empresas participantes.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4. </w:t>
      </w:r>
      <w:r w:rsidRPr="00525C30">
        <w:rPr>
          <w:rFonts w:ascii="Arial Narrow" w:eastAsia="Calibri" w:hAnsi="Arial Narrow" w:cs="Arial"/>
          <w:color w:val="000000" w:themeColor="text1"/>
          <w:sz w:val="20"/>
          <w:szCs w:val="20"/>
          <w:lang w:val="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5. </w:t>
      </w:r>
      <w:r w:rsidRPr="00525C30">
        <w:rPr>
          <w:rFonts w:ascii="Arial Narrow" w:eastAsia="Calibri" w:hAnsi="Arial Narrow" w:cs="Arial"/>
          <w:color w:val="000000" w:themeColor="text1"/>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6. </w:t>
      </w:r>
      <w:r w:rsidRPr="00525C30">
        <w:rPr>
          <w:rFonts w:ascii="Arial Narrow" w:eastAsia="Calibri" w:hAnsi="Arial Narrow" w:cs="Arial"/>
          <w:color w:val="000000" w:themeColor="text1"/>
          <w:sz w:val="20"/>
          <w:szCs w:val="20"/>
          <w:lang w:val="es-ES"/>
        </w:rPr>
        <w:t xml:space="preserve">Con respecto a los pagos relacionados con el negocio, las empresas participantes acuerdan: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a. </w:t>
      </w:r>
      <w:r w:rsidRPr="00525C30">
        <w:rPr>
          <w:rFonts w:ascii="Arial Narrow" w:eastAsia="Calibri" w:hAnsi="Arial Narrow" w:cs="Arial"/>
          <w:color w:val="000000" w:themeColor="text1"/>
          <w:sz w:val="20"/>
          <w:szCs w:val="20"/>
          <w:lang w:val="es-ES"/>
        </w:rPr>
        <w:t xml:space="preserve">Los pagos a agentes y otros terceros estarán limitados a una compensación razonable por servicios claramente asociados al negocio.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b. </w:t>
      </w:r>
      <w:r w:rsidRPr="00525C30">
        <w:rPr>
          <w:rFonts w:ascii="Arial Narrow" w:eastAsia="Calibri" w:hAnsi="Arial Narrow" w:cs="Arial"/>
          <w:color w:val="000000" w:themeColor="text1"/>
          <w:sz w:val="20"/>
          <w:szCs w:val="20"/>
          <w:lang w:val="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525C30">
        <w:rPr>
          <w:rFonts w:ascii="Arial Narrow" w:eastAsia="Calibri" w:hAnsi="Arial Narrow" w:cs="Arial"/>
          <w:b/>
          <w:bCs/>
          <w:color w:val="000000" w:themeColor="text1"/>
          <w:sz w:val="20"/>
          <w:szCs w:val="20"/>
          <w:lang w:val="es-ES"/>
        </w:rPr>
        <w:t xml:space="preserve">PROPONENTE </w:t>
      </w:r>
      <w:r w:rsidRPr="00525C30">
        <w:rPr>
          <w:rFonts w:ascii="Arial Narrow" w:eastAsia="Calibri" w:hAnsi="Arial Narrow" w:cs="Arial"/>
          <w:color w:val="000000" w:themeColor="text1"/>
          <w:sz w:val="20"/>
          <w:szCs w:val="20"/>
          <w:lang w:val="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c. </w:t>
      </w:r>
      <w:r w:rsidRPr="00525C30">
        <w:rPr>
          <w:rFonts w:ascii="Arial Narrow" w:eastAsia="Calibri" w:hAnsi="Arial Narrow" w:cs="Arial"/>
          <w:color w:val="000000" w:themeColor="text1"/>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7. </w:t>
      </w:r>
      <w:r w:rsidRPr="00525C30">
        <w:rPr>
          <w:rFonts w:ascii="Arial Narrow" w:eastAsia="Calibri" w:hAnsi="Arial Narrow" w:cs="Arial"/>
          <w:color w:val="000000" w:themeColor="text1"/>
          <w:sz w:val="20"/>
          <w:szCs w:val="20"/>
          <w:lang w:val="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De las materias relacionadas anteriormente conocerá el Árbitro por solicitud del </w:t>
      </w:r>
      <w:r w:rsidRPr="00525C30">
        <w:rPr>
          <w:rFonts w:ascii="Arial Narrow" w:eastAsia="Calibri" w:hAnsi="Arial Narrow" w:cs="Arial"/>
          <w:b/>
          <w:bCs/>
          <w:color w:val="000000" w:themeColor="text1"/>
          <w:sz w:val="20"/>
          <w:szCs w:val="20"/>
          <w:lang w:val="es-ES"/>
        </w:rPr>
        <w:t>MINISTERIO DE DEFENSA NACIONAL-EJERCITO NACIONAL- CENAC ESPECIALIZADA INTELIGENCIA</w:t>
      </w:r>
      <w:r w:rsidRPr="00525C30">
        <w:rPr>
          <w:rFonts w:ascii="Arial Narrow" w:eastAsia="Calibri" w:hAnsi="Arial Narrow" w:cs="Arial"/>
          <w:color w:val="000000" w:themeColor="text1"/>
          <w:sz w:val="20"/>
          <w:szCs w:val="20"/>
          <w:lang w:val="es-ES"/>
        </w:rPr>
        <w:t xml:space="preserve">, del programa Presidencial de Lucha contra la Corrupción, o por manifestación de alguno de los participantes.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Dicho Árbitro deberá tener las mismas calidades que dispone la Constitución Nacional para ser magistrado de la Corte Constitucional o la Corte Suprema de Justicia y será seleccionado.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De la lista de árbitros de la Cámara de Comercio de Bogotá, mediante el sistema de sorteo público.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8. </w:t>
      </w:r>
      <w:r w:rsidRPr="00525C30">
        <w:rPr>
          <w:rFonts w:ascii="Arial Narrow" w:eastAsia="Calibri" w:hAnsi="Arial Narrow" w:cs="Arial"/>
          <w:color w:val="000000" w:themeColor="text1"/>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b. El contrato estatal terminará por causa imputable al </w:t>
      </w:r>
      <w:r w:rsidRPr="00525C30">
        <w:rPr>
          <w:rFonts w:ascii="Arial Narrow" w:eastAsia="Calibri" w:hAnsi="Arial Narrow" w:cs="Arial"/>
          <w:b/>
          <w:bCs/>
          <w:color w:val="000000" w:themeColor="text1"/>
          <w:sz w:val="20"/>
          <w:szCs w:val="20"/>
          <w:lang w:val="es-ES"/>
        </w:rPr>
        <w:t>CONTRATISTA</w:t>
      </w:r>
      <w:r w:rsidRPr="00525C30">
        <w:rPr>
          <w:rFonts w:ascii="Arial Narrow" w:eastAsia="Calibri" w:hAnsi="Arial Narrow" w:cs="Arial"/>
          <w:color w:val="000000" w:themeColor="text1"/>
          <w:sz w:val="20"/>
          <w:szCs w:val="20"/>
          <w:lang w:val="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c. Una pena económica equivalente al diez por ciento (10%) del valor del contrato a título de estimación anticipada de los perjuicios a favor de los demás </w:t>
      </w:r>
      <w:r w:rsidRPr="00525C30">
        <w:rPr>
          <w:rFonts w:ascii="Arial Narrow" w:eastAsia="Calibri" w:hAnsi="Arial Narrow" w:cs="Arial"/>
          <w:b/>
          <w:bCs/>
          <w:color w:val="000000" w:themeColor="text1"/>
          <w:sz w:val="20"/>
          <w:szCs w:val="20"/>
          <w:lang w:val="es-ES"/>
        </w:rPr>
        <w:t xml:space="preserve">PROPONENTES </w:t>
      </w:r>
      <w:r w:rsidRPr="00525C30">
        <w:rPr>
          <w:rFonts w:ascii="Arial Narrow" w:eastAsia="Calibri" w:hAnsi="Arial Narrow" w:cs="Arial"/>
          <w:color w:val="000000" w:themeColor="text1"/>
          <w:sz w:val="20"/>
          <w:szCs w:val="20"/>
          <w:lang w:val="es-ES"/>
        </w:rPr>
        <w:t xml:space="preserve">que participaron el proceso de contratación y que no hubieren incumplido los compromisos consignados en el presente documento. Si hubiere más de un </w:t>
      </w:r>
      <w:r w:rsidRPr="00525C30">
        <w:rPr>
          <w:rFonts w:ascii="Arial Narrow" w:eastAsia="Calibri" w:hAnsi="Arial Narrow" w:cs="Arial"/>
          <w:b/>
          <w:bCs/>
          <w:color w:val="000000" w:themeColor="text1"/>
          <w:sz w:val="20"/>
          <w:szCs w:val="20"/>
          <w:lang w:val="es-ES"/>
        </w:rPr>
        <w:t xml:space="preserve">PROPONENTE </w:t>
      </w:r>
      <w:r w:rsidRPr="00525C30">
        <w:rPr>
          <w:rFonts w:ascii="Arial Narrow" w:eastAsia="Calibri" w:hAnsi="Arial Narrow" w:cs="Arial"/>
          <w:color w:val="000000" w:themeColor="text1"/>
          <w:sz w:val="20"/>
          <w:szCs w:val="20"/>
          <w:lang w:val="es-ES"/>
        </w:rPr>
        <w:t xml:space="preserve">el valor referido se repartirá en partes iguales entre dichos </w:t>
      </w:r>
      <w:r w:rsidRPr="00525C30">
        <w:rPr>
          <w:rFonts w:ascii="Arial Narrow" w:eastAsia="Calibri" w:hAnsi="Arial Narrow" w:cs="Arial"/>
          <w:b/>
          <w:bCs/>
          <w:color w:val="000000" w:themeColor="text1"/>
          <w:sz w:val="20"/>
          <w:szCs w:val="20"/>
          <w:lang w:val="es-ES"/>
        </w:rPr>
        <w:t>PROPONENTES</w:t>
      </w:r>
      <w:r w:rsidRPr="00525C30">
        <w:rPr>
          <w:rFonts w:ascii="Arial Narrow" w:eastAsia="Calibri" w:hAnsi="Arial Narrow" w:cs="Arial"/>
          <w:color w:val="000000" w:themeColor="text1"/>
          <w:sz w:val="20"/>
          <w:szCs w:val="20"/>
          <w:lang w:val="es-ES"/>
        </w:rPr>
        <w:t xml:space="preserv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d. Abstenerse de participar en procesos de contratación de cualquier naturaleza de Entidades Públicas de la República de Colombia, que s e lleven a cabo durante un periodo de cinco años.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lastRenderedPageBreak/>
        <w:t xml:space="preserve">9. </w:t>
      </w:r>
      <w:r w:rsidRPr="00525C30">
        <w:rPr>
          <w:rFonts w:ascii="Arial Narrow" w:eastAsia="Calibri" w:hAnsi="Arial Narrow" w:cs="Arial"/>
          <w:color w:val="000000" w:themeColor="text1"/>
          <w:sz w:val="20"/>
          <w:szCs w:val="20"/>
          <w:lang w:val="es-ES"/>
        </w:rPr>
        <w:t xml:space="preserve">Adicionalmente, todos los jefes del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525C30">
        <w:rPr>
          <w:rFonts w:ascii="Arial Narrow" w:eastAsia="Calibri" w:hAnsi="Arial Narrow" w:cs="Arial"/>
          <w:b/>
          <w:bCs/>
          <w:color w:val="000000" w:themeColor="text1"/>
          <w:sz w:val="20"/>
          <w:szCs w:val="20"/>
          <w:lang w:val="es-ES"/>
        </w:rPr>
        <w:t xml:space="preserve">LA ENTIDAD </w:t>
      </w:r>
      <w:r w:rsidRPr="00525C30">
        <w:rPr>
          <w:rFonts w:ascii="Arial Narrow" w:eastAsia="Calibri" w:hAnsi="Arial Narrow" w:cs="Arial"/>
          <w:color w:val="000000" w:themeColor="text1"/>
          <w:sz w:val="20"/>
          <w:szCs w:val="20"/>
          <w:lang w:val="es-ES"/>
        </w:rPr>
        <w:t xml:space="preserve">contratante o de los asesores externos de la misma que pudieren haber infringido el presente pacto y cualquier ley aplicable.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10. </w:t>
      </w:r>
      <w:r w:rsidRPr="00525C30">
        <w:rPr>
          <w:rFonts w:ascii="Arial Narrow" w:eastAsia="Calibri" w:hAnsi="Arial Narrow" w:cs="Arial"/>
          <w:color w:val="000000" w:themeColor="text1"/>
          <w:sz w:val="20"/>
          <w:szCs w:val="20"/>
          <w:lang w:val="es-ES"/>
        </w:rPr>
        <w:t xml:space="preserve">En caso de presentarse un incumplimiento probado del compromiso de no soborno de acuerdo con lo establecido de acuerdo con lo establecido en el numeral 8 de este pacto, el </w:t>
      </w:r>
      <w:r w:rsidRPr="00525C30">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podrá excluir a futuro a aquel infractor para la elegibilidad de contratos en procesos de contratación directa.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11. </w:t>
      </w:r>
      <w:r w:rsidRPr="00525C30">
        <w:rPr>
          <w:rFonts w:ascii="Arial Narrow" w:eastAsia="Calibri" w:hAnsi="Arial Narrow" w:cs="Arial"/>
          <w:color w:val="000000" w:themeColor="text1"/>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25C30">
        <w:rPr>
          <w:rFonts w:ascii="Arial Narrow" w:eastAsia="Calibri" w:hAnsi="Arial Narrow" w:cs="Arial"/>
          <w:color w:val="000000" w:themeColor="text1"/>
          <w:sz w:val="20"/>
          <w:szCs w:val="20"/>
          <w:lang w:val="es-ES"/>
        </w:rPr>
        <w:t>contratación ,</w:t>
      </w:r>
      <w:proofErr w:type="gramEnd"/>
      <w:r w:rsidRPr="00525C30">
        <w:rPr>
          <w:rFonts w:ascii="Arial Narrow" w:eastAsia="Calibri" w:hAnsi="Arial Narrow" w:cs="Arial"/>
          <w:color w:val="000000" w:themeColor="text1"/>
          <w:sz w:val="20"/>
          <w:szCs w:val="20"/>
          <w:lang w:val="es-ES"/>
        </w:rPr>
        <w:t xml:space="preserve">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12. </w:t>
      </w:r>
      <w:r w:rsidRPr="00525C30">
        <w:rPr>
          <w:rFonts w:ascii="Arial Narrow" w:eastAsia="Calibri" w:hAnsi="Arial Narrow" w:cs="Arial"/>
          <w:color w:val="000000" w:themeColor="text1"/>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13. </w:t>
      </w:r>
      <w:r w:rsidRPr="00525C30">
        <w:rPr>
          <w:rFonts w:ascii="Arial Narrow" w:eastAsia="Calibri" w:hAnsi="Arial Narrow" w:cs="Arial"/>
          <w:color w:val="000000" w:themeColor="text1"/>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525C30" w:rsidRPr="00525C30" w:rsidRDefault="00525C30" w:rsidP="00525C30">
      <w:pPr>
        <w:tabs>
          <w:tab w:val="left" w:pos="1650"/>
        </w:tabs>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ab/>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b/>
          <w:bCs/>
          <w:color w:val="000000" w:themeColor="text1"/>
          <w:sz w:val="20"/>
          <w:szCs w:val="20"/>
          <w:lang w:val="es-ES"/>
        </w:rPr>
        <w:t xml:space="preserve">________________________________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(Nombre y firma del </w:t>
      </w:r>
      <w:r w:rsidRPr="00525C30">
        <w:rPr>
          <w:rFonts w:ascii="Arial Narrow" w:eastAsia="Calibri" w:hAnsi="Arial Narrow" w:cs="Arial"/>
          <w:b/>
          <w:bCs/>
          <w:color w:val="000000" w:themeColor="text1"/>
          <w:sz w:val="20"/>
          <w:szCs w:val="20"/>
          <w:lang w:val="es-ES"/>
        </w:rPr>
        <w:t>PROPONENTE</w:t>
      </w:r>
      <w:r w:rsidRPr="00525C30">
        <w:rPr>
          <w:rFonts w:ascii="Arial Narrow" w:eastAsia="Calibri" w:hAnsi="Arial Narrow" w:cs="Arial"/>
          <w:color w:val="000000" w:themeColor="text1"/>
          <w:sz w:val="20"/>
          <w:szCs w:val="20"/>
          <w:lang w:val="es-ES"/>
        </w:rPr>
        <w:t>, representante legal o apoderado)</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 C.C. No. </w:t>
      </w: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rsidR="00525C30" w:rsidRPr="00525C30" w:rsidRDefault="00525C30" w:rsidP="00525C30">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525C30">
        <w:rPr>
          <w:rFonts w:ascii="Arial Narrow" w:eastAsia="Calibri" w:hAnsi="Arial Narrow" w:cs="Arial"/>
          <w:color w:val="000000" w:themeColor="text1"/>
          <w:sz w:val="20"/>
          <w:szCs w:val="20"/>
          <w:lang w:val="es-ES"/>
        </w:rPr>
        <w:t xml:space="preserve">Para constancia de lo anterior, los </w:t>
      </w:r>
      <w:r w:rsidRPr="00525C30">
        <w:rPr>
          <w:rFonts w:ascii="Arial Narrow" w:eastAsia="Calibri" w:hAnsi="Arial Narrow" w:cs="Arial"/>
          <w:b/>
          <w:bCs/>
          <w:color w:val="000000" w:themeColor="text1"/>
          <w:sz w:val="20"/>
          <w:szCs w:val="20"/>
          <w:lang w:val="es-ES"/>
        </w:rPr>
        <w:t xml:space="preserve">FUNCIONARIOS DEL MINISTERIO DE DEFENSA NACIONAL-EJERCITO NACIONAL- CENAC ESPECIALIZADA INTELIGENCIA </w:t>
      </w:r>
      <w:r w:rsidRPr="00525C30">
        <w:rPr>
          <w:rFonts w:ascii="Arial Narrow" w:eastAsia="Calibri" w:hAnsi="Arial Narrow" w:cs="Arial"/>
          <w:color w:val="000000" w:themeColor="text1"/>
          <w:sz w:val="20"/>
          <w:szCs w:val="20"/>
          <w:lang w:val="es-ES"/>
        </w:rPr>
        <w:t xml:space="preserve">firman el presente documento en Bogotá DC., a los ______días del mes de _______ del año ______. </w:t>
      </w:r>
    </w:p>
    <w:p w:rsidR="00044CA9" w:rsidRPr="00525C30" w:rsidRDefault="00044CA9" w:rsidP="00044CA9">
      <w:pPr>
        <w:tabs>
          <w:tab w:val="left" w:pos="426"/>
        </w:tabs>
        <w:spacing w:after="0" w:line="240" w:lineRule="auto"/>
        <w:jc w:val="center"/>
        <w:rPr>
          <w:rFonts w:ascii="Arial Narrow" w:eastAsia="Times New Roman" w:hAnsi="Arial Narrow" w:cs="Arial"/>
          <w:b/>
          <w:color w:val="000000" w:themeColor="text1"/>
          <w:sz w:val="20"/>
          <w:szCs w:val="20"/>
          <w:lang w:eastAsia="es-ES"/>
        </w:rPr>
      </w:pPr>
    </w:p>
    <w:p w:rsidR="0045204E" w:rsidRPr="00525C30" w:rsidRDefault="00074AB2" w:rsidP="00044CA9">
      <w:pPr>
        <w:rPr>
          <w:rFonts w:ascii="Arial Narrow" w:eastAsia="Times New Roman" w:hAnsi="Arial Narrow" w:cs="Arial"/>
          <w:b/>
          <w:color w:val="000000" w:themeColor="text1"/>
          <w:sz w:val="20"/>
          <w:szCs w:val="20"/>
          <w:lang w:eastAsia="es-ES"/>
        </w:rPr>
      </w:pPr>
    </w:p>
    <w:sectPr w:rsidR="0045204E" w:rsidRPr="00525C3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B54" w:rsidRDefault="008B2B54" w:rsidP="008B2B54">
      <w:pPr>
        <w:spacing w:after="0" w:line="240" w:lineRule="auto"/>
      </w:pPr>
      <w:r>
        <w:separator/>
      </w:r>
    </w:p>
  </w:endnote>
  <w:endnote w:type="continuationSeparator" w:id="0">
    <w:p w:rsidR="008B2B54" w:rsidRDefault="008B2B54" w:rsidP="008B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Default="008B2B54" w:rsidP="008B2B54">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59264" behindDoc="0" locked="0" layoutInCell="1" allowOverlap="1" wp14:anchorId="2AA627D0" wp14:editId="435216B4">
          <wp:simplePos x="0" y="0"/>
          <wp:positionH relativeFrom="margin">
            <wp:posOffset>198120</wp:posOffset>
          </wp:positionH>
          <wp:positionV relativeFrom="paragraph">
            <wp:posOffset>-44450</wp:posOffset>
          </wp:positionV>
          <wp:extent cx="1399292" cy="398636"/>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imes New Roman" w:eastAsiaTheme="minorEastAsia" w:hAnsi="Times New Roman" w:cs="Times New Roman"/>
        <w:sz w:val="20"/>
        <w:szCs w:val="20"/>
        <w:lang w:val="x-none" w:eastAsia="x-none"/>
      </w:rPr>
      <w:id w:val="274537312"/>
      <w:docPartObj>
        <w:docPartGallery w:val="Page Numbers (Bottom of Page)"/>
        <w:docPartUnique/>
      </w:docPartObj>
    </w:sdtPr>
    <w:sdtEndPr>
      <w:rPr>
        <w:rFonts w:asciiTheme="minorHAnsi" w:eastAsiaTheme="minorHAnsi" w:hAnsiTheme="minorHAnsi" w:cstheme="minorBidi"/>
        <w:sz w:val="22"/>
        <w:szCs w:val="22"/>
        <w:lang w:val="es-CO" w:eastAsia="en-US"/>
      </w:rPr>
    </w:sdtEndPr>
    <w:sdtContent>
      <w:sdt>
        <w:sdtPr>
          <w:rPr>
            <w:rFonts w:ascii="Times New Roman" w:eastAsiaTheme="minorEastAsia" w:hAnsi="Times New Roman" w:cs="Times New Roman"/>
            <w:sz w:val="20"/>
            <w:szCs w:val="20"/>
            <w:lang w:val="x-none" w:eastAsia="x-none"/>
          </w:rPr>
          <w:id w:val="2048025171"/>
          <w:docPartObj>
            <w:docPartGallery w:val="Page Numbers (Top of Page)"/>
            <w:docPartUnique/>
          </w:docPartObj>
        </w:sdtPr>
        <w:sdtEndPr>
          <w:rPr>
            <w:rFonts w:asciiTheme="minorHAnsi" w:eastAsiaTheme="minorHAnsi" w:hAnsiTheme="minorHAnsi" w:cstheme="minorBidi"/>
            <w:sz w:val="22"/>
            <w:szCs w:val="22"/>
            <w:lang w:val="es-CO" w:eastAsia="en-US"/>
          </w:rPr>
        </w:sdtEndPr>
        <w:sdtContent>
          <w:p w:rsidR="008B2B54" w:rsidRDefault="008B2B54" w:rsidP="008B2B54">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8B2B54" w:rsidRDefault="008B2B54" w:rsidP="008B2B54">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8B2B54" w:rsidRDefault="00074AB2" w:rsidP="008B2B54">
            <w:pPr>
              <w:pStyle w:val="Piedepgina"/>
              <w:ind w:left="708"/>
              <w:jc w:val="center"/>
              <w:rPr>
                <w:rFonts w:ascii="Arial" w:hAnsi="Arial" w:cs="Arial"/>
                <w:color w:val="003399"/>
                <w:sz w:val="14"/>
                <w:szCs w:val="16"/>
              </w:rPr>
            </w:pPr>
            <w:hyperlink r:id="rId2" w:history="1">
              <w:r w:rsidR="008B2B54">
                <w:rPr>
                  <w:rStyle w:val="Hipervnculo"/>
                  <w:rFonts w:ascii="Arial" w:hAnsi="Arial" w:cs="Arial"/>
                  <w:color w:val="003399"/>
                  <w:sz w:val="14"/>
                  <w:szCs w:val="16"/>
                </w:rPr>
                <w:t>cenacimi@ejercito.mil.co</w:t>
              </w:r>
            </w:hyperlink>
            <w:r w:rsidR="008B2B54">
              <w:rPr>
                <w:rFonts w:ascii="Arial" w:hAnsi="Arial" w:cs="Arial"/>
                <w:color w:val="003399"/>
                <w:sz w:val="14"/>
                <w:szCs w:val="16"/>
              </w:rPr>
              <w:t xml:space="preserve"> - </w:t>
            </w:r>
            <w:hyperlink r:id="rId3" w:history="1">
              <w:r w:rsidR="008B2B54" w:rsidRPr="00087E63">
                <w:rPr>
                  <w:rStyle w:val="Hipervnculo"/>
                  <w:rFonts w:ascii="Arial" w:hAnsi="Arial" w:cs="Arial"/>
                  <w:sz w:val="14"/>
                  <w:szCs w:val="16"/>
                </w:rPr>
                <w:t>registro.cenac@imi.mil.co</w:t>
              </w:r>
            </w:hyperlink>
          </w:p>
          <w:p w:rsidR="008B2B54" w:rsidRPr="008B2B54" w:rsidRDefault="008B2B54" w:rsidP="008B2B54">
            <w:pPr>
              <w:pStyle w:val="Encabezado"/>
              <w:ind w:left="424"/>
              <w:jc w:val="center"/>
              <w:rPr>
                <w:rFonts w:ascii="Arial" w:hAnsi="Arial" w:cs="Arial"/>
                <w:b/>
                <w:color w:val="003399"/>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74AB2">
              <w:rPr>
                <w:rFonts w:ascii="Arial Narrow" w:hAnsi="Arial Narrow"/>
                <w:b/>
                <w:bCs/>
                <w:noProof/>
                <w:sz w:val="14"/>
                <w:szCs w:val="14"/>
              </w:rPr>
              <w:t>3</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sidR="00074AB2">
              <w:rPr>
                <w:rFonts w:ascii="Arial Narrow" w:hAnsi="Arial Narrow"/>
                <w:b/>
                <w:bCs/>
                <w:noProof/>
                <w:sz w:val="14"/>
                <w:szCs w:val="14"/>
              </w:rPr>
              <w:t>3</w:t>
            </w:r>
            <w:r w:rsidRPr="00FF7738">
              <w:rPr>
                <w:rFonts w:ascii="Arial Narrow" w:hAnsi="Arial Narrow"/>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B54" w:rsidRDefault="008B2B54" w:rsidP="008B2B54">
      <w:pPr>
        <w:spacing w:after="0" w:line="240" w:lineRule="auto"/>
      </w:pPr>
      <w:r>
        <w:separator/>
      </w:r>
    </w:p>
  </w:footnote>
  <w:footnote w:type="continuationSeparator" w:id="0">
    <w:p w:rsidR="008B2B54" w:rsidRDefault="008B2B54" w:rsidP="008B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Pr="00FF7738" w:rsidRDefault="008B2B54" w:rsidP="008B2B54">
    <w:pPr>
      <w:pStyle w:val="Piedepgina"/>
      <w:jc w:val="center"/>
      <w:rPr>
        <w:rFonts w:ascii="Arial" w:hAnsi="Arial" w:cs="Arial"/>
        <w:color w:val="0000FF"/>
        <w:sz w:val="14"/>
        <w:szCs w:val="16"/>
        <w:u w:val="single"/>
      </w:rPr>
    </w:pPr>
    <w:r w:rsidRPr="007C744C">
      <w:rPr>
        <w:rFonts w:ascii="Arial" w:hAnsi="Arial" w:cs="Arial"/>
        <w:b/>
        <w:bCs/>
        <w:noProof/>
        <w:sz w:val="16"/>
        <w:szCs w:val="16"/>
        <w:lang w:eastAsia="es-CO"/>
      </w:rPr>
      <w:drawing>
        <wp:anchor distT="0" distB="0" distL="114300" distR="114300" simplePos="0" relativeHeight="251661312" behindDoc="0" locked="0" layoutInCell="1" allowOverlap="1" wp14:anchorId="5A87B0CA" wp14:editId="22961CB6">
          <wp:simplePos x="0" y="0"/>
          <wp:positionH relativeFrom="margin">
            <wp:posOffset>0</wp:posOffset>
          </wp:positionH>
          <wp:positionV relativeFrom="paragraph">
            <wp:posOffset>-635</wp:posOffset>
          </wp:positionV>
          <wp:extent cx="902335" cy="524510"/>
          <wp:effectExtent l="0" t="0" r="0" b="889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524510"/>
                  </a:xfrm>
                  <a:prstGeom prst="rect">
                    <a:avLst/>
                  </a:prstGeom>
                  <a:noFill/>
                </pic:spPr>
              </pic:pic>
            </a:graphicData>
          </a:graphic>
          <wp14:sizeRelH relativeFrom="page">
            <wp14:pctWidth>0</wp14:pctWidth>
          </wp14:sizeRelH>
          <wp14:sizeRelV relativeFrom="page">
            <wp14:pctHeight>0</wp14:pctHeight>
          </wp14:sizeRelV>
        </wp:anchor>
      </w:drawing>
    </w:r>
  </w:p>
  <w:p w:rsidR="008B2B54" w:rsidRDefault="008B2B54" w:rsidP="008B2B54">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74AB2">
      <w:rPr>
        <w:rFonts w:ascii="Arial Narrow" w:hAnsi="Arial Narrow"/>
        <w:b/>
        <w:bCs/>
        <w:noProof/>
        <w:sz w:val="14"/>
        <w:szCs w:val="14"/>
      </w:rPr>
      <w:t>3</w:t>
    </w:r>
    <w:r w:rsidRPr="00FF7738">
      <w:rPr>
        <w:rFonts w:ascii="Arial Narrow" w:hAnsi="Arial Narrow"/>
        <w:b/>
        <w:bCs/>
        <w:sz w:val="14"/>
        <w:szCs w:val="14"/>
      </w:rPr>
      <w:fldChar w:fldCharType="end"/>
    </w:r>
    <w:r>
      <w:rPr>
        <w:rFonts w:ascii="Arial Narrow" w:hAnsi="Arial Narrow"/>
        <w:b/>
        <w:bCs/>
        <w:sz w:val="14"/>
        <w:szCs w:val="14"/>
      </w:rPr>
      <w:t xml:space="preserve"> de </w:t>
    </w:r>
    <w:r w:rsidRPr="00F21B95">
      <w:rPr>
        <w:rFonts w:ascii="Arial Narrow" w:hAnsi="Arial Narrow" w:cs="Arial"/>
        <w:b/>
        <w:bCs/>
        <w:color w:val="000000" w:themeColor="text1"/>
        <w:sz w:val="14"/>
        <w:szCs w:val="16"/>
      </w:rPr>
      <w:fldChar w:fldCharType="begin"/>
    </w:r>
    <w:r w:rsidRPr="00F21B95">
      <w:rPr>
        <w:rFonts w:ascii="Arial Narrow" w:hAnsi="Arial Narrow" w:cs="Arial"/>
        <w:b/>
        <w:bCs/>
        <w:color w:val="000000" w:themeColor="text1"/>
        <w:sz w:val="14"/>
        <w:szCs w:val="16"/>
      </w:rPr>
      <w:instrText>NUMPAGES  \* Arabic  \* MERGEFORMAT</w:instrText>
    </w:r>
    <w:r w:rsidRPr="00F21B95">
      <w:rPr>
        <w:rFonts w:ascii="Arial Narrow" w:hAnsi="Arial Narrow" w:cs="Arial"/>
        <w:b/>
        <w:bCs/>
        <w:color w:val="000000" w:themeColor="text1"/>
        <w:sz w:val="14"/>
        <w:szCs w:val="16"/>
      </w:rPr>
      <w:fldChar w:fldCharType="separate"/>
    </w:r>
    <w:r w:rsidR="00074AB2" w:rsidRPr="00074AB2">
      <w:rPr>
        <w:rFonts w:ascii="Arial Narrow" w:hAnsi="Arial Narrow" w:cs="Arial"/>
        <w:b/>
        <w:bCs/>
        <w:noProof/>
        <w:color w:val="000000" w:themeColor="text1"/>
        <w:sz w:val="14"/>
        <w:szCs w:val="16"/>
        <w:lang w:val="es-ES"/>
      </w:rPr>
      <w:t>3</w:t>
    </w:r>
    <w:r w:rsidRPr="00F21B95">
      <w:rPr>
        <w:rFonts w:ascii="Arial Narrow" w:hAnsi="Arial Narrow" w:cs="Arial"/>
        <w:b/>
        <w:bCs/>
        <w:color w:val="000000" w:themeColor="text1"/>
        <w:sz w:val="14"/>
        <w:szCs w:val="16"/>
      </w:rPr>
      <w:fldChar w:fldCharType="end"/>
    </w:r>
  </w:p>
  <w:p w:rsidR="008B2B54" w:rsidRDefault="008B2B54" w:rsidP="008B2B54">
    <w:pPr>
      <w:spacing w:after="0" w:line="240" w:lineRule="auto"/>
      <w:jc w:val="right"/>
      <w:rPr>
        <w:rFonts w:ascii="Arial Narrow" w:eastAsia="Times New Roman" w:hAnsi="Arial Narrow" w:cs="Arial"/>
        <w:b/>
        <w:color w:val="000000" w:themeColor="text1"/>
        <w:sz w:val="14"/>
        <w:szCs w:val="14"/>
        <w:lang w:eastAsia="es-ES"/>
      </w:rPr>
    </w:pPr>
  </w:p>
  <w:p w:rsidR="00525C30" w:rsidRPr="00525C30" w:rsidRDefault="00525C30" w:rsidP="00525C30">
    <w:pPr>
      <w:pStyle w:val="Encabezado"/>
      <w:jc w:val="center"/>
      <w:rPr>
        <w:rFonts w:ascii="Arial Narrow" w:eastAsia="Times New Roman" w:hAnsi="Arial Narrow" w:cs="Arial"/>
        <w:b/>
        <w:color w:val="000000" w:themeColor="text1"/>
        <w:sz w:val="16"/>
        <w:szCs w:val="16"/>
        <w:lang w:eastAsia="es-ES"/>
      </w:rPr>
    </w:pPr>
    <w:r w:rsidRPr="00525C30">
      <w:rPr>
        <w:rFonts w:ascii="Arial Narrow" w:eastAsia="Times New Roman" w:hAnsi="Arial Narrow" w:cs="Arial"/>
        <w:b/>
        <w:color w:val="000000" w:themeColor="text1"/>
        <w:sz w:val="16"/>
        <w:szCs w:val="16"/>
        <w:lang w:eastAsia="es-ES"/>
      </w:rPr>
      <w:t>FORMULARIO No. 5</w:t>
    </w:r>
  </w:p>
  <w:p w:rsidR="008B2B54" w:rsidRDefault="00525C30" w:rsidP="00525C30">
    <w:pPr>
      <w:pStyle w:val="Encabezado"/>
      <w:jc w:val="center"/>
    </w:pPr>
    <w:r w:rsidRPr="00525C30">
      <w:rPr>
        <w:rFonts w:ascii="Arial Narrow" w:eastAsia="Times New Roman" w:hAnsi="Arial Narrow" w:cs="Arial"/>
        <w:b/>
        <w:color w:val="000000" w:themeColor="text1"/>
        <w:sz w:val="16"/>
        <w:szCs w:val="16"/>
        <w:lang w:eastAsia="es-ES"/>
      </w:rPr>
      <w:t>PACTO DE INTEGRIDAD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multilevel"/>
    <w:tmpl w:val="3C9C8F94"/>
    <w:styleLink w:val="WW8Num5015"/>
    <w:lvl w:ilvl="0">
      <w:start w:val="1"/>
      <w:numFmt w:val="decimal"/>
      <w:lvlText w:val="%1."/>
      <w:lvlJc w:val="left"/>
      <w:pPr>
        <w:tabs>
          <w:tab w:val="num" w:pos="360"/>
        </w:tabs>
        <w:ind w:left="360" w:hanging="360"/>
      </w:pPr>
      <w:rPr>
        <w:sz w:val="24"/>
        <w:szCs w:val="24"/>
      </w:rPr>
    </w:lvl>
    <w:lvl w:ilvl="1">
      <w:start w:val="1"/>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988" w:hanging="72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482" w:hanging="108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5976" w:hanging="1440"/>
      </w:pPr>
      <w:rPr>
        <w:rFonts w:hint="default"/>
      </w:rPr>
    </w:lvl>
  </w:abstractNum>
  <w:abstractNum w:abstractNumId="1" w15:restartNumberingAfterBreak="0">
    <w:nsid w:val="09EB3A06"/>
    <w:multiLevelType w:val="hybridMultilevel"/>
    <w:tmpl w:val="FFFFFFFF"/>
    <w:lvl w:ilvl="0" w:tplc="9B2C906E">
      <w:start w:val="1"/>
      <w:numFmt w:val="bullet"/>
      <w:lvlText w:val=""/>
      <w:lvlJc w:val="left"/>
      <w:pPr>
        <w:ind w:left="720" w:hanging="360"/>
      </w:pPr>
      <w:rPr>
        <w:rFonts w:ascii="Wingdings" w:hAnsi="Wingdings" w:hint="default"/>
      </w:rPr>
    </w:lvl>
    <w:lvl w:ilvl="1" w:tplc="31F61570">
      <w:start w:val="1"/>
      <w:numFmt w:val="bullet"/>
      <w:lvlText w:val="o"/>
      <w:lvlJc w:val="left"/>
      <w:pPr>
        <w:ind w:left="1440" w:hanging="360"/>
      </w:pPr>
      <w:rPr>
        <w:rFonts w:ascii="Courier New" w:hAnsi="Courier New" w:hint="default"/>
      </w:rPr>
    </w:lvl>
    <w:lvl w:ilvl="2" w:tplc="D6F067DE">
      <w:start w:val="1"/>
      <w:numFmt w:val="bullet"/>
      <w:lvlText w:val=""/>
      <w:lvlJc w:val="left"/>
      <w:pPr>
        <w:ind w:left="2160" w:hanging="360"/>
      </w:pPr>
      <w:rPr>
        <w:rFonts w:ascii="Wingdings" w:hAnsi="Wingdings" w:hint="default"/>
      </w:rPr>
    </w:lvl>
    <w:lvl w:ilvl="3" w:tplc="3CC608E0">
      <w:start w:val="1"/>
      <w:numFmt w:val="bullet"/>
      <w:lvlText w:val=""/>
      <w:lvlJc w:val="left"/>
      <w:pPr>
        <w:ind w:left="2880" w:hanging="360"/>
      </w:pPr>
      <w:rPr>
        <w:rFonts w:ascii="Symbol" w:hAnsi="Symbol" w:hint="default"/>
      </w:rPr>
    </w:lvl>
    <w:lvl w:ilvl="4" w:tplc="D2907A0E">
      <w:start w:val="1"/>
      <w:numFmt w:val="bullet"/>
      <w:lvlText w:val="o"/>
      <w:lvlJc w:val="left"/>
      <w:pPr>
        <w:ind w:left="3600" w:hanging="360"/>
      </w:pPr>
      <w:rPr>
        <w:rFonts w:ascii="Courier New" w:hAnsi="Courier New" w:hint="default"/>
      </w:rPr>
    </w:lvl>
    <w:lvl w:ilvl="5" w:tplc="0B2A8C3A">
      <w:start w:val="1"/>
      <w:numFmt w:val="bullet"/>
      <w:lvlText w:val=""/>
      <w:lvlJc w:val="left"/>
      <w:pPr>
        <w:ind w:left="4320" w:hanging="360"/>
      </w:pPr>
      <w:rPr>
        <w:rFonts w:ascii="Wingdings" w:hAnsi="Wingdings" w:hint="default"/>
      </w:rPr>
    </w:lvl>
    <w:lvl w:ilvl="6" w:tplc="33E44152">
      <w:start w:val="1"/>
      <w:numFmt w:val="bullet"/>
      <w:lvlText w:val=""/>
      <w:lvlJc w:val="left"/>
      <w:pPr>
        <w:ind w:left="5040" w:hanging="360"/>
      </w:pPr>
      <w:rPr>
        <w:rFonts w:ascii="Symbol" w:hAnsi="Symbol" w:hint="default"/>
      </w:rPr>
    </w:lvl>
    <w:lvl w:ilvl="7" w:tplc="651EA16C">
      <w:start w:val="1"/>
      <w:numFmt w:val="bullet"/>
      <w:lvlText w:val="o"/>
      <w:lvlJc w:val="left"/>
      <w:pPr>
        <w:ind w:left="5760" w:hanging="360"/>
      </w:pPr>
      <w:rPr>
        <w:rFonts w:ascii="Courier New" w:hAnsi="Courier New" w:hint="default"/>
      </w:rPr>
    </w:lvl>
    <w:lvl w:ilvl="8" w:tplc="3E58389C">
      <w:start w:val="1"/>
      <w:numFmt w:val="bullet"/>
      <w:lvlText w:val=""/>
      <w:lvlJc w:val="left"/>
      <w:pPr>
        <w:ind w:left="6480" w:hanging="360"/>
      </w:pPr>
      <w:rPr>
        <w:rFonts w:ascii="Wingdings" w:hAnsi="Wingdings" w:hint="default"/>
      </w:rPr>
    </w:lvl>
  </w:abstractNum>
  <w:abstractNum w:abstractNumId="2" w15:restartNumberingAfterBreak="0">
    <w:nsid w:val="5BB4F9F0"/>
    <w:multiLevelType w:val="hybridMultilevel"/>
    <w:tmpl w:val="FFFFFFFF"/>
    <w:lvl w:ilvl="0" w:tplc="CCB24DE4">
      <w:start w:val="1"/>
      <w:numFmt w:val="bullet"/>
      <w:lvlText w:val=""/>
      <w:lvlJc w:val="left"/>
      <w:pPr>
        <w:ind w:left="788" w:hanging="360"/>
      </w:pPr>
      <w:rPr>
        <w:rFonts w:ascii="Symbol" w:hAnsi="Symbol" w:hint="default"/>
      </w:rPr>
    </w:lvl>
    <w:lvl w:ilvl="1" w:tplc="821AC50E">
      <w:start w:val="1"/>
      <w:numFmt w:val="bullet"/>
      <w:lvlText w:val="o"/>
      <w:lvlJc w:val="left"/>
      <w:pPr>
        <w:ind w:left="1508" w:hanging="360"/>
      </w:pPr>
      <w:rPr>
        <w:rFonts w:ascii="Courier New" w:hAnsi="Courier New" w:hint="default"/>
      </w:rPr>
    </w:lvl>
    <w:lvl w:ilvl="2" w:tplc="1C869D16">
      <w:start w:val="1"/>
      <w:numFmt w:val="bullet"/>
      <w:lvlText w:val=""/>
      <w:lvlJc w:val="left"/>
      <w:pPr>
        <w:ind w:left="2228" w:hanging="360"/>
      </w:pPr>
      <w:rPr>
        <w:rFonts w:ascii="Wingdings" w:hAnsi="Wingdings" w:hint="default"/>
      </w:rPr>
    </w:lvl>
    <w:lvl w:ilvl="3" w:tplc="F5AA39D4">
      <w:start w:val="1"/>
      <w:numFmt w:val="bullet"/>
      <w:lvlText w:val=""/>
      <w:lvlJc w:val="left"/>
      <w:pPr>
        <w:ind w:left="2948" w:hanging="360"/>
      </w:pPr>
      <w:rPr>
        <w:rFonts w:ascii="Symbol" w:hAnsi="Symbol" w:hint="default"/>
      </w:rPr>
    </w:lvl>
    <w:lvl w:ilvl="4" w:tplc="D4E62588">
      <w:start w:val="1"/>
      <w:numFmt w:val="bullet"/>
      <w:lvlText w:val="o"/>
      <w:lvlJc w:val="left"/>
      <w:pPr>
        <w:ind w:left="3668" w:hanging="360"/>
      </w:pPr>
      <w:rPr>
        <w:rFonts w:ascii="Courier New" w:hAnsi="Courier New" w:hint="default"/>
      </w:rPr>
    </w:lvl>
    <w:lvl w:ilvl="5" w:tplc="56C64784">
      <w:start w:val="1"/>
      <w:numFmt w:val="bullet"/>
      <w:lvlText w:val=""/>
      <w:lvlJc w:val="left"/>
      <w:pPr>
        <w:ind w:left="4388" w:hanging="360"/>
      </w:pPr>
      <w:rPr>
        <w:rFonts w:ascii="Wingdings" w:hAnsi="Wingdings" w:hint="default"/>
      </w:rPr>
    </w:lvl>
    <w:lvl w:ilvl="6" w:tplc="EBD84232">
      <w:start w:val="1"/>
      <w:numFmt w:val="bullet"/>
      <w:lvlText w:val=""/>
      <w:lvlJc w:val="left"/>
      <w:pPr>
        <w:ind w:left="5108" w:hanging="360"/>
      </w:pPr>
      <w:rPr>
        <w:rFonts w:ascii="Symbol" w:hAnsi="Symbol" w:hint="default"/>
      </w:rPr>
    </w:lvl>
    <w:lvl w:ilvl="7" w:tplc="D39EFC16">
      <w:start w:val="1"/>
      <w:numFmt w:val="bullet"/>
      <w:lvlText w:val="o"/>
      <w:lvlJc w:val="left"/>
      <w:pPr>
        <w:ind w:left="5828" w:hanging="360"/>
      </w:pPr>
      <w:rPr>
        <w:rFonts w:ascii="Courier New" w:hAnsi="Courier New" w:hint="default"/>
      </w:rPr>
    </w:lvl>
    <w:lvl w:ilvl="8" w:tplc="73AAC046">
      <w:start w:val="1"/>
      <w:numFmt w:val="bullet"/>
      <w:lvlText w:val=""/>
      <w:lvlJc w:val="left"/>
      <w:pPr>
        <w:ind w:left="6548" w:hanging="360"/>
      </w:pPr>
      <w:rPr>
        <w:rFonts w:ascii="Wingdings" w:hAnsi="Wingdings" w:hint="default"/>
      </w:rPr>
    </w:lvl>
  </w:abstractNum>
  <w:abstractNum w:abstractNumId="3"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3"/>
    <w:lvlOverride w:ilvl="0">
      <w:startOverride w:val="1"/>
    </w:lvlOverride>
  </w:num>
  <w:num w:numId="2">
    <w:abstractNumId w:val="0"/>
    <w:lvlOverride w:ilvl="0">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B54"/>
    <w:rsid w:val="00027926"/>
    <w:rsid w:val="00044CA9"/>
    <w:rsid w:val="00074AB2"/>
    <w:rsid w:val="0023796A"/>
    <w:rsid w:val="0026027C"/>
    <w:rsid w:val="00331E9F"/>
    <w:rsid w:val="00525C30"/>
    <w:rsid w:val="0053074A"/>
    <w:rsid w:val="00780170"/>
    <w:rsid w:val="007C0EF5"/>
    <w:rsid w:val="008B2B54"/>
    <w:rsid w:val="009F760B"/>
    <w:rsid w:val="00D4403C"/>
    <w:rsid w:val="00D85527"/>
    <w:rsid w:val="00F960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75A901-0B2E-4CB0-B28E-04AA5A53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92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pie de página, Car13,Car13"/>
    <w:basedOn w:val="Normal"/>
    <w:link w:val="PiedepginaCar"/>
    <w:unhideWhenUsed/>
    <w:qFormat/>
    <w:rsid w:val="008B2B54"/>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rsid w:val="008B2B54"/>
    <w:rPr>
      <w:rFonts w:ascii="Times New Roman" w:eastAsia="Times New Roman" w:hAnsi="Times New Roman" w:cs="Times New Roman"/>
      <w:sz w:val="20"/>
      <w:szCs w:val="20"/>
      <w:lang w:eastAsia="es-ES"/>
    </w:rPr>
  </w:style>
  <w:style w:type="paragraph" w:customStyle="1" w:styleId="BodyText22">
    <w:name w:val="Body Text 22"/>
    <w:basedOn w:val="Normal"/>
    <w:qFormat/>
    <w:rsid w:val="008B2B54"/>
    <w:pPr>
      <w:widowControl w:val="0"/>
      <w:spacing w:after="0" w:line="240" w:lineRule="auto"/>
      <w:jc w:val="both"/>
    </w:pPr>
    <w:rPr>
      <w:rFonts w:ascii="Arial" w:eastAsia="Times New Roman" w:hAnsi="Arial" w:cs="Times New Roman"/>
      <w:sz w:val="24"/>
      <w:szCs w:val="20"/>
      <w:lang w:val="es-ES_tradnl" w:eastAsia="es-ES"/>
    </w:rPr>
  </w:style>
  <w:style w:type="paragraph" w:styleId="Sangradetextonormal">
    <w:name w:val="Body Text Indent"/>
    <w:aliases w:val="Sangría de t. independiente"/>
    <w:basedOn w:val="Normal"/>
    <w:link w:val="SangradetextonormalCar"/>
    <w:qFormat/>
    <w:rsid w:val="008B2B54"/>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8B2B54"/>
    <w:rPr>
      <w:rFonts w:ascii="Times New Roman" w:eastAsia="Times New Roman" w:hAnsi="Times New Roman" w:cs="Times New Roman"/>
      <w:sz w:val="20"/>
      <w:szCs w:val="20"/>
      <w:lang w:val="x-none" w:eastAsia="es-ES"/>
    </w:rPr>
  </w:style>
  <w:style w:type="numbering" w:customStyle="1" w:styleId="WW8Num5015">
    <w:name w:val="WW8Num5015"/>
    <w:rsid w:val="008B2B54"/>
    <w:pPr>
      <w:numPr>
        <w:numId w:val="5"/>
      </w:numPr>
    </w:p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nhideWhenUsed/>
    <w:qFormat/>
    <w:rsid w:val="008B2B54"/>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rsid w:val="008B2B54"/>
  </w:style>
  <w:style w:type="character" w:styleId="Hipervnculo">
    <w:name w:val="Hyperlink"/>
    <w:uiPriority w:val="99"/>
    <w:unhideWhenUsed/>
    <w:qFormat/>
    <w:rsid w:val="008B2B54"/>
    <w:rPr>
      <w:color w:val="0000FF"/>
      <w:u w:val="single"/>
    </w:rPr>
  </w:style>
  <w:style w:type="paragraph" w:styleId="Prrafodelista">
    <w:name w:val="List Paragraph"/>
    <w:aliases w:val="Bullet List,Cuadrícula media 1 - Énfasis 21,FooterText,List Paragraph1,List Paragraph_0,Lista multicolor - Énfasis 11,Lista vistosa - Énfasis 11,Lista vistosa - Énfasis 13,Paragraphe de liste1,Párrafo de lista11,Scitum normal,lp1,Boli,H"/>
    <w:basedOn w:val="Normal"/>
    <w:link w:val="PrrafodelistaCar"/>
    <w:uiPriority w:val="34"/>
    <w:qFormat/>
    <w:rsid w:val="008B2B54"/>
    <w:pPr>
      <w:ind w:left="720"/>
      <w:contextualSpacing/>
    </w:pPr>
    <w:rPr>
      <w:rFonts w:ascii="Arial Narrow" w:hAnsi="Arial Narrow"/>
      <w:sz w:val="18"/>
    </w:rPr>
  </w:style>
  <w:style w:type="character" w:customStyle="1" w:styleId="PrrafodelistaCar">
    <w:name w:val="Párrafo de lista Car"/>
    <w:aliases w:val="Bullet List Car,Cuadrícula media 1 - Énfasis 21 Car,FooterText Car,List Paragraph1 Car,List Paragraph_0 Car,Lista multicolor - Énfasis 11 Car,Lista vistosa - Énfasis 11 Car,Lista vistosa - Énfasis 13 Car,Paragraphe de liste1 Car"/>
    <w:link w:val="Prrafodelista"/>
    <w:uiPriority w:val="34"/>
    <w:qFormat/>
    <w:locked/>
    <w:rsid w:val="008B2B54"/>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1820</Words>
  <Characters>10012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3</cp:revision>
  <dcterms:created xsi:type="dcterms:W3CDTF">2026-04-28T03:23:00Z</dcterms:created>
  <dcterms:modified xsi:type="dcterms:W3CDTF">2026-07-06T14:06:00Z</dcterms:modified>
</cp:coreProperties>
</file>