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750EE" w14:textId="77777777" w:rsidR="001B5F08" w:rsidRPr="001B5F08" w:rsidRDefault="001B5F08" w:rsidP="001B5F08">
      <w:pPr>
        <w:pStyle w:val="Textoindependiente"/>
        <w:rPr>
          <w:rFonts w:ascii="Arial Narrow" w:hAnsi="Arial Narrow"/>
          <w:b/>
          <w:bCs/>
          <w:noProof/>
          <w:sz w:val="22"/>
          <w:szCs w:val="22"/>
          <w:lang w:val="es-CO" w:eastAsia="es-CO"/>
        </w:rPr>
      </w:pPr>
    </w:p>
    <w:p w14:paraId="6148A35C" w14:textId="4CC54AB4" w:rsidR="001B5F08" w:rsidRPr="001B5F08" w:rsidRDefault="001B5F08" w:rsidP="001B5F08">
      <w:pPr>
        <w:pStyle w:val="Ttulo"/>
        <w:spacing w:line="480" w:lineRule="auto"/>
        <w:ind w:left="3481" w:right="1071" w:hanging="2761"/>
        <w:jc w:val="center"/>
        <w:rPr>
          <w:rFonts w:ascii="Arial Narrow" w:hAnsi="Arial Narrow"/>
          <w:b/>
          <w:bCs/>
          <w:sz w:val="22"/>
          <w:szCs w:val="22"/>
        </w:rPr>
      </w:pPr>
      <w:r w:rsidRPr="001B5F08">
        <w:rPr>
          <w:rFonts w:ascii="Arial Narrow" w:hAnsi="Arial Narrow"/>
          <w:b/>
          <w:bCs/>
          <w:sz w:val="22"/>
          <w:szCs w:val="22"/>
        </w:rPr>
        <w:t>PROPUESTA TÉCNICA PROFORMA No</w:t>
      </w:r>
      <w:r w:rsidR="00F07D9A">
        <w:rPr>
          <w:rFonts w:ascii="Arial Narrow" w:hAnsi="Arial Narrow"/>
          <w:b/>
          <w:bCs/>
          <w:sz w:val="22"/>
          <w:szCs w:val="22"/>
        </w:rPr>
        <w:t>.</w:t>
      </w:r>
      <w:r w:rsidRPr="001B5F08">
        <w:rPr>
          <w:rFonts w:ascii="Arial Narrow" w:hAnsi="Arial Narrow"/>
          <w:b/>
          <w:bCs/>
          <w:spacing w:val="1"/>
          <w:sz w:val="22"/>
          <w:szCs w:val="22"/>
        </w:rPr>
        <w:t xml:space="preserve"> </w:t>
      </w:r>
      <w:r w:rsidR="00F07D9A" w:rsidRPr="001B5F08">
        <w:rPr>
          <w:rFonts w:ascii="Arial Narrow" w:hAnsi="Arial Narrow"/>
          <w:b/>
          <w:bCs/>
          <w:sz w:val="22"/>
          <w:szCs w:val="22"/>
        </w:rPr>
        <w:t xml:space="preserve">9 </w:t>
      </w:r>
      <w:r w:rsidR="00F07D9A" w:rsidRPr="001B5F08">
        <w:rPr>
          <w:rFonts w:ascii="Arial Narrow" w:hAnsi="Arial Narrow"/>
          <w:b/>
          <w:bCs/>
          <w:spacing w:val="-3"/>
          <w:sz w:val="22"/>
          <w:szCs w:val="22"/>
        </w:rPr>
        <w:t>-</w:t>
      </w:r>
      <w:r w:rsidRPr="001B5F08">
        <w:rPr>
          <w:rFonts w:ascii="Arial Narrow" w:hAnsi="Arial Narrow"/>
          <w:b/>
          <w:bCs/>
          <w:spacing w:val="-3"/>
          <w:sz w:val="22"/>
          <w:szCs w:val="22"/>
        </w:rPr>
        <w:t xml:space="preserve"> </w:t>
      </w:r>
      <w:r w:rsidRPr="001B5F08">
        <w:rPr>
          <w:rFonts w:ascii="Arial Narrow" w:hAnsi="Arial Narrow"/>
          <w:b/>
          <w:bCs/>
          <w:sz w:val="22"/>
          <w:szCs w:val="22"/>
        </w:rPr>
        <w:t>(1</w:t>
      </w:r>
      <w:r>
        <w:rPr>
          <w:rFonts w:ascii="Arial Narrow" w:hAnsi="Arial Narrow"/>
          <w:b/>
          <w:bCs/>
          <w:sz w:val="22"/>
          <w:szCs w:val="22"/>
        </w:rPr>
        <w:t>0</w:t>
      </w:r>
      <w:r w:rsidRPr="001B5F08">
        <w:rPr>
          <w:rFonts w:ascii="Arial Narrow" w:hAnsi="Arial Narrow"/>
          <w:b/>
          <w:bCs/>
          <w:spacing w:val="-3"/>
          <w:sz w:val="22"/>
          <w:szCs w:val="22"/>
        </w:rPr>
        <w:t xml:space="preserve"> </w:t>
      </w:r>
      <w:r w:rsidRPr="001B5F08">
        <w:rPr>
          <w:rFonts w:ascii="Arial Narrow" w:hAnsi="Arial Narrow"/>
          <w:b/>
          <w:bCs/>
          <w:sz w:val="22"/>
          <w:szCs w:val="22"/>
        </w:rPr>
        <w:t>PUNTOS)</w:t>
      </w:r>
    </w:p>
    <w:p w14:paraId="3AAFE5A7" w14:textId="77777777" w:rsidR="001B5F08" w:rsidRDefault="001B5F08" w:rsidP="001B5F08">
      <w:pPr>
        <w:pStyle w:val="Textoindependiente"/>
        <w:ind w:left="153"/>
        <w:rPr>
          <w:rFonts w:ascii="Arial Narrow" w:hAnsi="Arial Narrow"/>
          <w:sz w:val="22"/>
          <w:szCs w:val="22"/>
        </w:rPr>
      </w:pPr>
      <w:r w:rsidRPr="00E3058B">
        <w:rPr>
          <w:rFonts w:ascii="Arial Narrow" w:hAnsi="Arial Narrow"/>
          <w:sz w:val="22"/>
          <w:szCs w:val="22"/>
        </w:rPr>
        <w:t>El documento deberá tener una extensión máxima de diez (10) páginas tamaño carta, sin incluir portada</w:t>
      </w:r>
      <w:r>
        <w:rPr>
          <w:rFonts w:ascii="Arial Narrow" w:hAnsi="Arial Narrow"/>
          <w:sz w:val="22"/>
          <w:szCs w:val="22"/>
        </w:rPr>
        <w:t xml:space="preserve"> o índice. </w:t>
      </w:r>
    </w:p>
    <w:p w14:paraId="0909FA5C" w14:textId="77777777" w:rsidR="001B5F08" w:rsidRPr="00A805EC" w:rsidRDefault="001B5F08" w:rsidP="001B5F08">
      <w:pPr>
        <w:pStyle w:val="Textoindependiente"/>
        <w:ind w:left="153"/>
        <w:rPr>
          <w:rFonts w:ascii="Arial Narrow" w:hAnsi="Arial Narrow"/>
          <w:sz w:val="22"/>
          <w:szCs w:val="22"/>
        </w:rPr>
      </w:pPr>
    </w:p>
    <w:p w14:paraId="5ED641DC" w14:textId="77777777" w:rsidR="001B5F08" w:rsidRPr="00E3058B" w:rsidRDefault="001B5F08" w:rsidP="001B5F08">
      <w:pPr>
        <w:pStyle w:val="Textoindependiente"/>
        <w:ind w:left="153"/>
        <w:rPr>
          <w:rFonts w:ascii="Arial Narrow" w:hAnsi="Arial Narrow"/>
          <w:b/>
          <w:bCs/>
          <w:sz w:val="22"/>
          <w:szCs w:val="22"/>
        </w:rPr>
      </w:pPr>
      <w:r w:rsidRPr="00E3058B">
        <w:rPr>
          <w:rFonts w:ascii="Arial Narrow" w:hAnsi="Arial Narrow"/>
          <w:b/>
          <w:bCs/>
          <w:sz w:val="22"/>
          <w:szCs w:val="22"/>
        </w:rPr>
        <w:t>INFORMACIÓN GENERAL DEL PROPONENTE</w:t>
      </w:r>
    </w:p>
    <w:p w14:paraId="5CA975BA" w14:textId="77777777" w:rsidR="001B5F08" w:rsidRPr="00A805EC" w:rsidRDefault="001B5F08" w:rsidP="001B5F08">
      <w:pPr>
        <w:pStyle w:val="Textoindependiente"/>
        <w:ind w:left="153"/>
        <w:rPr>
          <w:rFonts w:ascii="Arial Narrow" w:hAnsi="Arial Narrow"/>
          <w:sz w:val="22"/>
          <w:szCs w:val="22"/>
        </w:rPr>
      </w:pPr>
    </w:p>
    <w:p w14:paraId="6C16547B" w14:textId="77777777" w:rsidR="001B5F08" w:rsidRDefault="001B5F08" w:rsidP="001B5F08">
      <w:pPr>
        <w:pStyle w:val="Textoindependiente"/>
        <w:ind w:left="153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Nombre o razón social: </w:t>
      </w:r>
      <w:r>
        <w:rPr>
          <w:rFonts w:ascii="Arial Narrow" w:hAnsi="Arial Narrow"/>
          <w:sz w:val="22"/>
          <w:szCs w:val="22"/>
        </w:rPr>
        <w:br/>
        <w:t xml:space="preserve">Nit: </w:t>
      </w:r>
      <w:r>
        <w:rPr>
          <w:rFonts w:ascii="Arial Narrow" w:hAnsi="Arial Narrow"/>
          <w:sz w:val="22"/>
          <w:szCs w:val="22"/>
        </w:rPr>
        <w:br/>
        <w:t xml:space="preserve">Representante legal: </w:t>
      </w:r>
    </w:p>
    <w:p w14:paraId="2FB3F2D0" w14:textId="77777777" w:rsidR="001B5F08" w:rsidRDefault="001B5F08" w:rsidP="001B5F08">
      <w:pPr>
        <w:pStyle w:val="Textoindependiente"/>
        <w:ind w:left="153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Documento de identidad: </w:t>
      </w:r>
    </w:p>
    <w:p w14:paraId="2576E06B" w14:textId="77777777" w:rsidR="001B5F08" w:rsidRDefault="001B5F08" w:rsidP="001B5F08">
      <w:pPr>
        <w:pStyle w:val="Textoindependiente"/>
        <w:ind w:left="153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Teléfono </w:t>
      </w:r>
    </w:p>
    <w:p w14:paraId="5C8C2DF4" w14:textId="77777777" w:rsidR="001B5F08" w:rsidRDefault="001B5F08" w:rsidP="001B5F08">
      <w:pPr>
        <w:pStyle w:val="Textoindependiente"/>
        <w:ind w:left="153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Correo electrónico </w:t>
      </w:r>
    </w:p>
    <w:p w14:paraId="08CBD59E" w14:textId="77777777" w:rsidR="001B5F08" w:rsidRDefault="001B5F08" w:rsidP="001B5F08">
      <w:pPr>
        <w:pStyle w:val="Textoindependiente"/>
        <w:ind w:left="153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48"/>
        <w:gridCol w:w="5980"/>
      </w:tblGrid>
      <w:tr w:rsidR="001B5F08" w:rsidRPr="00864892" w14:paraId="5F75FE80" w14:textId="77777777" w:rsidTr="00AF005F">
        <w:trPr>
          <w:tblHeader/>
        </w:trPr>
        <w:tc>
          <w:tcPr>
            <w:tcW w:w="0" w:type="auto"/>
            <w:hideMark/>
          </w:tcPr>
          <w:p w14:paraId="3D4CF9D6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  <w:b/>
                <w:bCs/>
              </w:rPr>
            </w:pPr>
            <w:r w:rsidRPr="00864892">
              <w:rPr>
                <w:rFonts w:ascii="Arial Narrow" w:hAnsi="Arial Narrow" w:cs="Helvetica"/>
                <w:b/>
                <w:bCs/>
              </w:rPr>
              <w:t>COMPONENTE</w:t>
            </w:r>
          </w:p>
        </w:tc>
        <w:tc>
          <w:tcPr>
            <w:tcW w:w="0" w:type="auto"/>
            <w:hideMark/>
          </w:tcPr>
          <w:p w14:paraId="4D195245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  <w:b/>
                <w:bCs/>
              </w:rPr>
            </w:pPr>
            <w:r w:rsidRPr="00864892">
              <w:rPr>
                <w:rFonts w:ascii="Arial Narrow" w:hAnsi="Arial Narrow" w:cs="Helvetica"/>
                <w:b/>
                <w:bCs/>
              </w:rPr>
              <w:t>CONTENIDO MÍNIMO</w:t>
            </w:r>
          </w:p>
        </w:tc>
      </w:tr>
      <w:tr w:rsidR="001B5F08" w:rsidRPr="00864892" w14:paraId="66B4294B" w14:textId="77777777" w:rsidTr="00AF005F">
        <w:tc>
          <w:tcPr>
            <w:tcW w:w="0" w:type="auto"/>
            <w:hideMark/>
          </w:tcPr>
          <w:p w14:paraId="4CB161BF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Plan operativo</w:t>
            </w:r>
          </w:p>
        </w:tc>
        <w:tc>
          <w:tcPr>
            <w:tcW w:w="0" w:type="auto"/>
            <w:hideMark/>
          </w:tcPr>
          <w:p w14:paraId="4BFFAFC8" w14:textId="77777777" w:rsidR="001B5F08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 xml:space="preserve">Descripción general de la estrategia operativa para la ejecución, coordinación logística, planeación </w:t>
            </w:r>
            <w:r>
              <w:rPr>
                <w:rFonts w:ascii="Arial Narrow" w:hAnsi="Arial Narrow" w:cs="Helvetica"/>
              </w:rPr>
              <w:t xml:space="preserve">y ejecución </w:t>
            </w:r>
            <w:r w:rsidRPr="00864892">
              <w:rPr>
                <w:rFonts w:ascii="Arial Narrow" w:hAnsi="Arial Narrow" w:cs="Helvetica"/>
              </w:rPr>
              <w:t>general del servicio.</w:t>
            </w:r>
          </w:p>
          <w:p w14:paraId="2B076BDE" w14:textId="23FA3C72" w:rsidR="001B5F08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>
              <w:rPr>
                <w:rFonts w:ascii="Arial Narrow" w:hAnsi="Arial Narrow" w:cs="Helvetica"/>
              </w:rPr>
              <w:t xml:space="preserve">Debe contemplar la gestión documental. </w:t>
            </w:r>
          </w:p>
          <w:p w14:paraId="56C1DFD1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</w:p>
        </w:tc>
      </w:tr>
      <w:tr w:rsidR="001B5F08" w:rsidRPr="00864892" w14:paraId="670466A0" w14:textId="77777777" w:rsidTr="00AF005F">
        <w:tc>
          <w:tcPr>
            <w:tcW w:w="0" w:type="auto"/>
            <w:hideMark/>
          </w:tcPr>
          <w:p w14:paraId="28A11051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Metodología de ejecución</w:t>
            </w:r>
          </w:p>
        </w:tc>
        <w:tc>
          <w:tcPr>
            <w:tcW w:w="0" w:type="auto"/>
            <w:hideMark/>
          </w:tcPr>
          <w:p w14:paraId="45FBC6BF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Descripción de la metodología de trabajo, flujo operativo, mecanismos de articulación y coordinación con la Universidad Pedagógica Nacional.</w:t>
            </w:r>
          </w:p>
        </w:tc>
      </w:tr>
      <w:tr w:rsidR="001B5F08" w:rsidRPr="00864892" w14:paraId="7C540E1C" w14:textId="77777777" w:rsidTr="00AF005F">
        <w:tc>
          <w:tcPr>
            <w:tcW w:w="0" w:type="auto"/>
            <w:hideMark/>
          </w:tcPr>
          <w:p w14:paraId="2EE1EEC7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Mecanismos de seguimiento y control</w:t>
            </w:r>
          </w:p>
        </w:tc>
        <w:tc>
          <w:tcPr>
            <w:tcW w:w="0" w:type="auto"/>
            <w:hideMark/>
          </w:tcPr>
          <w:p w14:paraId="2C921C4A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Herramientas, procedimientos o estrategias para seguimiento de actividades, control operativo, trazabilidad y reporte de ejecución.</w:t>
            </w:r>
          </w:p>
        </w:tc>
      </w:tr>
      <w:tr w:rsidR="001B5F08" w:rsidRPr="00864892" w14:paraId="4F9F1B8B" w14:textId="77777777" w:rsidTr="00AF005F">
        <w:tc>
          <w:tcPr>
            <w:tcW w:w="0" w:type="auto"/>
            <w:hideMark/>
          </w:tcPr>
          <w:p w14:paraId="3FAE3019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Puntos de contacto y articulación</w:t>
            </w:r>
          </w:p>
        </w:tc>
        <w:tc>
          <w:tcPr>
            <w:tcW w:w="0" w:type="auto"/>
            <w:hideMark/>
          </w:tcPr>
          <w:p w14:paraId="18780687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Definición de responsables, canales de comunicación y mecanismos de atención y articulación con la supervisión y el equipo del proyecto.</w:t>
            </w:r>
          </w:p>
        </w:tc>
      </w:tr>
      <w:tr w:rsidR="001B5F08" w:rsidRPr="00864892" w14:paraId="454F9F90" w14:textId="77777777" w:rsidTr="00AF005F">
        <w:tc>
          <w:tcPr>
            <w:tcW w:w="0" w:type="auto"/>
            <w:hideMark/>
          </w:tcPr>
          <w:p w14:paraId="25F08DAC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Gestión de riesgos</w:t>
            </w:r>
          </w:p>
        </w:tc>
        <w:tc>
          <w:tcPr>
            <w:tcW w:w="0" w:type="auto"/>
            <w:hideMark/>
          </w:tcPr>
          <w:p w14:paraId="1877C1B9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Identificación general de riesgos administrativos, operativos y logísticos, así como medidas básicas de mitigación y contingencia.</w:t>
            </w:r>
          </w:p>
        </w:tc>
      </w:tr>
      <w:tr w:rsidR="001B5F08" w:rsidRPr="00864892" w14:paraId="46941F3A" w14:textId="77777777" w:rsidTr="00AF005F">
        <w:tc>
          <w:tcPr>
            <w:tcW w:w="0" w:type="auto"/>
            <w:hideMark/>
          </w:tcPr>
          <w:p w14:paraId="1AA92A7C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Estrategia</w:t>
            </w:r>
            <w:r>
              <w:rPr>
                <w:rFonts w:ascii="Arial Narrow" w:hAnsi="Arial Narrow" w:cs="Helvetica"/>
              </w:rPr>
              <w:t xml:space="preserve"> de control de gastos de desplazamiento</w:t>
            </w:r>
          </w:p>
        </w:tc>
        <w:tc>
          <w:tcPr>
            <w:tcW w:w="0" w:type="auto"/>
            <w:hideMark/>
          </w:tcPr>
          <w:p w14:paraId="66CFA259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Descripción de la capacidad operativa par</w:t>
            </w:r>
            <w:r>
              <w:rPr>
                <w:rFonts w:ascii="Arial Narrow" w:hAnsi="Arial Narrow" w:cs="Helvetica"/>
              </w:rPr>
              <w:t xml:space="preserve">a establecer controles en tiempo real sobre los gastos de desplazamiento. </w:t>
            </w:r>
          </w:p>
        </w:tc>
      </w:tr>
      <w:tr w:rsidR="001B5F08" w:rsidRPr="00864892" w14:paraId="700BD76F" w14:textId="77777777" w:rsidTr="00AF005F">
        <w:tc>
          <w:tcPr>
            <w:tcW w:w="0" w:type="auto"/>
            <w:hideMark/>
          </w:tcPr>
          <w:p w14:paraId="3B7EC751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Indicadores de seguimiento</w:t>
            </w:r>
          </w:p>
        </w:tc>
        <w:tc>
          <w:tcPr>
            <w:tcW w:w="0" w:type="auto"/>
            <w:hideMark/>
          </w:tcPr>
          <w:p w14:paraId="09B140B3" w14:textId="77777777" w:rsidR="001B5F08" w:rsidRPr="00864892" w:rsidRDefault="001B5F08" w:rsidP="00AF00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1"/>
              <w:jc w:val="both"/>
              <w:rPr>
                <w:rFonts w:ascii="Arial Narrow" w:hAnsi="Arial Narrow" w:cs="Helvetica"/>
              </w:rPr>
            </w:pPr>
            <w:r w:rsidRPr="00864892">
              <w:rPr>
                <w:rFonts w:ascii="Arial Narrow" w:hAnsi="Arial Narrow" w:cs="Helvetica"/>
              </w:rPr>
              <w:t>Indicadores básicos de oportunidad, cumplimiento, atención y ejecución operativa.</w:t>
            </w:r>
          </w:p>
        </w:tc>
      </w:tr>
    </w:tbl>
    <w:p w14:paraId="2FC1E1D2" w14:textId="77777777" w:rsidR="001B5F08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</w:p>
    <w:p w14:paraId="3C0103E4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</w:p>
    <w:p w14:paraId="0DFF0A10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Yo, ________________________________________, identificado(a) como aparece al pie de mi firma, en calidad de representante legal del proponente, certifico que:</w:t>
      </w:r>
    </w:p>
    <w:p w14:paraId="0C31BF30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</w:p>
    <w:p w14:paraId="6B8050D4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La información aquí consignada es veraz.</w:t>
      </w:r>
    </w:p>
    <w:p w14:paraId="34A9BE4A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La propuesta técnica presentada corresponde a la capacidad operativa real del proponente.</w:t>
      </w:r>
    </w:p>
    <w:p w14:paraId="6EF5FEA9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La propuesta presentada cumple con los requerimientos establecidos en los Términos de Referencia y el Anexo Técnico.</w:t>
      </w:r>
    </w:p>
    <w:p w14:paraId="6E379B2B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* Me comprometo a ejecutar las actividades conforme a la propuesta presentada, en caso de resultar adjudicatario del proceso.</w:t>
      </w:r>
    </w:p>
    <w:p w14:paraId="6648B189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</w:p>
    <w:p w14:paraId="0DCFCAC9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</w:p>
    <w:p w14:paraId="77A337B7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FIRMA REPRESENTANTE LEGAL</w:t>
      </w:r>
    </w:p>
    <w:p w14:paraId="4B9D583F" w14:textId="77777777" w:rsidR="001B5F08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</w:p>
    <w:p w14:paraId="6E4F50F6" w14:textId="77777777" w:rsidR="001B5F08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Nombre</w:t>
      </w:r>
      <w:r>
        <w:rPr>
          <w:rFonts w:ascii="Arial Narrow" w:hAnsi="Arial Narrow"/>
          <w:sz w:val="22"/>
          <w:szCs w:val="22"/>
        </w:rPr>
        <w:t xml:space="preserve">: </w:t>
      </w:r>
    </w:p>
    <w:p w14:paraId="73E1D2AB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Documento de identidad</w:t>
      </w:r>
      <w:r>
        <w:rPr>
          <w:rFonts w:ascii="Arial Narrow" w:hAnsi="Arial Narrow"/>
          <w:sz w:val="22"/>
          <w:szCs w:val="22"/>
        </w:rPr>
        <w:t xml:space="preserve">: </w:t>
      </w:r>
    </w:p>
    <w:p w14:paraId="395BDA24" w14:textId="77777777" w:rsidR="001B5F08" w:rsidRPr="00A805EC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Cargo</w:t>
      </w:r>
      <w:r>
        <w:rPr>
          <w:rFonts w:ascii="Arial Narrow" w:hAnsi="Arial Narrow"/>
          <w:sz w:val="22"/>
          <w:szCs w:val="22"/>
        </w:rPr>
        <w:t>:</w:t>
      </w:r>
    </w:p>
    <w:p w14:paraId="13CC5FD6" w14:textId="77777777" w:rsidR="001B5F08" w:rsidRPr="00193D35" w:rsidRDefault="001B5F08" w:rsidP="001B5F08">
      <w:pPr>
        <w:pStyle w:val="Textoindependiente"/>
        <w:rPr>
          <w:rFonts w:ascii="Arial Narrow" w:hAnsi="Arial Narrow"/>
          <w:sz w:val="22"/>
          <w:szCs w:val="22"/>
        </w:rPr>
      </w:pPr>
      <w:r w:rsidRPr="00A805EC">
        <w:rPr>
          <w:rFonts w:ascii="Arial Narrow" w:hAnsi="Arial Narrow"/>
          <w:sz w:val="22"/>
          <w:szCs w:val="22"/>
        </w:rPr>
        <w:t>Fecha</w:t>
      </w:r>
      <w:r>
        <w:rPr>
          <w:rFonts w:ascii="Arial Narrow" w:hAnsi="Arial Narrow"/>
          <w:sz w:val="22"/>
          <w:szCs w:val="22"/>
        </w:rPr>
        <w:t xml:space="preserve">: </w:t>
      </w:r>
    </w:p>
    <w:p w14:paraId="734EF8D3" w14:textId="77777777" w:rsidR="00FD7E34" w:rsidRDefault="00FD7E34"/>
    <w:sectPr w:rsidR="00FD7E3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5D526" w14:textId="77777777" w:rsidR="00A261B7" w:rsidRDefault="00A261B7" w:rsidP="001B5F08">
      <w:pPr>
        <w:spacing w:after="0" w:line="240" w:lineRule="auto"/>
      </w:pPr>
      <w:r>
        <w:separator/>
      </w:r>
    </w:p>
  </w:endnote>
  <w:endnote w:type="continuationSeparator" w:id="0">
    <w:p w14:paraId="53923818" w14:textId="77777777" w:rsidR="00A261B7" w:rsidRDefault="00A261B7" w:rsidP="001B5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50B6B" w14:textId="77777777" w:rsidR="00A261B7" w:rsidRDefault="00A261B7" w:rsidP="001B5F08">
      <w:pPr>
        <w:spacing w:after="0" w:line="240" w:lineRule="auto"/>
      </w:pPr>
      <w:r>
        <w:separator/>
      </w:r>
    </w:p>
  </w:footnote>
  <w:footnote w:type="continuationSeparator" w:id="0">
    <w:p w14:paraId="20D8A719" w14:textId="77777777" w:rsidR="00A261B7" w:rsidRDefault="00A261B7" w:rsidP="001B5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8EB66" w14:textId="585C77A5" w:rsidR="001B5F08" w:rsidRDefault="001B5F08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9264" behindDoc="0" locked="0" layoutInCell="1" allowOverlap="1" wp14:anchorId="6E66EC86" wp14:editId="53D52DBA">
          <wp:simplePos x="0" y="0"/>
          <wp:positionH relativeFrom="column">
            <wp:posOffset>-449580</wp:posOffset>
          </wp:positionH>
          <wp:positionV relativeFrom="paragraph">
            <wp:posOffset>-396875</wp:posOffset>
          </wp:positionV>
          <wp:extent cx="2445760" cy="922020"/>
          <wp:effectExtent l="0" t="0" r="0" b="0"/>
          <wp:wrapNone/>
          <wp:docPr id="2" name="Imagen 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45760" cy="922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F08"/>
    <w:rsid w:val="00132253"/>
    <w:rsid w:val="00193280"/>
    <w:rsid w:val="001B5F08"/>
    <w:rsid w:val="001E6090"/>
    <w:rsid w:val="003125D9"/>
    <w:rsid w:val="00A261B7"/>
    <w:rsid w:val="00D91C1B"/>
    <w:rsid w:val="00F07D9A"/>
    <w:rsid w:val="00FD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8D7F5"/>
  <w15:chartTrackingRefBased/>
  <w15:docId w15:val="{F9EF626D-0C8B-4A59-A715-66225BDF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5F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5F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5F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5F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5F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B5F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5F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5F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5F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5F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5F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5F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5F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5F0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B5F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5F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5F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5F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"/>
    <w:qFormat/>
    <w:rsid w:val="001B5F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B5F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B5F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B5F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B5F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B5F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B5F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B5F0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B5F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B5F0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B5F08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1B5F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F08"/>
    <w:rPr>
      <w:rFonts w:ascii="Arial MT" w:eastAsia="Arial MT" w:hAnsi="Arial MT" w:cs="Arial MT"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B5F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5F08"/>
  </w:style>
  <w:style w:type="paragraph" w:styleId="Piedepgina">
    <w:name w:val="footer"/>
    <w:basedOn w:val="Normal"/>
    <w:link w:val="PiedepginaCar"/>
    <w:uiPriority w:val="99"/>
    <w:unhideWhenUsed/>
    <w:rsid w:val="001B5F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5F08"/>
  </w:style>
  <w:style w:type="table" w:styleId="Tablaconcuadrcula">
    <w:name w:val="Table Grid"/>
    <w:basedOn w:val="Tablanormal"/>
    <w:uiPriority w:val="39"/>
    <w:rsid w:val="001B5F08"/>
    <w:pPr>
      <w:spacing w:after="0" w:line="240" w:lineRule="auto"/>
    </w:pPr>
    <w:rPr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320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camila lozano rodriguez</dc:creator>
  <cp:keywords/>
  <dc:description/>
  <cp:lastModifiedBy>DAVID FERNANDO BASTIDAS DAZA</cp:lastModifiedBy>
  <cp:revision>2</cp:revision>
  <dcterms:created xsi:type="dcterms:W3CDTF">2026-05-27T19:35:00Z</dcterms:created>
  <dcterms:modified xsi:type="dcterms:W3CDTF">2026-06-01T14:40:00Z</dcterms:modified>
</cp:coreProperties>
</file>