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C6DB8" w14:textId="5812282E" w:rsidR="009D2100" w:rsidRDefault="009D2100" w:rsidP="00A50D65">
      <w:pPr>
        <w:jc w:val="both"/>
      </w:pPr>
    </w:p>
    <w:p w14:paraId="7CD6B01B" w14:textId="77777777" w:rsidR="00A50D65" w:rsidRDefault="00A50D65" w:rsidP="00A50D65">
      <w:pPr>
        <w:jc w:val="both"/>
      </w:pPr>
    </w:p>
    <w:p w14:paraId="666D4AD1" w14:textId="77777777" w:rsidR="00A50D65" w:rsidRPr="00A50D65" w:rsidRDefault="00A50D65" w:rsidP="00A50D65">
      <w:pPr>
        <w:spacing w:before="187"/>
        <w:jc w:val="both"/>
        <w:rPr>
          <w:rFonts w:ascii="Arial" w:eastAsia="SimSun" w:hAnsi="Liberation Serif" w:cs="Mangal"/>
          <w:b/>
          <w:lang w:eastAsia="zh-CN" w:bidi="hi-IN"/>
        </w:rPr>
      </w:pPr>
      <w:r w:rsidRPr="00A50D65">
        <w:rPr>
          <w:rFonts w:ascii="Arial" w:eastAsia="SimSun" w:hAnsi="Liberation Serif" w:cs="Mangal"/>
          <w:b/>
          <w:lang w:eastAsia="zh-CN" w:bidi="hi-IN"/>
        </w:rPr>
        <w:t>CONDICIONES</w:t>
      </w:r>
      <w:r w:rsidRPr="00A50D65">
        <w:rPr>
          <w:rFonts w:ascii="Arial" w:eastAsia="SimSun" w:hAnsi="Liberation Serif" w:cs="Mangal"/>
          <w:b/>
          <w:spacing w:val="-8"/>
          <w:lang w:eastAsia="zh-CN" w:bidi="hi-IN"/>
        </w:rPr>
        <w:t xml:space="preserve"> </w:t>
      </w:r>
      <w:r w:rsidRPr="00A50D65">
        <w:rPr>
          <w:rFonts w:ascii="Arial" w:eastAsia="SimSun" w:hAnsi="Liberation Serif" w:cs="Mangal"/>
          <w:b/>
          <w:lang w:eastAsia="zh-CN" w:bidi="hi-IN"/>
        </w:rPr>
        <w:t>ESPECIALES</w:t>
      </w:r>
      <w:r w:rsidRPr="00A50D65">
        <w:rPr>
          <w:rFonts w:ascii="Arial" w:eastAsia="SimSun" w:hAnsi="Liberation Serif" w:cs="Mangal"/>
          <w:b/>
          <w:spacing w:val="-7"/>
          <w:lang w:eastAsia="zh-CN" w:bidi="hi-IN"/>
        </w:rPr>
        <w:t xml:space="preserve"> </w:t>
      </w:r>
      <w:r w:rsidRPr="00A50D65">
        <w:rPr>
          <w:rFonts w:ascii="Arial" w:eastAsia="SimSun" w:hAnsi="Liberation Serif" w:cs="Mangal"/>
          <w:b/>
          <w:lang w:eastAsia="zh-CN" w:bidi="hi-IN"/>
        </w:rPr>
        <w:t>DEL</w:t>
      </w:r>
      <w:r w:rsidRPr="00A50D65">
        <w:rPr>
          <w:rFonts w:ascii="Arial" w:eastAsia="SimSun" w:hAnsi="Liberation Serif" w:cs="Mangal"/>
          <w:b/>
          <w:spacing w:val="-14"/>
          <w:lang w:eastAsia="zh-CN" w:bidi="hi-IN"/>
        </w:rPr>
        <w:t xml:space="preserve"> </w:t>
      </w:r>
      <w:r w:rsidRPr="00A50D65">
        <w:rPr>
          <w:rFonts w:ascii="Arial" w:eastAsia="SimSun" w:hAnsi="Liberation Serif" w:cs="Mangal"/>
          <w:b/>
          <w:lang w:eastAsia="zh-CN" w:bidi="hi-IN"/>
        </w:rPr>
        <w:t>CONTRATO</w:t>
      </w:r>
    </w:p>
    <w:p w14:paraId="09DC19FB" w14:textId="77777777" w:rsidR="00A50D65" w:rsidRPr="00A50D65" w:rsidRDefault="00A50D65" w:rsidP="00A50D65">
      <w:pPr>
        <w:widowControl w:val="0"/>
        <w:autoSpaceDE w:val="0"/>
        <w:autoSpaceDN w:val="0"/>
        <w:spacing w:before="8"/>
        <w:jc w:val="both"/>
        <w:rPr>
          <w:rFonts w:ascii="Arial" w:eastAsia="Arial MT" w:hAnsi="Arial MT" w:cs="Arial MT"/>
          <w:b/>
          <w:sz w:val="19"/>
          <w:szCs w:val="22"/>
          <w:lang w:val="es-ES" w:eastAsia="en-US"/>
        </w:rPr>
      </w:pPr>
    </w:p>
    <w:p w14:paraId="5BDD74CB" w14:textId="77777777" w:rsidR="00A50D65" w:rsidRPr="00A50D65" w:rsidRDefault="00A50D65" w:rsidP="00A50D65">
      <w:pPr>
        <w:widowControl w:val="0"/>
        <w:numPr>
          <w:ilvl w:val="0"/>
          <w:numId w:val="28"/>
        </w:numPr>
        <w:tabs>
          <w:tab w:val="left" w:pos="562"/>
        </w:tabs>
        <w:autoSpaceDE w:val="0"/>
        <w:autoSpaceDN w:val="0"/>
        <w:spacing w:before="1"/>
        <w:ind w:left="710" w:hanging="710"/>
        <w:jc w:val="both"/>
        <w:outlineLvl w:val="0"/>
        <w:rPr>
          <w:rFonts w:ascii="Arial" w:eastAsia="Arial" w:hAnsi="Arial" w:cs="Arial"/>
          <w:b/>
          <w:bCs/>
          <w:sz w:val="22"/>
          <w:szCs w:val="22"/>
          <w:lang w:val="es-ES" w:eastAsia="en-US"/>
        </w:rPr>
      </w:pPr>
      <w:bookmarkStart w:id="0" w:name="1._Objeto_del_contrato:"/>
      <w:bookmarkEnd w:id="0"/>
      <w:r w:rsidRPr="00A50D65">
        <w:rPr>
          <w:rFonts w:ascii="Arial" w:eastAsia="Arial" w:hAnsi="Arial" w:cs="Arial"/>
          <w:b/>
          <w:bCs/>
          <w:sz w:val="22"/>
          <w:szCs w:val="22"/>
          <w:lang w:val="es-ES" w:eastAsia="en-US"/>
        </w:rPr>
        <w:t>Objeto</w:t>
      </w:r>
      <w:r w:rsidRPr="00A50D65">
        <w:rPr>
          <w:rFonts w:ascii="Arial" w:eastAsia="Arial" w:hAnsi="Arial" w:cs="Arial"/>
          <w:b/>
          <w:bCs/>
          <w:spacing w:val="-3"/>
          <w:sz w:val="22"/>
          <w:szCs w:val="22"/>
          <w:lang w:val="es-ES" w:eastAsia="en-US"/>
        </w:rPr>
        <w:t xml:space="preserve"> </w:t>
      </w:r>
      <w:r w:rsidRPr="00A50D65">
        <w:rPr>
          <w:rFonts w:ascii="Arial" w:eastAsia="Arial" w:hAnsi="Arial" w:cs="Arial"/>
          <w:b/>
          <w:bCs/>
          <w:sz w:val="22"/>
          <w:szCs w:val="22"/>
          <w:lang w:val="es-ES" w:eastAsia="en-US"/>
        </w:rPr>
        <w:t>del</w:t>
      </w:r>
      <w:r w:rsidRPr="00A50D65">
        <w:rPr>
          <w:rFonts w:ascii="Arial" w:eastAsia="Arial" w:hAnsi="Arial" w:cs="Arial"/>
          <w:b/>
          <w:bCs/>
          <w:spacing w:val="-11"/>
          <w:sz w:val="22"/>
          <w:szCs w:val="22"/>
          <w:lang w:val="es-ES" w:eastAsia="en-US"/>
        </w:rPr>
        <w:t xml:space="preserve"> </w:t>
      </w:r>
      <w:r w:rsidRPr="00A50D65">
        <w:rPr>
          <w:rFonts w:ascii="Arial" w:eastAsia="Arial" w:hAnsi="Arial" w:cs="Arial"/>
          <w:b/>
          <w:bCs/>
          <w:sz w:val="22"/>
          <w:szCs w:val="22"/>
          <w:lang w:val="es-ES" w:eastAsia="en-US"/>
        </w:rPr>
        <w:t>contrato:</w:t>
      </w:r>
    </w:p>
    <w:p w14:paraId="59D67BF1" w14:textId="77777777" w:rsidR="00A50D65" w:rsidRPr="00A50D65" w:rsidRDefault="00A50D65" w:rsidP="00A50D65">
      <w:pPr>
        <w:widowControl w:val="0"/>
        <w:autoSpaceDE w:val="0"/>
        <w:autoSpaceDN w:val="0"/>
        <w:spacing w:before="5"/>
        <w:jc w:val="both"/>
        <w:rPr>
          <w:rFonts w:ascii="Arial" w:eastAsia="Arial MT" w:hAnsi="Arial MT" w:cs="Arial MT"/>
          <w:b/>
          <w:sz w:val="22"/>
          <w:szCs w:val="22"/>
          <w:lang w:val="es-ES" w:eastAsia="en-US"/>
        </w:rPr>
      </w:pPr>
    </w:p>
    <w:p w14:paraId="145DB17B" w14:textId="77777777" w:rsidR="00A50D65" w:rsidRPr="00A50D65" w:rsidRDefault="00A50D65" w:rsidP="00A50D65">
      <w:pPr>
        <w:widowControl w:val="0"/>
        <w:autoSpaceDE w:val="0"/>
        <w:autoSpaceDN w:val="0"/>
        <w:ind w:right="237"/>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Contratar el suministro a precios fijos unitarios y a monto agotable, de elementos de papelería, útiles de oficina y dispositivos de almacenamiento informático, los cuales</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no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encuentran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incluidos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Acuerdo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Marco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Precios.</w:t>
      </w:r>
    </w:p>
    <w:p w14:paraId="696E88DC" w14:textId="77777777" w:rsidR="00A50D65" w:rsidRPr="00A50D65" w:rsidRDefault="00A50D65" w:rsidP="00A50D65">
      <w:pPr>
        <w:widowControl w:val="0"/>
        <w:autoSpaceDE w:val="0"/>
        <w:autoSpaceDN w:val="0"/>
        <w:spacing w:before="2"/>
        <w:jc w:val="both"/>
        <w:rPr>
          <w:rFonts w:ascii="Arial MT" w:eastAsia="Arial MT" w:hAnsi="Arial MT" w:cs="Arial MT"/>
          <w:sz w:val="22"/>
          <w:szCs w:val="22"/>
          <w:lang w:val="es-ES" w:eastAsia="en-US"/>
        </w:rPr>
      </w:pPr>
    </w:p>
    <w:p w14:paraId="50853D35" w14:textId="77777777" w:rsidR="00A50D65" w:rsidRPr="00A50D65" w:rsidRDefault="00A50D65" w:rsidP="00A50D65">
      <w:pPr>
        <w:widowControl w:val="0"/>
        <w:autoSpaceDE w:val="0"/>
        <w:autoSpaceDN w:val="0"/>
        <w:ind w:right="23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En desarrollo del objeto contractual, el contratista se compromete a suministrar al Instituto 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Desarrollo Urbano, los elementos, materiales e insumos descritos en el siguiente Listado General</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de Bienes, con sus características y en las cantidades que llegare a solicitar el supervisor 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contrato</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acuerdo</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con</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las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necesidades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institucionales</w:t>
      </w:r>
    </w:p>
    <w:p w14:paraId="2289F991" w14:textId="77777777" w:rsidR="00A50D65" w:rsidRPr="00A50D65" w:rsidRDefault="00A50D65" w:rsidP="00A50D65">
      <w:pPr>
        <w:widowControl w:val="0"/>
        <w:autoSpaceDE w:val="0"/>
        <w:autoSpaceDN w:val="0"/>
        <w:spacing w:before="2"/>
        <w:jc w:val="both"/>
        <w:rPr>
          <w:rFonts w:ascii="Arial MT" w:eastAsia="Arial MT" w:hAnsi="Arial MT" w:cs="Arial MT"/>
          <w:sz w:val="22"/>
          <w:szCs w:val="22"/>
          <w:lang w:val="es-ES" w:eastAsia="en-US"/>
        </w:rPr>
      </w:pPr>
    </w:p>
    <w:p w14:paraId="2237E4F4" w14:textId="77777777" w:rsidR="00A50D65" w:rsidRPr="00A50D65" w:rsidRDefault="00A50D65" w:rsidP="00A50D65">
      <w:pPr>
        <w:widowControl w:val="0"/>
        <w:autoSpaceDE w:val="0"/>
        <w:autoSpaceDN w:val="0"/>
        <w:spacing w:line="482" w:lineRule="auto"/>
        <w:ind w:right="286"/>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Se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presenta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a continuación</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Listado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General</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 xml:space="preserve">Bienes, requeridos por la entidad: </w:t>
      </w:r>
      <w:bookmarkStart w:id="1" w:name="ESPECIFICACIONES_TÉCNICAS_DE_LOS_BIENES"/>
      <w:bookmarkEnd w:id="1"/>
    </w:p>
    <w:p w14:paraId="55571DBC" w14:textId="77777777" w:rsidR="00A50D65" w:rsidRPr="00A50D65" w:rsidRDefault="00A50D65" w:rsidP="00A50D65">
      <w:pPr>
        <w:widowControl w:val="0"/>
        <w:autoSpaceDE w:val="0"/>
        <w:autoSpaceDN w:val="0"/>
        <w:spacing w:line="482" w:lineRule="auto"/>
        <w:ind w:right="286"/>
        <w:jc w:val="both"/>
        <w:rPr>
          <w:rFonts w:ascii="Arial" w:eastAsia="Arial MT" w:hAnsi="Arial MT" w:cs="Arial MT"/>
          <w:b/>
          <w:sz w:val="19"/>
          <w:szCs w:val="22"/>
          <w:lang w:val="es-ES" w:eastAsia="en-US"/>
        </w:rPr>
      </w:pPr>
      <w:r w:rsidRPr="00A50D65">
        <w:rPr>
          <w:rFonts w:ascii="Arial" w:eastAsia="Arial MT" w:hAnsi="Arial MT" w:cs="Arial MT" w:hint="eastAsia"/>
          <w:b/>
          <w:sz w:val="19"/>
          <w:szCs w:val="22"/>
          <w:lang w:val="es-ES" w:eastAsia="en-US"/>
        </w:rPr>
        <w:t>ESPECIFICACIONES T</w:t>
      </w:r>
      <w:r w:rsidRPr="00A50D65">
        <w:rPr>
          <w:rFonts w:ascii="Arial" w:eastAsia="Arial MT" w:hAnsi="Arial MT" w:cs="Arial MT" w:hint="eastAsia"/>
          <w:b/>
          <w:sz w:val="19"/>
          <w:szCs w:val="22"/>
          <w:lang w:val="es-ES" w:eastAsia="en-US"/>
        </w:rPr>
        <w:t>É</w:t>
      </w:r>
      <w:r w:rsidRPr="00A50D65">
        <w:rPr>
          <w:rFonts w:ascii="Arial" w:eastAsia="Arial MT" w:hAnsi="Arial MT" w:cs="Arial MT" w:hint="eastAsia"/>
          <w:b/>
          <w:sz w:val="19"/>
          <w:szCs w:val="22"/>
          <w:lang w:val="es-ES" w:eastAsia="en-US"/>
        </w:rPr>
        <w:t>CNICAS DE LOS BIENES</w:t>
      </w:r>
    </w:p>
    <w:p w14:paraId="0A1C9EE0" w14:textId="77777777" w:rsidR="00A50D65" w:rsidRPr="00A50D65" w:rsidRDefault="00A50D65" w:rsidP="00A50D65">
      <w:pPr>
        <w:widowControl w:val="0"/>
        <w:autoSpaceDE w:val="0"/>
        <w:autoSpaceDN w:val="0"/>
        <w:spacing w:before="7"/>
        <w:jc w:val="both"/>
        <w:rPr>
          <w:rFonts w:ascii="Arial" w:eastAsia="Arial MT" w:hAnsi="Arial MT" w:cs="Arial MT"/>
          <w:b/>
          <w:sz w:val="19"/>
          <w:szCs w:val="22"/>
          <w:lang w:val="es-E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5"/>
        <w:gridCol w:w="2028"/>
        <w:gridCol w:w="5739"/>
      </w:tblGrid>
      <w:tr w:rsidR="00A50D65" w:rsidRPr="00A50D65" w14:paraId="0D0CEAC4" w14:textId="77777777" w:rsidTr="002F5C75">
        <w:trPr>
          <w:trHeight w:val="465"/>
          <w:tblHeader/>
        </w:trPr>
        <w:tc>
          <w:tcPr>
            <w:tcW w:w="767" w:type="pct"/>
            <w:shd w:val="clear" w:color="000000" w:fill="D0CECE"/>
            <w:vAlign w:val="center"/>
            <w:hideMark/>
          </w:tcPr>
          <w:p w14:paraId="0707A83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CÓDIGO UNSPSC</w:t>
            </w:r>
          </w:p>
        </w:tc>
        <w:tc>
          <w:tcPr>
            <w:tcW w:w="1318" w:type="pct"/>
            <w:shd w:val="clear" w:color="000000" w:fill="D0CECE"/>
            <w:vAlign w:val="center"/>
            <w:hideMark/>
          </w:tcPr>
          <w:p w14:paraId="4BCDA36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CARACTERÍSTICAS</w:t>
            </w:r>
          </w:p>
        </w:tc>
        <w:tc>
          <w:tcPr>
            <w:tcW w:w="2915" w:type="pct"/>
            <w:shd w:val="clear" w:color="000000" w:fill="D0CECE"/>
            <w:vAlign w:val="center"/>
            <w:hideMark/>
          </w:tcPr>
          <w:p w14:paraId="2B0229D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DESCRIPCIÓN</w:t>
            </w:r>
          </w:p>
        </w:tc>
      </w:tr>
      <w:tr w:rsidR="00A50D65" w:rsidRPr="00A50D65" w14:paraId="5F25D2FA" w14:textId="77777777" w:rsidTr="002F5C75">
        <w:trPr>
          <w:trHeight w:val="315"/>
        </w:trPr>
        <w:tc>
          <w:tcPr>
            <w:tcW w:w="767" w:type="pct"/>
            <w:vMerge w:val="restart"/>
            <w:vAlign w:val="center"/>
            <w:hideMark/>
          </w:tcPr>
          <w:p w14:paraId="43970EC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44121600</w:t>
            </w:r>
          </w:p>
        </w:tc>
        <w:tc>
          <w:tcPr>
            <w:tcW w:w="1318" w:type="pct"/>
            <w:shd w:val="clear" w:color="000000" w:fill="BDD7EE"/>
            <w:vAlign w:val="center"/>
            <w:hideMark/>
          </w:tcPr>
          <w:p w14:paraId="151E131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3DCF922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BISTURÍ PLÁSTICO</w:t>
            </w:r>
          </w:p>
        </w:tc>
      </w:tr>
      <w:tr w:rsidR="00A50D65" w:rsidRPr="00A50D65" w14:paraId="0FE034C2" w14:textId="77777777" w:rsidTr="002F5C75">
        <w:trPr>
          <w:trHeight w:val="657"/>
        </w:trPr>
        <w:tc>
          <w:tcPr>
            <w:tcW w:w="767" w:type="pct"/>
            <w:vMerge/>
            <w:vAlign w:val="center"/>
            <w:hideMark/>
          </w:tcPr>
          <w:p w14:paraId="491BBC9A"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81F3C7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Calidad</w:t>
            </w:r>
          </w:p>
        </w:tc>
        <w:tc>
          <w:tcPr>
            <w:tcW w:w="2915" w:type="pct"/>
            <w:vAlign w:val="center"/>
            <w:hideMark/>
          </w:tcPr>
          <w:p w14:paraId="7160210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Producto fabricado bajo estándares de resistencia mecánica. Hoja de acero con tratamiento térmico para asegurar un filo duradero y cuerpo de polímero de alta densidad.</w:t>
            </w:r>
          </w:p>
        </w:tc>
      </w:tr>
      <w:tr w:rsidR="00A50D65" w:rsidRPr="00A50D65" w14:paraId="197752B7" w14:textId="77777777" w:rsidTr="002F5C75">
        <w:trPr>
          <w:trHeight w:val="915"/>
        </w:trPr>
        <w:tc>
          <w:tcPr>
            <w:tcW w:w="767" w:type="pct"/>
            <w:vMerge/>
            <w:vAlign w:val="center"/>
            <w:hideMark/>
          </w:tcPr>
          <w:p w14:paraId="2754ABE7"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65383F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7CF9E29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Herramienta de corte manual diseñada para trabajos de oficina, manualidades y empaque. Consta de un cuerpo plástico ergonómico, una guía metálica interna y una hoja intercambiable segmentada.</w:t>
            </w:r>
          </w:p>
        </w:tc>
      </w:tr>
      <w:tr w:rsidR="00A50D65" w:rsidRPr="00A50D65" w14:paraId="64447922" w14:textId="77777777" w:rsidTr="002F5C75">
        <w:trPr>
          <w:trHeight w:val="2311"/>
        </w:trPr>
        <w:tc>
          <w:tcPr>
            <w:tcW w:w="767" w:type="pct"/>
            <w:vMerge/>
            <w:vAlign w:val="center"/>
            <w:hideMark/>
          </w:tcPr>
          <w:p w14:paraId="11ACFA72"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410913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7AA01F2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 </w:t>
            </w:r>
            <w:r w:rsidRPr="00A50D65">
              <w:rPr>
                <w:rFonts w:ascii="Arial" w:hAnsi="Arial" w:cs="Arial"/>
                <w:b/>
                <w:color w:val="000000"/>
                <w:sz w:val="16"/>
                <w:szCs w:val="16"/>
                <w:lang w:eastAsia="es-CO"/>
              </w:rPr>
              <w:t>Cuerpo:</w:t>
            </w:r>
            <w:r w:rsidRPr="00A50D65">
              <w:rPr>
                <w:rFonts w:ascii="Arial" w:hAnsi="Arial" w:cs="Arial"/>
                <w:color w:val="000000"/>
                <w:sz w:val="16"/>
                <w:szCs w:val="16"/>
                <w:lang w:eastAsia="es-CO"/>
              </w:rPr>
              <w:t xml:space="preserve"> Plástico ABS o similar, resistente a impactos</w:t>
            </w:r>
            <w:r w:rsidRPr="00A50D65">
              <w:rPr>
                <w:rFonts w:ascii="Arial" w:hAnsi="Arial" w:cs="Arial"/>
                <w:color w:val="000000"/>
                <w:sz w:val="16"/>
                <w:szCs w:val="16"/>
                <w:lang w:eastAsia="es-CO"/>
              </w:rPr>
              <w:br/>
              <w:t xml:space="preserve">* </w:t>
            </w:r>
            <w:r w:rsidRPr="00A50D65">
              <w:rPr>
                <w:rFonts w:ascii="Arial" w:hAnsi="Arial" w:cs="Arial"/>
                <w:b/>
                <w:color w:val="000000"/>
                <w:sz w:val="16"/>
                <w:szCs w:val="16"/>
                <w:lang w:eastAsia="es-CO"/>
              </w:rPr>
              <w:t>Mecanismo:</w:t>
            </w:r>
            <w:r w:rsidRPr="00A50D65">
              <w:rPr>
                <w:rFonts w:ascii="Arial" w:hAnsi="Arial" w:cs="Arial"/>
                <w:color w:val="000000"/>
                <w:sz w:val="16"/>
                <w:szCs w:val="16"/>
                <w:lang w:eastAsia="es-CO"/>
              </w:rPr>
              <w:t xml:space="preserve"> Freno de seguridad deslizante para bloquear la hoja</w:t>
            </w:r>
          </w:p>
          <w:p w14:paraId="6BD921F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 </w:t>
            </w:r>
            <w:r w:rsidRPr="00A50D65">
              <w:rPr>
                <w:rFonts w:ascii="Arial" w:hAnsi="Arial" w:cs="Arial"/>
                <w:b/>
                <w:color w:val="000000"/>
                <w:sz w:val="16"/>
                <w:szCs w:val="16"/>
                <w:lang w:eastAsia="es-CO"/>
              </w:rPr>
              <w:t>Hoja:</w:t>
            </w:r>
            <w:r w:rsidRPr="00A50D65">
              <w:rPr>
                <w:rFonts w:ascii="Arial" w:hAnsi="Arial" w:cs="Arial"/>
                <w:color w:val="000000"/>
                <w:sz w:val="16"/>
                <w:szCs w:val="16"/>
                <w:lang w:eastAsia="es-CO"/>
              </w:rPr>
              <w:t xml:space="preserve"> De acero inoxidable o carbono, dividida en segmentos desprendibles.</w:t>
            </w:r>
            <w:r w:rsidRPr="00A50D65">
              <w:rPr>
                <w:rFonts w:ascii="Arial" w:hAnsi="Arial" w:cs="Arial"/>
                <w:color w:val="000000"/>
                <w:sz w:val="16"/>
                <w:szCs w:val="16"/>
                <w:lang w:eastAsia="es-CO"/>
              </w:rPr>
              <w:br/>
              <w:t xml:space="preserve">* </w:t>
            </w:r>
            <w:r w:rsidRPr="00A50D65">
              <w:rPr>
                <w:rFonts w:ascii="Arial" w:hAnsi="Arial" w:cs="Arial"/>
                <w:b/>
                <w:color w:val="000000"/>
                <w:sz w:val="16"/>
                <w:szCs w:val="16"/>
                <w:lang w:eastAsia="es-CO"/>
              </w:rPr>
              <w:t>Terminal:</w:t>
            </w:r>
            <w:r w:rsidRPr="00A50D65">
              <w:rPr>
                <w:rFonts w:ascii="Arial" w:hAnsi="Arial" w:cs="Arial"/>
                <w:color w:val="000000"/>
                <w:sz w:val="16"/>
                <w:szCs w:val="16"/>
                <w:lang w:eastAsia="es-CO"/>
              </w:rPr>
              <w:t xml:space="preserve"> Tapa trasera con ranura para desprender segmentos desgastados</w:t>
            </w:r>
          </w:p>
          <w:p w14:paraId="03F9F7E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color w:val="000000"/>
                <w:sz w:val="16"/>
                <w:szCs w:val="16"/>
                <w:lang w:eastAsia="es-CO"/>
              </w:rPr>
              <w:t>Ancho de la hoja:</w:t>
            </w:r>
            <w:r w:rsidRPr="00A50D65">
              <w:rPr>
                <w:rFonts w:ascii="Arial" w:hAnsi="Arial" w:cs="Arial"/>
                <w:color w:val="000000"/>
                <w:sz w:val="16"/>
                <w:szCs w:val="16"/>
                <w:lang w:eastAsia="es-CO"/>
              </w:rPr>
              <w:t xml:space="preserve"> 18mm</w:t>
            </w:r>
          </w:p>
          <w:p w14:paraId="27A7F85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color w:val="000000"/>
                <w:sz w:val="16"/>
                <w:szCs w:val="16"/>
                <w:lang w:eastAsia="es-CO"/>
              </w:rPr>
              <w:t>Largo del cuerpo:</w:t>
            </w:r>
            <w:r w:rsidRPr="00A50D65">
              <w:rPr>
                <w:rFonts w:ascii="Arial" w:hAnsi="Arial" w:cs="Arial"/>
                <w:color w:val="000000"/>
                <w:sz w:val="16"/>
                <w:szCs w:val="16"/>
                <w:lang w:eastAsia="es-CO"/>
              </w:rPr>
              <w:t xml:space="preserve"> 15 cm - 17 cm</w:t>
            </w:r>
          </w:p>
          <w:p w14:paraId="71EDF30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color w:val="000000"/>
                <w:sz w:val="16"/>
                <w:szCs w:val="16"/>
                <w:lang w:eastAsia="es-CO"/>
              </w:rPr>
              <w:t>Grosor de la hoja</w:t>
            </w:r>
            <w:r w:rsidRPr="00A50D65">
              <w:rPr>
                <w:rFonts w:ascii="Arial" w:hAnsi="Arial" w:cs="Arial"/>
                <w:color w:val="000000"/>
                <w:sz w:val="16"/>
                <w:szCs w:val="16"/>
                <w:lang w:eastAsia="es-CO"/>
              </w:rPr>
              <w:t>: 0.5 mm - 0.6 mm</w:t>
            </w:r>
          </w:p>
          <w:p w14:paraId="5090FE7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color w:val="000000"/>
                <w:sz w:val="16"/>
                <w:szCs w:val="16"/>
                <w:lang w:eastAsia="es-CO"/>
              </w:rPr>
              <w:t>Ángulo de punta</w:t>
            </w:r>
            <w:r w:rsidRPr="00A50D65">
              <w:rPr>
                <w:rFonts w:ascii="Arial" w:hAnsi="Arial" w:cs="Arial"/>
                <w:color w:val="000000"/>
                <w:sz w:val="16"/>
                <w:szCs w:val="16"/>
                <w:lang w:eastAsia="es-CO"/>
              </w:rPr>
              <w:t>: 45°</w:t>
            </w:r>
          </w:p>
          <w:p w14:paraId="657F6B4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color w:val="000000"/>
                <w:sz w:val="16"/>
                <w:szCs w:val="16"/>
                <w:lang w:eastAsia="es-CO"/>
              </w:rPr>
              <w:t>Extensión de la hoja:</w:t>
            </w:r>
            <w:r w:rsidRPr="00A50D65">
              <w:rPr>
                <w:rFonts w:ascii="Arial" w:hAnsi="Arial" w:cs="Arial"/>
                <w:color w:val="000000"/>
                <w:sz w:val="16"/>
                <w:szCs w:val="16"/>
                <w:lang w:eastAsia="es-CO"/>
              </w:rPr>
              <w:t xml:space="preserve"> El mecanismo debe permitir una salida gradual de la hoja, generalmente en pasos de 5 mm a 10 mm por cada clic del freno.</w:t>
            </w:r>
          </w:p>
        </w:tc>
      </w:tr>
      <w:tr w:rsidR="00A50D65" w:rsidRPr="00A50D65" w14:paraId="7A727907" w14:textId="77777777" w:rsidTr="002F5C75">
        <w:trPr>
          <w:trHeight w:val="315"/>
        </w:trPr>
        <w:tc>
          <w:tcPr>
            <w:tcW w:w="767" w:type="pct"/>
            <w:vMerge/>
            <w:vAlign w:val="center"/>
            <w:hideMark/>
          </w:tcPr>
          <w:p w14:paraId="31E7F979"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B5A74E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48442CA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6D057EB3" w14:textId="77777777" w:rsidTr="002F5C75">
        <w:trPr>
          <w:trHeight w:val="1663"/>
        </w:trPr>
        <w:tc>
          <w:tcPr>
            <w:tcW w:w="767" w:type="pct"/>
            <w:vMerge/>
            <w:vAlign w:val="center"/>
            <w:hideMark/>
          </w:tcPr>
          <w:p w14:paraId="149A0ABD"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49ABE9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6F8F719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30DE7AD5" w14:textId="77777777" w:rsidTr="002F5C75">
        <w:trPr>
          <w:trHeight w:val="465"/>
        </w:trPr>
        <w:tc>
          <w:tcPr>
            <w:tcW w:w="767" w:type="pct"/>
            <w:vMerge w:val="restart"/>
            <w:vAlign w:val="center"/>
            <w:hideMark/>
          </w:tcPr>
          <w:p w14:paraId="06DA98E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43201800</w:t>
            </w:r>
          </w:p>
        </w:tc>
        <w:tc>
          <w:tcPr>
            <w:tcW w:w="1318" w:type="pct"/>
            <w:shd w:val="clear" w:color="000000" w:fill="BDD7EE"/>
            <w:vAlign w:val="center"/>
            <w:hideMark/>
          </w:tcPr>
          <w:p w14:paraId="0B29BEB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5B85A38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CINTA DATACARTRIDGE ULTRIUM LTO-6 (INCLUYE LABELS)</w:t>
            </w:r>
          </w:p>
        </w:tc>
      </w:tr>
      <w:tr w:rsidR="00A50D65" w:rsidRPr="00A50D65" w14:paraId="3E7E00B5" w14:textId="77777777" w:rsidTr="002F5C75">
        <w:trPr>
          <w:trHeight w:val="787"/>
        </w:trPr>
        <w:tc>
          <w:tcPr>
            <w:tcW w:w="767" w:type="pct"/>
            <w:vMerge/>
            <w:vAlign w:val="center"/>
            <w:hideMark/>
          </w:tcPr>
          <w:p w14:paraId="621B1797"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464F05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6F66314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Tecnología de grabación: LTO-6 Ultrium Formato de los medios: </w:t>
            </w:r>
            <w:proofErr w:type="spellStart"/>
            <w:r w:rsidRPr="00A50D65">
              <w:rPr>
                <w:rFonts w:ascii="Arial" w:hAnsi="Arial" w:cs="Arial"/>
                <w:color w:val="000000"/>
                <w:sz w:val="16"/>
                <w:szCs w:val="16"/>
                <w:lang w:eastAsia="es-CO"/>
              </w:rPr>
              <w:t>Re-grabable</w:t>
            </w:r>
            <w:proofErr w:type="spellEnd"/>
            <w:r w:rsidRPr="00A50D65">
              <w:rPr>
                <w:rFonts w:ascii="Arial" w:hAnsi="Arial" w:cs="Arial"/>
                <w:color w:val="000000"/>
                <w:sz w:val="16"/>
                <w:szCs w:val="16"/>
                <w:lang w:eastAsia="es-CO"/>
              </w:rPr>
              <w:t xml:space="preserve"> Peso y dimensiones Longitud de cinta: 846 m Ancho de la cinta: 12.65 cm Grosor de la cinta: 6,4 </w:t>
            </w:r>
            <w:proofErr w:type="spellStart"/>
            <w:r w:rsidRPr="00A50D65">
              <w:rPr>
                <w:rFonts w:ascii="Arial" w:hAnsi="Arial" w:cs="Arial"/>
                <w:color w:val="000000"/>
                <w:sz w:val="16"/>
                <w:szCs w:val="16"/>
                <w:lang w:eastAsia="es-CO"/>
              </w:rPr>
              <w:t>um</w:t>
            </w:r>
            <w:proofErr w:type="spellEnd"/>
          </w:p>
        </w:tc>
      </w:tr>
      <w:tr w:rsidR="00A50D65" w:rsidRPr="00A50D65" w14:paraId="50EE24D2" w14:textId="77777777" w:rsidTr="002F5C75">
        <w:trPr>
          <w:trHeight w:val="600"/>
        </w:trPr>
        <w:tc>
          <w:tcPr>
            <w:tcW w:w="767" w:type="pct"/>
            <w:vMerge/>
            <w:vAlign w:val="center"/>
            <w:hideMark/>
          </w:tcPr>
          <w:p w14:paraId="02EE0057"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7F8FC23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Merge w:val="restart"/>
            <w:vAlign w:val="center"/>
            <w:hideMark/>
          </w:tcPr>
          <w:p w14:paraId="491BF76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bCs/>
                <w:color w:val="000000"/>
                <w:sz w:val="16"/>
                <w:szCs w:val="16"/>
                <w:lang w:eastAsia="es-CO"/>
              </w:rPr>
              <w:t>Ancho x Profundidad x Altura):</w:t>
            </w:r>
            <w:r w:rsidRPr="00A50D65">
              <w:rPr>
                <w:rFonts w:ascii="Arial" w:hAnsi="Arial" w:cs="Arial"/>
                <w:color w:val="000000"/>
                <w:sz w:val="16"/>
                <w:szCs w:val="16"/>
                <w:lang w:eastAsia="es-CO"/>
              </w:rPr>
              <w:t xml:space="preserve"> 102mm × 105.4mm × 21.5mm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Intervalo de densidad:</w:t>
            </w:r>
            <w:r w:rsidRPr="00A50D65">
              <w:rPr>
                <w:rFonts w:ascii="Arial" w:hAnsi="Arial" w:cs="Arial"/>
                <w:color w:val="000000"/>
                <w:sz w:val="16"/>
                <w:szCs w:val="16"/>
                <w:lang w:eastAsia="es-CO"/>
              </w:rPr>
              <w:t xml:space="preserve"> 343 </w:t>
            </w:r>
            <w:proofErr w:type="spellStart"/>
            <w:r w:rsidRPr="00A50D65">
              <w:rPr>
                <w:rFonts w:ascii="Arial" w:hAnsi="Arial" w:cs="Arial"/>
                <w:color w:val="000000"/>
                <w:sz w:val="16"/>
                <w:szCs w:val="16"/>
                <w:lang w:eastAsia="es-CO"/>
              </w:rPr>
              <w:t>Kbits</w:t>
            </w:r>
            <w:proofErr w:type="spellEnd"/>
            <w:r w:rsidRPr="00A50D65">
              <w:rPr>
                <w:rFonts w:ascii="Arial" w:hAnsi="Arial" w:cs="Arial"/>
                <w:color w:val="000000"/>
                <w:sz w:val="16"/>
                <w:szCs w:val="16"/>
                <w:lang w:eastAsia="es-CO"/>
              </w:rPr>
              <w:t>/</w:t>
            </w:r>
            <w:proofErr w:type="spellStart"/>
            <w:r w:rsidRPr="00A50D65">
              <w:rPr>
                <w:rFonts w:ascii="Arial" w:hAnsi="Arial" w:cs="Arial"/>
                <w:color w:val="000000"/>
                <w:sz w:val="16"/>
                <w:szCs w:val="16"/>
                <w:lang w:eastAsia="es-CO"/>
              </w:rPr>
              <w:t>inch</w:t>
            </w:r>
            <w:proofErr w:type="spellEnd"/>
            <w:r w:rsidRPr="00A50D65">
              <w:rPr>
                <w:rFonts w:ascii="Arial" w:hAnsi="Arial" w:cs="Arial"/>
                <w:color w:val="000000"/>
                <w:sz w:val="16"/>
                <w:szCs w:val="16"/>
                <w:lang w:eastAsia="es-CO"/>
              </w:rPr>
              <w:t xml:space="preserve">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Número de pistas de datos:</w:t>
            </w:r>
            <w:r w:rsidRPr="00A50D65">
              <w:rPr>
                <w:rFonts w:ascii="Arial" w:hAnsi="Arial" w:cs="Arial"/>
                <w:color w:val="000000"/>
                <w:sz w:val="16"/>
                <w:szCs w:val="16"/>
                <w:lang w:eastAsia="es-CO"/>
              </w:rPr>
              <w:t xml:space="preserve"> 2176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Vida útil del sistema de almacenamiento:</w:t>
            </w:r>
            <w:r w:rsidRPr="00A50D65">
              <w:rPr>
                <w:rFonts w:ascii="Arial" w:hAnsi="Arial" w:cs="Arial"/>
                <w:color w:val="000000"/>
                <w:sz w:val="16"/>
                <w:szCs w:val="16"/>
                <w:lang w:eastAsia="es-CO"/>
              </w:rPr>
              <w:t xml:space="preserve"> 30 Años </w:t>
            </w:r>
            <w:r w:rsidRPr="00A50D65">
              <w:rPr>
                <w:rFonts w:ascii="Arial" w:hAnsi="Arial" w:cs="Arial"/>
                <w:b/>
                <w:bCs/>
                <w:color w:val="000000"/>
                <w:sz w:val="16"/>
                <w:szCs w:val="16"/>
                <w:lang w:eastAsia="es-CO"/>
              </w:rPr>
              <w:t>Compresión:</w:t>
            </w:r>
            <w:r w:rsidRPr="00A50D65">
              <w:rPr>
                <w:rFonts w:ascii="Arial" w:hAnsi="Arial" w:cs="Arial"/>
                <w:color w:val="000000"/>
                <w:sz w:val="16"/>
                <w:szCs w:val="16"/>
                <w:lang w:eastAsia="es-CO"/>
              </w:rPr>
              <w:t xml:space="preserve"> 2500-2700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Durabilidad: </w:t>
            </w:r>
            <w:r w:rsidRPr="00A50D65">
              <w:rPr>
                <w:rFonts w:ascii="Arial" w:hAnsi="Arial" w:cs="Arial"/>
                <w:color w:val="000000"/>
                <w:sz w:val="16"/>
                <w:szCs w:val="16"/>
                <w:lang w:eastAsia="es-CO"/>
              </w:rPr>
              <w:t>20,000 load/</w:t>
            </w:r>
            <w:proofErr w:type="spellStart"/>
            <w:r w:rsidRPr="00A50D65">
              <w:rPr>
                <w:rFonts w:ascii="Arial" w:hAnsi="Arial" w:cs="Arial"/>
                <w:color w:val="000000"/>
                <w:sz w:val="16"/>
                <w:szCs w:val="16"/>
                <w:lang w:eastAsia="es-CO"/>
              </w:rPr>
              <w:t>unload</w:t>
            </w:r>
            <w:proofErr w:type="spellEnd"/>
            <w:r w:rsidRPr="00A50D65">
              <w:rPr>
                <w:rFonts w:ascii="Arial" w:hAnsi="Arial" w:cs="Arial"/>
                <w:color w:val="000000"/>
                <w:sz w:val="16"/>
                <w:szCs w:val="16"/>
                <w:lang w:eastAsia="es-CO"/>
              </w:rPr>
              <w:t xml:space="preserve"> </w:t>
            </w:r>
            <w:proofErr w:type="spellStart"/>
            <w:r w:rsidRPr="00A50D65">
              <w:rPr>
                <w:rFonts w:ascii="Arial" w:hAnsi="Arial" w:cs="Arial"/>
                <w:color w:val="000000"/>
                <w:sz w:val="16"/>
                <w:szCs w:val="16"/>
                <w:lang w:eastAsia="es-CO"/>
              </w:rPr>
              <w:t>cycles</w:t>
            </w:r>
            <w:proofErr w:type="spellEnd"/>
            <w:r w:rsidRPr="00A50D65">
              <w:rPr>
                <w:rFonts w:ascii="Arial" w:hAnsi="Arial" w:cs="Arial"/>
                <w:color w:val="000000"/>
                <w:sz w:val="16"/>
                <w:szCs w:val="16"/>
                <w:lang w:eastAsia="es-CO"/>
              </w:rPr>
              <w:t xml:space="preserve">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Diseño Color del producto</w:t>
            </w:r>
            <w:r w:rsidRPr="00A50D65">
              <w:rPr>
                <w:rFonts w:ascii="Arial" w:hAnsi="Arial" w:cs="Arial"/>
                <w:color w:val="000000"/>
                <w:sz w:val="16"/>
                <w:szCs w:val="16"/>
                <w:lang w:eastAsia="es-CO"/>
              </w:rPr>
              <w:t>: Púrpura Desempeño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Capacidad de origen:</w:t>
            </w:r>
            <w:r w:rsidRPr="00A50D65">
              <w:rPr>
                <w:rFonts w:ascii="Arial" w:hAnsi="Arial" w:cs="Arial"/>
                <w:color w:val="000000"/>
                <w:sz w:val="16"/>
                <w:szCs w:val="16"/>
                <w:lang w:eastAsia="es-CO"/>
              </w:rPr>
              <w:t xml:space="preserve"> 2.50/6.25 TB Tipo de cinta: LTO 6</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Memoria del Cartucho:</w:t>
            </w:r>
            <w:r w:rsidRPr="00A50D65">
              <w:rPr>
                <w:rFonts w:ascii="Arial" w:hAnsi="Arial" w:cs="Arial"/>
                <w:color w:val="000000"/>
                <w:sz w:val="16"/>
                <w:szCs w:val="16"/>
                <w:lang w:eastAsia="es-CO"/>
              </w:rPr>
              <w:t xml:space="preserve"> Chip LTO-CM interno de 16 KB para almacenamiento de historial de la cinta.</w:t>
            </w:r>
          </w:p>
        </w:tc>
      </w:tr>
      <w:tr w:rsidR="00A50D65" w:rsidRPr="00A50D65" w14:paraId="01E0A03D" w14:textId="77777777" w:rsidTr="002F5C75">
        <w:trPr>
          <w:trHeight w:val="458"/>
        </w:trPr>
        <w:tc>
          <w:tcPr>
            <w:tcW w:w="767" w:type="pct"/>
            <w:vMerge/>
            <w:vAlign w:val="center"/>
            <w:hideMark/>
          </w:tcPr>
          <w:p w14:paraId="5B076B4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6AC28BD" w14:textId="77777777" w:rsidR="00A50D65" w:rsidRPr="00A50D65" w:rsidRDefault="00A50D65" w:rsidP="00A50D65">
            <w:pPr>
              <w:jc w:val="both"/>
              <w:rPr>
                <w:rFonts w:ascii="Arial" w:hAnsi="Arial" w:cs="Arial"/>
                <w:b/>
                <w:bCs/>
                <w:color w:val="000000"/>
                <w:sz w:val="16"/>
                <w:szCs w:val="16"/>
                <w:lang w:eastAsia="es-CO"/>
              </w:rPr>
            </w:pPr>
          </w:p>
        </w:tc>
        <w:tc>
          <w:tcPr>
            <w:tcW w:w="2915" w:type="pct"/>
            <w:vMerge/>
            <w:vAlign w:val="center"/>
            <w:hideMark/>
          </w:tcPr>
          <w:p w14:paraId="55A3A43D" w14:textId="77777777" w:rsidR="00A50D65" w:rsidRPr="00A50D65" w:rsidRDefault="00A50D65" w:rsidP="00A50D65">
            <w:pPr>
              <w:jc w:val="both"/>
              <w:rPr>
                <w:rFonts w:ascii="Arial" w:hAnsi="Arial" w:cs="Arial"/>
                <w:color w:val="000000"/>
                <w:sz w:val="16"/>
                <w:szCs w:val="16"/>
                <w:lang w:eastAsia="es-CO"/>
              </w:rPr>
            </w:pPr>
          </w:p>
        </w:tc>
      </w:tr>
      <w:tr w:rsidR="00A50D65" w:rsidRPr="00A50D65" w14:paraId="323BD11B" w14:textId="77777777" w:rsidTr="002F5C75">
        <w:trPr>
          <w:trHeight w:val="458"/>
        </w:trPr>
        <w:tc>
          <w:tcPr>
            <w:tcW w:w="767" w:type="pct"/>
            <w:vMerge/>
            <w:vAlign w:val="center"/>
            <w:hideMark/>
          </w:tcPr>
          <w:p w14:paraId="2170031A"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133C61A" w14:textId="77777777" w:rsidR="00A50D65" w:rsidRPr="00A50D65" w:rsidRDefault="00A50D65" w:rsidP="00A50D65">
            <w:pPr>
              <w:jc w:val="both"/>
              <w:rPr>
                <w:rFonts w:ascii="Arial" w:hAnsi="Arial" w:cs="Arial"/>
                <w:b/>
                <w:bCs/>
                <w:color w:val="000000"/>
                <w:sz w:val="16"/>
                <w:szCs w:val="16"/>
                <w:lang w:eastAsia="es-CO"/>
              </w:rPr>
            </w:pPr>
          </w:p>
        </w:tc>
        <w:tc>
          <w:tcPr>
            <w:tcW w:w="2915" w:type="pct"/>
            <w:vMerge/>
            <w:vAlign w:val="center"/>
            <w:hideMark/>
          </w:tcPr>
          <w:p w14:paraId="1A43B322" w14:textId="77777777" w:rsidR="00A50D65" w:rsidRPr="00A50D65" w:rsidRDefault="00A50D65" w:rsidP="00A50D65">
            <w:pPr>
              <w:jc w:val="both"/>
              <w:rPr>
                <w:rFonts w:ascii="Arial" w:hAnsi="Arial" w:cs="Arial"/>
                <w:color w:val="000000"/>
                <w:sz w:val="16"/>
                <w:szCs w:val="16"/>
                <w:lang w:eastAsia="es-CO"/>
              </w:rPr>
            </w:pPr>
          </w:p>
        </w:tc>
      </w:tr>
      <w:tr w:rsidR="00A50D65" w:rsidRPr="00A50D65" w14:paraId="410B605D" w14:textId="77777777" w:rsidTr="002F5C75">
        <w:trPr>
          <w:trHeight w:val="458"/>
        </w:trPr>
        <w:tc>
          <w:tcPr>
            <w:tcW w:w="767" w:type="pct"/>
            <w:vMerge/>
            <w:vAlign w:val="center"/>
            <w:hideMark/>
          </w:tcPr>
          <w:p w14:paraId="3BD1C3AA"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94C15D7" w14:textId="77777777" w:rsidR="00A50D65" w:rsidRPr="00A50D65" w:rsidRDefault="00A50D65" w:rsidP="00A50D65">
            <w:pPr>
              <w:jc w:val="both"/>
              <w:rPr>
                <w:rFonts w:ascii="Arial" w:hAnsi="Arial" w:cs="Arial"/>
                <w:b/>
                <w:bCs/>
                <w:color w:val="000000"/>
                <w:sz w:val="16"/>
                <w:szCs w:val="16"/>
                <w:lang w:eastAsia="es-CO"/>
              </w:rPr>
            </w:pPr>
          </w:p>
        </w:tc>
        <w:tc>
          <w:tcPr>
            <w:tcW w:w="2915" w:type="pct"/>
            <w:vMerge/>
            <w:vAlign w:val="center"/>
            <w:hideMark/>
          </w:tcPr>
          <w:p w14:paraId="76EEC513" w14:textId="77777777" w:rsidR="00A50D65" w:rsidRPr="00A50D65" w:rsidRDefault="00A50D65" w:rsidP="00A50D65">
            <w:pPr>
              <w:jc w:val="both"/>
              <w:rPr>
                <w:rFonts w:ascii="Arial" w:hAnsi="Arial" w:cs="Arial"/>
                <w:color w:val="000000"/>
                <w:sz w:val="16"/>
                <w:szCs w:val="16"/>
                <w:lang w:eastAsia="es-CO"/>
              </w:rPr>
            </w:pPr>
          </w:p>
        </w:tc>
      </w:tr>
      <w:tr w:rsidR="00A50D65" w:rsidRPr="00A50D65" w14:paraId="50D5BDF9" w14:textId="77777777" w:rsidTr="002F5C75">
        <w:trPr>
          <w:trHeight w:val="458"/>
        </w:trPr>
        <w:tc>
          <w:tcPr>
            <w:tcW w:w="767" w:type="pct"/>
            <w:vMerge/>
            <w:vAlign w:val="center"/>
            <w:hideMark/>
          </w:tcPr>
          <w:p w14:paraId="6C7CB05E"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686E529" w14:textId="77777777" w:rsidR="00A50D65" w:rsidRPr="00A50D65" w:rsidRDefault="00A50D65" w:rsidP="00A50D65">
            <w:pPr>
              <w:jc w:val="both"/>
              <w:rPr>
                <w:rFonts w:ascii="Arial" w:hAnsi="Arial" w:cs="Arial"/>
                <w:b/>
                <w:bCs/>
                <w:color w:val="000000"/>
                <w:sz w:val="16"/>
                <w:szCs w:val="16"/>
                <w:lang w:eastAsia="es-CO"/>
              </w:rPr>
            </w:pPr>
          </w:p>
        </w:tc>
        <w:tc>
          <w:tcPr>
            <w:tcW w:w="2915" w:type="pct"/>
            <w:vMerge/>
            <w:vAlign w:val="center"/>
            <w:hideMark/>
          </w:tcPr>
          <w:p w14:paraId="001215AA" w14:textId="77777777" w:rsidR="00A50D65" w:rsidRPr="00A50D65" w:rsidRDefault="00A50D65" w:rsidP="00A50D65">
            <w:pPr>
              <w:jc w:val="both"/>
              <w:rPr>
                <w:rFonts w:ascii="Arial" w:hAnsi="Arial" w:cs="Arial"/>
                <w:color w:val="000000"/>
                <w:sz w:val="16"/>
                <w:szCs w:val="16"/>
                <w:lang w:eastAsia="es-CO"/>
              </w:rPr>
            </w:pPr>
          </w:p>
        </w:tc>
      </w:tr>
      <w:tr w:rsidR="00A50D65" w:rsidRPr="00A50D65" w14:paraId="72148AB5" w14:textId="77777777" w:rsidTr="002F5C75">
        <w:trPr>
          <w:trHeight w:val="458"/>
        </w:trPr>
        <w:tc>
          <w:tcPr>
            <w:tcW w:w="767" w:type="pct"/>
            <w:vMerge/>
            <w:vAlign w:val="center"/>
            <w:hideMark/>
          </w:tcPr>
          <w:p w14:paraId="32E5E189"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80A1159" w14:textId="77777777" w:rsidR="00A50D65" w:rsidRPr="00A50D65" w:rsidRDefault="00A50D65" w:rsidP="00A50D65">
            <w:pPr>
              <w:jc w:val="both"/>
              <w:rPr>
                <w:rFonts w:ascii="Arial" w:hAnsi="Arial" w:cs="Arial"/>
                <w:b/>
                <w:bCs/>
                <w:color w:val="000000"/>
                <w:sz w:val="16"/>
                <w:szCs w:val="16"/>
                <w:lang w:eastAsia="es-CO"/>
              </w:rPr>
            </w:pPr>
          </w:p>
        </w:tc>
        <w:tc>
          <w:tcPr>
            <w:tcW w:w="2915" w:type="pct"/>
            <w:vMerge/>
            <w:vAlign w:val="center"/>
            <w:hideMark/>
          </w:tcPr>
          <w:p w14:paraId="75484F3B" w14:textId="77777777" w:rsidR="00A50D65" w:rsidRPr="00A50D65" w:rsidRDefault="00A50D65" w:rsidP="00A50D65">
            <w:pPr>
              <w:jc w:val="both"/>
              <w:rPr>
                <w:rFonts w:ascii="Arial" w:hAnsi="Arial" w:cs="Arial"/>
                <w:color w:val="000000"/>
                <w:sz w:val="16"/>
                <w:szCs w:val="16"/>
                <w:lang w:eastAsia="es-CO"/>
              </w:rPr>
            </w:pPr>
          </w:p>
        </w:tc>
      </w:tr>
      <w:tr w:rsidR="00A50D65" w:rsidRPr="00A50D65" w14:paraId="69A85408" w14:textId="77777777" w:rsidTr="002F5C75">
        <w:trPr>
          <w:trHeight w:val="300"/>
        </w:trPr>
        <w:tc>
          <w:tcPr>
            <w:tcW w:w="767" w:type="pct"/>
            <w:vMerge/>
            <w:vAlign w:val="center"/>
            <w:hideMark/>
          </w:tcPr>
          <w:p w14:paraId="191A40C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F3327D2"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88B78D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Garantía del fabricante: </w:t>
            </w:r>
            <w:r w:rsidRPr="00A50D65">
              <w:rPr>
                <w:rFonts w:ascii="Arial" w:hAnsi="Arial" w:cs="Arial"/>
                <w:color w:val="000000"/>
                <w:sz w:val="16"/>
                <w:szCs w:val="16"/>
                <w:lang w:eastAsia="es-CO"/>
              </w:rPr>
              <w:t>Garantía limitada de por vida</w:t>
            </w:r>
          </w:p>
        </w:tc>
      </w:tr>
      <w:tr w:rsidR="00A50D65" w:rsidRPr="00A50D65" w14:paraId="050F02D6" w14:textId="77777777" w:rsidTr="002F5C75">
        <w:trPr>
          <w:trHeight w:val="315"/>
        </w:trPr>
        <w:tc>
          <w:tcPr>
            <w:tcW w:w="767" w:type="pct"/>
            <w:vMerge/>
            <w:vAlign w:val="center"/>
            <w:hideMark/>
          </w:tcPr>
          <w:p w14:paraId="79AC950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CDD99A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C5DC9A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Temperatura de almacenamiento: </w:t>
            </w:r>
            <w:r w:rsidRPr="00A50D65">
              <w:rPr>
                <w:rFonts w:ascii="Arial" w:hAnsi="Arial" w:cs="Arial"/>
                <w:color w:val="000000"/>
                <w:sz w:val="16"/>
                <w:szCs w:val="16"/>
                <w:lang w:eastAsia="es-CO"/>
              </w:rPr>
              <w:t xml:space="preserve">min 16°C - </w:t>
            </w:r>
            <w:proofErr w:type="spellStart"/>
            <w:r w:rsidRPr="00A50D65">
              <w:rPr>
                <w:rFonts w:ascii="Arial" w:hAnsi="Arial" w:cs="Arial"/>
                <w:color w:val="000000"/>
                <w:sz w:val="16"/>
                <w:szCs w:val="16"/>
                <w:lang w:eastAsia="es-CO"/>
              </w:rPr>
              <w:t>max</w:t>
            </w:r>
            <w:proofErr w:type="spellEnd"/>
            <w:r w:rsidRPr="00A50D65">
              <w:rPr>
                <w:rFonts w:ascii="Arial" w:hAnsi="Arial" w:cs="Arial"/>
                <w:color w:val="000000"/>
                <w:sz w:val="16"/>
                <w:szCs w:val="16"/>
                <w:lang w:eastAsia="es-CO"/>
              </w:rPr>
              <w:t xml:space="preserve"> 32° C</w:t>
            </w:r>
          </w:p>
        </w:tc>
      </w:tr>
      <w:tr w:rsidR="00A50D65" w:rsidRPr="00A50D65" w14:paraId="11C798F8" w14:textId="77777777" w:rsidTr="002F5C75">
        <w:trPr>
          <w:trHeight w:val="619"/>
        </w:trPr>
        <w:tc>
          <w:tcPr>
            <w:tcW w:w="767" w:type="pct"/>
            <w:vMerge/>
            <w:vAlign w:val="center"/>
            <w:hideMark/>
          </w:tcPr>
          <w:p w14:paraId="2BEC916D"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D93D99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1C0F4B4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Unidad de cinta para </w:t>
            </w:r>
            <w:proofErr w:type="spellStart"/>
            <w:r w:rsidRPr="00A50D65">
              <w:rPr>
                <w:rFonts w:ascii="Arial" w:hAnsi="Arial" w:cs="Arial"/>
                <w:color w:val="000000"/>
                <w:sz w:val="16"/>
                <w:szCs w:val="16"/>
                <w:lang w:eastAsia="es-CO"/>
              </w:rPr>
              <w:t>backup</w:t>
            </w:r>
            <w:proofErr w:type="spellEnd"/>
            <w:r w:rsidRPr="00A50D65">
              <w:rPr>
                <w:rFonts w:ascii="Arial" w:hAnsi="Arial" w:cs="Arial"/>
                <w:color w:val="000000"/>
                <w:sz w:val="16"/>
                <w:szCs w:val="16"/>
                <w:lang w:eastAsia="es-CO"/>
              </w:rPr>
              <w:t>, etiquetadas con código de barras - incluye los labels con la marcación dada por la Entidad</w:t>
            </w:r>
          </w:p>
        </w:tc>
      </w:tr>
      <w:tr w:rsidR="00A50D65" w:rsidRPr="00A50D65" w14:paraId="437A0950" w14:textId="77777777" w:rsidTr="002F5C75">
        <w:trPr>
          <w:trHeight w:val="2473"/>
        </w:trPr>
        <w:tc>
          <w:tcPr>
            <w:tcW w:w="767" w:type="pct"/>
            <w:vMerge/>
            <w:vAlign w:val="center"/>
            <w:hideMark/>
          </w:tcPr>
          <w:p w14:paraId="31442215"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DDC5E1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2A135A4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0967CE8B" w14:textId="77777777" w:rsidTr="002F5C75">
        <w:trPr>
          <w:trHeight w:val="465"/>
        </w:trPr>
        <w:tc>
          <w:tcPr>
            <w:tcW w:w="767" w:type="pct"/>
            <w:vMerge w:val="restart"/>
            <w:vAlign w:val="center"/>
            <w:hideMark/>
          </w:tcPr>
          <w:p w14:paraId="3BC4278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43201800</w:t>
            </w:r>
          </w:p>
        </w:tc>
        <w:tc>
          <w:tcPr>
            <w:tcW w:w="1318" w:type="pct"/>
            <w:shd w:val="clear" w:color="000000" w:fill="BDD7EE"/>
            <w:vAlign w:val="center"/>
            <w:hideMark/>
          </w:tcPr>
          <w:p w14:paraId="6F2CCA8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24631D4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CINTA DATACARTRIDGE ULTRIUM LTO-8 (INCLUYE LABELS)</w:t>
            </w:r>
          </w:p>
        </w:tc>
      </w:tr>
      <w:tr w:rsidR="00A50D65" w:rsidRPr="00A50D65" w14:paraId="2AA3534F" w14:textId="77777777" w:rsidTr="002F5C75">
        <w:trPr>
          <w:trHeight w:val="1046"/>
        </w:trPr>
        <w:tc>
          <w:tcPr>
            <w:tcW w:w="767" w:type="pct"/>
            <w:vMerge/>
            <w:vAlign w:val="center"/>
            <w:hideMark/>
          </w:tcPr>
          <w:p w14:paraId="6E6B6D7B"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A53F05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7138C9D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HPE LTO-8 Ultrium puede escribir y leer datos a una velocidad vertiginosa de 2,7 TB/h, almacenando, cifrando y protegiendo hasta 30 TB en un solo cartucho, haciendo que sea ideal en entornos de TI de misión crítica, 24 x 7, a gran escala.</w:t>
            </w:r>
          </w:p>
        </w:tc>
      </w:tr>
      <w:tr w:rsidR="00A50D65" w:rsidRPr="00A50D65" w14:paraId="6251CFD2" w14:textId="77777777" w:rsidTr="002F5C75">
        <w:trPr>
          <w:trHeight w:val="675"/>
        </w:trPr>
        <w:tc>
          <w:tcPr>
            <w:tcW w:w="767" w:type="pct"/>
            <w:vMerge/>
            <w:vAlign w:val="center"/>
            <w:hideMark/>
          </w:tcPr>
          <w:p w14:paraId="56BFC54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5FF3A5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B6EBCE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 versión de escritura única y lectura múltiple (WORM) proporciona almacenamiento de datos a prueba de manipulaciones y compatible.</w:t>
            </w:r>
          </w:p>
        </w:tc>
      </w:tr>
      <w:tr w:rsidR="00A50D65" w:rsidRPr="00A50D65" w14:paraId="7F45603A" w14:textId="77777777" w:rsidTr="002F5C75">
        <w:trPr>
          <w:trHeight w:val="542"/>
        </w:trPr>
        <w:tc>
          <w:tcPr>
            <w:tcW w:w="767" w:type="pct"/>
            <w:vMerge/>
            <w:vAlign w:val="center"/>
            <w:hideMark/>
          </w:tcPr>
          <w:p w14:paraId="779E865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7941298"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69A0F3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El chip de memoria del cartucho HPE LTO Ultrium proporciona tiempos de acceso más rápidos y una supervisión de los medios mejorada.</w:t>
            </w:r>
          </w:p>
        </w:tc>
      </w:tr>
      <w:tr w:rsidR="00A50D65" w:rsidRPr="00A50D65" w14:paraId="1E940697" w14:textId="77777777" w:rsidTr="002F5C75">
        <w:trPr>
          <w:trHeight w:val="1246"/>
        </w:trPr>
        <w:tc>
          <w:tcPr>
            <w:tcW w:w="767" w:type="pct"/>
            <w:vMerge/>
            <w:vAlign w:val="center"/>
            <w:hideMark/>
          </w:tcPr>
          <w:p w14:paraId="23898F5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F4C3F8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B2E698C"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Mecanismo de agarre inteligente superior y cierre interior mecánico para evitar que el pin principal se introduzca en la carcasa de la cinta por error. Los sensores detectan la conexión adecuada y evitan la pérdida de la guía que destrozaría la cinta. Trayectoria de la cinta simplificada para reducir el deterioro, las roturas &amp; la acumulación de residuos</w:t>
            </w:r>
          </w:p>
        </w:tc>
      </w:tr>
      <w:tr w:rsidR="00A50D65" w:rsidRPr="00A50D65" w14:paraId="6C8AE24D" w14:textId="77777777" w:rsidTr="002F5C75">
        <w:trPr>
          <w:trHeight w:val="300"/>
        </w:trPr>
        <w:tc>
          <w:tcPr>
            <w:tcW w:w="767" w:type="pct"/>
            <w:vMerge/>
            <w:vAlign w:val="center"/>
            <w:hideMark/>
          </w:tcPr>
          <w:p w14:paraId="2FCD8375"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7A38E69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73F3D6F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Tipo:</w:t>
            </w:r>
            <w:r w:rsidRPr="00A50D65">
              <w:rPr>
                <w:rFonts w:ascii="Arial" w:hAnsi="Arial" w:cs="Arial"/>
                <w:color w:val="000000"/>
                <w:sz w:val="16"/>
                <w:szCs w:val="16"/>
                <w:lang w:eastAsia="es-CO"/>
              </w:rPr>
              <w:t xml:space="preserve"> LTO Ultrium</w:t>
            </w:r>
          </w:p>
        </w:tc>
      </w:tr>
      <w:tr w:rsidR="00A50D65" w:rsidRPr="00A50D65" w14:paraId="5001F578" w14:textId="77777777" w:rsidTr="002F5C75">
        <w:trPr>
          <w:trHeight w:val="300"/>
        </w:trPr>
        <w:tc>
          <w:tcPr>
            <w:tcW w:w="767" w:type="pct"/>
            <w:vMerge/>
            <w:vAlign w:val="center"/>
            <w:hideMark/>
          </w:tcPr>
          <w:p w14:paraId="271887B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31AD53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7735E9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Cartucho de cinta: </w:t>
            </w:r>
            <w:r w:rsidRPr="00A50D65">
              <w:rPr>
                <w:rFonts w:ascii="Arial" w:hAnsi="Arial" w:cs="Arial"/>
                <w:color w:val="000000"/>
                <w:sz w:val="16"/>
                <w:szCs w:val="16"/>
                <w:lang w:eastAsia="es-CO"/>
              </w:rPr>
              <w:t>Ultrium 8</w:t>
            </w:r>
          </w:p>
        </w:tc>
      </w:tr>
      <w:tr w:rsidR="00A50D65" w:rsidRPr="00A50D65" w14:paraId="12342816" w14:textId="77777777" w:rsidTr="002F5C75">
        <w:trPr>
          <w:trHeight w:val="300"/>
        </w:trPr>
        <w:tc>
          <w:tcPr>
            <w:tcW w:w="767" w:type="pct"/>
            <w:vMerge/>
            <w:vAlign w:val="center"/>
            <w:hideMark/>
          </w:tcPr>
          <w:p w14:paraId="7632D229"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6B5595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632495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Capacidad Original</w:t>
            </w:r>
            <w:r w:rsidRPr="00A50D65">
              <w:rPr>
                <w:rFonts w:ascii="Arial" w:hAnsi="Arial" w:cs="Arial"/>
                <w:color w:val="000000"/>
                <w:sz w:val="16"/>
                <w:szCs w:val="16"/>
                <w:lang w:eastAsia="es-CO"/>
              </w:rPr>
              <w:t>: 12 Tb</w:t>
            </w:r>
          </w:p>
        </w:tc>
      </w:tr>
      <w:tr w:rsidR="00A50D65" w:rsidRPr="00A50D65" w14:paraId="4CB6879E" w14:textId="77777777" w:rsidTr="002F5C75">
        <w:trPr>
          <w:trHeight w:val="300"/>
        </w:trPr>
        <w:tc>
          <w:tcPr>
            <w:tcW w:w="767" w:type="pct"/>
            <w:vMerge/>
            <w:vAlign w:val="center"/>
            <w:hideMark/>
          </w:tcPr>
          <w:p w14:paraId="75F27E2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2DF684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FB137C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Capacidad de compresión:</w:t>
            </w:r>
            <w:r w:rsidRPr="00A50D65">
              <w:rPr>
                <w:rFonts w:ascii="Arial" w:hAnsi="Arial" w:cs="Arial"/>
                <w:color w:val="000000"/>
                <w:sz w:val="16"/>
                <w:szCs w:val="16"/>
                <w:lang w:eastAsia="es-CO"/>
              </w:rPr>
              <w:t xml:space="preserve"> 30 Tb</w:t>
            </w:r>
          </w:p>
        </w:tc>
      </w:tr>
      <w:tr w:rsidR="00A50D65" w:rsidRPr="00A50D65" w14:paraId="11C53D2C" w14:textId="77777777" w:rsidTr="002F5C75">
        <w:trPr>
          <w:trHeight w:val="300"/>
        </w:trPr>
        <w:tc>
          <w:tcPr>
            <w:tcW w:w="767" w:type="pct"/>
            <w:vMerge/>
            <w:vAlign w:val="center"/>
            <w:hideMark/>
          </w:tcPr>
          <w:p w14:paraId="117D91A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94900D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0B318A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Longitud de Cinta:</w:t>
            </w:r>
            <w:r w:rsidRPr="00A50D65">
              <w:rPr>
                <w:rFonts w:ascii="Arial" w:hAnsi="Arial" w:cs="Arial"/>
                <w:color w:val="000000"/>
                <w:sz w:val="16"/>
                <w:szCs w:val="16"/>
                <w:lang w:eastAsia="es-CO"/>
              </w:rPr>
              <w:t xml:space="preserve"> 960 m</w:t>
            </w:r>
          </w:p>
        </w:tc>
      </w:tr>
      <w:tr w:rsidR="00A50D65" w:rsidRPr="00A50D65" w14:paraId="14609807" w14:textId="77777777" w:rsidTr="002F5C75">
        <w:trPr>
          <w:trHeight w:val="300"/>
        </w:trPr>
        <w:tc>
          <w:tcPr>
            <w:tcW w:w="767" w:type="pct"/>
            <w:vMerge/>
            <w:vAlign w:val="center"/>
            <w:hideMark/>
          </w:tcPr>
          <w:p w14:paraId="56C8828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5450C3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4F2DEF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Tiempo de archivo: </w:t>
            </w:r>
            <w:r w:rsidRPr="00A50D65">
              <w:rPr>
                <w:rFonts w:ascii="Arial" w:hAnsi="Arial" w:cs="Arial"/>
                <w:color w:val="000000"/>
                <w:sz w:val="16"/>
                <w:szCs w:val="16"/>
                <w:lang w:eastAsia="es-CO"/>
              </w:rPr>
              <w:t>30 años</w:t>
            </w:r>
          </w:p>
        </w:tc>
      </w:tr>
      <w:tr w:rsidR="00A50D65" w:rsidRPr="00A50D65" w14:paraId="14D522A2" w14:textId="77777777" w:rsidTr="002F5C75">
        <w:trPr>
          <w:trHeight w:val="300"/>
        </w:trPr>
        <w:tc>
          <w:tcPr>
            <w:tcW w:w="767" w:type="pct"/>
            <w:vMerge/>
            <w:vAlign w:val="center"/>
            <w:hideMark/>
          </w:tcPr>
          <w:p w14:paraId="58B5066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3C390A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09164C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Garantía del fabricante: </w:t>
            </w:r>
            <w:r w:rsidRPr="00A50D65">
              <w:rPr>
                <w:rFonts w:ascii="Arial" w:hAnsi="Arial" w:cs="Arial"/>
                <w:color w:val="000000"/>
                <w:sz w:val="16"/>
                <w:szCs w:val="16"/>
                <w:lang w:eastAsia="es-CO"/>
              </w:rPr>
              <w:t>Garantía limitada de por vida</w:t>
            </w:r>
          </w:p>
        </w:tc>
      </w:tr>
      <w:tr w:rsidR="00A50D65" w:rsidRPr="00A50D65" w14:paraId="1493C20E" w14:textId="77777777" w:rsidTr="002F5C75">
        <w:trPr>
          <w:trHeight w:val="315"/>
        </w:trPr>
        <w:tc>
          <w:tcPr>
            <w:tcW w:w="767" w:type="pct"/>
            <w:vMerge/>
            <w:vAlign w:val="center"/>
            <w:hideMark/>
          </w:tcPr>
          <w:p w14:paraId="4F9E54A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8216BA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52C6E6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Temperatura de almacenamiento: </w:t>
            </w:r>
            <w:r w:rsidRPr="00A50D65">
              <w:rPr>
                <w:rFonts w:ascii="Arial" w:hAnsi="Arial" w:cs="Arial"/>
                <w:color w:val="000000"/>
                <w:sz w:val="16"/>
                <w:szCs w:val="16"/>
                <w:lang w:eastAsia="es-CO"/>
              </w:rPr>
              <w:t xml:space="preserve">min 16°C - </w:t>
            </w:r>
            <w:proofErr w:type="spellStart"/>
            <w:r w:rsidRPr="00A50D65">
              <w:rPr>
                <w:rFonts w:ascii="Arial" w:hAnsi="Arial" w:cs="Arial"/>
                <w:color w:val="000000"/>
                <w:sz w:val="16"/>
                <w:szCs w:val="16"/>
                <w:lang w:eastAsia="es-CO"/>
              </w:rPr>
              <w:t>max</w:t>
            </w:r>
            <w:proofErr w:type="spellEnd"/>
            <w:r w:rsidRPr="00A50D65">
              <w:rPr>
                <w:rFonts w:ascii="Arial" w:hAnsi="Arial" w:cs="Arial"/>
                <w:color w:val="000000"/>
                <w:sz w:val="16"/>
                <w:szCs w:val="16"/>
                <w:lang w:eastAsia="es-CO"/>
              </w:rPr>
              <w:t xml:space="preserve"> 32° C</w:t>
            </w:r>
          </w:p>
        </w:tc>
      </w:tr>
      <w:tr w:rsidR="00A50D65" w:rsidRPr="00A50D65" w14:paraId="0831B7FE" w14:textId="77777777" w:rsidTr="002F5C75">
        <w:trPr>
          <w:trHeight w:val="536"/>
        </w:trPr>
        <w:tc>
          <w:tcPr>
            <w:tcW w:w="767" w:type="pct"/>
            <w:vMerge/>
            <w:vAlign w:val="center"/>
            <w:hideMark/>
          </w:tcPr>
          <w:p w14:paraId="038850C2"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F8EC26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42C4851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Unidad de cinta para </w:t>
            </w:r>
            <w:proofErr w:type="spellStart"/>
            <w:r w:rsidRPr="00A50D65">
              <w:rPr>
                <w:rFonts w:ascii="Arial" w:hAnsi="Arial" w:cs="Arial"/>
                <w:color w:val="000000"/>
                <w:sz w:val="16"/>
                <w:szCs w:val="16"/>
                <w:lang w:eastAsia="es-CO"/>
              </w:rPr>
              <w:t>backup</w:t>
            </w:r>
            <w:proofErr w:type="spellEnd"/>
            <w:r w:rsidRPr="00A50D65">
              <w:rPr>
                <w:rFonts w:ascii="Arial" w:hAnsi="Arial" w:cs="Arial"/>
                <w:color w:val="000000"/>
                <w:sz w:val="16"/>
                <w:szCs w:val="16"/>
                <w:lang w:eastAsia="es-CO"/>
              </w:rPr>
              <w:t>, etiquetadas con código de barras - incluye los labels con la marcación dada por la Entidad</w:t>
            </w:r>
          </w:p>
        </w:tc>
      </w:tr>
      <w:tr w:rsidR="00A50D65" w:rsidRPr="00A50D65" w14:paraId="6A3E0480" w14:textId="77777777" w:rsidTr="002F5C75">
        <w:trPr>
          <w:trHeight w:val="1955"/>
        </w:trPr>
        <w:tc>
          <w:tcPr>
            <w:tcW w:w="767" w:type="pct"/>
            <w:vMerge/>
            <w:vAlign w:val="center"/>
            <w:hideMark/>
          </w:tcPr>
          <w:p w14:paraId="766C4471"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28A939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094D017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71A26F1F" w14:textId="77777777" w:rsidTr="002F5C75">
        <w:trPr>
          <w:trHeight w:val="315"/>
        </w:trPr>
        <w:tc>
          <w:tcPr>
            <w:tcW w:w="767" w:type="pct"/>
            <w:vMerge w:val="restart"/>
            <w:vAlign w:val="center"/>
            <w:hideMark/>
          </w:tcPr>
          <w:p w14:paraId="683F8D4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55121600</w:t>
            </w:r>
          </w:p>
        </w:tc>
        <w:tc>
          <w:tcPr>
            <w:tcW w:w="1318" w:type="pct"/>
            <w:shd w:val="clear" w:color="000000" w:fill="BDD7EE"/>
            <w:vAlign w:val="center"/>
            <w:hideMark/>
          </w:tcPr>
          <w:p w14:paraId="691B8A0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608BE37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CINTA ROTULADORA BLANCA 12MMX4M DYMO PAPEL</w:t>
            </w:r>
          </w:p>
        </w:tc>
      </w:tr>
      <w:tr w:rsidR="00A50D65" w:rsidRPr="00A50D65" w14:paraId="4B242BED" w14:textId="77777777" w:rsidTr="002F5C75">
        <w:trPr>
          <w:trHeight w:val="1418"/>
        </w:trPr>
        <w:tc>
          <w:tcPr>
            <w:tcW w:w="767" w:type="pct"/>
            <w:vMerge/>
            <w:vAlign w:val="center"/>
            <w:hideMark/>
          </w:tcPr>
          <w:p w14:paraId="7F8DF41D"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3DB067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04945F99"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Cinta de papel autoadhesivo de alta blancura. Diseñada para impresión por transferencia térmica directa, lo que elimina la necesidad de tinta o tóner. Adhesivo de fijación firme en superficies planas y secas.</w:t>
            </w:r>
            <w:r w:rsidRPr="00A50D65">
              <w:rPr>
                <w:rFonts w:ascii="Arial" w:hAnsi="Arial" w:cs="Arial"/>
                <w:color w:val="000000"/>
                <w:sz w:val="16"/>
                <w:szCs w:val="16"/>
                <w:lang w:eastAsia="es-CO"/>
              </w:rPr>
              <w:br/>
              <w:t xml:space="preserve">Cartucho de cinta intercambiable diseñado para rotuladoras electrónicas portátiles (Serie </w:t>
            </w:r>
            <w:proofErr w:type="spellStart"/>
            <w:r w:rsidRPr="00A50D65">
              <w:rPr>
                <w:rFonts w:ascii="Arial" w:hAnsi="Arial" w:cs="Arial"/>
                <w:color w:val="000000"/>
                <w:sz w:val="16"/>
                <w:szCs w:val="16"/>
                <w:lang w:eastAsia="es-CO"/>
              </w:rPr>
              <w:t>LetraTag</w:t>
            </w:r>
            <w:proofErr w:type="spellEnd"/>
            <w:r w:rsidRPr="00A50D65">
              <w:rPr>
                <w:rFonts w:ascii="Arial" w:hAnsi="Arial" w:cs="Arial"/>
                <w:color w:val="000000"/>
                <w:sz w:val="16"/>
                <w:szCs w:val="16"/>
                <w:lang w:eastAsia="es-CO"/>
              </w:rPr>
              <w:t>). Ideal para identificación de archivos, estantes y artículos de oficina en interiores.</w:t>
            </w:r>
          </w:p>
        </w:tc>
      </w:tr>
      <w:tr w:rsidR="00A50D65" w:rsidRPr="00A50D65" w14:paraId="2CB01DC4" w14:textId="77777777" w:rsidTr="002F5C75">
        <w:trPr>
          <w:trHeight w:val="3764"/>
        </w:trPr>
        <w:tc>
          <w:tcPr>
            <w:tcW w:w="767" w:type="pct"/>
            <w:vMerge/>
            <w:vAlign w:val="center"/>
            <w:hideMark/>
          </w:tcPr>
          <w:p w14:paraId="45B5F78B"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0E65E2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50B78D2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b/>
                <w:bCs/>
                <w:color w:val="000000"/>
                <w:sz w:val="16"/>
                <w:szCs w:val="16"/>
                <w:lang w:eastAsia="es-CO"/>
              </w:rPr>
              <w:t>Dimensiones Nominales:</w:t>
            </w:r>
            <w:r w:rsidRPr="00A50D65">
              <w:rPr>
                <w:rFonts w:ascii="Arial" w:hAnsi="Arial" w:cs="Arial"/>
                <w:color w:val="000000"/>
                <w:sz w:val="16"/>
                <w:szCs w:val="16"/>
                <w:lang w:eastAsia="es-CO"/>
              </w:rPr>
              <w:t xml:space="preserve"> Ancho de cinta de 12 mm y longitud total de 4 metros por cartucho.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Material</w:t>
            </w:r>
            <w:r w:rsidRPr="00A50D65">
              <w:rPr>
                <w:rFonts w:ascii="Arial" w:hAnsi="Arial" w:cs="Arial"/>
                <w:color w:val="000000"/>
                <w:sz w:val="16"/>
                <w:szCs w:val="16"/>
                <w:lang w:eastAsia="es-CO"/>
              </w:rPr>
              <w:t>: Papel con acabado mate.</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Color:</w:t>
            </w:r>
            <w:r w:rsidRPr="00A50D65">
              <w:rPr>
                <w:rFonts w:ascii="Arial" w:hAnsi="Arial" w:cs="Arial"/>
                <w:color w:val="000000"/>
                <w:sz w:val="16"/>
                <w:szCs w:val="16"/>
                <w:lang w:eastAsia="es-CO"/>
              </w:rPr>
              <w:t xml:space="preserve"> Texto negro sobre fondo blanco.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Tipo de Adhesivo:</w:t>
            </w:r>
            <w:r w:rsidRPr="00A50D65">
              <w:rPr>
                <w:rFonts w:ascii="Arial" w:hAnsi="Arial" w:cs="Arial"/>
                <w:color w:val="000000"/>
                <w:sz w:val="16"/>
                <w:szCs w:val="16"/>
                <w:lang w:eastAsia="es-CO"/>
              </w:rPr>
              <w:t xml:space="preserve"> Adhesivo acrílico de adherencia sensible a la presión, optimizado para superficies lisas y planas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Sistema de Desprendimiento:</w:t>
            </w:r>
            <w:r w:rsidRPr="00A50D65">
              <w:rPr>
                <w:rFonts w:ascii="Arial" w:hAnsi="Arial" w:cs="Arial"/>
                <w:color w:val="000000"/>
                <w:sz w:val="16"/>
                <w:szCs w:val="16"/>
                <w:lang w:eastAsia="es-CO"/>
              </w:rPr>
              <w:t xml:space="preserve"> Respaldo de seguridad con corte longitudinal (Easy-peel) que facilita retirar el protector de la cinta de forma rápida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Compatibilidad de Hardware: </w:t>
            </w:r>
            <w:r w:rsidRPr="00A50D65">
              <w:rPr>
                <w:rFonts w:ascii="Arial" w:hAnsi="Arial" w:cs="Arial"/>
                <w:color w:val="000000"/>
                <w:sz w:val="16"/>
                <w:szCs w:val="16"/>
                <w:lang w:eastAsia="es-CO"/>
              </w:rPr>
              <w:t xml:space="preserve">Cartucho diseñado exclusivamente para la serie de rotuladoras portátiles </w:t>
            </w:r>
            <w:proofErr w:type="spellStart"/>
            <w:r w:rsidRPr="00A50D65">
              <w:rPr>
                <w:rFonts w:ascii="Arial" w:hAnsi="Arial" w:cs="Arial"/>
                <w:color w:val="000000"/>
                <w:sz w:val="16"/>
                <w:szCs w:val="16"/>
                <w:lang w:eastAsia="es-CO"/>
              </w:rPr>
              <w:t>Dymo</w:t>
            </w:r>
            <w:proofErr w:type="spellEnd"/>
            <w:r w:rsidRPr="00A50D65">
              <w:rPr>
                <w:rFonts w:ascii="Arial" w:hAnsi="Arial" w:cs="Arial"/>
                <w:color w:val="000000"/>
                <w:sz w:val="16"/>
                <w:szCs w:val="16"/>
                <w:lang w:eastAsia="es-CO"/>
              </w:rPr>
              <w:t xml:space="preserve"> </w:t>
            </w:r>
            <w:proofErr w:type="spellStart"/>
            <w:r w:rsidRPr="00A50D65">
              <w:rPr>
                <w:rFonts w:ascii="Arial" w:hAnsi="Arial" w:cs="Arial"/>
                <w:color w:val="000000"/>
                <w:sz w:val="16"/>
                <w:szCs w:val="16"/>
                <w:lang w:eastAsia="es-CO"/>
              </w:rPr>
              <w:t>LetraTag</w:t>
            </w:r>
            <w:proofErr w:type="spellEnd"/>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Resistencia Térmica: </w:t>
            </w:r>
            <w:r w:rsidRPr="00A50D65">
              <w:rPr>
                <w:rFonts w:ascii="Arial" w:hAnsi="Arial" w:cs="Arial"/>
                <w:color w:val="000000"/>
                <w:sz w:val="16"/>
                <w:szCs w:val="16"/>
                <w:lang w:eastAsia="es-CO"/>
              </w:rPr>
              <w:t>Capacidad de soportar temperaturas ambientales de oficina (aprox. 20°C) sin presentar decoloración del papel o pérdida de adherencia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Compatibilidad:</w:t>
            </w:r>
            <w:r w:rsidRPr="00A50D65">
              <w:rPr>
                <w:rFonts w:ascii="Arial" w:hAnsi="Arial" w:cs="Arial"/>
                <w:color w:val="000000"/>
                <w:sz w:val="16"/>
                <w:szCs w:val="16"/>
                <w:lang w:eastAsia="es-CO"/>
              </w:rPr>
              <w:t xml:space="preserve"> Exclusiva para modelos </w:t>
            </w:r>
            <w:proofErr w:type="spellStart"/>
            <w:r w:rsidRPr="00A50D65">
              <w:rPr>
                <w:rFonts w:ascii="Arial" w:hAnsi="Arial" w:cs="Arial"/>
                <w:color w:val="000000"/>
                <w:sz w:val="16"/>
                <w:szCs w:val="16"/>
                <w:lang w:eastAsia="es-CO"/>
              </w:rPr>
              <w:t>Dymo</w:t>
            </w:r>
            <w:proofErr w:type="spellEnd"/>
            <w:r w:rsidRPr="00A50D65">
              <w:rPr>
                <w:rFonts w:ascii="Arial" w:hAnsi="Arial" w:cs="Arial"/>
                <w:color w:val="000000"/>
                <w:sz w:val="16"/>
                <w:szCs w:val="16"/>
                <w:lang w:eastAsia="es-CO"/>
              </w:rPr>
              <w:t xml:space="preserve"> </w:t>
            </w:r>
            <w:proofErr w:type="spellStart"/>
            <w:r w:rsidRPr="00A50D65">
              <w:rPr>
                <w:rFonts w:ascii="Arial" w:hAnsi="Arial" w:cs="Arial"/>
                <w:color w:val="000000"/>
                <w:sz w:val="16"/>
                <w:szCs w:val="16"/>
                <w:lang w:eastAsia="es-CO"/>
              </w:rPr>
              <w:t>LetraTag</w:t>
            </w:r>
            <w:proofErr w:type="spellEnd"/>
            <w:r w:rsidRPr="00A50D65">
              <w:rPr>
                <w:rFonts w:ascii="Arial" w:hAnsi="Arial" w:cs="Arial"/>
                <w:color w:val="000000"/>
                <w:sz w:val="16"/>
                <w:szCs w:val="16"/>
                <w:lang w:eastAsia="es-CO"/>
              </w:rPr>
              <w:t>.</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Respaldo:</w:t>
            </w:r>
            <w:r w:rsidRPr="00A50D65">
              <w:rPr>
                <w:rFonts w:ascii="Arial" w:hAnsi="Arial" w:cs="Arial"/>
                <w:color w:val="000000"/>
                <w:sz w:val="16"/>
                <w:szCs w:val="16"/>
                <w:lang w:eastAsia="es-CO"/>
              </w:rPr>
              <w:t xml:space="preserve"> Sistema "Easy-peel" (corte longitudinal posterior) para un desprendimiento sencillo del protector.</w:t>
            </w:r>
          </w:p>
        </w:tc>
      </w:tr>
      <w:tr w:rsidR="00A50D65" w:rsidRPr="00A50D65" w14:paraId="0D2711F3" w14:textId="77777777" w:rsidTr="002F5C75">
        <w:trPr>
          <w:trHeight w:val="315"/>
        </w:trPr>
        <w:tc>
          <w:tcPr>
            <w:tcW w:w="767" w:type="pct"/>
            <w:vMerge/>
            <w:vAlign w:val="center"/>
            <w:hideMark/>
          </w:tcPr>
          <w:p w14:paraId="7B72ABEF"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93AF7D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664200D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 (Cartucho individual en empaque tipo blíster).</w:t>
            </w:r>
          </w:p>
        </w:tc>
      </w:tr>
      <w:tr w:rsidR="00A50D65" w:rsidRPr="00A50D65" w14:paraId="7CB25344" w14:textId="77777777" w:rsidTr="002F5C75">
        <w:trPr>
          <w:trHeight w:val="1947"/>
        </w:trPr>
        <w:tc>
          <w:tcPr>
            <w:tcW w:w="767" w:type="pct"/>
            <w:vMerge/>
            <w:vAlign w:val="center"/>
            <w:hideMark/>
          </w:tcPr>
          <w:p w14:paraId="2EE8429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F4F4DE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406BA55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12701167" w14:textId="77777777" w:rsidTr="002F5C75">
        <w:trPr>
          <w:trHeight w:val="315"/>
        </w:trPr>
        <w:tc>
          <w:tcPr>
            <w:tcW w:w="767" w:type="pct"/>
            <w:vMerge w:val="restart"/>
            <w:vAlign w:val="center"/>
            <w:hideMark/>
          </w:tcPr>
          <w:p w14:paraId="60314A0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55121800</w:t>
            </w:r>
          </w:p>
        </w:tc>
        <w:tc>
          <w:tcPr>
            <w:tcW w:w="1318" w:type="pct"/>
            <w:shd w:val="clear" w:color="000000" w:fill="BDD7EE"/>
            <w:vAlign w:val="center"/>
            <w:hideMark/>
          </w:tcPr>
          <w:p w14:paraId="5DF2690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37B4140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CINTAS PORTA ESCARAPELA CON GANCHO DISEÑO INSTITUCIONAL</w:t>
            </w:r>
          </w:p>
        </w:tc>
      </w:tr>
      <w:tr w:rsidR="00A50D65" w:rsidRPr="00A50D65" w14:paraId="202A8079" w14:textId="77777777" w:rsidTr="002F5C75">
        <w:trPr>
          <w:trHeight w:val="1365"/>
        </w:trPr>
        <w:tc>
          <w:tcPr>
            <w:tcW w:w="767" w:type="pct"/>
            <w:vMerge/>
            <w:vAlign w:val="center"/>
            <w:hideMark/>
          </w:tcPr>
          <w:p w14:paraId="7058683E"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AA40BD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5266C73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Las cintas </w:t>
            </w:r>
            <w:proofErr w:type="spellStart"/>
            <w:r w:rsidRPr="00A50D65">
              <w:rPr>
                <w:rFonts w:ascii="Arial" w:hAnsi="Arial" w:cs="Arial"/>
                <w:color w:val="000000"/>
                <w:sz w:val="16"/>
                <w:szCs w:val="16"/>
                <w:lang w:eastAsia="es-CO"/>
              </w:rPr>
              <w:t>portaescarapela</w:t>
            </w:r>
            <w:proofErr w:type="spellEnd"/>
            <w:r w:rsidRPr="00A50D65">
              <w:rPr>
                <w:rFonts w:ascii="Arial" w:hAnsi="Arial" w:cs="Arial"/>
                <w:color w:val="000000"/>
                <w:sz w:val="16"/>
                <w:szCs w:val="16"/>
                <w:lang w:eastAsia="es-CO"/>
              </w:rPr>
              <w:t xml:space="preserve"> son accesorios que se utilizan para llevar el </w:t>
            </w:r>
            <w:proofErr w:type="gramStart"/>
            <w:r w:rsidRPr="00A50D65">
              <w:rPr>
                <w:rFonts w:ascii="Arial" w:hAnsi="Arial" w:cs="Arial"/>
                <w:color w:val="000000"/>
                <w:sz w:val="16"/>
                <w:szCs w:val="16"/>
                <w:lang w:eastAsia="es-CO"/>
              </w:rPr>
              <w:t>carnet</w:t>
            </w:r>
            <w:proofErr w:type="gramEnd"/>
            <w:r w:rsidRPr="00A50D65">
              <w:rPr>
                <w:rFonts w:ascii="Arial" w:hAnsi="Arial" w:cs="Arial"/>
                <w:color w:val="000000"/>
                <w:sz w:val="16"/>
                <w:szCs w:val="16"/>
                <w:lang w:eastAsia="es-CO"/>
              </w:rPr>
              <w:t xml:space="preserve"> institucional</w:t>
            </w:r>
          </w:p>
          <w:p w14:paraId="4BF564D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Cinta tejida en poliéster de alta resistencia con acabado suave al tacto (tipo seda). Impresión en sublimación digital de alta resolución, resistente al roce y al lavado sin pérdida de color.</w:t>
            </w:r>
          </w:p>
        </w:tc>
      </w:tr>
      <w:tr w:rsidR="00A50D65" w:rsidRPr="00A50D65" w14:paraId="198D570A" w14:textId="77777777" w:rsidTr="002F5C75">
        <w:trPr>
          <w:trHeight w:val="3165"/>
        </w:trPr>
        <w:tc>
          <w:tcPr>
            <w:tcW w:w="767" w:type="pct"/>
            <w:vMerge/>
            <w:vAlign w:val="center"/>
            <w:hideMark/>
          </w:tcPr>
          <w:p w14:paraId="198F58CF"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B4EAF2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imagen de muestra</w:t>
            </w:r>
          </w:p>
        </w:tc>
        <w:tc>
          <w:tcPr>
            <w:tcW w:w="2915" w:type="pct"/>
            <w:noWrap/>
            <w:vAlign w:val="bottom"/>
            <w:hideMark/>
          </w:tcPr>
          <w:p w14:paraId="04A3311C" w14:textId="77777777" w:rsidR="00A50D65" w:rsidRPr="00A50D65" w:rsidRDefault="00A50D65" w:rsidP="00A50D65">
            <w:pPr>
              <w:jc w:val="both"/>
              <w:rPr>
                <w:rFonts w:ascii="Calibri" w:hAnsi="Calibri" w:cs="Calibri"/>
                <w:color w:val="000000"/>
                <w:sz w:val="22"/>
                <w:szCs w:val="22"/>
                <w:lang w:eastAsia="es-CO"/>
              </w:rPr>
            </w:pPr>
            <w:r w:rsidRPr="00A50D65">
              <w:rPr>
                <w:rFonts w:ascii="Calibri" w:hAnsi="Calibri" w:cs="Calibri"/>
                <w:noProof/>
                <w:color w:val="000000"/>
                <w:sz w:val="22"/>
                <w:szCs w:val="22"/>
                <w:lang w:eastAsia="es-CO"/>
              </w:rPr>
              <w:drawing>
                <wp:anchor distT="0" distB="0" distL="114300" distR="114300" simplePos="0" relativeHeight="251660288" behindDoc="0" locked="0" layoutInCell="1" allowOverlap="1" wp14:anchorId="6F8EA30E" wp14:editId="4E1245B9">
                  <wp:simplePos x="0" y="0"/>
                  <wp:positionH relativeFrom="column">
                    <wp:posOffset>175895</wp:posOffset>
                  </wp:positionH>
                  <wp:positionV relativeFrom="paragraph">
                    <wp:posOffset>40005</wp:posOffset>
                  </wp:positionV>
                  <wp:extent cx="1375410" cy="2062480"/>
                  <wp:effectExtent l="0" t="0" r="0" b="0"/>
                  <wp:wrapNone/>
                  <wp:docPr id="6" name="Imagen 6"/>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9"/>
                          <a:stretch>
                            <a:fillRect/>
                          </a:stretch>
                        </pic:blipFill>
                        <pic:spPr>
                          <a:xfrm>
                            <a:off x="0" y="0"/>
                            <a:ext cx="1375410" cy="2062480"/>
                          </a:xfrm>
                          <a:prstGeom prst="rect">
                            <a:avLst/>
                          </a:prstGeom>
                        </pic:spPr>
                      </pic:pic>
                    </a:graphicData>
                  </a:graphic>
                  <wp14:sizeRelH relativeFrom="page">
                    <wp14:pctWidth>0</wp14:pctWidth>
                  </wp14:sizeRelH>
                  <wp14:sizeRelV relativeFrom="page">
                    <wp14:pctHeight>0</wp14:pctHeight>
                  </wp14:sizeRelV>
                </wp:anchor>
              </w:drawing>
            </w:r>
            <w:r w:rsidRPr="00A50D65">
              <w:rPr>
                <w:rFonts w:ascii="Calibri" w:hAnsi="Calibri" w:cs="Calibri"/>
                <w:noProof/>
                <w:color w:val="000000"/>
                <w:sz w:val="22"/>
                <w:szCs w:val="22"/>
                <w:lang w:eastAsia="es-CO"/>
              </w:rPr>
              <w:drawing>
                <wp:anchor distT="0" distB="0" distL="114300" distR="114300" simplePos="0" relativeHeight="251659264" behindDoc="0" locked="0" layoutInCell="1" allowOverlap="1" wp14:anchorId="2E09AAF1" wp14:editId="43EFA622">
                  <wp:simplePos x="0" y="0"/>
                  <wp:positionH relativeFrom="column">
                    <wp:posOffset>1853565</wp:posOffset>
                  </wp:positionH>
                  <wp:positionV relativeFrom="paragraph">
                    <wp:posOffset>277495</wp:posOffset>
                  </wp:positionV>
                  <wp:extent cx="1287145" cy="1201420"/>
                  <wp:effectExtent l="0" t="0" r="8255" b="0"/>
                  <wp:wrapNone/>
                  <wp:docPr id="1" name="Imagen 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10"/>
                          <a:stretch>
                            <a:fillRect/>
                          </a:stretch>
                        </pic:blipFill>
                        <pic:spPr>
                          <a:xfrm>
                            <a:off x="0" y="0"/>
                            <a:ext cx="1287145" cy="12014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60"/>
            </w:tblGrid>
            <w:tr w:rsidR="00A50D65" w:rsidRPr="00A50D65" w14:paraId="215E92ED" w14:textId="77777777" w:rsidTr="002F5C75">
              <w:trPr>
                <w:trHeight w:val="3165"/>
                <w:tblCellSpacing w:w="0" w:type="dxa"/>
              </w:trPr>
              <w:tc>
                <w:tcPr>
                  <w:tcW w:w="360" w:type="dxa"/>
                  <w:tcBorders>
                    <w:top w:val="nil"/>
                    <w:left w:val="nil"/>
                    <w:bottom w:val="single" w:sz="8" w:space="0" w:color="auto"/>
                    <w:right w:val="single" w:sz="8" w:space="0" w:color="auto"/>
                  </w:tcBorders>
                  <w:vAlign w:val="center"/>
                  <w:hideMark/>
                </w:tcPr>
                <w:p w14:paraId="039FB7E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w:t>
                  </w:r>
                </w:p>
              </w:tc>
            </w:tr>
          </w:tbl>
          <w:p w14:paraId="4437538E" w14:textId="77777777" w:rsidR="00A50D65" w:rsidRPr="00A50D65" w:rsidRDefault="00A50D65" w:rsidP="00A50D65">
            <w:pPr>
              <w:jc w:val="both"/>
              <w:rPr>
                <w:rFonts w:ascii="Calibri" w:hAnsi="Calibri" w:cs="Calibri"/>
                <w:color w:val="000000"/>
                <w:sz w:val="22"/>
                <w:szCs w:val="22"/>
                <w:lang w:eastAsia="es-CO"/>
              </w:rPr>
            </w:pPr>
          </w:p>
        </w:tc>
      </w:tr>
      <w:tr w:rsidR="00A50D65" w:rsidRPr="00A50D65" w14:paraId="5D7457A4" w14:textId="77777777" w:rsidTr="002F5C75">
        <w:trPr>
          <w:trHeight w:val="300"/>
        </w:trPr>
        <w:tc>
          <w:tcPr>
            <w:tcW w:w="767" w:type="pct"/>
            <w:vMerge/>
            <w:vAlign w:val="center"/>
            <w:hideMark/>
          </w:tcPr>
          <w:p w14:paraId="5E50D60D"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5E308C2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077CE54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Materiales:</w:t>
            </w:r>
          </w:p>
        </w:tc>
      </w:tr>
      <w:tr w:rsidR="00A50D65" w:rsidRPr="00A50D65" w14:paraId="24A9538E" w14:textId="77777777" w:rsidTr="002F5C75">
        <w:trPr>
          <w:trHeight w:val="300"/>
        </w:trPr>
        <w:tc>
          <w:tcPr>
            <w:tcW w:w="767" w:type="pct"/>
            <w:vMerge/>
            <w:vAlign w:val="center"/>
            <w:hideMark/>
          </w:tcPr>
          <w:p w14:paraId="535304A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2E7090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451795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Cinta falla para sublimación con impresión </w:t>
            </w:r>
            <w:proofErr w:type="gramStart"/>
            <w:r w:rsidRPr="00A50D65">
              <w:rPr>
                <w:rFonts w:ascii="Arial" w:hAnsi="Arial" w:cs="Arial"/>
                <w:color w:val="000000"/>
                <w:sz w:val="16"/>
                <w:szCs w:val="16"/>
                <w:lang w:eastAsia="es-CO"/>
              </w:rPr>
              <w:t>a full</w:t>
            </w:r>
            <w:proofErr w:type="gramEnd"/>
            <w:r w:rsidRPr="00A50D65">
              <w:rPr>
                <w:rFonts w:ascii="Arial" w:hAnsi="Arial" w:cs="Arial"/>
                <w:color w:val="000000"/>
                <w:sz w:val="16"/>
                <w:szCs w:val="16"/>
                <w:lang w:eastAsia="es-CO"/>
              </w:rPr>
              <w:t xml:space="preserve"> color</w:t>
            </w:r>
          </w:p>
        </w:tc>
      </w:tr>
      <w:tr w:rsidR="00A50D65" w:rsidRPr="00A50D65" w14:paraId="7EC91D06" w14:textId="77777777" w:rsidTr="002F5C75">
        <w:trPr>
          <w:trHeight w:val="300"/>
        </w:trPr>
        <w:tc>
          <w:tcPr>
            <w:tcW w:w="767" w:type="pct"/>
            <w:vMerge/>
            <w:vAlign w:val="center"/>
            <w:hideMark/>
          </w:tcPr>
          <w:p w14:paraId="0EF72A9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B2A42B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F4F42F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hebilla mosquetón metálico giratorio</w:t>
            </w:r>
          </w:p>
        </w:tc>
      </w:tr>
      <w:tr w:rsidR="00A50D65" w:rsidRPr="00A50D65" w14:paraId="4AFA53D8" w14:textId="77777777" w:rsidTr="002F5C75">
        <w:trPr>
          <w:trHeight w:val="450"/>
        </w:trPr>
        <w:tc>
          <w:tcPr>
            <w:tcW w:w="767" w:type="pct"/>
            <w:vMerge/>
            <w:vAlign w:val="center"/>
            <w:hideMark/>
          </w:tcPr>
          <w:p w14:paraId="046B75D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994093A"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F32CD4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Impresión: Sublimación por ambas caras (full color) con diseño institucional, logotipos y mapas.</w:t>
            </w:r>
          </w:p>
        </w:tc>
      </w:tr>
      <w:tr w:rsidR="00A50D65" w:rsidRPr="00A50D65" w14:paraId="73787173" w14:textId="77777777" w:rsidTr="002F5C75">
        <w:trPr>
          <w:trHeight w:val="300"/>
        </w:trPr>
        <w:tc>
          <w:tcPr>
            <w:tcW w:w="767" w:type="pct"/>
            <w:vMerge/>
            <w:vAlign w:val="center"/>
            <w:hideMark/>
          </w:tcPr>
          <w:p w14:paraId="006F55A5"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A355C0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C19590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diseño suministrado por la entidad compradora</w:t>
            </w:r>
          </w:p>
        </w:tc>
      </w:tr>
      <w:tr w:rsidR="00A50D65" w:rsidRPr="00A50D65" w14:paraId="21803E07" w14:textId="77777777" w:rsidTr="002F5C75">
        <w:trPr>
          <w:trHeight w:val="300"/>
        </w:trPr>
        <w:tc>
          <w:tcPr>
            <w:tcW w:w="767" w:type="pct"/>
            <w:vMerge/>
            <w:vAlign w:val="center"/>
            <w:hideMark/>
          </w:tcPr>
          <w:p w14:paraId="6EA52CCE"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1B4C78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F58820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Medidas de la cinta</w:t>
            </w:r>
          </w:p>
        </w:tc>
      </w:tr>
      <w:tr w:rsidR="00A50D65" w:rsidRPr="00A50D65" w14:paraId="23F9A6F9" w14:textId="77777777" w:rsidTr="002F5C75">
        <w:trPr>
          <w:trHeight w:val="300"/>
        </w:trPr>
        <w:tc>
          <w:tcPr>
            <w:tcW w:w="767" w:type="pct"/>
            <w:vMerge/>
            <w:vAlign w:val="center"/>
            <w:hideMark/>
          </w:tcPr>
          <w:p w14:paraId="4FD847F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74DBC20"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C36F8F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Cinta con rango de 38 cms a 40 cms de largo</w:t>
            </w:r>
          </w:p>
        </w:tc>
      </w:tr>
      <w:tr w:rsidR="00A50D65" w:rsidRPr="00A50D65" w14:paraId="136106D2" w14:textId="77777777" w:rsidTr="002F5C75">
        <w:trPr>
          <w:trHeight w:val="300"/>
        </w:trPr>
        <w:tc>
          <w:tcPr>
            <w:tcW w:w="767" w:type="pct"/>
            <w:vMerge/>
            <w:vAlign w:val="center"/>
            <w:hideMark/>
          </w:tcPr>
          <w:p w14:paraId="3B875B6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2C93F3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D8A72C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Ancho de la cinta 2,4 cm.</w:t>
            </w:r>
          </w:p>
        </w:tc>
      </w:tr>
      <w:tr w:rsidR="00A50D65" w:rsidRPr="00A50D65" w14:paraId="2E89C353" w14:textId="77777777" w:rsidTr="002F5C75">
        <w:trPr>
          <w:trHeight w:val="300"/>
        </w:trPr>
        <w:tc>
          <w:tcPr>
            <w:tcW w:w="767" w:type="pct"/>
            <w:vMerge/>
            <w:vAlign w:val="center"/>
            <w:hideMark/>
          </w:tcPr>
          <w:p w14:paraId="0C4F5C5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B95417A"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7FDCC0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Medidas de la hebilla mosquetón metálica giratoria</w:t>
            </w:r>
          </w:p>
        </w:tc>
      </w:tr>
      <w:tr w:rsidR="00A50D65" w:rsidRPr="00A50D65" w14:paraId="173AFDF2" w14:textId="77777777" w:rsidTr="002F5C75">
        <w:trPr>
          <w:trHeight w:val="300"/>
        </w:trPr>
        <w:tc>
          <w:tcPr>
            <w:tcW w:w="767" w:type="pct"/>
            <w:vMerge/>
            <w:vAlign w:val="center"/>
            <w:hideMark/>
          </w:tcPr>
          <w:p w14:paraId="76170E4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D8AE24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41791A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Alto 4 cm</w:t>
            </w:r>
          </w:p>
        </w:tc>
      </w:tr>
      <w:tr w:rsidR="00A50D65" w:rsidRPr="00A50D65" w14:paraId="13563CD7" w14:textId="77777777" w:rsidTr="002F5C75">
        <w:trPr>
          <w:trHeight w:val="315"/>
        </w:trPr>
        <w:tc>
          <w:tcPr>
            <w:tcW w:w="767" w:type="pct"/>
            <w:vMerge/>
            <w:vAlign w:val="center"/>
            <w:hideMark/>
          </w:tcPr>
          <w:p w14:paraId="4D2CFDB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20D1B6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BE24AA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Ancho 2,6 cm</w:t>
            </w:r>
          </w:p>
        </w:tc>
      </w:tr>
      <w:tr w:rsidR="00A50D65" w:rsidRPr="00A50D65" w14:paraId="62D16E69" w14:textId="77777777" w:rsidTr="002F5C75">
        <w:trPr>
          <w:trHeight w:val="315"/>
        </w:trPr>
        <w:tc>
          <w:tcPr>
            <w:tcW w:w="767" w:type="pct"/>
            <w:vMerge/>
            <w:vAlign w:val="center"/>
            <w:hideMark/>
          </w:tcPr>
          <w:p w14:paraId="6E68AD9D"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0D9520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6C2BAE7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29EFA3D7" w14:textId="77777777" w:rsidTr="002F5C75">
        <w:trPr>
          <w:trHeight w:val="1927"/>
        </w:trPr>
        <w:tc>
          <w:tcPr>
            <w:tcW w:w="767" w:type="pct"/>
            <w:vMerge/>
            <w:vAlign w:val="center"/>
            <w:hideMark/>
          </w:tcPr>
          <w:p w14:paraId="1785A829"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D90E39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3A7808A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1DBE3F89" w14:textId="77777777" w:rsidTr="002F5C75">
        <w:trPr>
          <w:trHeight w:val="315"/>
        </w:trPr>
        <w:tc>
          <w:tcPr>
            <w:tcW w:w="767" w:type="pct"/>
            <w:vMerge w:val="restart"/>
            <w:vAlign w:val="center"/>
            <w:hideMark/>
          </w:tcPr>
          <w:p w14:paraId="696D2E0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43201800</w:t>
            </w:r>
          </w:p>
        </w:tc>
        <w:tc>
          <w:tcPr>
            <w:tcW w:w="1318" w:type="pct"/>
            <w:shd w:val="clear" w:color="000000" w:fill="BDD7EE"/>
            <w:vAlign w:val="center"/>
            <w:hideMark/>
          </w:tcPr>
          <w:p w14:paraId="1C8C4C0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4D4CFE2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DISCO DURO EXTERNO 2.5" USB 3.0 1TB </w:t>
            </w:r>
          </w:p>
        </w:tc>
      </w:tr>
      <w:tr w:rsidR="00A50D65" w:rsidRPr="00A50D65" w14:paraId="316E57DD" w14:textId="77777777" w:rsidTr="002F5C75">
        <w:trPr>
          <w:trHeight w:val="690"/>
        </w:trPr>
        <w:tc>
          <w:tcPr>
            <w:tcW w:w="767" w:type="pct"/>
            <w:vMerge/>
            <w:vAlign w:val="center"/>
            <w:hideMark/>
          </w:tcPr>
          <w:p w14:paraId="269834CD"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82E61A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6664506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El disco duro externo es ideal para guardar archivos importantes o realizar copias de seguridad desde cualquier lugar debido a su tamaño compacto y facilidad de uso</w:t>
            </w:r>
          </w:p>
        </w:tc>
      </w:tr>
      <w:tr w:rsidR="00A50D65" w:rsidRPr="00A50D65" w14:paraId="6DB14B5F" w14:textId="77777777" w:rsidTr="002F5C75">
        <w:trPr>
          <w:trHeight w:val="300"/>
        </w:trPr>
        <w:tc>
          <w:tcPr>
            <w:tcW w:w="767" w:type="pct"/>
            <w:vMerge/>
            <w:vAlign w:val="center"/>
            <w:hideMark/>
          </w:tcPr>
          <w:p w14:paraId="712D9332"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7C74E42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2B621AF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Material: Pasta negra</w:t>
            </w:r>
          </w:p>
        </w:tc>
      </w:tr>
      <w:tr w:rsidR="00A50D65" w:rsidRPr="00A50D65" w14:paraId="59B7BA29" w14:textId="77777777" w:rsidTr="002F5C75">
        <w:trPr>
          <w:trHeight w:val="300"/>
        </w:trPr>
        <w:tc>
          <w:tcPr>
            <w:tcW w:w="767" w:type="pct"/>
            <w:vMerge/>
            <w:vAlign w:val="center"/>
            <w:hideMark/>
          </w:tcPr>
          <w:p w14:paraId="45A56CF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651A6C7"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5780DD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Medidas 2,5"</w:t>
            </w:r>
          </w:p>
        </w:tc>
      </w:tr>
      <w:tr w:rsidR="00A50D65" w:rsidRPr="00A50D65" w14:paraId="0C8EC97D" w14:textId="77777777" w:rsidTr="002F5C75">
        <w:trPr>
          <w:trHeight w:val="300"/>
        </w:trPr>
        <w:tc>
          <w:tcPr>
            <w:tcW w:w="767" w:type="pct"/>
            <w:vMerge/>
            <w:vAlign w:val="center"/>
            <w:hideMark/>
          </w:tcPr>
          <w:p w14:paraId="786D948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EE8E760"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80114F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Conexión: USB</w:t>
            </w:r>
          </w:p>
        </w:tc>
      </w:tr>
      <w:tr w:rsidR="00A50D65" w:rsidRPr="00A50D65" w14:paraId="411CC6D0" w14:textId="77777777" w:rsidTr="002F5C75">
        <w:trPr>
          <w:trHeight w:val="300"/>
        </w:trPr>
        <w:tc>
          <w:tcPr>
            <w:tcW w:w="767" w:type="pct"/>
            <w:vMerge/>
            <w:vAlign w:val="center"/>
            <w:hideMark/>
          </w:tcPr>
          <w:p w14:paraId="5CD46DE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C88A77B"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18E09D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Deberá contar con Certificado de Garantía de 1 año</w:t>
            </w:r>
          </w:p>
        </w:tc>
      </w:tr>
      <w:tr w:rsidR="00A50D65" w:rsidRPr="00A50D65" w14:paraId="46CFFB73" w14:textId="77777777" w:rsidTr="002F5C75">
        <w:trPr>
          <w:trHeight w:val="300"/>
        </w:trPr>
        <w:tc>
          <w:tcPr>
            <w:tcW w:w="767" w:type="pct"/>
            <w:vMerge/>
            <w:vAlign w:val="center"/>
            <w:hideMark/>
          </w:tcPr>
          <w:p w14:paraId="0803F28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A7B151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EE5894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Deberá cumplir la versión USB 3.0</w:t>
            </w:r>
          </w:p>
        </w:tc>
      </w:tr>
      <w:tr w:rsidR="00A50D65" w:rsidRPr="00A50D65" w14:paraId="7AD6FA9C" w14:textId="77777777" w:rsidTr="002F5C75">
        <w:trPr>
          <w:trHeight w:val="450"/>
        </w:trPr>
        <w:tc>
          <w:tcPr>
            <w:tcW w:w="767" w:type="pct"/>
            <w:vMerge/>
            <w:vAlign w:val="center"/>
            <w:hideMark/>
          </w:tcPr>
          <w:p w14:paraId="33EE4D75"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81E63C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0E7E20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Las características técnicas deberán ser comprobables en el empaque</w:t>
            </w:r>
          </w:p>
        </w:tc>
      </w:tr>
      <w:tr w:rsidR="00A50D65" w:rsidRPr="00A50D65" w14:paraId="4828AF2F" w14:textId="77777777" w:rsidTr="002F5C75">
        <w:trPr>
          <w:trHeight w:val="450"/>
        </w:trPr>
        <w:tc>
          <w:tcPr>
            <w:tcW w:w="767" w:type="pct"/>
            <w:vMerge/>
            <w:vAlign w:val="center"/>
            <w:hideMark/>
          </w:tcPr>
          <w:p w14:paraId="24592B3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BDC5A5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F818DC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Compatibilidad: </w:t>
            </w:r>
            <w:r w:rsidRPr="00A50D65">
              <w:rPr>
                <w:rFonts w:ascii="Arial" w:hAnsi="Arial" w:cs="Arial"/>
                <w:color w:val="000000"/>
                <w:sz w:val="16"/>
                <w:szCs w:val="16"/>
                <w:lang w:eastAsia="es-CO"/>
              </w:rPr>
              <w:t>Funciona tanto con sistemas operativos Windows como macOS</w:t>
            </w:r>
          </w:p>
        </w:tc>
      </w:tr>
      <w:tr w:rsidR="00A50D65" w:rsidRPr="00A50D65" w14:paraId="3ECA53C7" w14:textId="77777777" w:rsidTr="002F5C75">
        <w:trPr>
          <w:trHeight w:val="1140"/>
        </w:trPr>
        <w:tc>
          <w:tcPr>
            <w:tcW w:w="767" w:type="pct"/>
            <w:vMerge/>
            <w:vAlign w:val="center"/>
            <w:hideMark/>
          </w:tcPr>
          <w:p w14:paraId="5BD5782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76EBD4B"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E60B34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proporciona almacenamiento adicional de forma portátil y le permite llevar archivos pesados al viajar, La configuración para PC es directa y sencilla, La unidad se alimenta a través del cable USB y no necesita una fuente de alimentación externa</w:t>
            </w:r>
          </w:p>
        </w:tc>
      </w:tr>
      <w:tr w:rsidR="00A50D65" w:rsidRPr="00A50D65" w14:paraId="12A6203F" w14:textId="77777777" w:rsidTr="002F5C75">
        <w:trPr>
          <w:trHeight w:val="315"/>
        </w:trPr>
        <w:tc>
          <w:tcPr>
            <w:tcW w:w="767" w:type="pct"/>
            <w:vMerge/>
            <w:vAlign w:val="center"/>
            <w:hideMark/>
          </w:tcPr>
          <w:p w14:paraId="72FCE0D7"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6A4A995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4AEA1EA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416FDD08" w14:textId="77777777" w:rsidTr="002F5C75">
        <w:trPr>
          <w:trHeight w:val="1805"/>
        </w:trPr>
        <w:tc>
          <w:tcPr>
            <w:tcW w:w="767" w:type="pct"/>
            <w:vMerge/>
            <w:vAlign w:val="center"/>
            <w:hideMark/>
          </w:tcPr>
          <w:p w14:paraId="0A2FB9E0"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63FA879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1D2F7A3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74672A8A" w14:textId="77777777" w:rsidTr="002F5C75">
        <w:trPr>
          <w:trHeight w:val="300"/>
        </w:trPr>
        <w:tc>
          <w:tcPr>
            <w:tcW w:w="767" w:type="pct"/>
            <w:vMerge w:val="restart"/>
            <w:vAlign w:val="center"/>
            <w:hideMark/>
          </w:tcPr>
          <w:p w14:paraId="7B7F41F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44121600</w:t>
            </w:r>
          </w:p>
        </w:tc>
        <w:tc>
          <w:tcPr>
            <w:tcW w:w="1318" w:type="pct"/>
            <w:shd w:val="clear" w:color="000000" w:fill="BDD7EE"/>
            <w:vAlign w:val="center"/>
            <w:hideMark/>
          </w:tcPr>
          <w:p w14:paraId="5C12743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4B00AFDA" w14:textId="77777777" w:rsidR="00A50D65" w:rsidRPr="00A50D65" w:rsidRDefault="00A50D65" w:rsidP="00A50D65">
            <w:pPr>
              <w:jc w:val="both"/>
              <w:rPr>
                <w:rFonts w:ascii="Arial" w:hAnsi="Arial" w:cs="Arial"/>
                <w:b/>
                <w:bCs/>
                <w:color w:val="000000"/>
                <w:sz w:val="16"/>
                <w:szCs w:val="16"/>
                <w:lang w:val="pt-PT" w:eastAsia="es-CO"/>
              </w:rPr>
            </w:pPr>
            <w:r w:rsidRPr="00A50D65">
              <w:rPr>
                <w:rFonts w:ascii="Arial" w:hAnsi="Arial" w:cs="Arial"/>
                <w:b/>
                <w:bCs/>
                <w:color w:val="000000"/>
                <w:sz w:val="16"/>
                <w:szCs w:val="16"/>
                <w:lang w:val="pt-PT" w:eastAsia="es-CO"/>
              </w:rPr>
              <w:t>DISPENSADOR PLASTICO DE CINTA MANUAL</w:t>
            </w:r>
          </w:p>
        </w:tc>
      </w:tr>
      <w:tr w:rsidR="00A50D65" w:rsidRPr="00A50D65" w14:paraId="5440C314" w14:textId="77777777" w:rsidTr="002F5C75">
        <w:trPr>
          <w:trHeight w:val="1071"/>
        </w:trPr>
        <w:tc>
          <w:tcPr>
            <w:tcW w:w="767" w:type="pct"/>
            <w:vMerge/>
            <w:vAlign w:val="center"/>
            <w:hideMark/>
          </w:tcPr>
          <w:p w14:paraId="34D7E300" w14:textId="77777777" w:rsidR="00A50D65" w:rsidRPr="00A50D65" w:rsidRDefault="00A50D65" w:rsidP="00A50D65">
            <w:pPr>
              <w:jc w:val="both"/>
              <w:rPr>
                <w:rFonts w:ascii="Arial" w:hAnsi="Arial" w:cs="Arial"/>
                <w:color w:val="000000"/>
                <w:sz w:val="16"/>
                <w:szCs w:val="16"/>
                <w:lang w:val="pt-PT" w:eastAsia="es-CO"/>
              </w:rPr>
            </w:pPr>
          </w:p>
        </w:tc>
        <w:tc>
          <w:tcPr>
            <w:tcW w:w="1318" w:type="pct"/>
            <w:vAlign w:val="center"/>
            <w:hideMark/>
          </w:tcPr>
          <w:p w14:paraId="592C3C0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1106FDBC"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Herramienta manual diseñada para facilitar el uso de cintas autoadhesivas en el cerrado de cajas de cartón corrugado y otras aplicaciones, optimizando tiempo y esfuerzo</w:t>
            </w:r>
            <w:r w:rsidRPr="00A50D65">
              <w:rPr>
                <w:rFonts w:ascii="Arial" w:hAnsi="Arial" w:cs="Arial"/>
                <w:color w:val="000000"/>
                <w:sz w:val="16"/>
                <w:szCs w:val="16"/>
                <w:lang w:eastAsia="es-CO"/>
              </w:rPr>
              <w:br/>
              <w:t>Dispositivo con base metálica para mejor soporte. Cuenta con rodillo de goma natural y cuchilla de acero para cortes precisos</w:t>
            </w:r>
          </w:p>
        </w:tc>
      </w:tr>
      <w:tr w:rsidR="00A50D65" w:rsidRPr="00A50D65" w14:paraId="0DFFF24E" w14:textId="77777777" w:rsidTr="002F5C75">
        <w:trPr>
          <w:trHeight w:val="3071"/>
        </w:trPr>
        <w:tc>
          <w:tcPr>
            <w:tcW w:w="767" w:type="pct"/>
            <w:vMerge/>
            <w:vAlign w:val="center"/>
            <w:hideMark/>
          </w:tcPr>
          <w:p w14:paraId="5388AF6E"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DBEEEA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60D6080E" w14:textId="77777777" w:rsidR="00A50D65" w:rsidRPr="00A50D65" w:rsidRDefault="00A50D65" w:rsidP="00A50D65">
            <w:pPr>
              <w:rPr>
                <w:rFonts w:ascii="Arial" w:hAnsi="Arial" w:cs="Arial"/>
                <w:color w:val="000000"/>
                <w:sz w:val="16"/>
                <w:szCs w:val="16"/>
                <w:lang w:eastAsia="es-CO"/>
              </w:rPr>
            </w:pPr>
            <w:r w:rsidRPr="00A50D65">
              <w:rPr>
                <w:rFonts w:ascii="Arial" w:hAnsi="Arial" w:cs="Arial"/>
                <w:b/>
                <w:bCs/>
                <w:color w:val="000000"/>
                <w:sz w:val="16"/>
                <w:szCs w:val="16"/>
                <w:lang w:eastAsia="es-CO"/>
              </w:rPr>
              <w:t xml:space="preserve">Seguridad: </w:t>
            </w:r>
            <w:r w:rsidRPr="00A50D65">
              <w:rPr>
                <w:rFonts w:ascii="Arial" w:hAnsi="Arial" w:cs="Arial"/>
                <w:color w:val="000000"/>
                <w:sz w:val="16"/>
                <w:szCs w:val="16"/>
                <w:lang w:eastAsia="es-CO"/>
              </w:rPr>
              <w:t>Filos recubiertos para evitar accidentes durante su manipulación</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Mecanismo: </w:t>
            </w:r>
            <w:r w:rsidRPr="00A50D65">
              <w:rPr>
                <w:rFonts w:ascii="Arial" w:hAnsi="Arial" w:cs="Arial"/>
                <w:color w:val="000000"/>
                <w:sz w:val="16"/>
                <w:szCs w:val="16"/>
                <w:lang w:eastAsia="es-CO"/>
              </w:rPr>
              <w:t>Cargador lateral con freno ajustable para controlar la tensión de la cinta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Compatibilidad</w:t>
            </w:r>
            <w:r w:rsidRPr="00A50D65">
              <w:rPr>
                <w:rFonts w:ascii="Arial" w:hAnsi="Arial" w:cs="Arial"/>
                <w:color w:val="000000"/>
                <w:sz w:val="16"/>
                <w:szCs w:val="16"/>
                <w:lang w:eastAsia="es-CO"/>
              </w:rPr>
              <w:t>: Para cintas de 2" Diámetro de 3" (76 mm) y ancho de 2" (48 mm)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Dimensiones y Especificaciones del Núcleo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Diámetro del núcleo: </w:t>
            </w:r>
            <w:r w:rsidRPr="00A50D65">
              <w:rPr>
                <w:rFonts w:ascii="Arial" w:hAnsi="Arial" w:cs="Arial"/>
                <w:color w:val="000000"/>
                <w:sz w:val="16"/>
                <w:szCs w:val="16"/>
                <w:lang w:eastAsia="es-CO"/>
              </w:rPr>
              <w:t>3" (76 mm).</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Ancho del núcleo:</w:t>
            </w:r>
            <w:r w:rsidRPr="00A50D65">
              <w:rPr>
                <w:rFonts w:ascii="Arial" w:hAnsi="Arial" w:cs="Arial"/>
                <w:color w:val="000000"/>
                <w:sz w:val="16"/>
                <w:szCs w:val="16"/>
                <w:lang w:eastAsia="es-CO"/>
              </w:rPr>
              <w:t xml:space="preserve"> 2" (48 mm).</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Capacidad de cinta: </w:t>
            </w:r>
            <w:r w:rsidRPr="00A50D65">
              <w:rPr>
                <w:rFonts w:ascii="Arial" w:hAnsi="Arial" w:cs="Arial"/>
                <w:color w:val="000000"/>
                <w:sz w:val="16"/>
                <w:szCs w:val="16"/>
                <w:lang w:eastAsia="es-CO"/>
              </w:rPr>
              <w:t>Hasta 200 yardas</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Material de la base: </w:t>
            </w:r>
            <w:r w:rsidRPr="00A50D65">
              <w:rPr>
                <w:rFonts w:ascii="Arial" w:hAnsi="Arial" w:cs="Arial"/>
                <w:color w:val="000000"/>
                <w:sz w:val="16"/>
                <w:szCs w:val="16"/>
                <w:lang w:eastAsia="es-CO"/>
              </w:rPr>
              <w:t>Estructura metálica para mayor soporte y durabilidad .</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Sistema de corte: </w:t>
            </w:r>
            <w:r w:rsidRPr="00A50D65">
              <w:rPr>
                <w:rFonts w:ascii="Arial" w:hAnsi="Arial" w:cs="Arial"/>
                <w:color w:val="000000"/>
                <w:sz w:val="16"/>
                <w:szCs w:val="16"/>
                <w:lang w:eastAsia="es-CO"/>
              </w:rPr>
              <w:t>Cuchilla fabricada en acero de alta resistencia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Mecanismo de tracción:</w:t>
            </w:r>
            <w:r w:rsidRPr="00A50D65">
              <w:rPr>
                <w:rFonts w:ascii="Arial" w:hAnsi="Arial" w:cs="Arial"/>
                <w:color w:val="000000"/>
                <w:sz w:val="16"/>
                <w:szCs w:val="16"/>
                <w:lang w:eastAsia="es-CO"/>
              </w:rPr>
              <w:t xml:space="preserve"> Rodillo de goma natural para un desplazamiento fluido de la cinta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Control de tensión: </w:t>
            </w:r>
            <w:r w:rsidRPr="00A50D65">
              <w:rPr>
                <w:rFonts w:ascii="Arial" w:hAnsi="Arial" w:cs="Arial"/>
                <w:color w:val="000000"/>
                <w:sz w:val="16"/>
                <w:szCs w:val="16"/>
                <w:lang w:eastAsia="es-CO"/>
              </w:rPr>
              <w:t>Cargador lateral equipado con freno ajustable</w:t>
            </w:r>
          </w:p>
        </w:tc>
      </w:tr>
      <w:tr w:rsidR="00A50D65" w:rsidRPr="00A50D65" w14:paraId="1F71E051" w14:textId="77777777" w:rsidTr="002F5C75">
        <w:trPr>
          <w:trHeight w:val="315"/>
        </w:trPr>
        <w:tc>
          <w:tcPr>
            <w:tcW w:w="767" w:type="pct"/>
            <w:vMerge/>
            <w:vAlign w:val="center"/>
            <w:hideMark/>
          </w:tcPr>
          <w:p w14:paraId="2EFF5F6C"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5FC77D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118E697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1D4B5C45" w14:textId="77777777" w:rsidTr="002F5C75">
        <w:trPr>
          <w:trHeight w:val="1962"/>
        </w:trPr>
        <w:tc>
          <w:tcPr>
            <w:tcW w:w="767" w:type="pct"/>
            <w:vMerge/>
            <w:vAlign w:val="center"/>
            <w:hideMark/>
          </w:tcPr>
          <w:p w14:paraId="6EB73939"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61B299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5B1705E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4ABAEA9E" w14:textId="77777777" w:rsidTr="002F5C75">
        <w:trPr>
          <w:trHeight w:val="315"/>
        </w:trPr>
        <w:tc>
          <w:tcPr>
            <w:tcW w:w="767" w:type="pct"/>
            <w:vMerge w:val="restart"/>
            <w:vAlign w:val="center"/>
            <w:hideMark/>
          </w:tcPr>
          <w:p w14:paraId="6F1F909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44121700</w:t>
            </w:r>
          </w:p>
        </w:tc>
        <w:tc>
          <w:tcPr>
            <w:tcW w:w="1318" w:type="pct"/>
            <w:shd w:val="clear" w:color="000000" w:fill="BDD7EE"/>
            <w:vAlign w:val="center"/>
            <w:hideMark/>
          </w:tcPr>
          <w:p w14:paraId="28FBD72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607A311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MARCADOR BORRABLE DESECHABLE</w:t>
            </w:r>
          </w:p>
        </w:tc>
      </w:tr>
      <w:tr w:rsidR="00A50D65" w:rsidRPr="00A50D65" w14:paraId="4FB562DC" w14:textId="77777777" w:rsidTr="002F5C75">
        <w:trPr>
          <w:trHeight w:val="450"/>
        </w:trPr>
        <w:tc>
          <w:tcPr>
            <w:tcW w:w="767" w:type="pct"/>
            <w:vMerge/>
            <w:vAlign w:val="center"/>
            <w:hideMark/>
          </w:tcPr>
          <w:p w14:paraId="7FC79B5E"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7A05B8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4DE4704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El marcador con tinta borrable diseñado para tableros acrílicos y de vidrio.</w:t>
            </w:r>
          </w:p>
        </w:tc>
      </w:tr>
      <w:tr w:rsidR="00A50D65" w:rsidRPr="00A50D65" w14:paraId="40F9B9CD" w14:textId="77777777" w:rsidTr="002F5C75">
        <w:trPr>
          <w:trHeight w:val="465"/>
        </w:trPr>
        <w:tc>
          <w:tcPr>
            <w:tcW w:w="767" w:type="pct"/>
            <w:vMerge/>
            <w:vAlign w:val="center"/>
            <w:hideMark/>
          </w:tcPr>
          <w:p w14:paraId="7C9E7BC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7000DD5"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81FA49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Su tinta es de fácil borrado, no mancha la superficie del tablero ni deja sombra</w:t>
            </w:r>
          </w:p>
        </w:tc>
      </w:tr>
      <w:tr w:rsidR="00A50D65" w:rsidRPr="00A50D65" w14:paraId="51CABEF2" w14:textId="77777777" w:rsidTr="002F5C75">
        <w:trPr>
          <w:trHeight w:val="300"/>
        </w:trPr>
        <w:tc>
          <w:tcPr>
            <w:tcW w:w="767" w:type="pct"/>
            <w:vMerge/>
            <w:vAlign w:val="center"/>
            <w:hideMark/>
          </w:tcPr>
          <w:p w14:paraId="4759C6DD"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5A2EDA8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52819F5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Cuerpo y tapa en polipropileno</w:t>
            </w:r>
          </w:p>
        </w:tc>
      </w:tr>
      <w:tr w:rsidR="00A50D65" w:rsidRPr="00A50D65" w14:paraId="1E712982" w14:textId="77777777" w:rsidTr="002F5C75">
        <w:trPr>
          <w:trHeight w:val="675"/>
        </w:trPr>
        <w:tc>
          <w:tcPr>
            <w:tcW w:w="767" w:type="pct"/>
            <w:vMerge/>
            <w:vAlign w:val="center"/>
            <w:hideMark/>
          </w:tcPr>
          <w:p w14:paraId="6A0C2AC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FD2A8A0"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F9BFE2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Color: Color negro, azul, rojo o verde. Borrable a base alcohol, no mancha, para escribir sobre tableros </w:t>
            </w:r>
            <w:proofErr w:type="spellStart"/>
            <w:r w:rsidRPr="00A50D65">
              <w:rPr>
                <w:rFonts w:ascii="Arial" w:hAnsi="Arial" w:cs="Arial"/>
                <w:color w:val="000000"/>
                <w:sz w:val="16"/>
                <w:szCs w:val="16"/>
                <w:lang w:eastAsia="es-CO"/>
              </w:rPr>
              <w:t>porcelanizados</w:t>
            </w:r>
            <w:proofErr w:type="spellEnd"/>
            <w:r w:rsidRPr="00A50D65">
              <w:rPr>
                <w:rFonts w:ascii="Arial" w:hAnsi="Arial" w:cs="Arial"/>
                <w:color w:val="000000"/>
                <w:sz w:val="16"/>
                <w:szCs w:val="16"/>
                <w:lang w:eastAsia="es-CO"/>
              </w:rPr>
              <w:t xml:space="preserve"> o cualquier superficie lisa</w:t>
            </w:r>
          </w:p>
        </w:tc>
      </w:tr>
      <w:tr w:rsidR="00A50D65" w:rsidRPr="00A50D65" w14:paraId="2F2C1153" w14:textId="77777777" w:rsidTr="002F5C75">
        <w:trPr>
          <w:trHeight w:val="300"/>
        </w:trPr>
        <w:tc>
          <w:tcPr>
            <w:tcW w:w="767" w:type="pct"/>
            <w:vMerge/>
            <w:vAlign w:val="center"/>
            <w:hideMark/>
          </w:tcPr>
          <w:p w14:paraId="76521AE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6DEA5A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6859ED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Punta gruesa biselada con trazo de 1,5mm a 5,8mm</w:t>
            </w:r>
          </w:p>
        </w:tc>
      </w:tr>
      <w:tr w:rsidR="00A50D65" w:rsidRPr="00A50D65" w14:paraId="476DB5AD" w14:textId="77777777" w:rsidTr="002F5C75">
        <w:trPr>
          <w:trHeight w:val="450"/>
        </w:trPr>
        <w:tc>
          <w:tcPr>
            <w:tcW w:w="767" w:type="pct"/>
            <w:vMerge/>
            <w:vAlign w:val="center"/>
            <w:hideMark/>
          </w:tcPr>
          <w:p w14:paraId="48A167D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31A1A1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B66F26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Cuerpo Redondo: El marcador tiene un cuerpo redondo y una punta biselada con 3 anchos de línea.</w:t>
            </w:r>
          </w:p>
        </w:tc>
      </w:tr>
      <w:tr w:rsidR="00A50D65" w:rsidRPr="00A50D65" w14:paraId="1C29B725" w14:textId="77777777" w:rsidTr="002F5C75">
        <w:trPr>
          <w:trHeight w:val="300"/>
        </w:trPr>
        <w:tc>
          <w:tcPr>
            <w:tcW w:w="767" w:type="pct"/>
            <w:vMerge/>
            <w:vAlign w:val="center"/>
            <w:hideMark/>
          </w:tcPr>
          <w:p w14:paraId="56DF956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A7344F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328B80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Rendimiento: Rinde más de 500 metros de escritura.</w:t>
            </w:r>
          </w:p>
        </w:tc>
      </w:tr>
      <w:tr w:rsidR="00A50D65" w:rsidRPr="00A50D65" w14:paraId="255A3BC6" w14:textId="77777777" w:rsidTr="002F5C75">
        <w:trPr>
          <w:trHeight w:val="465"/>
        </w:trPr>
        <w:tc>
          <w:tcPr>
            <w:tcW w:w="767" w:type="pct"/>
            <w:vMerge/>
            <w:vAlign w:val="center"/>
            <w:hideMark/>
          </w:tcPr>
          <w:p w14:paraId="0763D9EA"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CABA6D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02BA4B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Viene con una tapa ventilada </w:t>
            </w:r>
            <w:proofErr w:type="spellStart"/>
            <w:r w:rsidRPr="00A50D65">
              <w:rPr>
                <w:rFonts w:ascii="Arial" w:hAnsi="Arial" w:cs="Arial"/>
                <w:color w:val="000000"/>
                <w:sz w:val="16"/>
                <w:szCs w:val="16"/>
                <w:lang w:eastAsia="es-CO"/>
              </w:rPr>
              <w:t>anti-asfixia</w:t>
            </w:r>
            <w:proofErr w:type="spellEnd"/>
            <w:r w:rsidRPr="00A50D65">
              <w:rPr>
                <w:rFonts w:ascii="Arial" w:hAnsi="Arial" w:cs="Arial"/>
                <w:color w:val="000000"/>
                <w:sz w:val="16"/>
                <w:szCs w:val="16"/>
                <w:lang w:eastAsia="es-CO"/>
              </w:rPr>
              <w:t xml:space="preserve"> y resiste más de 48 horas destapado.</w:t>
            </w:r>
          </w:p>
        </w:tc>
      </w:tr>
      <w:tr w:rsidR="00A50D65" w:rsidRPr="00A50D65" w14:paraId="3BF2CBDB" w14:textId="77777777" w:rsidTr="002F5C75">
        <w:trPr>
          <w:trHeight w:val="315"/>
        </w:trPr>
        <w:tc>
          <w:tcPr>
            <w:tcW w:w="767" w:type="pct"/>
            <w:vMerge/>
            <w:vAlign w:val="center"/>
            <w:hideMark/>
          </w:tcPr>
          <w:p w14:paraId="11B3DF1E"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C834F0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147A895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589CD350" w14:textId="77777777" w:rsidTr="002F5C75">
        <w:trPr>
          <w:trHeight w:val="2265"/>
        </w:trPr>
        <w:tc>
          <w:tcPr>
            <w:tcW w:w="767" w:type="pct"/>
            <w:vMerge/>
            <w:vAlign w:val="center"/>
            <w:hideMark/>
          </w:tcPr>
          <w:p w14:paraId="6C836BD2"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8CC3A4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1DE440F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321D7A4B" w14:textId="77777777" w:rsidTr="002F5C75">
        <w:trPr>
          <w:trHeight w:val="315"/>
        </w:trPr>
        <w:tc>
          <w:tcPr>
            <w:tcW w:w="767" w:type="pct"/>
            <w:vMerge w:val="restart"/>
            <w:vAlign w:val="center"/>
            <w:hideMark/>
          </w:tcPr>
          <w:p w14:paraId="13639BE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43202000</w:t>
            </w:r>
          </w:p>
        </w:tc>
        <w:tc>
          <w:tcPr>
            <w:tcW w:w="1318" w:type="pct"/>
            <w:shd w:val="clear" w:color="000000" w:fill="BDD7EE"/>
            <w:vAlign w:val="center"/>
            <w:hideMark/>
          </w:tcPr>
          <w:p w14:paraId="6F5FA4D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4344668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MEMORIA USB 3,2 16 GB TAPA</w:t>
            </w:r>
          </w:p>
        </w:tc>
      </w:tr>
      <w:tr w:rsidR="00A50D65" w:rsidRPr="00A50D65" w14:paraId="29B42CBE" w14:textId="77777777" w:rsidTr="002F5C75">
        <w:trPr>
          <w:trHeight w:val="1203"/>
        </w:trPr>
        <w:tc>
          <w:tcPr>
            <w:tcW w:w="767" w:type="pct"/>
            <w:vMerge/>
            <w:vAlign w:val="center"/>
            <w:hideMark/>
          </w:tcPr>
          <w:p w14:paraId="2FE96CC2"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8FE1C5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379191C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 de memoria portátil con tecnología USB 3.2 para transferencias rápidas. Diseñada para uso diario en entornos de oficina</w:t>
            </w:r>
          </w:p>
          <w:p w14:paraId="6692D2F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Dispositivo de almacenamiento </w:t>
            </w:r>
            <w:proofErr w:type="gramStart"/>
            <w:r w:rsidRPr="00A50D65">
              <w:rPr>
                <w:rFonts w:ascii="Arial" w:hAnsi="Arial" w:cs="Arial"/>
                <w:color w:val="000000"/>
                <w:sz w:val="16"/>
                <w:szCs w:val="16"/>
                <w:lang w:eastAsia="es-CO"/>
              </w:rPr>
              <w:t>flash</w:t>
            </w:r>
            <w:proofErr w:type="gramEnd"/>
            <w:r w:rsidRPr="00A50D65">
              <w:rPr>
                <w:rFonts w:ascii="Arial" w:hAnsi="Arial" w:cs="Arial"/>
                <w:color w:val="000000"/>
                <w:sz w:val="16"/>
                <w:szCs w:val="16"/>
                <w:lang w:eastAsia="es-CO"/>
              </w:rPr>
              <w:t xml:space="preserve"> de alta fiabilidad. Fabricado con componentes internos de grado A para asegurar la integridad de los datos y resistencia a ciclos de escritura constantes.</w:t>
            </w:r>
          </w:p>
        </w:tc>
      </w:tr>
      <w:tr w:rsidR="00A50D65" w:rsidRPr="00A50D65" w14:paraId="5CEE75BD" w14:textId="77777777" w:rsidTr="002F5C75">
        <w:trPr>
          <w:trHeight w:val="300"/>
        </w:trPr>
        <w:tc>
          <w:tcPr>
            <w:tcW w:w="767" w:type="pct"/>
            <w:vMerge/>
            <w:vAlign w:val="center"/>
            <w:hideMark/>
          </w:tcPr>
          <w:p w14:paraId="002534CB"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E66F2F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3E83AF7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Capacidad</w:t>
            </w:r>
            <w:r w:rsidRPr="00A50D65">
              <w:rPr>
                <w:rFonts w:ascii="Arial" w:hAnsi="Arial" w:cs="Arial"/>
                <w:color w:val="000000"/>
                <w:sz w:val="16"/>
                <w:szCs w:val="16"/>
                <w:lang w:eastAsia="es-CO"/>
              </w:rPr>
              <w:t>: 16 GB</w:t>
            </w:r>
          </w:p>
        </w:tc>
      </w:tr>
      <w:tr w:rsidR="00A50D65" w:rsidRPr="00A50D65" w14:paraId="23284E25" w14:textId="77777777" w:rsidTr="002F5C75">
        <w:trPr>
          <w:trHeight w:val="300"/>
        </w:trPr>
        <w:tc>
          <w:tcPr>
            <w:tcW w:w="767" w:type="pct"/>
            <w:vMerge/>
            <w:vAlign w:val="center"/>
            <w:hideMark/>
          </w:tcPr>
          <w:p w14:paraId="4327BEE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6D2BB2B"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D633D0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Conexión</w:t>
            </w:r>
            <w:r w:rsidRPr="00A50D65">
              <w:rPr>
                <w:rFonts w:ascii="Arial" w:hAnsi="Arial" w:cs="Arial"/>
                <w:color w:val="000000"/>
                <w:sz w:val="16"/>
                <w:szCs w:val="16"/>
                <w:lang w:eastAsia="es-CO"/>
              </w:rPr>
              <w:t>: USB 3.2</w:t>
            </w:r>
          </w:p>
        </w:tc>
      </w:tr>
      <w:tr w:rsidR="00A50D65" w:rsidRPr="00A50D65" w14:paraId="60F09F10" w14:textId="77777777" w:rsidTr="002F5C75">
        <w:trPr>
          <w:trHeight w:val="450"/>
        </w:trPr>
        <w:tc>
          <w:tcPr>
            <w:tcW w:w="767" w:type="pct"/>
            <w:vMerge/>
            <w:vAlign w:val="center"/>
            <w:hideMark/>
          </w:tcPr>
          <w:p w14:paraId="5C4AA1CE"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62E36C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5F91D95" w14:textId="77777777" w:rsidR="00A50D65" w:rsidRPr="00A50D65" w:rsidRDefault="00A50D65" w:rsidP="00A50D65">
            <w:pPr>
              <w:jc w:val="both"/>
              <w:rPr>
                <w:rFonts w:ascii="Arial" w:hAnsi="Arial" w:cs="Arial"/>
                <w:b/>
                <w:bCs/>
                <w:color w:val="000000"/>
                <w:sz w:val="16"/>
                <w:szCs w:val="16"/>
                <w:lang w:val="pt-PT" w:eastAsia="es-CO"/>
              </w:rPr>
            </w:pPr>
            <w:r w:rsidRPr="00A50D65">
              <w:rPr>
                <w:rFonts w:ascii="Arial" w:hAnsi="Arial" w:cs="Arial"/>
                <w:b/>
                <w:bCs/>
                <w:color w:val="000000"/>
                <w:sz w:val="16"/>
                <w:szCs w:val="16"/>
                <w:lang w:val="pt-PT" w:eastAsia="es-CO"/>
              </w:rPr>
              <w:t>Compatibilidad</w:t>
            </w:r>
            <w:r w:rsidRPr="00A50D65">
              <w:rPr>
                <w:rFonts w:ascii="Arial" w:hAnsi="Arial" w:cs="Arial"/>
                <w:color w:val="000000"/>
                <w:sz w:val="16"/>
                <w:szCs w:val="16"/>
                <w:lang w:val="pt-PT" w:eastAsia="es-CO"/>
              </w:rPr>
              <w:t>: Windows® 11, 10, 8.1, macOS (v.10.14.x +), Linux (v. 2.6.x +), Chrome OS™</w:t>
            </w:r>
          </w:p>
        </w:tc>
      </w:tr>
      <w:tr w:rsidR="00A50D65" w:rsidRPr="00A50D65" w14:paraId="770B1874" w14:textId="77777777" w:rsidTr="002F5C75">
        <w:trPr>
          <w:trHeight w:val="300"/>
        </w:trPr>
        <w:tc>
          <w:tcPr>
            <w:tcW w:w="767" w:type="pct"/>
            <w:vMerge/>
            <w:vAlign w:val="center"/>
            <w:hideMark/>
          </w:tcPr>
          <w:p w14:paraId="0A132306" w14:textId="77777777" w:rsidR="00A50D65" w:rsidRPr="00A50D65" w:rsidRDefault="00A50D65" w:rsidP="00A50D65">
            <w:pPr>
              <w:jc w:val="both"/>
              <w:rPr>
                <w:rFonts w:ascii="Arial" w:hAnsi="Arial" w:cs="Arial"/>
                <w:color w:val="000000"/>
                <w:sz w:val="16"/>
                <w:szCs w:val="16"/>
                <w:lang w:val="pt-PT" w:eastAsia="es-CO"/>
              </w:rPr>
            </w:pPr>
          </w:p>
        </w:tc>
        <w:tc>
          <w:tcPr>
            <w:tcW w:w="1318" w:type="pct"/>
            <w:vMerge/>
            <w:vAlign w:val="center"/>
            <w:hideMark/>
          </w:tcPr>
          <w:p w14:paraId="1B335A79" w14:textId="77777777" w:rsidR="00A50D65" w:rsidRPr="00A50D65" w:rsidRDefault="00A50D65" w:rsidP="00A50D65">
            <w:pPr>
              <w:jc w:val="both"/>
              <w:rPr>
                <w:rFonts w:ascii="Arial" w:hAnsi="Arial" w:cs="Arial"/>
                <w:b/>
                <w:bCs/>
                <w:color w:val="000000"/>
                <w:sz w:val="16"/>
                <w:szCs w:val="16"/>
                <w:lang w:val="pt-PT" w:eastAsia="es-CO"/>
              </w:rPr>
            </w:pPr>
          </w:p>
        </w:tc>
        <w:tc>
          <w:tcPr>
            <w:tcW w:w="2915" w:type="pct"/>
            <w:vAlign w:val="center"/>
            <w:hideMark/>
          </w:tcPr>
          <w:p w14:paraId="1C229DC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Dimensiones</w:t>
            </w:r>
            <w:r w:rsidRPr="00A50D65">
              <w:rPr>
                <w:rFonts w:ascii="Arial" w:hAnsi="Arial" w:cs="Arial"/>
                <w:color w:val="000000"/>
                <w:sz w:val="16"/>
                <w:szCs w:val="16"/>
                <w:lang w:eastAsia="es-CO"/>
              </w:rPr>
              <w:t xml:space="preserve">: 67,3 mm x 21,04 mm x 10,14 </w:t>
            </w:r>
            <w:proofErr w:type="spellStart"/>
            <w:r w:rsidRPr="00A50D65">
              <w:rPr>
                <w:rFonts w:ascii="Arial" w:hAnsi="Arial" w:cs="Arial"/>
                <w:color w:val="000000"/>
                <w:sz w:val="16"/>
                <w:szCs w:val="16"/>
                <w:lang w:eastAsia="es-CO"/>
              </w:rPr>
              <w:t>mm.</w:t>
            </w:r>
            <w:proofErr w:type="spellEnd"/>
          </w:p>
        </w:tc>
      </w:tr>
      <w:tr w:rsidR="00A50D65" w:rsidRPr="00A50D65" w14:paraId="368E06A6" w14:textId="77777777" w:rsidTr="002F5C75">
        <w:trPr>
          <w:trHeight w:val="300"/>
        </w:trPr>
        <w:tc>
          <w:tcPr>
            <w:tcW w:w="767" w:type="pct"/>
            <w:vMerge/>
            <w:vAlign w:val="center"/>
            <w:hideMark/>
          </w:tcPr>
          <w:p w14:paraId="7FB6197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7FAF545"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1A01D3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Peso: 11 g.</w:t>
            </w:r>
          </w:p>
        </w:tc>
      </w:tr>
      <w:tr w:rsidR="00A50D65" w:rsidRPr="00A50D65" w14:paraId="08C07213" w14:textId="77777777" w:rsidTr="002F5C75">
        <w:trPr>
          <w:trHeight w:val="450"/>
        </w:trPr>
        <w:tc>
          <w:tcPr>
            <w:tcW w:w="767" w:type="pct"/>
            <w:vMerge/>
            <w:vAlign w:val="center"/>
            <w:hideMark/>
          </w:tcPr>
          <w:p w14:paraId="01A1DA3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93CFD2B"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3C9334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Presilla de Gran Tamaño</w:t>
            </w:r>
            <w:r w:rsidRPr="00A50D65">
              <w:rPr>
                <w:rFonts w:ascii="Arial" w:hAnsi="Arial" w:cs="Arial"/>
                <w:color w:val="000000"/>
                <w:sz w:val="16"/>
                <w:szCs w:val="16"/>
                <w:lang w:eastAsia="es-CO"/>
              </w:rPr>
              <w:t>: Permite unirla fácilmente al llavero.</w:t>
            </w:r>
          </w:p>
        </w:tc>
      </w:tr>
      <w:tr w:rsidR="00A50D65" w:rsidRPr="00A50D65" w14:paraId="62650767" w14:textId="77777777" w:rsidTr="002F5C75">
        <w:trPr>
          <w:trHeight w:val="315"/>
        </w:trPr>
        <w:tc>
          <w:tcPr>
            <w:tcW w:w="767" w:type="pct"/>
            <w:vMerge/>
            <w:vAlign w:val="center"/>
            <w:hideMark/>
          </w:tcPr>
          <w:p w14:paraId="59E5098F"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2AC97C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248800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Práctico Capuchón</w:t>
            </w:r>
            <w:r w:rsidRPr="00A50D65">
              <w:rPr>
                <w:rFonts w:ascii="Arial" w:hAnsi="Arial" w:cs="Arial"/>
                <w:color w:val="000000"/>
                <w:sz w:val="16"/>
                <w:szCs w:val="16"/>
                <w:lang w:eastAsia="es-CO"/>
              </w:rPr>
              <w:t>: Protege el conector USB.</w:t>
            </w:r>
          </w:p>
        </w:tc>
      </w:tr>
      <w:tr w:rsidR="00A50D65" w:rsidRPr="00A50D65" w14:paraId="2AED3EAE" w14:textId="77777777" w:rsidTr="002F5C75">
        <w:trPr>
          <w:trHeight w:val="315"/>
        </w:trPr>
        <w:tc>
          <w:tcPr>
            <w:tcW w:w="767" w:type="pct"/>
            <w:vMerge/>
            <w:vAlign w:val="center"/>
            <w:hideMark/>
          </w:tcPr>
          <w:p w14:paraId="58D9D95A"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87430D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5C830F4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7F78E396" w14:textId="77777777" w:rsidTr="002F5C75">
        <w:trPr>
          <w:trHeight w:val="1552"/>
        </w:trPr>
        <w:tc>
          <w:tcPr>
            <w:tcW w:w="767" w:type="pct"/>
            <w:vMerge/>
            <w:vAlign w:val="center"/>
            <w:hideMark/>
          </w:tcPr>
          <w:p w14:paraId="6A8A5BAC"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58EBB3B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655B6D3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5F784A81" w14:textId="77777777" w:rsidTr="002F5C75">
        <w:trPr>
          <w:trHeight w:val="315"/>
        </w:trPr>
        <w:tc>
          <w:tcPr>
            <w:tcW w:w="767" w:type="pct"/>
            <w:vMerge w:val="restart"/>
            <w:vAlign w:val="center"/>
            <w:hideMark/>
          </w:tcPr>
          <w:p w14:paraId="5BBFFC2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14111500</w:t>
            </w:r>
          </w:p>
        </w:tc>
        <w:tc>
          <w:tcPr>
            <w:tcW w:w="1318" w:type="pct"/>
            <w:shd w:val="clear" w:color="000000" w:fill="BDD7EE"/>
            <w:vAlign w:val="center"/>
            <w:hideMark/>
          </w:tcPr>
          <w:p w14:paraId="6F3A794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314C843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PAPEL PARA PLOTTER DE 70 CM POR 50 METROS</w:t>
            </w:r>
          </w:p>
        </w:tc>
      </w:tr>
      <w:tr w:rsidR="00A50D65" w:rsidRPr="00A50D65" w14:paraId="0C2DEF23" w14:textId="77777777" w:rsidTr="002F5C75">
        <w:trPr>
          <w:trHeight w:val="465"/>
        </w:trPr>
        <w:tc>
          <w:tcPr>
            <w:tcW w:w="767" w:type="pct"/>
            <w:vMerge/>
            <w:vAlign w:val="center"/>
            <w:hideMark/>
          </w:tcPr>
          <w:p w14:paraId="24CF16A0"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7A3B0D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1DC43B9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El papel para plotter se utiliza principalmente en impresoras de gran formato, conocidas como plotters</w:t>
            </w:r>
          </w:p>
        </w:tc>
      </w:tr>
      <w:tr w:rsidR="00A50D65" w:rsidRPr="00A50D65" w14:paraId="1CEA7519" w14:textId="77777777" w:rsidTr="002F5C75">
        <w:trPr>
          <w:trHeight w:val="300"/>
        </w:trPr>
        <w:tc>
          <w:tcPr>
            <w:tcW w:w="767" w:type="pct"/>
            <w:vMerge/>
            <w:vAlign w:val="center"/>
            <w:hideMark/>
          </w:tcPr>
          <w:p w14:paraId="593BD3CD"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6739414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1A89360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Ancho</w:t>
            </w:r>
            <w:r w:rsidRPr="00A50D65">
              <w:rPr>
                <w:rFonts w:ascii="Arial" w:hAnsi="Arial" w:cs="Arial"/>
                <w:color w:val="000000"/>
                <w:sz w:val="16"/>
                <w:szCs w:val="16"/>
                <w:lang w:eastAsia="es-CO"/>
              </w:rPr>
              <w:t>: 70 cm.</w:t>
            </w:r>
          </w:p>
        </w:tc>
      </w:tr>
      <w:tr w:rsidR="00A50D65" w:rsidRPr="00A50D65" w14:paraId="3C22316E" w14:textId="77777777" w:rsidTr="002F5C75">
        <w:trPr>
          <w:trHeight w:val="300"/>
        </w:trPr>
        <w:tc>
          <w:tcPr>
            <w:tcW w:w="767" w:type="pct"/>
            <w:vMerge/>
            <w:vAlign w:val="center"/>
            <w:hideMark/>
          </w:tcPr>
          <w:p w14:paraId="699B0FA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CB4761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224782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Gramaje</w:t>
            </w:r>
            <w:r w:rsidRPr="00A50D65">
              <w:rPr>
                <w:rFonts w:ascii="Arial" w:hAnsi="Arial" w:cs="Arial"/>
                <w:color w:val="000000"/>
                <w:sz w:val="16"/>
                <w:szCs w:val="16"/>
                <w:lang w:eastAsia="es-CO"/>
              </w:rPr>
              <w:t>: 90 g/m².</w:t>
            </w:r>
          </w:p>
        </w:tc>
      </w:tr>
      <w:tr w:rsidR="00A50D65" w:rsidRPr="00A50D65" w14:paraId="7745974C" w14:textId="77777777" w:rsidTr="002F5C75">
        <w:trPr>
          <w:trHeight w:val="300"/>
        </w:trPr>
        <w:tc>
          <w:tcPr>
            <w:tcW w:w="767" w:type="pct"/>
            <w:vMerge/>
            <w:vAlign w:val="center"/>
            <w:hideMark/>
          </w:tcPr>
          <w:p w14:paraId="06CF2AD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4AA764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A897B2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Largo</w:t>
            </w:r>
            <w:r w:rsidRPr="00A50D65">
              <w:rPr>
                <w:rFonts w:ascii="Arial" w:hAnsi="Arial" w:cs="Arial"/>
                <w:color w:val="000000"/>
                <w:sz w:val="16"/>
                <w:szCs w:val="16"/>
                <w:lang w:eastAsia="es-CO"/>
              </w:rPr>
              <w:t>: 50 m.</w:t>
            </w:r>
          </w:p>
        </w:tc>
      </w:tr>
      <w:tr w:rsidR="00A50D65" w:rsidRPr="00A50D65" w14:paraId="4C4565C6" w14:textId="77777777" w:rsidTr="002F5C75">
        <w:trPr>
          <w:trHeight w:val="300"/>
        </w:trPr>
        <w:tc>
          <w:tcPr>
            <w:tcW w:w="767" w:type="pct"/>
            <w:vMerge/>
            <w:vAlign w:val="center"/>
            <w:hideMark/>
          </w:tcPr>
          <w:p w14:paraId="43CA378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FC1AFE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4870E8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Tipo de papel: Bond.</w:t>
            </w:r>
          </w:p>
        </w:tc>
      </w:tr>
      <w:tr w:rsidR="00A50D65" w:rsidRPr="00A50D65" w14:paraId="10227F3D" w14:textId="77777777" w:rsidTr="002F5C75">
        <w:trPr>
          <w:trHeight w:val="300"/>
        </w:trPr>
        <w:tc>
          <w:tcPr>
            <w:tcW w:w="767" w:type="pct"/>
            <w:vMerge/>
            <w:vAlign w:val="center"/>
            <w:hideMark/>
          </w:tcPr>
          <w:p w14:paraId="1D5E4C2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59B306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D9BE16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Alto nivel de blancura.</w:t>
            </w:r>
          </w:p>
        </w:tc>
      </w:tr>
      <w:tr w:rsidR="00A50D65" w:rsidRPr="00A50D65" w14:paraId="58D149DA" w14:textId="77777777" w:rsidTr="002F5C75">
        <w:trPr>
          <w:trHeight w:val="300"/>
        </w:trPr>
        <w:tc>
          <w:tcPr>
            <w:tcW w:w="767" w:type="pct"/>
            <w:vMerge/>
            <w:vAlign w:val="center"/>
            <w:hideMark/>
          </w:tcPr>
          <w:p w14:paraId="16780CC5"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68EB198"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B3FC76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Diámetro interno del núcleo (Core): 2 pulgadas (50.8 mm).</w:t>
            </w:r>
          </w:p>
        </w:tc>
      </w:tr>
      <w:tr w:rsidR="00A50D65" w:rsidRPr="00A50D65" w14:paraId="200FE164" w14:textId="77777777" w:rsidTr="002F5C75">
        <w:trPr>
          <w:trHeight w:val="300"/>
        </w:trPr>
        <w:tc>
          <w:tcPr>
            <w:tcW w:w="767" w:type="pct"/>
            <w:vMerge/>
            <w:vAlign w:val="center"/>
            <w:hideMark/>
          </w:tcPr>
          <w:p w14:paraId="700B1A3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4F9B10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A086B7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Suave y sin desprendimientos de fibras ni partículas.</w:t>
            </w:r>
          </w:p>
        </w:tc>
      </w:tr>
      <w:tr w:rsidR="00A50D65" w:rsidRPr="00A50D65" w14:paraId="55180BB7" w14:textId="77777777" w:rsidTr="002F5C75">
        <w:trPr>
          <w:trHeight w:val="450"/>
        </w:trPr>
        <w:tc>
          <w:tcPr>
            <w:tcW w:w="767" w:type="pct"/>
            <w:vMerge/>
            <w:vAlign w:val="center"/>
            <w:hideMark/>
          </w:tcPr>
          <w:p w14:paraId="1C468A6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938596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1CB736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Permite impresiones de máxima calidad, uniformes y sin variaciones</w:t>
            </w:r>
          </w:p>
        </w:tc>
      </w:tr>
      <w:tr w:rsidR="00A50D65" w:rsidRPr="00A50D65" w14:paraId="1D7A7CEF" w14:textId="77777777" w:rsidTr="002F5C75">
        <w:trPr>
          <w:trHeight w:val="300"/>
        </w:trPr>
        <w:tc>
          <w:tcPr>
            <w:tcW w:w="767" w:type="pct"/>
            <w:vMerge/>
            <w:vAlign w:val="center"/>
            <w:hideMark/>
          </w:tcPr>
          <w:p w14:paraId="168653A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A4333C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F25856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Ultra blanco, opaco y de gran planitud.</w:t>
            </w:r>
          </w:p>
        </w:tc>
      </w:tr>
      <w:tr w:rsidR="00A50D65" w:rsidRPr="00A50D65" w14:paraId="6E0D0F50" w14:textId="77777777" w:rsidTr="002F5C75">
        <w:trPr>
          <w:trHeight w:val="315"/>
        </w:trPr>
        <w:tc>
          <w:tcPr>
            <w:tcW w:w="767" w:type="pct"/>
            <w:vMerge/>
            <w:vAlign w:val="center"/>
            <w:hideMark/>
          </w:tcPr>
          <w:p w14:paraId="7F17941E"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69A450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757CAD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Grosor de 90 g/m² con calidad.</w:t>
            </w:r>
          </w:p>
        </w:tc>
      </w:tr>
      <w:tr w:rsidR="00A50D65" w:rsidRPr="00A50D65" w14:paraId="32B2E699" w14:textId="77777777" w:rsidTr="002F5C75">
        <w:trPr>
          <w:trHeight w:val="315"/>
        </w:trPr>
        <w:tc>
          <w:tcPr>
            <w:tcW w:w="767" w:type="pct"/>
            <w:vMerge/>
            <w:vAlign w:val="center"/>
            <w:hideMark/>
          </w:tcPr>
          <w:p w14:paraId="06116A4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6526BCC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1A25AEE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4732154A" w14:textId="77777777" w:rsidTr="002F5C75">
        <w:trPr>
          <w:trHeight w:val="1947"/>
        </w:trPr>
        <w:tc>
          <w:tcPr>
            <w:tcW w:w="767" w:type="pct"/>
            <w:vMerge/>
            <w:vAlign w:val="center"/>
            <w:hideMark/>
          </w:tcPr>
          <w:p w14:paraId="144554E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2D6C2D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43FC7570"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5D8EC8CD" w14:textId="77777777" w:rsidTr="002F5C75">
        <w:trPr>
          <w:trHeight w:val="315"/>
        </w:trPr>
        <w:tc>
          <w:tcPr>
            <w:tcW w:w="767" w:type="pct"/>
            <w:vMerge w:val="restart"/>
            <w:vAlign w:val="center"/>
            <w:hideMark/>
          </w:tcPr>
          <w:p w14:paraId="67679C49"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44121700</w:t>
            </w:r>
          </w:p>
        </w:tc>
        <w:tc>
          <w:tcPr>
            <w:tcW w:w="1318" w:type="pct"/>
            <w:shd w:val="clear" w:color="000000" w:fill="BDD7EE"/>
            <w:vAlign w:val="center"/>
            <w:hideMark/>
          </w:tcPr>
          <w:p w14:paraId="0CE385A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0F8ADEB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RESALTADOR DESECHABLE</w:t>
            </w:r>
          </w:p>
        </w:tc>
      </w:tr>
      <w:tr w:rsidR="00A50D65" w:rsidRPr="00A50D65" w14:paraId="208976BE" w14:textId="77777777" w:rsidTr="002F5C75">
        <w:trPr>
          <w:trHeight w:val="690"/>
        </w:trPr>
        <w:tc>
          <w:tcPr>
            <w:tcW w:w="767" w:type="pct"/>
            <w:vMerge/>
            <w:vAlign w:val="center"/>
            <w:hideMark/>
          </w:tcPr>
          <w:p w14:paraId="49BA54C3"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C52931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56E1691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Los resaltadores desechables de alta calidad deben cumplir con estándares de seguridad, tener una buena vida útil y ofrecer opciones de colores y grosores de trazo</w:t>
            </w:r>
          </w:p>
        </w:tc>
      </w:tr>
      <w:tr w:rsidR="00A50D65" w:rsidRPr="00A50D65" w14:paraId="56D317D3" w14:textId="77777777" w:rsidTr="002F5C75">
        <w:trPr>
          <w:trHeight w:val="300"/>
        </w:trPr>
        <w:tc>
          <w:tcPr>
            <w:tcW w:w="767" w:type="pct"/>
            <w:vMerge/>
            <w:vAlign w:val="center"/>
            <w:hideMark/>
          </w:tcPr>
          <w:p w14:paraId="549D1344"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8F8F30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7190B09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Rinde más de 400 metros de escritura.</w:t>
            </w:r>
          </w:p>
        </w:tc>
      </w:tr>
      <w:tr w:rsidR="00A50D65" w:rsidRPr="00A50D65" w14:paraId="5285E21C" w14:textId="77777777" w:rsidTr="002F5C75">
        <w:trPr>
          <w:trHeight w:val="300"/>
        </w:trPr>
        <w:tc>
          <w:tcPr>
            <w:tcW w:w="767" w:type="pct"/>
            <w:vMerge/>
            <w:vAlign w:val="center"/>
            <w:hideMark/>
          </w:tcPr>
          <w:p w14:paraId="7B45CF7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034216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AF34AB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Material</w:t>
            </w:r>
            <w:r w:rsidRPr="00A50D65">
              <w:rPr>
                <w:rFonts w:ascii="Arial" w:hAnsi="Arial" w:cs="Arial"/>
                <w:color w:val="000000"/>
                <w:sz w:val="16"/>
                <w:szCs w:val="16"/>
                <w:lang w:eastAsia="es-CO"/>
              </w:rPr>
              <w:t xml:space="preserve">: </w:t>
            </w:r>
            <w:proofErr w:type="spellStart"/>
            <w:r w:rsidRPr="00A50D65">
              <w:rPr>
                <w:rFonts w:ascii="Arial" w:hAnsi="Arial" w:cs="Arial"/>
                <w:color w:val="000000"/>
                <w:sz w:val="16"/>
                <w:szCs w:val="16"/>
                <w:lang w:eastAsia="es-CO"/>
              </w:rPr>
              <w:t>Filtrona</w:t>
            </w:r>
            <w:proofErr w:type="spellEnd"/>
            <w:r w:rsidRPr="00A50D65">
              <w:rPr>
                <w:rFonts w:ascii="Arial" w:hAnsi="Arial" w:cs="Arial"/>
                <w:color w:val="000000"/>
                <w:sz w:val="16"/>
                <w:szCs w:val="16"/>
                <w:lang w:eastAsia="es-CO"/>
              </w:rPr>
              <w:t xml:space="preserve"> en felpa acrílica o resina termoplástica</w:t>
            </w:r>
          </w:p>
        </w:tc>
      </w:tr>
      <w:tr w:rsidR="00A50D65" w:rsidRPr="00A50D65" w14:paraId="1A9FEEE6" w14:textId="77777777" w:rsidTr="002F5C75">
        <w:trPr>
          <w:trHeight w:val="450"/>
        </w:trPr>
        <w:tc>
          <w:tcPr>
            <w:tcW w:w="767" w:type="pct"/>
            <w:vMerge/>
            <w:vAlign w:val="center"/>
            <w:hideMark/>
          </w:tcPr>
          <w:p w14:paraId="75403CA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C632BB5"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390873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Punta biselada con 3 anchos de línea: Esto permite resaltar con diferentes grosores de trazo.</w:t>
            </w:r>
          </w:p>
        </w:tc>
      </w:tr>
      <w:tr w:rsidR="00A50D65" w:rsidRPr="00A50D65" w14:paraId="4CEC376E" w14:textId="77777777" w:rsidTr="002F5C75">
        <w:trPr>
          <w:trHeight w:val="450"/>
        </w:trPr>
        <w:tc>
          <w:tcPr>
            <w:tcW w:w="767" w:type="pct"/>
            <w:vMerge/>
            <w:vAlign w:val="center"/>
            <w:hideMark/>
          </w:tcPr>
          <w:p w14:paraId="049C9D9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7564788"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402DD3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Cuerpo cilíndrico traslúcido</w:t>
            </w:r>
            <w:r w:rsidRPr="00A50D65">
              <w:rPr>
                <w:rFonts w:ascii="Arial" w:hAnsi="Arial" w:cs="Arial"/>
                <w:color w:val="000000"/>
                <w:sz w:val="16"/>
                <w:szCs w:val="16"/>
                <w:lang w:eastAsia="es-CO"/>
              </w:rPr>
              <w:t>: El diseño del cuerpo permite ver la cantidad de tinta restante.</w:t>
            </w:r>
          </w:p>
        </w:tc>
      </w:tr>
      <w:tr w:rsidR="00A50D65" w:rsidRPr="00A50D65" w14:paraId="5FA9C899" w14:textId="77777777" w:rsidTr="002F5C75">
        <w:trPr>
          <w:trHeight w:val="300"/>
        </w:trPr>
        <w:tc>
          <w:tcPr>
            <w:tcW w:w="767" w:type="pct"/>
            <w:vMerge/>
            <w:vAlign w:val="center"/>
            <w:hideMark/>
          </w:tcPr>
          <w:p w14:paraId="1D174B4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1AEE3B7"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D62BAE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 tóxico:</w:t>
            </w:r>
            <w:r w:rsidRPr="00A50D65">
              <w:rPr>
                <w:rFonts w:ascii="Arial" w:hAnsi="Arial" w:cs="Arial"/>
                <w:color w:val="000000"/>
                <w:sz w:val="16"/>
                <w:szCs w:val="16"/>
                <w:lang w:eastAsia="es-CO"/>
              </w:rPr>
              <w:t xml:space="preserve"> Debe ser seguro para su uso.</w:t>
            </w:r>
          </w:p>
        </w:tc>
      </w:tr>
      <w:tr w:rsidR="00A50D65" w:rsidRPr="00A50D65" w14:paraId="77C114FC" w14:textId="77777777" w:rsidTr="002F5C75">
        <w:trPr>
          <w:trHeight w:val="315"/>
        </w:trPr>
        <w:tc>
          <w:tcPr>
            <w:tcW w:w="767" w:type="pct"/>
            <w:vMerge/>
            <w:vAlign w:val="center"/>
            <w:hideMark/>
          </w:tcPr>
          <w:p w14:paraId="0F817FC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60EF7B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741F0D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Colores: Amarillo, verde, naranja, rosado o azul</w:t>
            </w:r>
          </w:p>
        </w:tc>
      </w:tr>
      <w:tr w:rsidR="00A50D65" w:rsidRPr="00A50D65" w14:paraId="617791A7" w14:textId="77777777" w:rsidTr="002F5C75">
        <w:trPr>
          <w:trHeight w:val="315"/>
        </w:trPr>
        <w:tc>
          <w:tcPr>
            <w:tcW w:w="767" w:type="pct"/>
            <w:vMerge/>
            <w:vAlign w:val="center"/>
            <w:hideMark/>
          </w:tcPr>
          <w:p w14:paraId="454F002E"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2C6CFA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20185B69"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5A4E857B" w14:textId="77777777" w:rsidTr="002F5C75">
        <w:trPr>
          <w:trHeight w:val="1814"/>
        </w:trPr>
        <w:tc>
          <w:tcPr>
            <w:tcW w:w="767" w:type="pct"/>
            <w:vMerge/>
            <w:vAlign w:val="center"/>
            <w:hideMark/>
          </w:tcPr>
          <w:p w14:paraId="431BA197"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612E33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6DA47CA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0346EE77" w14:textId="77777777" w:rsidTr="002F5C75">
        <w:trPr>
          <w:trHeight w:val="465"/>
        </w:trPr>
        <w:tc>
          <w:tcPr>
            <w:tcW w:w="767" w:type="pct"/>
            <w:vMerge w:val="restart"/>
            <w:vAlign w:val="center"/>
            <w:hideMark/>
          </w:tcPr>
          <w:p w14:paraId="11639AB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14111500</w:t>
            </w:r>
          </w:p>
        </w:tc>
        <w:tc>
          <w:tcPr>
            <w:tcW w:w="1318" w:type="pct"/>
            <w:shd w:val="clear" w:color="000000" w:fill="BDD7EE"/>
            <w:vAlign w:val="center"/>
            <w:hideMark/>
          </w:tcPr>
          <w:p w14:paraId="3533794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12C0A35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RESMA DE 500 HOJAS PAPEL BLANCO TAMAÑO CARTA 75 GR CON SELLO AMBIENTAL COLOMBIANO</w:t>
            </w:r>
          </w:p>
        </w:tc>
      </w:tr>
      <w:tr w:rsidR="00A50D65" w:rsidRPr="00A50D65" w14:paraId="70E96677" w14:textId="77777777" w:rsidTr="002F5C75">
        <w:trPr>
          <w:trHeight w:val="690"/>
        </w:trPr>
        <w:tc>
          <w:tcPr>
            <w:tcW w:w="767" w:type="pct"/>
            <w:vMerge/>
            <w:vAlign w:val="center"/>
            <w:hideMark/>
          </w:tcPr>
          <w:p w14:paraId="53370500"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0C7AC9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0733FFC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Las resmas de papel blanco se utilizan principalmente para imprimir documentos específicos que por normativa deberán ir en hoja blanca como, hojas de vida.</w:t>
            </w:r>
          </w:p>
        </w:tc>
      </w:tr>
      <w:tr w:rsidR="00A50D65" w:rsidRPr="00A50D65" w14:paraId="62B93324" w14:textId="77777777" w:rsidTr="002F5C75">
        <w:trPr>
          <w:trHeight w:val="300"/>
        </w:trPr>
        <w:tc>
          <w:tcPr>
            <w:tcW w:w="767" w:type="pct"/>
            <w:vMerge/>
            <w:vAlign w:val="center"/>
            <w:hideMark/>
          </w:tcPr>
          <w:p w14:paraId="450CC666"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16240D26"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0019395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Cantidad</w:t>
            </w:r>
            <w:r w:rsidRPr="00A50D65">
              <w:rPr>
                <w:rFonts w:ascii="Arial" w:hAnsi="Arial" w:cs="Arial"/>
                <w:color w:val="000000"/>
                <w:sz w:val="16"/>
                <w:szCs w:val="16"/>
                <w:lang w:eastAsia="es-CO"/>
              </w:rPr>
              <w:t>: 500 hojas por resma</w:t>
            </w:r>
          </w:p>
        </w:tc>
      </w:tr>
      <w:tr w:rsidR="00A50D65" w:rsidRPr="00A50D65" w14:paraId="42105EEF" w14:textId="77777777" w:rsidTr="002F5C75">
        <w:trPr>
          <w:trHeight w:val="300"/>
        </w:trPr>
        <w:tc>
          <w:tcPr>
            <w:tcW w:w="767" w:type="pct"/>
            <w:vMerge/>
            <w:vAlign w:val="center"/>
            <w:hideMark/>
          </w:tcPr>
          <w:p w14:paraId="75EBCDEF"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24839D7"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7DFDC3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Gramaje</w:t>
            </w:r>
            <w:r w:rsidRPr="00A50D65">
              <w:rPr>
                <w:rFonts w:ascii="Arial" w:hAnsi="Arial" w:cs="Arial"/>
                <w:color w:val="000000"/>
                <w:sz w:val="16"/>
                <w:szCs w:val="16"/>
                <w:lang w:eastAsia="es-CO"/>
              </w:rPr>
              <w:t>: 75 gr</w:t>
            </w:r>
          </w:p>
        </w:tc>
      </w:tr>
      <w:tr w:rsidR="00A50D65" w:rsidRPr="00A50D65" w14:paraId="102FEBD8" w14:textId="77777777" w:rsidTr="002F5C75">
        <w:trPr>
          <w:trHeight w:val="300"/>
        </w:trPr>
        <w:tc>
          <w:tcPr>
            <w:tcW w:w="767" w:type="pct"/>
            <w:vMerge/>
            <w:vAlign w:val="center"/>
            <w:hideMark/>
          </w:tcPr>
          <w:p w14:paraId="0916C3B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95E91CE"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C0C554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Papel</w:t>
            </w:r>
            <w:r w:rsidRPr="00A50D65">
              <w:rPr>
                <w:rFonts w:ascii="Arial" w:hAnsi="Arial" w:cs="Arial"/>
                <w:color w:val="000000"/>
                <w:sz w:val="16"/>
                <w:szCs w:val="16"/>
                <w:lang w:eastAsia="es-CO"/>
              </w:rPr>
              <w:t>: Alcalino de alta blancura inalterable en el tiempo</w:t>
            </w:r>
          </w:p>
        </w:tc>
      </w:tr>
      <w:tr w:rsidR="00A50D65" w:rsidRPr="00A50D65" w14:paraId="789BE5A7" w14:textId="77777777" w:rsidTr="002F5C75">
        <w:trPr>
          <w:trHeight w:val="300"/>
        </w:trPr>
        <w:tc>
          <w:tcPr>
            <w:tcW w:w="767" w:type="pct"/>
            <w:vMerge/>
            <w:vAlign w:val="center"/>
            <w:hideMark/>
          </w:tcPr>
          <w:p w14:paraId="197784A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928C39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BE3AE2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Tamaño</w:t>
            </w:r>
            <w:r w:rsidRPr="00A50D65">
              <w:rPr>
                <w:rFonts w:ascii="Arial" w:hAnsi="Arial" w:cs="Arial"/>
                <w:color w:val="000000"/>
                <w:sz w:val="16"/>
                <w:szCs w:val="16"/>
                <w:lang w:eastAsia="es-CO"/>
              </w:rPr>
              <w:t>: 21.6 x 27.9 cm</w:t>
            </w:r>
          </w:p>
        </w:tc>
      </w:tr>
      <w:tr w:rsidR="00A50D65" w:rsidRPr="00A50D65" w14:paraId="013E99D2" w14:textId="77777777" w:rsidTr="002F5C75">
        <w:trPr>
          <w:trHeight w:val="450"/>
        </w:trPr>
        <w:tc>
          <w:tcPr>
            <w:tcW w:w="767" w:type="pct"/>
            <w:vMerge/>
            <w:vAlign w:val="center"/>
            <w:hideMark/>
          </w:tcPr>
          <w:p w14:paraId="0FC6245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F6BF99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C52D83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Sello ambiental colombiano ICONTEC CSAC 11-6019-CER485831,</w:t>
            </w:r>
          </w:p>
        </w:tc>
      </w:tr>
      <w:tr w:rsidR="00A50D65" w:rsidRPr="00A50D65" w14:paraId="67D6934A" w14:textId="77777777" w:rsidTr="002F5C75">
        <w:trPr>
          <w:trHeight w:val="300"/>
        </w:trPr>
        <w:tc>
          <w:tcPr>
            <w:tcW w:w="767" w:type="pct"/>
            <w:vMerge/>
            <w:vAlign w:val="center"/>
            <w:hideMark/>
          </w:tcPr>
          <w:p w14:paraId="599FB1DA"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E76EA9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31355F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Certificado ECF, libre de árboles, papel libre de ácido</w:t>
            </w:r>
          </w:p>
        </w:tc>
      </w:tr>
      <w:tr w:rsidR="00A50D65" w:rsidRPr="00A50D65" w14:paraId="32760A79" w14:textId="77777777" w:rsidTr="002F5C75">
        <w:trPr>
          <w:trHeight w:val="675"/>
        </w:trPr>
        <w:tc>
          <w:tcPr>
            <w:tcW w:w="767" w:type="pct"/>
            <w:vMerge/>
            <w:vAlign w:val="center"/>
            <w:hideMark/>
          </w:tcPr>
          <w:p w14:paraId="2DDD698E"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227471A"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7DF741B"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Características destacadas: Alcalino, alta blancura, inalterable en el tiempo, máxima protección contra la absorción de humedad</w:t>
            </w:r>
          </w:p>
        </w:tc>
      </w:tr>
      <w:tr w:rsidR="00A50D65" w:rsidRPr="00A50D65" w14:paraId="313D3A48" w14:textId="77777777" w:rsidTr="002F5C75">
        <w:trPr>
          <w:trHeight w:val="315"/>
        </w:trPr>
        <w:tc>
          <w:tcPr>
            <w:tcW w:w="767" w:type="pct"/>
            <w:vMerge/>
            <w:vAlign w:val="center"/>
            <w:hideMark/>
          </w:tcPr>
          <w:p w14:paraId="757C958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7823B02"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A1E8E1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Alta calidad para imprimir y fotocopiar</w:t>
            </w:r>
          </w:p>
        </w:tc>
      </w:tr>
      <w:tr w:rsidR="00A50D65" w:rsidRPr="00A50D65" w14:paraId="431EC599" w14:textId="77777777" w:rsidTr="002F5C75">
        <w:trPr>
          <w:trHeight w:val="315"/>
        </w:trPr>
        <w:tc>
          <w:tcPr>
            <w:tcW w:w="767" w:type="pct"/>
            <w:vMerge/>
            <w:vAlign w:val="center"/>
            <w:hideMark/>
          </w:tcPr>
          <w:p w14:paraId="14F1ABA8"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6531B2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0D45A02E" w14:textId="39ADEA68" w:rsidR="00A50D65" w:rsidRPr="0004306A" w:rsidRDefault="00A50D65" w:rsidP="00A50D65">
            <w:pPr>
              <w:jc w:val="both"/>
              <w:rPr>
                <w:rFonts w:ascii="Arial" w:hAnsi="Arial" w:cs="Arial"/>
                <w:color w:val="000000"/>
                <w:sz w:val="16"/>
                <w:szCs w:val="16"/>
                <w:highlight w:val="yellow"/>
                <w:lang w:eastAsia="es-CO"/>
              </w:rPr>
            </w:pPr>
            <w:r w:rsidRPr="0004306A">
              <w:rPr>
                <w:rFonts w:ascii="Arial" w:hAnsi="Arial" w:cs="Arial"/>
                <w:color w:val="000000"/>
                <w:sz w:val="16"/>
                <w:szCs w:val="16"/>
                <w:highlight w:val="yellow"/>
                <w:lang w:eastAsia="es-CO"/>
              </w:rPr>
              <w:t xml:space="preserve">Unidad - resma x 500 hojas </w:t>
            </w:r>
          </w:p>
        </w:tc>
      </w:tr>
      <w:tr w:rsidR="00A50D65" w:rsidRPr="00A50D65" w14:paraId="08FA94F0" w14:textId="77777777" w:rsidTr="002F5C75">
        <w:trPr>
          <w:trHeight w:val="1768"/>
        </w:trPr>
        <w:tc>
          <w:tcPr>
            <w:tcW w:w="767" w:type="pct"/>
            <w:vMerge/>
            <w:vAlign w:val="center"/>
            <w:hideMark/>
          </w:tcPr>
          <w:p w14:paraId="0E8F63F7"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DFAA4FE"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039868D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7169C86C" w14:textId="77777777" w:rsidTr="002F5C75">
        <w:trPr>
          <w:trHeight w:val="315"/>
        </w:trPr>
        <w:tc>
          <w:tcPr>
            <w:tcW w:w="767" w:type="pct"/>
            <w:vMerge w:val="restart"/>
            <w:vAlign w:val="center"/>
            <w:hideMark/>
          </w:tcPr>
          <w:p w14:paraId="103081B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14111500</w:t>
            </w:r>
          </w:p>
        </w:tc>
        <w:tc>
          <w:tcPr>
            <w:tcW w:w="1318" w:type="pct"/>
            <w:shd w:val="clear" w:color="000000" w:fill="BDD7EE"/>
            <w:vAlign w:val="center"/>
            <w:hideMark/>
          </w:tcPr>
          <w:p w14:paraId="2FEC609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1A42029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RESMA DE PAPEL ECOLÓGICO TAMAÑO CARTA 72 GR</w:t>
            </w:r>
          </w:p>
        </w:tc>
      </w:tr>
      <w:tr w:rsidR="00A50D65" w:rsidRPr="00A50D65" w14:paraId="16E3CAB7" w14:textId="77777777" w:rsidTr="002F5C75">
        <w:trPr>
          <w:trHeight w:val="450"/>
        </w:trPr>
        <w:tc>
          <w:tcPr>
            <w:tcW w:w="767" w:type="pct"/>
            <w:vMerge/>
            <w:vAlign w:val="center"/>
            <w:hideMark/>
          </w:tcPr>
          <w:p w14:paraId="023ABD37"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279A2B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2F637DF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Las resmas de papel ecológico son ideales para imprimir documentos y realizar fotocopias.</w:t>
            </w:r>
          </w:p>
        </w:tc>
      </w:tr>
      <w:tr w:rsidR="00A50D65" w:rsidRPr="00A50D65" w14:paraId="27C804F2" w14:textId="77777777" w:rsidTr="002F5C75">
        <w:trPr>
          <w:trHeight w:val="465"/>
        </w:trPr>
        <w:tc>
          <w:tcPr>
            <w:tcW w:w="767" w:type="pct"/>
            <w:vMerge/>
            <w:vAlign w:val="center"/>
            <w:hideMark/>
          </w:tcPr>
          <w:p w14:paraId="3BE4967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B6E023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658CD4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Puedes utilizarlas para imprimir informes, presentaciones, currículums y otros materiales escritos.</w:t>
            </w:r>
          </w:p>
        </w:tc>
      </w:tr>
      <w:tr w:rsidR="00A50D65" w:rsidRPr="00A50D65" w14:paraId="5610866F" w14:textId="77777777" w:rsidTr="002F5C75">
        <w:trPr>
          <w:trHeight w:val="300"/>
        </w:trPr>
        <w:tc>
          <w:tcPr>
            <w:tcW w:w="767" w:type="pct"/>
            <w:vMerge/>
            <w:vAlign w:val="center"/>
            <w:hideMark/>
          </w:tcPr>
          <w:p w14:paraId="3F727DD3"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2651CD3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2B39737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Gramaje</w:t>
            </w:r>
            <w:r w:rsidRPr="00A50D65">
              <w:rPr>
                <w:rFonts w:ascii="Arial" w:hAnsi="Arial" w:cs="Arial"/>
                <w:color w:val="000000"/>
                <w:sz w:val="16"/>
                <w:szCs w:val="16"/>
                <w:lang w:eastAsia="es-CO"/>
              </w:rPr>
              <w:t>: Papel bond 72 gr</w:t>
            </w:r>
          </w:p>
        </w:tc>
      </w:tr>
      <w:tr w:rsidR="00A50D65" w:rsidRPr="00A50D65" w14:paraId="348703B2" w14:textId="77777777" w:rsidTr="002F5C75">
        <w:trPr>
          <w:trHeight w:val="300"/>
        </w:trPr>
        <w:tc>
          <w:tcPr>
            <w:tcW w:w="767" w:type="pct"/>
            <w:vMerge/>
            <w:vAlign w:val="center"/>
            <w:hideMark/>
          </w:tcPr>
          <w:p w14:paraId="53022C1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5631B92"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6256B0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Tamaño: 21.6 x 27.9 cm</w:t>
            </w:r>
          </w:p>
        </w:tc>
      </w:tr>
      <w:tr w:rsidR="00A50D65" w:rsidRPr="00A50D65" w14:paraId="42B828ED" w14:textId="77777777" w:rsidTr="002F5C75">
        <w:trPr>
          <w:trHeight w:val="300"/>
        </w:trPr>
        <w:tc>
          <w:tcPr>
            <w:tcW w:w="767" w:type="pct"/>
            <w:vMerge/>
            <w:vAlign w:val="center"/>
            <w:hideMark/>
          </w:tcPr>
          <w:p w14:paraId="3AA58095"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A42A174"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938CA5C"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Tipo de papel: ecológico</w:t>
            </w:r>
          </w:p>
        </w:tc>
      </w:tr>
      <w:tr w:rsidR="00A50D65" w:rsidRPr="00A50D65" w14:paraId="079F030B" w14:textId="77777777" w:rsidTr="002F5C75">
        <w:trPr>
          <w:trHeight w:val="300"/>
        </w:trPr>
        <w:tc>
          <w:tcPr>
            <w:tcW w:w="767" w:type="pct"/>
            <w:vMerge/>
            <w:vAlign w:val="center"/>
            <w:hideMark/>
          </w:tcPr>
          <w:p w14:paraId="2E06EF7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B1D096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3FFCE6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Material: Hecho con fibra de caña de azúcar.</w:t>
            </w:r>
          </w:p>
        </w:tc>
      </w:tr>
      <w:tr w:rsidR="00A50D65" w:rsidRPr="00A50D65" w14:paraId="663FC332" w14:textId="77777777" w:rsidTr="002F5C75">
        <w:trPr>
          <w:trHeight w:val="300"/>
        </w:trPr>
        <w:tc>
          <w:tcPr>
            <w:tcW w:w="767" w:type="pct"/>
            <w:vMerge/>
            <w:vAlign w:val="center"/>
            <w:hideMark/>
          </w:tcPr>
          <w:p w14:paraId="7A446F7F"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E764550"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A4DD06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Características:</w:t>
            </w:r>
          </w:p>
        </w:tc>
      </w:tr>
      <w:tr w:rsidR="00A50D65" w:rsidRPr="00A50D65" w14:paraId="165D393E" w14:textId="77777777" w:rsidTr="002F5C75">
        <w:trPr>
          <w:trHeight w:val="300"/>
        </w:trPr>
        <w:tc>
          <w:tcPr>
            <w:tcW w:w="767" w:type="pct"/>
            <w:vMerge/>
            <w:vAlign w:val="center"/>
            <w:hideMark/>
          </w:tcPr>
          <w:p w14:paraId="37304A9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2A9DB7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954696C"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Papel sostenible y respetuoso con el medio ambiente.</w:t>
            </w:r>
          </w:p>
        </w:tc>
      </w:tr>
      <w:tr w:rsidR="00A50D65" w:rsidRPr="00A50D65" w14:paraId="4F6DEB30" w14:textId="77777777" w:rsidTr="002F5C75">
        <w:trPr>
          <w:trHeight w:val="300"/>
        </w:trPr>
        <w:tc>
          <w:tcPr>
            <w:tcW w:w="767" w:type="pct"/>
            <w:vMerge/>
            <w:vAlign w:val="center"/>
            <w:hideMark/>
          </w:tcPr>
          <w:p w14:paraId="1169AD4F"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E2A6281"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B11A82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Libre de blanqueadores, manteniendo su color natural.</w:t>
            </w:r>
          </w:p>
        </w:tc>
      </w:tr>
      <w:tr w:rsidR="00A50D65" w:rsidRPr="00A50D65" w14:paraId="1D318641" w14:textId="77777777" w:rsidTr="002F5C75">
        <w:trPr>
          <w:trHeight w:val="1365"/>
        </w:trPr>
        <w:tc>
          <w:tcPr>
            <w:tcW w:w="767" w:type="pct"/>
            <w:vMerge/>
            <w:vAlign w:val="center"/>
            <w:hideMark/>
          </w:tcPr>
          <w:p w14:paraId="46E481A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74ECF1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56C778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Características: Papeles para imprenta, escritura y oficina fabricado a partir de la fibra de caña de azúcar está, catalogado internacionalmente como "Amigo de la Naturaleza"</w:t>
            </w:r>
            <w:proofErr w:type="gramStart"/>
            <w:r w:rsidRPr="00A50D65">
              <w:rPr>
                <w:rFonts w:ascii="Arial" w:hAnsi="Arial" w:cs="Arial"/>
                <w:color w:val="000000"/>
                <w:sz w:val="16"/>
                <w:szCs w:val="16"/>
                <w:lang w:eastAsia="es-CO"/>
              </w:rPr>
              <w:t>, .Mediante</w:t>
            </w:r>
            <w:proofErr w:type="gramEnd"/>
            <w:r w:rsidRPr="00A50D65">
              <w:rPr>
                <w:rFonts w:ascii="Arial" w:hAnsi="Arial" w:cs="Arial"/>
                <w:color w:val="000000"/>
                <w:sz w:val="16"/>
                <w:szCs w:val="16"/>
                <w:lang w:eastAsia="es-CO"/>
              </w:rPr>
              <w:t xml:space="preserve"> el proceso de elaboración de papel con esta fibra se reducen los desechos sólidos y se produce un papel fino, biodegradable y reciclable</w:t>
            </w:r>
          </w:p>
        </w:tc>
      </w:tr>
      <w:tr w:rsidR="00A50D65" w:rsidRPr="00A50D65" w14:paraId="25138E3E" w14:textId="77777777" w:rsidTr="002F5C75">
        <w:trPr>
          <w:trHeight w:val="315"/>
        </w:trPr>
        <w:tc>
          <w:tcPr>
            <w:tcW w:w="767" w:type="pct"/>
            <w:vMerge/>
            <w:vAlign w:val="center"/>
            <w:hideMark/>
          </w:tcPr>
          <w:p w14:paraId="0FF81ECB"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CC2078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7AA8495E" w14:textId="22628CA4" w:rsidR="00A50D65" w:rsidRPr="0004306A" w:rsidRDefault="00A50D65" w:rsidP="00A50D65">
            <w:pPr>
              <w:jc w:val="both"/>
              <w:rPr>
                <w:rFonts w:ascii="Arial" w:hAnsi="Arial" w:cs="Arial"/>
                <w:color w:val="000000"/>
                <w:sz w:val="16"/>
                <w:szCs w:val="16"/>
                <w:highlight w:val="yellow"/>
                <w:lang w:eastAsia="es-CO"/>
              </w:rPr>
            </w:pPr>
            <w:r w:rsidRPr="0004306A">
              <w:rPr>
                <w:rFonts w:ascii="Arial" w:hAnsi="Arial" w:cs="Arial"/>
                <w:color w:val="000000"/>
                <w:sz w:val="16"/>
                <w:szCs w:val="16"/>
                <w:highlight w:val="yellow"/>
                <w:lang w:eastAsia="es-CO"/>
              </w:rPr>
              <w:t xml:space="preserve">Unidad - resma x 500 hojas </w:t>
            </w:r>
          </w:p>
        </w:tc>
      </w:tr>
      <w:tr w:rsidR="00A50D65" w:rsidRPr="00A50D65" w14:paraId="4929DF57" w14:textId="77777777" w:rsidTr="002F5C75">
        <w:trPr>
          <w:trHeight w:val="1761"/>
        </w:trPr>
        <w:tc>
          <w:tcPr>
            <w:tcW w:w="767" w:type="pct"/>
            <w:vMerge/>
            <w:vAlign w:val="center"/>
            <w:hideMark/>
          </w:tcPr>
          <w:p w14:paraId="7A4493FF"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3EE95A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62F0C10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1C08D739" w14:textId="77777777" w:rsidTr="002F5C75">
        <w:trPr>
          <w:trHeight w:val="315"/>
        </w:trPr>
        <w:tc>
          <w:tcPr>
            <w:tcW w:w="767" w:type="pct"/>
            <w:vMerge w:val="restart"/>
            <w:vAlign w:val="center"/>
            <w:hideMark/>
          </w:tcPr>
          <w:p w14:paraId="6669F67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lastRenderedPageBreak/>
              <w:t>14111500</w:t>
            </w:r>
          </w:p>
        </w:tc>
        <w:tc>
          <w:tcPr>
            <w:tcW w:w="1318" w:type="pct"/>
            <w:shd w:val="clear" w:color="000000" w:fill="BDD7EE"/>
            <w:vAlign w:val="center"/>
            <w:hideMark/>
          </w:tcPr>
          <w:p w14:paraId="0A21996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46072AF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RESMA DE PAPEL ECOLÓGICO TAMAÑO OFICIO 72 GR</w:t>
            </w:r>
          </w:p>
        </w:tc>
      </w:tr>
      <w:tr w:rsidR="00A50D65" w:rsidRPr="00A50D65" w14:paraId="28D7D04E" w14:textId="77777777" w:rsidTr="002F5C75">
        <w:trPr>
          <w:trHeight w:val="450"/>
        </w:trPr>
        <w:tc>
          <w:tcPr>
            <w:tcW w:w="767" w:type="pct"/>
            <w:vMerge/>
            <w:vAlign w:val="center"/>
            <w:hideMark/>
          </w:tcPr>
          <w:p w14:paraId="1A3558BC"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0B99F28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2BF9CA6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Las resmas de papel ecológico son ideales para imprimir documentos y realizar fotocopias.</w:t>
            </w:r>
          </w:p>
        </w:tc>
      </w:tr>
      <w:tr w:rsidR="00A50D65" w:rsidRPr="00A50D65" w14:paraId="52F7F1B9" w14:textId="77777777" w:rsidTr="002F5C75">
        <w:trPr>
          <w:trHeight w:val="465"/>
        </w:trPr>
        <w:tc>
          <w:tcPr>
            <w:tcW w:w="767" w:type="pct"/>
            <w:vMerge/>
            <w:vAlign w:val="center"/>
            <w:hideMark/>
          </w:tcPr>
          <w:p w14:paraId="7A5EFADA"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8CA7814"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A6D6CE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Puedes utilizarlas para imprimir informes, presentaciones, currículums y otros escritos.</w:t>
            </w:r>
          </w:p>
        </w:tc>
      </w:tr>
      <w:tr w:rsidR="00A50D65" w:rsidRPr="00A50D65" w14:paraId="7F517CB8" w14:textId="77777777" w:rsidTr="002F5C75">
        <w:trPr>
          <w:trHeight w:val="300"/>
        </w:trPr>
        <w:tc>
          <w:tcPr>
            <w:tcW w:w="767" w:type="pct"/>
            <w:vMerge/>
            <w:vAlign w:val="center"/>
            <w:hideMark/>
          </w:tcPr>
          <w:p w14:paraId="0D012059"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7F42BD8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3E6D39D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Gramaje</w:t>
            </w:r>
            <w:r w:rsidRPr="00A50D65">
              <w:rPr>
                <w:rFonts w:ascii="Arial" w:hAnsi="Arial" w:cs="Arial"/>
                <w:color w:val="000000"/>
                <w:sz w:val="16"/>
                <w:szCs w:val="16"/>
                <w:lang w:eastAsia="es-CO"/>
              </w:rPr>
              <w:t>: Papel bond 72 gr</w:t>
            </w:r>
          </w:p>
        </w:tc>
      </w:tr>
      <w:tr w:rsidR="00A50D65" w:rsidRPr="00A50D65" w14:paraId="68CDED52" w14:textId="77777777" w:rsidTr="002F5C75">
        <w:trPr>
          <w:trHeight w:val="300"/>
        </w:trPr>
        <w:tc>
          <w:tcPr>
            <w:tcW w:w="767" w:type="pct"/>
            <w:vMerge/>
            <w:vAlign w:val="center"/>
            <w:hideMark/>
          </w:tcPr>
          <w:p w14:paraId="742A89D7"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EF6E5A2"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0D43A5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Tamaño</w:t>
            </w:r>
            <w:r w:rsidRPr="00A50D65">
              <w:rPr>
                <w:rFonts w:ascii="Arial" w:hAnsi="Arial" w:cs="Arial"/>
                <w:color w:val="000000"/>
                <w:sz w:val="16"/>
                <w:szCs w:val="16"/>
                <w:lang w:eastAsia="es-CO"/>
              </w:rPr>
              <w:t>: 21.6 x 33,05 cm</w:t>
            </w:r>
          </w:p>
        </w:tc>
      </w:tr>
      <w:tr w:rsidR="00A50D65" w:rsidRPr="00A50D65" w14:paraId="30AB5055" w14:textId="77777777" w:rsidTr="002F5C75">
        <w:trPr>
          <w:trHeight w:val="300"/>
        </w:trPr>
        <w:tc>
          <w:tcPr>
            <w:tcW w:w="767" w:type="pct"/>
            <w:vMerge/>
            <w:vAlign w:val="center"/>
            <w:hideMark/>
          </w:tcPr>
          <w:p w14:paraId="3F164FF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6066842"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EDA884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Tipo de papel:</w:t>
            </w:r>
            <w:r w:rsidRPr="00A50D65">
              <w:rPr>
                <w:rFonts w:ascii="Arial" w:hAnsi="Arial" w:cs="Arial"/>
                <w:color w:val="000000"/>
                <w:sz w:val="16"/>
                <w:szCs w:val="16"/>
                <w:lang w:eastAsia="es-CO"/>
              </w:rPr>
              <w:t xml:space="preserve"> ecológico</w:t>
            </w:r>
          </w:p>
        </w:tc>
      </w:tr>
      <w:tr w:rsidR="00A50D65" w:rsidRPr="00A50D65" w14:paraId="322BF368" w14:textId="77777777" w:rsidTr="002F5C75">
        <w:trPr>
          <w:trHeight w:val="300"/>
        </w:trPr>
        <w:tc>
          <w:tcPr>
            <w:tcW w:w="767" w:type="pct"/>
            <w:vMerge/>
            <w:vAlign w:val="center"/>
            <w:hideMark/>
          </w:tcPr>
          <w:p w14:paraId="3735915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1D167760"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1EE688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Material</w:t>
            </w:r>
            <w:r w:rsidRPr="00A50D65">
              <w:rPr>
                <w:rFonts w:ascii="Arial" w:hAnsi="Arial" w:cs="Arial"/>
                <w:color w:val="000000"/>
                <w:sz w:val="16"/>
                <w:szCs w:val="16"/>
                <w:lang w:eastAsia="es-CO"/>
              </w:rPr>
              <w:t>: Hecho con fibra de caña de azúcar.</w:t>
            </w:r>
          </w:p>
        </w:tc>
      </w:tr>
      <w:tr w:rsidR="00A50D65" w:rsidRPr="00A50D65" w14:paraId="71C71BD9" w14:textId="77777777" w:rsidTr="002F5C75">
        <w:trPr>
          <w:trHeight w:val="300"/>
        </w:trPr>
        <w:tc>
          <w:tcPr>
            <w:tcW w:w="767" w:type="pct"/>
            <w:vMerge/>
            <w:vAlign w:val="center"/>
            <w:hideMark/>
          </w:tcPr>
          <w:p w14:paraId="5B25AEC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FAE0804"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2765C7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Características:</w:t>
            </w:r>
          </w:p>
        </w:tc>
      </w:tr>
      <w:tr w:rsidR="00A50D65" w:rsidRPr="00A50D65" w14:paraId="7CA105B3" w14:textId="77777777" w:rsidTr="002F5C75">
        <w:trPr>
          <w:trHeight w:val="300"/>
        </w:trPr>
        <w:tc>
          <w:tcPr>
            <w:tcW w:w="767" w:type="pct"/>
            <w:vMerge/>
            <w:vAlign w:val="center"/>
            <w:hideMark/>
          </w:tcPr>
          <w:p w14:paraId="7E84380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1659F6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2A059C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Papel sostenible y respetuoso con el medio ambiente.</w:t>
            </w:r>
          </w:p>
        </w:tc>
      </w:tr>
      <w:tr w:rsidR="00A50D65" w:rsidRPr="00A50D65" w14:paraId="0F14A4DC" w14:textId="77777777" w:rsidTr="002F5C75">
        <w:trPr>
          <w:trHeight w:val="300"/>
        </w:trPr>
        <w:tc>
          <w:tcPr>
            <w:tcW w:w="767" w:type="pct"/>
            <w:vMerge/>
            <w:vAlign w:val="center"/>
            <w:hideMark/>
          </w:tcPr>
          <w:p w14:paraId="48649F22"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739C5F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E6CCD8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Libre de blanqueadores, manteniendo su color natural.</w:t>
            </w:r>
          </w:p>
        </w:tc>
      </w:tr>
      <w:tr w:rsidR="00A50D65" w:rsidRPr="00A50D65" w14:paraId="744AACA0" w14:textId="77777777" w:rsidTr="002F5C75">
        <w:trPr>
          <w:trHeight w:val="954"/>
        </w:trPr>
        <w:tc>
          <w:tcPr>
            <w:tcW w:w="767" w:type="pct"/>
            <w:vMerge/>
            <w:vAlign w:val="center"/>
            <w:hideMark/>
          </w:tcPr>
          <w:p w14:paraId="26053AFB"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1B4655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0A13A6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Características</w:t>
            </w:r>
            <w:r w:rsidRPr="00A50D65">
              <w:rPr>
                <w:rFonts w:ascii="Arial" w:hAnsi="Arial" w:cs="Arial"/>
                <w:color w:val="000000"/>
                <w:sz w:val="16"/>
                <w:szCs w:val="16"/>
                <w:lang w:eastAsia="es-CO"/>
              </w:rPr>
              <w:t>: Papeles para imprenta, escritura y oficina fabricado a partir de la fibra de caña de azúcar está, catalogado internacionalmente como "Amigo de la Naturaleza"</w:t>
            </w:r>
            <w:proofErr w:type="gramStart"/>
            <w:r w:rsidRPr="00A50D65">
              <w:rPr>
                <w:rFonts w:ascii="Arial" w:hAnsi="Arial" w:cs="Arial"/>
                <w:color w:val="000000"/>
                <w:sz w:val="16"/>
                <w:szCs w:val="16"/>
                <w:lang w:eastAsia="es-CO"/>
              </w:rPr>
              <w:t>, .Mediante</w:t>
            </w:r>
            <w:proofErr w:type="gramEnd"/>
            <w:r w:rsidRPr="00A50D65">
              <w:rPr>
                <w:rFonts w:ascii="Arial" w:hAnsi="Arial" w:cs="Arial"/>
                <w:color w:val="000000"/>
                <w:sz w:val="16"/>
                <w:szCs w:val="16"/>
                <w:lang w:eastAsia="es-CO"/>
              </w:rPr>
              <w:t xml:space="preserve"> el proceso de elaboración de papel con esta fibra se reducen los desechos sólidos y se produce un papel fino, biodegradable y reciclable</w:t>
            </w:r>
          </w:p>
        </w:tc>
      </w:tr>
      <w:tr w:rsidR="00A50D65" w:rsidRPr="00A50D65" w14:paraId="44E79A46" w14:textId="77777777" w:rsidTr="002F5C75">
        <w:trPr>
          <w:trHeight w:val="315"/>
        </w:trPr>
        <w:tc>
          <w:tcPr>
            <w:tcW w:w="767" w:type="pct"/>
            <w:vMerge/>
            <w:vAlign w:val="center"/>
            <w:hideMark/>
          </w:tcPr>
          <w:p w14:paraId="6FCD784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88C02E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6E5819ED" w14:textId="7252F1A8" w:rsidR="00A50D65" w:rsidRPr="0004306A" w:rsidRDefault="00A50D65" w:rsidP="00A50D65">
            <w:pPr>
              <w:jc w:val="both"/>
              <w:rPr>
                <w:rFonts w:ascii="Arial" w:hAnsi="Arial" w:cs="Arial"/>
                <w:color w:val="000000"/>
                <w:sz w:val="16"/>
                <w:szCs w:val="16"/>
                <w:highlight w:val="yellow"/>
                <w:lang w:eastAsia="es-CO"/>
              </w:rPr>
            </w:pPr>
            <w:r w:rsidRPr="0004306A">
              <w:rPr>
                <w:rFonts w:ascii="Arial" w:hAnsi="Arial" w:cs="Arial"/>
                <w:color w:val="000000"/>
                <w:sz w:val="16"/>
                <w:szCs w:val="16"/>
                <w:highlight w:val="yellow"/>
                <w:lang w:eastAsia="es-CO"/>
              </w:rPr>
              <w:t xml:space="preserve">Unidad - resma x 500 hojas </w:t>
            </w:r>
          </w:p>
        </w:tc>
      </w:tr>
      <w:tr w:rsidR="00A50D65" w:rsidRPr="00A50D65" w14:paraId="6E61615B" w14:textId="77777777" w:rsidTr="002F5C75">
        <w:trPr>
          <w:trHeight w:val="1590"/>
        </w:trPr>
        <w:tc>
          <w:tcPr>
            <w:tcW w:w="767" w:type="pct"/>
            <w:vMerge/>
            <w:vAlign w:val="center"/>
            <w:hideMark/>
          </w:tcPr>
          <w:p w14:paraId="04164EF8"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66E023E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3FCE74BE"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76CE3B1C" w14:textId="77777777" w:rsidTr="002F5C75">
        <w:trPr>
          <w:trHeight w:val="315"/>
        </w:trPr>
        <w:tc>
          <w:tcPr>
            <w:tcW w:w="767" w:type="pct"/>
            <w:vMerge w:val="restart"/>
            <w:vAlign w:val="center"/>
            <w:hideMark/>
          </w:tcPr>
          <w:p w14:paraId="28E0D31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44102400</w:t>
            </w:r>
          </w:p>
        </w:tc>
        <w:tc>
          <w:tcPr>
            <w:tcW w:w="1318" w:type="pct"/>
            <w:shd w:val="clear" w:color="000000" w:fill="BDD7EE"/>
            <w:vAlign w:val="center"/>
            <w:hideMark/>
          </w:tcPr>
          <w:p w14:paraId="540E52D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448D2B9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Rotuladora Manual </w:t>
            </w:r>
            <w:proofErr w:type="spellStart"/>
            <w:r w:rsidRPr="00A50D65">
              <w:rPr>
                <w:rFonts w:ascii="Arial" w:hAnsi="Arial" w:cs="Arial"/>
                <w:b/>
                <w:bCs/>
                <w:color w:val="000000"/>
                <w:sz w:val="16"/>
                <w:szCs w:val="16"/>
                <w:lang w:eastAsia="es-CO"/>
              </w:rPr>
              <w:t>Organizer</w:t>
            </w:r>
            <w:proofErr w:type="spellEnd"/>
            <w:r w:rsidRPr="00A50D65">
              <w:rPr>
                <w:rFonts w:ascii="Arial" w:hAnsi="Arial" w:cs="Arial"/>
                <w:b/>
                <w:bCs/>
                <w:color w:val="000000"/>
                <w:sz w:val="16"/>
                <w:szCs w:val="16"/>
                <w:lang w:eastAsia="es-CO"/>
              </w:rPr>
              <w:t xml:space="preserve"> Express</w:t>
            </w:r>
          </w:p>
        </w:tc>
      </w:tr>
      <w:tr w:rsidR="00A50D65" w:rsidRPr="00A50D65" w14:paraId="56651D97" w14:textId="77777777" w:rsidTr="002F5C75">
        <w:trPr>
          <w:trHeight w:val="2135"/>
        </w:trPr>
        <w:tc>
          <w:tcPr>
            <w:tcW w:w="767" w:type="pct"/>
            <w:vMerge/>
            <w:vAlign w:val="center"/>
            <w:hideMark/>
          </w:tcPr>
          <w:p w14:paraId="60BE99A8"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B199ED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70F0868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hint="eastAsia"/>
                <w:color w:val="000000"/>
                <w:sz w:val="16"/>
                <w:szCs w:val="16"/>
                <w:lang w:eastAsia="es-CO"/>
              </w:rPr>
              <w:t xml:space="preserve">La </w:t>
            </w:r>
            <w:proofErr w:type="spellStart"/>
            <w:r w:rsidRPr="00A50D65">
              <w:rPr>
                <w:rFonts w:ascii="Arial" w:hAnsi="Arial" w:cs="Arial" w:hint="eastAsia"/>
                <w:color w:val="000000"/>
                <w:sz w:val="16"/>
                <w:szCs w:val="16"/>
                <w:lang w:eastAsia="es-CO"/>
              </w:rPr>
              <w:t>Organizer</w:t>
            </w:r>
            <w:proofErr w:type="spellEnd"/>
            <w:r w:rsidRPr="00A50D65">
              <w:rPr>
                <w:rFonts w:ascii="Arial" w:hAnsi="Arial" w:cs="Arial" w:hint="eastAsia"/>
                <w:color w:val="000000"/>
                <w:sz w:val="16"/>
                <w:szCs w:val="16"/>
                <w:lang w:eastAsia="es-CO"/>
              </w:rPr>
              <w:t xml:space="preserve"> Xpress es </w:t>
            </w:r>
            <w:r w:rsidRPr="00A50D65">
              <w:rPr>
                <w:rFonts w:ascii="Arial" w:hAnsi="Arial" w:cs="Arial"/>
                <w:color w:val="000000"/>
                <w:sz w:val="16"/>
                <w:szCs w:val="16"/>
                <w:lang w:eastAsia="es-CO"/>
              </w:rPr>
              <w:t xml:space="preserve">un </w:t>
            </w:r>
            <w:proofErr w:type="gramStart"/>
            <w:r w:rsidRPr="00A50D65">
              <w:rPr>
                <w:rFonts w:ascii="Arial" w:hAnsi="Arial" w:cs="Arial"/>
                <w:color w:val="000000"/>
                <w:sz w:val="16"/>
                <w:szCs w:val="16"/>
                <w:lang w:eastAsia="es-CO"/>
              </w:rPr>
              <w:t>rotuladora manual</w:t>
            </w:r>
            <w:proofErr w:type="gramEnd"/>
            <w:r w:rsidRPr="00A50D65">
              <w:rPr>
                <w:rFonts w:ascii="Arial" w:hAnsi="Arial" w:cs="Arial" w:hint="eastAsia"/>
                <w:color w:val="000000"/>
                <w:sz w:val="16"/>
                <w:szCs w:val="16"/>
                <w:lang w:eastAsia="es-CO"/>
              </w:rPr>
              <w:t xml:space="preserve"> de tecnología de relieve (</w:t>
            </w:r>
            <w:proofErr w:type="spellStart"/>
            <w:r w:rsidRPr="00A50D65">
              <w:rPr>
                <w:rFonts w:ascii="Arial" w:hAnsi="Arial" w:cs="Arial" w:hint="eastAsia"/>
                <w:color w:val="000000"/>
                <w:sz w:val="16"/>
                <w:szCs w:val="16"/>
                <w:lang w:eastAsia="es-CO"/>
              </w:rPr>
              <w:t>embossing</w:t>
            </w:r>
            <w:proofErr w:type="spellEnd"/>
            <w:r w:rsidRPr="00A50D65">
              <w:rPr>
                <w:rFonts w:ascii="Arial" w:hAnsi="Arial" w:cs="Arial" w:hint="eastAsia"/>
                <w:color w:val="000000"/>
                <w:sz w:val="16"/>
                <w:szCs w:val="16"/>
                <w:lang w:eastAsia="es-CO"/>
              </w:rPr>
              <w:t>) diseñada para el etiquetado rápido en el hogar o la oficina. Su funcionamiento es 100% mecánico, lo que significa que no requiere baterías, cables ni cartuchos de tinta para operar. Está construida en plástico ABS de alta resistencia con un diseño ergonómico de tipo "gatillo" para facilitar su uso con una sola mano.</w:t>
            </w:r>
            <w:r w:rsidRPr="00A50D65">
              <w:rPr>
                <w:rFonts w:ascii="Arial" w:hAnsi="Arial" w:cs="Arial"/>
                <w:color w:val="000000"/>
                <w:sz w:val="16"/>
                <w:szCs w:val="16"/>
                <w:lang w:eastAsia="es-CO"/>
              </w:rPr>
              <w:t xml:space="preserve"> </w:t>
            </w:r>
            <w:r w:rsidRPr="00A50D65">
              <w:rPr>
                <w:rFonts w:ascii="Arial" w:hAnsi="Arial" w:cs="Arial" w:hint="eastAsia"/>
                <w:color w:val="000000"/>
                <w:sz w:val="16"/>
                <w:szCs w:val="16"/>
                <w:lang w:eastAsia="es-CO"/>
              </w:rPr>
              <w:t xml:space="preserve">La </w:t>
            </w:r>
            <w:proofErr w:type="spellStart"/>
            <w:r w:rsidRPr="00A50D65">
              <w:rPr>
                <w:rFonts w:ascii="Arial" w:hAnsi="Arial" w:cs="Arial" w:hint="eastAsia"/>
                <w:color w:val="000000"/>
                <w:sz w:val="16"/>
                <w:szCs w:val="16"/>
                <w:lang w:eastAsia="es-CO"/>
              </w:rPr>
              <w:t>Organizer</w:t>
            </w:r>
            <w:proofErr w:type="spellEnd"/>
            <w:r w:rsidRPr="00A50D65">
              <w:rPr>
                <w:rFonts w:ascii="Arial" w:hAnsi="Arial" w:cs="Arial" w:hint="eastAsia"/>
                <w:color w:val="000000"/>
                <w:sz w:val="16"/>
                <w:szCs w:val="16"/>
                <w:lang w:eastAsia="es-CO"/>
              </w:rPr>
              <w:t xml:space="preserve"> Xpress es una </w:t>
            </w:r>
            <w:proofErr w:type="gramStart"/>
            <w:r w:rsidRPr="00A50D65">
              <w:rPr>
                <w:rFonts w:ascii="Arial" w:hAnsi="Arial" w:cs="Arial" w:hint="eastAsia"/>
                <w:color w:val="000000"/>
                <w:sz w:val="16"/>
                <w:szCs w:val="16"/>
                <w:lang w:eastAsia="es-CO"/>
              </w:rPr>
              <w:t>rotuladora manual</w:t>
            </w:r>
            <w:proofErr w:type="gramEnd"/>
            <w:r w:rsidRPr="00A50D65">
              <w:rPr>
                <w:rFonts w:ascii="Arial" w:hAnsi="Arial" w:cs="Arial" w:hint="eastAsia"/>
                <w:color w:val="000000"/>
                <w:sz w:val="16"/>
                <w:szCs w:val="16"/>
                <w:lang w:eastAsia="es-CO"/>
              </w:rPr>
              <w:t xml:space="preserve"> de tecnología de relieve (</w:t>
            </w:r>
            <w:proofErr w:type="spellStart"/>
            <w:r w:rsidRPr="00A50D65">
              <w:rPr>
                <w:rFonts w:ascii="Arial" w:hAnsi="Arial" w:cs="Arial" w:hint="eastAsia"/>
                <w:color w:val="000000"/>
                <w:sz w:val="16"/>
                <w:szCs w:val="16"/>
                <w:lang w:eastAsia="es-CO"/>
              </w:rPr>
              <w:t>embossing</w:t>
            </w:r>
            <w:proofErr w:type="spellEnd"/>
            <w:r w:rsidRPr="00A50D65">
              <w:rPr>
                <w:rFonts w:ascii="Arial" w:hAnsi="Arial" w:cs="Arial" w:hint="eastAsia"/>
                <w:color w:val="000000"/>
                <w:sz w:val="16"/>
                <w:szCs w:val="16"/>
                <w:lang w:eastAsia="es-CO"/>
              </w:rPr>
              <w:t>) diseñada para el etiquetado rápido en el hogar o la oficina. Su funcionamiento es 100% mecánico, lo que significa que no requiere baterías, cables ni cartuchos de tinta para operar. Está construida en plástico ABS de alta resistencia con un diseño ergonómico de tipo "gatillo" para facilitar su uso con una sola mano.</w:t>
            </w:r>
          </w:p>
        </w:tc>
      </w:tr>
      <w:tr w:rsidR="00A50D65" w:rsidRPr="00A50D65" w14:paraId="7D5DD5C9" w14:textId="77777777" w:rsidTr="002F5C75">
        <w:trPr>
          <w:trHeight w:val="388"/>
        </w:trPr>
        <w:tc>
          <w:tcPr>
            <w:tcW w:w="767" w:type="pct"/>
            <w:vMerge/>
            <w:vAlign w:val="center"/>
            <w:hideMark/>
          </w:tcPr>
          <w:p w14:paraId="002D0725"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5A77CF6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415BE49B" w14:textId="77777777" w:rsidR="00A50D65" w:rsidRPr="00A50D65" w:rsidRDefault="00A50D65" w:rsidP="00A50D65">
            <w:pPr>
              <w:rPr>
                <w:rFonts w:ascii="Arial" w:hAnsi="Arial" w:cs="Arial"/>
                <w:color w:val="000000"/>
                <w:sz w:val="16"/>
                <w:szCs w:val="16"/>
                <w:lang w:eastAsia="es-CO"/>
              </w:rPr>
            </w:pPr>
            <w:r w:rsidRPr="00A50D65">
              <w:rPr>
                <w:rFonts w:ascii="Arial" w:hAnsi="Arial" w:cs="Arial"/>
                <w:b/>
                <w:bCs/>
                <w:color w:val="000000"/>
                <w:sz w:val="16"/>
                <w:szCs w:val="16"/>
                <w:lang w:eastAsia="es-CO"/>
              </w:rPr>
              <w:t>Mecanismo de impresión</w:t>
            </w:r>
            <w:r w:rsidRPr="00A50D65">
              <w:rPr>
                <w:rFonts w:ascii="Arial" w:hAnsi="Arial" w:cs="Arial"/>
                <w:color w:val="000000"/>
                <w:sz w:val="16"/>
                <w:szCs w:val="16"/>
                <w:lang w:eastAsia="es-CO"/>
              </w:rPr>
              <w:t>: Disco giratorio de 49 caracteres (letras mayúsculas, números y símbolos comunes).</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Compatibilidad de insumo</w:t>
            </w:r>
            <w:r w:rsidRPr="00A50D65">
              <w:rPr>
                <w:rFonts w:ascii="Arial" w:hAnsi="Arial" w:cs="Arial"/>
                <w:color w:val="000000"/>
                <w:sz w:val="16"/>
                <w:szCs w:val="16"/>
                <w:lang w:eastAsia="es-CO"/>
              </w:rPr>
              <w:t>: Funciona exclusivamente con cintas de relieve de 9 mm (3/8") de ancho.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Sistema de corte:</w:t>
            </w:r>
            <w:r w:rsidRPr="00A50D65">
              <w:rPr>
                <w:rFonts w:ascii="Arial" w:hAnsi="Arial" w:cs="Arial"/>
                <w:color w:val="000000"/>
                <w:sz w:val="16"/>
                <w:szCs w:val="16"/>
                <w:lang w:eastAsia="es-CO"/>
              </w:rPr>
              <w:t xml:space="preserve"> Cuchilla interna de acero activada por el gatillo de impresión, diseñada para realizar un corte limpio con pestaña de fácil desprendimiento.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Ergonomía:</w:t>
            </w:r>
            <w:r w:rsidRPr="00A50D65">
              <w:rPr>
                <w:rFonts w:ascii="Arial" w:hAnsi="Arial" w:cs="Arial"/>
                <w:color w:val="000000"/>
                <w:sz w:val="16"/>
                <w:szCs w:val="16"/>
                <w:lang w:eastAsia="es-CO"/>
              </w:rPr>
              <w:t xml:space="preserve"> Mango con recubrimiento </w:t>
            </w:r>
            <w:proofErr w:type="spellStart"/>
            <w:r w:rsidRPr="00A50D65">
              <w:rPr>
                <w:rFonts w:ascii="Arial" w:hAnsi="Arial" w:cs="Arial"/>
                <w:color w:val="000000"/>
                <w:sz w:val="16"/>
                <w:szCs w:val="16"/>
                <w:lang w:eastAsia="es-CO"/>
              </w:rPr>
              <w:t>Soft</w:t>
            </w:r>
            <w:proofErr w:type="spellEnd"/>
            <w:r w:rsidRPr="00A50D65">
              <w:rPr>
                <w:rFonts w:ascii="Arial" w:hAnsi="Arial" w:cs="Arial"/>
                <w:color w:val="000000"/>
                <w:sz w:val="16"/>
                <w:szCs w:val="16"/>
                <w:lang w:eastAsia="es-CO"/>
              </w:rPr>
              <w:t>-Grip (goma) para mejorar el agarre y reducir la presión necesaria para marcar la cinta.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lastRenderedPageBreak/>
              <w:t xml:space="preserve">Ajuste de caracteres: </w:t>
            </w:r>
            <w:r w:rsidRPr="00A50D65">
              <w:rPr>
                <w:rFonts w:ascii="Arial" w:hAnsi="Arial" w:cs="Arial"/>
                <w:color w:val="000000"/>
                <w:sz w:val="16"/>
                <w:szCs w:val="16"/>
                <w:lang w:eastAsia="es-CO"/>
              </w:rPr>
              <w:t>Sistema visual de alineación mediante muesca en la parte superior del disco.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Disco de caracteres: </w:t>
            </w:r>
            <w:r w:rsidRPr="00A50D65">
              <w:rPr>
                <w:rFonts w:ascii="Arial" w:hAnsi="Arial" w:cs="Arial"/>
                <w:color w:val="000000"/>
                <w:sz w:val="16"/>
                <w:szCs w:val="16"/>
                <w:lang w:eastAsia="es-CO"/>
              </w:rPr>
              <w:t>Sistema giratorio con 49 caracteres disponibles, incluyendo letras mayúsculas (A-Z), números (0-9) y símbolos frecuentes (@, -, /, $, entre otros).</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Compatibilidad de cintas</w:t>
            </w:r>
            <w:r w:rsidRPr="00A50D65">
              <w:rPr>
                <w:rFonts w:ascii="Arial" w:hAnsi="Arial" w:cs="Arial"/>
                <w:color w:val="000000"/>
                <w:sz w:val="16"/>
                <w:szCs w:val="16"/>
                <w:lang w:eastAsia="es-CO"/>
              </w:rPr>
              <w:t>: Diseñada exclusivamente para uso con cintas plásticas de relieve de 9 mm (3/8") de ancho.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Gatillo de acción:</w:t>
            </w:r>
            <w:r w:rsidRPr="00A50D65">
              <w:rPr>
                <w:rFonts w:ascii="Arial" w:hAnsi="Arial" w:cs="Arial"/>
                <w:color w:val="000000"/>
                <w:sz w:val="16"/>
                <w:szCs w:val="16"/>
                <w:lang w:eastAsia="es-CO"/>
              </w:rPr>
              <w:t xml:space="preserve"> Sistema de presión ergonómico que realiza tanto la impresión del carácter como el avance de la cinta.</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Corte de cinta: </w:t>
            </w:r>
            <w:r w:rsidRPr="00A50D65">
              <w:rPr>
                <w:rFonts w:ascii="Arial" w:hAnsi="Arial" w:cs="Arial"/>
                <w:color w:val="000000"/>
                <w:sz w:val="16"/>
                <w:szCs w:val="16"/>
                <w:lang w:eastAsia="es-CO"/>
              </w:rPr>
              <w:t>Incorpora una cuchilla metálica interna accionada por una posición específica del gatillo para un corte preciso.</w:t>
            </w:r>
            <w:r w:rsidRPr="00A50D65">
              <w:rPr>
                <w:rFonts w:ascii="Arial" w:hAnsi="Arial" w:cs="Arial"/>
                <w:color w:val="000000"/>
                <w:sz w:val="16"/>
                <w:szCs w:val="16"/>
                <w:lang w:eastAsia="es-CO"/>
              </w:rPr>
              <w:br/>
            </w:r>
            <w:r w:rsidRPr="00A50D65">
              <w:rPr>
                <w:rFonts w:ascii="Arial" w:hAnsi="Arial" w:cs="Arial"/>
                <w:b/>
                <w:bCs/>
                <w:color w:val="000000"/>
                <w:sz w:val="16"/>
                <w:szCs w:val="16"/>
                <w:lang w:eastAsia="es-CO"/>
              </w:rPr>
              <w:t xml:space="preserve">Adherencia: </w:t>
            </w:r>
            <w:r w:rsidRPr="00A50D65">
              <w:rPr>
                <w:rFonts w:ascii="Arial" w:hAnsi="Arial" w:cs="Arial"/>
                <w:color w:val="000000"/>
                <w:sz w:val="16"/>
                <w:szCs w:val="16"/>
                <w:lang w:eastAsia="es-CO"/>
              </w:rPr>
              <w:t>Las etiquetas generadas son resistentes a la humedad y a la luz solar debido a la naturaleza plástica del insumo (PVC)</w:t>
            </w:r>
          </w:p>
        </w:tc>
      </w:tr>
      <w:tr w:rsidR="00A50D65" w:rsidRPr="00A50D65" w14:paraId="007E6C37" w14:textId="77777777" w:rsidTr="002F5C75">
        <w:trPr>
          <w:trHeight w:val="1365"/>
        </w:trPr>
        <w:tc>
          <w:tcPr>
            <w:tcW w:w="767" w:type="pct"/>
            <w:vMerge/>
            <w:vAlign w:val="center"/>
            <w:hideMark/>
          </w:tcPr>
          <w:p w14:paraId="13DF8B2A"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1EA8994"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1DAC928A"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Diseño: Formato ergonómico tipo "pistola" con mango </w:t>
            </w:r>
            <w:proofErr w:type="spellStart"/>
            <w:r w:rsidRPr="00A50D65">
              <w:rPr>
                <w:rFonts w:ascii="Arial" w:hAnsi="Arial" w:cs="Arial"/>
                <w:color w:val="000000"/>
                <w:sz w:val="16"/>
                <w:szCs w:val="16"/>
                <w:lang w:eastAsia="es-CO"/>
              </w:rPr>
              <w:t>Soft</w:t>
            </w:r>
            <w:proofErr w:type="spellEnd"/>
            <w:r w:rsidRPr="00A50D65">
              <w:rPr>
                <w:rFonts w:ascii="Arial" w:hAnsi="Arial" w:cs="Arial"/>
                <w:color w:val="000000"/>
                <w:sz w:val="16"/>
                <w:szCs w:val="16"/>
                <w:lang w:eastAsia="es-CO"/>
              </w:rPr>
              <w:t>-Grip para mayor comodidad durante sesiones de etiquetado prolongadas.</w:t>
            </w:r>
            <w:r w:rsidRPr="00A50D65">
              <w:rPr>
                <w:rFonts w:ascii="Arial" w:hAnsi="Arial" w:cs="Arial"/>
                <w:color w:val="000000"/>
                <w:sz w:val="16"/>
                <w:szCs w:val="16"/>
                <w:lang w:eastAsia="es-CO"/>
              </w:rPr>
              <w:br/>
              <w:t>Dimensiones aproximadas: Compacta y ligera, facilitando su almacenamiento en cajones de oficina o kits de herramientas.</w:t>
            </w:r>
            <w:r w:rsidRPr="00A50D65">
              <w:rPr>
                <w:rFonts w:ascii="Arial" w:hAnsi="Arial" w:cs="Arial"/>
                <w:color w:val="000000"/>
                <w:sz w:val="16"/>
                <w:szCs w:val="16"/>
                <w:lang w:eastAsia="es-CO"/>
              </w:rPr>
              <w:br/>
              <w:t>Color del dispositivo: Generalmente disponible en combinaciones de azul con negro o gris, con el logotipo de la marca visible en el cuerpo</w:t>
            </w:r>
          </w:p>
        </w:tc>
      </w:tr>
      <w:tr w:rsidR="00A50D65" w:rsidRPr="00A50D65" w14:paraId="719A1271" w14:textId="77777777" w:rsidTr="002F5C75">
        <w:trPr>
          <w:trHeight w:val="1590"/>
        </w:trPr>
        <w:tc>
          <w:tcPr>
            <w:tcW w:w="767" w:type="pct"/>
            <w:vMerge/>
            <w:vAlign w:val="center"/>
            <w:hideMark/>
          </w:tcPr>
          <w:p w14:paraId="0D0A2751"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5992FDC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771EBF3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5DC8336D" w14:textId="77777777" w:rsidTr="002F5C75">
        <w:trPr>
          <w:trHeight w:val="315"/>
        </w:trPr>
        <w:tc>
          <w:tcPr>
            <w:tcW w:w="767" w:type="pct"/>
            <w:vMerge w:val="restart"/>
            <w:vAlign w:val="center"/>
            <w:hideMark/>
          </w:tcPr>
          <w:p w14:paraId="3EC2704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55121600</w:t>
            </w:r>
          </w:p>
        </w:tc>
        <w:tc>
          <w:tcPr>
            <w:tcW w:w="1318" w:type="pct"/>
            <w:shd w:val="clear" w:color="000000" w:fill="BDD7EE"/>
            <w:vAlign w:val="center"/>
            <w:hideMark/>
          </w:tcPr>
          <w:p w14:paraId="445993E1"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3B8AFAE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TAG DE RADIOFRECUENCIA UHF PARA METAL</w:t>
            </w:r>
          </w:p>
        </w:tc>
      </w:tr>
      <w:tr w:rsidR="00A50D65" w:rsidRPr="00A50D65" w14:paraId="588AE01E" w14:textId="77777777" w:rsidTr="002F5C75">
        <w:trPr>
          <w:trHeight w:val="690"/>
        </w:trPr>
        <w:tc>
          <w:tcPr>
            <w:tcW w:w="767" w:type="pct"/>
            <w:vMerge/>
            <w:vAlign w:val="center"/>
            <w:hideMark/>
          </w:tcPr>
          <w:p w14:paraId="6469CFB0"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A516CC7"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30C6DFF7"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Las etiquetas deberán ser elaboradas en material sintético, las cuales deben soportar la limpieza con productos químicos que no dañen la integridad de la información que en ella se encuentre</w:t>
            </w:r>
          </w:p>
        </w:tc>
      </w:tr>
      <w:tr w:rsidR="00A50D65" w:rsidRPr="00A50D65" w14:paraId="2D8B57AE" w14:textId="77777777" w:rsidTr="002F5C75">
        <w:trPr>
          <w:trHeight w:val="3223"/>
        </w:trPr>
        <w:tc>
          <w:tcPr>
            <w:tcW w:w="767" w:type="pct"/>
            <w:vMerge/>
            <w:vAlign w:val="center"/>
            <w:hideMark/>
          </w:tcPr>
          <w:p w14:paraId="62C4D37C"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3F22E2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6CE1CD3C" w14:textId="77777777" w:rsidR="00A50D65" w:rsidRPr="00A50D65" w:rsidRDefault="00A50D65" w:rsidP="00A50D65">
            <w:pPr>
              <w:rPr>
                <w:rFonts w:ascii="Arial" w:hAnsi="Arial" w:cs="Arial"/>
                <w:b/>
                <w:bCs/>
                <w:color w:val="000000"/>
                <w:sz w:val="16"/>
                <w:szCs w:val="16"/>
                <w:lang w:eastAsia="es-CO"/>
              </w:rPr>
            </w:pPr>
            <w:proofErr w:type="spellStart"/>
            <w:r w:rsidRPr="00A50D65">
              <w:rPr>
                <w:rFonts w:ascii="Arial" w:hAnsi="Arial" w:cs="Arial"/>
                <w:b/>
                <w:bCs/>
                <w:color w:val="000000"/>
                <w:sz w:val="16"/>
                <w:szCs w:val="16"/>
                <w:lang w:eastAsia="es-CO"/>
              </w:rPr>
              <w:t>Protocol:o</w:t>
            </w:r>
            <w:proofErr w:type="spellEnd"/>
            <w:r w:rsidRPr="00A50D65">
              <w:rPr>
                <w:rFonts w:ascii="Arial" w:hAnsi="Arial" w:cs="Arial"/>
                <w:color w:val="000000"/>
                <w:sz w:val="16"/>
                <w:szCs w:val="16"/>
                <w:lang w:eastAsia="es-CO"/>
              </w:rPr>
              <w:t xml:space="preserve"> EPC global Gen2</w:t>
            </w:r>
            <w:r w:rsidRPr="00A50D65">
              <w:rPr>
                <w:rFonts w:ascii="MS Gothic" w:eastAsia="MS Gothic" w:hAnsi="MS Gothic" w:cs="MS Gothic"/>
                <w:color w:val="000000"/>
                <w:sz w:val="16"/>
                <w:szCs w:val="16"/>
                <w:lang w:eastAsia="es-CO"/>
              </w:rPr>
              <w:t>，</w:t>
            </w:r>
            <w:r w:rsidRPr="00A50D65">
              <w:rPr>
                <w:rFonts w:ascii="Arial" w:hAnsi="Arial" w:cs="Arial"/>
                <w:color w:val="000000"/>
                <w:sz w:val="16"/>
                <w:szCs w:val="16"/>
                <w:lang w:eastAsia="es-CO"/>
              </w:rPr>
              <w:t>ISO/IEC 18000-6C</w:t>
            </w:r>
            <w:r w:rsidRPr="00A50D65">
              <w:rPr>
                <w:rFonts w:ascii="Arial" w:hAnsi="Arial" w:cs="Arial"/>
                <w:b/>
                <w:bCs/>
                <w:color w:val="000000"/>
                <w:sz w:val="16"/>
                <w:szCs w:val="16"/>
                <w:lang w:eastAsia="es-CO"/>
              </w:rPr>
              <w:br/>
              <w:t>Frecuencia:</w:t>
            </w:r>
            <w:r w:rsidRPr="00A50D65">
              <w:rPr>
                <w:rFonts w:ascii="Arial" w:hAnsi="Arial" w:cs="Arial"/>
                <w:color w:val="000000"/>
                <w:sz w:val="16"/>
                <w:szCs w:val="16"/>
                <w:lang w:eastAsia="es-CO"/>
              </w:rPr>
              <w:t xml:space="preserve"> (US) 902-928MHz, (EU) 866-868MHz</w:t>
            </w:r>
            <w:r w:rsidRPr="00A50D65">
              <w:rPr>
                <w:rFonts w:ascii="Arial" w:hAnsi="Arial" w:cs="Arial"/>
                <w:b/>
                <w:bCs/>
                <w:color w:val="000000"/>
                <w:sz w:val="16"/>
                <w:szCs w:val="16"/>
                <w:lang w:eastAsia="es-CO"/>
              </w:rPr>
              <w:br/>
              <w:t xml:space="preserve">Memoria: </w:t>
            </w:r>
            <w:r w:rsidRPr="00A50D65">
              <w:rPr>
                <w:rFonts w:ascii="Arial" w:hAnsi="Arial" w:cs="Arial"/>
                <w:color w:val="000000"/>
                <w:sz w:val="16"/>
                <w:szCs w:val="16"/>
                <w:lang w:eastAsia="es-CO"/>
              </w:rPr>
              <w:t>EPC 128 bits</w:t>
            </w:r>
            <w:r w:rsidRPr="00A50D65">
              <w:rPr>
                <w:rFonts w:ascii="MS Gothic" w:eastAsia="MS Gothic" w:hAnsi="MS Gothic" w:cs="MS Gothic"/>
                <w:color w:val="000000"/>
                <w:sz w:val="16"/>
                <w:szCs w:val="16"/>
                <w:lang w:eastAsia="es-CO"/>
              </w:rPr>
              <w:t>，</w:t>
            </w:r>
            <w:r w:rsidRPr="00A50D65">
              <w:rPr>
                <w:rFonts w:ascii="Arial" w:hAnsi="Arial" w:cs="Arial"/>
                <w:color w:val="000000"/>
                <w:sz w:val="16"/>
                <w:szCs w:val="16"/>
                <w:lang w:eastAsia="es-CO"/>
              </w:rPr>
              <w:t>User32 bits</w:t>
            </w:r>
            <w:r w:rsidRPr="00A50D65">
              <w:rPr>
                <w:rFonts w:ascii="Arial" w:hAnsi="Arial" w:cs="Arial"/>
                <w:b/>
                <w:bCs/>
                <w:color w:val="000000"/>
                <w:sz w:val="16"/>
                <w:szCs w:val="16"/>
                <w:lang w:eastAsia="es-CO"/>
              </w:rPr>
              <w:br/>
              <w:t xml:space="preserve">Ciclos: </w:t>
            </w:r>
            <w:r w:rsidRPr="00A50D65">
              <w:rPr>
                <w:rFonts w:ascii="Arial" w:hAnsi="Arial" w:cs="Arial"/>
                <w:color w:val="000000"/>
                <w:sz w:val="16"/>
                <w:szCs w:val="16"/>
                <w:lang w:eastAsia="es-CO"/>
              </w:rPr>
              <w:t>100000</w:t>
            </w:r>
            <w:r w:rsidRPr="00A50D65">
              <w:rPr>
                <w:rFonts w:ascii="Arial" w:hAnsi="Arial" w:cs="Arial"/>
                <w:b/>
                <w:bCs/>
                <w:color w:val="000000"/>
                <w:sz w:val="16"/>
                <w:szCs w:val="16"/>
                <w:lang w:eastAsia="es-CO"/>
              </w:rPr>
              <w:br/>
              <w:t xml:space="preserve">Funcionalidad: </w:t>
            </w:r>
            <w:r w:rsidRPr="00A50D65">
              <w:rPr>
                <w:rFonts w:ascii="Arial" w:hAnsi="Arial" w:cs="Arial"/>
                <w:color w:val="000000"/>
                <w:sz w:val="16"/>
                <w:szCs w:val="16"/>
                <w:lang w:eastAsia="es-CO"/>
              </w:rPr>
              <w:t>Lectura y escritura</w:t>
            </w:r>
            <w:r w:rsidRPr="00A50D65">
              <w:rPr>
                <w:rFonts w:ascii="Arial" w:hAnsi="Arial" w:cs="Arial"/>
                <w:b/>
                <w:bCs/>
                <w:color w:val="000000"/>
                <w:sz w:val="16"/>
                <w:szCs w:val="16"/>
                <w:lang w:eastAsia="es-CO"/>
              </w:rPr>
              <w:br/>
              <w:t xml:space="preserve">información: </w:t>
            </w:r>
            <w:r w:rsidRPr="00A50D65">
              <w:rPr>
                <w:rFonts w:ascii="Arial" w:hAnsi="Arial" w:cs="Arial"/>
                <w:color w:val="000000"/>
                <w:sz w:val="16"/>
                <w:szCs w:val="16"/>
                <w:lang w:eastAsia="es-CO"/>
              </w:rPr>
              <w:t>50 años</w:t>
            </w:r>
            <w:r w:rsidRPr="00A50D65">
              <w:rPr>
                <w:rFonts w:ascii="Arial" w:hAnsi="Arial" w:cs="Arial"/>
                <w:b/>
                <w:bCs/>
                <w:color w:val="000000"/>
                <w:sz w:val="16"/>
                <w:szCs w:val="16"/>
                <w:lang w:eastAsia="es-CO"/>
              </w:rPr>
              <w:br/>
              <w:t xml:space="preserve">Superficies compatibles: </w:t>
            </w:r>
            <w:r w:rsidRPr="00A50D65">
              <w:rPr>
                <w:rFonts w:ascii="Arial" w:hAnsi="Arial" w:cs="Arial"/>
                <w:color w:val="000000"/>
                <w:sz w:val="16"/>
                <w:szCs w:val="16"/>
                <w:lang w:eastAsia="es-CO"/>
              </w:rPr>
              <w:t>sintético, vidrio.</w:t>
            </w:r>
            <w:r w:rsidRPr="00A50D65">
              <w:rPr>
                <w:rFonts w:ascii="Arial" w:hAnsi="Arial" w:cs="Arial"/>
                <w:b/>
                <w:bCs/>
                <w:color w:val="000000"/>
                <w:sz w:val="16"/>
                <w:szCs w:val="16"/>
                <w:lang w:eastAsia="es-CO"/>
              </w:rPr>
              <w:br/>
              <w:t>Material:</w:t>
            </w:r>
            <w:r w:rsidRPr="00A50D65">
              <w:rPr>
                <w:rFonts w:ascii="Arial" w:hAnsi="Arial" w:cs="Arial"/>
                <w:b/>
                <w:bCs/>
                <w:color w:val="000000"/>
                <w:sz w:val="16"/>
                <w:szCs w:val="16"/>
                <w:lang w:eastAsia="es-CO"/>
              </w:rPr>
              <w:br/>
            </w:r>
            <w:r w:rsidRPr="00A50D65">
              <w:rPr>
                <w:rFonts w:ascii="Arial" w:hAnsi="Arial" w:cs="Arial"/>
                <w:color w:val="000000"/>
                <w:sz w:val="16"/>
                <w:szCs w:val="16"/>
                <w:lang w:eastAsia="es-CO"/>
              </w:rPr>
              <w:t>Sintético con adhesivo de alta adherencia con excelente adherencia a todas las superficies, incluidos los plásticos de baja energía superficial.</w:t>
            </w:r>
            <w:r w:rsidRPr="00A50D65">
              <w:rPr>
                <w:rFonts w:ascii="Arial" w:hAnsi="Arial" w:cs="Arial"/>
                <w:color w:val="000000"/>
                <w:sz w:val="16"/>
                <w:szCs w:val="16"/>
                <w:lang w:eastAsia="es-CO"/>
              </w:rPr>
              <w:br/>
            </w:r>
            <w:proofErr w:type="spellStart"/>
            <w:r w:rsidRPr="00A50D65">
              <w:rPr>
                <w:rFonts w:ascii="Arial" w:hAnsi="Arial" w:cs="Arial"/>
                <w:color w:val="000000"/>
                <w:sz w:val="16"/>
                <w:szCs w:val="16"/>
                <w:lang w:eastAsia="es-CO"/>
              </w:rPr>
              <w:t>Resitente</w:t>
            </w:r>
            <w:proofErr w:type="spellEnd"/>
            <w:r w:rsidRPr="00A50D65">
              <w:rPr>
                <w:rFonts w:ascii="Arial" w:hAnsi="Arial" w:cs="Arial"/>
                <w:color w:val="000000"/>
                <w:sz w:val="16"/>
                <w:szCs w:val="16"/>
                <w:lang w:eastAsia="es-CO"/>
              </w:rPr>
              <w:t xml:space="preserve"> al agua.</w:t>
            </w:r>
            <w:r w:rsidRPr="00A50D65">
              <w:rPr>
                <w:rFonts w:ascii="Arial" w:hAnsi="Arial" w:cs="Arial"/>
                <w:color w:val="000000"/>
                <w:sz w:val="16"/>
                <w:szCs w:val="16"/>
                <w:lang w:eastAsia="es-CO"/>
              </w:rPr>
              <w:br/>
              <w:t>Tolerante al lavado industrial con disolvente estándar.</w:t>
            </w:r>
            <w:r w:rsidRPr="00A50D65">
              <w:rPr>
                <w:rFonts w:ascii="Arial" w:hAnsi="Arial" w:cs="Arial"/>
                <w:color w:val="000000"/>
                <w:sz w:val="16"/>
                <w:szCs w:val="16"/>
                <w:lang w:eastAsia="es-CO"/>
              </w:rPr>
              <w:br/>
            </w:r>
            <w:proofErr w:type="spellStart"/>
            <w:r w:rsidRPr="00A50D65">
              <w:rPr>
                <w:rFonts w:ascii="Arial" w:hAnsi="Arial" w:cs="Arial"/>
                <w:color w:val="000000"/>
                <w:sz w:val="16"/>
                <w:szCs w:val="16"/>
                <w:lang w:eastAsia="es-CO"/>
              </w:rPr>
              <w:t>Resitente</w:t>
            </w:r>
            <w:proofErr w:type="spellEnd"/>
            <w:r w:rsidRPr="00A50D65">
              <w:rPr>
                <w:rFonts w:ascii="Arial" w:hAnsi="Arial" w:cs="Arial"/>
                <w:color w:val="000000"/>
                <w:sz w:val="16"/>
                <w:szCs w:val="16"/>
                <w:lang w:eastAsia="es-CO"/>
              </w:rPr>
              <w:t xml:space="preserve"> al agua.</w:t>
            </w:r>
            <w:r w:rsidRPr="00A50D65">
              <w:rPr>
                <w:rFonts w:ascii="Arial" w:hAnsi="Arial" w:cs="Arial"/>
                <w:color w:val="000000"/>
                <w:sz w:val="16"/>
                <w:szCs w:val="16"/>
                <w:lang w:eastAsia="es-CO"/>
              </w:rPr>
              <w:br/>
              <w:t>Tolerante al lavado industrial con disolvente estándar.</w:t>
            </w:r>
            <w:r w:rsidRPr="00A50D65">
              <w:rPr>
                <w:rFonts w:ascii="Arial" w:hAnsi="Arial" w:cs="Arial"/>
                <w:b/>
                <w:bCs/>
                <w:color w:val="000000"/>
                <w:sz w:val="16"/>
                <w:szCs w:val="16"/>
                <w:lang w:eastAsia="es-CO"/>
              </w:rPr>
              <w:br/>
              <w:t>Tamaño:</w:t>
            </w:r>
            <w:r w:rsidRPr="00A50D65">
              <w:rPr>
                <w:rFonts w:ascii="Arial" w:hAnsi="Arial" w:cs="Arial"/>
                <w:color w:val="000000"/>
                <w:sz w:val="16"/>
                <w:szCs w:val="16"/>
                <w:lang w:eastAsia="es-CO"/>
              </w:rPr>
              <w:t xml:space="preserve"> mayor o igual a 60 x mayor o igual a 25 x mayor o igual a 1.2 mm</w:t>
            </w:r>
            <w:r w:rsidRPr="00A50D65">
              <w:rPr>
                <w:rFonts w:ascii="Arial" w:hAnsi="Arial" w:cs="Arial"/>
                <w:b/>
                <w:bCs/>
                <w:color w:val="000000"/>
                <w:sz w:val="16"/>
                <w:szCs w:val="16"/>
                <w:lang w:eastAsia="es-CO"/>
              </w:rPr>
              <w:br/>
              <w:t xml:space="preserve">Rango de lectura: </w:t>
            </w:r>
            <w:r w:rsidRPr="00A50D65">
              <w:rPr>
                <w:rFonts w:ascii="Arial" w:hAnsi="Arial" w:cs="Arial"/>
                <w:color w:val="000000"/>
                <w:sz w:val="16"/>
                <w:szCs w:val="16"/>
                <w:lang w:eastAsia="es-CO"/>
              </w:rPr>
              <w:t>Distancia del lector de mano y la etiqueta como mínimo 1 metro</w:t>
            </w:r>
          </w:p>
        </w:tc>
      </w:tr>
      <w:tr w:rsidR="00A50D65" w:rsidRPr="00A50D65" w14:paraId="7CBE1DA8" w14:textId="77777777" w:rsidTr="002F5C75">
        <w:trPr>
          <w:trHeight w:val="3574"/>
        </w:trPr>
        <w:tc>
          <w:tcPr>
            <w:tcW w:w="767" w:type="pct"/>
            <w:vMerge/>
            <w:vAlign w:val="center"/>
            <w:hideMark/>
          </w:tcPr>
          <w:p w14:paraId="55AF82CE"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4939F57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imagen de muestra</w:t>
            </w:r>
          </w:p>
        </w:tc>
        <w:tc>
          <w:tcPr>
            <w:tcW w:w="2915" w:type="pct"/>
            <w:vAlign w:val="center"/>
            <w:hideMark/>
          </w:tcPr>
          <w:p w14:paraId="4F8A03B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w:t>
            </w:r>
            <w:r w:rsidRPr="00A50D65">
              <w:rPr>
                <w:rFonts w:ascii="Liberation Serif" w:eastAsia="SimSun" w:hAnsi="Liberation Serif" w:cs="Mangal"/>
                <w:noProof/>
                <w:lang w:eastAsia="es-CO"/>
              </w:rPr>
              <w:drawing>
                <wp:inline distT="0" distB="0" distL="0" distR="0" wp14:anchorId="5BC5443C" wp14:editId="39D7A27D">
                  <wp:extent cx="3527216" cy="1843430"/>
                  <wp:effectExtent l="0" t="0" r="0" b="4445"/>
                  <wp:docPr id="204441146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rotWithShape="1">
                          <a:blip r:embed="rId11">
                            <a:extLst>
                              <a:ext uri="{BEBA8EAE-BF5A-486C-A8C5-ECC9F3942E4B}">
                                <a14:imgProps xmlns:a14="http://schemas.microsoft.com/office/drawing/2010/main">
                                  <a14:imgLayer r:embed="rId12">
                                    <a14:imgEffect>
                                      <a14:sharpenSoften amount="25000"/>
                                    </a14:imgEffect>
                                  </a14:imgLayer>
                                </a14:imgProps>
                              </a:ext>
                            </a:extLst>
                          </a:blip>
                          <a:srcRect l="1195" t="2334" r="7252"/>
                          <a:stretch/>
                        </pic:blipFill>
                        <pic:spPr>
                          <a:xfrm>
                            <a:off x="0" y="0"/>
                            <a:ext cx="3572069" cy="1866872"/>
                          </a:xfrm>
                          <a:prstGeom prst="rect">
                            <a:avLst/>
                          </a:prstGeom>
                        </pic:spPr>
                      </pic:pic>
                    </a:graphicData>
                  </a:graphic>
                </wp:inline>
              </w:drawing>
            </w:r>
          </w:p>
        </w:tc>
      </w:tr>
      <w:tr w:rsidR="00A50D65" w:rsidRPr="00A50D65" w14:paraId="0FCF7AC0" w14:textId="77777777" w:rsidTr="002F5C75">
        <w:trPr>
          <w:trHeight w:val="315"/>
        </w:trPr>
        <w:tc>
          <w:tcPr>
            <w:tcW w:w="767" w:type="pct"/>
            <w:vMerge/>
            <w:vAlign w:val="center"/>
            <w:hideMark/>
          </w:tcPr>
          <w:p w14:paraId="2484B87C"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2A629A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0B993694"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Rollo x 400 etiquetas</w:t>
            </w:r>
          </w:p>
        </w:tc>
      </w:tr>
      <w:tr w:rsidR="00A50D65" w:rsidRPr="00A50D65" w14:paraId="4DFAA82D" w14:textId="77777777" w:rsidTr="002F5C75">
        <w:trPr>
          <w:trHeight w:val="1590"/>
        </w:trPr>
        <w:tc>
          <w:tcPr>
            <w:tcW w:w="767" w:type="pct"/>
            <w:vMerge/>
            <w:vAlign w:val="center"/>
            <w:hideMark/>
          </w:tcPr>
          <w:p w14:paraId="25A4C6F5"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D71691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42DA5BA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7BAE3E8B" w14:textId="77777777" w:rsidTr="002F5C75">
        <w:trPr>
          <w:trHeight w:val="315"/>
        </w:trPr>
        <w:tc>
          <w:tcPr>
            <w:tcW w:w="767" w:type="pct"/>
            <w:vMerge w:val="restart"/>
            <w:vAlign w:val="center"/>
            <w:hideMark/>
          </w:tcPr>
          <w:p w14:paraId="24129B0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44121600</w:t>
            </w:r>
          </w:p>
        </w:tc>
        <w:tc>
          <w:tcPr>
            <w:tcW w:w="1318" w:type="pct"/>
            <w:shd w:val="clear" w:color="000000" w:fill="BDD7EE"/>
            <w:vAlign w:val="center"/>
            <w:hideMark/>
          </w:tcPr>
          <w:p w14:paraId="78D1CC0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238D381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TAJALÁPIZ ELÉCTRICO</w:t>
            </w:r>
          </w:p>
        </w:tc>
      </w:tr>
      <w:tr w:rsidR="00A50D65" w:rsidRPr="00A50D65" w14:paraId="78395994" w14:textId="77777777" w:rsidTr="002F5C75">
        <w:trPr>
          <w:trHeight w:val="465"/>
        </w:trPr>
        <w:tc>
          <w:tcPr>
            <w:tcW w:w="767" w:type="pct"/>
            <w:vMerge/>
            <w:vAlign w:val="center"/>
            <w:hideMark/>
          </w:tcPr>
          <w:p w14:paraId="66A2596C"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D4D790B"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2029A20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El Tajalápiz Eléctrico es una herramienta práctica y eficiente para sacar punta a los lápices de forma automática</w:t>
            </w:r>
          </w:p>
        </w:tc>
      </w:tr>
      <w:tr w:rsidR="00A50D65" w:rsidRPr="00A50D65" w14:paraId="47AC623A" w14:textId="77777777" w:rsidTr="002F5C75">
        <w:trPr>
          <w:trHeight w:val="300"/>
        </w:trPr>
        <w:tc>
          <w:tcPr>
            <w:tcW w:w="767" w:type="pct"/>
            <w:vMerge/>
            <w:vAlign w:val="center"/>
            <w:hideMark/>
          </w:tcPr>
          <w:p w14:paraId="4B2E72B5"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4FF371F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4968770F"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Material</w:t>
            </w:r>
            <w:r w:rsidRPr="00A50D65">
              <w:rPr>
                <w:rFonts w:ascii="Arial" w:hAnsi="Arial" w:cs="Arial"/>
                <w:color w:val="000000"/>
                <w:sz w:val="16"/>
                <w:szCs w:val="16"/>
                <w:lang w:eastAsia="es-CO"/>
              </w:rPr>
              <w:t>: Metálico</w:t>
            </w:r>
          </w:p>
        </w:tc>
      </w:tr>
      <w:tr w:rsidR="00A50D65" w:rsidRPr="00A50D65" w14:paraId="690B5FBE" w14:textId="77777777" w:rsidTr="002F5C75">
        <w:trPr>
          <w:trHeight w:val="300"/>
        </w:trPr>
        <w:tc>
          <w:tcPr>
            <w:tcW w:w="767" w:type="pct"/>
            <w:vMerge/>
            <w:vAlign w:val="center"/>
            <w:hideMark/>
          </w:tcPr>
          <w:p w14:paraId="3B41148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ABC4CA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4D4F6C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Características:</w:t>
            </w:r>
          </w:p>
        </w:tc>
      </w:tr>
      <w:tr w:rsidR="00A50D65" w:rsidRPr="00A50D65" w14:paraId="5FC60D3B" w14:textId="77777777" w:rsidTr="002F5C75">
        <w:trPr>
          <w:trHeight w:val="450"/>
        </w:trPr>
        <w:tc>
          <w:tcPr>
            <w:tcW w:w="767" w:type="pct"/>
            <w:vMerge/>
            <w:vAlign w:val="center"/>
            <w:hideMark/>
          </w:tcPr>
          <w:p w14:paraId="7464F21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FA90033"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179913F"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Cortador helicoidal endurecido para una máxima precisión y durabilidad</w:t>
            </w:r>
          </w:p>
        </w:tc>
      </w:tr>
      <w:tr w:rsidR="00A50D65" w:rsidRPr="00A50D65" w14:paraId="30C976DC" w14:textId="77777777" w:rsidTr="002F5C75">
        <w:trPr>
          <w:trHeight w:val="300"/>
        </w:trPr>
        <w:tc>
          <w:tcPr>
            <w:tcW w:w="767" w:type="pct"/>
            <w:vMerge/>
            <w:vAlign w:val="center"/>
            <w:hideMark/>
          </w:tcPr>
          <w:p w14:paraId="4BF6674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6E4D64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53FD2035"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  La tecnología de lápiz Saver ® evita el </w:t>
            </w:r>
            <w:proofErr w:type="spellStart"/>
            <w:r w:rsidRPr="00A50D65">
              <w:rPr>
                <w:rFonts w:ascii="Arial" w:hAnsi="Arial" w:cs="Arial"/>
                <w:color w:val="000000"/>
                <w:sz w:val="16"/>
                <w:szCs w:val="16"/>
                <w:lang w:eastAsia="es-CO"/>
              </w:rPr>
              <w:t>sobre-afilado</w:t>
            </w:r>
            <w:proofErr w:type="spellEnd"/>
          </w:p>
        </w:tc>
      </w:tr>
      <w:tr w:rsidR="00A50D65" w:rsidRPr="00A50D65" w14:paraId="3E7F7A39" w14:textId="77777777" w:rsidTr="002F5C75">
        <w:trPr>
          <w:trHeight w:val="300"/>
        </w:trPr>
        <w:tc>
          <w:tcPr>
            <w:tcW w:w="767" w:type="pct"/>
            <w:vMerge/>
            <w:vAlign w:val="center"/>
            <w:hideMark/>
          </w:tcPr>
          <w:p w14:paraId="3BE1951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8214B8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05C42E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Bases antideslizantes para mayor seguridad</w:t>
            </w:r>
          </w:p>
        </w:tc>
      </w:tr>
      <w:tr w:rsidR="00A50D65" w:rsidRPr="00A50D65" w14:paraId="23644CC7" w14:textId="77777777" w:rsidTr="002F5C75">
        <w:trPr>
          <w:trHeight w:val="300"/>
        </w:trPr>
        <w:tc>
          <w:tcPr>
            <w:tcW w:w="767" w:type="pct"/>
            <w:vMerge/>
            <w:vAlign w:val="center"/>
            <w:hideMark/>
          </w:tcPr>
          <w:p w14:paraId="3B80C289"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5B3D5D7"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F1F6B4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Depósito de residuos - basurera</w:t>
            </w:r>
          </w:p>
        </w:tc>
      </w:tr>
      <w:tr w:rsidR="00A50D65" w:rsidRPr="00A50D65" w14:paraId="0FA06E97" w14:textId="77777777" w:rsidTr="002F5C75">
        <w:trPr>
          <w:trHeight w:val="450"/>
        </w:trPr>
        <w:tc>
          <w:tcPr>
            <w:tcW w:w="767" w:type="pct"/>
            <w:vMerge/>
            <w:vAlign w:val="center"/>
            <w:hideMark/>
          </w:tcPr>
          <w:p w14:paraId="59E24608"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8A595A5"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36AB4A1"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Reinicio automático / apagado para evitar el sobrecalentamiento</w:t>
            </w:r>
          </w:p>
        </w:tc>
      </w:tr>
      <w:tr w:rsidR="00A50D65" w:rsidRPr="00A50D65" w14:paraId="5B0BAC6C" w14:textId="77777777" w:rsidTr="002F5C75">
        <w:trPr>
          <w:trHeight w:val="300"/>
        </w:trPr>
        <w:tc>
          <w:tcPr>
            <w:tcW w:w="767" w:type="pct"/>
            <w:vMerge/>
            <w:vAlign w:val="center"/>
            <w:hideMark/>
          </w:tcPr>
          <w:p w14:paraId="18BF522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EBE631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8ECAF3D"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No consumir energía cuando no esté en uso</w:t>
            </w:r>
          </w:p>
        </w:tc>
      </w:tr>
      <w:tr w:rsidR="00A50D65" w:rsidRPr="00A50D65" w14:paraId="361098C0" w14:textId="77777777" w:rsidTr="002F5C75">
        <w:trPr>
          <w:trHeight w:val="300"/>
        </w:trPr>
        <w:tc>
          <w:tcPr>
            <w:tcW w:w="767" w:type="pct"/>
            <w:vMerge/>
            <w:vAlign w:val="center"/>
            <w:hideMark/>
          </w:tcPr>
          <w:p w14:paraId="69E28F56"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33A1C9DC"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0C9BAD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Medidas:</w:t>
            </w:r>
          </w:p>
        </w:tc>
      </w:tr>
      <w:tr w:rsidR="00A50D65" w:rsidRPr="00A50D65" w14:paraId="30797F6E" w14:textId="77777777" w:rsidTr="002F5C75">
        <w:trPr>
          <w:trHeight w:val="300"/>
        </w:trPr>
        <w:tc>
          <w:tcPr>
            <w:tcW w:w="767" w:type="pct"/>
            <w:vMerge/>
            <w:vAlign w:val="center"/>
            <w:hideMark/>
          </w:tcPr>
          <w:p w14:paraId="35C0D9C3"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426EE9C7"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340B4C43"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Largo 21,5 cms ancho 10,5 cms y alto 15 cms aprox.</w:t>
            </w:r>
          </w:p>
        </w:tc>
      </w:tr>
      <w:tr w:rsidR="00A50D65" w:rsidRPr="00A50D65" w14:paraId="40900C90" w14:textId="77777777" w:rsidTr="002F5C75">
        <w:trPr>
          <w:trHeight w:val="315"/>
        </w:trPr>
        <w:tc>
          <w:tcPr>
            <w:tcW w:w="767" w:type="pct"/>
            <w:vMerge/>
            <w:vAlign w:val="center"/>
            <w:hideMark/>
          </w:tcPr>
          <w:p w14:paraId="401A77AD"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26E0415"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619F8A78"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Voltaje: 120v</w:t>
            </w:r>
          </w:p>
        </w:tc>
      </w:tr>
      <w:tr w:rsidR="00A50D65" w:rsidRPr="00A50D65" w14:paraId="1CFB1740" w14:textId="77777777" w:rsidTr="002F5C75">
        <w:trPr>
          <w:trHeight w:val="315"/>
        </w:trPr>
        <w:tc>
          <w:tcPr>
            <w:tcW w:w="767" w:type="pct"/>
            <w:vMerge/>
            <w:vAlign w:val="center"/>
            <w:hideMark/>
          </w:tcPr>
          <w:p w14:paraId="713ECA8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10EC6B3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Presentación</w:t>
            </w:r>
          </w:p>
        </w:tc>
        <w:tc>
          <w:tcPr>
            <w:tcW w:w="2915" w:type="pct"/>
            <w:vAlign w:val="center"/>
            <w:hideMark/>
          </w:tcPr>
          <w:p w14:paraId="58D9220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Unidad</w:t>
            </w:r>
          </w:p>
        </w:tc>
      </w:tr>
      <w:tr w:rsidR="00A50D65" w:rsidRPr="00A50D65" w14:paraId="16AD6F21" w14:textId="77777777" w:rsidTr="002F5C75">
        <w:trPr>
          <w:trHeight w:val="1671"/>
        </w:trPr>
        <w:tc>
          <w:tcPr>
            <w:tcW w:w="767" w:type="pct"/>
            <w:vMerge/>
            <w:vAlign w:val="center"/>
            <w:hideMark/>
          </w:tcPr>
          <w:p w14:paraId="67B7A845"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0BBF5DD9"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47800E3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r w:rsidR="00A50D65" w:rsidRPr="00A50D65" w14:paraId="273A230D" w14:textId="77777777" w:rsidTr="002F5C75">
        <w:trPr>
          <w:trHeight w:val="690"/>
        </w:trPr>
        <w:tc>
          <w:tcPr>
            <w:tcW w:w="767" w:type="pct"/>
            <w:vMerge w:val="restart"/>
            <w:vAlign w:val="center"/>
            <w:hideMark/>
          </w:tcPr>
          <w:p w14:paraId="168D0C19"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32101600</w:t>
            </w:r>
          </w:p>
        </w:tc>
        <w:tc>
          <w:tcPr>
            <w:tcW w:w="1318" w:type="pct"/>
            <w:shd w:val="clear" w:color="000000" w:fill="BDD7EE"/>
            <w:vAlign w:val="center"/>
            <w:hideMark/>
          </w:tcPr>
          <w:p w14:paraId="3C15DD0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Nombre del Producto:</w:t>
            </w:r>
          </w:p>
        </w:tc>
        <w:tc>
          <w:tcPr>
            <w:tcW w:w="2915" w:type="pct"/>
            <w:shd w:val="clear" w:color="000000" w:fill="BDD7EE"/>
            <w:vAlign w:val="center"/>
            <w:hideMark/>
          </w:tcPr>
          <w:p w14:paraId="2DCCDCAA"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 xml:space="preserve">TARJETA DE PROXIMIDAD MIFARE TIPO ISO, S50 1K DE MEMORIA, FRECUENCIA 13.56MHZ, FORMATO WIEGAND 34 BITS, IMPRESIÓN DIRECTA DE </w:t>
            </w:r>
            <w:proofErr w:type="gramStart"/>
            <w:r w:rsidRPr="00A50D65">
              <w:rPr>
                <w:rFonts w:ascii="Arial" w:hAnsi="Arial" w:cs="Arial"/>
                <w:b/>
                <w:bCs/>
                <w:color w:val="000000"/>
                <w:sz w:val="16"/>
                <w:szCs w:val="16"/>
                <w:lang w:eastAsia="es-CO"/>
              </w:rPr>
              <w:t>CARNET</w:t>
            </w:r>
            <w:proofErr w:type="gramEnd"/>
            <w:r w:rsidRPr="00A50D65">
              <w:rPr>
                <w:rFonts w:ascii="Arial" w:hAnsi="Arial" w:cs="Arial"/>
                <w:b/>
                <w:bCs/>
                <w:color w:val="000000"/>
                <w:sz w:val="16"/>
                <w:szCs w:val="16"/>
                <w:lang w:eastAsia="es-CO"/>
              </w:rPr>
              <w:t>. DIMENSIONES 85,6 X 54 X 1MM</w:t>
            </w:r>
          </w:p>
        </w:tc>
      </w:tr>
      <w:tr w:rsidR="00A50D65" w:rsidRPr="00A50D65" w14:paraId="50B84218" w14:textId="77777777" w:rsidTr="002F5C75">
        <w:trPr>
          <w:trHeight w:val="690"/>
        </w:trPr>
        <w:tc>
          <w:tcPr>
            <w:tcW w:w="767" w:type="pct"/>
            <w:vMerge/>
            <w:vAlign w:val="center"/>
            <w:hideMark/>
          </w:tcPr>
          <w:p w14:paraId="7C5F7386"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74DFD8A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Generalidades</w:t>
            </w:r>
          </w:p>
        </w:tc>
        <w:tc>
          <w:tcPr>
            <w:tcW w:w="2915" w:type="pct"/>
            <w:vAlign w:val="center"/>
            <w:hideMark/>
          </w:tcPr>
          <w:p w14:paraId="4A87A456"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La Tarjeta de Proximidad Mifare S50 es un dispositivo ampliamente utilizado en sistemas de control de acceso y seguridad</w:t>
            </w:r>
          </w:p>
        </w:tc>
      </w:tr>
      <w:tr w:rsidR="00A50D65" w:rsidRPr="00A50D65" w14:paraId="26E5B20C" w14:textId="77777777" w:rsidTr="002F5C75">
        <w:trPr>
          <w:trHeight w:val="300"/>
        </w:trPr>
        <w:tc>
          <w:tcPr>
            <w:tcW w:w="767" w:type="pct"/>
            <w:vMerge/>
            <w:vAlign w:val="center"/>
            <w:hideMark/>
          </w:tcPr>
          <w:p w14:paraId="47CC7E2A" w14:textId="77777777" w:rsidR="00A50D65" w:rsidRPr="00A50D65" w:rsidRDefault="00A50D65" w:rsidP="00A50D65">
            <w:pPr>
              <w:jc w:val="both"/>
              <w:rPr>
                <w:rFonts w:ascii="Arial" w:hAnsi="Arial" w:cs="Arial"/>
                <w:color w:val="000000"/>
                <w:sz w:val="16"/>
                <w:szCs w:val="16"/>
                <w:lang w:eastAsia="es-CO"/>
              </w:rPr>
            </w:pPr>
          </w:p>
        </w:tc>
        <w:tc>
          <w:tcPr>
            <w:tcW w:w="1318" w:type="pct"/>
            <w:vMerge w:val="restart"/>
            <w:vAlign w:val="center"/>
            <w:hideMark/>
          </w:tcPr>
          <w:p w14:paraId="0B10FD3C"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Requisitos específicos</w:t>
            </w:r>
          </w:p>
        </w:tc>
        <w:tc>
          <w:tcPr>
            <w:tcW w:w="2915" w:type="pct"/>
            <w:vAlign w:val="center"/>
            <w:hideMark/>
          </w:tcPr>
          <w:p w14:paraId="25CF907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Memoria</w:t>
            </w:r>
            <w:r w:rsidRPr="00A50D65">
              <w:rPr>
                <w:rFonts w:ascii="Arial" w:hAnsi="Arial" w:cs="Arial"/>
                <w:color w:val="000000"/>
                <w:sz w:val="16"/>
                <w:szCs w:val="16"/>
                <w:lang w:eastAsia="es-CO"/>
              </w:rPr>
              <w:t>: 1 kB.</w:t>
            </w:r>
          </w:p>
        </w:tc>
      </w:tr>
      <w:tr w:rsidR="00A50D65" w:rsidRPr="00A50D65" w14:paraId="6918F310" w14:textId="77777777" w:rsidTr="002F5C75">
        <w:trPr>
          <w:trHeight w:val="300"/>
        </w:trPr>
        <w:tc>
          <w:tcPr>
            <w:tcW w:w="767" w:type="pct"/>
            <w:vMerge/>
            <w:vAlign w:val="center"/>
            <w:hideMark/>
          </w:tcPr>
          <w:p w14:paraId="54EC2C28"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0366E469"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D55368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Frecuencia</w:t>
            </w:r>
            <w:r w:rsidRPr="00A50D65">
              <w:rPr>
                <w:rFonts w:ascii="Arial" w:hAnsi="Arial" w:cs="Arial"/>
                <w:color w:val="000000"/>
                <w:sz w:val="16"/>
                <w:szCs w:val="16"/>
                <w:lang w:eastAsia="es-CO"/>
              </w:rPr>
              <w:t>: 13.56 MHz.</w:t>
            </w:r>
          </w:p>
        </w:tc>
      </w:tr>
      <w:tr w:rsidR="00A50D65" w:rsidRPr="00A50D65" w14:paraId="7A217685" w14:textId="77777777" w:rsidTr="002F5C75">
        <w:trPr>
          <w:trHeight w:val="300"/>
        </w:trPr>
        <w:tc>
          <w:tcPr>
            <w:tcW w:w="767" w:type="pct"/>
            <w:vMerge/>
            <w:vAlign w:val="center"/>
            <w:hideMark/>
          </w:tcPr>
          <w:p w14:paraId="7D31A4D8"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48DF238"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04924303"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Protocolo</w:t>
            </w:r>
            <w:r w:rsidRPr="00A50D65">
              <w:rPr>
                <w:rFonts w:ascii="Arial" w:hAnsi="Arial" w:cs="Arial"/>
                <w:color w:val="000000"/>
                <w:sz w:val="16"/>
                <w:szCs w:val="16"/>
                <w:lang w:eastAsia="es-CO"/>
              </w:rPr>
              <w:t>: ISO/IEC 14443.</w:t>
            </w:r>
          </w:p>
        </w:tc>
      </w:tr>
      <w:tr w:rsidR="00A50D65" w:rsidRPr="00A50D65" w14:paraId="72C4F455" w14:textId="77777777" w:rsidTr="002F5C75">
        <w:trPr>
          <w:trHeight w:val="300"/>
        </w:trPr>
        <w:tc>
          <w:tcPr>
            <w:tcW w:w="767" w:type="pct"/>
            <w:vMerge/>
            <w:vAlign w:val="center"/>
            <w:hideMark/>
          </w:tcPr>
          <w:p w14:paraId="70CCC180"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7A284EFF"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76B8472"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Durabilidad de escritura</w:t>
            </w:r>
            <w:r w:rsidRPr="00A50D65">
              <w:rPr>
                <w:rFonts w:ascii="Arial" w:hAnsi="Arial" w:cs="Arial"/>
                <w:color w:val="000000"/>
                <w:sz w:val="16"/>
                <w:szCs w:val="16"/>
                <w:lang w:eastAsia="es-CO"/>
              </w:rPr>
              <w:t>: 100,000 ciclos.</w:t>
            </w:r>
          </w:p>
        </w:tc>
      </w:tr>
      <w:tr w:rsidR="00A50D65" w:rsidRPr="00A50D65" w14:paraId="03F387FE" w14:textId="77777777" w:rsidTr="002F5C75">
        <w:trPr>
          <w:trHeight w:val="300"/>
        </w:trPr>
        <w:tc>
          <w:tcPr>
            <w:tcW w:w="767" w:type="pct"/>
            <w:vMerge/>
            <w:vAlign w:val="center"/>
            <w:hideMark/>
          </w:tcPr>
          <w:p w14:paraId="08DE68E1"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76A26ED"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1E642BDD"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Distancia de operació</w:t>
            </w:r>
            <w:r w:rsidRPr="00A50D65">
              <w:rPr>
                <w:rFonts w:ascii="Arial" w:hAnsi="Arial" w:cs="Arial"/>
                <w:color w:val="000000"/>
                <w:sz w:val="16"/>
                <w:szCs w:val="16"/>
                <w:lang w:eastAsia="es-CO"/>
              </w:rPr>
              <w:t>n: 1 hasta 10 cm.</w:t>
            </w:r>
          </w:p>
        </w:tc>
      </w:tr>
      <w:tr w:rsidR="00A50D65" w:rsidRPr="00A50D65" w14:paraId="15169F4A" w14:textId="77777777" w:rsidTr="002F5C75">
        <w:trPr>
          <w:trHeight w:val="300"/>
        </w:trPr>
        <w:tc>
          <w:tcPr>
            <w:tcW w:w="767" w:type="pct"/>
            <w:vMerge/>
            <w:vAlign w:val="center"/>
            <w:hideMark/>
          </w:tcPr>
          <w:p w14:paraId="30B4D26C"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23F94716"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2D28E645"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Material</w:t>
            </w:r>
            <w:r w:rsidRPr="00A50D65">
              <w:rPr>
                <w:rFonts w:ascii="Arial" w:hAnsi="Arial" w:cs="Arial"/>
                <w:color w:val="000000"/>
                <w:sz w:val="16"/>
                <w:szCs w:val="16"/>
                <w:lang w:eastAsia="es-CO"/>
              </w:rPr>
              <w:t>: PVC.</w:t>
            </w:r>
          </w:p>
        </w:tc>
      </w:tr>
      <w:tr w:rsidR="00A50D65" w:rsidRPr="00A50D65" w14:paraId="22927C64" w14:textId="77777777" w:rsidTr="002F5C75">
        <w:trPr>
          <w:trHeight w:val="300"/>
        </w:trPr>
        <w:tc>
          <w:tcPr>
            <w:tcW w:w="767" w:type="pct"/>
            <w:vMerge/>
            <w:vAlign w:val="center"/>
            <w:hideMark/>
          </w:tcPr>
          <w:p w14:paraId="1FE99288"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5EA72B2B"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4E300090"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Dimensiones</w:t>
            </w:r>
            <w:r w:rsidRPr="00A50D65">
              <w:rPr>
                <w:rFonts w:ascii="Arial" w:hAnsi="Arial" w:cs="Arial"/>
                <w:color w:val="000000"/>
                <w:sz w:val="16"/>
                <w:szCs w:val="16"/>
                <w:lang w:eastAsia="es-CO"/>
              </w:rPr>
              <w:t>: 85,6 x 54 x 1 mm</w:t>
            </w:r>
          </w:p>
        </w:tc>
      </w:tr>
      <w:tr w:rsidR="00A50D65" w:rsidRPr="00A50D65" w14:paraId="2FF1C5A6" w14:textId="77777777" w:rsidTr="002F5C75">
        <w:trPr>
          <w:trHeight w:val="315"/>
        </w:trPr>
        <w:tc>
          <w:tcPr>
            <w:tcW w:w="767" w:type="pct"/>
            <w:vMerge/>
            <w:vAlign w:val="center"/>
            <w:hideMark/>
          </w:tcPr>
          <w:p w14:paraId="68BAC744" w14:textId="77777777" w:rsidR="00A50D65" w:rsidRPr="00A50D65" w:rsidRDefault="00A50D65" w:rsidP="00A50D65">
            <w:pPr>
              <w:jc w:val="both"/>
              <w:rPr>
                <w:rFonts w:ascii="Arial" w:hAnsi="Arial" w:cs="Arial"/>
                <w:color w:val="000000"/>
                <w:sz w:val="16"/>
                <w:szCs w:val="16"/>
                <w:lang w:eastAsia="es-CO"/>
              </w:rPr>
            </w:pPr>
          </w:p>
        </w:tc>
        <w:tc>
          <w:tcPr>
            <w:tcW w:w="1318" w:type="pct"/>
            <w:vMerge/>
            <w:vAlign w:val="center"/>
            <w:hideMark/>
          </w:tcPr>
          <w:p w14:paraId="607B6BB8" w14:textId="77777777" w:rsidR="00A50D65" w:rsidRPr="00A50D65" w:rsidRDefault="00A50D65" w:rsidP="00A50D65">
            <w:pPr>
              <w:jc w:val="both"/>
              <w:rPr>
                <w:rFonts w:ascii="Arial" w:hAnsi="Arial" w:cs="Arial"/>
                <w:b/>
                <w:bCs/>
                <w:color w:val="000000"/>
                <w:sz w:val="16"/>
                <w:szCs w:val="16"/>
                <w:lang w:eastAsia="es-CO"/>
              </w:rPr>
            </w:pPr>
          </w:p>
        </w:tc>
        <w:tc>
          <w:tcPr>
            <w:tcW w:w="2915" w:type="pct"/>
            <w:vAlign w:val="center"/>
            <w:hideMark/>
          </w:tcPr>
          <w:p w14:paraId="79E060E2"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Formato Wiegand 34 Bits</w:t>
            </w:r>
          </w:p>
        </w:tc>
      </w:tr>
      <w:tr w:rsidR="00A50D65" w:rsidRPr="00A50D65" w14:paraId="55E0D0BE" w14:textId="77777777" w:rsidTr="002F5C75">
        <w:trPr>
          <w:trHeight w:val="315"/>
        </w:trPr>
        <w:tc>
          <w:tcPr>
            <w:tcW w:w="767" w:type="pct"/>
            <w:vMerge/>
            <w:vAlign w:val="center"/>
            <w:hideMark/>
          </w:tcPr>
          <w:p w14:paraId="69383B68"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2D4BF746" w14:textId="77777777" w:rsidR="00A50D65" w:rsidRPr="00381556" w:rsidRDefault="00A50D65" w:rsidP="00A50D65">
            <w:pPr>
              <w:jc w:val="both"/>
              <w:rPr>
                <w:rFonts w:ascii="Arial" w:hAnsi="Arial" w:cs="Arial"/>
                <w:b/>
                <w:bCs/>
                <w:color w:val="000000"/>
                <w:sz w:val="16"/>
                <w:szCs w:val="16"/>
                <w:highlight w:val="yellow"/>
                <w:lang w:eastAsia="es-CO"/>
              </w:rPr>
            </w:pPr>
            <w:r w:rsidRPr="00381556">
              <w:rPr>
                <w:rFonts w:ascii="Arial" w:hAnsi="Arial" w:cs="Arial"/>
                <w:b/>
                <w:bCs/>
                <w:color w:val="000000"/>
                <w:sz w:val="16"/>
                <w:szCs w:val="16"/>
                <w:highlight w:val="yellow"/>
                <w:lang w:eastAsia="es-CO"/>
              </w:rPr>
              <w:t>Presentación</w:t>
            </w:r>
          </w:p>
        </w:tc>
        <w:tc>
          <w:tcPr>
            <w:tcW w:w="2915" w:type="pct"/>
            <w:vAlign w:val="center"/>
            <w:hideMark/>
          </w:tcPr>
          <w:p w14:paraId="565A00E2" w14:textId="70608200" w:rsidR="00A50D65" w:rsidRPr="00381556" w:rsidRDefault="00243759" w:rsidP="00A50D65">
            <w:pPr>
              <w:jc w:val="both"/>
              <w:rPr>
                <w:rFonts w:ascii="Arial" w:hAnsi="Arial" w:cs="Arial"/>
                <w:color w:val="000000"/>
                <w:sz w:val="16"/>
                <w:szCs w:val="16"/>
                <w:highlight w:val="yellow"/>
                <w:lang w:eastAsia="es-CO"/>
              </w:rPr>
            </w:pPr>
            <w:r w:rsidRPr="00381556">
              <w:rPr>
                <w:rFonts w:ascii="Arial" w:hAnsi="Arial" w:cs="Arial"/>
                <w:color w:val="000000"/>
                <w:sz w:val="16"/>
                <w:szCs w:val="16"/>
                <w:highlight w:val="yellow"/>
                <w:lang w:eastAsia="es-CO"/>
              </w:rPr>
              <w:t>Unidad</w:t>
            </w:r>
          </w:p>
        </w:tc>
      </w:tr>
      <w:tr w:rsidR="00A50D65" w:rsidRPr="00A50D65" w14:paraId="4762E897" w14:textId="77777777" w:rsidTr="002F5C75">
        <w:trPr>
          <w:trHeight w:val="1587"/>
        </w:trPr>
        <w:tc>
          <w:tcPr>
            <w:tcW w:w="767" w:type="pct"/>
            <w:vMerge/>
            <w:vAlign w:val="center"/>
            <w:hideMark/>
          </w:tcPr>
          <w:p w14:paraId="2CB4DF6B" w14:textId="77777777" w:rsidR="00A50D65" w:rsidRPr="00A50D65" w:rsidRDefault="00A50D65" w:rsidP="00A50D65">
            <w:pPr>
              <w:jc w:val="both"/>
              <w:rPr>
                <w:rFonts w:ascii="Arial" w:hAnsi="Arial" w:cs="Arial"/>
                <w:color w:val="000000"/>
                <w:sz w:val="16"/>
                <w:szCs w:val="16"/>
                <w:lang w:eastAsia="es-CO"/>
              </w:rPr>
            </w:pPr>
          </w:p>
        </w:tc>
        <w:tc>
          <w:tcPr>
            <w:tcW w:w="1318" w:type="pct"/>
            <w:vAlign w:val="center"/>
            <w:hideMark/>
          </w:tcPr>
          <w:p w14:paraId="31EBCFE8" w14:textId="77777777" w:rsidR="00A50D65" w:rsidRPr="00A50D65" w:rsidRDefault="00A50D65" w:rsidP="00A50D65">
            <w:pPr>
              <w:jc w:val="both"/>
              <w:rPr>
                <w:rFonts w:ascii="Arial" w:hAnsi="Arial" w:cs="Arial"/>
                <w:b/>
                <w:bCs/>
                <w:color w:val="000000"/>
                <w:sz w:val="16"/>
                <w:szCs w:val="16"/>
                <w:lang w:eastAsia="es-CO"/>
              </w:rPr>
            </w:pPr>
            <w:r w:rsidRPr="00A50D65">
              <w:rPr>
                <w:rFonts w:ascii="Arial" w:hAnsi="Arial" w:cs="Arial"/>
                <w:b/>
                <w:bCs/>
                <w:color w:val="000000"/>
                <w:sz w:val="16"/>
                <w:szCs w:val="16"/>
                <w:lang w:eastAsia="es-CO"/>
              </w:rPr>
              <w:t>Empaque y rotulado</w:t>
            </w:r>
          </w:p>
        </w:tc>
        <w:tc>
          <w:tcPr>
            <w:tcW w:w="2915" w:type="pct"/>
            <w:vAlign w:val="center"/>
            <w:hideMark/>
          </w:tcPr>
          <w:p w14:paraId="3E93CE6C" w14:textId="77777777" w:rsidR="00A50D65" w:rsidRPr="00A50D65" w:rsidRDefault="00A50D65" w:rsidP="00A50D65">
            <w:pPr>
              <w:jc w:val="both"/>
              <w:rPr>
                <w:rFonts w:ascii="Arial" w:hAnsi="Arial" w:cs="Arial"/>
                <w:color w:val="000000"/>
                <w:sz w:val="16"/>
                <w:szCs w:val="16"/>
                <w:lang w:eastAsia="es-CO"/>
              </w:rPr>
            </w:pPr>
            <w:r w:rsidRPr="00A50D65">
              <w:rPr>
                <w:rFonts w:ascii="Arial" w:hAnsi="Arial" w:cs="Arial"/>
                <w:color w:val="000000"/>
                <w:sz w:val="16"/>
                <w:szCs w:val="16"/>
                <w:lang w:eastAsia="es-CO"/>
              </w:rPr>
              <w:t xml:space="preserve">El empaque deberá proteger el elemento, garantizando su aislamiento y conservación respecto a los factores externos de humedad, luz, polvo y temperatura. El empaque no puede presentar rastros de haber sido abierto y/o adulterado, debe evidenciarse que el producto es nuevo. Embalaje primario: De material plástico e impermeable totalmente sellado Embalaje secundario: caja de cartón con resistencia suficiente a la compresión vertical y apilamiento. El embalaje utilizado debe ser apto para conservar el producto durante el transporte y almacenamiento hasta su entrega final. </w:t>
            </w:r>
          </w:p>
        </w:tc>
      </w:tr>
    </w:tbl>
    <w:p w14:paraId="3881BD27" w14:textId="77777777" w:rsidR="00A50D65" w:rsidRPr="00A50D65" w:rsidRDefault="00A50D65" w:rsidP="00A50D65">
      <w:pPr>
        <w:widowControl w:val="0"/>
        <w:autoSpaceDE w:val="0"/>
        <w:autoSpaceDN w:val="0"/>
        <w:spacing w:before="10"/>
        <w:jc w:val="both"/>
        <w:rPr>
          <w:rFonts w:ascii="Arial" w:eastAsia="Arial MT" w:hAnsi="Arial MT" w:cs="Arial MT"/>
          <w:b/>
          <w:sz w:val="22"/>
          <w:szCs w:val="22"/>
          <w:lang w:val="es-ES" w:eastAsia="en-US"/>
        </w:rPr>
      </w:pPr>
    </w:p>
    <w:p w14:paraId="644241E7" w14:textId="77777777" w:rsidR="00A50D65" w:rsidRPr="00A50D65" w:rsidRDefault="00A50D65" w:rsidP="00A50D65">
      <w:pPr>
        <w:widowControl w:val="0"/>
        <w:numPr>
          <w:ilvl w:val="0"/>
          <w:numId w:val="28"/>
        </w:numPr>
        <w:tabs>
          <w:tab w:val="left" w:pos="562"/>
        </w:tabs>
        <w:autoSpaceDE w:val="0"/>
        <w:autoSpaceDN w:val="0"/>
        <w:ind w:left="361"/>
        <w:jc w:val="both"/>
        <w:rPr>
          <w:rFonts w:ascii="Arial" w:eastAsia="Calibri" w:hAnsi="Arial" w:cs="Calibri"/>
          <w:b/>
          <w:sz w:val="22"/>
          <w:szCs w:val="22"/>
          <w:lang w:eastAsia="es-CO"/>
        </w:rPr>
      </w:pPr>
      <w:r w:rsidRPr="00A50D65">
        <w:rPr>
          <w:rFonts w:ascii="Arial" w:eastAsia="Calibri" w:hAnsi="Arial" w:cs="Calibri"/>
          <w:b/>
          <w:spacing w:val="-1"/>
          <w:sz w:val="22"/>
          <w:szCs w:val="22"/>
          <w:lang w:eastAsia="es-CO"/>
        </w:rPr>
        <w:t>Plazo</w:t>
      </w:r>
      <w:r w:rsidRPr="00A50D65">
        <w:rPr>
          <w:rFonts w:ascii="Arial" w:eastAsia="Calibri" w:hAnsi="Arial" w:cs="Calibri"/>
          <w:b/>
          <w:spacing w:val="1"/>
          <w:sz w:val="22"/>
          <w:szCs w:val="22"/>
          <w:lang w:eastAsia="es-CO"/>
        </w:rPr>
        <w:t xml:space="preserve"> </w:t>
      </w:r>
      <w:r w:rsidRPr="00A50D65">
        <w:rPr>
          <w:rFonts w:ascii="Arial" w:eastAsia="Calibri" w:hAnsi="Arial" w:cs="Calibri"/>
          <w:b/>
          <w:sz w:val="22"/>
          <w:szCs w:val="22"/>
          <w:lang w:eastAsia="es-CO"/>
        </w:rPr>
        <w:t>de</w:t>
      </w:r>
      <w:r w:rsidRPr="00A50D65">
        <w:rPr>
          <w:rFonts w:ascii="Arial" w:eastAsia="Calibri" w:hAnsi="Arial" w:cs="Calibri"/>
          <w:b/>
          <w:spacing w:val="-15"/>
          <w:sz w:val="22"/>
          <w:szCs w:val="22"/>
          <w:lang w:eastAsia="es-CO"/>
        </w:rPr>
        <w:t xml:space="preserve"> </w:t>
      </w:r>
      <w:r w:rsidRPr="00A50D65">
        <w:rPr>
          <w:rFonts w:ascii="Arial" w:eastAsia="Calibri" w:hAnsi="Arial" w:cs="Calibri"/>
          <w:b/>
          <w:sz w:val="22"/>
          <w:szCs w:val="22"/>
          <w:lang w:eastAsia="es-CO"/>
        </w:rPr>
        <w:t>ejecución:</w:t>
      </w:r>
    </w:p>
    <w:p w14:paraId="5CE738B9" w14:textId="77777777" w:rsidR="00A50D65" w:rsidRPr="00A50D65" w:rsidRDefault="00A50D65" w:rsidP="00A50D65">
      <w:pPr>
        <w:widowControl w:val="0"/>
        <w:autoSpaceDE w:val="0"/>
        <w:autoSpaceDN w:val="0"/>
        <w:spacing w:before="1"/>
        <w:jc w:val="both"/>
        <w:rPr>
          <w:rFonts w:ascii="Arial" w:eastAsia="Arial MT" w:hAnsi="Arial MT" w:cs="Arial MT"/>
          <w:b/>
          <w:sz w:val="23"/>
          <w:szCs w:val="22"/>
          <w:lang w:val="es-ES" w:eastAsia="en-US"/>
        </w:rPr>
      </w:pPr>
    </w:p>
    <w:p w14:paraId="2D77EA13" w14:textId="77777777" w:rsidR="00A50D65" w:rsidRPr="00A50D65" w:rsidRDefault="00A50D65" w:rsidP="00A50D65">
      <w:pPr>
        <w:widowControl w:val="0"/>
        <w:autoSpaceDE w:val="0"/>
        <w:autoSpaceDN w:val="0"/>
        <w:ind w:left="102" w:right="306"/>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 plazo para la ejecución del contrato es por ocho (8) meses y/o hasta agotar 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presupuesto,</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lo</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ocurra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primero,</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contados</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partir</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fecha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suscripción</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Acta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Inicio.</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pacing w:val="-1"/>
          <w:sz w:val="22"/>
          <w:szCs w:val="22"/>
          <w:lang w:val="es-ES" w:eastAsia="en-US"/>
        </w:rPr>
        <w:t>Lo</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anterior,</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previo</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cumplimiento</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requisitos</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ejecución</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establecidos</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artículo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41</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Ley 80 de 1993, modificado por el artículo 23 de la Ley 1150 de 2007, y los demás que se señale</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pacing w:val="-1"/>
          <w:sz w:val="22"/>
          <w:szCs w:val="22"/>
          <w:lang w:val="es-ES" w:eastAsia="en-US"/>
        </w:rPr>
        <w:t>al</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pacing w:val="-1"/>
          <w:sz w:val="22"/>
          <w:szCs w:val="22"/>
          <w:lang w:val="es-ES" w:eastAsia="en-US"/>
        </w:rPr>
        <w:t xml:space="preserve">efecto </w:t>
      </w:r>
      <w:r w:rsidRPr="00A50D65">
        <w:rPr>
          <w:rFonts w:ascii="Arial MT" w:eastAsia="Arial MT" w:hAnsi="Arial MT" w:cs="Arial MT"/>
          <w:sz w:val="22"/>
          <w:szCs w:val="22"/>
          <w:lang w:val="es-ES" w:eastAsia="en-US"/>
        </w:rPr>
        <w:t>en</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documentos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integran</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presente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proceso.</w:t>
      </w:r>
    </w:p>
    <w:p w14:paraId="6C5B9EB6" w14:textId="77777777" w:rsidR="00A50D65" w:rsidRPr="00A50D65" w:rsidRDefault="00A50D65" w:rsidP="00A50D65">
      <w:pPr>
        <w:widowControl w:val="0"/>
        <w:autoSpaceDE w:val="0"/>
        <w:autoSpaceDN w:val="0"/>
        <w:spacing w:before="9"/>
        <w:jc w:val="both"/>
        <w:rPr>
          <w:rFonts w:ascii="Arial MT" w:eastAsia="Arial MT" w:hAnsi="Arial MT" w:cs="Arial MT"/>
          <w:sz w:val="19"/>
          <w:szCs w:val="22"/>
          <w:lang w:val="es-ES" w:eastAsia="en-US"/>
        </w:rPr>
      </w:pPr>
    </w:p>
    <w:p w14:paraId="11E494B8" w14:textId="77777777" w:rsidR="00A50D65" w:rsidRPr="00A50D65" w:rsidRDefault="00A50D65" w:rsidP="00A50D65">
      <w:pPr>
        <w:widowControl w:val="0"/>
        <w:numPr>
          <w:ilvl w:val="0"/>
          <w:numId w:val="28"/>
        </w:numPr>
        <w:tabs>
          <w:tab w:val="left" w:pos="562"/>
        </w:tabs>
        <w:autoSpaceDE w:val="0"/>
        <w:autoSpaceDN w:val="0"/>
        <w:spacing w:before="1"/>
        <w:ind w:left="870" w:hanging="710"/>
        <w:jc w:val="both"/>
        <w:outlineLvl w:val="0"/>
        <w:rPr>
          <w:rFonts w:ascii="Arial" w:eastAsia="Arial" w:hAnsi="Arial" w:cs="Arial"/>
          <w:b/>
          <w:bCs/>
          <w:sz w:val="22"/>
          <w:szCs w:val="22"/>
          <w:lang w:val="es-ES" w:eastAsia="en-US"/>
        </w:rPr>
      </w:pPr>
      <w:bookmarkStart w:id="2" w:name="3._Lugar_de_ejecución:"/>
      <w:bookmarkEnd w:id="2"/>
      <w:r w:rsidRPr="00A50D65">
        <w:rPr>
          <w:rFonts w:ascii="Arial" w:eastAsia="Arial" w:hAnsi="Arial" w:cs="Arial"/>
          <w:b/>
          <w:bCs/>
          <w:spacing w:val="-1"/>
          <w:sz w:val="22"/>
          <w:szCs w:val="22"/>
          <w:lang w:val="es-ES" w:eastAsia="en-US"/>
        </w:rPr>
        <w:t>Lugar</w:t>
      </w:r>
      <w:r w:rsidRPr="00A50D65">
        <w:rPr>
          <w:rFonts w:ascii="Arial" w:eastAsia="Arial" w:hAnsi="Arial" w:cs="Arial"/>
          <w:b/>
          <w:bCs/>
          <w:spacing w:val="-7"/>
          <w:sz w:val="22"/>
          <w:szCs w:val="22"/>
          <w:lang w:val="es-ES" w:eastAsia="en-US"/>
        </w:rPr>
        <w:t xml:space="preserve"> </w:t>
      </w:r>
      <w:r w:rsidRPr="00A50D65">
        <w:rPr>
          <w:rFonts w:ascii="Arial" w:eastAsia="Arial" w:hAnsi="Arial" w:cs="Arial"/>
          <w:b/>
          <w:bCs/>
          <w:sz w:val="22"/>
          <w:szCs w:val="22"/>
          <w:lang w:val="es-ES" w:eastAsia="en-US"/>
        </w:rPr>
        <w:t>de</w:t>
      </w:r>
      <w:r w:rsidRPr="00A50D65">
        <w:rPr>
          <w:rFonts w:ascii="Arial" w:eastAsia="Arial" w:hAnsi="Arial" w:cs="Arial"/>
          <w:b/>
          <w:bCs/>
          <w:spacing w:val="-16"/>
          <w:sz w:val="22"/>
          <w:szCs w:val="22"/>
          <w:lang w:val="es-ES" w:eastAsia="en-US"/>
        </w:rPr>
        <w:t xml:space="preserve"> </w:t>
      </w:r>
      <w:r w:rsidRPr="00A50D65">
        <w:rPr>
          <w:rFonts w:ascii="Arial" w:eastAsia="Arial" w:hAnsi="Arial" w:cs="Arial"/>
          <w:b/>
          <w:bCs/>
          <w:sz w:val="22"/>
          <w:szCs w:val="22"/>
          <w:lang w:val="es-ES" w:eastAsia="en-US"/>
        </w:rPr>
        <w:t>ejecución:</w:t>
      </w:r>
    </w:p>
    <w:p w14:paraId="092A2034" w14:textId="77777777" w:rsidR="00A50D65" w:rsidRPr="00A50D65" w:rsidRDefault="00A50D65" w:rsidP="00A50D65">
      <w:pPr>
        <w:widowControl w:val="0"/>
        <w:autoSpaceDE w:val="0"/>
        <w:autoSpaceDN w:val="0"/>
        <w:spacing w:before="6"/>
        <w:jc w:val="both"/>
        <w:rPr>
          <w:rFonts w:ascii="Arial" w:eastAsia="Arial MT" w:hAnsi="Arial MT" w:cs="Arial MT"/>
          <w:b/>
          <w:sz w:val="23"/>
          <w:szCs w:val="22"/>
          <w:lang w:val="es-ES" w:eastAsia="en-US"/>
        </w:rPr>
      </w:pPr>
    </w:p>
    <w:p w14:paraId="302217B3" w14:textId="77777777" w:rsidR="00A50D65" w:rsidRPr="00A50D65" w:rsidRDefault="00A50D65" w:rsidP="00A50D65">
      <w:pPr>
        <w:widowControl w:val="0"/>
        <w:autoSpaceDE w:val="0"/>
        <w:autoSpaceDN w:val="0"/>
        <w:ind w:left="102" w:right="235"/>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Para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pacing w:val="-1"/>
          <w:sz w:val="22"/>
          <w:szCs w:val="22"/>
          <w:lang w:val="es-ES" w:eastAsia="en-US"/>
        </w:rPr>
        <w:t xml:space="preserve">todos </w:t>
      </w:r>
      <w:r w:rsidRPr="00A50D65">
        <w:rPr>
          <w:rFonts w:ascii="Arial MT" w:eastAsia="Arial MT" w:hAnsi="Arial MT" w:cs="Arial MT"/>
          <w:sz w:val="22"/>
          <w:szCs w:val="22"/>
          <w:lang w:val="es-ES" w:eastAsia="en-US"/>
        </w:rPr>
        <w:t>los</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efectos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legales,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lugar</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ejecución</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de la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presente</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contratación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será</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ciudad</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de Bogotá, D.C., todos los elementos, materiales e insumos deberán ser entregados en 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Almacén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General</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IDU</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ubicado</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calle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22</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No.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6-27 o en la bodega ubicada en Fontibón Carrera 96 No. 25g - 27.</w:t>
      </w:r>
    </w:p>
    <w:p w14:paraId="26F3F955" w14:textId="77777777" w:rsidR="00A50D65" w:rsidRPr="00A50D65" w:rsidRDefault="00A50D65" w:rsidP="00A50D65">
      <w:pPr>
        <w:widowControl w:val="0"/>
        <w:numPr>
          <w:ilvl w:val="0"/>
          <w:numId w:val="28"/>
        </w:numPr>
        <w:tabs>
          <w:tab w:val="left" w:pos="562"/>
        </w:tabs>
        <w:autoSpaceDE w:val="0"/>
        <w:autoSpaceDN w:val="0"/>
        <w:spacing w:before="215"/>
        <w:ind w:left="870" w:hanging="710"/>
        <w:jc w:val="both"/>
        <w:outlineLvl w:val="0"/>
        <w:rPr>
          <w:rFonts w:ascii="Arial" w:eastAsia="Arial" w:hAnsi="Arial" w:cs="Arial"/>
          <w:b/>
          <w:bCs/>
          <w:sz w:val="22"/>
          <w:szCs w:val="22"/>
          <w:lang w:val="es-ES" w:eastAsia="en-US"/>
        </w:rPr>
      </w:pPr>
      <w:bookmarkStart w:id="3" w:name="4._Procedimiento_para_suministrar_elemen"/>
      <w:bookmarkEnd w:id="3"/>
      <w:r w:rsidRPr="00A50D65">
        <w:rPr>
          <w:rFonts w:ascii="Arial" w:eastAsia="Arial" w:hAnsi="Arial" w:cs="Arial"/>
          <w:b/>
          <w:bCs/>
          <w:spacing w:val="-1"/>
          <w:sz w:val="22"/>
          <w:szCs w:val="22"/>
          <w:lang w:val="es-ES" w:eastAsia="en-US"/>
        </w:rPr>
        <w:t>Procedimiento</w:t>
      </w:r>
      <w:r w:rsidRPr="00A50D65">
        <w:rPr>
          <w:rFonts w:ascii="Arial" w:eastAsia="Arial" w:hAnsi="Arial" w:cs="Arial"/>
          <w:b/>
          <w:bCs/>
          <w:spacing w:val="-6"/>
          <w:sz w:val="22"/>
          <w:szCs w:val="22"/>
          <w:lang w:val="es-ES" w:eastAsia="en-US"/>
        </w:rPr>
        <w:t xml:space="preserve"> </w:t>
      </w:r>
      <w:r w:rsidRPr="00A50D65">
        <w:rPr>
          <w:rFonts w:ascii="Arial" w:eastAsia="Arial" w:hAnsi="Arial" w:cs="Arial"/>
          <w:b/>
          <w:bCs/>
          <w:sz w:val="22"/>
          <w:szCs w:val="22"/>
          <w:lang w:val="es-ES" w:eastAsia="en-US"/>
        </w:rPr>
        <w:t>para suministrar</w:t>
      </w:r>
      <w:r w:rsidRPr="00A50D65">
        <w:rPr>
          <w:rFonts w:ascii="Arial" w:eastAsia="Arial" w:hAnsi="Arial" w:cs="Arial"/>
          <w:b/>
          <w:bCs/>
          <w:spacing w:val="-1"/>
          <w:sz w:val="22"/>
          <w:szCs w:val="22"/>
          <w:lang w:val="es-ES" w:eastAsia="en-US"/>
        </w:rPr>
        <w:t xml:space="preserve"> </w:t>
      </w:r>
      <w:r w:rsidRPr="00A50D65">
        <w:rPr>
          <w:rFonts w:ascii="Arial" w:eastAsia="Arial" w:hAnsi="Arial" w:cs="Arial"/>
          <w:b/>
          <w:bCs/>
          <w:sz w:val="22"/>
          <w:szCs w:val="22"/>
          <w:lang w:val="es-ES" w:eastAsia="en-US"/>
        </w:rPr>
        <w:t>elementos</w:t>
      </w:r>
      <w:r w:rsidRPr="00A50D65">
        <w:rPr>
          <w:rFonts w:ascii="Arial" w:eastAsia="Arial" w:hAnsi="Arial" w:cs="Arial"/>
          <w:b/>
          <w:bCs/>
          <w:spacing w:val="-13"/>
          <w:sz w:val="22"/>
          <w:szCs w:val="22"/>
          <w:lang w:val="es-ES" w:eastAsia="en-US"/>
        </w:rPr>
        <w:t xml:space="preserve"> </w:t>
      </w:r>
      <w:r w:rsidRPr="00A50D65">
        <w:rPr>
          <w:rFonts w:ascii="Arial" w:eastAsia="Arial" w:hAnsi="Arial" w:cs="Arial"/>
          <w:b/>
          <w:bCs/>
          <w:sz w:val="22"/>
          <w:szCs w:val="22"/>
          <w:lang w:val="es-ES" w:eastAsia="en-US"/>
        </w:rPr>
        <w:t>no</w:t>
      </w:r>
      <w:r w:rsidRPr="00A50D65">
        <w:rPr>
          <w:rFonts w:ascii="Arial" w:eastAsia="Arial" w:hAnsi="Arial" w:cs="Arial"/>
          <w:b/>
          <w:bCs/>
          <w:spacing w:val="-11"/>
          <w:sz w:val="22"/>
          <w:szCs w:val="22"/>
          <w:lang w:val="es-ES" w:eastAsia="en-US"/>
        </w:rPr>
        <w:t xml:space="preserve"> </w:t>
      </w:r>
      <w:r w:rsidRPr="00A50D65">
        <w:rPr>
          <w:rFonts w:ascii="Arial" w:eastAsia="Arial" w:hAnsi="Arial" w:cs="Arial"/>
          <w:b/>
          <w:bCs/>
          <w:sz w:val="22"/>
          <w:szCs w:val="22"/>
          <w:lang w:val="es-ES" w:eastAsia="en-US"/>
        </w:rPr>
        <w:t>cotizados</w:t>
      </w:r>
    </w:p>
    <w:p w14:paraId="78B0FA68" w14:textId="77777777" w:rsidR="00A50D65" w:rsidRPr="00A50D65" w:rsidRDefault="00A50D65" w:rsidP="00A50D65">
      <w:pPr>
        <w:widowControl w:val="0"/>
        <w:autoSpaceDE w:val="0"/>
        <w:autoSpaceDN w:val="0"/>
        <w:spacing w:before="6"/>
        <w:jc w:val="both"/>
        <w:rPr>
          <w:rFonts w:ascii="Arial" w:eastAsia="Arial MT" w:hAnsi="Arial MT" w:cs="Arial MT"/>
          <w:b/>
          <w:sz w:val="23"/>
          <w:szCs w:val="22"/>
          <w:lang w:val="es-ES" w:eastAsia="en-US"/>
        </w:rPr>
      </w:pPr>
    </w:p>
    <w:p w14:paraId="38836164" w14:textId="77777777" w:rsidR="00A50D65" w:rsidRPr="00A50D65" w:rsidRDefault="00A50D65" w:rsidP="00A50D65">
      <w:pPr>
        <w:widowControl w:val="0"/>
        <w:autoSpaceDE w:val="0"/>
        <w:autoSpaceDN w:val="0"/>
        <w:spacing w:before="1"/>
        <w:ind w:left="102" w:right="309"/>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pacing w:val="-1"/>
          <w:sz w:val="22"/>
          <w:szCs w:val="22"/>
          <w:lang w:val="es-ES" w:eastAsia="en-US"/>
        </w:rPr>
        <w:t>contratista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pacing w:val="-1"/>
          <w:sz w:val="22"/>
          <w:szCs w:val="22"/>
          <w:lang w:val="es-ES" w:eastAsia="en-US"/>
        </w:rPr>
        <w:t>debe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proveer</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cualquier</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otro</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elemento</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sea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requerido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no</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encuentre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previsto,</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previa autorización del Supervisor antes de la ejecución del suministro, para tal efecto se deberá</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seguir el procedimiento descrito en los Manuales de Contratación y Manual de Interventoría y/o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supervisión</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 contratos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vigentes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y/o las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versiones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o modificaciones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que los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reemplacen.</w:t>
      </w:r>
    </w:p>
    <w:p w14:paraId="233C0BAD" w14:textId="77777777" w:rsidR="00A50D65" w:rsidRPr="00A50D65" w:rsidRDefault="00A50D65" w:rsidP="00A50D65">
      <w:pPr>
        <w:widowControl w:val="0"/>
        <w:autoSpaceDE w:val="0"/>
        <w:autoSpaceDN w:val="0"/>
        <w:spacing w:before="10"/>
        <w:jc w:val="both"/>
        <w:rPr>
          <w:rFonts w:ascii="Arial MT" w:eastAsia="Arial MT" w:hAnsi="Arial MT" w:cs="Arial MT"/>
          <w:sz w:val="20"/>
          <w:szCs w:val="22"/>
          <w:lang w:val="es-ES" w:eastAsia="en-US"/>
        </w:rPr>
      </w:pPr>
    </w:p>
    <w:p w14:paraId="5198B73A" w14:textId="77777777" w:rsidR="00A50D65" w:rsidRPr="00A50D65" w:rsidRDefault="00A50D65" w:rsidP="00A50D65">
      <w:pPr>
        <w:widowControl w:val="0"/>
        <w:numPr>
          <w:ilvl w:val="0"/>
          <w:numId w:val="28"/>
        </w:numPr>
        <w:tabs>
          <w:tab w:val="left" w:pos="562"/>
        </w:tabs>
        <w:autoSpaceDE w:val="0"/>
        <w:autoSpaceDN w:val="0"/>
        <w:ind w:left="870" w:hanging="710"/>
        <w:jc w:val="both"/>
        <w:outlineLvl w:val="0"/>
        <w:rPr>
          <w:rFonts w:ascii="Arial" w:eastAsia="Arial" w:hAnsi="Arial" w:cs="Arial"/>
          <w:b/>
          <w:bCs/>
          <w:sz w:val="22"/>
          <w:szCs w:val="22"/>
          <w:lang w:val="es-ES" w:eastAsia="en-US"/>
        </w:rPr>
      </w:pPr>
      <w:bookmarkStart w:id="4" w:name="5._Procedimiento_entrega_de_pedidos"/>
      <w:bookmarkEnd w:id="4"/>
      <w:r w:rsidRPr="00A50D65">
        <w:rPr>
          <w:rFonts w:ascii="Arial" w:eastAsia="Arial" w:hAnsi="Arial" w:cs="Arial"/>
          <w:b/>
          <w:bCs/>
          <w:sz w:val="22"/>
          <w:szCs w:val="22"/>
          <w:lang w:val="es-ES" w:eastAsia="en-US"/>
        </w:rPr>
        <w:t>Procedimiento</w:t>
      </w:r>
      <w:r w:rsidRPr="00A50D65">
        <w:rPr>
          <w:rFonts w:ascii="Arial" w:eastAsia="Arial" w:hAnsi="Arial" w:cs="Arial"/>
          <w:b/>
          <w:bCs/>
          <w:spacing w:val="-7"/>
          <w:sz w:val="22"/>
          <w:szCs w:val="22"/>
          <w:lang w:val="es-ES" w:eastAsia="en-US"/>
        </w:rPr>
        <w:t xml:space="preserve"> </w:t>
      </w:r>
      <w:r w:rsidRPr="00A50D65">
        <w:rPr>
          <w:rFonts w:ascii="Arial" w:eastAsia="Arial" w:hAnsi="Arial" w:cs="Arial"/>
          <w:b/>
          <w:bCs/>
          <w:sz w:val="22"/>
          <w:szCs w:val="22"/>
          <w:lang w:val="es-ES" w:eastAsia="en-US"/>
        </w:rPr>
        <w:t>entrega</w:t>
      </w:r>
      <w:r w:rsidRPr="00A50D65">
        <w:rPr>
          <w:rFonts w:ascii="Arial" w:eastAsia="Arial" w:hAnsi="Arial" w:cs="Arial"/>
          <w:b/>
          <w:bCs/>
          <w:spacing w:val="-10"/>
          <w:sz w:val="22"/>
          <w:szCs w:val="22"/>
          <w:lang w:val="es-ES" w:eastAsia="en-US"/>
        </w:rPr>
        <w:t xml:space="preserve"> </w:t>
      </w:r>
      <w:r w:rsidRPr="00A50D65">
        <w:rPr>
          <w:rFonts w:ascii="Arial" w:eastAsia="Arial" w:hAnsi="Arial" w:cs="Arial"/>
          <w:b/>
          <w:bCs/>
          <w:sz w:val="22"/>
          <w:szCs w:val="22"/>
          <w:lang w:val="es-ES" w:eastAsia="en-US"/>
        </w:rPr>
        <w:t>de</w:t>
      </w:r>
      <w:r w:rsidRPr="00A50D65">
        <w:rPr>
          <w:rFonts w:ascii="Arial" w:eastAsia="Arial" w:hAnsi="Arial" w:cs="Arial"/>
          <w:b/>
          <w:bCs/>
          <w:spacing w:val="-5"/>
          <w:sz w:val="22"/>
          <w:szCs w:val="22"/>
          <w:lang w:val="es-ES" w:eastAsia="en-US"/>
        </w:rPr>
        <w:t xml:space="preserve"> </w:t>
      </w:r>
      <w:r w:rsidRPr="00A50D65">
        <w:rPr>
          <w:rFonts w:ascii="Arial" w:eastAsia="Arial" w:hAnsi="Arial" w:cs="Arial"/>
          <w:b/>
          <w:bCs/>
          <w:sz w:val="22"/>
          <w:szCs w:val="22"/>
          <w:lang w:val="es-ES" w:eastAsia="en-US"/>
        </w:rPr>
        <w:t>pedidos</w:t>
      </w:r>
    </w:p>
    <w:p w14:paraId="6AB9FB91" w14:textId="77777777" w:rsidR="00A50D65" w:rsidRPr="00A50D65" w:rsidRDefault="00A50D65" w:rsidP="00A50D65">
      <w:pPr>
        <w:widowControl w:val="0"/>
        <w:autoSpaceDE w:val="0"/>
        <w:autoSpaceDN w:val="0"/>
        <w:spacing w:before="4"/>
        <w:jc w:val="both"/>
        <w:rPr>
          <w:rFonts w:ascii="Arial" w:eastAsia="Arial MT" w:hAnsi="Arial MT" w:cs="Arial MT"/>
          <w:b/>
          <w:szCs w:val="22"/>
          <w:lang w:val="es-ES" w:eastAsia="en-US"/>
        </w:rPr>
      </w:pPr>
    </w:p>
    <w:p w14:paraId="7BF4DF29" w14:textId="77777777" w:rsidR="00A50D65" w:rsidRPr="00A50D65" w:rsidRDefault="00A50D65" w:rsidP="00A50D65">
      <w:pPr>
        <w:widowControl w:val="0"/>
        <w:autoSpaceDE w:val="0"/>
        <w:autoSpaceDN w:val="0"/>
        <w:spacing w:before="1"/>
        <w:ind w:left="102" w:right="505"/>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entregará</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dentro</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cinco</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(5)</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días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siguientes</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suscripción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acta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inicio</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ficha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técnica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seguridad</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cada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elemento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donde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especifique: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características,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uso,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mantenimiento y</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reposición.</w:t>
      </w:r>
    </w:p>
    <w:p w14:paraId="7C2220E6" w14:textId="77777777" w:rsidR="00A50D65" w:rsidRPr="00A50D65" w:rsidRDefault="00A50D65" w:rsidP="00A50D65">
      <w:pPr>
        <w:widowControl w:val="0"/>
        <w:autoSpaceDE w:val="0"/>
        <w:autoSpaceDN w:val="0"/>
        <w:jc w:val="both"/>
        <w:rPr>
          <w:rFonts w:ascii="Arial MT" w:eastAsia="Arial MT" w:hAnsi="Arial MT" w:cs="Arial MT"/>
          <w:sz w:val="22"/>
          <w:szCs w:val="22"/>
          <w:lang w:val="es-ES" w:eastAsia="en-US"/>
        </w:rPr>
      </w:pPr>
    </w:p>
    <w:p w14:paraId="4455253F" w14:textId="77777777" w:rsidR="00A50D65" w:rsidRPr="00A50D65" w:rsidRDefault="00A50D65" w:rsidP="00A50D65">
      <w:pPr>
        <w:widowControl w:val="0"/>
        <w:autoSpaceDE w:val="0"/>
        <w:autoSpaceDN w:val="0"/>
        <w:spacing w:before="1"/>
        <w:ind w:left="102" w:right="497"/>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Se realizará la entrega de los elementos de acuerdo con el objeto del contrato, cumpliendo con las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pacing w:val="-1"/>
          <w:sz w:val="22"/>
          <w:szCs w:val="22"/>
          <w:lang w:val="es-ES" w:eastAsia="en-US"/>
        </w:rPr>
        <w:t>especificaciones</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pacing w:val="-1"/>
          <w:sz w:val="22"/>
          <w:szCs w:val="22"/>
          <w:lang w:val="es-ES" w:eastAsia="en-US"/>
        </w:rPr>
        <w:t>descritas</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ficha</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técnica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correspondiente,</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plazos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establecidos</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las</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obligaciones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contrato.</w:t>
      </w:r>
    </w:p>
    <w:p w14:paraId="1182A7F3" w14:textId="77777777" w:rsidR="00A50D65" w:rsidRPr="00A50D65" w:rsidRDefault="00A50D65" w:rsidP="00A50D65">
      <w:pPr>
        <w:widowControl w:val="0"/>
        <w:autoSpaceDE w:val="0"/>
        <w:autoSpaceDN w:val="0"/>
        <w:spacing w:before="8"/>
        <w:jc w:val="both"/>
        <w:rPr>
          <w:rFonts w:ascii="Arial MT" w:eastAsia="Arial MT" w:hAnsi="Arial MT" w:cs="Arial MT"/>
          <w:sz w:val="21"/>
          <w:szCs w:val="22"/>
          <w:lang w:val="es-ES" w:eastAsia="en-US"/>
        </w:rPr>
      </w:pPr>
    </w:p>
    <w:p w14:paraId="5C71C262" w14:textId="77777777" w:rsidR="00A50D65" w:rsidRPr="00A50D65" w:rsidRDefault="00A50D65" w:rsidP="00A50D65">
      <w:pPr>
        <w:widowControl w:val="0"/>
        <w:autoSpaceDE w:val="0"/>
        <w:autoSpaceDN w:val="0"/>
        <w:ind w:left="102" w:right="499"/>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compromete</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para</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con</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Entidad</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efectuar</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entrega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elementos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dentro</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siete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(7)</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días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hábiles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siguientes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fecha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aprobación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pedidos,</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cual</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estará</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cargo del supervisor del contrato, quien lo realizará a más tardar el día siguiente a la fecha 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cierre de solicitud de pedidos y enviará la información al contratista. Adicionalmente, deberá</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atenderlos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pedidos</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denominados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“urgentes”</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un</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tiempo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máximo</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veinticuatro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(24)</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horas,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partir</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solicitud</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efectuada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por</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el supervisor 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contrato.</w:t>
      </w:r>
    </w:p>
    <w:p w14:paraId="133B10C8" w14:textId="77777777" w:rsidR="00A50D65" w:rsidRPr="00A50D65" w:rsidRDefault="00A50D65" w:rsidP="00A50D65">
      <w:pPr>
        <w:widowControl w:val="0"/>
        <w:autoSpaceDE w:val="0"/>
        <w:autoSpaceDN w:val="0"/>
        <w:spacing w:before="11"/>
        <w:jc w:val="both"/>
        <w:rPr>
          <w:rFonts w:ascii="Arial MT" w:eastAsia="Arial MT" w:hAnsi="Arial MT" w:cs="Arial MT"/>
          <w:sz w:val="12"/>
          <w:szCs w:val="22"/>
          <w:lang w:val="es-ES" w:eastAsia="en-US"/>
        </w:rPr>
      </w:pPr>
    </w:p>
    <w:p w14:paraId="5BFF80B4" w14:textId="77777777" w:rsidR="00A50D65" w:rsidRPr="00A50D65" w:rsidRDefault="00A50D65" w:rsidP="00A50D65">
      <w:pPr>
        <w:widowControl w:val="0"/>
        <w:autoSpaceDE w:val="0"/>
        <w:autoSpaceDN w:val="0"/>
        <w:spacing w:before="94"/>
        <w:ind w:left="102" w:right="498"/>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Se despacharán los pedidos debidamente empacados con su respectiva Nota de Despacho 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pacing w:val="-1"/>
          <w:sz w:val="22"/>
          <w:szCs w:val="22"/>
          <w:lang w:val="es-ES" w:eastAsia="en-US"/>
        </w:rPr>
        <w:t>Remisión</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pacing w:val="-1"/>
          <w:sz w:val="22"/>
          <w:szCs w:val="22"/>
          <w:lang w:val="es-ES" w:eastAsia="en-US"/>
        </w:rPr>
        <w:t>en</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pacing w:val="-1"/>
          <w:sz w:val="22"/>
          <w:szCs w:val="22"/>
          <w:lang w:val="es-ES" w:eastAsia="en-US"/>
        </w:rPr>
        <w:t>original</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copia,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cada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caja</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irá</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con</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etiqueta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donde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indique:</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nombre</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Entidad,</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fecha, centro de costos, persona responsable, descripción de los bienes, cantidades, marcas y</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demás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elementos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identificación de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productos.</w:t>
      </w:r>
    </w:p>
    <w:p w14:paraId="73F94E22" w14:textId="77777777" w:rsidR="00A50D65" w:rsidRPr="00A50D65" w:rsidRDefault="00A50D65" w:rsidP="00A50D65">
      <w:pPr>
        <w:widowControl w:val="0"/>
        <w:autoSpaceDE w:val="0"/>
        <w:autoSpaceDN w:val="0"/>
        <w:spacing w:before="9"/>
        <w:jc w:val="both"/>
        <w:rPr>
          <w:rFonts w:ascii="Arial MT" w:eastAsia="Arial MT" w:hAnsi="Arial MT" w:cs="Arial MT"/>
          <w:sz w:val="21"/>
          <w:szCs w:val="22"/>
          <w:lang w:val="es-ES" w:eastAsia="en-US"/>
        </w:rPr>
      </w:pPr>
    </w:p>
    <w:p w14:paraId="3E3758E6" w14:textId="77777777" w:rsidR="00A50D65" w:rsidRPr="00A50D65" w:rsidRDefault="00A50D65" w:rsidP="00A50D65">
      <w:pPr>
        <w:widowControl w:val="0"/>
        <w:autoSpaceDE w:val="0"/>
        <w:autoSpaceDN w:val="0"/>
        <w:ind w:left="102"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Se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debe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garantizar</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entrega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elementos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insumos,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óptimas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condiciones,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protegiéndolos contra todo daño o deterioro, acto terrorista o saqueo, siendo responsable 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por</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daños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o</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pérdidas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ocasionadas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antes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entrega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proofErr w:type="gramStart"/>
      <w:r w:rsidRPr="00A50D65">
        <w:rPr>
          <w:rFonts w:ascii="Arial MT" w:eastAsia="Arial MT" w:hAnsi="Arial MT" w:cs="Arial MT"/>
          <w:sz w:val="22"/>
          <w:szCs w:val="22"/>
          <w:lang w:val="es-ES" w:eastAsia="en-US"/>
        </w:rPr>
        <w:t>los</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mismos</w:t>
      </w:r>
      <w:proofErr w:type="gramEnd"/>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en el sitio acordado con el supervisor IDU del Contrato.</w:t>
      </w:r>
    </w:p>
    <w:p w14:paraId="6C5A54C8"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lang w:val="es-ES" w:eastAsia="en-US"/>
        </w:rPr>
      </w:pPr>
    </w:p>
    <w:p w14:paraId="607365B4" w14:textId="77777777" w:rsidR="00A50D65" w:rsidRPr="00A50D65" w:rsidRDefault="00A50D65" w:rsidP="00A50D65">
      <w:pPr>
        <w:widowControl w:val="0"/>
        <w:autoSpaceDE w:val="0"/>
        <w:autoSpaceDN w:val="0"/>
        <w:ind w:left="102" w:right="504"/>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 xml:space="preserve">Nota: Ningún pedido podrá ser despachado por parte del contratista, sin la </w:t>
      </w:r>
      <w:r w:rsidRPr="00A50D65">
        <w:rPr>
          <w:rFonts w:ascii="Arial MT" w:eastAsia="Arial MT" w:hAnsi="Arial MT" w:cs="Arial MT"/>
          <w:sz w:val="22"/>
          <w:szCs w:val="22"/>
          <w:lang w:val="es-ES" w:eastAsia="en-US"/>
        </w:rPr>
        <w:lastRenderedPageBreak/>
        <w:t>autorización previa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Supervisor</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del Contrato.</w:t>
      </w:r>
    </w:p>
    <w:p w14:paraId="46119DB5" w14:textId="77777777" w:rsidR="00A50D65" w:rsidRPr="00A50D65" w:rsidRDefault="00A50D65" w:rsidP="00A50D65">
      <w:pPr>
        <w:widowControl w:val="0"/>
        <w:autoSpaceDE w:val="0"/>
        <w:autoSpaceDN w:val="0"/>
        <w:jc w:val="both"/>
        <w:rPr>
          <w:rFonts w:ascii="Arial MT" w:eastAsia="Arial MT" w:hAnsi="Arial MT" w:cs="Arial MT"/>
          <w:sz w:val="22"/>
          <w:szCs w:val="22"/>
          <w:lang w:val="es-ES" w:eastAsia="en-US"/>
        </w:rPr>
      </w:pPr>
    </w:p>
    <w:p w14:paraId="2CDBF123" w14:textId="77777777" w:rsidR="00A50D65" w:rsidRPr="00A50D65" w:rsidRDefault="00A50D65" w:rsidP="00A50D65">
      <w:pPr>
        <w:widowControl w:val="0"/>
        <w:autoSpaceDE w:val="0"/>
        <w:autoSpaceDN w:val="0"/>
        <w:ind w:left="102" w:right="503"/>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pacing w:val="-1"/>
          <w:sz w:val="22"/>
          <w:szCs w:val="22"/>
          <w:lang w:val="es-ES" w:eastAsia="en-US"/>
        </w:rPr>
        <w:t>horario</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pacing w:val="-1"/>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recepción</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pacing w:val="-1"/>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los</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pedidos</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en</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pacing w:val="-1"/>
          <w:sz w:val="22"/>
          <w:szCs w:val="22"/>
          <w:lang w:val="es-ES" w:eastAsia="en-US"/>
        </w:rPr>
        <w:t>Almacén</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General</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Instituto</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Desarrollo</w:t>
      </w:r>
      <w:r w:rsidRPr="00A50D65">
        <w:rPr>
          <w:rFonts w:ascii="Arial MT" w:eastAsia="Arial MT" w:hAnsi="Arial MT" w:cs="Arial MT"/>
          <w:spacing w:val="-9"/>
          <w:sz w:val="22"/>
          <w:szCs w:val="22"/>
          <w:lang w:val="es-ES" w:eastAsia="en-US"/>
        </w:rPr>
        <w:t xml:space="preserve"> </w:t>
      </w:r>
      <w:proofErr w:type="gramStart"/>
      <w:r w:rsidRPr="00A50D65">
        <w:rPr>
          <w:rFonts w:ascii="Arial MT" w:eastAsia="Arial MT" w:hAnsi="Arial MT" w:cs="Arial MT"/>
          <w:sz w:val="22"/>
          <w:szCs w:val="22"/>
          <w:lang w:val="es-ES" w:eastAsia="en-US"/>
        </w:rPr>
        <w:t>Urbano,</w:t>
      </w:r>
      <w:proofErr w:type="gramEnd"/>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es de</w:t>
      </w:r>
      <w:r w:rsidRPr="00A50D65">
        <w:rPr>
          <w:rFonts w:ascii="Arial MT" w:eastAsia="Arial MT" w:hAnsi="Arial MT" w:cs="Arial MT"/>
          <w:spacing w:val="-2"/>
          <w:sz w:val="22"/>
          <w:szCs w:val="22"/>
          <w:lang w:val="es-ES" w:eastAsia="en-US"/>
        </w:rPr>
        <w:t xml:space="preserve"> 7:00 AM A 12:00 y 2</w:t>
      </w:r>
      <w:r w:rsidRPr="00A50D65">
        <w:rPr>
          <w:rFonts w:ascii="Arial MT" w:eastAsia="Arial MT" w:hAnsi="Arial MT" w:cs="Arial MT"/>
          <w:sz w:val="22"/>
          <w:szCs w:val="22"/>
          <w:lang w:val="es-ES" w:eastAsia="en-US"/>
        </w:rPr>
        <w:t>:00</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p.m.</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4:30</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p.m.</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lunes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viernes.</w:t>
      </w:r>
    </w:p>
    <w:p w14:paraId="0CBE9107" w14:textId="77777777" w:rsidR="00A50D65" w:rsidRPr="00A50D65" w:rsidRDefault="00A50D65" w:rsidP="00A50D65">
      <w:pPr>
        <w:widowControl w:val="0"/>
        <w:autoSpaceDE w:val="0"/>
        <w:autoSpaceDN w:val="0"/>
        <w:spacing w:before="11"/>
        <w:jc w:val="both"/>
        <w:rPr>
          <w:rFonts w:ascii="Arial MT" w:eastAsia="Arial MT" w:hAnsi="Arial MT" w:cs="Arial MT"/>
          <w:sz w:val="21"/>
          <w:szCs w:val="22"/>
          <w:lang w:val="es-ES" w:eastAsia="en-US"/>
        </w:rPr>
      </w:pPr>
    </w:p>
    <w:p w14:paraId="05CE6DB2" w14:textId="77777777" w:rsidR="00A50D65" w:rsidRPr="00A50D65" w:rsidRDefault="00A50D65" w:rsidP="00A50D65">
      <w:pPr>
        <w:widowControl w:val="0"/>
        <w:autoSpaceDE w:val="0"/>
        <w:autoSpaceDN w:val="0"/>
        <w:ind w:left="102"/>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cuanto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calidad,</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verificará</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utilizar</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elemento.</w:t>
      </w:r>
    </w:p>
    <w:p w14:paraId="5B530953" w14:textId="77777777" w:rsidR="00A50D65" w:rsidRPr="00A50D65" w:rsidRDefault="00A50D65" w:rsidP="00A50D65">
      <w:pPr>
        <w:widowControl w:val="0"/>
        <w:autoSpaceDE w:val="0"/>
        <w:autoSpaceDN w:val="0"/>
        <w:spacing w:before="9"/>
        <w:jc w:val="both"/>
        <w:rPr>
          <w:rFonts w:ascii="Arial MT" w:eastAsia="Arial MT" w:hAnsi="Arial MT" w:cs="Arial MT"/>
          <w:sz w:val="21"/>
          <w:szCs w:val="22"/>
          <w:lang w:val="es-ES" w:eastAsia="en-US"/>
        </w:rPr>
      </w:pPr>
    </w:p>
    <w:p w14:paraId="1B998FD1" w14:textId="77777777" w:rsidR="00A50D65" w:rsidRPr="00A50D65" w:rsidRDefault="00A50D65" w:rsidP="00A50D65">
      <w:pPr>
        <w:widowControl w:val="0"/>
        <w:autoSpaceDE w:val="0"/>
        <w:autoSpaceDN w:val="0"/>
        <w:ind w:left="102"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 contratista debe entregar los pedidos en las condiciones señaladas con la respectiva NOTA</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pacing w:val="-1"/>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DESPACHO</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o</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REMISIÓN,</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pacing w:val="-1"/>
          <w:sz w:val="22"/>
          <w:szCs w:val="22"/>
          <w:lang w:val="es-ES" w:eastAsia="en-US"/>
        </w:rPr>
        <w:t>en</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original</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pacing w:val="-1"/>
          <w:sz w:val="22"/>
          <w:szCs w:val="22"/>
          <w:lang w:val="es-ES" w:eastAsia="en-US"/>
        </w:rPr>
        <w:t>y</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pacing w:val="-1"/>
          <w:sz w:val="22"/>
          <w:szCs w:val="22"/>
          <w:lang w:val="es-ES" w:eastAsia="en-US"/>
        </w:rPr>
        <w:t>copia,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una</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copia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para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centro</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costos</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original</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como soporte para el pago. Dicha nota de despacho debe contener como mínimo la siguiente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información:</w:t>
      </w:r>
    </w:p>
    <w:p w14:paraId="6D2F1685" w14:textId="77777777" w:rsidR="00A50D65" w:rsidRPr="00A50D65" w:rsidRDefault="00A50D65" w:rsidP="00A50D65">
      <w:pPr>
        <w:widowControl w:val="0"/>
        <w:autoSpaceDE w:val="0"/>
        <w:autoSpaceDN w:val="0"/>
        <w:ind w:left="102" w:right="501"/>
        <w:jc w:val="both"/>
        <w:rPr>
          <w:rFonts w:ascii="Arial MT" w:eastAsia="Arial MT" w:hAnsi="Arial MT" w:cs="Arial MT"/>
          <w:sz w:val="22"/>
          <w:szCs w:val="22"/>
          <w:lang w:val="es-ES" w:eastAsia="en-US"/>
        </w:rPr>
      </w:pPr>
    </w:p>
    <w:p w14:paraId="427FE51A"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Descripción de cada elemento según catálogo.</w:t>
      </w:r>
    </w:p>
    <w:p w14:paraId="3F84E8CB"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Marca del elemento.</w:t>
      </w:r>
    </w:p>
    <w:p w14:paraId="68E37F1F"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Unidad de medida</w:t>
      </w:r>
    </w:p>
    <w:p w14:paraId="7A90BE1F"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Cantidad aprobada</w:t>
      </w:r>
    </w:p>
    <w:p w14:paraId="1DDAA0C0"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Cantidad entregada</w:t>
      </w:r>
    </w:p>
    <w:p w14:paraId="6755B865"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Cantidad pendiente de despacho (en caso fortuito o fuerza mayor)</w:t>
      </w:r>
    </w:p>
    <w:p w14:paraId="5E8FE1F1"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Precio unitario incluido IVA</w:t>
      </w:r>
    </w:p>
    <w:p w14:paraId="50DBBFEE"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 IVA</w:t>
      </w:r>
    </w:p>
    <w:p w14:paraId="195EDE16"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Precio total despachado por ítem con IVA</w:t>
      </w:r>
    </w:p>
    <w:p w14:paraId="677AB68D" w14:textId="77777777" w:rsidR="00A50D65" w:rsidRPr="00A50D65" w:rsidRDefault="00A50D65" w:rsidP="00A50D65">
      <w:pPr>
        <w:widowControl w:val="0"/>
        <w:numPr>
          <w:ilvl w:val="0"/>
          <w:numId w:val="32"/>
        </w:numPr>
        <w:autoSpaceDE w:val="0"/>
        <w:autoSpaceDN w:val="0"/>
        <w:ind w:right="501"/>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Precio total del despacho</w:t>
      </w:r>
    </w:p>
    <w:p w14:paraId="69BA20C7" w14:textId="77777777" w:rsidR="00A50D65" w:rsidRPr="00A50D65" w:rsidRDefault="00A50D65" w:rsidP="00A50D65">
      <w:pPr>
        <w:widowControl w:val="0"/>
        <w:autoSpaceDE w:val="0"/>
        <w:autoSpaceDN w:val="0"/>
        <w:ind w:left="102" w:right="501"/>
        <w:jc w:val="both"/>
        <w:rPr>
          <w:rFonts w:ascii="Arial MT" w:eastAsia="Arial MT" w:hAnsi="Arial MT" w:cs="Arial MT"/>
          <w:sz w:val="22"/>
          <w:szCs w:val="22"/>
          <w:lang w:val="es-ES" w:eastAsia="en-US"/>
        </w:rPr>
      </w:pPr>
    </w:p>
    <w:p w14:paraId="24885F2A" w14:textId="77777777" w:rsidR="00A50D65" w:rsidRPr="00A50D65" w:rsidRDefault="00A50D65" w:rsidP="00A50D65">
      <w:pPr>
        <w:widowControl w:val="0"/>
        <w:autoSpaceDE w:val="0"/>
        <w:autoSpaceDN w:val="0"/>
        <w:ind w:left="102" w:right="501"/>
        <w:jc w:val="both"/>
        <w:rPr>
          <w:rFonts w:ascii="Arial MT" w:eastAsia="Arial MT" w:hAnsi="Arial MT" w:cs="Arial MT"/>
          <w:b/>
          <w:bCs/>
          <w:sz w:val="22"/>
          <w:szCs w:val="22"/>
          <w:lang w:val="es-ES" w:eastAsia="en-US"/>
        </w:rPr>
      </w:pPr>
      <w:bookmarkStart w:id="5" w:name="6._Procedimiento_entrega_de_pedidos_extr"/>
      <w:bookmarkEnd w:id="5"/>
      <w:r w:rsidRPr="00A50D65">
        <w:rPr>
          <w:rFonts w:ascii="Arial MT" w:eastAsia="Arial MT" w:hAnsi="Arial MT" w:cs="Arial MT"/>
          <w:b/>
          <w:bCs/>
          <w:sz w:val="22"/>
          <w:szCs w:val="22"/>
          <w:lang w:val="es-ES" w:eastAsia="en-US"/>
        </w:rPr>
        <w:t>Procedimiento entrega de pedidos extras:</w:t>
      </w:r>
    </w:p>
    <w:p w14:paraId="1EB7A52D"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lang w:val="es-ES" w:eastAsia="en-US"/>
        </w:rPr>
      </w:pPr>
    </w:p>
    <w:p w14:paraId="06487DCD" w14:textId="77777777" w:rsidR="00A50D65" w:rsidRPr="00A50D65" w:rsidRDefault="00A50D65" w:rsidP="00A50D65">
      <w:pPr>
        <w:widowControl w:val="0"/>
        <w:autoSpaceDE w:val="0"/>
        <w:autoSpaceDN w:val="0"/>
        <w:ind w:left="102" w:right="505"/>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En caso de pedidos extras, es decir, aquellos que requiera la Entidad con carácter URGENTE,</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IDU los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solicitará</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través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supervisor</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contrato.</w:t>
      </w:r>
    </w:p>
    <w:p w14:paraId="260EDBC5" w14:textId="77777777" w:rsidR="00A50D65" w:rsidRPr="00A50D65" w:rsidRDefault="00A50D65" w:rsidP="00A50D65">
      <w:pPr>
        <w:widowControl w:val="0"/>
        <w:autoSpaceDE w:val="0"/>
        <w:autoSpaceDN w:val="0"/>
        <w:jc w:val="both"/>
        <w:rPr>
          <w:rFonts w:ascii="Arial MT" w:eastAsia="Arial MT" w:hAnsi="Arial MT" w:cs="Arial MT"/>
          <w:sz w:val="22"/>
          <w:szCs w:val="22"/>
          <w:lang w:val="es-ES" w:eastAsia="en-US"/>
        </w:rPr>
      </w:pPr>
    </w:p>
    <w:p w14:paraId="2311D42F" w14:textId="77777777" w:rsidR="00A50D65" w:rsidRDefault="00A50D65" w:rsidP="00A50D65">
      <w:pPr>
        <w:widowControl w:val="0"/>
        <w:autoSpaceDE w:val="0"/>
        <w:autoSpaceDN w:val="0"/>
        <w:ind w:left="102" w:right="498"/>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 Contratista debe realizar este tipo de entregas a más tardar dentro de las veinticuatro (24)</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horas siguientes a la fecha de recibo de la solicitud, enviada por el supervisor designado por el</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IDU.</w:t>
      </w:r>
    </w:p>
    <w:p w14:paraId="01718ABB" w14:textId="77777777" w:rsidR="00A50D65" w:rsidRPr="00A50D65" w:rsidRDefault="00A50D65" w:rsidP="00A50D65">
      <w:pPr>
        <w:widowControl w:val="0"/>
        <w:autoSpaceDE w:val="0"/>
        <w:autoSpaceDN w:val="0"/>
        <w:ind w:left="102" w:right="498"/>
        <w:jc w:val="both"/>
        <w:rPr>
          <w:rFonts w:ascii="Arial MT" w:eastAsia="Arial MT" w:hAnsi="Arial MT" w:cs="Arial MT"/>
          <w:sz w:val="22"/>
          <w:szCs w:val="22"/>
          <w:lang w:val="es-ES" w:eastAsia="en-US"/>
        </w:rPr>
      </w:pPr>
    </w:p>
    <w:p w14:paraId="7E05CAB7" w14:textId="77777777" w:rsidR="00A50D65" w:rsidRPr="00A50D65" w:rsidRDefault="00A50D65" w:rsidP="00A50D65">
      <w:pPr>
        <w:widowControl w:val="0"/>
        <w:numPr>
          <w:ilvl w:val="0"/>
          <w:numId w:val="28"/>
        </w:numPr>
        <w:tabs>
          <w:tab w:val="left" w:pos="562"/>
        </w:tabs>
        <w:autoSpaceDE w:val="0"/>
        <w:autoSpaceDN w:val="0"/>
        <w:ind w:left="870" w:hanging="710"/>
        <w:jc w:val="both"/>
        <w:outlineLvl w:val="0"/>
        <w:rPr>
          <w:rFonts w:ascii="Arial" w:eastAsia="Arial" w:hAnsi="Arial" w:cs="Arial"/>
          <w:b/>
          <w:bCs/>
          <w:sz w:val="22"/>
          <w:szCs w:val="22"/>
          <w:lang w:val="es-ES" w:eastAsia="en-US"/>
        </w:rPr>
      </w:pPr>
      <w:bookmarkStart w:id="6" w:name="7._Procedimiento_para_atención_de_reclam"/>
      <w:bookmarkEnd w:id="6"/>
      <w:r w:rsidRPr="00A50D65">
        <w:rPr>
          <w:rFonts w:ascii="Arial" w:eastAsia="Arial" w:hAnsi="Arial" w:cs="Arial"/>
          <w:b/>
          <w:bCs/>
          <w:sz w:val="22"/>
          <w:szCs w:val="22"/>
          <w:lang w:val="es-ES" w:eastAsia="en-US"/>
        </w:rPr>
        <w:t>Procedimiento para atención de reclamos y devoluciones:</w:t>
      </w:r>
    </w:p>
    <w:p w14:paraId="3F3EBECC" w14:textId="77777777" w:rsidR="00A50D65" w:rsidRPr="00A50D65" w:rsidRDefault="00A50D65" w:rsidP="00A50D65">
      <w:pPr>
        <w:widowControl w:val="0"/>
        <w:autoSpaceDE w:val="0"/>
        <w:autoSpaceDN w:val="0"/>
        <w:spacing w:before="9"/>
        <w:jc w:val="both"/>
        <w:rPr>
          <w:rFonts w:ascii="Arial MT" w:eastAsia="Arial MT" w:hAnsi="Arial MT" w:cs="Arial MT"/>
          <w:sz w:val="21"/>
          <w:szCs w:val="22"/>
          <w:highlight w:val="yellow"/>
          <w:lang w:val="es-ES" w:eastAsia="en-US"/>
        </w:rPr>
      </w:pPr>
    </w:p>
    <w:p w14:paraId="652A7CBC" w14:textId="3A0EAA72" w:rsidR="00A50D65" w:rsidRPr="00A50D65" w:rsidRDefault="00A50D65" w:rsidP="00A50D65">
      <w:pPr>
        <w:widowControl w:val="0"/>
        <w:autoSpaceDE w:val="0"/>
        <w:autoSpaceDN w:val="0"/>
        <w:spacing w:before="1"/>
        <w:ind w:left="102" w:right="498"/>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deberá</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indicar</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procedimiento</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seguir</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evento</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presenten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reclamos,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devoluciones y/o elementos defectuosos, o de especificaciones diferentes o inferiores a las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requeridas. EL CONTRATISTA debe responder por los daños y mala calidad de los elementos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 xml:space="preserve">suministrados, los cuales deben ser cambiados en un plazo no mayor a </w:t>
      </w:r>
      <w:r w:rsidR="00785DC1" w:rsidRPr="00785DC1">
        <w:rPr>
          <w:rFonts w:ascii="Arial MT" w:eastAsia="Arial MT" w:hAnsi="Arial MT" w:cs="Arial MT"/>
          <w:sz w:val="22"/>
          <w:szCs w:val="22"/>
          <w:highlight w:val="yellow"/>
          <w:lang w:val="es-ES" w:eastAsia="en-US"/>
        </w:rPr>
        <w:t>tres</w:t>
      </w:r>
      <w:r w:rsidRPr="00785DC1">
        <w:rPr>
          <w:rFonts w:ascii="Arial MT" w:eastAsia="Arial MT" w:hAnsi="Arial MT" w:cs="Arial MT"/>
          <w:sz w:val="22"/>
          <w:szCs w:val="22"/>
          <w:highlight w:val="yellow"/>
          <w:lang w:val="es-ES" w:eastAsia="en-US"/>
        </w:rPr>
        <w:t xml:space="preserve"> (</w:t>
      </w:r>
      <w:r w:rsidR="00785DC1" w:rsidRPr="00785DC1">
        <w:rPr>
          <w:rFonts w:ascii="Arial MT" w:eastAsia="Arial MT" w:hAnsi="Arial MT" w:cs="Arial MT"/>
          <w:sz w:val="22"/>
          <w:szCs w:val="22"/>
          <w:highlight w:val="yellow"/>
          <w:lang w:val="es-ES" w:eastAsia="en-US"/>
        </w:rPr>
        <w:t>3</w:t>
      </w:r>
      <w:r w:rsidRPr="00785DC1">
        <w:rPr>
          <w:rFonts w:ascii="Arial MT" w:eastAsia="Arial MT" w:hAnsi="Arial MT" w:cs="Arial MT"/>
          <w:sz w:val="22"/>
          <w:szCs w:val="22"/>
          <w:highlight w:val="yellow"/>
          <w:lang w:val="es-ES" w:eastAsia="en-US"/>
        </w:rPr>
        <w:t>) días hábiles</w:t>
      </w:r>
      <w:r w:rsidRPr="00A50D65">
        <w:rPr>
          <w:rFonts w:ascii="Arial MT" w:eastAsia="Arial MT" w:hAnsi="Arial MT" w:cs="Arial MT"/>
          <w:sz w:val="22"/>
          <w:szCs w:val="22"/>
          <w:lang w:val="es-ES" w:eastAsia="en-US"/>
        </w:rPr>
        <w:t>,</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después</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notificada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anomalía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al</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por</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parte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supervisor</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contrato.</w:t>
      </w:r>
    </w:p>
    <w:p w14:paraId="2A003654" w14:textId="77777777" w:rsidR="00A50D65" w:rsidRPr="00A50D65" w:rsidRDefault="00A50D65" w:rsidP="00A50D65">
      <w:pPr>
        <w:widowControl w:val="0"/>
        <w:autoSpaceDE w:val="0"/>
        <w:autoSpaceDN w:val="0"/>
        <w:spacing w:before="10"/>
        <w:jc w:val="both"/>
        <w:rPr>
          <w:rFonts w:ascii="Arial MT" w:eastAsia="Arial MT" w:hAnsi="Arial MT" w:cs="Arial MT"/>
          <w:sz w:val="21"/>
          <w:szCs w:val="22"/>
          <w:lang w:val="es-ES" w:eastAsia="en-US"/>
        </w:rPr>
      </w:pPr>
    </w:p>
    <w:p w14:paraId="6530FBEC" w14:textId="77777777" w:rsidR="00A50D65" w:rsidRPr="00A50D65" w:rsidRDefault="00A50D65" w:rsidP="00A50D65">
      <w:pPr>
        <w:widowControl w:val="0"/>
        <w:autoSpaceDE w:val="0"/>
        <w:autoSpaceDN w:val="0"/>
        <w:ind w:left="102"/>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En caso reiterado</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cambio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por</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calidad</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un mismo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elemento,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 deberán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presentar</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marcas</w:t>
      </w:r>
    </w:p>
    <w:p w14:paraId="233D6A8C" w14:textId="77777777" w:rsidR="00A50D65" w:rsidRPr="00A50D65" w:rsidRDefault="00A50D65" w:rsidP="00A50D65">
      <w:pPr>
        <w:widowControl w:val="0"/>
        <w:autoSpaceDE w:val="0"/>
        <w:autoSpaceDN w:val="0"/>
        <w:spacing w:before="68"/>
        <w:ind w:left="102"/>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lastRenderedPageBreak/>
        <w:t>alternativas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ofrezcan mejor</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calidad, sin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costo</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adicional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para el</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IDU.</w:t>
      </w:r>
    </w:p>
    <w:p w14:paraId="062D4039"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highlight w:val="yellow"/>
          <w:lang w:val="es-ES" w:eastAsia="en-US"/>
        </w:rPr>
      </w:pPr>
    </w:p>
    <w:p w14:paraId="11058980" w14:textId="77777777" w:rsidR="00A50D65" w:rsidRPr="00A50D65" w:rsidRDefault="00A50D65" w:rsidP="00A50D65">
      <w:pPr>
        <w:widowControl w:val="0"/>
        <w:numPr>
          <w:ilvl w:val="0"/>
          <w:numId w:val="28"/>
        </w:numPr>
        <w:tabs>
          <w:tab w:val="left" w:pos="562"/>
        </w:tabs>
        <w:autoSpaceDE w:val="0"/>
        <w:autoSpaceDN w:val="0"/>
        <w:ind w:left="870" w:hanging="710"/>
        <w:jc w:val="both"/>
        <w:outlineLvl w:val="0"/>
        <w:rPr>
          <w:rFonts w:ascii="Arial" w:eastAsia="Arial" w:hAnsi="Arial" w:cs="Arial"/>
          <w:b/>
          <w:bCs/>
          <w:sz w:val="22"/>
          <w:szCs w:val="22"/>
          <w:lang w:val="es-ES" w:eastAsia="en-US"/>
        </w:rPr>
      </w:pPr>
      <w:bookmarkStart w:id="7" w:name="8._Infraestructura_y_logística_del_servi"/>
      <w:bookmarkEnd w:id="7"/>
      <w:r w:rsidRPr="00A50D65">
        <w:rPr>
          <w:rFonts w:ascii="Arial" w:eastAsia="Arial" w:hAnsi="Arial" w:cs="Arial"/>
          <w:b/>
          <w:bCs/>
          <w:sz w:val="22"/>
          <w:szCs w:val="22"/>
          <w:lang w:val="es-ES" w:eastAsia="en-US"/>
        </w:rPr>
        <w:t>Infraestructura y logística del servicio:</w:t>
      </w:r>
    </w:p>
    <w:p w14:paraId="1C78AF38" w14:textId="77777777" w:rsidR="00A50D65" w:rsidRPr="00A50D65" w:rsidRDefault="00A50D65" w:rsidP="00A50D65">
      <w:pPr>
        <w:widowControl w:val="0"/>
        <w:autoSpaceDE w:val="0"/>
        <w:autoSpaceDN w:val="0"/>
        <w:spacing w:before="9"/>
        <w:jc w:val="both"/>
        <w:rPr>
          <w:rFonts w:ascii="Arial MT" w:eastAsia="Arial MT" w:hAnsi="Arial MT" w:cs="Arial MT"/>
          <w:sz w:val="21"/>
          <w:szCs w:val="22"/>
          <w:lang w:val="es-ES" w:eastAsia="en-US"/>
        </w:rPr>
      </w:pPr>
    </w:p>
    <w:p w14:paraId="5CE6C844" w14:textId="77777777" w:rsidR="00A50D65" w:rsidRPr="00A50D65" w:rsidRDefault="00A50D65" w:rsidP="00A50D65">
      <w:pPr>
        <w:widowControl w:val="0"/>
        <w:autoSpaceDE w:val="0"/>
        <w:autoSpaceDN w:val="0"/>
        <w:ind w:left="102" w:right="498"/>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 contratista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deberá</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describir para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la firma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del Acta 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Iniciación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en forma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detallada 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independiente,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cada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una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las</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actividades</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trabajos</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desarrollar</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para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atención</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pedidos,</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indicar 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manera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clara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 concisa el desarrollo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logístico,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además debe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indicar como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conforman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las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áreas:</w:t>
      </w:r>
    </w:p>
    <w:p w14:paraId="1C9DB923"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lang w:val="es-ES" w:eastAsia="en-US"/>
        </w:rPr>
      </w:pPr>
    </w:p>
    <w:p w14:paraId="69D444C9" w14:textId="77777777" w:rsidR="00A50D65" w:rsidRPr="00A50D65" w:rsidRDefault="00A50D65" w:rsidP="00A50D65">
      <w:pPr>
        <w:widowControl w:val="0"/>
        <w:autoSpaceDE w:val="0"/>
        <w:autoSpaceDN w:val="0"/>
        <w:ind w:left="102" w:right="497"/>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ÁREA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ATENCIÓN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CLIENTE: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Estipulando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nombres,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cargos,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teléfonos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correos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electrónicos de las personas encargadas de solucionar las necesidades técnicas y logísticas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presenten</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durante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ejecución del contrato.</w:t>
      </w:r>
    </w:p>
    <w:p w14:paraId="0F5FC164"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lang w:val="es-ES" w:eastAsia="en-US"/>
        </w:rPr>
      </w:pPr>
    </w:p>
    <w:p w14:paraId="678AE228" w14:textId="77777777" w:rsidR="00A50D65" w:rsidRPr="00A50D65" w:rsidRDefault="00A50D65" w:rsidP="00A50D65">
      <w:pPr>
        <w:widowControl w:val="0"/>
        <w:autoSpaceDE w:val="0"/>
        <w:autoSpaceDN w:val="0"/>
        <w:spacing w:line="237" w:lineRule="auto"/>
        <w:ind w:left="102" w:right="506"/>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ÁREA DE APOYO TÉCNICO: Relación de personal a cargo de soporte técnico estipulando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nombres,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cargos,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teléfonos</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y correos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electrónicos.</w:t>
      </w:r>
    </w:p>
    <w:p w14:paraId="561307A6" w14:textId="77777777" w:rsidR="00A50D65" w:rsidRPr="00A50D65" w:rsidRDefault="00A50D65" w:rsidP="00A50D65">
      <w:pPr>
        <w:widowControl w:val="0"/>
        <w:autoSpaceDE w:val="0"/>
        <w:autoSpaceDN w:val="0"/>
        <w:jc w:val="both"/>
        <w:rPr>
          <w:rFonts w:ascii="Arial MT" w:eastAsia="Arial MT" w:hAnsi="Arial MT" w:cs="Arial"/>
          <w:sz w:val="28"/>
          <w:szCs w:val="22"/>
          <w:lang w:val="es-ES" w:eastAsia="en-US"/>
        </w:rPr>
      </w:pPr>
    </w:p>
    <w:p w14:paraId="33195375" w14:textId="77777777" w:rsidR="00A50D65" w:rsidRPr="00A50D65" w:rsidRDefault="00A50D65" w:rsidP="00A50D65">
      <w:pPr>
        <w:widowControl w:val="0"/>
        <w:numPr>
          <w:ilvl w:val="0"/>
          <w:numId w:val="25"/>
        </w:numPr>
        <w:tabs>
          <w:tab w:val="left" w:pos="913"/>
        </w:tabs>
        <w:autoSpaceDE w:val="0"/>
        <w:autoSpaceDN w:val="0"/>
        <w:spacing w:before="1"/>
        <w:ind w:left="712" w:right="327"/>
        <w:jc w:val="both"/>
        <w:rPr>
          <w:rFonts w:ascii="Arial MT" w:eastAsia="Calibri" w:hAnsi="Arial MT" w:cs="Arial"/>
          <w:sz w:val="22"/>
          <w:szCs w:val="22"/>
          <w:lang w:eastAsia="es-CO"/>
        </w:rPr>
      </w:pPr>
      <w:r w:rsidRPr="00A50D65">
        <w:rPr>
          <w:rFonts w:ascii="Arial MT" w:eastAsia="Calibri" w:hAnsi="Arial MT" w:cs="Arial"/>
          <w:b/>
          <w:sz w:val="22"/>
          <w:szCs w:val="22"/>
          <w:lang w:eastAsia="es-CO"/>
        </w:rPr>
        <w:t xml:space="preserve">ÁREA DE LOGÍSTICA DE DISTRIBUCIÓN: </w:t>
      </w:r>
      <w:r w:rsidRPr="00A50D65">
        <w:rPr>
          <w:rFonts w:ascii="Arial MT" w:eastAsia="Calibri" w:hAnsi="Arial MT" w:cs="Arial"/>
          <w:sz w:val="22"/>
          <w:szCs w:val="22"/>
          <w:lang w:eastAsia="es-CO"/>
        </w:rPr>
        <w:t>Indicando el número de vehículos que tendrá</w:t>
      </w:r>
      <w:r w:rsidRPr="00A50D65">
        <w:rPr>
          <w:rFonts w:ascii="Arial MT" w:eastAsia="Calibri" w:hAnsi="Arial MT" w:cs="Arial"/>
          <w:spacing w:val="-59"/>
          <w:sz w:val="22"/>
          <w:szCs w:val="22"/>
          <w:lang w:eastAsia="es-CO"/>
        </w:rPr>
        <w:t xml:space="preserve"> </w:t>
      </w:r>
      <w:r w:rsidRPr="00A50D65">
        <w:rPr>
          <w:rFonts w:ascii="Arial MT" w:eastAsia="Calibri" w:hAnsi="Arial MT" w:cs="Arial"/>
          <w:sz w:val="22"/>
          <w:szCs w:val="22"/>
          <w:lang w:eastAsia="es-CO"/>
        </w:rPr>
        <w:t>a su disposición para la ejecución del contrato. En caso de utilizar una transportadora u</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otro medio para transportar los pedidos, deben suministrar los datos de la modalidad</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contratada</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y</w:t>
      </w:r>
      <w:r w:rsidRPr="00A50D65">
        <w:rPr>
          <w:rFonts w:ascii="Arial MT" w:eastAsia="Calibri" w:hAnsi="Arial MT" w:cs="Arial"/>
          <w:spacing w:val="-14"/>
          <w:sz w:val="22"/>
          <w:szCs w:val="22"/>
          <w:lang w:eastAsia="es-CO"/>
        </w:rPr>
        <w:t xml:space="preserve"> </w:t>
      </w:r>
      <w:r w:rsidRPr="00A50D65">
        <w:rPr>
          <w:rFonts w:ascii="Arial MT" w:eastAsia="Calibri" w:hAnsi="Arial MT" w:cs="Arial"/>
          <w:sz w:val="22"/>
          <w:szCs w:val="22"/>
          <w:lang w:eastAsia="es-CO"/>
        </w:rPr>
        <w:t>el responsable</w:t>
      </w:r>
      <w:r w:rsidRPr="00A50D65">
        <w:rPr>
          <w:rFonts w:ascii="Arial MT" w:eastAsia="Calibri" w:hAnsi="Arial MT" w:cs="Arial"/>
          <w:spacing w:val="-5"/>
          <w:sz w:val="22"/>
          <w:szCs w:val="22"/>
          <w:lang w:eastAsia="es-CO"/>
        </w:rPr>
        <w:t xml:space="preserve"> </w:t>
      </w:r>
      <w:r w:rsidRPr="00A50D65">
        <w:rPr>
          <w:rFonts w:ascii="Arial MT" w:eastAsia="Calibri" w:hAnsi="Arial MT" w:cs="Arial"/>
          <w:sz w:val="22"/>
          <w:szCs w:val="22"/>
          <w:lang w:eastAsia="es-CO"/>
        </w:rPr>
        <w:t>de</w:t>
      </w:r>
      <w:r w:rsidRPr="00A50D65">
        <w:rPr>
          <w:rFonts w:ascii="Arial MT" w:eastAsia="Calibri" w:hAnsi="Arial MT" w:cs="Arial"/>
          <w:spacing w:val="-7"/>
          <w:sz w:val="22"/>
          <w:szCs w:val="22"/>
          <w:lang w:eastAsia="es-CO"/>
        </w:rPr>
        <w:t xml:space="preserve"> </w:t>
      </w:r>
      <w:r w:rsidRPr="00A50D65">
        <w:rPr>
          <w:rFonts w:ascii="Arial MT" w:eastAsia="Calibri" w:hAnsi="Arial MT" w:cs="Arial"/>
          <w:sz w:val="22"/>
          <w:szCs w:val="22"/>
          <w:lang w:eastAsia="es-CO"/>
        </w:rPr>
        <w:t>efectuar</w:t>
      </w:r>
      <w:r w:rsidRPr="00A50D65">
        <w:rPr>
          <w:rFonts w:ascii="Arial MT" w:eastAsia="Calibri" w:hAnsi="Arial MT" w:cs="Arial"/>
          <w:spacing w:val="-4"/>
          <w:sz w:val="22"/>
          <w:szCs w:val="22"/>
          <w:lang w:eastAsia="es-CO"/>
        </w:rPr>
        <w:t xml:space="preserve"> </w:t>
      </w:r>
      <w:r w:rsidRPr="00A50D65">
        <w:rPr>
          <w:rFonts w:ascii="Arial MT" w:eastAsia="Calibri" w:hAnsi="Arial MT" w:cs="Arial"/>
          <w:sz w:val="22"/>
          <w:szCs w:val="22"/>
          <w:lang w:eastAsia="es-CO"/>
        </w:rPr>
        <w:t>dicho</w:t>
      </w:r>
      <w:r w:rsidRPr="00A50D65">
        <w:rPr>
          <w:rFonts w:ascii="Arial MT" w:eastAsia="Calibri" w:hAnsi="Arial MT" w:cs="Arial"/>
          <w:spacing w:val="-10"/>
          <w:sz w:val="22"/>
          <w:szCs w:val="22"/>
          <w:lang w:eastAsia="es-CO"/>
        </w:rPr>
        <w:t xml:space="preserve"> </w:t>
      </w:r>
      <w:r w:rsidRPr="00A50D65">
        <w:rPr>
          <w:rFonts w:ascii="Arial MT" w:eastAsia="Calibri" w:hAnsi="Arial MT" w:cs="Arial"/>
          <w:sz w:val="22"/>
          <w:szCs w:val="22"/>
          <w:lang w:eastAsia="es-CO"/>
        </w:rPr>
        <w:t>transporte.</w:t>
      </w:r>
    </w:p>
    <w:p w14:paraId="6DA37569" w14:textId="77777777" w:rsidR="00A50D65" w:rsidRPr="00A50D65" w:rsidRDefault="00A50D65" w:rsidP="00A50D65">
      <w:pPr>
        <w:widowControl w:val="0"/>
        <w:autoSpaceDE w:val="0"/>
        <w:autoSpaceDN w:val="0"/>
        <w:jc w:val="both"/>
        <w:rPr>
          <w:rFonts w:ascii="Arial MT" w:eastAsia="Arial MT" w:hAnsi="Arial MT" w:cs="Arial"/>
          <w:sz w:val="22"/>
          <w:szCs w:val="22"/>
          <w:lang w:val="es-ES" w:eastAsia="en-US"/>
        </w:rPr>
      </w:pPr>
    </w:p>
    <w:p w14:paraId="32DC290B" w14:textId="77777777" w:rsidR="00A50D65" w:rsidRPr="00A50D65" w:rsidRDefault="00A50D65" w:rsidP="00A50D65">
      <w:pPr>
        <w:widowControl w:val="0"/>
        <w:numPr>
          <w:ilvl w:val="0"/>
          <w:numId w:val="25"/>
        </w:numPr>
        <w:tabs>
          <w:tab w:val="left" w:pos="913"/>
        </w:tabs>
        <w:autoSpaceDE w:val="0"/>
        <w:autoSpaceDN w:val="0"/>
        <w:ind w:left="712" w:right="309"/>
        <w:jc w:val="both"/>
        <w:rPr>
          <w:rFonts w:ascii="Arial MT" w:eastAsia="Calibri" w:hAnsi="Arial MT" w:cs="Arial"/>
          <w:sz w:val="22"/>
          <w:szCs w:val="22"/>
          <w:lang w:eastAsia="es-CO"/>
        </w:rPr>
      </w:pPr>
      <w:r w:rsidRPr="00A50D65">
        <w:rPr>
          <w:rFonts w:ascii="Arial MT" w:eastAsia="Calibri" w:hAnsi="Arial MT" w:cs="Arial"/>
          <w:b/>
          <w:sz w:val="22"/>
          <w:szCs w:val="22"/>
          <w:lang w:eastAsia="es-CO"/>
        </w:rPr>
        <w:t xml:space="preserve">ÁREA DE BODEGAJE Y ALMACENAJE: </w:t>
      </w:r>
      <w:r w:rsidRPr="00A50D65">
        <w:rPr>
          <w:rFonts w:ascii="Arial MT" w:eastAsia="Calibri" w:hAnsi="Arial MT" w:cs="Arial"/>
          <w:sz w:val="22"/>
          <w:szCs w:val="22"/>
          <w:lang w:eastAsia="es-CO"/>
        </w:rPr>
        <w:t>Indicando el número de bodegas y el total de</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metros</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cuadrados</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de</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las</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mismas,</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disponibles para</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el</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cumplimiento</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de</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su</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oferta. El</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contratista debe mantener en sus bodegas, un stock de inventario de los elementos</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relacionados</w:t>
      </w:r>
      <w:r w:rsidRPr="00A50D65">
        <w:rPr>
          <w:rFonts w:ascii="Arial MT" w:eastAsia="Calibri" w:hAnsi="Arial MT" w:cs="Arial"/>
          <w:spacing w:val="-13"/>
          <w:sz w:val="22"/>
          <w:szCs w:val="22"/>
          <w:lang w:eastAsia="es-CO"/>
        </w:rPr>
        <w:t xml:space="preserve"> </w:t>
      </w:r>
      <w:r w:rsidRPr="00A50D65">
        <w:rPr>
          <w:rFonts w:ascii="Arial MT" w:eastAsia="Calibri" w:hAnsi="Arial MT" w:cs="Arial"/>
          <w:sz w:val="22"/>
          <w:szCs w:val="22"/>
          <w:lang w:eastAsia="es-CO"/>
        </w:rPr>
        <w:t>en</w:t>
      </w:r>
      <w:r w:rsidRPr="00A50D65">
        <w:rPr>
          <w:rFonts w:ascii="Arial MT" w:eastAsia="Calibri" w:hAnsi="Arial MT" w:cs="Arial"/>
          <w:spacing w:val="-9"/>
          <w:sz w:val="22"/>
          <w:szCs w:val="22"/>
          <w:lang w:eastAsia="es-CO"/>
        </w:rPr>
        <w:t xml:space="preserve"> </w:t>
      </w:r>
      <w:r w:rsidRPr="00A50D65">
        <w:rPr>
          <w:rFonts w:ascii="Arial MT" w:eastAsia="Calibri" w:hAnsi="Arial MT" w:cs="Arial"/>
          <w:sz w:val="22"/>
          <w:szCs w:val="22"/>
          <w:lang w:eastAsia="es-CO"/>
        </w:rPr>
        <w:t>el</w:t>
      </w:r>
      <w:r w:rsidRPr="00A50D65">
        <w:rPr>
          <w:rFonts w:ascii="Arial MT" w:eastAsia="Calibri" w:hAnsi="Arial MT" w:cs="Arial"/>
          <w:spacing w:val="-2"/>
          <w:sz w:val="22"/>
          <w:szCs w:val="22"/>
          <w:lang w:eastAsia="es-CO"/>
        </w:rPr>
        <w:t xml:space="preserve"> </w:t>
      </w:r>
      <w:r w:rsidRPr="00A50D65">
        <w:rPr>
          <w:rFonts w:ascii="Arial MT" w:eastAsia="Calibri" w:hAnsi="Arial MT" w:cs="Arial"/>
          <w:sz w:val="22"/>
          <w:szCs w:val="22"/>
          <w:lang w:eastAsia="es-CO"/>
        </w:rPr>
        <w:t>catálogo</w:t>
      </w:r>
      <w:r w:rsidRPr="00A50D65">
        <w:rPr>
          <w:rFonts w:ascii="Arial MT" w:eastAsia="Calibri" w:hAnsi="Arial MT" w:cs="Arial"/>
          <w:spacing w:val="-2"/>
          <w:sz w:val="22"/>
          <w:szCs w:val="22"/>
          <w:lang w:eastAsia="es-CO"/>
        </w:rPr>
        <w:t xml:space="preserve"> </w:t>
      </w:r>
      <w:r w:rsidRPr="00A50D65">
        <w:rPr>
          <w:rFonts w:ascii="Arial MT" w:eastAsia="Calibri" w:hAnsi="Arial MT" w:cs="Arial"/>
          <w:sz w:val="22"/>
          <w:szCs w:val="22"/>
          <w:lang w:eastAsia="es-CO"/>
        </w:rPr>
        <w:t>de</w:t>
      </w:r>
      <w:r w:rsidRPr="00A50D65">
        <w:rPr>
          <w:rFonts w:ascii="Arial MT" w:eastAsia="Calibri" w:hAnsi="Arial MT" w:cs="Arial"/>
          <w:spacing w:val="-3"/>
          <w:sz w:val="22"/>
          <w:szCs w:val="22"/>
          <w:lang w:eastAsia="es-CO"/>
        </w:rPr>
        <w:t xml:space="preserve"> </w:t>
      </w:r>
      <w:r w:rsidRPr="00A50D65">
        <w:rPr>
          <w:rFonts w:ascii="Arial MT" w:eastAsia="Calibri" w:hAnsi="Arial MT" w:cs="Arial"/>
          <w:sz w:val="22"/>
          <w:szCs w:val="22"/>
          <w:lang w:eastAsia="es-CO"/>
        </w:rPr>
        <w:t>productos</w:t>
      </w:r>
      <w:r w:rsidRPr="00A50D65">
        <w:rPr>
          <w:rFonts w:ascii="Arial MT" w:eastAsia="Calibri" w:hAnsi="Arial MT" w:cs="Arial"/>
          <w:spacing w:val="-4"/>
          <w:sz w:val="22"/>
          <w:szCs w:val="22"/>
          <w:lang w:eastAsia="es-CO"/>
        </w:rPr>
        <w:t xml:space="preserve"> </w:t>
      </w:r>
      <w:r w:rsidRPr="00A50D65">
        <w:rPr>
          <w:rFonts w:ascii="Arial MT" w:eastAsia="Calibri" w:hAnsi="Arial MT" w:cs="Arial"/>
          <w:sz w:val="22"/>
          <w:szCs w:val="22"/>
          <w:lang w:eastAsia="es-CO"/>
        </w:rPr>
        <w:t>suficiente</w:t>
      </w:r>
      <w:r w:rsidRPr="00A50D65">
        <w:rPr>
          <w:rFonts w:ascii="Arial MT" w:eastAsia="Calibri" w:hAnsi="Arial MT" w:cs="Arial"/>
          <w:spacing w:val="6"/>
          <w:sz w:val="22"/>
          <w:szCs w:val="22"/>
          <w:lang w:eastAsia="es-CO"/>
        </w:rPr>
        <w:t xml:space="preserve"> </w:t>
      </w:r>
      <w:r w:rsidRPr="00A50D65">
        <w:rPr>
          <w:rFonts w:ascii="Arial MT" w:eastAsia="Calibri" w:hAnsi="Arial MT" w:cs="Arial"/>
          <w:sz w:val="22"/>
          <w:szCs w:val="22"/>
          <w:lang w:eastAsia="es-CO"/>
        </w:rPr>
        <w:t>para</w:t>
      </w:r>
      <w:r w:rsidRPr="00A50D65">
        <w:rPr>
          <w:rFonts w:ascii="Arial MT" w:eastAsia="Calibri" w:hAnsi="Arial MT" w:cs="Arial"/>
          <w:spacing w:val="-2"/>
          <w:sz w:val="22"/>
          <w:szCs w:val="22"/>
          <w:lang w:eastAsia="es-CO"/>
        </w:rPr>
        <w:t xml:space="preserve"> </w:t>
      </w:r>
      <w:r w:rsidRPr="00A50D65">
        <w:rPr>
          <w:rFonts w:ascii="Arial MT" w:eastAsia="Calibri" w:hAnsi="Arial MT" w:cs="Arial"/>
          <w:sz w:val="22"/>
          <w:szCs w:val="22"/>
          <w:lang w:eastAsia="es-CO"/>
        </w:rPr>
        <w:t>un</w:t>
      </w:r>
      <w:r w:rsidRPr="00A50D65">
        <w:rPr>
          <w:rFonts w:ascii="Arial MT" w:eastAsia="Calibri" w:hAnsi="Arial MT" w:cs="Arial"/>
          <w:spacing w:val="-4"/>
          <w:sz w:val="22"/>
          <w:szCs w:val="22"/>
          <w:lang w:eastAsia="es-CO"/>
        </w:rPr>
        <w:t xml:space="preserve"> </w:t>
      </w:r>
      <w:r w:rsidRPr="00A50D65">
        <w:rPr>
          <w:rFonts w:ascii="Arial MT" w:eastAsia="Calibri" w:hAnsi="Arial MT" w:cs="Arial"/>
          <w:sz w:val="22"/>
          <w:szCs w:val="22"/>
          <w:lang w:eastAsia="es-CO"/>
        </w:rPr>
        <w:t>mes,</w:t>
      </w:r>
      <w:r w:rsidRPr="00A50D65">
        <w:rPr>
          <w:rFonts w:ascii="Arial MT" w:eastAsia="Calibri" w:hAnsi="Arial MT" w:cs="Arial"/>
          <w:spacing w:val="-10"/>
          <w:sz w:val="22"/>
          <w:szCs w:val="22"/>
          <w:lang w:eastAsia="es-CO"/>
        </w:rPr>
        <w:t xml:space="preserve"> </w:t>
      </w:r>
      <w:r w:rsidRPr="00A50D65">
        <w:rPr>
          <w:rFonts w:ascii="Arial MT" w:eastAsia="Calibri" w:hAnsi="Arial MT" w:cs="Arial"/>
          <w:sz w:val="22"/>
          <w:szCs w:val="22"/>
          <w:lang w:eastAsia="es-CO"/>
        </w:rPr>
        <w:t>que</w:t>
      </w:r>
      <w:r w:rsidRPr="00A50D65">
        <w:rPr>
          <w:rFonts w:ascii="Arial MT" w:eastAsia="Calibri" w:hAnsi="Arial MT" w:cs="Arial"/>
          <w:spacing w:val="2"/>
          <w:sz w:val="22"/>
          <w:szCs w:val="22"/>
          <w:lang w:eastAsia="es-CO"/>
        </w:rPr>
        <w:t xml:space="preserve"> </w:t>
      </w:r>
      <w:r w:rsidRPr="00A50D65">
        <w:rPr>
          <w:rFonts w:ascii="Arial MT" w:eastAsia="Calibri" w:hAnsi="Arial MT" w:cs="Arial"/>
          <w:sz w:val="22"/>
          <w:szCs w:val="22"/>
          <w:lang w:eastAsia="es-CO"/>
        </w:rPr>
        <w:t>le</w:t>
      </w:r>
      <w:r w:rsidRPr="00A50D65">
        <w:rPr>
          <w:rFonts w:ascii="Arial MT" w:eastAsia="Calibri" w:hAnsi="Arial MT" w:cs="Arial"/>
          <w:spacing w:val="-4"/>
          <w:sz w:val="22"/>
          <w:szCs w:val="22"/>
          <w:lang w:eastAsia="es-CO"/>
        </w:rPr>
        <w:t xml:space="preserve"> </w:t>
      </w:r>
      <w:r w:rsidRPr="00A50D65">
        <w:rPr>
          <w:rFonts w:ascii="Arial MT" w:eastAsia="Calibri" w:hAnsi="Arial MT" w:cs="Arial"/>
          <w:sz w:val="22"/>
          <w:szCs w:val="22"/>
          <w:lang w:eastAsia="es-CO"/>
        </w:rPr>
        <w:t>permita</w:t>
      </w:r>
      <w:r w:rsidRPr="00A50D65">
        <w:rPr>
          <w:rFonts w:ascii="Arial MT" w:eastAsia="Calibri" w:hAnsi="Arial MT" w:cs="Arial"/>
          <w:spacing w:val="-7"/>
          <w:sz w:val="22"/>
          <w:szCs w:val="22"/>
          <w:lang w:eastAsia="es-CO"/>
        </w:rPr>
        <w:t xml:space="preserve"> </w:t>
      </w:r>
      <w:r w:rsidRPr="00A50D65">
        <w:rPr>
          <w:rFonts w:ascii="Arial MT" w:eastAsia="Calibri" w:hAnsi="Arial MT" w:cs="Arial"/>
          <w:sz w:val="22"/>
          <w:szCs w:val="22"/>
          <w:lang w:eastAsia="es-CO"/>
        </w:rPr>
        <w:t>garantizar</w:t>
      </w:r>
      <w:r w:rsidRPr="00A50D65">
        <w:rPr>
          <w:rFonts w:ascii="Arial MT" w:eastAsia="Calibri" w:hAnsi="Arial MT" w:cs="Arial"/>
          <w:spacing w:val="-58"/>
          <w:sz w:val="22"/>
          <w:szCs w:val="22"/>
          <w:lang w:eastAsia="es-CO"/>
        </w:rPr>
        <w:t xml:space="preserve"> </w:t>
      </w:r>
      <w:r w:rsidRPr="00A50D65">
        <w:rPr>
          <w:rFonts w:ascii="Arial MT" w:eastAsia="Calibri" w:hAnsi="Arial MT" w:cs="Arial"/>
          <w:sz w:val="22"/>
          <w:szCs w:val="22"/>
          <w:lang w:eastAsia="es-CO"/>
        </w:rPr>
        <w:t>los suministros</w:t>
      </w:r>
      <w:r w:rsidRPr="00A50D65">
        <w:rPr>
          <w:rFonts w:ascii="Arial MT" w:eastAsia="Calibri" w:hAnsi="Arial MT" w:cs="Arial"/>
          <w:spacing w:val="3"/>
          <w:sz w:val="22"/>
          <w:szCs w:val="22"/>
          <w:lang w:eastAsia="es-CO"/>
        </w:rPr>
        <w:t xml:space="preserve"> </w:t>
      </w:r>
      <w:r w:rsidRPr="00A50D65">
        <w:rPr>
          <w:rFonts w:ascii="Arial MT" w:eastAsia="Calibri" w:hAnsi="Arial MT" w:cs="Arial"/>
          <w:sz w:val="22"/>
          <w:szCs w:val="22"/>
          <w:lang w:eastAsia="es-CO"/>
        </w:rPr>
        <w:t>oportunamente.</w:t>
      </w:r>
    </w:p>
    <w:p w14:paraId="431F540D" w14:textId="77777777" w:rsidR="00A50D65" w:rsidRPr="00A50D65" w:rsidRDefault="00A50D65" w:rsidP="00A50D65">
      <w:pPr>
        <w:widowControl w:val="0"/>
        <w:autoSpaceDE w:val="0"/>
        <w:autoSpaceDN w:val="0"/>
        <w:spacing w:before="7"/>
        <w:jc w:val="both"/>
        <w:rPr>
          <w:rFonts w:ascii="Arial MT" w:eastAsia="Arial MT" w:hAnsi="Arial MT" w:cs="Arial"/>
          <w:sz w:val="22"/>
          <w:szCs w:val="22"/>
          <w:lang w:val="es-ES" w:eastAsia="en-US"/>
        </w:rPr>
      </w:pPr>
    </w:p>
    <w:p w14:paraId="23E85463" w14:textId="77777777" w:rsidR="00A50D65" w:rsidRPr="00A50D65" w:rsidRDefault="00A50D65" w:rsidP="00A50D65">
      <w:pPr>
        <w:widowControl w:val="0"/>
        <w:numPr>
          <w:ilvl w:val="0"/>
          <w:numId w:val="24"/>
        </w:numPr>
        <w:tabs>
          <w:tab w:val="left" w:pos="913"/>
        </w:tabs>
        <w:autoSpaceDE w:val="0"/>
        <w:autoSpaceDN w:val="0"/>
        <w:spacing w:line="254" w:lineRule="auto"/>
        <w:ind w:left="712" w:right="332"/>
        <w:jc w:val="both"/>
        <w:rPr>
          <w:rFonts w:ascii="Arial MT" w:eastAsia="Calibri" w:hAnsi="Arial MT" w:cs="Arial"/>
          <w:sz w:val="22"/>
          <w:szCs w:val="22"/>
          <w:lang w:eastAsia="es-CO"/>
        </w:rPr>
      </w:pPr>
      <w:r w:rsidRPr="00A50D65">
        <w:rPr>
          <w:rFonts w:ascii="Arial MT" w:eastAsia="Calibri" w:hAnsi="Arial MT" w:cs="Arial"/>
          <w:b/>
          <w:spacing w:val="-2"/>
          <w:sz w:val="22"/>
          <w:szCs w:val="22"/>
          <w:lang w:eastAsia="es-CO"/>
        </w:rPr>
        <w:t xml:space="preserve">ÁREA DE RECLAMOS: </w:t>
      </w:r>
      <w:r w:rsidRPr="00A50D65">
        <w:rPr>
          <w:rFonts w:ascii="Arial MT" w:eastAsia="Calibri" w:hAnsi="Arial MT" w:cs="Arial"/>
          <w:spacing w:val="-2"/>
          <w:sz w:val="22"/>
          <w:szCs w:val="22"/>
          <w:lang w:eastAsia="es-CO"/>
        </w:rPr>
        <w:t xml:space="preserve">El contratista </w:t>
      </w:r>
      <w:r w:rsidRPr="00A50D65">
        <w:rPr>
          <w:rFonts w:ascii="Arial MT" w:eastAsia="Calibri" w:hAnsi="Arial MT" w:cs="Arial"/>
          <w:spacing w:val="-1"/>
          <w:sz w:val="22"/>
          <w:szCs w:val="22"/>
          <w:lang w:eastAsia="es-CO"/>
        </w:rPr>
        <w:t>deberá adjuntar la relación del personal responsable</w:t>
      </w:r>
      <w:r w:rsidRPr="00A50D65">
        <w:rPr>
          <w:rFonts w:ascii="Arial MT" w:eastAsia="Calibri" w:hAnsi="Arial MT" w:cs="Arial"/>
          <w:spacing w:val="-59"/>
          <w:sz w:val="22"/>
          <w:szCs w:val="22"/>
          <w:lang w:eastAsia="es-CO"/>
        </w:rPr>
        <w:t xml:space="preserve"> </w:t>
      </w:r>
      <w:r w:rsidRPr="00A50D65">
        <w:rPr>
          <w:rFonts w:ascii="Arial MT" w:eastAsia="Calibri" w:hAnsi="Arial MT" w:cs="Arial"/>
          <w:sz w:val="22"/>
          <w:szCs w:val="22"/>
          <w:lang w:eastAsia="es-CO"/>
        </w:rPr>
        <w:t>de</w:t>
      </w:r>
      <w:r w:rsidRPr="00A50D65">
        <w:rPr>
          <w:rFonts w:ascii="Arial MT" w:eastAsia="Calibri" w:hAnsi="Arial MT" w:cs="Arial"/>
          <w:spacing w:val="-3"/>
          <w:sz w:val="22"/>
          <w:szCs w:val="22"/>
          <w:lang w:eastAsia="es-CO"/>
        </w:rPr>
        <w:t xml:space="preserve"> </w:t>
      </w:r>
      <w:r w:rsidRPr="00A50D65">
        <w:rPr>
          <w:rFonts w:ascii="Arial MT" w:eastAsia="Calibri" w:hAnsi="Arial MT" w:cs="Arial"/>
          <w:sz w:val="22"/>
          <w:szCs w:val="22"/>
          <w:lang w:eastAsia="es-CO"/>
        </w:rPr>
        <w:t>dar</w:t>
      </w:r>
      <w:r w:rsidRPr="00A50D65">
        <w:rPr>
          <w:rFonts w:ascii="Arial MT" w:eastAsia="Calibri" w:hAnsi="Arial MT" w:cs="Arial"/>
          <w:spacing w:val="-5"/>
          <w:sz w:val="22"/>
          <w:szCs w:val="22"/>
          <w:lang w:eastAsia="es-CO"/>
        </w:rPr>
        <w:t xml:space="preserve"> </w:t>
      </w:r>
      <w:r w:rsidRPr="00A50D65">
        <w:rPr>
          <w:rFonts w:ascii="Arial MT" w:eastAsia="Calibri" w:hAnsi="Arial MT" w:cs="Arial"/>
          <w:sz w:val="22"/>
          <w:szCs w:val="22"/>
          <w:lang w:eastAsia="es-CO"/>
        </w:rPr>
        <w:t>trámite</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y solución</w:t>
      </w:r>
      <w:r w:rsidRPr="00A50D65">
        <w:rPr>
          <w:rFonts w:ascii="Arial MT" w:eastAsia="Calibri" w:hAnsi="Arial MT" w:cs="Arial"/>
          <w:spacing w:val="-1"/>
          <w:sz w:val="22"/>
          <w:szCs w:val="22"/>
          <w:lang w:eastAsia="es-CO"/>
        </w:rPr>
        <w:t xml:space="preserve"> </w:t>
      </w:r>
      <w:r w:rsidRPr="00A50D65">
        <w:rPr>
          <w:rFonts w:ascii="Arial MT" w:eastAsia="Calibri" w:hAnsi="Arial MT" w:cs="Arial"/>
          <w:sz w:val="22"/>
          <w:szCs w:val="22"/>
          <w:lang w:eastAsia="es-CO"/>
        </w:rPr>
        <w:t>a</w:t>
      </w:r>
      <w:r w:rsidRPr="00A50D65">
        <w:rPr>
          <w:rFonts w:ascii="Arial MT" w:eastAsia="Calibri" w:hAnsi="Arial MT" w:cs="Arial"/>
          <w:spacing w:val="8"/>
          <w:sz w:val="22"/>
          <w:szCs w:val="22"/>
          <w:lang w:eastAsia="es-CO"/>
        </w:rPr>
        <w:t xml:space="preserve"> </w:t>
      </w:r>
      <w:r w:rsidRPr="00A50D65">
        <w:rPr>
          <w:rFonts w:ascii="Arial MT" w:eastAsia="Calibri" w:hAnsi="Arial MT" w:cs="Arial"/>
          <w:sz w:val="22"/>
          <w:szCs w:val="22"/>
          <w:lang w:eastAsia="es-CO"/>
        </w:rPr>
        <w:t>las</w:t>
      </w:r>
      <w:r w:rsidRPr="00A50D65">
        <w:rPr>
          <w:rFonts w:ascii="Arial MT" w:eastAsia="Calibri" w:hAnsi="Arial MT" w:cs="Arial"/>
          <w:spacing w:val="-5"/>
          <w:sz w:val="22"/>
          <w:szCs w:val="22"/>
          <w:lang w:eastAsia="es-CO"/>
        </w:rPr>
        <w:t xml:space="preserve"> </w:t>
      </w:r>
      <w:r w:rsidRPr="00A50D65">
        <w:rPr>
          <w:rFonts w:ascii="Arial MT" w:eastAsia="Calibri" w:hAnsi="Arial MT" w:cs="Arial"/>
          <w:sz w:val="22"/>
          <w:szCs w:val="22"/>
          <w:lang w:eastAsia="es-CO"/>
        </w:rPr>
        <w:t>reclamaciones.</w:t>
      </w:r>
    </w:p>
    <w:p w14:paraId="22FA0F64" w14:textId="77777777" w:rsidR="00A50D65" w:rsidRPr="00A50D65" w:rsidRDefault="00A50D65" w:rsidP="00A50D65">
      <w:pPr>
        <w:widowControl w:val="0"/>
        <w:autoSpaceDE w:val="0"/>
        <w:autoSpaceDN w:val="0"/>
        <w:spacing w:before="2"/>
        <w:jc w:val="both"/>
        <w:rPr>
          <w:rFonts w:ascii="Arial MT" w:eastAsia="Arial MT" w:hAnsi="Arial MT" w:cs="Arial MT"/>
          <w:sz w:val="20"/>
          <w:szCs w:val="22"/>
          <w:lang w:val="es-ES" w:eastAsia="en-US"/>
        </w:rPr>
      </w:pPr>
    </w:p>
    <w:p w14:paraId="6E2D365C" w14:textId="77777777" w:rsidR="00A50D65" w:rsidRPr="00A50D65" w:rsidRDefault="00A50D65" w:rsidP="00A50D65">
      <w:pPr>
        <w:widowControl w:val="0"/>
        <w:numPr>
          <w:ilvl w:val="0"/>
          <w:numId w:val="28"/>
        </w:numPr>
        <w:tabs>
          <w:tab w:val="left" w:pos="562"/>
        </w:tabs>
        <w:autoSpaceDE w:val="0"/>
        <w:autoSpaceDN w:val="0"/>
        <w:ind w:left="870" w:hanging="710"/>
        <w:jc w:val="both"/>
        <w:outlineLvl w:val="0"/>
        <w:rPr>
          <w:rFonts w:ascii="Arial" w:eastAsia="Arial" w:hAnsi="Arial" w:cs="Arial"/>
          <w:b/>
          <w:bCs/>
          <w:sz w:val="22"/>
          <w:szCs w:val="22"/>
          <w:lang w:val="es-ES" w:eastAsia="en-US"/>
        </w:rPr>
      </w:pPr>
      <w:bookmarkStart w:id="8" w:name="9._Seguridad_industrial:"/>
      <w:bookmarkEnd w:id="8"/>
      <w:r w:rsidRPr="00A50D65">
        <w:rPr>
          <w:rFonts w:ascii="Arial" w:eastAsia="Arial" w:hAnsi="Arial" w:cs="Arial"/>
          <w:b/>
          <w:bCs/>
          <w:spacing w:val="-2"/>
          <w:sz w:val="22"/>
          <w:szCs w:val="22"/>
          <w:lang w:val="es-ES" w:eastAsia="en-US"/>
        </w:rPr>
        <w:t>Seguridad</w:t>
      </w:r>
      <w:r w:rsidRPr="00A50D65">
        <w:rPr>
          <w:rFonts w:ascii="Arial" w:eastAsia="Arial" w:hAnsi="Arial" w:cs="Arial"/>
          <w:b/>
          <w:bCs/>
          <w:spacing w:val="-3"/>
          <w:sz w:val="22"/>
          <w:szCs w:val="22"/>
          <w:lang w:val="es-ES" w:eastAsia="en-US"/>
        </w:rPr>
        <w:t xml:space="preserve"> </w:t>
      </w:r>
      <w:r w:rsidRPr="00A50D65">
        <w:rPr>
          <w:rFonts w:ascii="Arial" w:eastAsia="Arial" w:hAnsi="Arial" w:cs="Arial"/>
          <w:b/>
          <w:bCs/>
          <w:spacing w:val="-2"/>
          <w:sz w:val="22"/>
          <w:szCs w:val="22"/>
          <w:lang w:val="es-ES" w:eastAsia="en-US"/>
        </w:rPr>
        <w:t>industrial:</w:t>
      </w:r>
    </w:p>
    <w:p w14:paraId="578B48C1" w14:textId="77777777" w:rsidR="00A50D65" w:rsidRPr="00A50D65" w:rsidRDefault="00A50D65" w:rsidP="00A50D65">
      <w:pPr>
        <w:widowControl w:val="0"/>
        <w:autoSpaceDE w:val="0"/>
        <w:autoSpaceDN w:val="0"/>
        <w:spacing w:before="6"/>
        <w:jc w:val="both"/>
        <w:rPr>
          <w:rFonts w:ascii="Arial" w:eastAsia="Arial MT" w:hAnsi="Arial MT" w:cs="Arial MT"/>
          <w:b/>
          <w:sz w:val="23"/>
          <w:szCs w:val="22"/>
          <w:lang w:val="es-ES" w:eastAsia="en-US"/>
        </w:rPr>
      </w:pPr>
    </w:p>
    <w:p w14:paraId="1572EC28" w14:textId="77777777" w:rsidR="00A50D65" w:rsidRPr="00A50D65" w:rsidRDefault="00A50D65" w:rsidP="00A50D65">
      <w:pPr>
        <w:widowControl w:val="0"/>
        <w:autoSpaceDE w:val="0"/>
        <w:autoSpaceDN w:val="0"/>
        <w:ind w:left="284" w:right="308"/>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pacing w:val="-1"/>
          <w:sz w:val="22"/>
          <w:szCs w:val="22"/>
          <w:lang w:val="es-ES" w:eastAsia="en-US"/>
        </w:rPr>
        <w:t>contratista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pacing w:val="-1"/>
          <w:sz w:val="22"/>
          <w:szCs w:val="22"/>
          <w:lang w:val="es-ES" w:eastAsia="en-US"/>
        </w:rPr>
        <w:t>deberá</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pacing w:val="-1"/>
          <w:sz w:val="22"/>
          <w:szCs w:val="22"/>
          <w:lang w:val="es-ES" w:eastAsia="en-US"/>
        </w:rPr>
        <w:t>adoptar</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pacing w:val="-1"/>
          <w:sz w:val="22"/>
          <w:szCs w:val="22"/>
          <w:lang w:val="es-ES" w:eastAsia="en-US"/>
        </w:rPr>
        <w:t>todas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pacing w:val="-1"/>
          <w:sz w:val="22"/>
          <w:szCs w:val="22"/>
          <w:lang w:val="es-ES" w:eastAsia="en-US"/>
        </w:rPr>
        <w:t>las</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pacing w:val="-1"/>
          <w:sz w:val="22"/>
          <w:szCs w:val="22"/>
          <w:lang w:val="es-ES" w:eastAsia="en-US"/>
        </w:rPr>
        <w:t>medidas</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de</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seguridad</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industrial</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salud</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ocupacional</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pacing w:val="-1"/>
          <w:sz w:val="22"/>
          <w:szCs w:val="22"/>
          <w:lang w:val="es-ES" w:eastAsia="en-US"/>
        </w:rPr>
        <w:t>prevengan</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pacing w:val="-1"/>
          <w:sz w:val="22"/>
          <w:szCs w:val="22"/>
          <w:lang w:val="es-ES" w:eastAsia="en-US"/>
        </w:rPr>
        <w:t>la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ocurrencia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pacing w:val="-1"/>
          <w:sz w:val="22"/>
          <w:szCs w:val="22"/>
          <w:lang w:val="es-ES" w:eastAsia="en-US"/>
        </w:rPr>
        <w:t>de</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pacing w:val="-1"/>
          <w:sz w:val="22"/>
          <w:szCs w:val="22"/>
          <w:lang w:val="es-ES" w:eastAsia="en-US"/>
        </w:rPr>
        <w:t>accidentes</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durante</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ejecución</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objeto</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contractual</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deberá</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dotar</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a sus empleados de los elementos de seguridad industrial y de protección personal necesarios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para la ejecución de las labores propias del contrato. Será responsabilidad del contratista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salvaguardar la seguridad de todas las personas vinculadas por él mismo a la prestación 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servicio. Los elementos de seguridad industrial serán los necesarios para el tipo de actividad</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que se desarrolle en cumplimiento del contrato. En todo caso el contratista está obligado 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implementar las directrices del Decreto 1443 de 2014 “Por el cual se dictan disposiciones para</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implementación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Sistema 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Gestión</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Seguridad</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Salud</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Trabajo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(SG-</w:t>
      </w:r>
      <w:r w:rsidRPr="00A50D65">
        <w:rPr>
          <w:rFonts w:ascii="Arial MT" w:eastAsia="Arial MT" w:hAnsi="Arial MT" w:cs="Arial MT"/>
          <w:sz w:val="22"/>
          <w:szCs w:val="22"/>
          <w:lang w:val="es-ES" w:eastAsia="en-US"/>
        </w:rPr>
        <w:lastRenderedPageBreak/>
        <w:t>SST)”.</w:t>
      </w:r>
    </w:p>
    <w:p w14:paraId="74DA7E6A" w14:textId="77777777" w:rsidR="00A50D65" w:rsidRPr="00A50D65" w:rsidRDefault="00A50D65" w:rsidP="00A50D65">
      <w:pPr>
        <w:widowControl w:val="0"/>
        <w:autoSpaceDE w:val="0"/>
        <w:autoSpaceDN w:val="0"/>
        <w:spacing w:before="9"/>
        <w:jc w:val="both"/>
        <w:rPr>
          <w:rFonts w:ascii="Arial MT" w:eastAsia="Arial MT" w:hAnsi="Arial MT" w:cs="Arial MT"/>
          <w:sz w:val="20"/>
          <w:szCs w:val="22"/>
          <w:lang w:val="es-ES" w:eastAsia="en-US"/>
        </w:rPr>
      </w:pPr>
    </w:p>
    <w:p w14:paraId="7D309813" w14:textId="77777777" w:rsidR="00A50D65" w:rsidRPr="00A50D65" w:rsidRDefault="00A50D65" w:rsidP="00A50D65">
      <w:pPr>
        <w:widowControl w:val="0"/>
        <w:numPr>
          <w:ilvl w:val="0"/>
          <w:numId w:val="28"/>
        </w:numPr>
        <w:tabs>
          <w:tab w:val="left" w:pos="673"/>
        </w:tabs>
        <w:autoSpaceDE w:val="0"/>
        <w:autoSpaceDN w:val="0"/>
        <w:ind w:left="472" w:hanging="371"/>
        <w:jc w:val="both"/>
        <w:outlineLvl w:val="0"/>
        <w:rPr>
          <w:rFonts w:ascii="Arial" w:eastAsia="Arial" w:hAnsi="Arial" w:cs="Arial"/>
          <w:b/>
          <w:bCs/>
          <w:sz w:val="22"/>
          <w:szCs w:val="22"/>
          <w:lang w:val="es-ES" w:eastAsia="en-US"/>
        </w:rPr>
      </w:pPr>
      <w:bookmarkStart w:id="9" w:name="10._Comunicación_efectiva."/>
      <w:bookmarkEnd w:id="9"/>
      <w:r w:rsidRPr="00A50D65">
        <w:rPr>
          <w:rFonts w:ascii="Arial" w:eastAsia="Arial" w:hAnsi="Arial" w:cs="Arial"/>
          <w:b/>
          <w:bCs/>
          <w:spacing w:val="-1"/>
          <w:sz w:val="22"/>
          <w:szCs w:val="22"/>
          <w:lang w:val="es-ES" w:eastAsia="en-US"/>
        </w:rPr>
        <w:t>Comunicación</w:t>
      </w:r>
      <w:r w:rsidRPr="00A50D65">
        <w:rPr>
          <w:rFonts w:ascii="Arial" w:eastAsia="Arial" w:hAnsi="Arial" w:cs="Arial"/>
          <w:b/>
          <w:bCs/>
          <w:spacing w:val="-14"/>
          <w:sz w:val="22"/>
          <w:szCs w:val="22"/>
          <w:lang w:val="es-ES" w:eastAsia="en-US"/>
        </w:rPr>
        <w:t xml:space="preserve"> </w:t>
      </w:r>
      <w:r w:rsidRPr="00A50D65">
        <w:rPr>
          <w:rFonts w:ascii="Arial" w:eastAsia="Arial" w:hAnsi="Arial" w:cs="Arial"/>
          <w:b/>
          <w:bCs/>
          <w:sz w:val="22"/>
          <w:szCs w:val="22"/>
          <w:lang w:val="es-ES" w:eastAsia="en-US"/>
        </w:rPr>
        <w:t>efectiva.</w:t>
      </w:r>
    </w:p>
    <w:p w14:paraId="4C46FC93" w14:textId="77777777" w:rsidR="00A50D65" w:rsidRPr="00A50D65" w:rsidRDefault="00A50D65" w:rsidP="00A50D65">
      <w:pPr>
        <w:widowControl w:val="0"/>
        <w:autoSpaceDE w:val="0"/>
        <w:autoSpaceDN w:val="0"/>
        <w:spacing w:before="2"/>
        <w:jc w:val="both"/>
        <w:rPr>
          <w:rFonts w:ascii="Arial" w:eastAsia="Arial MT" w:hAnsi="Arial MT" w:cs="Arial MT"/>
          <w:b/>
          <w:sz w:val="23"/>
          <w:szCs w:val="22"/>
          <w:lang w:val="es-ES" w:eastAsia="en-US"/>
        </w:rPr>
      </w:pPr>
    </w:p>
    <w:p w14:paraId="5A546DFD" w14:textId="77777777" w:rsidR="00A50D65" w:rsidRPr="00A50D65" w:rsidRDefault="00A50D65" w:rsidP="00A50D65">
      <w:pPr>
        <w:widowControl w:val="0"/>
        <w:autoSpaceDE w:val="0"/>
        <w:autoSpaceDN w:val="0"/>
        <w:ind w:left="102" w:right="218"/>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pacing w:val="-1"/>
          <w:sz w:val="22"/>
          <w:szCs w:val="22"/>
          <w:lang w:val="es-ES" w:eastAsia="en-US"/>
        </w:rPr>
        <w:t>contratista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deberá</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designar</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a</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un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coordinador</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contrato,</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quien</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será</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encargado</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de mantener</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z w:val="22"/>
          <w:szCs w:val="22"/>
          <w:lang w:val="es-ES" w:eastAsia="en-US"/>
        </w:rPr>
        <w:t>una permanente comunicación con el Instituto y a su vez tendrá las siguientes funciones: 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Atender de manera oportuna los requerimientos que realice el supervisor del IDU y responder por</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el normal desarrollo del objeto contractual, siendo de manera permanente el enlace entre las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partes. b) Programar, organizar y garantizar las entregas de los elementos, materiales e insumos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solicitados por el supervisor del contrato, en términos de calidad y oportunidad. c) Llevar reportes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mensuales</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acumulados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consumo,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verificando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no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se</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exceda</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valor</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contrato.</w:t>
      </w:r>
    </w:p>
    <w:p w14:paraId="740C73E6" w14:textId="77777777" w:rsidR="00A50D65" w:rsidRPr="00A50D65" w:rsidRDefault="00A50D65" w:rsidP="00A50D65">
      <w:pPr>
        <w:widowControl w:val="0"/>
        <w:autoSpaceDE w:val="0"/>
        <w:autoSpaceDN w:val="0"/>
        <w:ind w:left="102" w:right="218"/>
        <w:jc w:val="both"/>
        <w:rPr>
          <w:rFonts w:ascii="Arial MT" w:eastAsia="Arial MT" w:hAnsi="Arial MT" w:cs="Arial MT"/>
          <w:sz w:val="22"/>
          <w:szCs w:val="22"/>
          <w:lang w:val="es-ES" w:eastAsia="en-US"/>
        </w:rPr>
      </w:pPr>
    </w:p>
    <w:p w14:paraId="1CC73B76" w14:textId="77777777" w:rsidR="00A50D65" w:rsidRPr="00A50D65" w:rsidRDefault="00A50D65" w:rsidP="00A50D65">
      <w:pPr>
        <w:widowControl w:val="0"/>
        <w:numPr>
          <w:ilvl w:val="0"/>
          <w:numId w:val="28"/>
        </w:numPr>
        <w:tabs>
          <w:tab w:val="left" w:pos="673"/>
        </w:tabs>
        <w:autoSpaceDE w:val="0"/>
        <w:autoSpaceDN w:val="0"/>
        <w:spacing w:before="63"/>
        <w:ind w:left="472" w:hanging="371"/>
        <w:jc w:val="both"/>
        <w:outlineLvl w:val="0"/>
        <w:rPr>
          <w:rFonts w:ascii="Arial" w:eastAsia="Arial" w:hAnsi="Arial" w:cs="Arial"/>
          <w:b/>
          <w:bCs/>
          <w:sz w:val="22"/>
          <w:szCs w:val="22"/>
          <w:lang w:val="es-ES" w:eastAsia="en-US"/>
        </w:rPr>
      </w:pPr>
      <w:bookmarkStart w:id="10" w:name="11._Infraestructura_y_logística_del_serv"/>
      <w:bookmarkEnd w:id="10"/>
      <w:r w:rsidRPr="00A50D65">
        <w:rPr>
          <w:rFonts w:ascii="Arial" w:eastAsia="Arial" w:hAnsi="Arial" w:cs="Arial"/>
          <w:b/>
          <w:bCs/>
          <w:spacing w:val="-1"/>
          <w:sz w:val="22"/>
          <w:szCs w:val="22"/>
          <w:lang w:val="es-ES" w:eastAsia="en-US"/>
        </w:rPr>
        <w:t>Infraestructura</w:t>
      </w:r>
      <w:r w:rsidRPr="00A50D65">
        <w:rPr>
          <w:rFonts w:ascii="Arial" w:eastAsia="Arial" w:hAnsi="Arial" w:cs="Arial"/>
          <w:b/>
          <w:bCs/>
          <w:sz w:val="22"/>
          <w:szCs w:val="22"/>
          <w:lang w:val="es-ES" w:eastAsia="en-US"/>
        </w:rPr>
        <w:t xml:space="preserve"> </w:t>
      </w:r>
      <w:r w:rsidRPr="00A50D65">
        <w:rPr>
          <w:rFonts w:ascii="Arial" w:eastAsia="Arial" w:hAnsi="Arial" w:cs="Arial"/>
          <w:b/>
          <w:bCs/>
          <w:spacing w:val="-1"/>
          <w:sz w:val="22"/>
          <w:szCs w:val="22"/>
          <w:lang w:val="es-ES" w:eastAsia="en-US"/>
        </w:rPr>
        <w:t>y</w:t>
      </w:r>
      <w:r w:rsidRPr="00A50D65">
        <w:rPr>
          <w:rFonts w:ascii="Arial" w:eastAsia="Arial" w:hAnsi="Arial" w:cs="Arial"/>
          <w:b/>
          <w:bCs/>
          <w:spacing w:val="-15"/>
          <w:sz w:val="22"/>
          <w:szCs w:val="22"/>
          <w:lang w:val="es-ES" w:eastAsia="en-US"/>
        </w:rPr>
        <w:t xml:space="preserve"> </w:t>
      </w:r>
      <w:r w:rsidRPr="00A50D65">
        <w:rPr>
          <w:rFonts w:ascii="Arial" w:eastAsia="Arial" w:hAnsi="Arial" w:cs="Arial"/>
          <w:b/>
          <w:bCs/>
          <w:spacing w:val="-1"/>
          <w:sz w:val="22"/>
          <w:szCs w:val="22"/>
          <w:lang w:val="es-ES" w:eastAsia="en-US"/>
        </w:rPr>
        <w:t>logística</w:t>
      </w:r>
      <w:r w:rsidRPr="00A50D65">
        <w:rPr>
          <w:rFonts w:ascii="Arial" w:eastAsia="Arial" w:hAnsi="Arial" w:cs="Arial"/>
          <w:b/>
          <w:bCs/>
          <w:spacing w:val="5"/>
          <w:sz w:val="22"/>
          <w:szCs w:val="22"/>
          <w:lang w:val="es-ES" w:eastAsia="en-US"/>
        </w:rPr>
        <w:t xml:space="preserve"> </w:t>
      </w:r>
      <w:r w:rsidRPr="00A50D65">
        <w:rPr>
          <w:rFonts w:ascii="Arial" w:eastAsia="Arial" w:hAnsi="Arial" w:cs="Arial"/>
          <w:b/>
          <w:bCs/>
          <w:sz w:val="22"/>
          <w:szCs w:val="22"/>
          <w:lang w:val="es-ES" w:eastAsia="en-US"/>
        </w:rPr>
        <w:t>del</w:t>
      </w:r>
      <w:r w:rsidRPr="00A50D65">
        <w:rPr>
          <w:rFonts w:ascii="Arial" w:eastAsia="Arial" w:hAnsi="Arial" w:cs="Arial"/>
          <w:b/>
          <w:bCs/>
          <w:spacing w:val="-16"/>
          <w:sz w:val="22"/>
          <w:szCs w:val="22"/>
          <w:lang w:val="es-ES" w:eastAsia="en-US"/>
        </w:rPr>
        <w:t xml:space="preserve"> </w:t>
      </w:r>
      <w:r w:rsidRPr="00A50D65">
        <w:rPr>
          <w:rFonts w:ascii="Arial" w:eastAsia="Arial" w:hAnsi="Arial" w:cs="Arial"/>
          <w:b/>
          <w:bCs/>
          <w:sz w:val="22"/>
          <w:szCs w:val="22"/>
          <w:lang w:val="es-ES" w:eastAsia="en-US"/>
        </w:rPr>
        <w:t>servicio.</w:t>
      </w:r>
    </w:p>
    <w:p w14:paraId="2240EFEA" w14:textId="77777777" w:rsidR="00A50D65" w:rsidRPr="00A50D65" w:rsidRDefault="00A50D65" w:rsidP="00A50D65">
      <w:pPr>
        <w:widowControl w:val="0"/>
        <w:autoSpaceDE w:val="0"/>
        <w:autoSpaceDN w:val="0"/>
        <w:spacing w:before="2"/>
        <w:jc w:val="both"/>
        <w:rPr>
          <w:rFonts w:ascii="Arial" w:eastAsia="Arial MT" w:hAnsi="Arial MT" w:cs="Arial MT"/>
          <w:b/>
          <w:sz w:val="23"/>
          <w:szCs w:val="22"/>
          <w:lang w:val="es-ES" w:eastAsia="en-US"/>
        </w:rPr>
      </w:pPr>
    </w:p>
    <w:p w14:paraId="3040B9E0" w14:textId="77777777" w:rsidR="00A50D65" w:rsidRPr="00A50D65" w:rsidRDefault="00A50D65" w:rsidP="00A50D65">
      <w:pPr>
        <w:widowControl w:val="0"/>
        <w:autoSpaceDE w:val="0"/>
        <w:autoSpaceDN w:val="0"/>
        <w:ind w:left="130" w:right="210" w:hanging="29"/>
        <w:jc w:val="both"/>
        <w:rPr>
          <w:rFonts w:ascii="Arial MT" w:eastAsia="Arial MT" w:hAnsi="Arial MT" w:cs="Arial MT"/>
          <w:sz w:val="22"/>
          <w:szCs w:val="22"/>
          <w:lang w:val="es-ES" w:eastAsia="en-US"/>
        </w:rPr>
      </w:pPr>
      <w:r w:rsidRPr="00A50D65">
        <w:rPr>
          <w:rFonts w:ascii="Arial MT" w:eastAsia="Arial MT" w:hAnsi="Arial MT" w:cs="Arial MT"/>
          <w:spacing w:val="-1"/>
          <w:sz w:val="22"/>
          <w:szCs w:val="22"/>
          <w:lang w:val="es-ES" w:eastAsia="en-US"/>
        </w:rPr>
        <w:t>El</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pacing w:val="-1"/>
          <w:sz w:val="22"/>
          <w:szCs w:val="22"/>
          <w:lang w:val="es-ES" w:eastAsia="en-US"/>
        </w:rPr>
        <w:t>contratista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pacing w:val="-1"/>
          <w:sz w:val="22"/>
          <w:szCs w:val="22"/>
          <w:lang w:val="es-ES" w:eastAsia="en-US"/>
        </w:rPr>
        <w:t>deberá</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garantizar</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cuenta</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con</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infraestructura</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z w:val="22"/>
          <w:szCs w:val="22"/>
          <w:lang w:val="es-ES" w:eastAsia="en-US"/>
        </w:rPr>
        <w:t>stock</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materiales</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necesarios</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para respaldar en forma eficaz los requerimientos de parte del IDU, y del personal a cargo 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contratista para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adecuada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entrega</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bienes</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objeto</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presente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proceso.</w:t>
      </w:r>
    </w:p>
    <w:p w14:paraId="3E27A65C" w14:textId="77777777" w:rsidR="00A50D65" w:rsidRPr="00A50D65" w:rsidRDefault="00A50D65" w:rsidP="00A50D65">
      <w:pPr>
        <w:widowControl w:val="0"/>
        <w:autoSpaceDE w:val="0"/>
        <w:autoSpaceDN w:val="0"/>
        <w:spacing w:before="9"/>
        <w:jc w:val="both"/>
        <w:rPr>
          <w:rFonts w:ascii="Arial MT" w:eastAsia="Arial MT" w:hAnsi="Arial MT" w:cs="Arial MT"/>
          <w:sz w:val="20"/>
          <w:szCs w:val="22"/>
          <w:lang w:val="es-ES" w:eastAsia="en-US"/>
        </w:rPr>
      </w:pPr>
    </w:p>
    <w:p w14:paraId="1225E50D" w14:textId="77777777" w:rsidR="00A50D65" w:rsidRPr="00A50D65" w:rsidRDefault="00A50D65" w:rsidP="00A50D65">
      <w:pPr>
        <w:widowControl w:val="0"/>
        <w:numPr>
          <w:ilvl w:val="0"/>
          <w:numId w:val="28"/>
        </w:numPr>
        <w:tabs>
          <w:tab w:val="left" w:pos="673"/>
        </w:tabs>
        <w:autoSpaceDE w:val="0"/>
        <w:autoSpaceDN w:val="0"/>
        <w:ind w:left="472" w:hanging="371"/>
        <w:jc w:val="both"/>
        <w:outlineLvl w:val="0"/>
        <w:rPr>
          <w:rFonts w:ascii="Arial" w:eastAsia="Arial" w:hAnsi="Arial" w:cs="Arial"/>
          <w:b/>
          <w:bCs/>
          <w:sz w:val="22"/>
          <w:szCs w:val="22"/>
          <w:lang w:val="es-ES" w:eastAsia="en-US"/>
        </w:rPr>
      </w:pPr>
      <w:bookmarkStart w:id="11" w:name="12._Garantía_de_los_insumos"/>
      <w:bookmarkEnd w:id="11"/>
      <w:r w:rsidRPr="00A50D65">
        <w:rPr>
          <w:rFonts w:ascii="Arial" w:eastAsia="Arial" w:hAnsi="Arial" w:cs="Arial"/>
          <w:b/>
          <w:bCs/>
          <w:sz w:val="22"/>
          <w:szCs w:val="22"/>
          <w:lang w:val="es-ES" w:eastAsia="en-US"/>
        </w:rPr>
        <w:t>Garantía</w:t>
      </w:r>
      <w:r w:rsidRPr="00A50D65">
        <w:rPr>
          <w:rFonts w:ascii="Arial" w:eastAsia="Arial" w:hAnsi="Arial" w:cs="Arial"/>
          <w:b/>
          <w:bCs/>
          <w:spacing w:val="-7"/>
          <w:sz w:val="22"/>
          <w:szCs w:val="22"/>
          <w:lang w:val="es-ES" w:eastAsia="en-US"/>
        </w:rPr>
        <w:t xml:space="preserve"> </w:t>
      </w:r>
      <w:r w:rsidRPr="00A50D65">
        <w:rPr>
          <w:rFonts w:ascii="Arial" w:eastAsia="Arial" w:hAnsi="Arial" w:cs="Arial"/>
          <w:b/>
          <w:bCs/>
          <w:sz w:val="22"/>
          <w:szCs w:val="22"/>
          <w:lang w:val="es-ES" w:eastAsia="en-US"/>
        </w:rPr>
        <w:t>de</w:t>
      </w:r>
      <w:r w:rsidRPr="00A50D65">
        <w:rPr>
          <w:rFonts w:ascii="Arial" w:eastAsia="Arial" w:hAnsi="Arial" w:cs="Arial"/>
          <w:b/>
          <w:bCs/>
          <w:spacing w:val="-7"/>
          <w:sz w:val="22"/>
          <w:szCs w:val="22"/>
          <w:lang w:val="es-ES" w:eastAsia="en-US"/>
        </w:rPr>
        <w:t xml:space="preserve"> </w:t>
      </w:r>
      <w:r w:rsidRPr="00A50D65">
        <w:rPr>
          <w:rFonts w:ascii="Arial" w:eastAsia="Arial" w:hAnsi="Arial" w:cs="Arial"/>
          <w:b/>
          <w:bCs/>
          <w:sz w:val="22"/>
          <w:szCs w:val="22"/>
          <w:lang w:val="es-ES" w:eastAsia="en-US"/>
        </w:rPr>
        <w:t>los</w:t>
      </w:r>
      <w:r w:rsidRPr="00A50D65">
        <w:rPr>
          <w:rFonts w:ascii="Arial" w:eastAsia="Arial" w:hAnsi="Arial" w:cs="Arial"/>
          <w:b/>
          <w:bCs/>
          <w:spacing w:val="-12"/>
          <w:sz w:val="22"/>
          <w:szCs w:val="22"/>
          <w:lang w:val="es-ES" w:eastAsia="en-US"/>
        </w:rPr>
        <w:t xml:space="preserve"> </w:t>
      </w:r>
      <w:r w:rsidRPr="00A50D65">
        <w:rPr>
          <w:rFonts w:ascii="Arial" w:eastAsia="Arial" w:hAnsi="Arial" w:cs="Arial"/>
          <w:b/>
          <w:bCs/>
          <w:sz w:val="22"/>
          <w:szCs w:val="22"/>
          <w:lang w:val="es-ES" w:eastAsia="en-US"/>
        </w:rPr>
        <w:t>insumos</w:t>
      </w:r>
    </w:p>
    <w:p w14:paraId="52D0DE17" w14:textId="77777777" w:rsidR="00A50D65" w:rsidRPr="00A50D65" w:rsidRDefault="00A50D65" w:rsidP="00A50D65">
      <w:pPr>
        <w:widowControl w:val="0"/>
        <w:autoSpaceDE w:val="0"/>
        <w:autoSpaceDN w:val="0"/>
        <w:spacing w:before="8"/>
        <w:jc w:val="both"/>
        <w:rPr>
          <w:rFonts w:ascii="Arial" w:eastAsia="Arial MT" w:hAnsi="Arial MT" w:cs="Arial MT"/>
          <w:b/>
          <w:sz w:val="23"/>
          <w:szCs w:val="22"/>
          <w:lang w:val="es-ES" w:eastAsia="en-US"/>
        </w:rPr>
      </w:pPr>
    </w:p>
    <w:p w14:paraId="31E5054D" w14:textId="77777777" w:rsidR="00A50D65" w:rsidRPr="00A50D65" w:rsidRDefault="00A50D65" w:rsidP="00A50D65">
      <w:pPr>
        <w:widowControl w:val="0"/>
        <w:autoSpaceDE w:val="0"/>
        <w:autoSpaceDN w:val="0"/>
        <w:spacing w:before="1" w:line="237" w:lineRule="auto"/>
        <w:ind w:left="102"/>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El</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18"/>
          <w:sz w:val="22"/>
          <w:szCs w:val="22"/>
          <w:lang w:val="es-ES" w:eastAsia="en-US"/>
        </w:rPr>
        <w:t xml:space="preserve"> </w:t>
      </w:r>
      <w:r w:rsidRPr="00A50D65">
        <w:rPr>
          <w:rFonts w:ascii="Arial MT" w:eastAsia="Arial MT" w:hAnsi="Arial MT" w:cs="Arial MT"/>
          <w:sz w:val="22"/>
          <w:szCs w:val="22"/>
          <w:lang w:val="es-ES" w:eastAsia="en-US"/>
        </w:rPr>
        <w:t>ofrecerá</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garantía</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mínima</w:t>
      </w:r>
      <w:r w:rsidRPr="00A50D65">
        <w:rPr>
          <w:rFonts w:ascii="Arial MT" w:eastAsia="Arial MT" w:hAnsi="Arial MT" w:cs="Arial MT"/>
          <w:spacing w:val="18"/>
          <w:sz w:val="22"/>
          <w:szCs w:val="22"/>
          <w:lang w:val="es-ES" w:eastAsia="en-US"/>
        </w:rPr>
        <w:t xml:space="preserve"> </w:t>
      </w:r>
      <w:r w:rsidRPr="00A50D65">
        <w:rPr>
          <w:rFonts w:ascii="Arial MT" w:eastAsia="Arial MT" w:hAnsi="Arial MT" w:cs="Arial MT"/>
          <w:sz w:val="22"/>
          <w:szCs w:val="22"/>
          <w:lang w:val="es-ES" w:eastAsia="en-US"/>
        </w:rPr>
        <w:t>legal</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presunta</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4"/>
          <w:sz w:val="22"/>
          <w:szCs w:val="22"/>
          <w:lang w:val="es-ES" w:eastAsia="en-US"/>
        </w:rPr>
        <w:t xml:space="preserve"> </w:t>
      </w:r>
      <w:r w:rsidRPr="00A50D65">
        <w:rPr>
          <w:rFonts w:ascii="Arial MT" w:eastAsia="Arial MT" w:hAnsi="Arial MT" w:cs="Arial MT"/>
          <w:sz w:val="22"/>
          <w:szCs w:val="22"/>
          <w:lang w:val="es-ES" w:eastAsia="en-US"/>
        </w:rPr>
        <w:t>todos</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elementos</w:t>
      </w:r>
      <w:r w:rsidRPr="00A50D65">
        <w:rPr>
          <w:rFonts w:ascii="Arial MT" w:eastAsia="Arial MT" w:hAnsi="Arial MT" w:cs="Arial MT"/>
          <w:spacing w:val="16"/>
          <w:sz w:val="22"/>
          <w:szCs w:val="22"/>
          <w:lang w:val="es-ES" w:eastAsia="en-US"/>
        </w:rPr>
        <w:t xml:space="preserve"> </w:t>
      </w:r>
      <w:r w:rsidRPr="00A50D65">
        <w:rPr>
          <w:rFonts w:ascii="Arial MT" w:eastAsia="Arial MT" w:hAnsi="Arial MT" w:cs="Arial MT"/>
          <w:sz w:val="22"/>
          <w:szCs w:val="22"/>
          <w:lang w:val="es-ES" w:eastAsia="en-US"/>
        </w:rPr>
        <w:t>suministrados,</w:t>
      </w:r>
      <w:r w:rsidRPr="00A50D65">
        <w:rPr>
          <w:rFonts w:ascii="Arial MT" w:eastAsia="Arial MT" w:hAnsi="Arial MT" w:cs="Arial MT"/>
          <w:spacing w:val="-58"/>
          <w:sz w:val="22"/>
          <w:szCs w:val="22"/>
          <w:lang w:val="es-ES" w:eastAsia="en-US"/>
        </w:rPr>
        <w:t xml:space="preserve"> </w:t>
      </w:r>
      <w:r w:rsidRPr="00A50D65">
        <w:rPr>
          <w:rFonts w:ascii="Arial MT" w:eastAsia="Arial MT" w:hAnsi="Arial MT" w:cs="Arial MT"/>
          <w:spacing w:val="-1"/>
          <w:sz w:val="22"/>
          <w:szCs w:val="22"/>
          <w:lang w:val="es-ES" w:eastAsia="en-US"/>
        </w:rPr>
        <w:t>contenida</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pacing w:val="-1"/>
          <w:sz w:val="22"/>
          <w:szCs w:val="22"/>
          <w:lang w:val="es-ES" w:eastAsia="en-US"/>
        </w:rPr>
        <w:t>en</w:t>
      </w:r>
      <w:r w:rsidRPr="00A50D65">
        <w:rPr>
          <w:rFonts w:ascii="Arial MT" w:eastAsia="Arial MT" w:hAnsi="Arial MT" w:cs="Arial MT"/>
          <w:spacing w:val="-2"/>
          <w:sz w:val="22"/>
          <w:szCs w:val="22"/>
          <w:lang w:val="es-ES" w:eastAsia="en-US"/>
        </w:rPr>
        <w:t xml:space="preserve"> </w:t>
      </w:r>
      <w:r w:rsidRPr="00A50D65">
        <w:rPr>
          <w:rFonts w:ascii="Arial MT" w:eastAsia="Arial MT" w:hAnsi="Arial MT" w:cs="Arial MT"/>
          <w:spacing w:val="-1"/>
          <w:sz w:val="22"/>
          <w:szCs w:val="22"/>
          <w:lang w:val="es-ES" w:eastAsia="en-US"/>
        </w:rPr>
        <w:t>los</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pacing w:val="-1"/>
          <w:sz w:val="22"/>
          <w:szCs w:val="22"/>
          <w:lang w:val="es-ES" w:eastAsia="en-US"/>
        </w:rPr>
        <w:t>artículos</w:t>
      </w:r>
      <w:r w:rsidRPr="00A50D65">
        <w:rPr>
          <w:rFonts w:ascii="Arial MT" w:eastAsia="Arial MT" w:hAnsi="Arial MT" w:cs="Arial MT"/>
          <w:spacing w:val="-12"/>
          <w:sz w:val="22"/>
          <w:szCs w:val="22"/>
          <w:lang w:val="es-ES" w:eastAsia="en-US"/>
        </w:rPr>
        <w:t xml:space="preserve"> </w:t>
      </w:r>
      <w:r w:rsidRPr="00A50D65">
        <w:rPr>
          <w:rFonts w:ascii="Arial MT" w:eastAsia="Arial MT" w:hAnsi="Arial MT" w:cs="Arial MT"/>
          <w:spacing w:val="-1"/>
          <w:sz w:val="22"/>
          <w:szCs w:val="22"/>
          <w:lang w:val="es-ES" w:eastAsia="en-US"/>
        </w:rPr>
        <w:t>sexto,</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pacing w:val="-1"/>
          <w:sz w:val="22"/>
          <w:szCs w:val="22"/>
          <w:lang w:val="es-ES" w:eastAsia="en-US"/>
        </w:rPr>
        <w:t>séptimo,</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pacing w:val="-1"/>
          <w:sz w:val="22"/>
          <w:szCs w:val="22"/>
          <w:lang w:val="es-ES" w:eastAsia="en-US"/>
        </w:rPr>
        <w:t>octavo,</w:t>
      </w:r>
      <w:r w:rsidRPr="00A50D65">
        <w:rPr>
          <w:rFonts w:ascii="Arial MT" w:eastAsia="Arial MT" w:hAnsi="Arial MT" w:cs="Arial MT"/>
          <w:spacing w:val="-17"/>
          <w:sz w:val="22"/>
          <w:szCs w:val="22"/>
          <w:lang w:val="es-ES" w:eastAsia="en-US"/>
        </w:rPr>
        <w:t xml:space="preserve"> </w:t>
      </w:r>
      <w:r w:rsidRPr="00A50D65">
        <w:rPr>
          <w:rFonts w:ascii="Arial MT" w:eastAsia="Arial MT" w:hAnsi="Arial MT" w:cs="Arial MT"/>
          <w:sz w:val="22"/>
          <w:szCs w:val="22"/>
          <w:lang w:val="es-ES" w:eastAsia="en-US"/>
        </w:rPr>
        <w:t>décimo</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y</w:t>
      </w:r>
      <w:r w:rsidRPr="00A50D65">
        <w:rPr>
          <w:rFonts w:ascii="Arial MT" w:eastAsia="Arial MT" w:hAnsi="Arial MT" w:cs="Arial MT"/>
          <w:spacing w:val="-18"/>
          <w:sz w:val="22"/>
          <w:szCs w:val="22"/>
          <w:lang w:val="es-ES" w:eastAsia="en-US"/>
        </w:rPr>
        <w:t xml:space="preserve"> </w:t>
      </w:r>
      <w:r w:rsidRPr="00A50D65">
        <w:rPr>
          <w:rFonts w:ascii="Arial MT" w:eastAsia="Arial MT" w:hAnsi="Arial MT" w:cs="Arial MT"/>
          <w:sz w:val="22"/>
          <w:szCs w:val="22"/>
          <w:lang w:val="es-ES" w:eastAsia="en-US"/>
        </w:rPr>
        <w:t>undécimo del</w:t>
      </w:r>
      <w:r w:rsidRPr="00A50D65">
        <w:rPr>
          <w:rFonts w:ascii="Arial MT" w:eastAsia="Arial MT" w:hAnsi="Arial MT" w:cs="Arial MT"/>
          <w:spacing w:val="-19"/>
          <w:sz w:val="22"/>
          <w:szCs w:val="22"/>
          <w:lang w:val="es-ES" w:eastAsia="en-US"/>
        </w:rPr>
        <w:t xml:space="preserve"> </w:t>
      </w:r>
      <w:r w:rsidRPr="00A50D65">
        <w:rPr>
          <w:rFonts w:ascii="Arial MT" w:eastAsia="Arial MT" w:hAnsi="Arial MT" w:cs="Arial MT"/>
          <w:sz w:val="22"/>
          <w:szCs w:val="22"/>
          <w:lang w:val="es-ES" w:eastAsia="en-US"/>
        </w:rPr>
        <w:t>Estatuto</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15"/>
          <w:sz w:val="22"/>
          <w:szCs w:val="22"/>
          <w:lang w:val="es-ES" w:eastAsia="en-US"/>
        </w:rPr>
        <w:t xml:space="preserve"> </w:t>
      </w:r>
      <w:r w:rsidRPr="00A50D65">
        <w:rPr>
          <w:rFonts w:ascii="Arial MT" w:eastAsia="Arial MT" w:hAnsi="Arial MT" w:cs="Arial MT"/>
          <w:sz w:val="22"/>
          <w:szCs w:val="22"/>
          <w:lang w:val="es-ES" w:eastAsia="en-US"/>
        </w:rPr>
        <w:t>Consumidor.</w:t>
      </w:r>
    </w:p>
    <w:p w14:paraId="3A0938DC" w14:textId="77777777" w:rsidR="00A50D65" w:rsidRPr="00A50D65" w:rsidRDefault="00A50D65" w:rsidP="00A50D65">
      <w:pPr>
        <w:widowControl w:val="0"/>
        <w:autoSpaceDE w:val="0"/>
        <w:autoSpaceDN w:val="0"/>
        <w:spacing w:before="1"/>
        <w:ind w:left="102"/>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Ley</w:t>
      </w:r>
      <w:r w:rsidRPr="00A50D65">
        <w:rPr>
          <w:rFonts w:ascii="Arial MT" w:eastAsia="Arial MT" w:hAnsi="Arial MT" w:cs="Arial MT"/>
          <w:spacing w:val="-13"/>
          <w:sz w:val="22"/>
          <w:szCs w:val="22"/>
          <w:lang w:val="es-ES" w:eastAsia="en-US"/>
        </w:rPr>
        <w:t xml:space="preserve"> </w:t>
      </w:r>
      <w:r w:rsidRPr="00A50D65">
        <w:rPr>
          <w:rFonts w:ascii="Arial MT" w:eastAsia="Arial MT" w:hAnsi="Arial MT" w:cs="Arial MT"/>
          <w:sz w:val="22"/>
          <w:szCs w:val="22"/>
          <w:lang w:val="es-ES" w:eastAsia="en-US"/>
        </w:rPr>
        <w:t>1480</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2011. Obligaciones</w:t>
      </w:r>
      <w:r w:rsidRPr="00A50D65">
        <w:rPr>
          <w:rFonts w:ascii="Arial MT" w:eastAsia="Arial MT" w:hAnsi="Arial MT" w:cs="Arial MT"/>
          <w:spacing w:val="-10"/>
          <w:sz w:val="22"/>
          <w:szCs w:val="22"/>
          <w:lang w:val="es-ES" w:eastAsia="en-US"/>
        </w:rPr>
        <w:t xml:space="preserve"> </w:t>
      </w:r>
      <w:r w:rsidRPr="00A50D65">
        <w:rPr>
          <w:rFonts w:ascii="Arial MT" w:eastAsia="Arial MT" w:hAnsi="Arial MT" w:cs="Arial MT"/>
          <w:sz w:val="22"/>
          <w:szCs w:val="22"/>
          <w:lang w:val="es-ES" w:eastAsia="en-US"/>
        </w:rPr>
        <w:t>en</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materia</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personal.</w:t>
      </w:r>
    </w:p>
    <w:p w14:paraId="0ED71A41" w14:textId="77777777" w:rsidR="00A50D65" w:rsidRPr="00A50D65" w:rsidRDefault="00A50D65" w:rsidP="00A50D65">
      <w:pPr>
        <w:widowControl w:val="0"/>
        <w:autoSpaceDE w:val="0"/>
        <w:autoSpaceDN w:val="0"/>
        <w:spacing w:before="3"/>
        <w:jc w:val="both"/>
        <w:rPr>
          <w:rFonts w:ascii="Arial MT" w:eastAsia="Arial MT" w:hAnsi="Arial MT" w:cs="Arial MT"/>
          <w:sz w:val="22"/>
          <w:szCs w:val="22"/>
          <w:lang w:val="es-ES" w:eastAsia="en-US"/>
        </w:rPr>
      </w:pPr>
    </w:p>
    <w:p w14:paraId="6D16EA48" w14:textId="77777777" w:rsidR="00A50D65" w:rsidRPr="00A50D65" w:rsidRDefault="00A50D65" w:rsidP="00A50D65">
      <w:pPr>
        <w:widowControl w:val="0"/>
        <w:autoSpaceDE w:val="0"/>
        <w:autoSpaceDN w:val="0"/>
        <w:spacing w:line="242" w:lineRule="auto"/>
        <w:ind w:left="1" w:right="115"/>
        <w:jc w:val="both"/>
        <w:rPr>
          <w:rFonts w:ascii="Arial MT" w:eastAsia="Arial MT" w:hAnsi="Arial MT" w:cs="Arial MT"/>
          <w:sz w:val="22"/>
          <w:szCs w:val="22"/>
          <w:lang w:val="es-ES" w:eastAsia="en-US"/>
        </w:rPr>
      </w:pPr>
      <w:r w:rsidRPr="00A50D65">
        <w:rPr>
          <w:rFonts w:ascii="Arial MT" w:eastAsia="Arial MT" w:hAnsi="Arial MT" w:cs="Arial MT"/>
          <w:sz w:val="22"/>
          <w:szCs w:val="22"/>
          <w:lang w:val="es-ES" w:eastAsia="en-US"/>
        </w:rPr>
        <w:t>Aunque en este contrato no se exige personal destinado a la ejecución del contrato, salvo un</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coordinador</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servirá</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de</w:t>
      </w:r>
      <w:r w:rsidRPr="00A50D65">
        <w:rPr>
          <w:rFonts w:ascii="Arial MT" w:eastAsia="Arial MT" w:hAnsi="Arial MT" w:cs="Arial MT"/>
          <w:spacing w:val="-4"/>
          <w:sz w:val="22"/>
          <w:szCs w:val="22"/>
          <w:lang w:val="es-ES" w:eastAsia="en-US"/>
        </w:rPr>
        <w:t xml:space="preserve"> </w:t>
      </w:r>
      <w:r w:rsidRPr="00A50D65">
        <w:rPr>
          <w:rFonts w:ascii="Arial MT" w:eastAsia="Arial MT" w:hAnsi="Arial MT" w:cs="Arial MT"/>
          <w:sz w:val="22"/>
          <w:szCs w:val="22"/>
          <w:lang w:val="es-ES" w:eastAsia="en-US"/>
        </w:rPr>
        <w:t>enlace</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para</w:t>
      </w:r>
      <w:r w:rsidRPr="00A50D65">
        <w:rPr>
          <w:rFonts w:ascii="Arial MT" w:eastAsia="Arial MT" w:hAnsi="Arial MT" w:cs="Arial MT"/>
          <w:spacing w:val="1"/>
          <w:sz w:val="22"/>
          <w:szCs w:val="22"/>
          <w:lang w:val="es-ES" w:eastAsia="en-US"/>
        </w:rPr>
        <w:t xml:space="preserve"> </w:t>
      </w:r>
      <w:r w:rsidRPr="00A50D65">
        <w:rPr>
          <w:rFonts w:ascii="Arial MT" w:eastAsia="Arial MT" w:hAnsi="Arial MT" w:cs="Arial MT"/>
          <w:sz w:val="22"/>
          <w:szCs w:val="22"/>
          <w:lang w:val="es-ES" w:eastAsia="en-US"/>
        </w:rPr>
        <w:t>los</w:t>
      </w:r>
      <w:r w:rsidRPr="00A50D65">
        <w:rPr>
          <w:rFonts w:ascii="Arial MT" w:eastAsia="Arial MT" w:hAnsi="Arial MT" w:cs="Arial MT"/>
          <w:spacing w:val="-11"/>
          <w:sz w:val="22"/>
          <w:szCs w:val="22"/>
          <w:lang w:val="es-ES" w:eastAsia="en-US"/>
        </w:rPr>
        <w:t xml:space="preserve"> </w:t>
      </w:r>
      <w:r w:rsidRPr="00A50D65">
        <w:rPr>
          <w:rFonts w:ascii="Arial MT" w:eastAsia="Arial MT" w:hAnsi="Arial MT" w:cs="Arial MT"/>
          <w:sz w:val="22"/>
          <w:szCs w:val="22"/>
          <w:lang w:val="es-ES" w:eastAsia="en-US"/>
        </w:rPr>
        <w:t>efectos</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de la</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ejecución</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contrato.</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El</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contratista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tendrá</w:t>
      </w:r>
      <w:r w:rsidRPr="00A50D65">
        <w:rPr>
          <w:rFonts w:ascii="Arial MT" w:eastAsia="Arial MT" w:hAnsi="Arial MT" w:cs="Arial MT"/>
          <w:spacing w:val="-59"/>
          <w:sz w:val="22"/>
          <w:szCs w:val="22"/>
          <w:lang w:val="es-ES" w:eastAsia="en-US"/>
        </w:rPr>
        <w:t xml:space="preserve"> </w:t>
      </w:r>
      <w:r w:rsidRPr="00A50D65">
        <w:rPr>
          <w:rFonts w:ascii="Arial MT" w:eastAsia="Arial MT" w:hAnsi="Arial MT" w:cs="Arial MT"/>
          <w:sz w:val="22"/>
          <w:szCs w:val="22"/>
          <w:lang w:val="es-ES" w:eastAsia="en-US"/>
        </w:rPr>
        <w:t>respecto</w:t>
      </w:r>
      <w:r w:rsidRPr="00A50D65">
        <w:rPr>
          <w:rFonts w:ascii="Arial MT" w:eastAsia="Arial MT" w:hAnsi="Arial MT" w:cs="Arial MT"/>
          <w:spacing w:val="-6"/>
          <w:sz w:val="22"/>
          <w:szCs w:val="22"/>
          <w:lang w:val="es-ES" w:eastAsia="en-US"/>
        </w:rPr>
        <w:t xml:space="preserve"> </w:t>
      </w:r>
      <w:r w:rsidRPr="00A50D65">
        <w:rPr>
          <w:rFonts w:ascii="Arial MT" w:eastAsia="Arial MT" w:hAnsi="Arial MT" w:cs="Arial MT"/>
          <w:sz w:val="22"/>
          <w:szCs w:val="22"/>
          <w:lang w:val="es-ES" w:eastAsia="en-US"/>
        </w:rPr>
        <w:t>del</w:t>
      </w:r>
      <w:r w:rsidRPr="00A50D65">
        <w:rPr>
          <w:rFonts w:ascii="Arial MT" w:eastAsia="Arial MT" w:hAnsi="Arial MT" w:cs="Arial MT"/>
          <w:spacing w:val="-5"/>
          <w:sz w:val="22"/>
          <w:szCs w:val="22"/>
          <w:lang w:val="es-ES" w:eastAsia="en-US"/>
        </w:rPr>
        <w:t xml:space="preserve"> </w:t>
      </w:r>
      <w:r w:rsidRPr="00A50D65">
        <w:rPr>
          <w:rFonts w:ascii="Arial MT" w:eastAsia="Arial MT" w:hAnsi="Arial MT" w:cs="Arial MT"/>
          <w:sz w:val="22"/>
          <w:szCs w:val="22"/>
          <w:lang w:val="es-ES" w:eastAsia="en-US"/>
        </w:rPr>
        <w:t>personal</w:t>
      </w:r>
      <w:r w:rsidRPr="00A50D65">
        <w:rPr>
          <w:rFonts w:ascii="Arial MT" w:eastAsia="Arial MT" w:hAnsi="Arial MT" w:cs="Arial MT"/>
          <w:spacing w:val="-9"/>
          <w:sz w:val="22"/>
          <w:szCs w:val="22"/>
          <w:lang w:val="es-ES" w:eastAsia="en-US"/>
        </w:rPr>
        <w:t xml:space="preserve"> </w:t>
      </w:r>
      <w:r w:rsidRPr="00A50D65">
        <w:rPr>
          <w:rFonts w:ascii="Arial MT" w:eastAsia="Arial MT" w:hAnsi="Arial MT" w:cs="Arial MT"/>
          <w:sz w:val="22"/>
          <w:szCs w:val="22"/>
          <w:lang w:val="es-ES" w:eastAsia="en-US"/>
        </w:rPr>
        <w:t>que</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realizará</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la</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entrega,</w:t>
      </w:r>
      <w:r w:rsidRPr="00A50D65">
        <w:rPr>
          <w:rFonts w:ascii="Arial MT" w:eastAsia="Arial MT" w:hAnsi="Arial MT" w:cs="Arial MT"/>
          <w:spacing w:val="3"/>
          <w:sz w:val="22"/>
          <w:szCs w:val="22"/>
          <w:lang w:val="es-ES" w:eastAsia="en-US"/>
        </w:rPr>
        <w:t xml:space="preserve"> </w:t>
      </w:r>
      <w:r w:rsidRPr="00A50D65">
        <w:rPr>
          <w:rFonts w:ascii="Arial MT" w:eastAsia="Arial MT" w:hAnsi="Arial MT" w:cs="Arial MT"/>
          <w:sz w:val="22"/>
          <w:szCs w:val="22"/>
          <w:lang w:val="es-ES" w:eastAsia="en-US"/>
        </w:rPr>
        <w:t>las</w:t>
      </w:r>
      <w:r w:rsidRPr="00A50D65">
        <w:rPr>
          <w:rFonts w:ascii="Arial MT" w:eastAsia="Arial MT" w:hAnsi="Arial MT" w:cs="Arial MT"/>
          <w:spacing w:val="-8"/>
          <w:sz w:val="22"/>
          <w:szCs w:val="22"/>
          <w:lang w:val="es-ES" w:eastAsia="en-US"/>
        </w:rPr>
        <w:t xml:space="preserve"> </w:t>
      </w:r>
      <w:r w:rsidRPr="00A50D65">
        <w:rPr>
          <w:rFonts w:ascii="Arial MT" w:eastAsia="Arial MT" w:hAnsi="Arial MT" w:cs="Arial MT"/>
          <w:sz w:val="22"/>
          <w:szCs w:val="22"/>
          <w:lang w:val="es-ES" w:eastAsia="en-US"/>
        </w:rPr>
        <w:t>siguientes</w:t>
      </w:r>
      <w:r w:rsidRPr="00A50D65">
        <w:rPr>
          <w:rFonts w:ascii="Arial MT" w:eastAsia="Arial MT" w:hAnsi="Arial MT" w:cs="Arial MT"/>
          <w:spacing w:val="-7"/>
          <w:sz w:val="22"/>
          <w:szCs w:val="22"/>
          <w:lang w:val="es-ES" w:eastAsia="en-US"/>
        </w:rPr>
        <w:t xml:space="preserve"> </w:t>
      </w:r>
      <w:r w:rsidRPr="00A50D65">
        <w:rPr>
          <w:rFonts w:ascii="Arial MT" w:eastAsia="Arial MT" w:hAnsi="Arial MT" w:cs="Arial MT"/>
          <w:sz w:val="22"/>
          <w:szCs w:val="22"/>
          <w:lang w:val="es-ES" w:eastAsia="en-US"/>
        </w:rPr>
        <w:t>obligaciones:</w:t>
      </w:r>
    </w:p>
    <w:p w14:paraId="2326AE9D" w14:textId="77777777" w:rsidR="00A50D65" w:rsidRPr="00A50D65" w:rsidRDefault="00A50D65" w:rsidP="00A50D65">
      <w:pPr>
        <w:widowControl w:val="0"/>
        <w:autoSpaceDE w:val="0"/>
        <w:autoSpaceDN w:val="0"/>
        <w:spacing w:before="5"/>
        <w:jc w:val="both"/>
        <w:rPr>
          <w:rFonts w:ascii="Arial MT" w:eastAsia="Arial MT" w:hAnsi="Arial MT" w:cs="Arial MT"/>
          <w:sz w:val="21"/>
          <w:szCs w:val="22"/>
          <w:lang w:val="es-ES" w:eastAsia="en-US"/>
        </w:rPr>
      </w:pPr>
    </w:p>
    <w:p w14:paraId="1E058A97" w14:textId="77777777" w:rsidR="00A50D65" w:rsidRPr="00A50D65" w:rsidRDefault="00A50D65" w:rsidP="00A50D65">
      <w:pPr>
        <w:widowControl w:val="0"/>
        <w:numPr>
          <w:ilvl w:val="0"/>
          <w:numId w:val="23"/>
        </w:numPr>
        <w:tabs>
          <w:tab w:val="left" w:pos="634"/>
        </w:tabs>
        <w:autoSpaceDE w:val="0"/>
        <w:autoSpaceDN w:val="0"/>
        <w:ind w:left="1" w:right="283"/>
        <w:jc w:val="both"/>
        <w:rPr>
          <w:rFonts w:ascii="Arial MT" w:eastAsia="Calibri" w:hAnsi="Arial MT" w:cs="Calibri"/>
          <w:sz w:val="22"/>
          <w:szCs w:val="22"/>
          <w:lang w:eastAsia="es-CO"/>
        </w:rPr>
      </w:pPr>
      <w:r w:rsidRPr="00A50D65">
        <w:rPr>
          <w:rFonts w:ascii="Arial MT" w:eastAsia="Calibri" w:hAnsi="Arial MT" w:cs="Calibri"/>
          <w:sz w:val="22"/>
          <w:szCs w:val="22"/>
          <w:lang w:eastAsia="es-CO"/>
        </w:rPr>
        <w:t>Dotar</w:t>
      </w:r>
      <w:r w:rsidRPr="00A50D65">
        <w:rPr>
          <w:rFonts w:ascii="Arial MT" w:eastAsia="Calibri" w:hAnsi="Arial MT" w:cs="Calibri"/>
          <w:spacing w:val="-13"/>
          <w:sz w:val="22"/>
          <w:szCs w:val="22"/>
          <w:lang w:eastAsia="es-CO"/>
        </w:rPr>
        <w:t xml:space="preserve"> </w:t>
      </w:r>
      <w:r w:rsidRPr="00A50D65">
        <w:rPr>
          <w:rFonts w:ascii="Arial MT" w:eastAsia="Calibri" w:hAnsi="Arial MT" w:cs="Calibri"/>
          <w:sz w:val="22"/>
          <w:szCs w:val="22"/>
          <w:lang w:eastAsia="es-CO"/>
        </w:rPr>
        <w:t>a</w:t>
      </w:r>
      <w:r w:rsidRPr="00A50D65">
        <w:rPr>
          <w:rFonts w:ascii="Arial MT" w:eastAsia="Calibri" w:hAnsi="Arial MT" w:cs="Calibri"/>
          <w:spacing w:val="-4"/>
          <w:sz w:val="22"/>
          <w:szCs w:val="22"/>
          <w:lang w:eastAsia="es-CO"/>
        </w:rPr>
        <w:t xml:space="preserve"> </w:t>
      </w:r>
      <w:r w:rsidRPr="00A50D65">
        <w:rPr>
          <w:rFonts w:ascii="Arial MT" w:eastAsia="Calibri" w:hAnsi="Arial MT" w:cs="Calibri"/>
          <w:sz w:val="22"/>
          <w:szCs w:val="22"/>
          <w:lang w:eastAsia="es-CO"/>
        </w:rPr>
        <w:t>los</w:t>
      </w:r>
      <w:r w:rsidRPr="00A50D65">
        <w:rPr>
          <w:rFonts w:ascii="Arial MT" w:eastAsia="Calibri" w:hAnsi="Arial MT" w:cs="Calibri"/>
          <w:spacing w:val="-11"/>
          <w:sz w:val="22"/>
          <w:szCs w:val="22"/>
          <w:lang w:eastAsia="es-CO"/>
        </w:rPr>
        <w:t xml:space="preserve"> </w:t>
      </w:r>
      <w:r w:rsidRPr="00A50D65">
        <w:rPr>
          <w:rFonts w:ascii="Arial MT" w:eastAsia="Calibri" w:hAnsi="Arial MT" w:cs="Calibri"/>
          <w:sz w:val="22"/>
          <w:szCs w:val="22"/>
          <w:lang w:eastAsia="es-CO"/>
        </w:rPr>
        <w:t>operarios</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vinculados</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al</w:t>
      </w:r>
      <w:r w:rsidRPr="00A50D65">
        <w:rPr>
          <w:rFonts w:ascii="Arial MT" w:eastAsia="Calibri" w:hAnsi="Arial MT" w:cs="Calibri"/>
          <w:spacing w:val="-8"/>
          <w:sz w:val="22"/>
          <w:szCs w:val="22"/>
          <w:lang w:eastAsia="es-CO"/>
        </w:rPr>
        <w:t xml:space="preserve"> </w:t>
      </w:r>
      <w:r w:rsidRPr="00A50D65">
        <w:rPr>
          <w:rFonts w:ascii="Arial MT" w:eastAsia="Calibri" w:hAnsi="Arial MT" w:cs="Calibri"/>
          <w:sz w:val="22"/>
          <w:szCs w:val="22"/>
          <w:lang w:eastAsia="es-CO"/>
        </w:rPr>
        <w:t>contrato,</w:t>
      </w:r>
      <w:r w:rsidRPr="00A50D65">
        <w:rPr>
          <w:rFonts w:ascii="Arial MT" w:eastAsia="Calibri" w:hAnsi="Arial MT" w:cs="Calibri"/>
          <w:spacing w:val="-4"/>
          <w:sz w:val="22"/>
          <w:szCs w:val="22"/>
          <w:lang w:eastAsia="es-CO"/>
        </w:rPr>
        <w:t xml:space="preserve"> </w:t>
      </w:r>
      <w:r w:rsidRPr="00A50D65">
        <w:rPr>
          <w:rFonts w:ascii="Arial MT" w:eastAsia="Calibri" w:hAnsi="Arial MT" w:cs="Calibri"/>
          <w:sz w:val="22"/>
          <w:szCs w:val="22"/>
          <w:lang w:eastAsia="es-CO"/>
        </w:rPr>
        <w:t>de</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la</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ropa</w:t>
      </w:r>
      <w:r w:rsidRPr="00A50D65">
        <w:rPr>
          <w:rFonts w:ascii="Arial MT" w:eastAsia="Calibri" w:hAnsi="Arial MT" w:cs="Calibri"/>
          <w:spacing w:val="-3"/>
          <w:sz w:val="22"/>
          <w:szCs w:val="22"/>
          <w:lang w:eastAsia="es-CO"/>
        </w:rPr>
        <w:t xml:space="preserve"> </w:t>
      </w:r>
      <w:r w:rsidRPr="00A50D65">
        <w:rPr>
          <w:rFonts w:ascii="Arial MT" w:eastAsia="Calibri" w:hAnsi="Arial MT" w:cs="Calibri"/>
          <w:sz w:val="22"/>
          <w:szCs w:val="22"/>
          <w:lang w:eastAsia="es-CO"/>
        </w:rPr>
        <w:t>de</w:t>
      </w:r>
      <w:r w:rsidRPr="00A50D65">
        <w:rPr>
          <w:rFonts w:ascii="Arial MT" w:eastAsia="Calibri" w:hAnsi="Arial MT" w:cs="Calibri"/>
          <w:spacing w:val="-4"/>
          <w:sz w:val="22"/>
          <w:szCs w:val="22"/>
          <w:lang w:eastAsia="es-CO"/>
        </w:rPr>
        <w:t xml:space="preserve"> </w:t>
      </w:r>
      <w:r w:rsidRPr="00A50D65">
        <w:rPr>
          <w:rFonts w:ascii="Arial MT" w:eastAsia="Calibri" w:hAnsi="Arial MT" w:cs="Calibri"/>
          <w:sz w:val="22"/>
          <w:szCs w:val="22"/>
          <w:lang w:eastAsia="es-CO"/>
        </w:rPr>
        <w:t>trabajo,</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calzado</w:t>
      </w:r>
      <w:r w:rsidRPr="00A50D65">
        <w:rPr>
          <w:rFonts w:ascii="Arial MT" w:eastAsia="Calibri" w:hAnsi="Arial MT" w:cs="Calibri"/>
          <w:spacing w:val="-3"/>
          <w:sz w:val="22"/>
          <w:szCs w:val="22"/>
          <w:lang w:eastAsia="es-CO"/>
        </w:rPr>
        <w:t xml:space="preserve"> </w:t>
      </w:r>
      <w:r w:rsidRPr="00A50D65">
        <w:rPr>
          <w:rFonts w:ascii="Arial MT" w:eastAsia="Calibri" w:hAnsi="Arial MT" w:cs="Calibri"/>
          <w:sz w:val="22"/>
          <w:szCs w:val="22"/>
          <w:lang w:eastAsia="es-CO"/>
        </w:rPr>
        <w:t>y</w:t>
      </w:r>
      <w:r w:rsidRPr="00A50D65">
        <w:rPr>
          <w:rFonts w:ascii="Arial MT" w:eastAsia="Calibri" w:hAnsi="Arial MT" w:cs="Calibri"/>
          <w:spacing w:val="-12"/>
          <w:sz w:val="22"/>
          <w:szCs w:val="22"/>
          <w:lang w:eastAsia="es-CO"/>
        </w:rPr>
        <w:t xml:space="preserve"> </w:t>
      </w:r>
      <w:r w:rsidRPr="00A50D65">
        <w:rPr>
          <w:rFonts w:ascii="Arial MT" w:eastAsia="Calibri" w:hAnsi="Arial MT" w:cs="Calibri"/>
          <w:sz w:val="22"/>
          <w:szCs w:val="22"/>
          <w:lang w:eastAsia="es-CO"/>
        </w:rPr>
        <w:t>uniformes</w:t>
      </w:r>
      <w:r w:rsidRPr="00A50D65">
        <w:rPr>
          <w:rFonts w:ascii="Arial MT" w:eastAsia="Calibri" w:hAnsi="Arial MT" w:cs="Calibri"/>
          <w:spacing w:val="-9"/>
          <w:sz w:val="22"/>
          <w:szCs w:val="22"/>
          <w:lang w:eastAsia="es-CO"/>
        </w:rPr>
        <w:t xml:space="preserve"> </w:t>
      </w:r>
      <w:r w:rsidRPr="00A50D65">
        <w:rPr>
          <w:rFonts w:ascii="Arial MT" w:eastAsia="Calibri" w:hAnsi="Arial MT" w:cs="Calibri"/>
          <w:sz w:val="22"/>
          <w:szCs w:val="22"/>
          <w:lang w:eastAsia="es-CO"/>
        </w:rPr>
        <w:t>para la</w:t>
      </w:r>
      <w:r w:rsidRPr="00A50D65">
        <w:rPr>
          <w:rFonts w:ascii="Arial MT" w:eastAsia="Calibri" w:hAnsi="Arial MT" w:cs="Calibri"/>
          <w:spacing w:val="-59"/>
          <w:sz w:val="22"/>
          <w:szCs w:val="22"/>
          <w:lang w:eastAsia="es-CO"/>
        </w:rPr>
        <w:t xml:space="preserve"> </w:t>
      </w:r>
      <w:r w:rsidRPr="00A50D65">
        <w:rPr>
          <w:rFonts w:ascii="Arial MT" w:eastAsia="Calibri" w:hAnsi="Arial MT" w:cs="Calibri"/>
          <w:sz w:val="22"/>
          <w:szCs w:val="22"/>
          <w:lang w:eastAsia="es-CO"/>
        </w:rPr>
        <w:t>ejecución de las labores a realizar, de conformidad con la normatividad existente para cada labor</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y con</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la</w:t>
      </w:r>
      <w:r w:rsidRPr="00A50D65">
        <w:rPr>
          <w:rFonts w:ascii="Arial MT" w:eastAsia="Calibri" w:hAnsi="Arial MT" w:cs="Calibri"/>
          <w:spacing w:val="-7"/>
          <w:sz w:val="22"/>
          <w:szCs w:val="22"/>
          <w:lang w:eastAsia="es-CO"/>
        </w:rPr>
        <w:t xml:space="preserve"> </w:t>
      </w:r>
      <w:r w:rsidRPr="00A50D65">
        <w:rPr>
          <w:rFonts w:ascii="Arial MT" w:eastAsia="Calibri" w:hAnsi="Arial MT" w:cs="Calibri"/>
          <w:sz w:val="22"/>
          <w:szCs w:val="22"/>
          <w:lang w:eastAsia="es-CO"/>
        </w:rPr>
        <w:t>periodicidad que</w:t>
      </w:r>
      <w:r w:rsidRPr="00A50D65">
        <w:rPr>
          <w:rFonts w:ascii="Arial MT" w:eastAsia="Calibri" w:hAnsi="Arial MT" w:cs="Calibri"/>
          <w:spacing w:val="-3"/>
          <w:sz w:val="22"/>
          <w:szCs w:val="22"/>
          <w:lang w:eastAsia="es-CO"/>
        </w:rPr>
        <w:t xml:space="preserve"> </w:t>
      </w:r>
      <w:r w:rsidRPr="00A50D65">
        <w:rPr>
          <w:rFonts w:ascii="Arial MT" w:eastAsia="Calibri" w:hAnsi="Arial MT" w:cs="Calibri"/>
          <w:sz w:val="22"/>
          <w:szCs w:val="22"/>
          <w:lang w:eastAsia="es-CO"/>
        </w:rPr>
        <w:t>ella</w:t>
      </w:r>
      <w:r w:rsidRPr="00A50D65">
        <w:rPr>
          <w:rFonts w:ascii="Arial MT" w:eastAsia="Calibri" w:hAnsi="Arial MT" w:cs="Calibri"/>
          <w:spacing w:val="4"/>
          <w:sz w:val="22"/>
          <w:szCs w:val="22"/>
          <w:lang w:eastAsia="es-CO"/>
        </w:rPr>
        <w:t xml:space="preserve"> </w:t>
      </w:r>
      <w:r w:rsidRPr="00A50D65">
        <w:rPr>
          <w:rFonts w:ascii="Arial MT" w:eastAsia="Calibri" w:hAnsi="Arial MT" w:cs="Calibri"/>
          <w:sz w:val="22"/>
          <w:szCs w:val="22"/>
          <w:lang w:eastAsia="es-CO"/>
        </w:rPr>
        <w:t>misma</w:t>
      </w:r>
      <w:r w:rsidRPr="00A50D65">
        <w:rPr>
          <w:rFonts w:ascii="Arial MT" w:eastAsia="Calibri" w:hAnsi="Arial MT" w:cs="Calibri"/>
          <w:spacing w:val="-2"/>
          <w:sz w:val="22"/>
          <w:szCs w:val="22"/>
          <w:lang w:eastAsia="es-CO"/>
        </w:rPr>
        <w:t xml:space="preserve"> </w:t>
      </w:r>
      <w:r w:rsidRPr="00A50D65">
        <w:rPr>
          <w:rFonts w:ascii="Arial MT" w:eastAsia="Calibri" w:hAnsi="Arial MT" w:cs="Calibri"/>
          <w:sz w:val="22"/>
          <w:szCs w:val="22"/>
          <w:lang w:eastAsia="es-CO"/>
        </w:rPr>
        <w:t>estipule.</w:t>
      </w:r>
    </w:p>
    <w:p w14:paraId="55A27641" w14:textId="77777777" w:rsidR="00A50D65" w:rsidRPr="00A50D65" w:rsidRDefault="00A50D65" w:rsidP="00A50D65">
      <w:pPr>
        <w:widowControl w:val="0"/>
        <w:autoSpaceDE w:val="0"/>
        <w:autoSpaceDN w:val="0"/>
        <w:spacing w:before="1"/>
        <w:jc w:val="both"/>
        <w:rPr>
          <w:rFonts w:ascii="Arial MT" w:eastAsia="Arial MT" w:hAnsi="Arial MT" w:cs="Arial MT"/>
          <w:sz w:val="22"/>
          <w:szCs w:val="22"/>
          <w:lang w:val="es-ES" w:eastAsia="en-US"/>
        </w:rPr>
      </w:pPr>
    </w:p>
    <w:p w14:paraId="549F8CAE" w14:textId="77777777" w:rsidR="00A50D65" w:rsidRPr="00A50D65" w:rsidRDefault="00A50D65" w:rsidP="00A50D65">
      <w:pPr>
        <w:widowControl w:val="0"/>
        <w:numPr>
          <w:ilvl w:val="0"/>
          <w:numId w:val="23"/>
        </w:numPr>
        <w:tabs>
          <w:tab w:val="left" w:pos="634"/>
        </w:tabs>
        <w:autoSpaceDE w:val="0"/>
        <w:autoSpaceDN w:val="0"/>
        <w:spacing w:before="1"/>
        <w:ind w:left="1" w:right="287"/>
        <w:jc w:val="both"/>
        <w:rPr>
          <w:rFonts w:ascii="Arial MT" w:eastAsia="Calibri" w:hAnsi="Arial MT" w:cs="Calibri"/>
          <w:sz w:val="22"/>
          <w:szCs w:val="22"/>
          <w:lang w:eastAsia="es-CO"/>
        </w:rPr>
      </w:pPr>
      <w:r w:rsidRPr="00A50D65">
        <w:rPr>
          <w:rFonts w:ascii="Arial MT" w:eastAsia="Calibri" w:hAnsi="Arial MT" w:cs="Calibri"/>
          <w:sz w:val="22"/>
          <w:szCs w:val="22"/>
          <w:lang w:eastAsia="es-CO"/>
        </w:rPr>
        <w:t xml:space="preserve">Identificar al personal con la escarapela y/o </w:t>
      </w:r>
      <w:proofErr w:type="gramStart"/>
      <w:r w:rsidRPr="00A50D65">
        <w:rPr>
          <w:rFonts w:ascii="Arial MT" w:eastAsia="Calibri" w:hAnsi="Arial MT" w:cs="Calibri"/>
          <w:sz w:val="22"/>
          <w:szCs w:val="22"/>
          <w:lang w:eastAsia="es-CO"/>
        </w:rPr>
        <w:t>carnet</w:t>
      </w:r>
      <w:proofErr w:type="gramEnd"/>
      <w:r w:rsidRPr="00A50D65">
        <w:rPr>
          <w:rFonts w:ascii="Arial MT" w:eastAsia="Calibri" w:hAnsi="Arial MT" w:cs="Calibri"/>
          <w:sz w:val="22"/>
          <w:szCs w:val="22"/>
          <w:lang w:eastAsia="es-CO"/>
        </w:rPr>
        <w:t xml:space="preserve"> de identificación visible la cual deberá</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contener fotografía, nombre, cargo y demás datos necesarios para su plena identificación, se</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deberá suministrar un número de contacto, que permita la comunicación en tiempo real con el</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ejecutivo</w:t>
      </w:r>
      <w:r w:rsidRPr="00A50D65">
        <w:rPr>
          <w:rFonts w:ascii="Arial MT" w:eastAsia="Calibri" w:hAnsi="Arial MT" w:cs="Calibri"/>
          <w:spacing w:val="-6"/>
          <w:sz w:val="22"/>
          <w:szCs w:val="22"/>
          <w:lang w:eastAsia="es-CO"/>
        </w:rPr>
        <w:t xml:space="preserve"> </w:t>
      </w:r>
      <w:r w:rsidRPr="00A50D65">
        <w:rPr>
          <w:rFonts w:ascii="Arial MT" w:eastAsia="Calibri" w:hAnsi="Arial MT" w:cs="Calibri"/>
          <w:sz w:val="22"/>
          <w:szCs w:val="22"/>
          <w:lang w:eastAsia="es-CO"/>
        </w:rPr>
        <w:t>de</w:t>
      </w:r>
      <w:r w:rsidRPr="00A50D65">
        <w:rPr>
          <w:rFonts w:ascii="Arial MT" w:eastAsia="Calibri" w:hAnsi="Arial MT" w:cs="Calibri"/>
          <w:spacing w:val="-2"/>
          <w:sz w:val="22"/>
          <w:szCs w:val="22"/>
          <w:lang w:eastAsia="es-CO"/>
        </w:rPr>
        <w:t xml:space="preserve"> </w:t>
      </w:r>
      <w:r w:rsidRPr="00A50D65">
        <w:rPr>
          <w:rFonts w:ascii="Arial MT" w:eastAsia="Calibri" w:hAnsi="Arial MT" w:cs="Calibri"/>
          <w:sz w:val="22"/>
          <w:szCs w:val="22"/>
          <w:lang w:eastAsia="es-CO"/>
        </w:rPr>
        <w:t>cuenta</w:t>
      </w:r>
      <w:r w:rsidRPr="00A50D65">
        <w:rPr>
          <w:rFonts w:ascii="Arial MT" w:eastAsia="Calibri" w:hAnsi="Arial MT" w:cs="Calibri"/>
          <w:spacing w:val="-1"/>
          <w:sz w:val="22"/>
          <w:szCs w:val="22"/>
          <w:lang w:eastAsia="es-CO"/>
        </w:rPr>
        <w:t xml:space="preserve"> </w:t>
      </w:r>
      <w:r w:rsidRPr="00A50D65">
        <w:rPr>
          <w:rFonts w:ascii="Arial MT" w:eastAsia="Calibri" w:hAnsi="Arial MT" w:cs="Calibri"/>
          <w:sz w:val="22"/>
          <w:szCs w:val="22"/>
          <w:lang w:eastAsia="es-CO"/>
        </w:rPr>
        <w:t>a</w:t>
      </w:r>
      <w:r w:rsidRPr="00A50D65">
        <w:rPr>
          <w:rFonts w:ascii="Arial MT" w:eastAsia="Calibri" w:hAnsi="Arial MT" w:cs="Calibri"/>
          <w:spacing w:val="3"/>
          <w:sz w:val="22"/>
          <w:szCs w:val="22"/>
          <w:lang w:eastAsia="es-CO"/>
        </w:rPr>
        <w:t xml:space="preserve"> </w:t>
      </w:r>
      <w:r w:rsidRPr="00A50D65">
        <w:rPr>
          <w:rFonts w:ascii="Arial MT" w:eastAsia="Calibri" w:hAnsi="Arial MT" w:cs="Calibri"/>
          <w:sz w:val="22"/>
          <w:szCs w:val="22"/>
          <w:lang w:eastAsia="es-CO"/>
        </w:rPr>
        <w:t>cargo</w:t>
      </w:r>
      <w:r w:rsidRPr="00A50D65">
        <w:rPr>
          <w:rFonts w:ascii="Arial MT" w:eastAsia="Calibri" w:hAnsi="Arial MT" w:cs="Calibri"/>
          <w:spacing w:val="4"/>
          <w:sz w:val="22"/>
          <w:szCs w:val="22"/>
          <w:lang w:eastAsia="es-CO"/>
        </w:rPr>
        <w:t xml:space="preserve"> </w:t>
      </w:r>
      <w:r w:rsidRPr="00A50D65">
        <w:rPr>
          <w:rFonts w:ascii="Arial MT" w:eastAsia="Calibri" w:hAnsi="Arial MT" w:cs="Calibri"/>
          <w:sz w:val="22"/>
          <w:szCs w:val="22"/>
          <w:lang w:eastAsia="es-CO"/>
        </w:rPr>
        <w:t>del</w:t>
      </w:r>
      <w:r w:rsidRPr="00A50D65">
        <w:rPr>
          <w:rFonts w:ascii="Arial MT" w:eastAsia="Calibri" w:hAnsi="Arial MT" w:cs="Calibri"/>
          <w:spacing w:val="-5"/>
          <w:sz w:val="22"/>
          <w:szCs w:val="22"/>
          <w:lang w:eastAsia="es-CO"/>
        </w:rPr>
        <w:t xml:space="preserve"> </w:t>
      </w:r>
      <w:r w:rsidRPr="00A50D65">
        <w:rPr>
          <w:rFonts w:ascii="Arial MT" w:eastAsia="Calibri" w:hAnsi="Arial MT" w:cs="Calibri"/>
          <w:sz w:val="22"/>
          <w:szCs w:val="22"/>
          <w:lang w:eastAsia="es-CO"/>
        </w:rPr>
        <w:t>contrato.</w:t>
      </w:r>
    </w:p>
    <w:p w14:paraId="07E4CCBA" w14:textId="77777777" w:rsidR="00A50D65" w:rsidRPr="00A50D65" w:rsidRDefault="00A50D65" w:rsidP="00A50D65">
      <w:pPr>
        <w:jc w:val="both"/>
        <w:rPr>
          <w:rFonts w:ascii="Arial MT" w:eastAsia="SimSun" w:hAnsi="Arial MT" w:cs="Mangal" w:hint="eastAsia"/>
          <w:lang w:eastAsia="zh-CN" w:bidi="hi-IN"/>
        </w:rPr>
      </w:pPr>
    </w:p>
    <w:p w14:paraId="4AD1E47E" w14:textId="77777777" w:rsidR="00A50D65" w:rsidRPr="00A50D65" w:rsidRDefault="00A50D65" w:rsidP="00A50D65">
      <w:pPr>
        <w:jc w:val="both"/>
      </w:pPr>
    </w:p>
    <w:sectPr w:rsidR="00A50D65" w:rsidRPr="00A50D65" w:rsidSect="009C63C0">
      <w:headerReference w:type="default" r:id="rId13"/>
      <w:footerReference w:type="even" r:id="rId14"/>
      <w:footerReference w:type="default" r:id="rId15"/>
      <w:pgSz w:w="12240" w:h="15840"/>
      <w:pgMar w:top="2126" w:right="1707" w:bottom="2126" w:left="1701" w:header="0" w:footer="1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12599" w14:textId="77777777" w:rsidR="00A47238" w:rsidRDefault="00A47238">
      <w:r>
        <w:separator/>
      </w:r>
    </w:p>
  </w:endnote>
  <w:endnote w:type="continuationSeparator" w:id="0">
    <w:p w14:paraId="739C4F98" w14:textId="77777777" w:rsidR="00A47238" w:rsidRDefault="00A47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34413" w14:textId="77777777" w:rsidR="001B351D" w:rsidRDefault="001B351D">
    <w:pPr>
      <w:pBdr>
        <w:top w:val="nil"/>
        <w:left w:val="nil"/>
        <w:bottom w:val="nil"/>
        <w:right w:val="nil"/>
        <w:between w:val="nil"/>
      </w:pBdr>
      <w:tabs>
        <w:tab w:val="center" w:pos="4419"/>
        <w:tab w:val="right" w:pos="8838"/>
      </w:tabs>
      <w:rPr>
        <w:color w:val="000000"/>
      </w:rPr>
    </w:pPr>
  </w:p>
  <w:p w14:paraId="02276A1E" w14:textId="77777777" w:rsidR="001B351D" w:rsidRDefault="001B35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E4752" w14:textId="6061F127" w:rsidR="001B351D" w:rsidRDefault="001B351D" w:rsidP="00043B53">
    <w:pPr>
      <w:pBdr>
        <w:top w:val="nil"/>
        <w:left w:val="nil"/>
        <w:bottom w:val="nil"/>
        <w:right w:val="nil"/>
        <w:between w:val="nil"/>
      </w:pBdr>
      <w:spacing w:line="288" w:lineRule="auto"/>
      <w:jc w:val="right"/>
      <w:rPr>
        <w:rFonts w:ascii="Arial" w:eastAsia="Arial" w:hAnsi="Arial" w:cs="Arial"/>
        <w:color w:val="000000"/>
        <w:sz w:val="16"/>
        <w:szCs w:val="16"/>
      </w:rPr>
    </w:pP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0E2D99">
      <w:rPr>
        <w:rFonts w:ascii="Arial" w:eastAsia="Arial" w:hAnsi="Arial" w:cs="Arial"/>
        <w:noProof/>
        <w:color w:val="000000"/>
        <w:sz w:val="16"/>
        <w:szCs w:val="16"/>
      </w:rPr>
      <w:t>2</w:t>
    </w:r>
    <w:r>
      <w:rPr>
        <w:rFonts w:ascii="Arial" w:eastAsia="Arial" w:hAnsi="Arial" w:cs="Arial"/>
        <w:color w:val="000000"/>
        <w:sz w:val="16"/>
        <w:szCs w:val="16"/>
      </w:rPr>
      <w:fldChar w:fldCharType="end"/>
    </w:r>
  </w:p>
  <w:p w14:paraId="3803002A" w14:textId="77777777" w:rsidR="001B351D" w:rsidRDefault="001B351D" w:rsidP="00043B53">
    <w:pPr>
      <w:pBdr>
        <w:top w:val="nil"/>
        <w:left w:val="nil"/>
        <w:bottom w:val="nil"/>
        <w:right w:val="nil"/>
        <w:between w:val="nil"/>
      </w:pBdr>
      <w:tabs>
        <w:tab w:val="center" w:pos="4419"/>
        <w:tab w:val="right" w:pos="8838"/>
      </w:tabs>
      <w:jc w:val="center"/>
      <w:rPr>
        <w:rFonts w:ascii="Arial" w:eastAsia="Arial" w:hAnsi="Arial" w:cs="Arial"/>
        <w:i/>
        <w:color w:val="000000"/>
        <w:sz w:val="16"/>
        <w:szCs w:val="16"/>
      </w:rPr>
    </w:pPr>
    <w:r>
      <w:rPr>
        <w:noProof/>
        <w:lang w:eastAsia="es-CO"/>
      </w:rPr>
      <w:drawing>
        <wp:anchor distT="0" distB="0" distL="114300" distR="114300" simplePos="0" relativeHeight="251661312" behindDoc="0" locked="0" layoutInCell="1" hidden="0" allowOverlap="1" wp14:anchorId="5AC6867C" wp14:editId="0D2229DA">
          <wp:simplePos x="0" y="0"/>
          <wp:positionH relativeFrom="column">
            <wp:posOffset>5790734</wp:posOffset>
          </wp:positionH>
          <wp:positionV relativeFrom="paragraph">
            <wp:posOffset>207513</wp:posOffset>
          </wp:positionV>
          <wp:extent cx="485775" cy="41910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485775" cy="419100"/>
                  </a:xfrm>
                  <a:prstGeom prst="rect">
                    <a:avLst/>
                  </a:prstGeom>
                  <a:ln/>
                </pic:spPr>
              </pic:pic>
            </a:graphicData>
          </a:graphic>
          <wp14:sizeRelH relativeFrom="margin">
            <wp14:pctWidth>0</wp14:pctWidth>
          </wp14:sizeRelH>
          <wp14:sizeRelV relativeFrom="margin">
            <wp14:pctHeight>0</wp14:pctHeight>
          </wp14:sizeRelV>
        </wp:anchor>
      </w:drawing>
    </w:r>
  </w:p>
  <w:tbl>
    <w:tblPr>
      <w:tblStyle w:val="a0"/>
      <w:tblW w:w="9568" w:type="dxa"/>
      <w:tblInd w:w="-567"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1418"/>
      <w:gridCol w:w="7904"/>
      <w:gridCol w:w="246"/>
    </w:tblGrid>
    <w:tr w:rsidR="001B351D" w14:paraId="3EF51229" w14:textId="77777777" w:rsidTr="000A4543">
      <w:trPr>
        <w:trHeight w:val="778"/>
      </w:trPr>
      <w:tc>
        <w:tcPr>
          <w:tcW w:w="1418" w:type="dxa"/>
          <w:tcBorders>
            <w:top w:val="nil"/>
            <w:bottom w:val="nil"/>
            <w:right w:val="single" w:sz="4" w:space="0" w:color="000000"/>
          </w:tcBorders>
        </w:tcPr>
        <w:p w14:paraId="662A09F9" w14:textId="77777777" w:rsidR="001B351D" w:rsidRDefault="001B351D" w:rsidP="00043B53">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Calle 22 No. 6 - 27</w:t>
          </w:r>
        </w:p>
        <w:p w14:paraId="75CD7091" w14:textId="77777777" w:rsidR="001B351D" w:rsidRDefault="001B351D" w:rsidP="00043B53">
          <w:pPr>
            <w:pBdr>
              <w:top w:val="nil"/>
              <w:left w:val="nil"/>
              <w:bottom w:val="nil"/>
              <w:right w:val="nil"/>
              <w:between w:val="nil"/>
            </w:pBdr>
            <w:ind w:right="-245"/>
            <w:rPr>
              <w:rFonts w:ascii="Arial" w:eastAsia="Arial" w:hAnsi="Arial" w:cs="Arial"/>
              <w:color w:val="000000"/>
              <w:sz w:val="14"/>
              <w:szCs w:val="14"/>
            </w:rPr>
          </w:pPr>
          <w:r>
            <w:rPr>
              <w:rFonts w:ascii="Arial" w:eastAsia="Arial" w:hAnsi="Arial" w:cs="Arial"/>
              <w:color w:val="000000"/>
              <w:sz w:val="14"/>
              <w:szCs w:val="14"/>
            </w:rPr>
            <w:t>Código Postal 110311</w:t>
          </w:r>
        </w:p>
        <w:p w14:paraId="65646615" w14:textId="77777777" w:rsidR="001B351D" w:rsidRDefault="001B351D" w:rsidP="00043B53">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Tel: 3386660</w:t>
          </w:r>
        </w:p>
        <w:p w14:paraId="57AD13C3" w14:textId="77777777" w:rsidR="001B351D" w:rsidRDefault="001B351D" w:rsidP="00043B53">
          <w:pPr>
            <w:pBdr>
              <w:top w:val="nil"/>
              <w:left w:val="nil"/>
              <w:bottom w:val="nil"/>
              <w:right w:val="nil"/>
              <w:between w:val="nil"/>
            </w:pBdr>
            <w:rPr>
              <w:rFonts w:ascii="Arial" w:eastAsia="Arial" w:hAnsi="Arial" w:cs="Arial"/>
              <w:color w:val="000000"/>
              <w:sz w:val="14"/>
              <w:szCs w:val="14"/>
            </w:rPr>
          </w:pPr>
          <w:r>
            <w:rPr>
              <w:rFonts w:ascii="Arial" w:eastAsia="Arial" w:hAnsi="Arial" w:cs="Arial"/>
              <w:color w:val="000000"/>
              <w:sz w:val="14"/>
              <w:szCs w:val="14"/>
            </w:rPr>
            <w:t>www.idu.gov.co</w:t>
          </w:r>
        </w:p>
        <w:p w14:paraId="25DBFB67" w14:textId="77777777" w:rsidR="001B351D" w:rsidRDefault="001B351D" w:rsidP="00043B53">
          <w:pPr>
            <w:jc w:val="both"/>
            <w:rPr>
              <w:rFonts w:ascii="Arial" w:eastAsia="Arial" w:hAnsi="Arial" w:cs="Arial"/>
              <w:sz w:val="14"/>
              <w:szCs w:val="14"/>
            </w:rPr>
          </w:pPr>
          <w:proofErr w:type="spellStart"/>
          <w:r>
            <w:rPr>
              <w:rFonts w:ascii="Arial" w:eastAsia="Arial" w:hAnsi="Arial" w:cs="Arial"/>
              <w:sz w:val="14"/>
              <w:szCs w:val="14"/>
            </w:rPr>
            <w:t>Info</w:t>
          </w:r>
          <w:proofErr w:type="spellEnd"/>
          <w:r>
            <w:rPr>
              <w:rFonts w:ascii="Arial" w:eastAsia="Arial" w:hAnsi="Arial" w:cs="Arial"/>
              <w:sz w:val="14"/>
              <w:szCs w:val="14"/>
            </w:rPr>
            <w:t>: Línea: 195</w:t>
          </w:r>
        </w:p>
        <w:p w14:paraId="034876EA" w14:textId="661AABAD" w:rsidR="001B351D" w:rsidRDefault="001B351D" w:rsidP="00043B53">
          <w:pPr>
            <w:jc w:val="both"/>
            <w:rPr>
              <w:rFonts w:ascii="Arial" w:eastAsia="Arial" w:hAnsi="Arial" w:cs="Arial"/>
              <w:sz w:val="18"/>
              <w:szCs w:val="18"/>
            </w:rPr>
          </w:pPr>
          <w:r>
            <w:rPr>
              <w:rFonts w:ascii="Arial" w:eastAsia="Arial" w:hAnsi="Arial" w:cs="Arial"/>
              <w:sz w:val="14"/>
              <w:szCs w:val="14"/>
            </w:rPr>
            <w:t>FO-DO-08_V16</w:t>
          </w:r>
        </w:p>
      </w:tc>
      <w:tc>
        <w:tcPr>
          <w:tcW w:w="7904" w:type="dxa"/>
          <w:tcBorders>
            <w:top w:val="nil"/>
            <w:left w:val="single" w:sz="4" w:space="0" w:color="000000"/>
            <w:bottom w:val="nil"/>
            <w:right w:val="single" w:sz="4" w:space="0" w:color="000000"/>
          </w:tcBorders>
        </w:tcPr>
        <w:p w14:paraId="0E068FFB" w14:textId="77777777" w:rsidR="001B351D" w:rsidRDefault="001B351D" w:rsidP="00043B53"/>
        <w:p w14:paraId="2CCE40AB" w14:textId="77777777" w:rsidR="001B351D" w:rsidRDefault="005411D8" w:rsidP="00043B53">
          <w:pPr>
            <w:jc w:val="center"/>
          </w:pPr>
          <w:r>
            <w:rPr>
              <w:noProof/>
            </w:rPr>
            <w:object w:dxaOrig="2445" w:dyaOrig="3765" w14:anchorId="3A71BF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8pt;height:27.65pt;mso-width-percent:0;mso-height-percent:0;mso-width-percent:0;mso-height-percent:0">
                <v:imagedata r:id="rId2" o:title=""/>
              </v:shape>
              <o:OLEObject Type="Embed" ProgID="PBrush" ShapeID="_x0000_i1025" DrawAspect="Content" ObjectID="_1845032961" r:id="rId3"/>
            </w:object>
          </w:r>
          <w:r>
            <w:rPr>
              <w:noProof/>
            </w:rPr>
            <w:object w:dxaOrig="2445" w:dyaOrig="3765" w14:anchorId="5EC0FC1E">
              <v:shape id="_x0000_i1026" type="#_x0000_t75" alt="" style="width:26.8pt;height:27.65pt;mso-width-percent:0;mso-height-percent:0;mso-width-percent:0;mso-height-percent:0">
                <v:imagedata r:id="rId4" o:title=""/>
              </v:shape>
              <o:OLEObject Type="Embed" ProgID="PBrush" ShapeID="_x0000_i1026" DrawAspect="Content" ObjectID="_1845032962" r:id="rId5"/>
            </w:object>
          </w:r>
          <w:r>
            <w:rPr>
              <w:noProof/>
            </w:rPr>
            <w:object w:dxaOrig="2445" w:dyaOrig="3765" w14:anchorId="38C93B2C">
              <v:shape id="_x0000_i1027" type="#_x0000_t75" alt="" style="width:26.8pt;height:27.65pt;mso-width-percent:0;mso-height-percent:0;mso-width-percent:0;mso-height-percent:0">
                <v:imagedata r:id="rId6" o:title=""/>
              </v:shape>
              <o:OLEObject Type="Embed" ProgID="PBrush" ShapeID="_x0000_i1027" DrawAspect="Content" ObjectID="_1845032963" r:id="rId7"/>
            </w:object>
          </w:r>
          <w:r>
            <w:rPr>
              <w:noProof/>
            </w:rPr>
            <w:object w:dxaOrig="2445" w:dyaOrig="3555" w14:anchorId="3EF5AEBF">
              <v:shape id="_x0000_i1028" type="#_x0000_t75" alt="" style="width:26.8pt;height:27.65pt;mso-width-percent:0;mso-height-percent:0;mso-width-percent:0;mso-height-percent:0">
                <v:imagedata r:id="rId8" o:title=""/>
              </v:shape>
              <o:OLEObject Type="Embed" ProgID="PBrush" ShapeID="_x0000_i1028" DrawAspect="Content" ObjectID="_1845032964" r:id="rId9"/>
            </w:object>
          </w:r>
          <w:r>
            <w:rPr>
              <w:noProof/>
            </w:rPr>
            <w:object w:dxaOrig="16097" w:dyaOrig="11477" w14:anchorId="4501E696">
              <v:shape id="_x0000_i1029" type="#_x0000_t75" alt="" style="width:35.15pt;height:25.1pt;mso-width-percent:0;mso-height-percent:0;mso-width-percent:0;mso-height-percent:0">
                <v:imagedata r:id="rId10" o:title="" croptop="2786f"/>
              </v:shape>
              <o:OLEObject Type="Embed" ProgID="PBrush" ShapeID="_x0000_i1029" DrawAspect="Content" ObjectID="_1845032965" r:id="rId11"/>
            </w:object>
          </w:r>
          <w:r w:rsidR="001B351D">
            <w:t xml:space="preserve"> </w:t>
          </w:r>
          <w:r>
            <w:rPr>
              <w:noProof/>
            </w:rPr>
            <w:object w:dxaOrig="6631" w:dyaOrig="2835" w14:anchorId="5883E93D">
              <v:shape id="_x0000_i1030" type="#_x0000_t75" alt="" style="width:40.2pt;height:20.1pt;mso-width-percent:0;mso-height-percent:0;mso-width-percent:0;mso-height-percent:0">
                <v:imagedata r:id="rId12" o:title=""/>
              </v:shape>
              <o:OLEObject Type="Embed" ProgID="PBrush" ShapeID="_x0000_i1030" DrawAspect="Content" ObjectID="_1845032966" r:id="rId13"/>
            </w:object>
          </w:r>
          <w:r w:rsidR="001B351D">
            <w:t xml:space="preserve"> </w:t>
          </w:r>
          <w:r w:rsidR="001B351D">
            <w:rPr>
              <w:noProof/>
              <w:color w:val="000000"/>
              <w:lang w:eastAsia="es-CO"/>
            </w:rPr>
            <w:drawing>
              <wp:inline distT="0" distB="0" distL="0" distR="0" wp14:anchorId="72AC4BC3" wp14:editId="56E36130">
                <wp:extent cx="378000" cy="319912"/>
                <wp:effectExtent l="0" t="0" r="3175"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8000" cy="319912"/>
                        </a:xfrm>
                        <a:prstGeom prst="rect">
                          <a:avLst/>
                        </a:prstGeom>
                        <a:noFill/>
                        <a:ln>
                          <a:noFill/>
                        </a:ln>
                      </pic:spPr>
                    </pic:pic>
                  </a:graphicData>
                </a:graphic>
              </wp:inline>
            </w:drawing>
          </w:r>
          <w:r w:rsidR="001B351D">
            <w:t xml:space="preserve"> </w:t>
          </w:r>
          <w:r>
            <w:rPr>
              <w:noProof/>
            </w:rPr>
            <w:object w:dxaOrig="3465" w:dyaOrig="3810" w14:anchorId="2A0DF9D9">
              <v:shape id="_x0000_i1031" type="#_x0000_t75" alt="" style="width:30.15pt;height:25.95pt;mso-width-percent:0;mso-height-percent:0;mso-width-percent:0;mso-height-percent:0">
                <v:imagedata r:id="rId15" o:title=""/>
              </v:shape>
              <o:OLEObject Type="Embed" ProgID="PBrush" ShapeID="_x0000_i1031" DrawAspect="Content" ObjectID="_1845032967" r:id="rId16"/>
            </w:object>
          </w:r>
        </w:p>
        <w:p w14:paraId="7F93983D" w14:textId="77777777" w:rsidR="001B351D" w:rsidRDefault="001B351D" w:rsidP="00043B53">
          <w:pPr>
            <w:jc w:val="center"/>
          </w:pPr>
        </w:p>
        <w:p w14:paraId="5C445E3C" w14:textId="77777777" w:rsidR="001B351D" w:rsidRDefault="001B351D" w:rsidP="00043B53">
          <w:pPr>
            <w:jc w:val="center"/>
            <w:rPr>
              <w:rFonts w:ascii="Liberation Serif" w:eastAsia="Liberation Serif" w:hAnsi="Liberation Serif" w:cs="Liberation Serif"/>
              <w:color w:val="000000"/>
              <w:sz w:val="24"/>
              <w:szCs w:val="24"/>
            </w:rPr>
          </w:pPr>
        </w:p>
      </w:tc>
      <w:tc>
        <w:tcPr>
          <w:tcW w:w="246" w:type="dxa"/>
          <w:tcBorders>
            <w:left w:val="single" w:sz="4" w:space="0" w:color="000000"/>
          </w:tcBorders>
        </w:tcPr>
        <w:p w14:paraId="45E00A39" w14:textId="77777777" w:rsidR="001B351D" w:rsidRDefault="001B351D" w:rsidP="00043B53">
          <w:pPr>
            <w:pBdr>
              <w:top w:val="nil"/>
              <w:left w:val="nil"/>
              <w:bottom w:val="nil"/>
              <w:right w:val="nil"/>
              <w:between w:val="nil"/>
            </w:pBdr>
            <w:tabs>
              <w:tab w:val="center" w:pos="4419"/>
              <w:tab w:val="right" w:pos="8838"/>
            </w:tabs>
            <w:rPr>
              <w:rFonts w:ascii="Liberation Serif" w:eastAsia="Liberation Serif" w:hAnsi="Liberation Serif" w:cs="Liberation Serif"/>
              <w:color w:val="000000"/>
              <w:sz w:val="24"/>
              <w:szCs w:val="24"/>
            </w:rPr>
          </w:pPr>
        </w:p>
      </w:tc>
    </w:tr>
  </w:tbl>
  <w:p w14:paraId="789C32E9" w14:textId="482ED35F" w:rsidR="001B351D" w:rsidRPr="008F41C7" w:rsidRDefault="001B351D" w:rsidP="008F41C7">
    <w:pPr>
      <w:pBdr>
        <w:top w:val="nil"/>
        <w:left w:val="nil"/>
        <w:bottom w:val="nil"/>
        <w:right w:val="nil"/>
        <w:between w:val="nil"/>
      </w:pBdr>
      <w:spacing w:line="288" w:lineRule="auto"/>
      <w:rPr>
        <w:rFonts w:ascii="Arial" w:eastAsia="Arial" w:hAnsi="Arial" w:cs="Arial"/>
        <w:color w:val="000000"/>
        <w:sz w:val="16"/>
        <w:szCs w:val="16"/>
      </w:rPr>
    </w:pPr>
    <w:r>
      <w:rPr>
        <w:noProof/>
        <w:lang w:eastAsia="es-CO"/>
      </w:rPr>
      <w:drawing>
        <wp:anchor distT="0" distB="0" distL="114300" distR="114300" simplePos="0" relativeHeight="251659264" behindDoc="0" locked="0" layoutInCell="1" hidden="0" allowOverlap="1" wp14:anchorId="60B76CB5" wp14:editId="77D23571">
          <wp:simplePos x="0" y="0"/>
          <wp:positionH relativeFrom="column">
            <wp:posOffset>5751830</wp:posOffset>
          </wp:positionH>
          <wp:positionV relativeFrom="paragraph">
            <wp:posOffset>250190</wp:posOffset>
          </wp:positionV>
          <wp:extent cx="524510" cy="524510"/>
          <wp:effectExtent l="0" t="0" r="0" b="0"/>
          <wp:wrapSquare wrapText="bothSides" distT="0" distB="0" distL="114300" distR="114300"/>
          <wp:docPr id="7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24510" cy="52451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1248" w14:textId="77777777" w:rsidR="00A47238" w:rsidRDefault="00A47238">
      <w:r>
        <w:separator/>
      </w:r>
    </w:p>
  </w:footnote>
  <w:footnote w:type="continuationSeparator" w:id="0">
    <w:p w14:paraId="22DF2B49" w14:textId="77777777" w:rsidR="00A47238" w:rsidRDefault="00A472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406E7" w14:textId="6DAEDCB0" w:rsidR="001B351D" w:rsidRDefault="001B351D" w:rsidP="009C63C0">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58240" behindDoc="0" locked="0" layoutInCell="1" hidden="0" allowOverlap="1" wp14:anchorId="2DB5B357" wp14:editId="26BFDE15">
          <wp:simplePos x="0" y="0"/>
          <wp:positionH relativeFrom="column">
            <wp:posOffset>1998345</wp:posOffset>
          </wp:positionH>
          <wp:positionV relativeFrom="paragraph">
            <wp:posOffset>71783</wp:posOffset>
          </wp:positionV>
          <wp:extent cx="1381760" cy="644525"/>
          <wp:effectExtent l="0" t="0" r="0" b="0"/>
          <wp:wrapSquare wrapText="bothSides" distT="0" distB="0" distL="114300" distR="114300"/>
          <wp:docPr id="75" name="image5.png" descr="SELLO_50Años blanco-02.png"/>
          <wp:cNvGraphicFramePr/>
          <a:graphic xmlns:a="http://schemas.openxmlformats.org/drawingml/2006/main">
            <a:graphicData uri="http://schemas.openxmlformats.org/drawingml/2006/picture">
              <pic:pic xmlns:pic="http://schemas.openxmlformats.org/drawingml/2006/picture">
                <pic:nvPicPr>
                  <pic:cNvPr id="0" name="image5.png" descr="SELLO_50Años blanco-02.png"/>
                  <pic:cNvPicPr preferRelativeResize="0"/>
                </pic:nvPicPr>
                <pic:blipFill>
                  <a:blip r:embed="rId1"/>
                  <a:srcRect l="5951" t="6501" r="9143" b="6952"/>
                  <a:stretch>
                    <a:fillRect/>
                  </a:stretch>
                </pic:blipFill>
                <pic:spPr>
                  <a:xfrm>
                    <a:off x="0" y="0"/>
                    <a:ext cx="1381760" cy="644525"/>
                  </a:xfrm>
                  <a:prstGeom prst="rect">
                    <a:avLst/>
                  </a:prstGeom>
                  <a:ln/>
                </pic:spPr>
              </pic:pic>
            </a:graphicData>
          </a:graphic>
        </wp:anchor>
      </w:drawing>
    </w:r>
  </w:p>
  <w:p w14:paraId="6988D0E5" w14:textId="77777777" w:rsidR="001B351D" w:rsidRDefault="001B351D" w:rsidP="009C63C0">
    <w:pPr>
      <w:pBdr>
        <w:top w:val="nil"/>
        <w:left w:val="nil"/>
        <w:bottom w:val="nil"/>
        <w:right w:val="nil"/>
        <w:between w:val="nil"/>
      </w:pBdr>
      <w:tabs>
        <w:tab w:val="center" w:pos="4419"/>
        <w:tab w:val="right" w:pos="8838"/>
      </w:tabs>
      <w:rPr>
        <w:color w:val="000000"/>
      </w:rPr>
    </w:pPr>
  </w:p>
  <w:p w14:paraId="7145D519" w14:textId="43033902" w:rsidR="001B351D" w:rsidRDefault="001B351D" w:rsidP="009C63C0">
    <w:pPr>
      <w:pBdr>
        <w:top w:val="nil"/>
        <w:left w:val="nil"/>
        <w:bottom w:val="nil"/>
        <w:right w:val="nil"/>
        <w:between w:val="nil"/>
      </w:pBdr>
      <w:tabs>
        <w:tab w:val="center" w:pos="4419"/>
        <w:tab w:val="right" w:pos="8838"/>
      </w:tabs>
      <w:rPr>
        <w:color w:val="000000"/>
      </w:rPr>
    </w:pPr>
  </w:p>
  <w:p w14:paraId="58C94A9B" w14:textId="77777777" w:rsidR="001B351D" w:rsidRDefault="001B351D" w:rsidP="009C63C0">
    <w:pPr>
      <w:pBdr>
        <w:top w:val="nil"/>
        <w:left w:val="nil"/>
        <w:bottom w:val="nil"/>
        <w:right w:val="nil"/>
        <w:between w:val="nil"/>
      </w:pBdr>
      <w:tabs>
        <w:tab w:val="center" w:pos="4419"/>
        <w:tab w:val="right" w:pos="8838"/>
      </w:tabs>
      <w:rPr>
        <w:color w:val="000000"/>
      </w:rPr>
    </w:pPr>
  </w:p>
  <w:p w14:paraId="5A42FC6E" w14:textId="77777777" w:rsidR="001B351D" w:rsidRDefault="001B351D" w:rsidP="009C63C0">
    <w:pPr>
      <w:pBdr>
        <w:top w:val="nil"/>
        <w:left w:val="nil"/>
        <w:bottom w:val="nil"/>
        <w:right w:val="nil"/>
        <w:between w:val="nil"/>
      </w:pBdr>
      <w:tabs>
        <w:tab w:val="center" w:pos="4419"/>
        <w:tab w:val="right" w:pos="8838"/>
      </w:tabs>
      <w:rPr>
        <w:color w:val="000000"/>
      </w:rPr>
    </w:pPr>
  </w:p>
  <w:p w14:paraId="176EF591" w14:textId="77777777" w:rsidR="00A50D65" w:rsidRDefault="00A50D65" w:rsidP="00A50D65">
    <w:pPr>
      <w:jc w:val="center"/>
      <w:rPr>
        <w:rFonts w:ascii="Arial" w:hAnsi="Arial" w:cs="Arial"/>
        <w:b/>
        <w:bCs/>
      </w:rPr>
    </w:pPr>
    <w:r w:rsidRPr="00D103ED">
      <w:rPr>
        <w:rFonts w:ascii="Arial" w:hAnsi="Arial" w:cs="Arial" w:hint="eastAsia"/>
        <w:b/>
        <w:bCs/>
      </w:rPr>
      <w:t>ANEXO 1 – ANEXO T</w:t>
    </w:r>
    <w:r>
      <w:rPr>
        <w:rFonts w:ascii="Arial" w:hAnsi="Arial" w:cs="Arial"/>
        <w:b/>
        <w:bCs/>
      </w:rPr>
      <w:t>É</w:t>
    </w:r>
    <w:r w:rsidRPr="00D103ED">
      <w:rPr>
        <w:rFonts w:ascii="Arial" w:hAnsi="Arial" w:cs="Arial" w:hint="eastAsia"/>
        <w:b/>
        <w:bCs/>
      </w:rPr>
      <w:t>CNICO</w:t>
    </w:r>
  </w:p>
  <w:p w14:paraId="16CF7C44" w14:textId="77777777" w:rsidR="00A50D65" w:rsidRDefault="00A50D65" w:rsidP="00A50D65">
    <w:pPr>
      <w:jc w:val="center"/>
      <w:rPr>
        <w:rFonts w:ascii="Arial" w:hAnsi="Arial" w:cs="Arial"/>
      </w:rPr>
    </w:pPr>
    <w:r w:rsidRPr="003E4E97">
      <w:rPr>
        <w:rFonts w:ascii="Arial" w:hAnsi="Arial" w:cs="Arial"/>
      </w:rPr>
      <w:t>“</w:t>
    </w:r>
    <w:r w:rsidRPr="00A803BA">
      <w:rPr>
        <w:rFonts w:ascii="Arial" w:hAnsi="Arial" w:cs="Arial" w:hint="eastAsia"/>
      </w:rPr>
      <w:t xml:space="preserve">Contratar el suministro a precios fijos unitarios y a monto agotable, de elementos de </w:t>
    </w:r>
    <w:r>
      <w:rPr>
        <w:rFonts w:ascii="Arial" w:hAnsi="Arial" w:cs="Arial"/>
      </w:rPr>
      <w:t>papelería, útiles</w:t>
    </w:r>
    <w:r w:rsidRPr="00A803BA">
      <w:rPr>
        <w:rFonts w:ascii="Arial" w:hAnsi="Arial" w:cs="Arial" w:hint="eastAsia"/>
      </w:rPr>
      <w:t xml:space="preserve"> de oficina y dispositivos de almacenamiento </w:t>
    </w:r>
    <w:r>
      <w:rPr>
        <w:rFonts w:ascii="Arial" w:hAnsi="Arial" w:cs="Arial"/>
      </w:rPr>
      <w:t>informático</w:t>
    </w:r>
    <w:r w:rsidRPr="00A803BA">
      <w:rPr>
        <w:rFonts w:ascii="Arial" w:hAnsi="Arial" w:cs="Arial" w:hint="eastAsia"/>
      </w:rPr>
      <w:t>, requeridos por el IDU</w:t>
    </w:r>
    <w:r w:rsidRPr="003E4E97">
      <w:rPr>
        <w:rFonts w:ascii="Arial" w:hAnsi="Arial" w:cs="Arial"/>
      </w:rPr>
      <w:t>”.</w:t>
    </w:r>
  </w:p>
  <w:p w14:paraId="2AACF240" w14:textId="16F3862C" w:rsidR="001B351D" w:rsidRDefault="001B351D" w:rsidP="009C63C0">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1D4B"/>
    <w:multiLevelType w:val="hybridMultilevel"/>
    <w:tmpl w:val="2592CC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A6659"/>
    <w:multiLevelType w:val="hybridMultilevel"/>
    <w:tmpl w:val="7AE410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F52634"/>
    <w:multiLevelType w:val="hybridMultilevel"/>
    <w:tmpl w:val="D0FCCF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347802"/>
    <w:multiLevelType w:val="hybridMultilevel"/>
    <w:tmpl w:val="5B124798"/>
    <w:lvl w:ilvl="0" w:tplc="580A000F">
      <w:start w:val="1"/>
      <w:numFmt w:val="decimal"/>
      <w:lvlText w:val="%1."/>
      <w:lvlJc w:val="left"/>
      <w:pPr>
        <w:ind w:left="561" w:hanging="361"/>
        <w:jc w:val="right"/>
      </w:pPr>
      <w:rPr>
        <w:rFonts w:hint="default"/>
        <w:b/>
        <w:bCs/>
        <w:spacing w:val="0"/>
        <w:w w:val="100"/>
        <w:sz w:val="22"/>
        <w:szCs w:val="22"/>
        <w:lang w:val="es-ES" w:eastAsia="en-US" w:bidi="ar-SA"/>
      </w:rPr>
    </w:lvl>
    <w:lvl w:ilvl="1" w:tplc="580A0017">
      <w:start w:val="1"/>
      <w:numFmt w:val="lowerLetter"/>
      <w:lvlText w:val="%2)"/>
      <w:lvlJc w:val="left"/>
      <w:pPr>
        <w:ind w:left="619" w:hanging="318"/>
      </w:pPr>
      <w:rPr>
        <w:rFonts w:hint="default"/>
        <w:spacing w:val="0"/>
        <w:w w:val="100"/>
        <w:sz w:val="22"/>
        <w:szCs w:val="22"/>
        <w:lang w:val="es-ES" w:eastAsia="en-US" w:bidi="ar-SA"/>
      </w:rPr>
    </w:lvl>
    <w:lvl w:ilvl="2" w:tplc="C4A0D5C2">
      <w:numFmt w:val="bullet"/>
      <w:lvlText w:val="•"/>
      <w:lvlJc w:val="left"/>
      <w:pPr>
        <w:ind w:left="1667" w:hanging="318"/>
      </w:pPr>
      <w:rPr>
        <w:rFonts w:hint="default"/>
        <w:lang w:val="es-ES" w:eastAsia="en-US" w:bidi="ar-SA"/>
      </w:rPr>
    </w:lvl>
    <w:lvl w:ilvl="3" w:tplc="EC3A258E">
      <w:numFmt w:val="bullet"/>
      <w:lvlText w:val="•"/>
      <w:lvlJc w:val="left"/>
      <w:pPr>
        <w:ind w:left="2715" w:hanging="318"/>
      </w:pPr>
      <w:rPr>
        <w:rFonts w:hint="default"/>
        <w:lang w:val="es-ES" w:eastAsia="en-US" w:bidi="ar-SA"/>
      </w:rPr>
    </w:lvl>
    <w:lvl w:ilvl="4" w:tplc="1BDAFA08">
      <w:numFmt w:val="bullet"/>
      <w:lvlText w:val="•"/>
      <w:lvlJc w:val="left"/>
      <w:pPr>
        <w:ind w:left="3763" w:hanging="318"/>
      </w:pPr>
      <w:rPr>
        <w:rFonts w:hint="default"/>
        <w:lang w:val="es-ES" w:eastAsia="en-US" w:bidi="ar-SA"/>
      </w:rPr>
    </w:lvl>
    <w:lvl w:ilvl="5" w:tplc="D2882570">
      <w:numFmt w:val="bullet"/>
      <w:lvlText w:val="•"/>
      <w:lvlJc w:val="left"/>
      <w:pPr>
        <w:ind w:left="4810" w:hanging="318"/>
      </w:pPr>
      <w:rPr>
        <w:rFonts w:hint="default"/>
        <w:lang w:val="es-ES" w:eastAsia="en-US" w:bidi="ar-SA"/>
      </w:rPr>
    </w:lvl>
    <w:lvl w:ilvl="6" w:tplc="7BBEAFCC">
      <w:numFmt w:val="bullet"/>
      <w:lvlText w:val="•"/>
      <w:lvlJc w:val="left"/>
      <w:pPr>
        <w:ind w:left="5858" w:hanging="318"/>
      </w:pPr>
      <w:rPr>
        <w:rFonts w:hint="default"/>
        <w:lang w:val="es-ES" w:eastAsia="en-US" w:bidi="ar-SA"/>
      </w:rPr>
    </w:lvl>
    <w:lvl w:ilvl="7" w:tplc="9E8AC09E">
      <w:numFmt w:val="bullet"/>
      <w:lvlText w:val="•"/>
      <w:lvlJc w:val="left"/>
      <w:pPr>
        <w:ind w:left="6906" w:hanging="318"/>
      </w:pPr>
      <w:rPr>
        <w:rFonts w:hint="default"/>
        <w:lang w:val="es-ES" w:eastAsia="en-US" w:bidi="ar-SA"/>
      </w:rPr>
    </w:lvl>
    <w:lvl w:ilvl="8" w:tplc="EC2627F8">
      <w:numFmt w:val="bullet"/>
      <w:lvlText w:val="•"/>
      <w:lvlJc w:val="left"/>
      <w:pPr>
        <w:ind w:left="7954" w:hanging="318"/>
      </w:pPr>
      <w:rPr>
        <w:rFonts w:hint="default"/>
        <w:lang w:val="es-ES" w:eastAsia="en-US" w:bidi="ar-SA"/>
      </w:rPr>
    </w:lvl>
  </w:abstractNum>
  <w:abstractNum w:abstractNumId="4" w15:restartNumberingAfterBreak="0">
    <w:nsid w:val="186A4C18"/>
    <w:multiLevelType w:val="hybridMultilevel"/>
    <w:tmpl w:val="F88EF32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E25704"/>
    <w:multiLevelType w:val="hybridMultilevel"/>
    <w:tmpl w:val="03A2CC82"/>
    <w:lvl w:ilvl="0" w:tplc="2A4290A2">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E32B03"/>
    <w:multiLevelType w:val="hybridMultilevel"/>
    <w:tmpl w:val="87B6B8A6"/>
    <w:lvl w:ilvl="0" w:tplc="580A000F">
      <w:start w:val="1"/>
      <w:numFmt w:val="decimal"/>
      <w:lvlText w:val="%1."/>
      <w:lvlJc w:val="left"/>
      <w:pPr>
        <w:ind w:left="561" w:hanging="361"/>
        <w:jc w:val="right"/>
      </w:pPr>
      <w:rPr>
        <w:rFonts w:hint="default"/>
        <w:b/>
        <w:bCs/>
        <w:spacing w:val="0"/>
        <w:w w:val="100"/>
        <w:sz w:val="22"/>
        <w:szCs w:val="22"/>
        <w:lang w:val="es-ES" w:eastAsia="en-US" w:bidi="ar-SA"/>
      </w:rPr>
    </w:lvl>
    <w:lvl w:ilvl="1" w:tplc="240A0017">
      <w:start w:val="1"/>
      <w:numFmt w:val="lowerLetter"/>
      <w:lvlText w:val="%2)"/>
      <w:lvlJc w:val="left"/>
      <w:pPr>
        <w:ind w:left="619" w:hanging="318"/>
      </w:pPr>
      <w:rPr>
        <w:rFonts w:hint="default"/>
        <w:spacing w:val="0"/>
        <w:w w:val="100"/>
        <w:sz w:val="22"/>
        <w:szCs w:val="22"/>
        <w:lang w:val="es-ES" w:eastAsia="en-US" w:bidi="ar-SA"/>
      </w:rPr>
    </w:lvl>
    <w:lvl w:ilvl="2" w:tplc="C4A0D5C2">
      <w:numFmt w:val="bullet"/>
      <w:lvlText w:val="•"/>
      <w:lvlJc w:val="left"/>
      <w:pPr>
        <w:ind w:left="1667" w:hanging="318"/>
      </w:pPr>
      <w:rPr>
        <w:rFonts w:hint="default"/>
        <w:lang w:val="es-ES" w:eastAsia="en-US" w:bidi="ar-SA"/>
      </w:rPr>
    </w:lvl>
    <w:lvl w:ilvl="3" w:tplc="EC3A258E">
      <w:numFmt w:val="bullet"/>
      <w:lvlText w:val="•"/>
      <w:lvlJc w:val="left"/>
      <w:pPr>
        <w:ind w:left="2715" w:hanging="318"/>
      </w:pPr>
      <w:rPr>
        <w:rFonts w:hint="default"/>
        <w:lang w:val="es-ES" w:eastAsia="en-US" w:bidi="ar-SA"/>
      </w:rPr>
    </w:lvl>
    <w:lvl w:ilvl="4" w:tplc="1BDAFA08">
      <w:numFmt w:val="bullet"/>
      <w:lvlText w:val="•"/>
      <w:lvlJc w:val="left"/>
      <w:pPr>
        <w:ind w:left="3763" w:hanging="318"/>
      </w:pPr>
      <w:rPr>
        <w:rFonts w:hint="default"/>
        <w:lang w:val="es-ES" w:eastAsia="en-US" w:bidi="ar-SA"/>
      </w:rPr>
    </w:lvl>
    <w:lvl w:ilvl="5" w:tplc="D2882570">
      <w:numFmt w:val="bullet"/>
      <w:lvlText w:val="•"/>
      <w:lvlJc w:val="left"/>
      <w:pPr>
        <w:ind w:left="4810" w:hanging="318"/>
      </w:pPr>
      <w:rPr>
        <w:rFonts w:hint="default"/>
        <w:lang w:val="es-ES" w:eastAsia="en-US" w:bidi="ar-SA"/>
      </w:rPr>
    </w:lvl>
    <w:lvl w:ilvl="6" w:tplc="7BBEAFCC">
      <w:numFmt w:val="bullet"/>
      <w:lvlText w:val="•"/>
      <w:lvlJc w:val="left"/>
      <w:pPr>
        <w:ind w:left="5858" w:hanging="318"/>
      </w:pPr>
      <w:rPr>
        <w:rFonts w:hint="default"/>
        <w:lang w:val="es-ES" w:eastAsia="en-US" w:bidi="ar-SA"/>
      </w:rPr>
    </w:lvl>
    <w:lvl w:ilvl="7" w:tplc="9E8AC09E">
      <w:numFmt w:val="bullet"/>
      <w:lvlText w:val="•"/>
      <w:lvlJc w:val="left"/>
      <w:pPr>
        <w:ind w:left="6906" w:hanging="318"/>
      </w:pPr>
      <w:rPr>
        <w:rFonts w:hint="default"/>
        <w:lang w:val="es-ES" w:eastAsia="en-US" w:bidi="ar-SA"/>
      </w:rPr>
    </w:lvl>
    <w:lvl w:ilvl="8" w:tplc="EC2627F8">
      <w:numFmt w:val="bullet"/>
      <w:lvlText w:val="•"/>
      <w:lvlJc w:val="left"/>
      <w:pPr>
        <w:ind w:left="7954" w:hanging="318"/>
      </w:pPr>
      <w:rPr>
        <w:rFonts w:hint="default"/>
        <w:lang w:val="es-ES" w:eastAsia="en-US" w:bidi="ar-SA"/>
      </w:rPr>
    </w:lvl>
  </w:abstractNum>
  <w:abstractNum w:abstractNumId="7" w15:restartNumberingAfterBreak="0">
    <w:nsid w:val="1E8D2DB3"/>
    <w:multiLevelType w:val="hybridMultilevel"/>
    <w:tmpl w:val="C1F2034C"/>
    <w:lvl w:ilvl="0" w:tplc="E4CC074E">
      <w:start w:val="1"/>
      <w:numFmt w:val="decimal"/>
      <w:lvlText w:val="%1."/>
      <w:lvlJc w:val="left"/>
      <w:pPr>
        <w:ind w:left="201" w:hanging="433"/>
      </w:pPr>
      <w:rPr>
        <w:rFonts w:ascii="Arial MT" w:eastAsia="Arial MT" w:hAnsi="Arial MT" w:cs="Arial MT" w:hint="default"/>
        <w:spacing w:val="0"/>
        <w:w w:val="100"/>
        <w:sz w:val="22"/>
        <w:szCs w:val="22"/>
        <w:lang w:val="es-ES" w:eastAsia="en-US" w:bidi="ar-SA"/>
      </w:rPr>
    </w:lvl>
    <w:lvl w:ilvl="1" w:tplc="B40490E4">
      <w:numFmt w:val="bullet"/>
      <w:lvlText w:val="•"/>
      <w:lvlJc w:val="left"/>
      <w:pPr>
        <w:ind w:left="1184" w:hanging="433"/>
      </w:pPr>
      <w:rPr>
        <w:rFonts w:hint="default"/>
        <w:lang w:val="es-ES" w:eastAsia="en-US" w:bidi="ar-SA"/>
      </w:rPr>
    </w:lvl>
    <w:lvl w:ilvl="2" w:tplc="F0AEF31A">
      <w:numFmt w:val="bullet"/>
      <w:lvlText w:val="•"/>
      <w:lvlJc w:val="left"/>
      <w:pPr>
        <w:ind w:left="2169" w:hanging="433"/>
      </w:pPr>
      <w:rPr>
        <w:rFonts w:hint="default"/>
        <w:lang w:val="es-ES" w:eastAsia="en-US" w:bidi="ar-SA"/>
      </w:rPr>
    </w:lvl>
    <w:lvl w:ilvl="3" w:tplc="E8E42972">
      <w:numFmt w:val="bullet"/>
      <w:lvlText w:val="•"/>
      <w:lvlJc w:val="left"/>
      <w:pPr>
        <w:ind w:left="3154" w:hanging="433"/>
      </w:pPr>
      <w:rPr>
        <w:rFonts w:hint="default"/>
        <w:lang w:val="es-ES" w:eastAsia="en-US" w:bidi="ar-SA"/>
      </w:rPr>
    </w:lvl>
    <w:lvl w:ilvl="4" w:tplc="7DBC2B88">
      <w:numFmt w:val="bullet"/>
      <w:lvlText w:val="•"/>
      <w:lvlJc w:val="left"/>
      <w:pPr>
        <w:ind w:left="4139" w:hanging="433"/>
      </w:pPr>
      <w:rPr>
        <w:rFonts w:hint="default"/>
        <w:lang w:val="es-ES" w:eastAsia="en-US" w:bidi="ar-SA"/>
      </w:rPr>
    </w:lvl>
    <w:lvl w:ilvl="5" w:tplc="46D01C46">
      <w:numFmt w:val="bullet"/>
      <w:lvlText w:val="•"/>
      <w:lvlJc w:val="left"/>
      <w:pPr>
        <w:ind w:left="5124" w:hanging="433"/>
      </w:pPr>
      <w:rPr>
        <w:rFonts w:hint="default"/>
        <w:lang w:val="es-ES" w:eastAsia="en-US" w:bidi="ar-SA"/>
      </w:rPr>
    </w:lvl>
    <w:lvl w:ilvl="6" w:tplc="2B443984">
      <w:numFmt w:val="bullet"/>
      <w:lvlText w:val="•"/>
      <w:lvlJc w:val="left"/>
      <w:pPr>
        <w:ind w:left="6109" w:hanging="433"/>
      </w:pPr>
      <w:rPr>
        <w:rFonts w:hint="default"/>
        <w:lang w:val="es-ES" w:eastAsia="en-US" w:bidi="ar-SA"/>
      </w:rPr>
    </w:lvl>
    <w:lvl w:ilvl="7" w:tplc="E4FC5406">
      <w:numFmt w:val="bullet"/>
      <w:lvlText w:val="•"/>
      <w:lvlJc w:val="left"/>
      <w:pPr>
        <w:ind w:left="7094" w:hanging="433"/>
      </w:pPr>
      <w:rPr>
        <w:rFonts w:hint="default"/>
        <w:lang w:val="es-ES" w:eastAsia="en-US" w:bidi="ar-SA"/>
      </w:rPr>
    </w:lvl>
    <w:lvl w:ilvl="8" w:tplc="C6F067E8">
      <w:numFmt w:val="bullet"/>
      <w:lvlText w:val="•"/>
      <w:lvlJc w:val="left"/>
      <w:pPr>
        <w:ind w:left="8079" w:hanging="433"/>
      </w:pPr>
      <w:rPr>
        <w:rFonts w:hint="default"/>
        <w:lang w:val="es-ES" w:eastAsia="en-US" w:bidi="ar-SA"/>
      </w:rPr>
    </w:lvl>
  </w:abstractNum>
  <w:abstractNum w:abstractNumId="8" w15:restartNumberingAfterBreak="0">
    <w:nsid w:val="22AC6647"/>
    <w:multiLevelType w:val="hybridMultilevel"/>
    <w:tmpl w:val="0CAEBD1C"/>
    <w:lvl w:ilvl="0" w:tplc="240A000F">
      <w:start w:val="1"/>
      <w:numFmt w:val="decimal"/>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9" w15:restartNumberingAfterBreak="0">
    <w:nsid w:val="252817EE"/>
    <w:multiLevelType w:val="multilevel"/>
    <w:tmpl w:val="92C6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114AD"/>
    <w:multiLevelType w:val="hybridMultilevel"/>
    <w:tmpl w:val="01428474"/>
    <w:lvl w:ilvl="0" w:tplc="0EC85EDA">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0A859F3"/>
    <w:multiLevelType w:val="hybridMultilevel"/>
    <w:tmpl w:val="974606A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5BB02EF"/>
    <w:multiLevelType w:val="hybridMultilevel"/>
    <w:tmpl w:val="27E4A358"/>
    <w:lvl w:ilvl="0" w:tplc="0EC85EDA">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D1D4B05"/>
    <w:multiLevelType w:val="hybridMultilevel"/>
    <w:tmpl w:val="715C3844"/>
    <w:lvl w:ilvl="0" w:tplc="003AFDAC">
      <w:numFmt w:val="bullet"/>
      <w:lvlText w:val=""/>
      <w:lvlJc w:val="left"/>
      <w:pPr>
        <w:ind w:left="912" w:hanging="428"/>
      </w:pPr>
      <w:rPr>
        <w:rFonts w:ascii="Symbol" w:eastAsia="Symbol" w:hAnsi="Symbol" w:cs="Symbol" w:hint="default"/>
        <w:w w:val="100"/>
        <w:sz w:val="22"/>
        <w:szCs w:val="22"/>
        <w:lang w:val="es-ES" w:eastAsia="en-US" w:bidi="ar-SA"/>
      </w:rPr>
    </w:lvl>
    <w:lvl w:ilvl="1" w:tplc="453EAC0C">
      <w:numFmt w:val="bullet"/>
      <w:lvlText w:val="•"/>
      <w:lvlJc w:val="left"/>
      <w:pPr>
        <w:ind w:left="1832" w:hanging="428"/>
      </w:pPr>
      <w:rPr>
        <w:rFonts w:hint="default"/>
        <w:lang w:val="es-ES" w:eastAsia="en-US" w:bidi="ar-SA"/>
      </w:rPr>
    </w:lvl>
    <w:lvl w:ilvl="2" w:tplc="E7042962">
      <w:numFmt w:val="bullet"/>
      <w:lvlText w:val="•"/>
      <w:lvlJc w:val="left"/>
      <w:pPr>
        <w:ind w:left="2745" w:hanging="428"/>
      </w:pPr>
      <w:rPr>
        <w:rFonts w:hint="default"/>
        <w:lang w:val="es-ES" w:eastAsia="en-US" w:bidi="ar-SA"/>
      </w:rPr>
    </w:lvl>
    <w:lvl w:ilvl="3" w:tplc="DDD4B45E">
      <w:numFmt w:val="bullet"/>
      <w:lvlText w:val="•"/>
      <w:lvlJc w:val="left"/>
      <w:pPr>
        <w:ind w:left="3658" w:hanging="428"/>
      </w:pPr>
      <w:rPr>
        <w:rFonts w:hint="default"/>
        <w:lang w:val="es-ES" w:eastAsia="en-US" w:bidi="ar-SA"/>
      </w:rPr>
    </w:lvl>
    <w:lvl w:ilvl="4" w:tplc="2B142A98">
      <w:numFmt w:val="bullet"/>
      <w:lvlText w:val="•"/>
      <w:lvlJc w:val="left"/>
      <w:pPr>
        <w:ind w:left="4571" w:hanging="428"/>
      </w:pPr>
      <w:rPr>
        <w:rFonts w:hint="default"/>
        <w:lang w:val="es-ES" w:eastAsia="en-US" w:bidi="ar-SA"/>
      </w:rPr>
    </w:lvl>
    <w:lvl w:ilvl="5" w:tplc="91C4949C">
      <w:numFmt w:val="bullet"/>
      <w:lvlText w:val="•"/>
      <w:lvlJc w:val="left"/>
      <w:pPr>
        <w:ind w:left="5484" w:hanging="428"/>
      </w:pPr>
      <w:rPr>
        <w:rFonts w:hint="default"/>
        <w:lang w:val="es-ES" w:eastAsia="en-US" w:bidi="ar-SA"/>
      </w:rPr>
    </w:lvl>
    <w:lvl w:ilvl="6" w:tplc="877ADF74">
      <w:numFmt w:val="bullet"/>
      <w:lvlText w:val="•"/>
      <w:lvlJc w:val="left"/>
      <w:pPr>
        <w:ind w:left="6397" w:hanging="428"/>
      </w:pPr>
      <w:rPr>
        <w:rFonts w:hint="default"/>
        <w:lang w:val="es-ES" w:eastAsia="en-US" w:bidi="ar-SA"/>
      </w:rPr>
    </w:lvl>
    <w:lvl w:ilvl="7" w:tplc="10CA9310">
      <w:numFmt w:val="bullet"/>
      <w:lvlText w:val="•"/>
      <w:lvlJc w:val="left"/>
      <w:pPr>
        <w:ind w:left="7310" w:hanging="428"/>
      </w:pPr>
      <w:rPr>
        <w:rFonts w:hint="default"/>
        <w:lang w:val="es-ES" w:eastAsia="en-US" w:bidi="ar-SA"/>
      </w:rPr>
    </w:lvl>
    <w:lvl w:ilvl="8" w:tplc="706A0852">
      <w:numFmt w:val="bullet"/>
      <w:lvlText w:val="•"/>
      <w:lvlJc w:val="left"/>
      <w:pPr>
        <w:ind w:left="8223" w:hanging="428"/>
      </w:pPr>
      <w:rPr>
        <w:rFonts w:hint="default"/>
        <w:lang w:val="es-ES" w:eastAsia="en-US" w:bidi="ar-SA"/>
      </w:rPr>
    </w:lvl>
  </w:abstractNum>
  <w:abstractNum w:abstractNumId="14" w15:restartNumberingAfterBreak="0">
    <w:nsid w:val="41AD4585"/>
    <w:multiLevelType w:val="hybridMultilevel"/>
    <w:tmpl w:val="0B3EC0BC"/>
    <w:lvl w:ilvl="0" w:tplc="8F0C3A04">
      <w:start w:val="1"/>
      <w:numFmt w:val="decimal"/>
      <w:lvlText w:val="%1."/>
      <w:lvlJc w:val="left"/>
      <w:pPr>
        <w:ind w:left="360" w:hanging="360"/>
      </w:pPr>
      <w:rPr>
        <w:rFonts w:ascii="Arial"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41B14DC"/>
    <w:multiLevelType w:val="multilevel"/>
    <w:tmpl w:val="92C6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403FE7"/>
    <w:multiLevelType w:val="hybridMultilevel"/>
    <w:tmpl w:val="65ACF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749068D"/>
    <w:multiLevelType w:val="hybridMultilevel"/>
    <w:tmpl w:val="086ED710"/>
    <w:lvl w:ilvl="0" w:tplc="192AAFC4">
      <w:numFmt w:val="bullet"/>
      <w:lvlText w:val="•"/>
      <w:lvlJc w:val="left"/>
      <w:pPr>
        <w:ind w:left="66" w:hanging="135"/>
      </w:pPr>
      <w:rPr>
        <w:rFonts w:ascii="Calibri" w:eastAsia="Calibri" w:hAnsi="Calibri" w:cs="Calibri" w:hint="default"/>
        <w:w w:val="101"/>
        <w:sz w:val="18"/>
        <w:szCs w:val="18"/>
        <w:lang w:val="es-ES" w:eastAsia="en-US" w:bidi="ar-SA"/>
      </w:rPr>
    </w:lvl>
    <w:lvl w:ilvl="1" w:tplc="78D6222A">
      <w:numFmt w:val="bullet"/>
      <w:lvlText w:val="•"/>
      <w:lvlJc w:val="left"/>
      <w:pPr>
        <w:ind w:left="350" w:hanging="135"/>
      </w:pPr>
      <w:rPr>
        <w:rFonts w:hint="default"/>
        <w:lang w:val="es-ES" w:eastAsia="en-US" w:bidi="ar-SA"/>
      </w:rPr>
    </w:lvl>
    <w:lvl w:ilvl="2" w:tplc="E9A4C08E">
      <w:numFmt w:val="bullet"/>
      <w:lvlText w:val="•"/>
      <w:lvlJc w:val="left"/>
      <w:pPr>
        <w:ind w:left="641" w:hanging="135"/>
      </w:pPr>
      <w:rPr>
        <w:rFonts w:hint="default"/>
        <w:lang w:val="es-ES" w:eastAsia="en-US" w:bidi="ar-SA"/>
      </w:rPr>
    </w:lvl>
    <w:lvl w:ilvl="3" w:tplc="8C7020A6">
      <w:numFmt w:val="bullet"/>
      <w:lvlText w:val="•"/>
      <w:lvlJc w:val="left"/>
      <w:pPr>
        <w:ind w:left="932" w:hanging="135"/>
      </w:pPr>
      <w:rPr>
        <w:rFonts w:hint="default"/>
        <w:lang w:val="es-ES" w:eastAsia="en-US" w:bidi="ar-SA"/>
      </w:rPr>
    </w:lvl>
    <w:lvl w:ilvl="4" w:tplc="03C62AB0">
      <w:numFmt w:val="bullet"/>
      <w:lvlText w:val="•"/>
      <w:lvlJc w:val="left"/>
      <w:pPr>
        <w:ind w:left="1222" w:hanging="135"/>
      </w:pPr>
      <w:rPr>
        <w:rFonts w:hint="default"/>
        <w:lang w:val="es-ES" w:eastAsia="en-US" w:bidi="ar-SA"/>
      </w:rPr>
    </w:lvl>
    <w:lvl w:ilvl="5" w:tplc="0ED42A5E">
      <w:numFmt w:val="bullet"/>
      <w:lvlText w:val="•"/>
      <w:lvlJc w:val="left"/>
      <w:pPr>
        <w:ind w:left="1513" w:hanging="135"/>
      </w:pPr>
      <w:rPr>
        <w:rFonts w:hint="default"/>
        <w:lang w:val="es-ES" w:eastAsia="en-US" w:bidi="ar-SA"/>
      </w:rPr>
    </w:lvl>
    <w:lvl w:ilvl="6" w:tplc="9FDA1B34">
      <w:numFmt w:val="bullet"/>
      <w:lvlText w:val="•"/>
      <w:lvlJc w:val="left"/>
      <w:pPr>
        <w:ind w:left="1804" w:hanging="135"/>
      </w:pPr>
      <w:rPr>
        <w:rFonts w:hint="default"/>
        <w:lang w:val="es-ES" w:eastAsia="en-US" w:bidi="ar-SA"/>
      </w:rPr>
    </w:lvl>
    <w:lvl w:ilvl="7" w:tplc="018475E8">
      <w:numFmt w:val="bullet"/>
      <w:lvlText w:val="•"/>
      <w:lvlJc w:val="left"/>
      <w:pPr>
        <w:ind w:left="2094" w:hanging="135"/>
      </w:pPr>
      <w:rPr>
        <w:rFonts w:hint="default"/>
        <w:lang w:val="es-ES" w:eastAsia="en-US" w:bidi="ar-SA"/>
      </w:rPr>
    </w:lvl>
    <w:lvl w:ilvl="8" w:tplc="CBE45DC0">
      <w:numFmt w:val="bullet"/>
      <w:lvlText w:val="•"/>
      <w:lvlJc w:val="left"/>
      <w:pPr>
        <w:ind w:left="2385" w:hanging="135"/>
      </w:pPr>
      <w:rPr>
        <w:rFonts w:hint="default"/>
        <w:lang w:val="es-ES" w:eastAsia="en-US" w:bidi="ar-SA"/>
      </w:rPr>
    </w:lvl>
  </w:abstractNum>
  <w:abstractNum w:abstractNumId="18" w15:restartNumberingAfterBreak="0">
    <w:nsid w:val="47F00805"/>
    <w:multiLevelType w:val="hybridMultilevel"/>
    <w:tmpl w:val="DB7A5D24"/>
    <w:lvl w:ilvl="0" w:tplc="240A0017">
      <w:start w:val="1"/>
      <w:numFmt w:val="lowerLetter"/>
      <w:lvlText w:val="%1)"/>
      <w:lvlJc w:val="left"/>
      <w:pPr>
        <w:ind w:left="822" w:hanging="360"/>
      </w:pPr>
    </w:lvl>
    <w:lvl w:ilvl="1" w:tplc="FFFFFFFF" w:tentative="1">
      <w:start w:val="1"/>
      <w:numFmt w:val="lowerLetter"/>
      <w:lvlText w:val="%2."/>
      <w:lvlJc w:val="left"/>
      <w:pPr>
        <w:ind w:left="1542" w:hanging="360"/>
      </w:pPr>
    </w:lvl>
    <w:lvl w:ilvl="2" w:tplc="FFFFFFFF" w:tentative="1">
      <w:start w:val="1"/>
      <w:numFmt w:val="lowerRoman"/>
      <w:lvlText w:val="%3."/>
      <w:lvlJc w:val="right"/>
      <w:pPr>
        <w:ind w:left="2262" w:hanging="180"/>
      </w:pPr>
    </w:lvl>
    <w:lvl w:ilvl="3" w:tplc="FFFFFFFF" w:tentative="1">
      <w:start w:val="1"/>
      <w:numFmt w:val="decimal"/>
      <w:lvlText w:val="%4."/>
      <w:lvlJc w:val="left"/>
      <w:pPr>
        <w:ind w:left="2982" w:hanging="360"/>
      </w:pPr>
    </w:lvl>
    <w:lvl w:ilvl="4" w:tplc="FFFFFFFF" w:tentative="1">
      <w:start w:val="1"/>
      <w:numFmt w:val="lowerLetter"/>
      <w:lvlText w:val="%5."/>
      <w:lvlJc w:val="left"/>
      <w:pPr>
        <w:ind w:left="3702" w:hanging="360"/>
      </w:pPr>
    </w:lvl>
    <w:lvl w:ilvl="5" w:tplc="FFFFFFFF" w:tentative="1">
      <w:start w:val="1"/>
      <w:numFmt w:val="lowerRoman"/>
      <w:lvlText w:val="%6."/>
      <w:lvlJc w:val="right"/>
      <w:pPr>
        <w:ind w:left="4422" w:hanging="180"/>
      </w:pPr>
    </w:lvl>
    <w:lvl w:ilvl="6" w:tplc="FFFFFFFF" w:tentative="1">
      <w:start w:val="1"/>
      <w:numFmt w:val="decimal"/>
      <w:lvlText w:val="%7."/>
      <w:lvlJc w:val="left"/>
      <w:pPr>
        <w:ind w:left="5142" w:hanging="360"/>
      </w:pPr>
    </w:lvl>
    <w:lvl w:ilvl="7" w:tplc="FFFFFFFF" w:tentative="1">
      <w:start w:val="1"/>
      <w:numFmt w:val="lowerLetter"/>
      <w:lvlText w:val="%8."/>
      <w:lvlJc w:val="left"/>
      <w:pPr>
        <w:ind w:left="5862" w:hanging="360"/>
      </w:pPr>
    </w:lvl>
    <w:lvl w:ilvl="8" w:tplc="FFFFFFFF" w:tentative="1">
      <w:start w:val="1"/>
      <w:numFmt w:val="lowerRoman"/>
      <w:lvlText w:val="%9."/>
      <w:lvlJc w:val="right"/>
      <w:pPr>
        <w:ind w:left="6582" w:hanging="180"/>
      </w:pPr>
    </w:lvl>
  </w:abstractNum>
  <w:abstractNum w:abstractNumId="19" w15:restartNumberingAfterBreak="0">
    <w:nsid w:val="48A2454A"/>
    <w:multiLevelType w:val="hybridMultilevel"/>
    <w:tmpl w:val="EA5E9E6E"/>
    <w:lvl w:ilvl="0" w:tplc="240A000B">
      <w:start w:val="1"/>
      <w:numFmt w:val="bullet"/>
      <w:lvlText w:val=""/>
      <w:lvlJc w:val="left"/>
      <w:pPr>
        <w:ind w:left="107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D85015"/>
    <w:multiLevelType w:val="hybridMultilevel"/>
    <w:tmpl w:val="D6D4FF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777810"/>
    <w:multiLevelType w:val="hybridMultilevel"/>
    <w:tmpl w:val="75D4B6B2"/>
    <w:lvl w:ilvl="0" w:tplc="0EC85EDA">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7EC4606"/>
    <w:multiLevelType w:val="hybridMultilevel"/>
    <w:tmpl w:val="F572AC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F5B6355"/>
    <w:multiLevelType w:val="hybridMultilevel"/>
    <w:tmpl w:val="0106B794"/>
    <w:lvl w:ilvl="0" w:tplc="374E3A8E">
      <w:numFmt w:val="bullet"/>
      <w:lvlText w:val="•"/>
      <w:lvlJc w:val="left"/>
      <w:pPr>
        <w:ind w:left="912" w:hanging="428"/>
      </w:pPr>
      <w:rPr>
        <w:rFonts w:ascii="Arial" w:eastAsia="Arial" w:hAnsi="Arial" w:cs="Arial" w:hint="default"/>
        <w:b/>
        <w:bCs/>
        <w:w w:val="100"/>
        <w:sz w:val="22"/>
        <w:szCs w:val="22"/>
        <w:lang w:val="es-ES" w:eastAsia="en-US" w:bidi="ar-SA"/>
      </w:rPr>
    </w:lvl>
    <w:lvl w:ilvl="1" w:tplc="E6D2AD7A">
      <w:numFmt w:val="bullet"/>
      <w:lvlText w:val="•"/>
      <w:lvlJc w:val="left"/>
      <w:pPr>
        <w:ind w:left="1832" w:hanging="428"/>
      </w:pPr>
      <w:rPr>
        <w:rFonts w:hint="default"/>
        <w:lang w:val="es-ES" w:eastAsia="en-US" w:bidi="ar-SA"/>
      </w:rPr>
    </w:lvl>
    <w:lvl w:ilvl="2" w:tplc="9DDA49EC">
      <w:numFmt w:val="bullet"/>
      <w:lvlText w:val="•"/>
      <w:lvlJc w:val="left"/>
      <w:pPr>
        <w:ind w:left="2745" w:hanging="428"/>
      </w:pPr>
      <w:rPr>
        <w:rFonts w:hint="default"/>
        <w:lang w:val="es-ES" w:eastAsia="en-US" w:bidi="ar-SA"/>
      </w:rPr>
    </w:lvl>
    <w:lvl w:ilvl="3" w:tplc="6E4A7388">
      <w:numFmt w:val="bullet"/>
      <w:lvlText w:val="•"/>
      <w:lvlJc w:val="left"/>
      <w:pPr>
        <w:ind w:left="3658" w:hanging="428"/>
      </w:pPr>
      <w:rPr>
        <w:rFonts w:hint="default"/>
        <w:lang w:val="es-ES" w:eastAsia="en-US" w:bidi="ar-SA"/>
      </w:rPr>
    </w:lvl>
    <w:lvl w:ilvl="4" w:tplc="9E7C67E6">
      <w:numFmt w:val="bullet"/>
      <w:lvlText w:val="•"/>
      <w:lvlJc w:val="left"/>
      <w:pPr>
        <w:ind w:left="4571" w:hanging="428"/>
      </w:pPr>
      <w:rPr>
        <w:rFonts w:hint="default"/>
        <w:lang w:val="es-ES" w:eastAsia="en-US" w:bidi="ar-SA"/>
      </w:rPr>
    </w:lvl>
    <w:lvl w:ilvl="5" w:tplc="75223980">
      <w:numFmt w:val="bullet"/>
      <w:lvlText w:val="•"/>
      <w:lvlJc w:val="left"/>
      <w:pPr>
        <w:ind w:left="5484" w:hanging="428"/>
      </w:pPr>
      <w:rPr>
        <w:rFonts w:hint="default"/>
        <w:lang w:val="es-ES" w:eastAsia="en-US" w:bidi="ar-SA"/>
      </w:rPr>
    </w:lvl>
    <w:lvl w:ilvl="6" w:tplc="360A887C">
      <w:numFmt w:val="bullet"/>
      <w:lvlText w:val="•"/>
      <w:lvlJc w:val="left"/>
      <w:pPr>
        <w:ind w:left="6397" w:hanging="428"/>
      </w:pPr>
      <w:rPr>
        <w:rFonts w:hint="default"/>
        <w:lang w:val="es-ES" w:eastAsia="en-US" w:bidi="ar-SA"/>
      </w:rPr>
    </w:lvl>
    <w:lvl w:ilvl="7" w:tplc="971E0856">
      <w:numFmt w:val="bullet"/>
      <w:lvlText w:val="•"/>
      <w:lvlJc w:val="left"/>
      <w:pPr>
        <w:ind w:left="7310" w:hanging="428"/>
      </w:pPr>
      <w:rPr>
        <w:rFonts w:hint="default"/>
        <w:lang w:val="es-ES" w:eastAsia="en-US" w:bidi="ar-SA"/>
      </w:rPr>
    </w:lvl>
    <w:lvl w:ilvl="8" w:tplc="19E0FD78">
      <w:numFmt w:val="bullet"/>
      <w:lvlText w:val="•"/>
      <w:lvlJc w:val="left"/>
      <w:pPr>
        <w:ind w:left="8223" w:hanging="428"/>
      </w:pPr>
      <w:rPr>
        <w:rFonts w:hint="default"/>
        <w:lang w:val="es-ES" w:eastAsia="en-US" w:bidi="ar-SA"/>
      </w:rPr>
    </w:lvl>
  </w:abstractNum>
  <w:abstractNum w:abstractNumId="24" w15:restartNumberingAfterBreak="0">
    <w:nsid w:val="6BC52223"/>
    <w:multiLevelType w:val="multilevel"/>
    <w:tmpl w:val="867A8642"/>
    <w:lvl w:ilvl="0">
      <w:start w:val="1"/>
      <w:numFmt w:val="bullet"/>
      <w:lvlText w:val=""/>
      <w:lvlJc w:val="left"/>
      <w:pPr>
        <w:ind w:left="119" w:hanging="307"/>
      </w:pPr>
      <w:rPr>
        <w:rFonts w:ascii="Symbol" w:hAnsi="Symbol" w:hint="default"/>
        <w:sz w:val="22"/>
        <w:szCs w:val="22"/>
      </w:rPr>
    </w:lvl>
    <w:lvl w:ilvl="1">
      <w:numFmt w:val="bullet"/>
      <w:lvlText w:val="●"/>
      <w:lvlJc w:val="left"/>
      <w:pPr>
        <w:ind w:left="1200" w:hanging="360"/>
      </w:pPr>
      <w:rPr>
        <w:rFonts w:ascii="Calibri" w:eastAsia="Calibri" w:hAnsi="Calibri" w:cs="Calibri"/>
        <w:sz w:val="22"/>
        <w:szCs w:val="22"/>
      </w:rPr>
    </w:lvl>
    <w:lvl w:ilvl="2">
      <w:numFmt w:val="bullet"/>
      <w:lvlText w:val="•"/>
      <w:lvlJc w:val="left"/>
      <w:pPr>
        <w:ind w:left="2075" w:hanging="360"/>
      </w:pPr>
    </w:lvl>
    <w:lvl w:ilvl="3">
      <w:numFmt w:val="bullet"/>
      <w:lvlText w:val="•"/>
      <w:lvlJc w:val="left"/>
      <w:pPr>
        <w:ind w:left="2951" w:hanging="360"/>
      </w:pPr>
    </w:lvl>
    <w:lvl w:ilvl="4">
      <w:numFmt w:val="bullet"/>
      <w:lvlText w:val="•"/>
      <w:lvlJc w:val="left"/>
      <w:pPr>
        <w:ind w:left="3826" w:hanging="360"/>
      </w:pPr>
    </w:lvl>
    <w:lvl w:ilvl="5">
      <w:numFmt w:val="bullet"/>
      <w:lvlText w:val="•"/>
      <w:lvlJc w:val="left"/>
      <w:pPr>
        <w:ind w:left="4702" w:hanging="360"/>
      </w:pPr>
    </w:lvl>
    <w:lvl w:ilvl="6">
      <w:numFmt w:val="bullet"/>
      <w:lvlText w:val="•"/>
      <w:lvlJc w:val="left"/>
      <w:pPr>
        <w:ind w:left="5577" w:hanging="360"/>
      </w:pPr>
    </w:lvl>
    <w:lvl w:ilvl="7">
      <w:numFmt w:val="bullet"/>
      <w:lvlText w:val="•"/>
      <w:lvlJc w:val="left"/>
      <w:pPr>
        <w:ind w:left="6453" w:hanging="360"/>
      </w:pPr>
    </w:lvl>
    <w:lvl w:ilvl="8">
      <w:numFmt w:val="bullet"/>
      <w:lvlText w:val="•"/>
      <w:lvlJc w:val="left"/>
      <w:pPr>
        <w:ind w:left="7328" w:hanging="360"/>
      </w:pPr>
    </w:lvl>
  </w:abstractNum>
  <w:abstractNum w:abstractNumId="25" w15:restartNumberingAfterBreak="0">
    <w:nsid w:val="6FAF4BCA"/>
    <w:multiLevelType w:val="hybridMultilevel"/>
    <w:tmpl w:val="E952B74C"/>
    <w:lvl w:ilvl="0" w:tplc="794AA786">
      <w:start w:val="1"/>
      <w:numFmt w:val="decimal"/>
      <w:lvlText w:val="%1."/>
      <w:lvlJc w:val="left"/>
      <w:pPr>
        <w:ind w:left="720" w:hanging="360"/>
      </w:pPr>
      <w:rPr>
        <w:rFonts w:ascii="Arial" w:hAnsi="Arial" w:cs="Arial"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94144D"/>
    <w:multiLevelType w:val="hybridMultilevel"/>
    <w:tmpl w:val="E20C6CB0"/>
    <w:lvl w:ilvl="0" w:tplc="240A001B">
      <w:start w:val="1"/>
      <w:numFmt w:val="lowerRoman"/>
      <w:lvlText w:val="%1."/>
      <w:lvlJc w:val="right"/>
      <w:pPr>
        <w:ind w:left="720" w:hanging="360"/>
      </w:pPr>
    </w:lvl>
    <w:lvl w:ilvl="1" w:tplc="FAA425C2">
      <w:start w:val="1"/>
      <w:numFmt w:val="decimal"/>
      <w:lvlText w:val="%2)"/>
      <w:lvlJc w:val="left"/>
      <w:pPr>
        <w:ind w:left="1790" w:hanging="710"/>
      </w:pPr>
      <w:rPr>
        <w:rFonts w:hint="default"/>
      </w:rPr>
    </w:lvl>
    <w:lvl w:ilvl="2" w:tplc="183ADBA4">
      <w:start w:val="11"/>
      <w:numFmt w:val="bullet"/>
      <w:lvlText w:val="•"/>
      <w:lvlJc w:val="left"/>
      <w:pPr>
        <w:ind w:left="2690" w:hanging="710"/>
      </w:pPr>
      <w:rPr>
        <w:rFonts w:ascii="Arial" w:eastAsia="SimSu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51517E"/>
    <w:multiLevelType w:val="hybridMultilevel"/>
    <w:tmpl w:val="E58A9D80"/>
    <w:lvl w:ilvl="0" w:tplc="0EC85EDA">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4D85F17"/>
    <w:multiLevelType w:val="hybridMultilevel"/>
    <w:tmpl w:val="9404D60A"/>
    <w:lvl w:ilvl="0" w:tplc="71F2B7BA">
      <w:start w:val="1"/>
      <w:numFmt w:val="decimal"/>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DB5B8B"/>
    <w:multiLevelType w:val="hybridMultilevel"/>
    <w:tmpl w:val="2DD0DE9A"/>
    <w:lvl w:ilvl="0" w:tplc="240A0019">
      <w:start w:val="1"/>
      <w:numFmt w:val="lowerLetter"/>
      <w:lvlText w:val="%1."/>
      <w:lvlJc w:val="left"/>
      <w:pPr>
        <w:ind w:left="822" w:hanging="360"/>
      </w:pPr>
    </w:lvl>
    <w:lvl w:ilvl="1" w:tplc="FFFFFFFF" w:tentative="1">
      <w:start w:val="1"/>
      <w:numFmt w:val="lowerLetter"/>
      <w:lvlText w:val="%2."/>
      <w:lvlJc w:val="left"/>
      <w:pPr>
        <w:ind w:left="1542" w:hanging="360"/>
      </w:pPr>
    </w:lvl>
    <w:lvl w:ilvl="2" w:tplc="FFFFFFFF" w:tentative="1">
      <w:start w:val="1"/>
      <w:numFmt w:val="lowerRoman"/>
      <w:lvlText w:val="%3."/>
      <w:lvlJc w:val="right"/>
      <w:pPr>
        <w:ind w:left="2262" w:hanging="180"/>
      </w:pPr>
    </w:lvl>
    <w:lvl w:ilvl="3" w:tplc="FFFFFFFF" w:tentative="1">
      <w:start w:val="1"/>
      <w:numFmt w:val="decimal"/>
      <w:lvlText w:val="%4."/>
      <w:lvlJc w:val="left"/>
      <w:pPr>
        <w:ind w:left="2982" w:hanging="360"/>
      </w:pPr>
    </w:lvl>
    <w:lvl w:ilvl="4" w:tplc="FFFFFFFF" w:tentative="1">
      <w:start w:val="1"/>
      <w:numFmt w:val="lowerLetter"/>
      <w:lvlText w:val="%5."/>
      <w:lvlJc w:val="left"/>
      <w:pPr>
        <w:ind w:left="3702" w:hanging="360"/>
      </w:pPr>
    </w:lvl>
    <w:lvl w:ilvl="5" w:tplc="FFFFFFFF" w:tentative="1">
      <w:start w:val="1"/>
      <w:numFmt w:val="lowerRoman"/>
      <w:lvlText w:val="%6."/>
      <w:lvlJc w:val="right"/>
      <w:pPr>
        <w:ind w:left="4422" w:hanging="180"/>
      </w:pPr>
    </w:lvl>
    <w:lvl w:ilvl="6" w:tplc="FFFFFFFF" w:tentative="1">
      <w:start w:val="1"/>
      <w:numFmt w:val="decimal"/>
      <w:lvlText w:val="%7."/>
      <w:lvlJc w:val="left"/>
      <w:pPr>
        <w:ind w:left="5142" w:hanging="360"/>
      </w:pPr>
    </w:lvl>
    <w:lvl w:ilvl="7" w:tplc="FFFFFFFF" w:tentative="1">
      <w:start w:val="1"/>
      <w:numFmt w:val="lowerLetter"/>
      <w:lvlText w:val="%8."/>
      <w:lvlJc w:val="left"/>
      <w:pPr>
        <w:ind w:left="5862" w:hanging="360"/>
      </w:pPr>
    </w:lvl>
    <w:lvl w:ilvl="8" w:tplc="FFFFFFFF" w:tentative="1">
      <w:start w:val="1"/>
      <w:numFmt w:val="lowerRoman"/>
      <w:lvlText w:val="%9."/>
      <w:lvlJc w:val="right"/>
      <w:pPr>
        <w:ind w:left="6582" w:hanging="180"/>
      </w:pPr>
    </w:lvl>
  </w:abstractNum>
  <w:abstractNum w:abstractNumId="30" w15:restartNumberingAfterBreak="0">
    <w:nsid w:val="7DC65F54"/>
    <w:multiLevelType w:val="multilevel"/>
    <w:tmpl w:val="E7B6BBBC"/>
    <w:lvl w:ilvl="0">
      <w:start w:val="4"/>
      <w:numFmt w:val="lowerRoman"/>
      <w:lvlText w:val="%1)"/>
      <w:lvlJc w:val="left"/>
      <w:pPr>
        <w:ind w:left="119" w:hanging="307"/>
      </w:pPr>
      <w:rPr>
        <w:rFonts w:ascii="Arial" w:eastAsia="Arial" w:hAnsi="Arial" w:cs="Arial"/>
        <w:sz w:val="22"/>
        <w:szCs w:val="22"/>
      </w:rPr>
    </w:lvl>
    <w:lvl w:ilvl="1">
      <w:numFmt w:val="bullet"/>
      <w:lvlText w:val="●"/>
      <w:lvlJc w:val="left"/>
      <w:pPr>
        <w:ind w:left="1200" w:hanging="360"/>
      </w:pPr>
      <w:rPr>
        <w:rFonts w:ascii="Calibri" w:eastAsia="Calibri" w:hAnsi="Calibri" w:cs="Calibri"/>
        <w:sz w:val="22"/>
        <w:szCs w:val="22"/>
      </w:rPr>
    </w:lvl>
    <w:lvl w:ilvl="2">
      <w:numFmt w:val="bullet"/>
      <w:lvlText w:val="•"/>
      <w:lvlJc w:val="left"/>
      <w:pPr>
        <w:ind w:left="2075" w:hanging="360"/>
      </w:pPr>
    </w:lvl>
    <w:lvl w:ilvl="3">
      <w:numFmt w:val="bullet"/>
      <w:lvlText w:val="•"/>
      <w:lvlJc w:val="left"/>
      <w:pPr>
        <w:ind w:left="2951" w:hanging="360"/>
      </w:pPr>
    </w:lvl>
    <w:lvl w:ilvl="4">
      <w:numFmt w:val="bullet"/>
      <w:lvlText w:val="•"/>
      <w:lvlJc w:val="left"/>
      <w:pPr>
        <w:ind w:left="3826" w:hanging="360"/>
      </w:pPr>
    </w:lvl>
    <w:lvl w:ilvl="5">
      <w:numFmt w:val="bullet"/>
      <w:lvlText w:val="•"/>
      <w:lvlJc w:val="left"/>
      <w:pPr>
        <w:ind w:left="4702" w:hanging="360"/>
      </w:pPr>
    </w:lvl>
    <w:lvl w:ilvl="6">
      <w:numFmt w:val="bullet"/>
      <w:lvlText w:val="•"/>
      <w:lvlJc w:val="left"/>
      <w:pPr>
        <w:ind w:left="5577" w:hanging="360"/>
      </w:pPr>
    </w:lvl>
    <w:lvl w:ilvl="7">
      <w:numFmt w:val="bullet"/>
      <w:lvlText w:val="•"/>
      <w:lvlJc w:val="left"/>
      <w:pPr>
        <w:ind w:left="6453" w:hanging="360"/>
      </w:pPr>
    </w:lvl>
    <w:lvl w:ilvl="8">
      <w:numFmt w:val="bullet"/>
      <w:lvlText w:val="•"/>
      <w:lvlJc w:val="left"/>
      <w:pPr>
        <w:ind w:left="7328" w:hanging="360"/>
      </w:pPr>
    </w:lvl>
  </w:abstractNum>
  <w:abstractNum w:abstractNumId="31" w15:restartNumberingAfterBreak="0">
    <w:nsid w:val="7F9546EC"/>
    <w:multiLevelType w:val="hybridMultilevel"/>
    <w:tmpl w:val="39CEE9C2"/>
    <w:lvl w:ilvl="0" w:tplc="5D6A40F8">
      <w:numFmt w:val="bullet"/>
      <w:lvlText w:val="•"/>
      <w:lvlJc w:val="left"/>
      <w:pPr>
        <w:ind w:left="66" w:hanging="135"/>
      </w:pPr>
      <w:rPr>
        <w:rFonts w:ascii="Calibri" w:eastAsia="Calibri" w:hAnsi="Calibri" w:cs="Calibri" w:hint="default"/>
        <w:w w:val="101"/>
        <w:sz w:val="18"/>
        <w:szCs w:val="18"/>
        <w:lang w:val="es-ES" w:eastAsia="en-US" w:bidi="ar-SA"/>
      </w:rPr>
    </w:lvl>
    <w:lvl w:ilvl="1" w:tplc="F432A302">
      <w:numFmt w:val="bullet"/>
      <w:lvlText w:val="•"/>
      <w:lvlJc w:val="left"/>
      <w:pPr>
        <w:ind w:left="350" w:hanging="135"/>
      </w:pPr>
      <w:rPr>
        <w:rFonts w:hint="default"/>
        <w:lang w:val="es-ES" w:eastAsia="en-US" w:bidi="ar-SA"/>
      </w:rPr>
    </w:lvl>
    <w:lvl w:ilvl="2" w:tplc="2598C210">
      <w:numFmt w:val="bullet"/>
      <w:lvlText w:val="•"/>
      <w:lvlJc w:val="left"/>
      <w:pPr>
        <w:ind w:left="641" w:hanging="135"/>
      </w:pPr>
      <w:rPr>
        <w:rFonts w:hint="default"/>
        <w:lang w:val="es-ES" w:eastAsia="en-US" w:bidi="ar-SA"/>
      </w:rPr>
    </w:lvl>
    <w:lvl w:ilvl="3" w:tplc="7D72FE8A">
      <w:numFmt w:val="bullet"/>
      <w:lvlText w:val="•"/>
      <w:lvlJc w:val="left"/>
      <w:pPr>
        <w:ind w:left="932" w:hanging="135"/>
      </w:pPr>
      <w:rPr>
        <w:rFonts w:hint="default"/>
        <w:lang w:val="es-ES" w:eastAsia="en-US" w:bidi="ar-SA"/>
      </w:rPr>
    </w:lvl>
    <w:lvl w:ilvl="4" w:tplc="B4E8AFE8">
      <w:numFmt w:val="bullet"/>
      <w:lvlText w:val="•"/>
      <w:lvlJc w:val="left"/>
      <w:pPr>
        <w:ind w:left="1222" w:hanging="135"/>
      </w:pPr>
      <w:rPr>
        <w:rFonts w:hint="default"/>
        <w:lang w:val="es-ES" w:eastAsia="en-US" w:bidi="ar-SA"/>
      </w:rPr>
    </w:lvl>
    <w:lvl w:ilvl="5" w:tplc="CF88331E">
      <w:numFmt w:val="bullet"/>
      <w:lvlText w:val="•"/>
      <w:lvlJc w:val="left"/>
      <w:pPr>
        <w:ind w:left="1513" w:hanging="135"/>
      </w:pPr>
      <w:rPr>
        <w:rFonts w:hint="default"/>
        <w:lang w:val="es-ES" w:eastAsia="en-US" w:bidi="ar-SA"/>
      </w:rPr>
    </w:lvl>
    <w:lvl w:ilvl="6" w:tplc="7FAEA6D8">
      <w:numFmt w:val="bullet"/>
      <w:lvlText w:val="•"/>
      <w:lvlJc w:val="left"/>
      <w:pPr>
        <w:ind w:left="1804" w:hanging="135"/>
      </w:pPr>
      <w:rPr>
        <w:rFonts w:hint="default"/>
        <w:lang w:val="es-ES" w:eastAsia="en-US" w:bidi="ar-SA"/>
      </w:rPr>
    </w:lvl>
    <w:lvl w:ilvl="7" w:tplc="4BF432A4">
      <w:numFmt w:val="bullet"/>
      <w:lvlText w:val="•"/>
      <w:lvlJc w:val="left"/>
      <w:pPr>
        <w:ind w:left="2094" w:hanging="135"/>
      </w:pPr>
      <w:rPr>
        <w:rFonts w:hint="default"/>
        <w:lang w:val="es-ES" w:eastAsia="en-US" w:bidi="ar-SA"/>
      </w:rPr>
    </w:lvl>
    <w:lvl w:ilvl="8" w:tplc="2F4A7162">
      <w:numFmt w:val="bullet"/>
      <w:lvlText w:val="•"/>
      <w:lvlJc w:val="left"/>
      <w:pPr>
        <w:ind w:left="2385" w:hanging="135"/>
      </w:pPr>
      <w:rPr>
        <w:rFonts w:hint="default"/>
        <w:lang w:val="es-ES" w:eastAsia="en-US" w:bidi="ar-SA"/>
      </w:rPr>
    </w:lvl>
  </w:abstractNum>
  <w:num w:numId="1" w16cid:durableId="977615506">
    <w:abstractNumId w:val="19"/>
  </w:num>
  <w:num w:numId="2" w16cid:durableId="724793360">
    <w:abstractNumId w:val="30"/>
  </w:num>
  <w:num w:numId="3" w16cid:durableId="1037200702">
    <w:abstractNumId w:val="0"/>
  </w:num>
  <w:num w:numId="4" w16cid:durableId="643699461">
    <w:abstractNumId w:val="9"/>
  </w:num>
  <w:num w:numId="5" w16cid:durableId="1127353267">
    <w:abstractNumId w:val="15"/>
  </w:num>
  <w:num w:numId="6" w16cid:durableId="543635257">
    <w:abstractNumId w:val="2"/>
  </w:num>
  <w:num w:numId="7" w16cid:durableId="221331110">
    <w:abstractNumId w:val="25"/>
  </w:num>
  <w:num w:numId="8" w16cid:durableId="955872693">
    <w:abstractNumId w:val="24"/>
  </w:num>
  <w:num w:numId="9" w16cid:durableId="1193231330">
    <w:abstractNumId w:val="28"/>
  </w:num>
  <w:num w:numId="10" w16cid:durableId="1186139853">
    <w:abstractNumId w:val="14"/>
  </w:num>
  <w:num w:numId="11" w16cid:durableId="1304316266">
    <w:abstractNumId w:val="20"/>
  </w:num>
  <w:num w:numId="12" w16cid:durableId="93789256">
    <w:abstractNumId w:val="5"/>
  </w:num>
  <w:num w:numId="13" w16cid:durableId="1588998037">
    <w:abstractNumId w:val="12"/>
  </w:num>
  <w:num w:numId="14" w16cid:durableId="608314234">
    <w:abstractNumId w:val="10"/>
  </w:num>
  <w:num w:numId="15" w16cid:durableId="943880490">
    <w:abstractNumId w:val="21"/>
  </w:num>
  <w:num w:numId="16" w16cid:durableId="1963421133">
    <w:abstractNumId w:val="27"/>
  </w:num>
  <w:num w:numId="17" w16cid:durableId="1058210428">
    <w:abstractNumId w:val="11"/>
  </w:num>
  <w:num w:numId="18" w16cid:durableId="104274214">
    <w:abstractNumId w:val="1"/>
  </w:num>
  <w:num w:numId="19" w16cid:durableId="1005742689">
    <w:abstractNumId w:val="26"/>
  </w:num>
  <w:num w:numId="20" w16cid:durableId="2085952456">
    <w:abstractNumId w:val="4"/>
  </w:num>
  <w:num w:numId="21" w16cid:durableId="1126043798">
    <w:abstractNumId w:val="16"/>
  </w:num>
  <w:num w:numId="22" w16cid:durableId="1941521475">
    <w:abstractNumId w:val="22"/>
  </w:num>
  <w:num w:numId="23" w16cid:durableId="151025729">
    <w:abstractNumId w:val="7"/>
  </w:num>
  <w:num w:numId="24" w16cid:durableId="1188787613">
    <w:abstractNumId w:val="23"/>
  </w:num>
  <w:num w:numId="25" w16cid:durableId="1205099153">
    <w:abstractNumId w:val="13"/>
  </w:num>
  <w:num w:numId="26" w16cid:durableId="1230917168">
    <w:abstractNumId w:val="17"/>
  </w:num>
  <w:num w:numId="27" w16cid:durableId="868252773">
    <w:abstractNumId w:val="31"/>
  </w:num>
  <w:num w:numId="28" w16cid:durableId="641083341">
    <w:abstractNumId w:val="3"/>
  </w:num>
  <w:num w:numId="29" w16cid:durableId="587735398">
    <w:abstractNumId w:val="6"/>
  </w:num>
  <w:num w:numId="30" w16cid:durableId="2032031916">
    <w:abstractNumId w:val="8"/>
  </w:num>
  <w:num w:numId="31" w16cid:durableId="1135180598">
    <w:abstractNumId w:val="18"/>
  </w:num>
  <w:num w:numId="32" w16cid:durableId="100265850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B6A"/>
    <w:rsid w:val="00005EAF"/>
    <w:rsid w:val="000259A6"/>
    <w:rsid w:val="0003003A"/>
    <w:rsid w:val="0004306A"/>
    <w:rsid w:val="00043B53"/>
    <w:rsid w:val="00051D3E"/>
    <w:rsid w:val="00070A13"/>
    <w:rsid w:val="00090D1B"/>
    <w:rsid w:val="000A4543"/>
    <w:rsid w:val="000C6D79"/>
    <w:rsid w:val="000D7A74"/>
    <w:rsid w:val="000E2D99"/>
    <w:rsid w:val="000F34C1"/>
    <w:rsid w:val="00117722"/>
    <w:rsid w:val="00123AD0"/>
    <w:rsid w:val="001254E1"/>
    <w:rsid w:val="00135C45"/>
    <w:rsid w:val="001906BC"/>
    <w:rsid w:val="001A1072"/>
    <w:rsid w:val="001B351D"/>
    <w:rsid w:val="001B4328"/>
    <w:rsid w:val="001C24E3"/>
    <w:rsid w:val="00204BE1"/>
    <w:rsid w:val="002126D3"/>
    <w:rsid w:val="00217B00"/>
    <w:rsid w:val="00243759"/>
    <w:rsid w:val="0024439E"/>
    <w:rsid w:val="002609DB"/>
    <w:rsid w:val="00263AA2"/>
    <w:rsid w:val="002A7460"/>
    <w:rsid w:val="002F100D"/>
    <w:rsid w:val="002F666B"/>
    <w:rsid w:val="003000FE"/>
    <w:rsid w:val="003544B9"/>
    <w:rsid w:val="003702F0"/>
    <w:rsid w:val="003741C3"/>
    <w:rsid w:val="00381556"/>
    <w:rsid w:val="00387FD0"/>
    <w:rsid w:val="003923DD"/>
    <w:rsid w:val="003A16FB"/>
    <w:rsid w:val="003A2E94"/>
    <w:rsid w:val="003D79A3"/>
    <w:rsid w:val="003F17E7"/>
    <w:rsid w:val="00454964"/>
    <w:rsid w:val="004626F7"/>
    <w:rsid w:val="004706E7"/>
    <w:rsid w:val="004C2CE0"/>
    <w:rsid w:val="0050597D"/>
    <w:rsid w:val="005411D8"/>
    <w:rsid w:val="00544505"/>
    <w:rsid w:val="00561E4B"/>
    <w:rsid w:val="00582548"/>
    <w:rsid w:val="00624083"/>
    <w:rsid w:val="00631D1C"/>
    <w:rsid w:val="00651D98"/>
    <w:rsid w:val="00661C03"/>
    <w:rsid w:val="00674078"/>
    <w:rsid w:val="00685F5D"/>
    <w:rsid w:val="006877E0"/>
    <w:rsid w:val="006C7CAE"/>
    <w:rsid w:val="006D55E1"/>
    <w:rsid w:val="006F1508"/>
    <w:rsid w:val="00710325"/>
    <w:rsid w:val="00731DF6"/>
    <w:rsid w:val="00735C68"/>
    <w:rsid w:val="0073798E"/>
    <w:rsid w:val="00744EE3"/>
    <w:rsid w:val="00785DC1"/>
    <w:rsid w:val="007B6162"/>
    <w:rsid w:val="007E78A3"/>
    <w:rsid w:val="007F6786"/>
    <w:rsid w:val="00834901"/>
    <w:rsid w:val="008B27FC"/>
    <w:rsid w:val="008E6088"/>
    <w:rsid w:val="008F41C7"/>
    <w:rsid w:val="00906197"/>
    <w:rsid w:val="00906436"/>
    <w:rsid w:val="009065CF"/>
    <w:rsid w:val="00945E62"/>
    <w:rsid w:val="00970251"/>
    <w:rsid w:val="00975DA6"/>
    <w:rsid w:val="009842CA"/>
    <w:rsid w:val="009C63C0"/>
    <w:rsid w:val="009C6DE9"/>
    <w:rsid w:val="009D2100"/>
    <w:rsid w:val="00A47238"/>
    <w:rsid w:val="00A47C35"/>
    <w:rsid w:val="00A50D65"/>
    <w:rsid w:val="00A53455"/>
    <w:rsid w:val="00A71BCD"/>
    <w:rsid w:val="00AF20EE"/>
    <w:rsid w:val="00B20CAF"/>
    <w:rsid w:val="00B36CA4"/>
    <w:rsid w:val="00B41C80"/>
    <w:rsid w:val="00B5291D"/>
    <w:rsid w:val="00B917D3"/>
    <w:rsid w:val="00B93D69"/>
    <w:rsid w:val="00BA21C9"/>
    <w:rsid w:val="00BD2670"/>
    <w:rsid w:val="00BD2AB4"/>
    <w:rsid w:val="00BD418D"/>
    <w:rsid w:val="00BE0D1C"/>
    <w:rsid w:val="00BE104B"/>
    <w:rsid w:val="00BE3269"/>
    <w:rsid w:val="00BF0A14"/>
    <w:rsid w:val="00C37A1F"/>
    <w:rsid w:val="00C504F6"/>
    <w:rsid w:val="00C54FB7"/>
    <w:rsid w:val="00C65080"/>
    <w:rsid w:val="00C67279"/>
    <w:rsid w:val="00C7280B"/>
    <w:rsid w:val="00C83289"/>
    <w:rsid w:val="00C87111"/>
    <w:rsid w:val="00C97FA2"/>
    <w:rsid w:val="00CB0FF1"/>
    <w:rsid w:val="00CD7BA0"/>
    <w:rsid w:val="00CE0C7A"/>
    <w:rsid w:val="00D338EF"/>
    <w:rsid w:val="00D81DE2"/>
    <w:rsid w:val="00D9257A"/>
    <w:rsid w:val="00D94C89"/>
    <w:rsid w:val="00DB16DB"/>
    <w:rsid w:val="00DC70FB"/>
    <w:rsid w:val="00DE16C0"/>
    <w:rsid w:val="00DF01CD"/>
    <w:rsid w:val="00DF5FD5"/>
    <w:rsid w:val="00E10888"/>
    <w:rsid w:val="00E2257F"/>
    <w:rsid w:val="00E413C3"/>
    <w:rsid w:val="00E43277"/>
    <w:rsid w:val="00EA7E79"/>
    <w:rsid w:val="00ED7AC9"/>
    <w:rsid w:val="00F01D42"/>
    <w:rsid w:val="00F07613"/>
    <w:rsid w:val="00F14B6F"/>
    <w:rsid w:val="00F93B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1B26"/>
  <w15:docId w15:val="{72E3E28E-4F03-DE42-9936-02B4B1FB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6BC"/>
    <w:rPr>
      <w:rFonts w:ascii="Times New Roman" w:eastAsia="Times New Roman" w:hAnsi="Times New Roman" w:cs="Times New Roman"/>
    </w:rPr>
  </w:style>
  <w:style w:type="paragraph" w:styleId="Ttulo1">
    <w:name w:val="heading 1"/>
    <w:basedOn w:val="Normal"/>
    <w:next w:val="Normal"/>
    <w:link w:val="Ttulo1Car"/>
    <w:uiPriority w:val="1"/>
    <w:qFormat/>
    <w:pPr>
      <w:keepNext/>
      <w:keepLines/>
      <w:spacing w:before="480" w:after="120"/>
      <w:outlineLvl w:val="0"/>
    </w:pPr>
    <w:rPr>
      <w:rFonts w:ascii="Liberation Serif" w:eastAsia="Liberation Serif" w:hAnsi="Liberation Serif" w:cs="Liberation Serif"/>
      <w:b/>
      <w:sz w:val="48"/>
      <w:szCs w:val="48"/>
    </w:rPr>
  </w:style>
  <w:style w:type="paragraph" w:styleId="Ttulo2">
    <w:name w:val="heading 2"/>
    <w:basedOn w:val="Normal"/>
    <w:next w:val="Normal"/>
    <w:uiPriority w:val="9"/>
    <w:semiHidden/>
    <w:unhideWhenUsed/>
    <w:qFormat/>
    <w:pPr>
      <w:keepNext/>
      <w:keepLines/>
      <w:spacing w:before="360" w:after="80"/>
      <w:outlineLvl w:val="1"/>
    </w:pPr>
    <w:rPr>
      <w:rFonts w:ascii="Liberation Serif" w:eastAsia="Liberation Serif" w:hAnsi="Liberation Serif" w:cs="Liberation Serif"/>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link w:val="TtuloCar"/>
    <w:uiPriority w:val="10"/>
    <w:qFormat/>
    <w:rsid w:val="00873ABE"/>
    <w:pPr>
      <w:keepNext/>
      <w:keepLines/>
      <w:spacing w:before="480" w:after="120"/>
    </w:pPr>
    <w:rPr>
      <w:rFonts w:ascii="Liberation Serif" w:eastAsia="Liberation Serif" w:hAnsi="Liberation Serif" w:cs="Liberation Serif"/>
      <w:b/>
      <w:sz w:val="72"/>
      <w:szCs w:val="72"/>
    </w:rPr>
  </w:style>
  <w:style w:type="paragraph" w:styleId="Encabezado">
    <w:name w:val="header"/>
    <w:basedOn w:val="Normal"/>
    <w:next w:val="Textoindependiente"/>
    <w:link w:val="EncabezadoCar"/>
    <w:uiPriority w:val="99"/>
    <w:rsid w:val="00F859EE"/>
    <w:pPr>
      <w:suppressLineNumbers/>
      <w:tabs>
        <w:tab w:val="center" w:pos="4419"/>
        <w:tab w:val="right" w:pos="8838"/>
      </w:tabs>
    </w:pPr>
    <w:rPr>
      <w:rFonts w:ascii="Liberation Serif" w:eastAsia="Liberation Serif" w:hAnsi="Liberation Serif" w:cs="Liberation Serif"/>
    </w:rPr>
  </w:style>
  <w:style w:type="paragraph" w:styleId="Textoindependiente">
    <w:name w:val="Body Text"/>
    <w:basedOn w:val="Normal"/>
    <w:link w:val="TextoindependienteCar"/>
    <w:uiPriority w:val="1"/>
    <w:qFormat/>
    <w:rsid w:val="00F859EE"/>
    <w:pPr>
      <w:spacing w:after="140" w:line="288" w:lineRule="auto"/>
    </w:pPr>
    <w:rPr>
      <w:rFonts w:ascii="Liberation Serif" w:eastAsia="Liberation Serif" w:hAnsi="Liberation Serif" w:cs="Liberation Serif"/>
    </w:rPr>
  </w:style>
  <w:style w:type="paragraph" w:styleId="Lista">
    <w:name w:val="List"/>
    <w:basedOn w:val="Textoindependiente"/>
    <w:rsid w:val="00F859EE"/>
  </w:style>
  <w:style w:type="paragraph" w:styleId="Descripcin">
    <w:name w:val="caption"/>
    <w:basedOn w:val="Normal"/>
    <w:qFormat/>
    <w:rsid w:val="00F859EE"/>
    <w:pPr>
      <w:suppressLineNumbers/>
      <w:spacing w:before="120" w:after="120"/>
    </w:pPr>
    <w:rPr>
      <w:rFonts w:ascii="Liberation Serif" w:eastAsia="Liberation Serif" w:hAnsi="Liberation Serif" w:cs="Liberation Serif"/>
      <w:i/>
      <w:iCs/>
    </w:rPr>
  </w:style>
  <w:style w:type="paragraph" w:customStyle="1" w:styleId="ndice">
    <w:name w:val="Índice"/>
    <w:basedOn w:val="Normal"/>
    <w:qFormat/>
    <w:rsid w:val="00F859EE"/>
    <w:pPr>
      <w:suppressLineNumbers/>
    </w:pPr>
    <w:rPr>
      <w:rFonts w:ascii="Liberation Serif" w:eastAsia="Liberation Serif" w:hAnsi="Liberation Serif" w:cs="Liberation Serif"/>
    </w:rPr>
  </w:style>
  <w:style w:type="paragraph" w:customStyle="1" w:styleId="Contenidodelatabla">
    <w:name w:val="Contenido de la tabla"/>
    <w:basedOn w:val="Normal"/>
    <w:qFormat/>
    <w:rsid w:val="00F859EE"/>
    <w:pPr>
      <w:suppressLineNumbers/>
    </w:pPr>
    <w:rPr>
      <w:rFonts w:ascii="Liberation Serif" w:eastAsia="Liberation Serif" w:hAnsi="Liberation Serif" w:cs="Liberation Serif"/>
    </w:rPr>
  </w:style>
  <w:style w:type="paragraph" w:styleId="Piedepgina">
    <w:name w:val="footer"/>
    <w:basedOn w:val="Normal"/>
    <w:link w:val="PiedepginaCar"/>
    <w:uiPriority w:val="99"/>
    <w:rsid w:val="00F859EE"/>
    <w:pPr>
      <w:suppressLineNumbers/>
      <w:tabs>
        <w:tab w:val="center" w:pos="4419"/>
        <w:tab w:val="right" w:pos="8838"/>
      </w:tabs>
    </w:pPr>
    <w:rPr>
      <w:rFonts w:ascii="Liberation Serif" w:eastAsia="Liberation Serif" w:hAnsi="Liberation Serif" w:cs="Liberation Serif"/>
    </w:rPr>
  </w:style>
  <w:style w:type="paragraph" w:customStyle="1" w:styleId="Encabezadodelatabla">
    <w:name w:val="Encabezado de la tabla"/>
    <w:basedOn w:val="Contenidodelatabla"/>
    <w:qFormat/>
    <w:rsid w:val="00F859EE"/>
    <w:pPr>
      <w:jc w:val="center"/>
    </w:pPr>
    <w:rPr>
      <w:b/>
      <w:bCs/>
    </w:rPr>
  </w:style>
  <w:style w:type="paragraph" w:styleId="Textodeglobo">
    <w:name w:val="Balloon Text"/>
    <w:basedOn w:val="Normal"/>
    <w:link w:val="TextodegloboCar"/>
    <w:uiPriority w:val="99"/>
    <w:semiHidden/>
    <w:unhideWhenUsed/>
    <w:rsid w:val="00F859EE"/>
    <w:rPr>
      <w:rFonts w:ascii="Tahoma" w:eastAsia="Liberation Serif" w:hAnsi="Tahoma" w:cs="Liberation Serif"/>
      <w:sz w:val="16"/>
      <w:szCs w:val="14"/>
    </w:rPr>
  </w:style>
  <w:style w:type="character" w:customStyle="1" w:styleId="TextodegloboCar">
    <w:name w:val="Texto de globo Car"/>
    <w:basedOn w:val="Fuentedeprrafopredeter"/>
    <w:link w:val="Textodeglobo"/>
    <w:uiPriority w:val="99"/>
    <w:semiHidden/>
    <w:rsid w:val="00F859EE"/>
    <w:rPr>
      <w:rFonts w:ascii="Tahoma" w:hAnsi="Tahoma"/>
      <w:sz w:val="16"/>
      <w:szCs w:val="14"/>
    </w:rPr>
  </w:style>
  <w:style w:type="table" w:styleId="Tablaconcuadrcula">
    <w:name w:val="Table Grid"/>
    <w:basedOn w:val="Tablanormal"/>
    <w:uiPriority w:val="39"/>
    <w:rsid w:val="00034244"/>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basedOn w:val="Fuentedeprrafopredeter"/>
    <w:link w:val="Ttulo"/>
    <w:rsid w:val="00873ABE"/>
    <w:rPr>
      <w:b/>
      <w:sz w:val="72"/>
      <w:szCs w:val="72"/>
    </w:rPr>
  </w:style>
  <w:style w:type="character" w:customStyle="1" w:styleId="PiedepginaCar">
    <w:name w:val="Pie de página Car"/>
    <w:basedOn w:val="Fuentedeprrafopredeter"/>
    <w:link w:val="Piedepgina"/>
    <w:uiPriority w:val="99"/>
    <w:rsid w:val="00873ABE"/>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List Paragraph"/>
    <w:basedOn w:val="Normal"/>
    <w:link w:val="PrrafodelistaCar"/>
    <w:uiPriority w:val="1"/>
    <w:qFormat/>
    <w:rsid w:val="009C63C0"/>
    <w:pPr>
      <w:ind w:left="720"/>
      <w:contextualSpacing/>
    </w:pPr>
    <w:rPr>
      <w:rFonts w:ascii="Liberation Serif" w:eastAsia="Liberation Serif" w:hAnsi="Liberation Serif" w:cs="Liberation Serif"/>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link w:val="Prrafodelista"/>
    <w:uiPriority w:val="1"/>
    <w:qFormat/>
    <w:locked/>
    <w:rsid w:val="009C63C0"/>
  </w:style>
  <w:style w:type="paragraph" w:customStyle="1" w:styleId="p1">
    <w:name w:val="p1"/>
    <w:basedOn w:val="Normal"/>
    <w:rsid w:val="009C63C0"/>
    <w:pPr>
      <w:spacing w:before="100" w:beforeAutospacing="1" w:after="100" w:afterAutospacing="1"/>
    </w:pPr>
    <w:rPr>
      <w:lang w:eastAsia="en-US"/>
    </w:rPr>
  </w:style>
  <w:style w:type="paragraph" w:customStyle="1" w:styleId="Default">
    <w:name w:val="Default"/>
    <w:rsid w:val="009C63C0"/>
    <w:pPr>
      <w:autoSpaceDE w:val="0"/>
      <w:autoSpaceDN w:val="0"/>
      <w:adjustRightInd w:val="0"/>
    </w:pPr>
    <w:rPr>
      <w:rFonts w:ascii="Arial" w:hAnsi="Arial" w:cs="Arial"/>
      <w:color w:val="000000"/>
    </w:rPr>
  </w:style>
  <w:style w:type="paragraph" w:styleId="NormalWeb">
    <w:name w:val="Normal (Web)"/>
    <w:basedOn w:val="Normal"/>
    <w:uiPriority w:val="99"/>
    <w:semiHidden/>
    <w:unhideWhenUsed/>
    <w:rsid w:val="000A4543"/>
    <w:pPr>
      <w:spacing w:before="100" w:beforeAutospacing="1" w:after="100" w:afterAutospacing="1"/>
    </w:pPr>
    <w:rPr>
      <w:lang w:eastAsia="es-CO"/>
    </w:rPr>
  </w:style>
  <w:style w:type="character" w:styleId="Refdecomentario">
    <w:name w:val="annotation reference"/>
    <w:basedOn w:val="Fuentedeprrafopredeter"/>
    <w:uiPriority w:val="99"/>
    <w:semiHidden/>
    <w:unhideWhenUsed/>
    <w:qFormat/>
    <w:rsid w:val="00C87111"/>
    <w:rPr>
      <w:sz w:val="16"/>
      <w:szCs w:val="16"/>
    </w:rPr>
  </w:style>
  <w:style w:type="paragraph" w:styleId="Textocomentario">
    <w:name w:val="annotation text"/>
    <w:basedOn w:val="Normal"/>
    <w:link w:val="TextocomentarioCar"/>
    <w:uiPriority w:val="99"/>
    <w:unhideWhenUsed/>
    <w:rsid w:val="00C87111"/>
    <w:rPr>
      <w:rFonts w:ascii="Liberation Serif" w:eastAsia="Liberation Serif" w:hAnsi="Liberation Serif" w:cs="Liberation Serif"/>
      <w:sz w:val="20"/>
      <w:szCs w:val="20"/>
    </w:rPr>
  </w:style>
  <w:style w:type="character" w:customStyle="1" w:styleId="TextocomentarioCar">
    <w:name w:val="Texto comentario Car"/>
    <w:basedOn w:val="Fuentedeprrafopredeter"/>
    <w:link w:val="Textocomentario"/>
    <w:uiPriority w:val="99"/>
    <w:rsid w:val="00C87111"/>
    <w:rPr>
      <w:sz w:val="20"/>
      <w:szCs w:val="20"/>
    </w:rPr>
  </w:style>
  <w:style w:type="paragraph" w:styleId="Asuntodelcomentario">
    <w:name w:val="annotation subject"/>
    <w:basedOn w:val="Textocomentario"/>
    <w:next w:val="Textocomentario"/>
    <w:link w:val="AsuntodelcomentarioCar"/>
    <w:uiPriority w:val="99"/>
    <w:semiHidden/>
    <w:unhideWhenUsed/>
    <w:rsid w:val="00C87111"/>
    <w:rPr>
      <w:b/>
      <w:bCs/>
    </w:rPr>
  </w:style>
  <w:style w:type="character" w:customStyle="1" w:styleId="AsuntodelcomentarioCar">
    <w:name w:val="Asunto del comentario Car"/>
    <w:basedOn w:val="TextocomentarioCar"/>
    <w:link w:val="Asuntodelcomentario"/>
    <w:uiPriority w:val="99"/>
    <w:semiHidden/>
    <w:rsid w:val="00C87111"/>
    <w:rPr>
      <w:b/>
      <w:bCs/>
      <w:sz w:val="20"/>
      <w:szCs w:val="20"/>
    </w:rPr>
  </w:style>
  <w:style w:type="paragraph" w:styleId="Revisin">
    <w:name w:val="Revision"/>
    <w:hidden/>
    <w:uiPriority w:val="99"/>
    <w:semiHidden/>
    <w:rsid w:val="007B6162"/>
  </w:style>
  <w:style w:type="numbering" w:customStyle="1" w:styleId="Sinlista1">
    <w:name w:val="Sin lista1"/>
    <w:next w:val="Sinlista"/>
    <w:uiPriority w:val="99"/>
    <w:semiHidden/>
    <w:unhideWhenUsed/>
    <w:rsid w:val="00A50D65"/>
  </w:style>
  <w:style w:type="character" w:customStyle="1" w:styleId="EncabezadoCar">
    <w:name w:val="Encabezado Car"/>
    <w:basedOn w:val="Fuentedeprrafopredeter"/>
    <w:link w:val="Encabezado"/>
    <w:uiPriority w:val="99"/>
    <w:rsid w:val="00A50D65"/>
  </w:style>
  <w:style w:type="paragraph" w:customStyle="1" w:styleId="Sinespaciado1">
    <w:name w:val="Sin espaciado1"/>
    <w:next w:val="Sinespaciado"/>
    <w:uiPriority w:val="1"/>
    <w:qFormat/>
    <w:rsid w:val="00A50D65"/>
    <w:rPr>
      <w:rFonts w:ascii="Calibri" w:eastAsia="Times New Roman" w:hAnsi="Calibri" w:cs="Times New Roman"/>
      <w:sz w:val="22"/>
      <w:szCs w:val="22"/>
      <w:lang w:eastAsia="es-CO"/>
    </w:rPr>
  </w:style>
  <w:style w:type="table" w:customStyle="1" w:styleId="TableNormal">
    <w:name w:val="Table Normal"/>
    <w:uiPriority w:val="2"/>
    <w:semiHidden/>
    <w:unhideWhenUsed/>
    <w:qFormat/>
    <w:rsid w:val="00A50D65"/>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50D65"/>
    <w:pPr>
      <w:widowControl w:val="0"/>
      <w:autoSpaceDE w:val="0"/>
      <w:autoSpaceDN w:val="0"/>
      <w:jc w:val="center"/>
    </w:pPr>
    <w:rPr>
      <w:rFonts w:ascii="Calibri" w:eastAsia="Calibri" w:hAnsi="Calibri" w:cs="Calibri"/>
      <w:sz w:val="22"/>
      <w:szCs w:val="22"/>
      <w:lang w:val="es-ES" w:eastAsia="en-US"/>
    </w:rPr>
  </w:style>
  <w:style w:type="character" w:customStyle="1" w:styleId="Ttulo1Car">
    <w:name w:val="Título 1 Car"/>
    <w:basedOn w:val="Fuentedeprrafopredeter"/>
    <w:link w:val="Ttulo1"/>
    <w:uiPriority w:val="1"/>
    <w:rsid w:val="00A50D65"/>
    <w:rPr>
      <w:b/>
      <w:sz w:val="48"/>
      <w:szCs w:val="48"/>
    </w:rPr>
  </w:style>
  <w:style w:type="character" w:customStyle="1" w:styleId="TextoindependienteCar">
    <w:name w:val="Texto independiente Car"/>
    <w:basedOn w:val="Fuentedeprrafopredeter"/>
    <w:link w:val="Textoindependiente"/>
    <w:uiPriority w:val="1"/>
    <w:rsid w:val="00A50D65"/>
  </w:style>
  <w:style w:type="paragraph" w:customStyle="1" w:styleId="msonormal0">
    <w:name w:val="msonormal"/>
    <w:basedOn w:val="Normal"/>
    <w:rsid w:val="00A50D65"/>
    <w:pPr>
      <w:spacing w:before="100" w:beforeAutospacing="1" w:after="100" w:afterAutospacing="1"/>
    </w:pPr>
    <w:rPr>
      <w:lang w:eastAsia="es-CO"/>
    </w:rPr>
  </w:style>
  <w:style w:type="paragraph" w:customStyle="1" w:styleId="font5">
    <w:name w:val="font5"/>
    <w:basedOn w:val="Normal"/>
    <w:rsid w:val="00A50D65"/>
    <w:pPr>
      <w:spacing w:before="100" w:beforeAutospacing="1" w:after="100" w:afterAutospacing="1"/>
    </w:pPr>
    <w:rPr>
      <w:rFonts w:ascii="Calibri" w:hAnsi="Calibri" w:cs="Calibri"/>
      <w:b/>
      <w:bCs/>
      <w:color w:val="000000"/>
      <w:sz w:val="18"/>
      <w:szCs w:val="18"/>
      <w:lang w:eastAsia="es-CO"/>
    </w:rPr>
  </w:style>
  <w:style w:type="paragraph" w:customStyle="1" w:styleId="font6">
    <w:name w:val="font6"/>
    <w:basedOn w:val="Normal"/>
    <w:rsid w:val="00A50D65"/>
    <w:pPr>
      <w:spacing w:before="100" w:beforeAutospacing="1" w:after="100" w:afterAutospacing="1"/>
    </w:pPr>
    <w:rPr>
      <w:rFonts w:ascii="Calibri" w:hAnsi="Calibri" w:cs="Calibri"/>
      <w:color w:val="000000"/>
      <w:sz w:val="18"/>
      <w:szCs w:val="18"/>
      <w:lang w:eastAsia="es-CO"/>
    </w:rPr>
  </w:style>
  <w:style w:type="paragraph" w:customStyle="1" w:styleId="font7">
    <w:name w:val="font7"/>
    <w:basedOn w:val="Normal"/>
    <w:rsid w:val="00A50D65"/>
    <w:pPr>
      <w:spacing w:before="100" w:beforeAutospacing="1" w:after="100" w:afterAutospacing="1"/>
    </w:pPr>
    <w:rPr>
      <w:rFonts w:ascii="Calibri" w:hAnsi="Calibri" w:cs="Calibri"/>
      <w:b/>
      <w:bCs/>
      <w:color w:val="000000"/>
      <w:sz w:val="18"/>
      <w:szCs w:val="18"/>
      <w:u w:val="single"/>
      <w:lang w:eastAsia="es-CO"/>
    </w:rPr>
  </w:style>
  <w:style w:type="paragraph" w:customStyle="1" w:styleId="xl63">
    <w:name w:val="xl63"/>
    <w:basedOn w:val="Normal"/>
    <w:rsid w:val="00A50D65"/>
    <w:pPr>
      <w:pBdr>
        <w:bottom w:val="single" w:sz="8" w:space="0" w:color="auto"/>
        <w:right w:val="single" w:sz="8" w:space="0" w:color="auto"/>
      </w:pBdr>
      <w:shd w:val="clear" w:color="000000" w:fill="BDD7EE"/>
      <w:spacing w:before="100" w:beforeAutospacing="1" w:after="100" w:afterAutospacing="1"/>
      <w:jc w:val="center"/>
      <w:textAlignment w:val="center"/>
    </w:pPr>
    <w:rPr>
      <w:b/>
      <w:bCs/>
      <w:color w:val="000000"/>
      <w:sz w:val="18"/>
      <w:szCs w:val="18"/>
      <w:lang w:eastAsia="es-CO"/>
    </w:rPr>
  </w:style>
  <w:style w:type="paragraph" w:customStyle="1" w:styleId="xl64">
    <w:name w:val="xl64"/>
    <w:basedOn w:val="Normal"/>
    <w:rsid w:val="00A50D65"/>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65">
    <w:name w:val="xl65"/>
    <w:basedOn w:val="Normal"/>
    <w:rsid w:val="00A50D65"/>
    <w:pPr>
      <w:pBdr>
        <w:bottom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66">
    <w:name w:val="xl66"/>
    <w:basedOn w:val="Normal"/>
    <w:rsid w:val="00A50D65"/>
    <w:pPr>
      <w:spacing w:before="100" w:beforeAutospacing="1" w:after="100" w:afterAutospacing="1"/>
    </w:pPr>
    <w:rPr>
      <w:lang w:eastAsia="es-CO"/>
    </w:rPr>
  </w:style>
  <w:style w:type="paragraph" w:customStyle="1" w:styleId="xl67">
    <w:name w:val="xl67"/>
    <w:basedOn w:val="Normal"/>
    <w:rsid w:val="00A50D65"/>
    <w:pPr>
      <w:spacing w:before="100" w:beforeAutospacing="1" w:after="100" w:afterAutospacing="1"/>
    </w:pPr>
    <w:rPr>
      <w:sz w:val="18"/>
      <w:szCs w:val="18"/>
      <w:lang w:eastAsia="es-CO"/>
    </w:rPr>
  </w:style>
  <w:style w:type="paragraph" w:customStyle="1" w:styleId="xl68">
    <w:name w:val="xl68"/>
    <w:basedOn w:val="Normal"/>
    <w:rsid w:val="00A50D65"/>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b/>
      <w:bCs/>
      <w:color w:val="000000"/>
      <w:sz w:val="18"/>
      <w:szCs w:val="18"/>
      <w:lang w:eastAsia="es-CO"/>
    </w:rPr>
  </w:style>
  <w:style w:type="paragraph" w:customStyle="1" w:styleId="xl69">
    <w:name w:val="xl69"/>
    <w:basedOn w:val="Normal"/>
    <w:rsid w:val="00A50D65"/>
    <w:pPr>
      <w:pBdr>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70">
    <w:name w:val="xl70"/>
    <w:basedOn w:val="Normal"/>
    <w:rsid w:val="00A50D65"/>
    <w:pPr>
      <w:pBdr>
        <w:bottom w:val="single" w:sz="8" w:space="0" w:color="auto"/>
        <w:right w:val="single" w:sz="8" w:space="0" w:color="auto"/>
      </w:pBdr>
      <w:shd w:val="clear" w:color="000000" w:fill="BDD7EE"/>
      <w:spacing w:before="100" w:beforeAutospacing="1" w:after="100" w:afterAutospacing="1"/>
      <w:textAlignment w:val="center"/>
    </w:pPr>
    <w:rPr>
      <w:b/>
      <w:bCs/>
      <w:color w:val="000000"/>
      <w:lang w:eastAsia="es-CO"/>
    </w:rPr>
  </w:style>
  <w:style w:type="paragraph" w:customStyle="1" w:styleId="xl71">
    <w:name w:val="xl71"/>
    <w:basedOn w:val="Normal"/>
    <w:rsid w:val="00A50D65"/>
    <w:pPr>
      <w:pBdr>
        <w:top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color w:val="000000"/>
      <w:lang w:eastAsia="es-CO"/>
    </w:rPr>
  </w:style>
  <w:style w:type="paragraph" w:customStyle="1" w:styleId="xl72">
    <w:name w:val="xl72"/>
    <w:basedOn w:val="Normal"/>
    <w:rsid w:val="00A50D65"/>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jc w:val="center"/>
      <w:textAlignment w:val="center"/>
    </w:pPr>
    <w:rPr>
      <w:b/>
      <w:bCs/>
      <w:color w:val="000000"/>
      <w:lang w:eastAsia="es-CO"/>
    </w:rPr>
  </w:style>
  <w:style w:type="paragraph" w:customStyle="1" w:styleId="xl73">
    <w:name w:val="xl73"/>
    <w:basedOn w:val="Normal"/>
    <w:rsid w:val="00A50D65"/>
    <w:pPr>
      <w:pBdr>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74">
    <w:name w:val="xl74"/>
    <w:basedOn w:val="Normal"/>
    <w:rsid w:val="00A50D65"/>
    <w:pPr>
      <w:pBdr>
        <w:bottom w:val="single" w:sz="8" w:space="0" w:color="auto"/>
        <w:right w:val="single" w:sz="8" w:space="0" w:color="auto"/>
      </w:pBdr>
      <w:spacing w:before="100" w:beforeAutospacing="1" w:after="100" w:afterAutospacing="1"/>
      <w:jc w:val="both"/>
      <w:textAlignment w:val="center"/>
    </w:pPr>
    <w:rPr>
      <w:color w:val="000000"/>
      <w:sz w:val="18"/>
      <w:szCs w:val="18"/>
      <w:lang w:eastAsia="es-CO"/>
    </w:rPr>
  </w:style>
  <w:style w:type="paragraph" w:customStyle="1" w:styleId="xl75">
    <w:name w:val="xl75"/>
    <w:basedOn w:val="Normal"/>
    <w:rsid w:val="00A50D65"/>
    <w:pPr>
      <w:pBdr>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76">
    <w:name w:val="xl76"/>
    <w:basedOn w:val="Normal"/>
    <w:rsid w:val="00A50D6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77">
    <w:name w:val="xl77"/>
    <w:basedOn w:val="Normal"/>
    <w:rsid w:val="00A50D65"/>
    <w:pPr>
      <w:pBdr>
        <w:left w:val="single" w:sz="8" w:space="0" w:color="auto"/>
        <w:right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78">
    <w:name w:val="xl78"/>
    <w:basedOn w:val="Normal"/>
    <w:rsid w:val="00A50D6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79">
    <w:name w:val="xl79"/>
    <w:basedOn w:val="Normal"/>
    <w:rsid w:val="00A50D65"/>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80">
    <w:name w:val="xl80"/>
    <w:basedOn w:val="Normal"/>
    <w:rsid w:val="00A50D65"/>
    <w:pPr>
      <w:pBdr>
        <w:left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customStyle="1" w:styleId="xl81">
    <w:name w:val="xl81"/>
    <w:basedOn w:val="Normal"/>
    <w:rsid w:val="00A50D65"/>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eastAsia="es-CO"/>
    </w:rPr>
  </w:style>
  <w:style w:type="paragraph" w:styleId="Sinespaciado">
    <w:name w:val="No Spacing"/>
    <w:uiPriority w:val="1"/>
    <w:qFormat/>
    <w:rsid w:val="00A50D6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1565">
      <w:bodyDiv w:val="1"/>
      <w:marLeft w:val="0"/>
      <w:marRight w:val="0"/>
      <w:marTop w:val="0"/>
      <w:marBottom w:val="0"/>
      <w:divBdr>
        <w:top w:val="none" w:sz="0" w:space="0" w:color="auto"/>
        <w:left w:val="none" w:sz="0" w:space="0" w:color="auto"/>
        <w:bottom w:val="none" w:sz="0" w:space="0" w:color="auto"/>
        <w:right w:val="none" w:sz="0" w:space="0" w:color="auto"/>
      </w:divBdr>
    </w:div>
    <w:div w:id="420879813">
      <w:bodyDiv w:val="1"/>
      <w:marLeft w:val="0"/>
      <w:marRight w:val="0"/>
      <w:marTop w:val="0"/>
      <w:marBottom w:val="0"/>
      <w:divBdr>
        <w:top w:val="none" w:sz="0" w:space="0" w:color="auto"/>
        <w:left w:val="none" w:sz="0" w:space="0" w:color="auto"/>
        <w:bottom w:val="none" w:sz="0" w:space="0" w:color="auto"/>
        <w:right w:val="none" w:sz="0" w:space="0" w:color="auto"/>
      </w:divBdr>
    </w:div>
    <w:div w:id="636187154">
      <w:bodyDiv w:val="1"/>
      <w:marLeft w:val="0"/>
      <w:marRight w:val="0"/>
      <w:marTop w:val="0"/>
      <w:marBottom w:val="0"/>
      <w:divBdr>
        <w:top w:val="none" w:sz="0" w:space="0" w:color="auto"/>
        <w:left w:val="none" w:sz="0" w:space="0" w:color="auto"/>
        <w:bottom w:val="none" w:sz="0" w:space="0" w:color="auto"/>
        <w:right w:val="none" w:sz="0" w:space="0" w:color="auto"/>
      </w:divBdr>
    </w:div>
    <w:div w:id="1383560676">
      <w:bodyDiv w:val="1"/>
      <w:marLeft w:val="0"/>
      <w:marRight w:val="0"/>
      <w:marTop w:val="0"/>
      <w:marBottom w:val="0"/>
      <w:divBdr>
        <w:top w:val="none" w:sz="0" w:space="0" w:color="auto"/>
        <w:left w:val="none" w:sz="0" w:space="0" w:color="auto"/>
        <w:bottom w:val="none" w:sz="0" w:space="0" w:color="auto"/>
        <w:right w:val="none" w:sz="0" w:space="0" w:color="auto"/>
      </w:divBdr>
    </w:div>
    <w:div w:id="1397514963">
      <w:bodyDiv w:val="1"/>
      <w:marLeft w:val="0"/>
      <w:marRight w:val="0"/>
      <w:marTop w:val="0"/>
      <w:marBottom w:val="0"/>
      <w:divBdr>
        <w:top w:val="none" w:sz="0" w:space="0" w:color="auto"/>
        <w:left w:val="none" w:sz="0" w:space="0" w:color="auto"/>
        <w:bottom w:val="none" w:sz="0" w:space="0" w:color="auto"/>
        <w:right w:val="none" w:sz="0" w:space="0" w:color="auto"/>
      </w:divBdr>
    </w:div>
    <w:div w:id="1801217969">
      <w:bodyDiv w:val="1"/>
      <w:marLeft w:val="0"/>
      <w:marRight w:val="0"/>
      <w:marTop w:val="0"/>
      <w:marBottom w:val="0"/>
      <w:divBdr>
        <w:top w:val="none" w:sz="0" w:space="0" w:color="auto"/>
        <w:left w:val="none" w:sz="0" w:space="0" w:color="auto"/>
        <w:bottom w:val="none" w:sz="0" w:space="0" w:color="auto"/>
        <w:right w:val="none" w:sz="0" w:space="0" w:color="auto"/>
      </w:divBdr>
    </w:div>
    <w:div w:id="1827478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oleObject" Target="embeddings/oleObject6.bin"/><Relationship Id="rId3" Type="http://schemas.openxmlformats.org/officeDocument/2006/relationships/oleObject" Target="embeddings/oleObject1.bin"/><Relationship Id="rId7" Type="http://schemas.openxmlformats.org/officeDocument/2006/relationships/oleObject" Target="embeddings/oleObject3.bin"/><Relationship Id="rId12" Type="http://schemas.openxmlformats.org/officeDocument/2006/relationships/image" Target="media/image11.png"/><Relationship Id="rId2" Type="http://schemas.openxmlformats.org/officeDocument/2006/relationships/image" Target="media/image6.png"/><Relationship Id="rId16" Type="http://schemas.openxmlformats.org/officeDocument/2006/relationships/oleObject" Target="embeddings/oleObject7.bin"/><Relationship Id="rId1" Type="http://schemas.openxmlformats.org/officeDocument/2006/relationships/image" Target="media/image5.jpg"/><Relationship Id="rId6" Type="http://schemas.openxmlformats.org/officeDocument/2006/relationships/image" Target="media/image8.png"/><Relationship Id="rId11" Type="http://schemas.openxmlformats.org/officeDocument/2006/relationships/oleObject" Target="embeddings/oleObject5.bin"/><Relationship Id="rId5" Type="http://schemas.openxmlformats.org/officeDocument/2006/relationships/oleObject" Target="embeddings/oleObject2.bin"/><Relationship Id="rId15" Type="http://schemas.openxmlformats.org/officeDocument/2006/relationships/image" Target="media/image13.png"/><Relationship Id="rId10" Type="http://schemas.openxmlformats.org/officeDocument/2006/relationships/image" Target="media/image10.png"/><Relationship Id="rId4" Type="http://schemas.openxmlformats.org/officeDocument/2006/relationships/image" Target="media/image7.png"/><Relationship Id="rId9" Type="http://schemas.openxmlformats.org/officeDocument/2006/relationships/oleObject" Target="embeddings/oleObject4.bin"/><Relationship Id="rId14"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2QD2WhiDIiPTkT2+LBjHK1rseg==">CgMxLjAyCGguZ2pkZ3hzMghoLmdqZGd4czgAciExSGliNW40dEVzSUd0OGpYNTNOSm94dnZmVlFTV08xRDU=</go:docsCustomData>
</go:gDocsCustomXmlDataStorage>
</file>

<file path=customXml/itemProps1.xml><?xml version="1.0" encoding="utf-8"?>
<ds:datastoreItem xmlns:ds="http://schemas.openxmlformats.org/officeDocument/2006/customXml" ds:itemID="{445DECD3-FBE3-49AD-AE4C-75E91FBD058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6007</Words>
  <Characters>33042</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teletrabajo</dc:creator>
  <cp:lastModifiedBy>Yenifer Yulieth Cardenas Monsalve</cp:lastModifiedBy>
  <cp:revision>6</cp:revision>
  <dcterms:created xsi:type="dcterms:W3CDTF">2026-07-07T17:46:00Z</dcterms:created>
  <dcterms:modified xsi:type="dcterms:W3CDTF">2026-07-08T21:22:00Z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2026-02-26T00:39:37Z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1bae6726-25cf-4856-879f-ce477f121e59</vt:lpwstr>
  </property>
  <property fmtid="{D5CDD505-2E9C-101B-9397-08002B2CF9AE}" pid="7" name="MSIP_Label_defa4170-0d19-0005-0004-bc88714345d2_ActionId">
    <vt:lpwstr>e0b6486b-7b97-401c-b1de-f539813af662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