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09211" w14:textId="77777777" w:rsidR="00105BCB" w:rsidRPr="00234832" w:rsidRDefault="00105BCB" w:rsidP="00105BCB">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FORMATO No. 01 </w:t>
      </w:r>
    </w:p>
    <w:p w14:paraId="1AE04A7A" w14:textId="77777777" w:rsidR="00105BCB" w:rsidRPr="00234832" w:rsidRDefault="00105BCB" w:rsidP="00105BCB">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FORMATO DE PRESENTACIÓN DE LA PROPUESTA ECONÓMICA </w:t>
      </w:r>
    </w:p>
    <w:p w14:paraId="2995FBEB" w14:textId="77777777" w:rsidR="00105BCB" w:rsidRPr="00234832" w:rsidRDefault="00105BCB" w:rsidP="00105BCB">
      <w:pPr>
        <w:jc w:val="both"/>
        <w:rPr>
          <w:rFonts w:ascii="Arial Narrow" w:eastAsia="Arial" w:hAnsi="Arial Narrow" w:cs="Arial"/>
          <w:b/>
          <w:sz w:val="22"/>
          <w:szCs w:val="22"/>
          <w:lang w:val="es-CO"/>
        </w:rPr>
      </w:pPr>
    </w:p>
    <w:p w14:paraId="79EE38CA" w14:textId="77777777" w:rsidR="00105BCB" w:rsidRPr="00234832" w:rsidRDefault="00105BCB" w:rsidP="00105BCB">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Bajo la gravedad de juramento manifiesto lo siguiente: </w:t>
      </w:r>
    </w:p>
    <w:p w14:paraId="43059618" w14:textId="77777777" w:rsidR="00105BCB" w:rsidRPr="00234832" w:rsidRDefault="00105BCB" w:rsidP="00105BCB">
      <w:pPr>
        <w:jc w:val="both"/>
        <w:rPr>
          <w:rFonts w:ascii="Arial Narrow" w:eastAsia="Arial" w:hAnsi="Arial Narrow" w:cs="Arial"/>
          <w:sz w:val="22"/>
          <w:szCs w:val="22"/>
          <w:lang w:val="es-CO"/>
        </w:rPr>
      </w:pPr>
    </w:p>
    <w:p w14:paraId="485BE22C" w14:textId="77777777" w:rsidR="00105BCB" w:rsidRPr="00234832" w:rsidRDefault="00105BCB" w:rsidP="00105BCB">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 Tengo capacidad legal para presentar cada uno de los ofrecimientos hechos en esta propuesta. </w:t>
      </w:r>
    </w:p>
    <w:p w14:paraId="08008875" w14:textId="77777777" w:rsidR="00105BCB" w:rsidRPr="00234832" w:rsidRDefault="00105BCB" w:rsidP="00105BCB">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2. Manifiesto que __________soy responsable de IVA. </w:t>
      </w:r>
    </w:p>
    <w:p w14:paraId="177F9526" w14:textId="77777777" w:rsidR="00105BCB" w:rsidRPr="00234832" w:rsidRDefault="00105BCB" w:rsidP="00105BCB">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3. La información suministrada es veraz y no fija condiciones económicas artificialmente bajas con el propósito de obtener la adjudicación del contrato. </w:t>
      </w:r>
    </w:p>
    <w:p w14:paraId="14897F77" w14:textId="77777777" w:rsidR="00105BCB" w:rsidRPr="00234832" w:rsidRDefault="00105BCB" w:rsidP="00105BCB">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4. Conozco las condiciones técnicas de tiempo, modo y lugar, y las demás especificaciones señaladas en el estudio previo para la ejecución del contrato y las acepto comprometiéndome a su cumplimiento. </w:t>
      </w:r>
    </w:p>
    <w:p w14:paraId="79EBB598" w14:textId="77777777" w:rsidR="00105BCB" w:rsidRPr="00234832" w:rsidRDefault="00105BCB" w:rsidP="00105BCB">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5. El valor total de la oferta, incluido IVA, las demás deducciones de ley y erogaciones a que haya lugar, asciende a la suma de _________________________ ($  ) M/cte., desagregado así: </w:t>
      </w:r>
    </w:p>
    <w:tbl>
      <w:tblPr>
        <w:tblpPr w:leftFromText="141" w:rightFromText="141" w:vertAnchor="text" w:horzAnchor="margin" w:tblpXSpec="center" w:tblpY="133"/>
        <w:tblW w:w="11797" w:type="dxa"/>
        <w:shd w:val="clear" w:color="auto" w:fill="FFFFFF" w:themeFill="background1"/>
        <w:tblCellMar>
          <w:left w:w="70" w:type="dxa"/>
          <w:right w:w="70" w:type="dxa"/>
        </w:tblCellMar>
        <w:tblLook w:val="04A0" w:firstRow="1" w:lastRow="0" w:firstColumn="1" w:lastColumn="0" w:noHBand="0" w:noVBand="1"/>
      </w:tblPr>
      <w:tblGrid>
        <w:gridCol w:w="571"/>
        <w:gridCol w:w="4217"/>
        <w:gridCol w:w="852"/>
        <w:gridCol w:w="1082"/>
        <w:gridCol w:w="1194"/>
        <w:gridCol w:w="1043"/>
        <w:gridCol w:w="1297"/>
        <w:gridCol w:w="1395"/>
        <w:gridCol w:w="146"/>
      </w:tblGrid>
      <w:tr w:rsidR="00105BCB" w:rsidRPr="0041609A" w14:paraId="2AE1C991" w14:textId="77777777" w:rsidTr="00105BCB">
        <w:trPr>
          <w:gridAfter w:val="1"/>
          <w:wAfter w:w="146" w:type="dxa"/>
          <w:trHeight w:val="570"/>
        </w:trPr>
        <w:tc>
          <w:tcPr>
            <w:tcW w:w="571" w:type="dxa"/>
            <w:vMerge w:val="restart"/>
            <w:tcBorders>
              <w:top w:val="single" w:sz="4" w:space="0" w:color="auto"/>
              <w:left w:val="single" w:sz="4" w:space="0" w:color="auto"/>
              <w:bottom w:val="single" w:sz="4" w:space="0" w:color="000000"/>
              <w:right w:val="single" w:sz="4" w:space="0" w:color="auto"/>
            </w:tcBorders>
            <w:shd w:val="clear" w:color="auto" w:fill="B4C6E7" w:themeFill="accent1" w:themeFillTint="66"/>
            <w:noWrap/>
            <w:vAlign w:val="center"/>
            <w:hideMark/>
          </w:tcPr>
          <w:p w14:paraId="19525D0B"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ITEM</w:t>
            </w:r>
          </w:p>
        </w:tc>
        <w:tc>
          <w:tcPr>
            <w:tcW w:w="4217" w:type="dxa"/>
            <w:vMerge w:val="restart"/>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07C82912"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DESCRIPCION TECNICA</w:t>
            </w:r>
          </w:p>
        </w:tc>
        <w:tc>
          <w:tcPr>
            <w:tcW w:w="852" w:type="dxa"/>
            <w:vMerge w:val="restart"/>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24DC4240" w14:textId="77777777" w:rsidR="00105BCB" w:rsidRPr="0041609A" w:rsidRDefault="00105BCB" w:rsidP="00105BCB">
            <w:pPr>
              <w:jc w:val="center"/>
              <w:rPr>
                <w:rFonts w:ascii="Arial Narrow" w:hAnsi="Arial Narrow" w:cs="Arial"/>
                <w:b/>
                <w:bCs/>
                <w:sz w:val="22"/>
                <w:szCs w:val="22"/>
              </w:rPr>
            </w:pPr>
            <w:r w:rsidRPr="0041609A">
              <w:rPr>
                <w:rFonts w:ascii="Arial Narrow" w:hAnsi="Arial Narrow" w:cs="Arial"/>
                <w:b/>
                <w:bCs/>
                <w:sz w:val="22"/>
                <w:szCs w:val="22"/>
              </w:rPr>
              <w:t>UNIDAD DE MEDIDA</w:t>
            </w:r>
          </w:p>
        </w:tc>
        <w:tc>
          <w:tcPr>
            <w:tcW w:w="1082" w:type="dxa"/>
            <w:vMerge w:val="restart"/>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30E65942" w14:textId="77777777" w:rsidR="00105BCB" w:rsidRPr="0041609A" w:rsidRDefault="00105BCB" w:rsidP="00105BCB">
            <w:pPr>
              <w:jc w:val="center"/>
              <w:rPr>
                <w:rFonts w:ascii="Arial Narrow" w:hAnsi="Arial Narrow" w:cs="Arial"/>
                <w:b/>
                <w:bCs/>
                <w:sz w:val="22"/>
                <w:szCs w:val="22"/>
              </w:rPr>
            </w:pPr>
            <w:r w:rsidRPr="0041609A">
              <w:rPr>
                <w:rFonts w:ascii="Arial Narrow" w:hAnsi="Arial Narrow" w:cs="Arial"/>
                <w:b/>
                <w:bCs/>
                <w:sz w:val="22"/>
                <w:szCs w:val="22"/>
              </w:rPr>
              <w:t>CANTIDAD</w:t>
            </w:r>
          </w:p>
        </w:tc>
        <w:tc>
          <w:tcPr>
            <w:tcW w:w="1194" w:type="dxa"/>
            <w:vMerge w:val="restart"/>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0FFB01CF"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VALOR UNITARIO SIN IVA</w:t>
            </w:r>
          </w:p>
        </w:tc>
        <w:tc>
          <w:tcPr>
            <w:tcW w:w="1043" w:type="dxa"/>
            <w:vMerge w:val="restart"/>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2B812AF5"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IVA 19%</w:t>
            </w:r>
          </w:p>
        </w:tc>
        <w:tc>
          <w:tcPr>
            <w:tcW w:w="1297"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559BACB"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 xml:space="preserve">VALOR UNITARIO IVA INCLUIDO </w:t>
            </w:r>
          </w:p>
        </w:tc>
        <w:tc>
          <w:tcPr>
            <w:tcW w:w="1395" w:type="dxa"/>
            <w:vMerge w:val="restart"/>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E5FC3A8"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 xml:space="preserve"> VALOR TOTAL INCLUIDO IVA </w:t>
            </w:r>
          </w:p>
        </w:tc>
      </w:tr>
      <w:tr w:rsidR="00105BCB" w:rsidRPr="0041609A" w14:paraId="7EEEBFA2" w14:textId="77777777" w:rsidTr="00105BCB">
        <w:trPr>
          <w:trHeight w:val="736"/>
        </w:trPr>
        <w:tc>
          <w:tcPr>
            <w:tcW w:w="571" w:type="dxa"/>
            <w:vMerge/>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32FE88BB" w14:textId="77777777" w:rsidR="00105BCB" w:rsidRPr="0041609A" w:rsidRDefault="00105BCB" w:rsidP="00105BCB">
            <w:pPr>
              <w:rPr>
                <w:rFonts w:ascii="Arial Narrow" w:hAnsi="Arial Narrow" w:cs="Arial"/>
                <w:b/>
                <w:bCs/>
                <w:color w:val="000000"/>
                <w:sz w:val="22"/>
                <w:szCs w:val="22"/>
              </w:rPr>
            </w:pPr>
          </w:p>
        </w:tc>
        <w:tc>
          <w:tcPr>
            <w:tcW w:w="4217" w:type="dxa"/>
            <w:vMerge/>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69D04B97" w14:textId="77777777" w:rsidR="00105BCB" w:rsidRPr="0041609A" w:rsidRDefault="00105BCB" w:rsidP="00105BCB">
            <w:pPr>
              <w:rPr>
                <w:rFonts w:ascii="Arial Narrow" w:hAnsi="Arial Narrow" w:cs="Arial"/>
                <w:b/>
                <w:bCs/>
                <w:color w:val="000000"/>
                <w:sz w:val="22"/>
                <w:szCs w:val="22"/>
              </w:rPr>
            </w:pPr>
          </w:p>
        </w:tc>
        <w:tc>
          <w:tcPr>
            <w:tcW w:w="852" w:type="dxa"/>
            <w:vMerge/>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76F0E201" w14:textId="77777777" w:rsidR="00105BCB" w:rsidRPr="0041609A" w:rsidRDefault="00105BCB" w:rsidP="00105BCB">
            <w:pPr>
              <w:rPr>
                <w:rFonts w:ascii="Arial Narrow" w:hAnsi="Arial Narrow" w:cs="Arial"/>
                <w:b/>
                <w:bCs/>
                <w:sz w:val="22"/>
                <w:szCs w:val="22"/>
              </w:rPr>
            </w:pPr>
          </w:p>
        </w:tc>
        <w:tc>
          <w:tcPr>
            <w:tcW w:w="1082" w:type="dxa"/>
            <w:vMerge/>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121B2DC3" w14:textId="77777777" w:rsidR="00105BCB" w:rsidRPr="0041609A" w:rsidRDefault="00105BCB" w:rsidP="00105BCB">
            <w:pPr>
              <w:rPr>
                <w:rFonts w:ascii="Arial Narrow" w:hAnsi="Arial Narrow" w:cs="Arial"/>
                <w:b/>
                <w:bCs/>
                <w:sz w:val="22"/>
                <w:szCs w:val="22"/>
              </w:rPr>
            </w:pPr>
          </w:p>
        </w:tc>
        <w:tc>
          <w:tcPr>
            <w:tcW w:w="1194" w:type="dxa"/>
            <w:vMerge/>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37B74CCF" w14:textId="77777777" w:rsidR="00105BCB" w:rsidRPr="0041609A" w:rsidRDefault="00105BCB" w:rsidP="00105BCB">
            <w:pPr>
              <w:rPr>
                <w:rFonts w:ascii="Arial Narrow" w:hAnsi="Arial Narrow" w:cs="Arial"/>
                <w:b/>
                <w:bCs/>
                <w:color w:val="000000"/>
                <w:sz w:val="22"/>
                <w:szCs w:val="22"/>
              </w:rPr>
            </w:pPr>
          </w:p>
        </w:tc>
        <w:tc>
          <w:tcPr>
            <w:tcW w:w="1043" w:type="dxa"/>
            <w:vMerge/>
            <w:tcBorders>
              <w:top w:val="single" w:sz="4" w:space="0" w:color="auto"/>
              <w:left w:val="single" w:sz="4" w:space="0" w:color="auto"/>
              <w:bottom w:val="single" w:sz="4" w:space="0" w:color="000000"/>
              <w:right w:val="single" w:sz="4" w:space="0" w:color="auto"/>
            </w:tcBorders>
            <w:shd w:val="clear" w:color="auto" w:fill="B4C6E7" w:themeFill="accent1" w:themeFillTint="66"/>
            <w:vAlign w:val="center"/>
            <w:hideMark/>
          </w:tcPr>
          <w:p w14:paraId="0E0A792B" w14:textId="77777777" w:rsidR="00105BCB" w:rsidRPr="0041609A" w:rsidRDefault="00105BCB" w:rsidP="00105BCB">
            <w:pPr>
              <w:rPr>
                <w:rFonts w:ascii="Arial Narrow" w:hAnsi="Arial Narrow" w:cs="Arial"/>
                <w:b/>
                <w:bCs/>
                <w:color w:val="000000"/>
                <w:sz w:val="22"/>
                <w:szCs w:val="22"/>
              </w:rPr>
            </w:pPr>
          </w:p>
        </w:tc>
        <w:tc>
          <w:tcPr>
            <w:tcW w:w="1297"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D7238A" w14:textId="77777777" w:rsidR="00105BCB" w:rsidRPr="0041609A" w:rsidRDefault="00105BCB" w:rsidP="00105BCB">
            <w:pPr>
              <w:rPr>
                <w:rFonts w:ascii="Arial Narrow" w:hAnsi="Arial Narrow" w:cs="Arial"/>
                <w:b/>
                <w:bCs/>
                <w:color w:val="000000"/>
                <w:sz w:val="22"/>
                <w:szCs w:val="22"/>
              </w:rPr>
            </w:pPr>
          </w:p>
        </w:tc>
        <w:tc>
          <w:tcPr>
            <w:tcW w:w="1395" w:type="dxa"/>
            <w:vMerge/>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27B3275" w14:textId="77777777" w:rsidR="00105BCB" w:rsidRPr="0041609A" w:rsidRDefault="00105BCB" w:rsidP="00105BCB">
            <w:pPr>
              <w:rPr>
                <w:rFonts w:ascii="Arial Narrow" w:hAnsi="Arial Narrow" w:cs="Arial"/>
                <w:b/>
                <w:bCs/>
                <w:color w:val="000000"/>
                <w:sz w:val="22"/>
                <w:szCs w:val="22"/>
              </w:rPr>
            </w:pPr>
          </w:p>
        </w:tc>
        <w:tc>
          <w:tcPr>
            <w:tcW w:w="146" w:type="dxa"/>
            <w:tcBorders>
              <w:top w:val="nil"/>
              <w:left w:val="nil"/>
              <w:bottom w:val="nil"/>
              <w:right w:val="nil"/>
            </w:tcBorders>
            <w:shd w:val="clear" w:color="auto" w:fill="FFFFFF" w:themeFill="background1"/>
            <w:noWrap/>
            <w:vAlign w:val="bottom"/>
            <w:hideMark/>
          </w:tcPr>
          <w:p w14:paraId="5B4B9DBA" w14:textId="77777777" w:rsidR="00105BCB" w:rsidRPr="0041609A" w:rsidRDefault="00105BCB" w:rsidP="00105BCB">
            <w:pPr>
              <w:jc w:val="center"/>
              <w:rPr>
                <w:rFonts w:ascii="Arial Narrow" w:hAnsi="Arial Narrow" w:cs="Arial"/>
                <w:b/>
                <w:bCs/>
                <w:color w:val="000000"/>
                <w:sz w:val="22"/>
                <w:szCs w:val="22"/>
              </w:rPr>
            </w:pPr>
          </w:p>
        </w:tc>
      </w:tr>
      <w:tr w:rsidR="00105BCB" w:rsidRPr="0041609A" w14:paraId="2ADD0B1A" w14:textId="77777777" w:rsidTr="00105BCB">
        <w:trPr>
          <w:trHeight w:val="6697"/>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83AAC9A"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6DFC686F" w14:textId="3C5708D1"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Pantalon en Jean Azul Índigo ( 12 a 14 onzas)</w:t>
            </w:r>
            <w:r w:rsidRPr="0041609A">
              <w:rPr>
                <w:rFonts w:ascii="Arial Narrow" w:hAnsi="Arial Narrow" w:cs="Calibri"/>
                <w:color w:val="000000"/>
                <w:sz w:val="22"/>
                <w:szCs w:val="22"/>
              </w:rPr>
              <w:br/>
              <w:t>Composición de la tela 100% algodón - Hombre</w:t>
            </w:r>
            <w:r w:rsidRPr="0041609A">
              <w:rPr>
                <w:rFonts w:ascii="Arial Narrow" w:hAnsi="Arial Narrow" w:cs="Calibri"/>
                <w:color w:val="000000"/>
                <w:sz w:val="22"/>
                <w:szCs w:val="22"/>
              </w:rPr>
              <w:br/>
              <w:t>98% algodón 2% elastano.</w:t>
            </w:r>
            <w:r w:rsidRPr="0041609A">
              <w:rPr>
                <w:rFonts w:ascii="Arial Narrow" w:hAnsi="Arial Narrow" w:cs="Calibri"/>
                <w:color w:val="000000"/>
                <w:sz w:val="22"/>
                <w:szCs w:val="22"/>
              </w:rPr>
              <w:br/>
              <w:t xml:space="preserve"> 5 bolsillos. Cierre bragueta en cremallera y botón superior, triple costura. </w:t>
            </w:r>
            <w:r w:rsidRPr="0041609A">
              <w:rPr>
                <w:rFonts w:ascii="Arial Narrow" w:hAnsi="Arial Narrow" w:cs="Calibri"/>
                <w:color w:val="000000"/>
                <w:sz w:val="22"/>
                <w:szCs w:val="22"/>
              </w:rPr>
              <w:br/>
              <w:t xml:space="preserve">Con doble cinta en material reflectivo que puede ser de microesferas o micro prismas que cumpla con un mínimo de 330 candelas / lux x m2, color plata de 2” (pulgadas), clase 3,  ubicada en la parte inferior de la bota; diseño clásico elaborado en dos delanteros y dos posteriores, bota recta con pretina elaborada en tela doble, en el frente debe tener un ojal y botón plástico, su contorno mínimo cinco pasadores distribuidos uniformemente. El tiro del pantalón debe ir cerrado a dos costuras y la encajada debe ir cerrada con doble puntada de cadeneta. Los costados y la entrepierna pueden ir cerrados con fileteadora y/o con puntada de seguridad o doble costura. La bota manga debe terminar con un dobladillo en puntada sencilla de 18mm +/- 5mm cumple con la norma ANSI/ISEA 107-2010. Todas las tallas."  </w:t>
            </w:r>
            <w:r w:rsidRPr="0041609A">
              <w:rPr>
                <w:rFonts w:ascii="Arial Narrow" w:hAnsi="Arial Narrow" w:cs="Calibri"/>
                <w:color w:val="000000"/>
                <w:sz w:val="22"/>
                <w:szCs w:val="22"/>
              </w:rPr>
              <w:br/>
              <w:t>La prenda debe tener la marca del Proveedor o del fabricante. La marquilla de composición y origen debe estar insertada en la costura de confección y no debe tener empates o sobrepuestos</w:t>
            </w:r>
          </w:p>
          <w:p w14:paraId="073F5806" w14:textId="77777777" w:rsidR="00105BCB" w:rsidRPr="0041609A" w:rsidRDefault="00105BCB" w:rsidP="00105BCB">
            <w:pPr>
              <w:rPr>
                <w:rFonts w:ascii="Arial Narrow" w:hAnsi="Arial Narrow" w:cs="Calibri"/>
                <w:color w:val="000000"/>
                <w:sz w:val="22"/>
                <w:szCs w:val="22"/>
              </w:rPr>
            </w:pPr>
          </w:p>
          <w:p w14:paraId="24208EA9"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00DB0E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8476627"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160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626CBC5" w14:textId="3E021784"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79642A17" w14:textId="19FA9A6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12AFB948" w14:textId="1B0B4249"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7A63BB9F" w14:textId="6DF2EA16"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F21B301" w14:textId="77777777" w:rsidR="00105BCB" w:rsidRPr="0041609A" w:rsidRDefault="00105BCB" w:rsidP="00105BCB">
            <w:pPr>
              <w:rPr>
                <w:rFonts w:ascii="Arial Narrow" w:hAnsi="Arial Narrow"/>
                <w:sz w:val="22"/>
                <w:szCs w:val="22"/>
              </w:rPr>
            </w:pPr>
          </w:p>
        </w:tc>
      </w:tr>
      <w:tr w:rsidR="00105BCB" w:rsidRPr="0041609A" w14:paraId="0DB6A19D"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FFA0D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2</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75CA1B03" w14:textId="77777777" w:rsidR="00105BCB" w:rsidRPr="0041609A" w:rsidRDefault="00105BCB" w:rsidP="00105BCB">
            <w:pPr>
              <w:rPr>
                <w:rFonts w:ascii="Arial Narrow" w:hAnsi="Arial Narrow" w:cs="Calibri"/>
                <w:color w:val="000000"/>
                <w:sz w:val="22"/>
                <w:szCs w:val="22"/>
              </w:rPr>
            </w:pPr>
          </w:p>
          <w:p w14:paraId="657B4A3C"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CHALECO REFLECTIVO EN POLIÉSTER – ALTA VISIBILIDAD</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Material principal: Tejido 100% poliéster de alta durabilidad y resistencia al desgaste.</w:t>
            </w:r>
            <w:r w:rsidRPr="0041609A">
              <w:rPr>
                <w:rFonts w:ascii="Arial Narrow" w:hAnsi="Arial Narrow" w:cs="Calibri"/>
                <w:color w:val="000000"/>
                <w:sz w:val="22"/>
                <w:szCs w:val="22"/>
              </w:rPr>
              <w:br/>
              <w:t>• Diseño: Chaleco tipo abrigo sin mangas, con ajuste frontal mediante cierre en velcro o cremallera (según referencia del fabricante).</w:t>
            </w:r>
            <w:r w:rsidRPr="0041609A">
              <w:rPr>
                <w:rFonts w:ascii="Arial Narrow" w:hAnsi="Arial Narrow" w:cs="Calibri"/>
                <w:color w:val="000000"/>
                <w:sz w:val="22"/>
                <w:szCs w:val="22"/>
              </w:rPr>
              <w:br/>
              <w:t>• Color base: Disponible en verde neón y verde neón combinado con rojo neón, para máxima visibilidad diurna.</w:t>
            </w:r>
            <w:r w:rsidRPr="0041609A">
              <w:rPr>
                <w:rFonts w:ascii="Arial Narrow" w:hAnsi="Arial Narrow" w:cs="Calibri"/>
                <w:color w:val="000000"/>
                <w:sz w:val="22"/>
                <w:szCs w:val="22"/>
              </w:rPr>
              <w:br/>
              <w:t>• Bandas reflectivas:</w:t>
            </w:r>
            <w:r w:rsidRPr="0041609A">
              <w:rPr>
                <w:rFonts w:ascii="Arial Narrow" w:hAnsi="Arial Narrow" w:cs="Calibri"/>
                <w:color w:val="000000"/>
                <w:sz w:val="22"/>
                <w:szCs w:val="22"/>
              </w:rPr>
              <w:br/>
              <w:t>• Dos bandas horizontales alrededor del torso.</w:t>
            </w:r>
            <w:r w:rsidRPr="0041609A">
              <w:rPr>
                <w:rFonts w:ascii="Arial Narrow" w:hAnsi="Arial Narrow" w:cs="Calibri"/>
                <w:color w:val="000000"/>
                <w:sz w:val="22"/>
                <w:szCs w:val="22"/>
              </w:rPr>
              <w:br/>
              <w:t>• Una banda vertical en cada costado del frente.</w:t>
            </w:r>
            <w:r w:rsidRPr="0041609A">
              <w:rPr>
                <w:rFonts w:ascii="Arial Narrow" w:hAnsi="Arial Narrow" w:cs="Calibri"/>
                <w:color w:val="000000"/>
                <w:sz w:val="22"/>
                <w:szCs w:val="22"/>
              </w:rPr>
              <w:br/>
              <w:t>• Fabricadas en material reflectivo color plata de 2 pulgadas (5 cm) de ancho.</w:t>
            </w:r>
            <w:r w:rsidRPr="0041609A">
              <w:rPr>
                <w:rFonts w:ascii="Arial Narrow" w:hAnsi="Arial Narrow" w:cs="Calibri"/>
                <w:color w:val="000000"/>
                <w:sz w:val="22"/>
                <w:szCs w:val="22"/>
              </w:rPr>
              <w:br/>
              <w:t>• Costuras: Reforzadas, elaboradas con hilo de poliéster de alta resistencia.</w:t>
            </w:r>
            <w:r w:rsidRPr="0041609A">
              <w:rPr>
                <w:rFonts w:ascii="Arial Narrow" w:hAnsi="Arial Narrow" w:cs="Calibri"/>
                <w:color w:val="000000"/>
                <w:sz w:val="22"/>
                <w:szCs w:val="22"/>
              </w:rPr>
              <w:br/>
              <w:t>• Talla: Única para adulto, de ajuste universal.</w:t>
            </w:r>
            <w:r w:rsidRPr="0041609A">
              <w:rPr>
                <w:rFonts w:ascii="Arial Narrow" w:hAnsi="Arial Narrow" w:cs="Calibri"/>
                <w:color w:val="000000"/>
                <w:sz w:val="22"/>
                <w:szCs w:val="22"/>
              </w:rPr>
              <w:br/>
              <w:t>• Peso: Liviano, diseñado para uso prolongado sin generar incomodidad.</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Alta visibilidad: Garantiza visibilidad tanto en condiciones diurnas como nocturnas.</w:t>
            </w:r>
            <w:r w:rsidRPr="0041609A">
              <w:rPr>
                <w:rFonts w:ascii="Arial Narrow" w:hAnsi="Arial Narrow" w:cs="Calibri"/>
                <w:color w:val="000000"/>
                <w:sz w:val="22"/>
                <w:szCs w:val="22"/>
              </w:rPr>
              <w:br/>
              <w:t>• Reflexión de luz: Cumple con requisitos de material reflectivo clase 2, visible en condiciones de baja iluminación.</w:t>
            </w:r>
            <w:r w:rsidRPr="0041609A">
              <w:rPr>
                <w:rFonts w:ascii="Arial Narrow" w:hAnsi="Arial Narrow" w:cs="Calibri"/>
                <w:color w:val="000000"/>
                <w:sz w:val="22"/>
                <w:szCs w:val="22"/>
              </w:rPr>
              <w:br/>
              <w:t>• Comodidad: Corte ergonómico que permite libertad de movimiento.</w:t>
            </w:r>
            <w:r w:rsidRPr="0041609A">
              <w:rPr>
                <w:rFonts w:ascii="Arial Narrow" w:hAnsi="Arial Narrow" w:cs="Calibri"/>
                <w:color w:val="000000"/>
                <w:sz w:val="22"/>
                <w:szCs w:val="22"/>
              </w:rPr>
              <w:br/>
              <w:t>• Durabilidad: Resistente a la exposición solar y al uso continuo en exteriores.</w:t>
            </w:r>
            <w:r w:rsidRPr="0041609A">
              <w:rPr>
                <w:rFonts w:ascii="Arial Narrow" w:hAnsi="Arial Narrow" w:cs="Calibri"/>
                <w:color w:val="000000"/>
                <w:sz w:val="22"/>
                <w:szCs w:val="22"/>
              </w:rPr>
              <w:br/>
              <w:t>• Transpirabilidad: Tejido liviano que permite circulación del aire, evitando el sobrecalentamiento del usuario.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ISO 20471 (anterior EN471): Ropa de señalización de alta visibilidad para uso profesional – requisitos de rendimiento y diseño.</w:t>
            </w:r>
            <w:r w:rsidRPr="0041609A">
              <w:rPr>
                <w:rFonts w:ascii="Arial Narrow" w:hAnsi="Arial Narrow" w:cs="Calibri"/>
                <w:color w:val="000000"/>
                <w:sz w:val="22"/>
                <w:szCs w:val="22"/>
              </w:rPr>
              <w:br/>
              <w:t>• Certificación CE: Cumple con estándares europeos de seguridad para prendas de alta visibilidad.</w:t>
            </w:r>
            <w:r w:rsidRPr="0041609A">
              <w:rPr>
                <w:rFonts w:ascii="Arial Narrow" w:hAnsi="Arial Narrow" w:cs="Calibri"/>
                <w:color w:val="000000"/>
                <w:sz w:val="22"/>
                <w:szCs w:val="22"/>
              </w:rPr>
              <w:br/>
              <w:t>5. Presentación del producto</w:t>
            </w:r>
            <w:r w:rsidRPr="0041609A">
              <w:rPr>
                <w:rFonts w:ascii="Arial Narrow" w:hAnsi="Arial Narrow" w:cs="Calibri"/>
                <w:color w:val="000000"/>
                <w:sz w:val="22"/>
                <w:szCs w:val="22"/>
              </w:rPr>
              <w:br/>
              <w:t>• Colores disponibles: Verde neón / Verde neón con rojo neón.</w:t>
            </w:r>
            <w:r w:rsidRPr="0041609A">
              <w:rPr>
                <w:rFonts w:ascii="Arial Narrow" w:hAnsi="Arial Narrow" w:cs="Calibri"/>
                <w:color w:val="000000"/>
                <w:sz w:val="22"/>
                <w:szCs w:val="22"/>
              </w:rPr>
              <w:br/>
              <w:t>• Talla: Única ajustable para adulto.</w:t>
            </w:r>
            <w:r w:rsidRPr="0041609A">
              <w:rPr>
                <w:rFonts w:ascii="Arial Narrow" w:hAnsi="Arial Narrow" w:cs="Calibri"/>
                <w:color w:val="000000"/>
                <w:sz w:val="22"/>
                <w:szCs w:val="22"/>
              </w:rPr>
              <w:br/>
              <w:t>• Empaque: Unidad individual con etiqueta de identificación y recomendaciones de uso.</w:t>
            </w:r>
          </w:p>
          <w:p w14:paraId="45DBBB49" w14:textId="77777777" w:rsidR="00105BCB" w:rsidRPr="0041609A" w:rsidRDefault="00105BCB" w:rsidP="00105BCB">
            <w:pPr>
              <w:rPr>
                <w:rFonts w:ascii="Arial Narrow" w:hAnsi="Arial Narrow" w:cs="Calibri"/>
                <w:color w:val="000000"/>
                <w:sz w:val="22"/>
                <w:szCs w:val="22"/>
              </w:rPr>
            </w:pPr>
          </w:p>
          <w:p w14:paraId="19ACB10B" w14:textId="77777777" w:rsidR="00105BCB" w:rsidRPr="0041609A" w:rsidRDefault="00105BCB" w:rsidP="00105BCB">
            <w:pPr>
              <w:rPr>
                <w:rFonts w:ascii="Arial Narrow" w:hAnsi="Arial Narrow" w:cs="Calibri"/>
                <w:color w:val="000000"/>
                <w:sz w:val="22"/>
                <w:szCs w:val="22"/>
              </w:rPr>
            </w:pPr>
          </w:p>
          <w:p w14:paraId="1110BE74"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A67183F"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019F3E3"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EAE44DA" w14:textId="058CF293"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E941C8F" w14:textId="14B8832C"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3189116" w14:textId="325F7FD9"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082CBA4" w14:textId="714D0256"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4CB1377" w14:textId="77777777" w:rsidR="00105BCB" w:rsidRPr="0041609A" w:rsidRDefault="00105BCB" w:rsidP="00105BCB">
            <w:pPr>
              <w:rPr>
                <w:rFonts w:ascii="Arial Narrow" w:hAnsi="Arial Narrow"/>
                <w:sz w:val="22"/>
                <w:szCs w:val="22"/>
              </w:rPr>
            </w:pPr>
          </w:p>
        </w:tc>
      </w:tr>
      <w:tr w:rsidR="00105BCB" w:rsidRPr="0041609A" w14:paraId="5A8D792A" w14:textId="77777777" w:rsidTr="00105BCB">
        <w:trPr>
          <w:trHeight w:val="2586"/>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262AE4C"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3</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EC55E2C"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CHAQUETA ACOLCHADA CON REFLECTIVO. Chaqueta impermeable con forro interno, cierre con cremallera central cubierta. Cuello tipo alpinista con capota, Con cinta en material reflectivo que puede ser de microesferas o micro prismas que cumpla con un mínimo de 330 candelas / lux x m2, color plata de 2” (pulgadas), ubicada en espalda y antebrazo. Dos bolsillos externos laterales, logo institucional bordado en la parte de la espalda, Protección contra el frio, tejido interno micro polar, espesor promedio de la tela 1 milimetro, peso 200 gramos, con alto nivel de impermeabilidad, exterior 100% nylon.  Imagen Institucional bordada a todo color.</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4BA792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40C7A038"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40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55A5B43" w14:textId="024B8B5F"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66BE7CA" w14:textId="7733337F"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4A8110A" w14:textId="15D06805"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EA2929D" w14:textId="0B429EBD"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DDF4CAD" w14:textId="77777777" w:rsidR="00105BCB" w:rsidRPr="0041609A" w:rsidRDefault="00105BCB" w:rsidP="00105BCB">
            <w:pPr>
              <w:rPr>
                <w:rFonts w:ascii="Arial Narrow" w:hAnsi="Arial Narrow"/>
                <w:sz w:val="22"/>
                <w:szCs w:val="22"/>
              </w:rPr>
            </w:pPr>
          </w:p>
        </w:tc>
      </w:tr>
      <w:tr w:rsidR="00105BCB" w:rsidRPr="0041609A" w14:paraId="579AEEE4" w14:textId="77777777" w:rsidTr="00105BCB">
        <w:trPr>
          <w:trHeight w:val="3037"/>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06E24D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C871043" w14:textId="77777777" w:rsidR="00105BCB" w:rsidRPr="0041609A" w:rsidRDefault="00105BCB" w:rsidP="00105BCB">
            <w:pPr>
              <w:spacing w:after="240"/>
              <w:rPr>
                <w:rFonts w:ascii="Arial Narrow" w:hAnsi="Arial Narrow" w:cs="Calibri"/>
                <w:color w:val="000000"/>
                <w:sz w:val="22"/>
                <w:szCs w:val="22"/>
              </w:rPr>
            </w:pPr>
            <w:r w:rsidRPr="0041609A">
              <w:rPr>
                <w:rFonts w:ascii="Arial Narrow" w:hAnsi="Arial Narrow" w:cs="Calibri"/>
                <w:color w:val="000000"/>
                <w:sz w:val="22"/>
                <w:szCs w:val="22"/>
              </w:rPr>
              <w:t xml:space="preserve">OVEROL EN DRILL GRIS OSCURO CON CREMALLERA: </w:t>
            </w:r>
            <w:r w:rsidRPr="0041609A">
              <w:rPr>
                <w:rFonts w:ascii="Arial Narrow" w:hAnsi="Arial Narrow" w:cs="Calibri"/>
                <w:color w:val="000000"/>
                <w:sz w:val="22"/>
                <w:szCs w:val="22"/>
              </w:rPr>
              <w:br/>
              <w:t>Corte y confección: Overol tipo piloto, con cierre frontal en cremallera de doble sentido, sin conductores de energía.</w:t>
            </w:r>
            <w:r w:rsidRPr="0041609A">
              <w:rPr>
                <w:rFonts w:ascii="Arial Narrow" w:hAnsi="Arial Narrow" w:cs="Calibri"/>
                <w:color w:val="000000"/>
                <w:sz w:val="22"/>
                <w:szCs w:val="22"/>
              </w:rPr>
              <w:br/>
              <w:t>Material: Tela Dril Vulcano, 100% algodón, peso mínimo 7.5 oz.</w:t>
            </w:r>
            <w:r w:rsidRPr="0041609A">
              <w:rPr>
                <w:rFonts w:ascii="Arial Narrow" w:hAnsi="Arial Narrow" w:cs="Calibri"/>
                <w:color w:val="000000"/>
                <w:sz w:val="22"/>
                <w:szCs w:val="22"/>
              </w:rPr>
              <w:br/>
              <w:t>Color: Gris oscuro (tipo piloto).</w:t>
            </w:r>
            <w:r w:rsidRPr="0041609A">
              <w:rPr>
                <w:rFonts w:ascii="Arial Narrow" w:hAnsi="Arial Narrow" w:cs="Calibri"/>
                <w:color w:val="000000"/>
                <w:sz w:val="22"/>
                <w:szCs w:val="22"/>
              </w:rPr>
              <w:br/>
              <w:t>Cintas reflectivas: Cinta reflectiva de 2” (plata), con tecnología de microesferas o microprismas, luminancia mínima de 330 candelas/lux·m², ubicada en la espalda.</w:t>
            </w:r>
            <w:r w:rsidRPr="0041609A">
              <w:rPr>
                <w:rFonts w:ascii="Arial Narrow" w:hAnsi="Arial Narrow" w:cs="Calibri"/>
                <w:color w:val="000000"/>
                <w:sz w:val="22"/>
                <w:szCs w:val="22"/>
              </w:rPr>
              <w:br/>
              <w:t>Bolsillos:</w:t>
            </w:r>
            <w:r w:rsidRPr="0041609A">
              <w:rPr>
                <w:rFonts w:ascii="Arial Narrow" w:hAnsi="Arial Narrow" w:cs="Calibri"/>
                <w:color w:val="000000"/>
                <w:sz w:val="22"/>
                <w:szCs w:val="22"/>
              </w:rPr>
              <w:br/>
              <w:t>• Bolsillos laterales guarda-herramientas en el pantalón.</w:t>
            </w:r>
            <w:r w:rsidRPr="0041609A">
              <w:rPr>
                <w:rFonts w:ascii="Arial Narrow" w:hAnsi="Arial Narrow" w:cs="Calibri"/>
                <w:color w:val="000000"/>
                <w:sz w:val="22"/>
                <w:szCs w:val="22"/>
              </w:rPr>
              <w:br/>
              <w:t>Identificación institucional:</w:t>
            </w:r>
            <w:r w:rsidRPr="0041609A">
              <w:rPr>
                <w:rFonts w:ascii="Arial Narrow" w:hAnsi="Arial Narrow" w:cs="Calibri"/>
                <w:color w:val="000000"/>
                <w:sz w:val="22"/>
                <w:szCs w:val="22"/>
              </w:rPr>
              <w:br/>
              <w:t>• Logo bordado a todo color en parte superior izquierda (dimensión 9 x 7 cm).</w:t>
            </w:r>
            <w:r w:rsidRPr="0041609A">
              <w:rPr>
                <w:rFonts w:ascii="Arial Narrow" w:hAnsi="Arial Narrow" w:cs="Calibri"/>
                <w:color w:val="000000"/>
                <w:sz w:val="22"/>
                <w:szCs w:val="22"/>
              </w:rPr>
              <w:br/>
              <w:t>Tallas: Todas las tallas.</w:t>
            </w:r>
            <w:r w:rsidRPr="0041609A">
              <w:rPr>
                <w:rFonts w:ascii="Arial Narrow" w:hAnsi="Arial Narrow" w:cs="Calibri"/>
                <w:color w:val="000000"/>
                <w:sz w:val="22"/>
                <w:szCs w:val="22"/>
              </w:rPr>
              <w:br/>
              <w:t>Requisito adicional: Aportar muestras.</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487A5DF"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2F31E95"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3E93606" w14:textId="4FCED7DF"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4CA57F3" w14:textId="50185056"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19CE1F7" w14:textId="3C5626B9"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A958EA9" w14:textId="272E7549"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68E9945" w14:textId="77777777" w:rsidR="00105BCB" w:rsidRPr="0041609A" w:rsidRDefault="00105BCB" w:rsidP="00105BCB">
            <w:pPr>
              <w:rPr>
                <w:rFonts w:ascii="Arial Narrow" w:hAnsi="Arial Narrow"/>
                <w:sz w:val="22"/>
                <w:szCs w:val="22"/>
              </w:rPr>
            </w:pPr>
          </w:p>
        </w:tc>
      </w:tr>
      <w:tr w:rsidR="00105BCB" w:rsidRPr="0041609A" w14:paraId="71092408" w14:textId="77777777" w:rsidTr="00105BCB">
        <w:trPr>
          <w:trHeight w:val="253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DCB805C"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30839F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IMPERMEABLE 2 PIEZAS CALIBRE 18 AMARILLO CON REFLECTIVO.</w:t>
            </w:r>
            <w:r w:rsidRPr="0041609A">
              <w:rPr>
                <w:rFonts w:ascii="Arial Narrow" w:hAnsi="Arial Narrow" w:cs="Calibri"/>
                <w:color w:val="000000"/>
                <w:sz w:val="22"/>
                <w:szCs w:val="22"/>
              </w:rPr>
              <w:br/>
              <w:t>Corte y confección: Impermeable en dos piezas (chaqueta y pantalón) con cierre frontal mediante cremallera y velcro central.</w:t>
            </w:r>
            <w:r w:rsidRPr="0041609A">
              <w:rPr>
                <w:rFonts w:ascii="Arial Narrow" w:hAnsi="Arial Narrow" w:cs="Calibri"/>
                <w:color w:val="000000"/>
                <w:sz w:val="22"/>
                <w:szCs w:val="22"/>
              </w:rPr>
              <w:br/>
              <w:t>Material: PVC calibre 16, costuras termoselladas para mayor resistencia al agua.</w:t>
            </w:r>
            <w:r w:rsidRPr="0041609A">
              <w:rPr>
                <w:rFonts w:ascii="Arial Narrow" w:hAnsi="Arial Narrow" w:cs="Calibri"/>
                <w:color w:val="000000"/>
                <w:sz w:val="22"/>
                <w:szCs w:val="22"/>
              </w:rPr>
              <w:br/>
              <w:t>Color: Amarillo.</w:t>
            </w:r>
            <w:r w:rsidRPr="0041609A">
              <w:rPr>
                <w:rFonts w:ascii="Arial Narrow" w:hAnsi="Arial Narrow" w:cs="Calibri"/>
                <w:color w:val="000000"/>
                <w:sz w:val="22"/>
                <w:szCs w:val="22"/>
              </w:rPr>
              <w:br/>
              <w:t>Cintas reflectivas: Material reflectivo de 50 mm de ancho, ubicado en chaqueta y pantalón.</w:t>
            </w:r>
            <w:r w:rsidRPr="0041609A">
              <w:rPr>
                <w:rFonts w:ascii="Arial Narrow" w:hAnsi="Arial Narrow" w:cs="Calibri"/>
                <w:color w:val="000000"/>
                <w:sz w:val="22"/>
                <w:szCs w:val="22"/>
              </w:rPr>
              <w:br/>
              <w:t>Chaqueta: Incluye capucha integrada.</w:t>
            </w:r>
            <w:r w:rsidRPr="0041609A">
              <w:rPr>
                <w:rFonts w:ascii="Arial Narrow" w:hAnsi="Arial Narrow" w:cs="Calibri"/>
                <w:color w:val="000000"/>
                <w:sz w:val="22"/>
                <w:szCs w:val="22"/>
              </w:rPr>
              <w:br/>
              <w:t>Pantalón: Sistema de resorte en la pretina, que permite libertad y comodidad en el movimiento.</w:t>
            </w:r>
            <w:r w:rsidRPr="0041609A">
              <w:rPr>
                <w:rFonts w:ascii="Arial Narrow" w:hAnsi="Arial Narrow" w:cs="Calibri"/>
                <w:color w:val="000000"/>
                <w:sz w:val="22"/>
                <w:szCs w:val="22"/>
              </w:rPr>
              <w:br/>
              <w:t>Tallas: Todas las tallas disponibles.</w:t>
            </w:r>
            <w:r w:rsidRPr="0041609A">
              <w:rPr>
                <w:rFonts w:ascii="Arial Narrow" w:hAnsi="Arial Narrow" w:cs="Calibri"/>
                <w:color w:val="000000"/>
                <w:sz w:val="22"/>
                <w:szCs w:val="22"/>
              </w:rPr>
              <w:br/>
              <w:t>Requisito adicional: Aportar muestras.</w:t>
            </w:r>
          </w:p>
          <w:p w14:paraId="5DA48BF9"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C9AC818"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8FB0521"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100969C" w14:textId="5C4654FA"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E9EAD6C" w14:textId="54ABC235"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386FDE67" w14:textId="1FE2A39F"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6B3EAE9" w14:textId="4D3C5DAD"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F47D027" w14:textId="77777777" w:rsidR="00105BCB" w:rsidRPr="0041609A" w:rsidRDefault="00105BCB" w:rsidP="00105BCB">
            <w:pPr>
              <w:rPr>
                <w:rFonts w:ascii="Arial Narrow" w:hAnsi="Arial Narrow"/>
                <w:sz w:val="22"/>
                <w:szCs w:val="22"/>
              </w:rPr>
            </w:pPr>
          </w:p>
        </w:tc>
      </w:tr>
      <w:tr w:rsidR="00105BCB" w:rsidRPr="0041609A" w14:paraId="5FD4FF91"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6B84C2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6</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674D6654" w14:textId="77777777" w:rsidR="00105BCB" w:rsidRPr="0041609A" w:rsidRDefault="00105BCB" w:rsidP="00105BCB">
            <w:pPr>
              <w:rPr>
                <w:rFonts w:ascii="Arial Narrow" w:hAnsi="Arial Narrow" w:cs="Calibri"/>
                <w:color w:val="000000"/>
                <w:sz w:val="22"/>
                <w:szCs w:val="22"/>
              </w:rPr>
            </w:pPr>
          </w:p>
          <w:p w14:paraId="1F5B844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lastRenderedPageBreak/>
              <w:t>ROPA RETARDANTE DE LLAMAS – NOMEX COMFORT</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Tipo de prenda: Overol enterizo de protección contra arco eléctrico, flama, radiación ultravioleta y calor.</w:t>
            </w:r>
            <w:r w:rsidRPr="0041609A">
              <w:rPr>
                <w:rFonts w:ascii="Arial Narrow" w:hAnsi="Arial Narrow" w:cs="Calibri"/>
                <w:color w:val="000000"/>
                <w:sz w:val="22"/>
                <w:szCs w:val="22"/>
              </w:rPr>
              <w:br/>
              <w:t>• Material principal: Tela Nomex Comfort de 4.5 oz, con propiedades inherentes de resistencia térmica.</w:t>
            </w:r>
            <w:r w:rsidRPr="0041609A">
              <w:rPr>
                <w:rFonts w:ascii="Arial Narrow" w:hAnsi="Arial Narrow" w:cs="Calibri"/>
                <w:color w:val="000000"/>
                <w:sz w:val="22"/>
                <w:szCs w:val="22"/>
              </w:rPr>
              <w:br/>
              <w:t>Composición:</w:t>
            </w:r>
            <w:r w:rsidRPr="0041609A">
              <w:rPr>
                <w:rFonts w:ascii="Arial Narrow" w:hAnsi="Arial Narrow" w:cs="Calibri"/>
                <w:color w:val="000000"/>
                <w:sz w:val="22"/>
                <w:szCs w:val="22"/>
              </w:rPr>
              <w:br/>
              <w:t>• 93% Nomex® (fibra aramida con resistencia inherente a la llama).</w:t>
            </w:r>
            <w:r w:rsidRPr="0041609A">
              <w:rPr>
                <w:rFonts w:ascii="Arial Narrow" w:hAnsi="Arial Narrow" w:cs="Calibri"/>
                <w:color w:val="000000"/>
                <w:sz w:val="22"/>
                <w:szCs w:val="22"/>
              </w:rPr>
              <w:br/>
              <w:t>• 5% Kevlar® (alta resistencia mecánica y térmica).</w:t>
            </w:r>
            <w:r w:rsidRPr="0041609A">
              <w:rPr>
                <w:rFonts w:ascii="Arial Narrow" w:hAnsi="Arial Narrow" w:cs="Calibri"/>
                <w:color w:val="000000"/>
                <w:sz w:val="22"/>
                <w:szCs w:val="22"/>
              </w:rPr>
              <w:br/>
              <w:t>• 2% Fibra antiestática (prevención de acumulación de cargas eléctricas).</w:t>
            </w:r>
            <w:r w:rsidRPr="0041609A">
              <w:rPr>
                <w:rFonts w:ascii="Arial Narrow" w:hAnsi="Arial Narrow" w:cs="Calibri"/>
                <w:color w:val="000000"/>
                <w:sz w:val="22"/>
                <w:szCs w:val="22"/>
              </w:rPr>
              <w:br/>
              <w:t>Propiedades del tejido:</w:t>
            </w:r>
            <w:r w:rsidRPr="0041609A">
              <w:rPr>
                <w:rFonts w:ascii="Arial Narrow" w:hAnsi="Arial Narrow" w:cs="Calibri"/>
                <w:color w:val="000000"/>
                <w:sz w:val="22"/>
                <w:szCs w:val="22"/>
              </w:rPr>
              <w:br/>
              <w:t>• Liviano, respirable y de secado rápido.</w:t>
            </w:r>
            <w:r w:rsidRPr="0041609A">
              <w:rPr>
                <w:rFonts w:ascii="Arial Narrow" w:hAnsi="Arial Narrow" w:cs="Calibri"/>
                <w:color w:val="000000"/>
                <w:sz w:val="22"/>
                <w:szCs w:val="22"/>
              </w:rPr>
              <w:br/>
              <w:t>• No pierde sus propiedades ignífugas con los lavados o el uso prolongado.</w:t>
            </w:r>
            <w:r w:rsidRPr="0041609A">
              <w:rPr>
                <w:rFonts w:ascii="Arial Narrow" w:hAnsi="Arial Narrow" w:cs="Calibri"/>
                <w:color w:val="000000"/>
                <w:sz w:val="22"/>
                <w:szCs w:val="22"/>
              </w:rPr>
              <w:br/>
              <w:t>Diseño:</w:t>
            </w:r>
            <w:r w:rsidRPr="0041609A">
              <w:rPr>
                <w:rFonts w:ascii="Arial Narrow" w:hAnsi="Arial Narrow" w:cs="Calibri"/>
                <w:color w:val="000000"/>
                <w:sz w:val="22"/>
                <w:szCs w:val="22"/>
              </w:rPr>
              <w:br/>
              <w:t>• Cuello tipo militar.</w:t>
            </w:r>
            <w:r w:rsidRPr="0041609A">
              <w:rPr>
                <w:rFonts w:ascii="Arial Narrow" w:hAnsi="Arial Narrow" w:cs="Calibri"/>
                <w:color w:val="000000"/>
                <w:sz w:val="22"/>
                <w:szCs w:val="22"/>
              </w:rPr>
              <w:br/>
              <w:t>• Puños con ajuste elástico o en velcro según diseño.</w:t>
            </w:r>
            <w:r w:rsidRPr="0041609A">
              <w:rPr>
                <w:rFonts w:ascii="Arial Narrow" w:hAnsi="Arial Narrow" w:cs="Calibri"/>
                <w:color w:val="000000"/>
                <w:sz w:val="22"/>
                <w:szCs w:val="22"/>
              </w:rPr>
              <w:br/>
              <w:t>• Cierre frontal con cremallera resistente (tipo YKK o equivalente).</w:t>
            </w:r>
            <w:r w:rsidRPr="0041609A">
              <w:rPr>
                <w:rFonts w:ascii="Arial Narrow" w:hAnsi="Arial Narrow" w:cs="Calibri"/>
                <w:color w:val="000000"/>
                <w:sz w:val="22"/>
                <w:szCs w:val="22"/>
              </w:rPr>
              <w:br/>
              <w:t>• Costuras realizadas con hilo ignífugo de alta tenacidad.</w:t>
            </w:r>
            <w:r w:rsidRPr="0041609A">
              <w:rPr>
                <w:rFonts w:ascii="Arial Narrow" w:hAnsi="Arial Narrow" w:cs="Calibri"/>
                <w:color w:val="000000"/>
                <w:sz w:val="22"/>
                <w:szCs w:val="22"/>
              </w:rPr>
              <w:br/>
              <w:t>Cinta reflectiva: Color plata, de 2 pulgadas, ubicada en brazos y piernas para visibilidad en baja iluminación.</w:t>
            </w:r>
            <w:r w:rsidRPr="0041609A">
              <w:rPr>
                <w:rFonts w:ascii="Arial Narrow" w:hAnsi="Arial Narrow" w:cs="Calibri"/>
                <w:color w:val="000000"/>
                <w:sz w:val="22"/>
                <w:szCs w:val="22"/>
              </w:rPr>
              <w:br/>
              <w:t>• Logo institucional: Bordado en bolsillo superior izquierdo, dimensiones 9 x 7 cm, a todo color según lineamientos gráficos de la entidad.</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Atenuación al arco eléctrico (ATPV): Mínimo 4 cal/cm².</w:t>
            </w:r>
            <w:r w:rsidRPr="0041609A">
              <w:rPr>
                <w:rFonts w:ascii="Arial Narrow" w:hAnsi="Arial Narrow" w:cs="Calibri"/>
                <w:color w:val="000000"/>
                <w:sz w:val="22"/>
                <w:szCs w:val="22"/>
              </w:rPr>
              <w:br/>
              <w:t>• Resistencia inherente a la flama y al calor: No se derrite ni gotea al exponerse al fuego.</w:t>
            </w:r>
            <w:r w:rsidRPr="0041609A">
              <w:rPr>
                <w:rFonts w:ascii="Arial Narrow" w:hAnsi="Arial Narrow" w:cs="Calibri"/>
                <w:color w:val="000000"/>
                <w:sz w:val="22"/>
                <w:szCs w:val="22"/>
              </w:rPr>
              <w:br/>
              <w:t>• Protección UV: Alta resistencia a la radiación ultravioleta.</w:t>
            </w:r>
            <w:r w:rsidRPr="0041609A">
              <w:rPr>
                <w:rFonts w:ascii="Arial Narrow" w:hAnsi="Arial Narrow" w:cs="Calibri"/>
                <w:color w:val="000000"/>
                <w:sz w:val="22"/>
                <w:szCs w:val="22"/>
              </w:rPr>
              <w:br/>
              <w:t>• Transpirabilidad y confort térmico: Facilita la disipación del calor corporal durante la jornada laboral.</w:t>
            </w:r>
            <w:r w:rsidRPr="0041609A">
              <w:rPr>
                <w:rFonts w:ascii="Arial Narrow" w:hAnsi="Arial Narrow" w:cs="Calibri"/>
                <w:color w:val="000000"/>
                <w:sz w:val="22"/>
                <w:szCs w:val="22"/>
              </w:rPr>
              <w:br/>
              <w:t>• Durabilidad: Mantiene sus propiedades ignífugas durante toda la vida útil de la prenda.</w:t>
            </w:r>
            <w:r w:rsidRPr="0041609A">
              <w:rPr>
                <w:rFonts w:ascii="Arial Narrow" w:hAnsi="Arial Narrow" w:cs="Calibri"/>
                <w:color w:val="000000"/>
                <w:sz w:val="22"/>
                <w:szCs w:val="22"/>
              </w:rPr>
              <w:br/>
              <w:t>• Peso del tejido: 4.5 oz (liviano para uso prolongado).</w:t>
            </w:r>
            <w:r w:rsidRPr="0041609A">
              <w:rPr>
                <w:rFonts w:ascii="Arial Narrow" w:hAnsi="Arial Narrow" w:cs="Calibri"/>
                <w:color w:val="000000"/>
                <w:sz w:val="22"/>
                <w:szCs w:val="22"/>
              </w:rPr>
              <w:br/>
              <w:t>3. Normatividad de referencia</w:t>
            </w:r>
          </w:p>
          <w:p w14:paraId="14EE5084"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br/>
              <w:t xml:space="preserve">• ASTM F1506 – Requisitos de desempeño para </w:t>
            </w:r>
            <w:r w:rsidRPr="0041609A">
              <w:rPr>
                <w:rFonts w:ascii="Arial Narrow" w:hAnsi="Arial Narrow" w:cs="Calibri"/>
                <w:color w:val="000000"/>
                <w:sz w:val="22"/>
                <w:szCs w:val="22"/>
              </w:rPr>
              <w:lastRenderedPageBreak/>
              <w:t>prendas de protección contra arco eléctrico y flama.</w:t>
            </w:r>
            <w:r w:rsidRPr="0041609A">
              <w:rPr>
                <w:rFonts w:ascii="Arial Narrow" w:hAnsi="Arial Narrow" w:cs="Calibri"/>
                <w:color w:val="000000"/>
                <w:sz w:val="22"/>
                <w:szCs w:val="22"/>
              </w:rPr>
              <w:br/>
              <w:t>• NFPA 2112 – Norma para prendas resistentes a la llama para protección del trabajador contra fuego repentino.</w:t>
            </w:r>
            <w:r w:rsidRPr="0041609A">
              <w:rPr>
                <w:rFonts w:ascii="Arial Narrow" w:hAnsi="Arial Narrow" w:cs="Calibri"/>
                <w:color w:val="000000"/>
                <w:sz w:val="22"/>
                <w:szCs w:val="22"/>
              </w:rPr>
              <w:br/>
              <w:t>• CGSB 155.20 – Norma canadiense de protección frente a fuego repentino.</w:t>
            </w:r>
            <w:r w:rsidRPr="0041609A">
              <w:rPr>
                <w:rFonts w:ascii="Arial Narrow" w:hAnsi="Arial Narrow" w:cs="Calibri"/>
                <w:color w:val="000000"/>
                <w:sz w:val="22"/>
                <w:szCs w:val="22"/>
              </w:rPr>
              <w:br/>
              <w:t>• ISO 11612 – Ropa de protección contra el calor y la llama.</w:t>
            </w:r>
            <w:r w:rsidRPr="0041609A">
              <w:rPr>
                <w:rFonts w:ascii="Arial Narrow" w:hAnsi="Arial Narrow" w:cs="Calibri"/>
                <w:color w:val="000000"/>
                <w:sz w:val="22"/>
                <w:szCs w:val="22"/>
              </w:rPr>
              <w:br/>
              <w:t>• IEC 61482-2 – Ropa de protección contra riesgos térmicos de un arco eléctrico.</w:t>
            </w:r>
            <w:r w:rsidRPr="0041609A">
              <w:rPr>
                <w:rFonts w:ascii="Arial Narrow" w:hAnsi="Arial Narrow" w:cs="Calibri"/>
                <w:color w:val="000000"/>
                <w:sz w:val="22"/>
                <w:szCs w:val="22"/>
              </w:rPr>
              <w:br/>
              <w:t>• NFPA 70E – Requisitos de seguridad eléctrica en el lugar de trabajo.</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Azul institucional o tono definido por la entidad.</w:t>
            </w:r>
            <w:r w:rsidRPr="0041609A">
              <w:rPr>
                <w:rFonts w:ascii="Arial Narrow" w:hAnsi="Arial Narrow" w:cs="Calibri"/>
                <w:color w:val="000000"/>
                <w:sz w:val="22"/>
                <w:szCs w:val="22"/>
              </w:rPr>
              <w:br/>
              <w:t>• Tallas: S, M, L, XL, XXL y medidas especiales bajo solicitud.</w:t>
            </w:r>
            <w:r w:rsidRPr="0041609A">
              <w:rPr>
                <w:rFonts w:ascii="Arial Narrow" w:hAnsi="Arial Narrow" w:cs="Calibri"/>
                <w:color w:val="000000"/>
                <w:sz w:val="22"/>
                <w:szCs w:val="22"/>
              </w:rPr>
              <w:br/>
              <w:t>• Logo: Bordado institucional de 9 x 7 cm.</w:t>
            </w:r>
            <w:r w:rsidRPr="0041609A">
              <w:rPr>
                <w:rFonts w:ascii="Arial Narrow" w:hAnsi="Arial Narrow" w:cs="Calibri"/>
                <w:color w:val="000000"/>
                <w:sz w:val="22"/>
                <w:szCs w:val="22"/>
              </w:rPr>
              <w:br/>
              <w:t>• Empaque: Unidad individual con etiqueta técnica y recomendaciones de lavado.</w:t>
            </w:r>
          </w:p>
          <w:p w14:paraId="15939EB0" w14:textId="77777777" w:rsidR="00105BCB" w:rsidRPr="0041609A" w:rsidRDefault="00105BCB" w:rsidP="00105BCB">
            <w:pPr>
              <w:rPr>
                <w:rFonts w:ascii="Arial Narrow" w:hAnsi="Arial Narrow" w:cs="Calibri"/>
                <w:color w:val="000000"/>
                <w:sz w:val="22"/>
                <w:szCs w:val="22"/>
              </w:rPr>
            </w:pPr>
          </w:p>
          <w:p w14:paraId="5B3B8B65"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65F8A2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A4368DB"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371A9B56" w14:textId="27B1B986"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2C5FCCD" w14:textId="5781C00E"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07FEDAF" w14:textId="013B358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6CE28AA" w14:textId="1136DFFA"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DFAF6A5" w14:textId="77777777" w:rsidR="00105BCB" w:rsidRPr="0041609A" w:rsidRDefault="00105BCB" w:rsidP="00105BCB">
            <w:pPr>
              <w:rPr>
                <w:rFonts w:ascii="Arial Narrow" w:hAnsi="Arial Narrow"/>
                <w:sz w:val="22"/>
                <w:szCs w:val="22"/>
              </w:rPr>
            </w:pPr>
          </w:p>
        </w:tc>
      </w:tr>
      <w:tr w:rsidR="00105BCB" w:rsidRPr="0041609A" w14:paraId="00234701" w14:textId="77777777" w:rsidTr="00105BCB">
        <w:trPr>
          <w:trHeight w:val="3218"/>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95D3F89"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7</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95B26C9"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BATA ARCHIVO: </w:t>
            </w:r>
            <w:r w:rsidRPr="0041609A">
              <w:rPr>
                <w:rFonts w:ascii="Arial Narrow" w:hAnsi="Arial Narrow" w:cs="Calibri"/>
                <w:color w:val="000000"/>
                <w:sz w:val="22"/>
                <w:szCs w:val="22"/>
              </w:rPr>
              <w:br/>
              <w:t>Corte y confección: Bata unisex, manga larga o ¾, cuello tipo sport, largo de 88 cm (medido desde la espalda). Costura sencilla, libre de pliegues, burbujas o defectos. cinturón posterior elaborado en el mismo material de la bata.</w:t>
            </w:r>
            <w:r w:rsidRPr="0041609A">
              <w:rPr>
                <w:rFonts w:ascii="Arial Narrow" w:hAnsi="Arial Narrow" w:cs="Calibri"/>
                <w:color w:val="000000"/>
                <w:sz w:val="22"/>
                <w:szCs w:val="22"/>
              </w:rPr>
              <w:br/>
              <w:t>Material: Dril, acrílico, crepé, dacrón, mezclilla, algodón, poliéster, popelina o vellón.</w:t>
            </w:r>
            <w:r w:rsidRPr="0041609A">
              <w:rPr>
                <w:rFonts w:ascii="Arial Narrow" w:hAnsi="Arial Narrow" w:cs="Calibri"/>
                <w:color w:val="000000"/>
                <w:sz w:val="22"/>
                <w:szCs w:val="22"/>
              </w:rPr>
              <w:br/>
              <w:t>Color: Blanco 100%.</w:t>
            </w:r>
            <w:r w:rsidRPr="0041609A">
              <w:rPr>
                <w:rFonts w:ascii="Arial Narrow" w:hAnsi="Arial Narrow" w:cs="Calibri"/>
                <w:color w:val="000000"/>
                <w:sz w:val="22"/>
                <w:szCs w:val="22"/>
              </w:rPr>
              <w:br/>
              <w:t>Cierre: Frontal con mínimo 5 botones de 4 orificios, resistentes. Ojales reforzados en los extremos.</w:t>
            </w:r>
            <w:r w:rsidRPr="0041609A">
              <w:rPr>
                <w:rFonts w:ascii="Arial Narrow" w:hAnsi="Arial Narrow" w:cs="Calibri"/>
                <w:color w:val="000000"/>
                <w:sz w:val="22"/>
                <w:szCs w:val="22"/>
              </w:rPr>
              <w:br/>
              <w:t>Bolsillos:</w:t>
            </w:r>
            <w:r w:rsidRPr="0041609A">
              <w:rPr>
                <w:rFonts w:ascii="Arial Narrow" w:hAnsi="Arial Narrow" w:cs="Calibri"/>
                <w:color w:val="000000"/>
                <w:sz w:val="22"/>
                <w:szCs w:val="22"/>
              </w:rPr>
              <w:br/>
              <w:t>• 2 bolsillos inferiores tipo parche de 17 cm x 14 cm.</w:t>
            </w:r>
            <w:r w:rsidRPr="0041609A">
              <w:rPr>
                <w:rFonts w:ascii="Arial Narrow" w:hAnsi="Arial Narrow" w:cs="Calibri"/>
                <w:color w:val="000000"/>
                <w:sz w:val="22"/>
                <w:szCs w:val="22"/>
              </w:rPr>
              <w:br/>
              <w:t>• 1 bolsillo superior tipo parche de 15 cm x 14 cm con logo institucional.</w:t>
            </w:r>
            <w:r w:rsidRPr="0041609A">
              <w:rPr>
                <w:rFonts w:ascii="Arial Narrow" w:hAnsi="Arial Narrow" w:cs="Calibri"/>
                <w:color w:val="000000"/>
                <w:sz w:val="22"/>
                <w:szCs w:val="22"/>
              </w:rPr>
              <w:br/>
              <w:t>Imagen institucional: Bordada a todo color en la parte superior izquierda, dimensión 9 x 7 cm.</w:t>
            </w:r>
            <w:r w:rsidRPr="0041609A">
              <w:rPr>
                <w:rFonts w:ascii="Arial Narrow" w:hAnsi="Arial Narrow" w:cs="Calibri"/>
                <w:color w:val="000000"/>
                <w:sz w:val="22"/>
                <w:szCs w:val="22"/>
              </w:rPr>
              <w:br/>
              <w:t>Tallas: Todas las tallas disponibles.</w:t>
            </w:r>
            <w:r w:rsidRPr="0041609A">
              <w:rPr>
                <w:rFonts w:ascii="Arial Narrow" w:hAnsi="Arial Narrow" w:cs="Calibri"/>
                <w:color w:val="000000"/>
                <w:sz w:val="22"/>
                <w:szCs w:val="22"/>
              </w:rPr>
              <w:br/>
              <w:t>Requisito adicional: Aportar muestras.</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8EBD9D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B0FF6E0"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E7EC1F3" w14:textId="536AB4AE"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7FE34131" w14:textId="1016BD59"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C4904AA" w14:textId="3B32348C"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844BE02" w14:textId="6826FFDA"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03A1ACE" w14:textId="77777777" w:rsidR="00105BCB" w:rsidRPr="0041609A" w:rsidRDefault="00105BCB" w:rsidP="00105BCB">
            <w:pPr>
              <w:rPr>
                <w:rFonts w:ascii="Arial Narrow" w:hAnsi="Arial Narrow"/>
                <w:sz w:val="22"/>
                <w:szCs w:val="22"/>
              </w:rPr>
            </w:pPr>
          </w:p>
        </w:tc>
      </w:tr>
      <w:tr w:rsidR="00105BCB" w:rsidRPr="0041609A" w14:paraId="1ACDACFC" w14:textId="77777777" w:rsidTr="00105BCB">
        <w:trPr>
          <w:trHeight w:val="1716"/>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4678FB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8</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7401023F"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PAVA TIPO SAFARI PARA CASCO: </w:t>
            </w:r>
            <w:r w:rsidRPr="0041609A">
              <w:rPr>
                <w:rFonts w:ascii="Arial Narrow" w:hAnsi="Arial Narrow" w:cs="Calibri"/>
                <w:color w:val="000000"/>
                <w:sz w:val="22"/>
                <w:szCs w:val="22"/>
              </w:rPr>
              <w:br/>
              <w:t>Material: Tela Dril (60% algodón, 40% poliéster).</w:t>
            </w:r>
            <w:r w:rsidRPr="0041609A">
              <w:rPr>
                <w:rFonts w:ascii="Arial Narrow" w:hAnsi="Arial Narrow" w:cs="Calibri"/>
                <w:color w:val="000000"/>
                <w:sz w:val="22"/>
                <w:szCs w:val="22"/>
              </w:rPr>
              <w:br/>
              <w:t>Color: Azul o beige.</w:t>
            </w:r>
            <w:r w:rsidRPr="0041609A">
              <w:rPr>
                <w:rFonts w:ascii="Arial Narrow" w:hAnsi="Arial Narrow" w:cs="Calibri"/>
                <w:color w:val="000000"/>
                <w:sz w:val="22"/>
                <w:szCs w:val="22"/>
              </w:rPr>
              <w:br/>
              <w:t>Características:</w:t>
            </w:r>
            <w:r w:rsidRPr="0041609A">
              <w:rPr>
                <w:rFonts w:ascii="Arial Narrow" w:hAnsi="Arial Narrow" w:cs="Calibri"/>
                <w:color w:val="000000"/>
                <w:sz w:val="22"/>
                <w:szCs w:val="22"/>
              </w:rPr>
              <w:br/>
              <w:t>• Protector de cuello desmontable.</w:t>
            </w:r>
            <w:r w:rsidRPr="0041609A">
              <w:rPr>
                <w:rFonts w:ascii="Arial Narrow" w:hAnsi="Arial Narrow" w:cs="Calibri"/>
                <w:color w:val="000000"/>
                <w:sz w:val="22"/>
                <w:szCs w:val="22"/>
              </w:rPr>
              <w:br/>
              <w:t>• Circunferencia total: 50 cm.</w:t>
            </w:r>
            <w:r w:rsidRPr="0041609A">
              <w:rPr>
                <w:rFonts w:ascii="Arial Narrow" w:hAnsi="Arial Narrow" w:cs="Calibri"/>
                <w:color w:val="000000"/>
                <w:sz w:val="22"/>
                <w:szCs w:val="22"/>
              </w:rPr>
              <w:br/>
              <w:t>• Ala de protección solar: 15 cm.</w:t>
            </w:r>
            <w:r w:rsidRPr="0041609A">
              <w:rPr>
                <w:rFonts w:ascii="Arial Narrow" w:hAnsi="Arial Narrow" w:cs="Calibri"/>
                <w:color w:val="000000"/>
                <w:sz w:val="22"/>
                <w:szCs w:val="22"/>
              </w:rPr>
              <w:br/>
              <w:t>• Abertura para casco: 20 cm.</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5C01DE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1647F9DE"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249700B" w14:textId="77769AEA"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65C5141" w14:textId="3A0546B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EA5FCBD" w14:textId="52EF1BA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0DD9523" w14:textId="3FA25DA3"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1FAF1537" w14:textId="77777777" w:rsidR="00105BCB" w:rsidRPr="0041609A" w:rsidRDefault="00105BCB" w:rsidP="00105BCB">
            <w:pPr>
              <w:rPr>
                <w:rFonts w:ascii="Arial Narrow" w:hAnsi="Arial Narrow"/>
                <w:sz w:val="22"/>
                <w:szCs w:val="22"/>
              </w:rPr>
            </w:pPr>
          </w:p>
        </w:tc>
      </w:tr>
      <w:tr w:rsidR="00105BCB" w:rsidRPr="0041609A" w14:paraId="3FC95F5F" w14:textId="77777777" w:rsidTr="00105BCB">
        <w:trPr>
          <w:trHeight w:val="131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F71F66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9</w:t>
            </w:r>
          </w:p>
        </w:tc>
        <w:tc>
          <w:tcPr>
            <w:tcW w:w="4217" w:type="dxa"/>
            <w:tcBorders>
              <w:top w:val="nil"/>
              <w:left w:val="nil"/>
              <w:bottom w:val="single" w:sz="4" w:space="0" w:color="auto"/>
              <w:right w:val="single" w:sz="4" w:space="0" w:color="auto"/>
            </w:tcBorders>
            <w:shd w:val="clear" w:color="auto" w:fill="FFFFFF" w:themeFill="background1"/>
            <w:noWrap/>
            <w:vAlign w:val="bottom"/>
            <w:hideMark/>
          </w:tcPr>
          <w:p w14:paraId="32065908"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noProof/>
                <w:color w:val="000000"/>
                <w:sz w:val="22"/>
                <w:szCs w:val="22"/>
              </w:rPr>
              <w:drawing>
                <wp:anchor distT="0" distB="0" distL="114300" distR="114300" simplePos="0" relativeHeight="251679744" behindDoc="0" locked="0" layoutInCell="1" allowOverlap="1" wp14:anchorId="211FC26A" wp14:editId="5A722E41">
                  <wp:simplePos x="0" y="0"/>
                  <wp:positionH relativeFrom="column">
                    <wp:posOffset>542925</wp:posOffset>
                  </wp:positionH>
                  <wp:positionV relativeFrom="paragraph">
                    <wp:posOffset>2838450</wp:posOffset>
                  </wp:positionV>
                  <wp:extent cx="57150" cy="0"/>
                  <wp:effectExtent l="0" t="0" r="0" b="0"/>
                  <wp:wrapNone/>
                  <wp:docPr id="1951044251" name="Imagen 126">
                    <a:extLst xmlns:a="http://schemas.openxmlformats.org/drawingml/2006/main">
                      <a:ext uri="{FF2B5EF4-FFF2-40B4-BE49-F238E27FC236}">
                        <a16:creationId xmlns:a16="http://schemas.microsoft.com/office/drawing/2014/main" id="{27C653FB-0F26-423C-AE80-3B2EE600A462}"/>
                      </a:ext>
                    </a:extLst>
                  </wp:docPr>
                  <wp:cNvGraphicFramePr/>
                  <a:graphic xmlns:a="http://schemas.openxmlformats.org/drawingml/2006/main">
                    <a:graphicData uri="http://schemas.openxmlformats.org/drawingml/2006/picture">
                      <pic:pic xmlns:pic="http://schemas.openxmlformats.org/drawingml/2006/picture">
                        <pic:nvPicPr>
                          <pic:cNvPr id="22" name="image1.png">
                            <a:extLst>
                              <a:ext uri="{FF2B5EF4-FFF2-40B4-BE49-F238E27FC236}">
                                <a16:creationId xmlns:a16="http://schemas.microsoft.com/office/drawing/2014/main" id="{27C653FB-0F26-423C-AE80-3B2EE600A462}"/>
                              </a:ext>
                            </a:extLst>
                          </pic:cNvPr>
                          <pic:cNvPicPr preferRelativeResize="0"/>
                        </pic:nvPicPr>
                        <pic:blipFill>
                          <a:blip r:embed="rId4" cstate="print"/>
                          <a:stretch>
                            <a:fillRect/>
                          </a:stretch>
                        </pic:blipFill>
                        <pic:spPr>
                          <a:xfrm>
                            <a:off x="0" y="0"/>
                            <a:ext cx="57150" cy="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80768" behindDoc="0" locked="0" layoutInCell="1" allowOverlap="1" wp14:anchorId="696553F8" wp14:editId="6F53418F">
                  <wp:simplePos x="0" y="0"/>
                  <wp:positionH relativeFrom="column">
                    <wp:posOffset>542925</wp:posOffset>
                  </wp:positionH>
                  <wp:positionV relativeFrom="paragraph">
                    <wp:posOffset>2838450</wp:posOffset>
                  </wp:positionV>
                  <wp:extent cx="57150" cy="0"/>
                  <wp:effectExtent l="0" t="0" r="0" b="0"/>
                  <wp:wrapNone/>
                  <wp:docPr id="1213762983" name="Imagen 125">
                    <a:extLst xmlns:a="http://schemas.openxmlformats.org/drawingml/2006/main">
                      <a:ext uri="{FF2B5EF4-FFF2-40B4-BE49-F238E27FC236}">
                        <a16:creationId xmlns:a16="http://schemas.microsoft.com/office/drawing/2014/main" id="{2C9555F8-DC9E-42AE-9184-79589820238B}"/>
                      </a:ext>
                    </a:extLst>
                  </wp:docPr>
                  <wp:cNvGraphicFramePr/>
                  <a:graphic xmlns:a="http://schemas.openxmlformats.org/drawingml/2006/main">
                    <a:graphicData uri="http://schemas.openxmlformats.org/drawingml/2006/picture">
                      <pic:pic xmlns:pic="http://schemas.openxmlformats.org/drawingml/2006/picture">
                        <pic:nvPicPr>
                          <pic:cNvPr id="23" name="image1.png">
                            <a:extLst>
                              <a:ext uri="{FF2B5EF4-FFF2-40B4-BE49-F238E27FC236}">
                                <a16:creationId xmlns:a16="http://schemas.microsoft.com/office/drawing/2014/main" id="{2C9555F8-DC9E-42AE-9184-79589820238B}"/>
                              </a:ext>
                            </a:extLst>
                          </pic:cNvPr>
                          <pic:cNvPicPr preferRelativeResize="0"/>
                        </pic:nvPicPr>
                        <pic:blipFill>
                          <a:blip r:embed="rId4" cstate="print"/>
                          <a:stretch>
                            <a:fillRect/>
                          </a:stretch>
                        </pic:blipFill>
                        <pic:spPr>
                          <a:xfrm>
                            <a:off x="0" y="0"/>
                            <a:ext cx="57150" cy="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4072"/>
            </w:tblGrid>
            <w:tr w:rsidR="00105BCB" w:rsidRPr="0041609A" w14:paraId="639FC3D7" w14:textId="77777777" w:rsidTr="00174F45">
              <w:trPr>
                <w:tblCellSpacing w:w="0" w:type="dxa"/>
              </w:trPr>
              <w:tc>
                <w:tcPr>
                  <w:tcW w:w="5560" w:type="dxa"/>
                  <w:tcBorders>
                    <w:top w:val="nil"/>
                    <w:left w:val="nil"/>
                    <w:bottom w:val="single" w:sz="4" w:space="0" w:color="000000"/>
                    <w:right w:val="single" w:sz="4" w:space="0" w:color="000000"/>
                  </w:tcBorders>
                  <w:vAlign w:val="center"/>
                  <w:hideMark/>
                </w:tcPr>
                <w:p w14:paraId="389267AA" w14:textId="77777777" w:rsidR="00105BCB" w:rsidRPr="0041609A" w:rsidRDefault="00105BCB" w:rsidP="00922AD7">
                  <w:pPr>
                    <w:framePr w:hSpace="141" w:wrap="around" w:vAnchor="text" w:hAnchor="margin" w:xAlign="center" w:y="133"/>
                    <w:rPr>
                      <w:rFonts w:ascii="Arial Narrow" w:hAnsi="Arial Narrow" w:cs="Calibri"/>
                      <w:color w:val="000000"/>
                      <w:sz w:val="22"/>
                      <w:szCs w:val="22"/>
                    </w:rPr>
                  </w:pPr>
                  <w:r w:rsidRPr="0041609A">
                    <w:rPr>
                      <w:rFonts w:ascii="Arial Narrow" w:hAnsi="Arial Narrow" w:cs="Calibri"/>
                      <w:color w:val="000000"/>
                      <w:sz w:val="22"/>
                      <w:szCs w:val="22"/>
                    </w:rPr>
                    <w:t>BOTA DE SEGURIDAD CAÑA ALTA PARA TRABAJO EN CAMPO – RESISTENTE A CONDICIONES TÉRMICAS Y OPERATIVAS EXIGENTES</w:t>
                  </w:r>
                  <w:r w:rsidRPr="0041609A">
                    <w:rPr>
                      <w:rFonts w:ascii="Arial Narrow" w:hAnsi="Arial Narrow" w:cs="Calibri"/>
                      <w:color w:val="000000"/>
                      <w:sz w:val="22"/>
                      <w:szCs w:val="22"/>
                    </w:rPr>
                    <w:br/>
                    <w:t>1. Materiales y componentes</w:t>
                  </w:r>
                  <w:r w:rsidRPr="0041609A">
                    <w:rPr>
                      <w:rFonts w:ascii="Arial Narrow" w:hAnsi="Arial Narrow" w:cs="Calibri"/>
                      <w:color w:val="000000"/>
                      <w:sz w:val="22"/>
                      <w:szCs w:val="22"/>
                    </w:rPr>
                    <w:br/>
                    <w:t xml:space="preserve">•Capellada: Cuero graso hidrofugado, resistente al agua (calibre 2.0–2.2 mm), conforme a NTC 1077. </w:t>
                  </w:r>
                  <w:r w:rsidRPr="0041609A">
                    <w:rPr>
                      <w:rFonts w:ascii="Arial Narrow" w:hAnsi="Arial Narrow" w:cs="Calibri"/>
                      <w:color w:val="000000"/>
                      <w:sz w:val="22"/>
                      <w:szCs w:val="22"/>
                    </w:rPr>
                    <w:br/>
                    <w:t xml:space="preserve">•Puntera: No metálica en material composite, dieléctrica, con resistencia a impacto y compresión conforme a EN 12568 o equivalente. </w:t>
                  </w:r>
                  <w:r w:rsidRPr="0041609A">
                    <w:rPr>
                      <w:rFonts w:ascii="Arial Narrow" w:hAnsi="Arial Narrow" w:cs="Calibri"/>
                      <w:color w:val="000000"/>
                      <w:sz w:val="22"/>
                      <w:szCs w:val="22"/>
                    </w:rPr>
                    <w:br/>
                    <w:t xml:space="preserve">•Forro interno: Textil de alta transpirabilidad, con rápida dispersión de la humedad y secado rápido, resistente a olores y moho. </w:t>
                  </w:r>
                  <w:r w:rsidRPr="0041609A">
                    <w:rPr>
                      <w:rFonts w:ascii="Arial Narrow" w:hAnsi="Arial Narrow" w:cs="Calibri"/>
                      <w:color w:val="000000"/>
                      <w:sz w:val="22"/>
                      <w:szCs w:val="22"/>
                    </w:rPr>
                    <w:br/>
                    <w:t xml:space="preserve">•Contrafuerte: Lámina termoplástica de alta rigidez (calibre 1.5–2.0 mm) para protección del talón. </w:t>
                  </w:r>
                  <w:r w:rsidRPr="0041609A">
                    <w:rPr>
                      <w:rFonts w:ascii="Arial Narrow" w:hAnsi="Arial Narrow" w:cs="Calibri"/>
                      <w:color w:val="000000"/>
                      <w:sz w:val="22"/>
                      <w:szCs w:val="22"/>
                    </w:rPr>
                    <w:br/>
                    <w:t xml:space="preserve">•Plantilla: Material polimérico, flexible y de alta resistencia mecánica. </w:t>
                  </w:r>
                  <w:r w:rsidRPr="0041609A">
                    <w:rPr>
                      <w:rFonts w:ascii="Arial Narrow" w:hAnsi="Arial Narrow" w:cs="Calibri"/>
                      <w:color w:val="000000"/>
                      <w:sz w:val="22"/>
                      <w:szCs w:val="22"/>
                    </w:rPr>
                    <w:br/>
                    <w:t xml:space="preserve">•Diseño: Caña alta, que brinda protección adicional en tobillo y pierna frente a condiciones operativas exigentes, contacto con material caliente y proyección de partículas. </w:t>
                  </w:r>
                  <w:r w:rsidRPr="0041609A">
                    <w:rPr>
                      <w:rFonts w:ascii="Arial Narrow" w:hAnsi="Arial Narrow" w:cs="Calibri"/>
                      <w:color w:val="000000"/>
                      <w:sz w:val="22"/>
                      <w:szCs w:val="22"/>
                    </w:rPr>
                    <w:br/>
                    <w:t>2. Suela</w:t>
                  </w:r>
                  <w:r w:rsidRPr="0041609A">
                    <w:rPr>
                      <w:rFonts w:ascii="Arial Narrow" w:hAnsi="Arial Narrow" w:cs="Calibri"/>
                      <w:color w:val="000000"/>
                      <w:sz w:val="22"/>
                      <w:szCs w:val="22"/>
                    </w:rPr>
                    <w:br/>
                    <w:t xml:space="preserve">•Caucho industrial de alta densidad. </w:t>
                  </w:r>
                  <w:r w:rsidRPr="0041609A">
                    <w:rPr>
                      <w:rFonts w:ascii="Arial Narrow" w:hAnsi="Arial Narrow" w:cs="Calibri"/>
                      <w:color w:val="000000"/>
                      <w:sz w:val="22"/>
                      <w:szCs w:val="22"/>
                    </w:rPr>
                    <w:br/>
                    <w:t xml:space="preserve">•Antideslizante. </w:t>
                  </w:r>
                  <w:r w:rsidRPr="0041609A">
                    <w:rPr>
                      <w:rFonts w:ascii="Arial Narrow" w:hAnsi="Arial Narrow" w:cs="Calibri"/>
                      <w:color w:val="000000"/>
                      <w:sz w:val="22"/>
                      <w:szCs w:val="22"/>
                    </w:rPr>
                    <w:br/>
                    <w:t xml:space="preserve">•Resistente a aceites e hidrocarburos. </w:t>
                  </w:r>
                  <w:r w:rsidRPr="0041609A">
                    <w:rPr>
                      <w:rFonts w:ascii="Arial Narrow" w:hAnsi="Arial Narrow" w:cs="Calibri"/>
                      <w:color w:val="000000"/>
                      <w:sz w:val="22"/>
                      <w:szCs w:val="22"/>
                    </w:rPr>
                    <w:br/>
                    <w:t xml:space="preserve">•Cumplimiento de dureza conforme a NTC 467. </w:t>
                  </w:r>
                  <w:r w:rsidRPr="0041609A">
                    <w:rPr>
                      <w:rFonts w:ascii="Arial Narrow" w:hAnsi="Arial Narrow" w:cs="Calibri"/>
                      <w:color w:val="000000"/>
                      <w:sz w:val="22"/>
                      <w:szCs w:val="22"/>
                    </w:rPr>
                    <w:br/>
                    <w:t>3. Sistema de ajuste</w:t>
                  </w:r>
                  <w:r w:rsidRPr="0041609A">
                    <w:rPr>
                      <w:rFonts w:ascii="Arial Narrow" w:hAnsi="Arial Narrow" w:cs="Calibri"/>
                      <w:color w:val="000000"/>
                      <w:sz w:val="22"/>
                      <w:szCs w:val="22"/>
                    </w:rPr>
                    <w:br/>
                    <w:t xml:space="preserve">•Hilos en nylon multifilamento de alta resistencia a la humedad y abrasión. </w:t>
                  </w:r>
                  <w:r w:rsidRPr="0041609A">
                    <w:rPr>
                      <w:rFonts w:ascii="Arial Narrow" w:hAnsi="Arial Narrow" w:cs="Calibri"/>
                      <w:color w:val="000000"/>
                      <w:sz w:val="22"/>
                      <w:szCs w:val="22"/>
                    </w:rPr>
                    <w:br/>
                    <w:t xml:space="preserve">•Ojaletes de alta resistencia. </w:t>
                  </w:r>
                  <w:r w:rsidRPr="0041609A">
                    <w:rPr>
                      <w:rFonts w:ascii="Arial Narrow" w:hAnsi="Arial Narrow" w:cs="Calibri"/>
                      <w:color w:val="000000"/>
                      <w:sz w:val="22"/>
                      <w:szCs w:val="22"/>
                    </w:rPr>
                    <w:br/>
                    <w:t xml:space="preserve">•Cordones en algodón trenzado o nylon, según diseño. </w:t>
                  </w:r>
                  <w:r w:rsidRPr="0041609A">
                    <w:rPr>
                      <w:rFonts w:ascii="Arial Narrow" w:hAnsi="Arial Narrow" w:cs="Calibri"/>
                      <w:color w:val="000000"/>
                      <w:sz w:val="22"/>
                      <w:szCs w:val="22"/>
                    </w:rPr>
                    <w:br/>
                    <w:t>4. Normatividad de referencia</w:t>
                  </w:r>
                  <w:r w:rsidRPr="0041609A">
                    <w:rPr>
                      <w:rFonts w:ascii="Arial Narrow" w:hAnsi="Arial Narrow" w:cs="Calibri"/>
                      <w:color w:val="000000"/>
                      <w:sz w:val="22"/>
                      <w:szCs w:val="22"/>
                    </w:rPr>
                    <w:br/>
                    <w:t xml:space="preserve">•Cumplimiento de requisitos para calzado de seguridad de uso industrial (ISO 20345 o equivalente). </w:t>
                  </w:r>
                  <w:r w:rsidRPr="0041609A">
                    <w:rPr>
                      <w:rFonts w:ascii="Arial Narrow" w:hAnsi="Arial Narrow" w:cs="Calibri"/>
                      <w:color w:val="000000"/>
                      <w:sz w:val="22"/>
                      <w:szCs w:val="22"/>
                    </w:rPr>
                    <w:br/>
                    <w:t>5. Tallas</w:t>
                  </w:r>
                  <w:r w:rsidRPr="0041609A">
                    <w:rPr>
                      <w:rFonts w:ascii="Arial Narrow" w:hAnsi="Arial Narrow" w:cs="Calibri"/>
                      <w:color w:val="000000"/>
                      <w:sz w:val="22"/>
                      <w:szCs w:val="22"/>
                    </w:rPr>
                    <w:br/>
                    <w:t>•Disponibles de la 35 a la 46.</w:t>
                  </w:r>
                </w:p>
              </w:tc>
            </w:tr>
          </w:tbl>
          <w:p w14:paraId="0328FC35" w14:textId="77777777" w:rsidR="00105BCB" w:rsidRPr="0041609A" w:rsidRDefault="00105BCB" w:rsidP="00105BCB">
            <w:pPr>
              <w:rPr>
                <w:rFonts w:ascii="Arial Narrow" w:hAnsi="Arial Narrow" w:cs="Calibri"/>
                <w:color w:val="000000"/>
                <w:sz w:val="22"/>
                <w:szCs w:val="22"/>
              </w:rPr>
            </w:pPr>
          </w:p>
        </w:tc>
        <w:tc>
          <w:tcPr>
            <w:tcW w:w="852" w:type="dxa"/>
            <w:tcBorders>
              <w:top w:val="nil"/>
              <w:left w:val="single" w:sz="4" w:space="0" w:color="auto"/>
              <w:bottom w:val="single" w:sz="4" w:space="0" w:color="auto"/>
              <w:right w:val="single" w:sz="4" w:space="0" w:color="auto"/>
            </w:tcBorders>
            <w:shd w:val="clear" w:color="auto" w:fill="FFFFFF" w:themeFill="background1"/>
            <w:vAlign w:val="center"/>
            <w:hideMark/>
          </w:tcPr>
          <w:p w14:paraId="56601C59"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402C6AC9"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03097372" w14:textId="7553BB71"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C9E8866" w14:textId="01E97C5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8E37C70" w14:textId="61187265"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A2994D4" w14:textId="1C220B4E"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483F4F13" w14:textId="77777777" w:rsidR="00105BCB" w:rsidRPr="0041609A" w:rsidRDefault="00105BCB" w:rsidP="00105BCB">
            <w:pPr>
              <w:rPr>
                <w:rFonts w:ascii="Arial Narrow" w:hAnsi="Arial Narrow"/>
                <w:sz w:val="22"/>
                <w:szCs w:val="22"/>
              </w:rPr>
            </w:pPr>
          </w:p>
        </w:tc>
      </w:tr>
      <w:tr w:rsidR="00105BCB" w:rsidRPr="0041609A" w14:paraId="6F35A99C" w14:textId="77777777" w:rsidTr="00105BCB">
        <w:trPr>
          <w:trHeight w:val="469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B5CA6B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10</w:t>
            </w:r>
          </w:p>
        </w:tc>
        <w:tc>
          <w:tcPr>
            <w:tcW w:w="4217" w:type="dxa"/>
            <w:tcBorders>
              <w:top w:val="single" w:sz="4" w:space="0" w:color="auto"/>
              <w:left w:val="nil"/>
              <w:bottom w:val="single" w:sz="4" w:space="0" w:color="000000"/>
              <w:right w:val="single" w:sz="4" w:space="0" w:color="000000"/>
            </w:tcBorders>
            <w:shd w:val="clear" w:color="auto" w:fill="FFFFFF" w:themeFill="background1"/>
            <w:vAlign w:val="center"/>
            <w:hideMark/>
          </w:tcPr>
          <w:p w14:paraId="1C738C5A"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br/>
              <w:t>BOTA SEGURIDAD TRIDENSIDAD</w:t>
            </w:r>
            <w:r w:rsidRPr="0041609A">
              <w:rPr>
                <w:rFonts w:ascii="Arial Narrow" w:hAnsi="Arial Narrow" w:cs="Calibri"/>
                <w:color w:val="000000"/>
                <w:sz w:val="22"/>
                <w:szCs w:val="22"/>
              </w:rPr>
              <w:br/>
            </w:r>
            <w:r w:rsidRPr="0041609A">
              <w:rPr>
                <w:rFonts w:ascii="Arial Narrow" w:hAnsi="Arial Narrow" w:cs="Calibri"/>
                <w:color w:val="000000"/>
                <w:sz w:val="22"/>
                <w:szCs w:val="22"/>
              </w:rPr>
              <w:br/>
              <w:t>Botas  con capelladas en cuero y tela textil, puntera en policarbonato y suela en poliuretano, tridensidad confortable y liviano.</w:t>
            </w:r>
            <w:r w:rsidRPr="0041609A">
              <w:rPr>
                <w:rFonts w:ascii="Arial Narrow" w:hAnsi="Arial Narrow" w:cs="Calibri"/>
                <w:color w:val="000000"/>
                <w:sz w:val="22"/>
                <w:szCs w:val="22"/>
              </w:rPr>
              <w:br/>
              <w:t>Características</w:t>
            </w:r>
            <w:r w:rsidRPr="0041609A">
              <w:rPr>
                <w:rFonts w:ascii="Arial Narrow" w:hAnsi="Arial Narrow" w:cs="Calibri"/>
                <w:color w:val="000000"/>
                <w:sz w:val="22"/>
                <w:szCs w:val="22"/>
              </w:rPr>
              <w:br/>
              <w:t>•Puntera en policarbonato, no metalica</w:t>
            </w:r>
            <w:r w:rsidRPr="0041609A">
              <w:rPr>
                <w:rFonts w:ascii="Arial Narrow" w:hAnsi="Arial Narrow" w:cs="Calibri"/>
                <w:color w:val="000000"/>
                <w:sz w:val="22"/>
                <w:szCs w:val="22"/>
              </w:rPr>
              <w:br/>
              <w:t>•Dieléctrica con alta resistencia a la abrasion y flexible con recubrimiento en la puntera para menor desgaste.</w:t>
            </w:r>
            <w:r w:rsidRPr="0041609A">
              <w:rPr>
                <w:rFonts w:ascii="Arial Narrow" w:hAnsi="Arial Narrow" w:cs="Calibri"/>
                <w:color w:val="000000"/>
                <w:sz w:val="22"/>
                <w:szCs w:val="22"/>
              </w:rPr>
              <w:br/>
              <w:t>•Suela en poliuretano PU PU-bicolor - tridensidad</w:t>
            </w:r>
            <w:r w:rsidRPr="0041609A">
              <w:rPr>
                <w:rFonts w:ascii="Arial Narrow" w:hAnsi="Arial Narrow" w:cs="Calibri"/>
                <w:color w:val="000000"/>
                <w:sz w:val="22"/>
                <w:szCs w:val="22"/>
              </w:rPr>
              <w:br/>
              <w:t>•Resistente hidrocarburos, grasa, aceite, gasolina etc.</w:t>
            </w:r>
            <w:r w:rsidRPr="0041609A">
              <w:rPr>
                <w:rFonts w:ascii="Arial Narrow" w:hAnsi="Arial Narrow" w:cs="Calibri"/>
                <w:color w:val="000000"/>
                <w:sz w:val="22"/>
                <w:szCs w:val="22"/>
              </w:rPr>
              <w:br/>
              <w:t>•Liviana</w:t>
            </w:r>
            <w:r w:rsidRPr="0041609A">
              <w:rPr>
                <w:rFonts w:ascii="Arial Narrow" w:hAnsi="Arial Narrow" w:cs="Calibri"/>
                <w:color w:val="000000"/>
                <w:sz w:val="22"/>
                <w:szCs w:val="22"/>
              </w:rPr>
              <w:br/>
              <w:t>•Plantilla interna microporosa (EVA) transpirable 3mm</w:t>
            </w:r>
            <w:r w:rsidRPr="0041609A">
              <w:rPr>
                <w:rFonts w:ascii="Arial Narrow" w:hAnsi="Arial Narrow" w:cs="Calibri"/>
                <w:color w:val="000000"/>
                <w:sz w:val="22"/>
                <w:szCs w:val="22"/>
              </w:rPr>
              <w:br/>
              <w:t>•semi-impermeables</w:t>
            </w:r>
            <w:r w:rsidRPr="0041609A">
              <w:rPr>
                <w:rFonts w:ascii="Arial Narrow" w:hAnsi="Arial Narrow" w:cs="Calibri"/>
                <w:color w:val="000000"/>
                <w:sz w:val="22"/>
                <w:szCs w:val="22"/>
              </w:rPr>
              <w:br/>
              <w:t>*Lengueta: Lona forrada y acolchada</w:t>
            </w:r>
            <w:r w:rsidRPr="0041609A">
              <w:rPr>
                <w:rFonts w:ascii="Arial Narrow" w:hAnsi="Arial Narrow" w:cs="Calibri"/>
                <w:color w:val="000000"/>
                <w:sz w:val="22"/>
                <w:szCs w:val="22"/>
              </w:rPr>
              <w:br/>
              <w:t>Abrasión de Suela: ISO 4649:2017 Método A</w:t>
            </w:r>
            <w:r w:rsidRPr="0041609A">
              <w:rPr>
                <w:rFonts w:ascii="Arial Narrow" w:hAnsi="Arial Narrow" w:cs="Calibri"/>
                <w:color w:val="000000"/>
                <w:sz w:val="22"/>
                <w:szCs w:val="22"/>
              </w:rPr>
              <w:br/>
              <w:t>Flexión de Suela: UNE-EN ISO 20344:2022 Numeral 8.6</w:t>
            </w:r>
            <w:r w:rsidRPr="0041609A">
              <w:rPr>
                <w:rFonts w:ascii="Arial Narrow" w:hAnsi="Arial Narrow" w:cs="Calibri"/>
                <w:color w:val="000000"/>
                <w:sz w:val="22"/>
                <w:szCs w:val="22"/>
              </w:rPr>
              <w:br/>
              <w:t>Adherencia Total en Suela: UNE-EN ISO 20344:2022 Numeral 5.2</w:t>
            </w:r>
            <w:r w:rsidRPr="0041609A">
              <w:rPr>
                <w:rFonts w:ascii="Arial Narrow" w:hAnsi="Arial Narrow" w:cs="Calibri"/>
                <w:color w:val="000000"/>
                <w:sz w:val="22"/>
                <w:szCs w:val="22"/>
              </w:rPr>
              <w:br/>
              <w:t>Resistencia Dieléctrica: ASTM F 2412 de 2018a Numeral 9 &amp; ASTM F 2413 de 2018 8</w:t>
            </w:r>
            <w:r w:rsidRPr="0041609A">
              <w:rPr>
                <w:rFonts w:ascii="Arial Narrow" w:hAnsi="Arial Narrow" w:cs="Calibri"/>
                <w:color w:val="000000"/>
                <w:sz w:val="22"/>
                <w:szCs w:val="22"/>
              </w:rPr>
              <w:br/>
              <w:t>Resistencia Mecánica de la Puntera : UNE -EN ISO 22568-2- IMPACTO Num.5.3 COMPRESIÓN Num.5.4</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7DC071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F084E73"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140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CB676DB" w14:textId="3B213503"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EFA8ABE" w14:textId="796BE445"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1CA99D67" w14:textId="59ADBE57"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2082DFE" w14:textId="284AD3D8"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ED93E3D" w14:textId="77777777" w:rsidR="00105BCB" w:rsidRPr="0041609A" w:rsidRDefault="00105BCB" w:rsidP="00105BCB">
            <w:pPr>
              <w:rPr>
                <w:rFonts w:ascii="Arial Narrow" w:hAnsi="Arial Narrow"/>
                <w:sz w:val="22"/>
                <w:szCs w:val="22"/>
              </w:rPr>
            </w:pPr>
          </w:p>
        </w:tc>
      </w:tr>
      <w:tr w:rsidR="00105BCB" w:rsidRPr="0041609A" w14:paraId="15846141" w14:textId="77777777" w:rsidTr="00105BCB">
        <w:trPr>
          <w:trHeight w:val="4290"/>
        </w:trPr>
        <w:tc>
          <w:tcPr>
            <w:tcW w:w="571" w:type="dxa"/>
            <w:tcBorders>
              <w:top w:val="nil"/>
              <w:left w:val="single" w:sz="4" w:space="0" w:color="000000"/>
              <w:bottom w:val="single" w:sz="4" w:space="0" w:color="auto"/>
              <w:right w:val="single" w:sz="4" w:space="0" w:color="000000"/>
            </w:tcBorders>
            <w:shd w:val="clear" w:color="auto" w:fill="FFFFFF" w:themeFill="background1"/>
            <w:noWrap/>
            <w:vAlign w:val="center"/>
            <w:hideMark/>
          </w:tcPr>
          <w:p w14:paraId="78B8C4D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11</w:t>
            </w:r>
          </w:p>
        </w:tc>
        <w:tc>
          <w:tcPr>
            <w:tcW w:w="4217" w:type="dxa"/>
            <w:tcBorders>
              <w:top w:val="nil"/>
              <w:left w:val="nil"/>
              <w:bottom w:val="single" w:sz="4" w:space="0" w:color="auto"/>
              <w:right w:val="single" w:sz="4" w:space="0" w:color="auto"/>
            </w:tcBorders>
            <w:shd w:val="clear" w:color="auto" w:fill="FFFFFF" w:themeFill="background1"/>
            <w:noWrap/>
            <w:vAlign w:val="bottom"/>
            <w:hideMark/>
          </w:tcPr>
          <w:p w14:paraId="6363B5EE"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noProof/>
                <w:color w:val="000000"/>
                <w:sz w:val="22"/>
                <w:szCs w:val="22"/>
              </w:rPr>
              <w:drawing>
                <wp:anchor distT="0" distB="0" distL="114300" distR="114300" simplePos="0" relativeHeight="251670528" behindDoc="0" locked="0" layoutInCell="1" allowOverlap="1" wp14:anchorId="6806FD70" wp14:editId="6F35A081">
                  <wp:simplePos x="0" y="0"/>
                  <wp:positionH relativeFrom="column">
                    <wp:posOffset>533400</wp:posOffset>
                  </wp:positionH>
                  <wp:positionV relativeFrom="paragraph">
                    <wp:posOffset>2714625</wp:posOffset>
                  </wp:positionV>
                  <wp:extent cx="57150" cy="19050"/>
                  <wp:effectExtent l="0" t="0" r="0" b="0"/>
                  <wp:wrapNone/>
                  <wp:docPr id="1001346690" name="Imagen 124">
                    <a:extLst xmlns:a="http://schemas.openxmlformats.org/drawingml/2006/main">
                      <a:ext uri="{FF2B5EF4-FFF2-40B4-BE49-F238E27FC236}">
                        <a16:creationId xmlns:a16="http://schemas.microsoft.com/office/drawing/2014/main" id="{399A9069-74E7-44AF-917B-190D2E4795C2}"/>
                      </a:ext>
                    </a:extLst>
                  </wp:docPr>
                  <wp:cNvGraphicFramePr/>
                  <a:graphic xmlns:a="http://schemas.openxmlformats.org/drawingml/2006/main">
                    <a:graphicData uri="http://schemas.openxmlformats.org/drawingml/2006/picture">
                      <pic:pic xmlns:pic="http://schemas.openxmlformats.org/drawingml/2006/picture">
                        <pic:nvPicPr>
                          <pic:cNvPr id="13" name="image3.jpg">
                            <a:extLst>
                              <a:ext uri="{FF2B5EF4-FFF2-40B4-BE49-F238E27FC236}">
                                <a16:creationId xmlns:a16="http://schemas.microsoft.com/office/drawing/2014/main" id="{399A9069-74E7-44AF-917B-190D2E4795C2}"/>
                              </a:ext>
                            </a:extLst>
                          </pic:cNvPr>
                          <pic:cNvPicPr preferRelativeResize="0"/>
                        </pic:nvPicPr>
                        <pic:blipFill>
                          <a:blip r:embed="rId5"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1552" behindDoc="0" locked="0" layoutInCell="1" allowOverlap="1" wp14:anchorId="775B6780" wp14:editId="089E9669">
                  <wp:simplePos x="0" y="0"/>
                  <wp:positionH relativeFrom="column">
                    <wp:posOffset>533400</wp:posOffset>
                  </wp:positionH>
                  <wp:positionV relativeFrom="paragraph">
                    <wp:posOffset>2714625</wp:posOffset>
                  </wp:positionV>
                  <wp:extent cx="57150" cy="19050"/>
                  <wp:effectExtent l="0" t="0" r="0" b="0"/>
                  <wp:wrapNone/>
                  <wp:docPr id="299467102" name="Imagen 123">
                    <a:extLst xmlns:a="http://schemas.openxmlformats.org/drawingml/2006/main">
                      <a:ext uri="{FF2B5EF4-FFF2-40B4-BE49-F238E27FC236}">
                        <a16:creationId xmlns:a16="http://schemas.microsoft.com/office/drawing/2014/main" id="{85E58532-5AB2-4C31-961C-2036B47F0215}"/>
                      </a:ext>
                    </a:extLst>
                  </wp:docPr>
                  <wp:cNvGraphicFramePr/>
                  <a:graphic xmlns:a="http://schemas.openxmlformats.org/drawingml/2006/main">
                    <a:graphicData uri="http://schemas.openxmlformats.org/drawingml/2006/picture">
                      <pic:pic xmlns:pic="http://schemas.openxmlformats.org/drawingml/2006/picture">
                        <pic:nvPicPr>
                          <pic:cNvPr id="14" name="image1.png">
                            <a:extLst>
                              <a:ext uri="{FF2B5EF4-FFF2-40B4-BE49-F238E27FC236}">
                                <a16:creationId xmlns:a16="http://schemas.microsoft.com/office/drawing/2014/main" id="{85E58532-5AB2-4C31-961C-2036B47F0215}"/>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2576" behindDoc="0" locked="0" layoutInCell="1" allowOverlap="1" wp14:anchorId="46FCE5D4" wp14:editId="6F09CBE2">
                  <wp:simplePos x="0" y="0"/>
                  <wp:positionH relativeFrom="column">
                    <wp:posOffset>533400</wp:posOffset>
                  </wp:positionH>
                  <wp:positionV relativeFrom="paragraph">
                    <wp:posOffset>2714625</wp:posOffset>
                  </wp:positionV>
                  <wp:extent cx="57150" cy="19050"/>
                  <wp:effectExtent l="0" t="0" r="0" b="0"/>
                  <wp:wrapNone/>
                  <wp:docPr id="884271461" name="Imagen 122">
                    <a:extLst xmlns:a="http://schemas.openxmlformats.org/drawingml/2006/main">
                      <a:ext uri="{FF2B5EF4-FFF2-40B4-BE49-F238E27FC236}">
                        <a16:creationId xmlns:a16="http://schemas.microsoft.com/office/drawing/2014/main" id="{495B04D5-1E63-4358-958F-D53B21952A3E}"/>
                      </a:ext>
                    </a:extLst>
                  </wp:docPr>
                  <wp:cNvGraphicFramePr/>
                  <a:graphic xmlns:a="http://schemas.openxmlformats.org/drawingml/2006/main">
                    <a:graphicData uri="http://schemas.openxmlformats.org/drawingml/2006/picture">
                      <pic:pic xmlns:pic="http://schemas.openxmlformats.org/drawingml/2006/picture">
                        <pic:nvPicPr>
                          <pic:cNvPr id="15" name="image1.png">
                            <a:extLst>
                              <a:ext uri="{FF2B5EF4-FFF2-40B4-BE49-F238E27FC236}">
                                <a16:creationId xmlns:a16="http://schemas.microsoft.com/office/drawing/2014/main" id="{495B04D5-1E63-4358-958F-D53B21952A3E}"/>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3600" behindDoc="0" locked="0" layoutInCell="1" allowOverlap="1" wp14:anchorId="65DF7D15" wp14:editId="49CE82B1">
                  <wp:simplePos x="0" y="0"/>
                  <wp:positionH relativeFrom="column">
                    <wp:posOffset>533400</wp:posOffset>
                  </wp:positionH>
                  <wp:positionV relativeFrom="paragraph">
                    <wp:posOffset>2714625</wp:posOffset>
                  </wp:positionV>
                  <wp:extent cx="57150" cy="19050"/>
                  <wp:effectExtent l="0" t="0" r="0" b="0"/>
                  <wp:wrapNone/>
                  <wp:docPr id="300069579" name="Imagen 121">
                    <a:extLst xmlns:a="http://schemas.openxmlformats.org/drawingml/2006/main">
                      <a:ext uri="{FF2B5EF4-FFF2-40B4-BE49-F238E27FC236}">
                        <a16:creationId xmlns:a16="http://schemas.microsoft.com/office/drawing/2014/main" id="{89400438-019C-492F-96D4-CBEB39C6F356}"/>
                      </a:ext>
                    </a:extLst>
                  </wp:docPr>
                  <wp:cNvGraphicFramePr/>
                  <a:graphic xmlns:a="http://schemas.openxmlformats.org/drawingml/2006/main">
                    <a:graphicData uri="http://schemas.openxmlformats.org/drawingml/2006/picture">
                      <pic:pic xmlns:pic="http://schemas.openxmlformats.org/drawingml/2006/picture">
                        <pic:nvPicPr>
                          <pic:cNvPr id="16" name="image1.png">
                            <a:extLst>
                              <a:ext uri="{FF2B5EF4-FFF2-40B4-BE49-F238E27FC236}">
                                <a16:creationId xmlns:a16="http://schemas.microsoft.com/office/drawing/2014/main" id="{89400438-019C-492F-96D4-CBEB39C6F356}"/>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4624" behindDoc="0" locked="0" layoutInCell="1" allowOverlap="1" wp14:anchorId="1278A801" wp14:editId="39D1F0D3">
                  <wp:simplePos x="0" y="0"/>
                  <wp:positionH relativeFrom="column">
                    <wp:posOffset>533400</wp:posOffset>
                  </wp:positionH>
                  <wp:positionV relativeFrom="paragraph">
                    <wp:posOffset>2714625</wp:posOffset>
                  </wp:positionV>
                  <wp:extent cx="57150" cy="19050"/>
                  <wp:effectExtent l="0" t="0" r="0" b="0"/>
                  <wp:wrapNone/>
                  <wp:docPr id="1674669852" name="Imagen 120">
                    <a:extLst xmlns:a="http://schemas.openxmlformats.org/drawingml/2006/main">
                      <a:ext uri="{FF2B5EF4-FFF2-40B4-BE49-F238E27FC236}">
                        <a16:creationId xmlns:a16="http://schemas.microsoft.com/office/drawing/2014/main" id="{8282B237-C738-41C5-8B93-D69BBFA38FCE}"/>
                      </a:ext>
                    </a:extLst>
                  </wp:docPr>
                  <wp:cNvGraphicFramePr/>
                  <a:graphic xmlns:a="http://schemas.openxmlformats.org/drawingml/2006/main">
                    <a:graphicData uri="http://schemas.openxmlformats.org/drawingml/2006/picture">
                      <pic:pic xmlns:pic="http://schemas.openxmlformats.org/drawingml/2006/picture">
                        <pic:nvPicPr>
                          <pic:cNvPr id="17" name="image1.png">
                            <a:extLst>
                              <a:ext uri="{FF2B5EF4-FFF2-40B4-BE49-F238E27FC236}">
                                <a16:creationId xmlns:a16="http://schemas.microsoft.com/office/drawing/2014/main" id="{8282B237-C738-41C5-8B93-D69BBFA38FCE}"/>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5648" behindDoc="0" locked="0" layoutInCell="1" allowOverlap="1" wp14:anchorId="4610ACE9" wp14:editId="08C653D2">
                  <wp:simplePos x="0" y="0"/>
                  <wp:positionH relativeFrom="column">
                    <wp:posOffset>533400</wp:posOffset>
                  </wp:positionH>
                  <wp:positionV relativeFrom="paragraph">
                    <wp:posOffset>2714625</wp:posOffset>
                  </wp:positionV>
                  <wp:extent cx="57150" cy="19050"/>
                  <wp:effectExtent l="0" t="0" r="0" b="0"/>
                  <wp:wrapNone/>
                  <wp:docPr id="545471113" name="Imagen 119">
                    <a:extLst xmlns:a="http://schemas.openxmlformats.org/drawingml/2006/main">
                      <a:ext uri="{FF2B5EF4-FFF2-40B4-BE49-F238E27FC236}">
                        <a16:creationId xmlns:a16="http://schemas.microsoft.com/office/drawing/2014/main" id="{C4CA5FDD-6B50-4A79-A971-2A63BE311EC2}"/>
                      </a:ext>
                    </a:extLst>
                  </wp:docPr>
                  <wp:cNvGraphicFramePr/>
                  <a:graphic xmlns:a="http://schemas.openxmlformats.org/drawingml/2006/main">
                    <a:graphicData uri="http://schemas.openxmlformats.org/drawingml/2006/picture">
                      <pic:pic xmlns:pic="http://schemas.openxmlformats.org/drawingml/2006/picture">
                        <pic:nvPicPr>
                          <pic:cNvPr id="18" name="image1.png">
                            <a:extLst>
                              <a:ext uri="{FF2B5EF4-FFF2-40B4-BE49-F238E27FC236}">
                                <a16:creationId xmlns:a16="http://schemas.microsoft.com/office/drawing/2014/main" id="{C4CA5FDD-6B50-4A79-A971-2A63BE311EC2}"/>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6672" behindDoc="0" locked="0" layoutInCell="1" allowOverlap="1" wp14:anchorId="3B8A455A" wp14:editId="42937206">
                  <wp:simplePos x="0" y="0"/>
                  <wp:positionH relativeFrom="column">
                    <wp:posOffset>533400</wp:posOffset>
                  </wp:positionH>
                  <wp:positionV relativeFrom="paragraph">
                    <wp:posOffset>2714625</wp:posOffset>
                  </wp:positionV>
                  <wp:extent cx="57150" cy="19050"/>
                  <wp:effectExtent l="0" t="0" r="0" b="0"/>
                  <wp:wrapNone/>
                  <wp:docPr id="986022742" name="Imagen 118">
                    <a:extLst xmlns:a="http://schemas.openxmlformats.org/drawingml/2006/main">
                      <a:ext uri="{FF2B5EF4-FFF2-40B4-BE49-F238E27FC236}">
                        <a16:creationId xmlns:a16="http://schemas.microsoft.com/office/drawing/2014/main" id="{CC3631DC-01D4-4B4C-A8C9-1054B8F95C48}"/>
                      </a:ext>
                    </a:extLst>
                  </wp:docPr>
                  <wp:cNvGraphicFramePr/>
                  <a:graphic xmlns:a="http://schemas.openxmlformats.org/drawingml/2006/main">
                    <a:graphicData uri="http://schemas.openxmlformats.org/drawingml/2006/picture">
                      <pic:pic xmlns:pic="http://schemas.openxmlformats.org/drawingml/2006/picture">
                        <pic:nvPicPr>
                          <pic:cNvPr id="19" name="image1.png">
                            <a:extLst>
                              <a:ext uri="{FF2B5EF4-FFF2-40B4-BE49-F238E27FC236}">
                                <a16:creationId xmlns:a16="http://schemas.microsoft.com/office/drawing/2014/main" id="{CC3631DC-01D4-4B4C-A8C9-1054B8F95C48}"/>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7696" behindDoc="0" locked="0" layoutInCell="1" allowOverlap="1" wp14:anchorId="2D8A3256" wp14:editId="29B9E522">
                  <wp:simplePos x="0" y="0"/>
                  <wp:positionH relativeFrom="column">
                    <wp:posOffset>533400</wp:posOffset>
                  </wp:positionH>
                  <wp:positionV relativeFrom="paragraph">
                    <wp:posOffset>2714625</wp:posOffset>
                  </wp:positionV>
                  <wp:extent cx="57150" cy="19050"/>
                  <wp:effectExtent l="0" t="0" r="0" b="0"/>
                  <wp:wrapNone/>
                  <wp:docPr id="767296553" name="Imagen 117">
                    <a:extLst xmlns:a="http://schemas.openxmlformats.org/drawingml/2006/main">
                      <a:ext uri="{FF2B5EF4-FFF2-40B4-BE49-F238E27FC236}">
                        <a16:creationId xmlns:a16="http://schemas.microsoft.com/office/drawing/2014/main" id="{553D37C3-F819-4540-B8FD-ED86CCC1EF67}"/>
                      </a:ext>
                    </a:extLst>
                  </wp:docPr>
                  <wp:cNvGraphicFramePr/>
                  <a:graphic xmlns:a="http://schemas.openxmlformats.org/drawingml/2006/main">
                    <a:graphicData uri="http://schemas.openxmlformats.org/drawingml/2006/picture">
                      <pic:pic xmlns:pic="http://schemas.openxmlformats.org/drawingml/2006/picture">
                        <pic:nvPicPr>
                          <pic:cNvPr id="20" name="image1.png">
                            <a:extLst>
                              <a:ext uri="{FF2B5EF4-FFF2-40B4-BE49-F238E27FC236}">
                                <a16:creationId xmlns:a16="http://schemas.microsoft.com/office/drawing/2014/main" id="{553D37C3-F819-4540-B8FD-ED86CCC1EF67}"/>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78720" behindDoc="0" locked="0" layoutInCell="1" allowOverlap="1" wp14:anchorId="5B9825A9" wp14:editId="76E9BC34">
                  <wp:simplePos x="0" y="0"/>
                  <wp:positionH relativeFrom="column">
                    <wp:posOffset>533400</wp:posOffset>
                  </wp:positionH>
                  <wp:positionV relativeFrom="paragraph">
                    <wp:posOffset>2714625</wp:posOffset>
                  </wp:positionV>
                  <wp:extent cx="57150" cy="19050"/>
                  <wp:effectExtent l="0" t="0" r="0" b="0"/>
                  <wp:wrapNone/>
                  <wp:docPr id="282400198" name="Imagen 116">
                    <a:extLst xmlns:a="http://schemas.openxmlformats.org/drawingml/2006/main">
                      <a:ext uri="{FF2B5EF4-FFF2-40B4-BE49-F238E27FC236}">
                        <a16:creationId xmlns:a16="http://schemas.microsoft.com/office/drawing/2014/main" id="{184DECE5-A3C8-4F49-B027-D0A08CE5F87E}"/>
                      </a:ext>
                    </a:extLst>
                  </wp:docPr>
                  <wp:cNvGraphicFramePr/>
                  <a:graphic xmlns:a="http://schemas.openxmlformats.org/drawingml/2006/main">
                    <a:graphicData uri="http://schemas.openxmlformats.org/drawingml/2006/picture">
                      <pic:pic xmlns:pic="http://schemas.openxmlformats.org/drawingml/2006/picture">
                        <pic:nvPicPr>
                          <pic:cNvPr id="21" name="image1.png">
                            <a:extLst>
                              <a:ext uri="{FF2B5EF4-FFF2-40B4-BE49-F238E27FC236}">
                                <a16:creationId xmlns:a16="http://schemas.microsoft.com/office/drawing/2014/main" id="{184DECE5-A3C8-4F49-B027-D0A08CE5F87E}"/>
                              </a:ext>
                            </a:extLst>
                          </pic:cNvPr>
                          <pic:cNvPicPr preferRelativeResize="0"/>
                        </pic:nvPicPr>
                        <pic:blipFill>
                          <a:blip r:embed="rId4"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81792" behindDoc="0" locked="0" layoutInCell="1" allowOverlap="1" wp14:anchorId="7FE601BC" wp14:editId="35DD8A66">
                  <wp:simplePos x="0" y="0"/>
                  <wp:positionH relativeFrom="column">
                    <wp:posOffset>542925</wp:posOffset>
                  </wp:positionH>
                  <wp:positionV relativeFrom="paragraph">
                    <wp:posOffset>2714625</wp:posOffset>
                  </wp:positionV>
                  <wp:extent cx="57150" cy="19050"/>
                  <wp:effectExtent l="0" t="0" r="0" b="0"/>
                  <wp:wrapNone/>
                  <wp:docPr id="1217181021" name="Imagen 115">
                    <a:extLst xmlns:a="http://schemas.openxmlformats.org/drawingml/2006/main">
                      <a:ext uri="{FF2B5EF4-FFF2-40B4-BE49-F238E27FC236}">
                        <a16:creationId xmlns:a16="http://schemas.microsoft.com/office/drawing/2014/main" id="{FE397EF2-4D96-40BF-8502-115437FA1BC9}"/>
                      </a:ext>
                    </a:extLst>
                  </wp:docPr>
                  <wp:cNvGraphicFramePr/>
                  <a:graphic xmlns:a="http://schemas.openxmlformats.org/drawingml/2006/main">
                    <a:graphicData uri="http://schemas.openxmlformats.org/drawingml/2006/picture">
                      <pic:pic xmlns:pic="http://schemas.openxmlformats.org/drawingml/2006/picture">
                        <pic:nvPicPr>
                          <pic:cNvPr id="24" name="image2.png">
                            <a:extLst>
                              <a:ext uri="{FF2B5EF4-FFF2-40B4-BE49-F238E27FC236}">
                                <a16:creationId xmlns:a16="http://schemas.microsoft.com/office/drawing/2014/main" id="{FE397EF2-4D96-40BF-8502-115437FA1BC9}"/>
                              </a:ext>
                            </a:extLst>
                          </pic:cNvPr>
                          <pic:cNvPicPr preferRelativeResize="0"/>
                        </pic:nvPicPr>
                        <pic:blipFill>
                          <a:blip r:embed="rId6"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82816" behindDoc="0" locked="0" layoutInCell="1" allowOverlap="1" wp14:anchorId="0F1343B3" wp14:editId="7118D8EE">
                  <wp:simplePos x="0" y="0"/>
                  <wp:positionH relativeFrom="column">
                    <wp:posOffset>542925</wp:posOffset>
                  </wp:positionH>
                  <wp:positionV relativeFrom="paragraph">
                    <wp:posOffset>2714625</wp:posOffset>
                  </wp:positionV>
                  <wp:extent cx="57150" cy="19050"/>
                  <wp:effectExtent l="0" t="0" r="0" b="0"/>
                  <wp:wrapNone/>
                  <wp:docPr id="661445311" name="Imagen 114">
                    <a:extLst xmlns:a="http://schemas.openxmlformats.org/drawingml/2006/main">
                      <a:ext uri="{FF2B5EF4-FFF2-40B4-BE49-F238E27FC236}">
                        <a16:creationId xmlns:a16="http://schemas.microsoft.com/office/drawing/2014/main" id="{A985C2B8-E4C0-4B28-94DB-7BAEF3CD6558}"/>
                      </a:ext>
                    </a:extLst>
                  </wp:docPr>
                  <wp:cNvGraphicFramePr/>
                  <a:graphic xmlns:a="http://schemas.openxmlformats.org/drawingml/2006/main">
                    <a:graphicData uri="http://schemas.openxmlformats.org/drawingml/2006/picture">
                      <pic:pic xmlns:pic="http://schemas.openxmlformats.org/drawingml/2006/picture">
                        <pic:nvPicPr>
                          <pic:cNvPr id="25" name="image2.png">
                            <a:extLst>
                              <a:ext uri="{FF2B5EF4-FFF2-40B4-BE49-F238E27FC236}">
                                <a16:creationId xmlns:a16="http://schemas.microsoft.com/office/drawing/2014/main" id="{A985C2B8-E4C0-4B28-94DB-7BAEF3CD6558}"/>
                              </a:ext>
                            </a:extLst>
                          </pic:cNvPr>
                          <pic:cNvPicPr preferRelativeResize="0"/>
                        </pic:nvPicPr>
                        <pic:blipFill>
                          <a:blip r:embed="rId6"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83840" behindDoc="0" locked="0" layoutInCell="1" allowOverlap="1" wp14:anchorId="6147176C" wp14:editId="7F5A78E6">
                  <wp:simplePos x="0" y="0"/>
                  <wp:positionH relativeFrom="column">
                    <wp:posOffset>542925</wp:posOffset>
                  </wp:positionH>
                  <wp:positionV relativeFrom="paragraph">
                    <wp:posOffset>2714625</wp:posOffset>
                  </wp:positionV>
                  <wp:extent cx="47625" cy="19050"/>
                  <wp:effectExtent l="0" t="0" r="0" b="0"/>
                  <wp:wrapNone/>
                  <wp:docPr id="1322275653" name="Imagen 113">
                    <a:extLst xmlns:a="http://schemas.openxmlformats.org/drawingml/2006/main">
                      <a:ext uri="{FF2B5EF4-FFF2-40B4-BE49-F238E27FC236}">
                        <a16:creationId xmlns:a16="http://schemas.microsoft.com/office/drawing/2014/main" id="{67D2C7EC-1F34-4A42-B6E1-D03C50AA11EE}"/>
                      </a:ext>
                    </a:extLst>
                  </wp:docPr>
                  <wp:cNvGraphicFramePr/>
                  <a:graphic xmlns:a="http://schemas.openxmlformats.org/drawingml/2006/main">
                    <a:graphicData uri="http://schemas.openxmlformats.org/drawingml/2006/picture">
                      <pic:pic xmlns:pic="http://schemas.openxmlformats.org/drawingml/2006/picture">
                        <pic:nvPicPr>
                          <pic:cNvPr id="26" name="image2.png">
                            <a:extLst>
                              <a:ext uri="{FF2B5EF4-FFF2-40B4-BE49-F238E27FC236}">
                                <a16:creationId xmlns:a16="http://schemas.microsoft.com/office/drawing/2014/main" id="{67D2C7EC-1F34-4A42-B6E1-D03C50AA11EE}"/>
                              </a:ext>
                            </a:extLst>
                          </pic:cNvPr>
                          <pic:cNvPicPr preferRelativeResize="0"/>
                        </pic:nvPicPr>
                        <pic:blipFill>
                          <a:blip r:embed="rId6" cstate="print"/>
                          <a:stretch>
                            <a:fillRect/>
                          </a:stretch>
                        </pic:blipFill>
                        <pic:spPr>
                          <a:xfrm>
                            <a:off x="0" y="0"/>
                            <a:ext cx="47625"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84864" behindDoc="0" locked="0" layoutInCell="1" allowOverlap="1" wp14:anchorId="4CDD1A9F" wp14:editId="59532465">
                  <wp:simplePos x="0" y="0"/>
                  <wp:positionH relativeFrom="column">
                    <wp:posOffset>542925</wp:posOffset>
                  </wp:positionH>
                  <wp:positionV relativeFrom="paragraph">
                    <wp:posOffset>2714625</wp:posOffset>
                  </wp:positionV>
                  <wp:extent cx="47625" cy="19050"/>
                  <wp:effectExtent l="0" t="0" r="0" b="0"/>
                  <wp:wrapNone/>
                  <wp:docPr id="2039685930" name="Imagen 112">
                    <a:extLst xmlns:a="http://schemas.openxmlformats.org/drawingml/2006/main">
                      <a:ext uri="{FF2B5EF4-FFF2-40B4-BE49-F238E27FC236}">
                        <a16:creationId xmlns:a16="http://schemas.microsoft.com/office/drawing/2014/main" id="{658FA836-42AD-4025-9969-BB083AD7ECFC}"/>
                      </a:ext>
                    </a:extLst>
                  </wp:docPr>
                  <wp:cNvGraphicFramePr/>
                  <a:graphic xmlns:a="http://schemas.openxmlformats.org/drawingml/2006/main">
                    <a:graphicData uri="http://schemas.openxmlformats.org/drawingml/2006/picture">
                      <pic:pic xmlns:pic="http://schemas.openxmlformats.org/drawingml/2006/picture">
                        <pic:nvPicPr>
                          <pic:cNvPr id="27" name="image2.png">
                            <a:extLst>
                              <a:ext uri="{FF2B5EF4-FFF2-40B4-BE49-F238E27FC236}">
                                <a16:creationId xmlns:a16="http://schemas.microsoft.com/office/drawing/2014/main" id="{658FA836-42AD-4025-9969-BB083AD7ECFC}"/>
                              </a:ext>
                            </a:extLst>
                          </pic:cNvPr>
                          <pic:cNvPicPr preferRelativeResize="0"/>
                        </pic:nvPicPr>
                        <pic:blipFill>
                          <a:blip r:embed="rId6" cstate="print"/>
                          <a:stretch>
                            <a:fillRect/>
                          </a:stretch>
                        </pic:blipFill>
                        <pic:spPr>
                          <a:xfrm>
                            <a:off x="0" y="0"/>
                            <a:ext cx="47625" cy="1905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637"/>
            </w:tblGrid>
            <w:tr w:rsidR="00105BCB" w:rsidRPr="0041609A" w14:paraId="641CFFE5" w14:textId="77777777" w:rsidTr="00174F45">
              <w:trPr>
                <w:trHeight w:val="3172"/>
                <w:tblCellSpacing w:w="0" w:type="dxa"/>
              </w:trPr>
              <w:tc>
                <w:tcPr>
                  <w:tcW w:w="3637" w:type="dxa"/>
                  <w:tcBorders>
                    <w:top w:val="nil"/>
                    <w:left w:val="nil"/>
                    <w:bottom w:val="single" w:sz="4" w:space="0" w:color="000000"/>
                    <w:right w:val="single" w:sz="4" w:space="0" w:color="000000"/>
                  </w:tcBorders>
                  <w:vAlign w:val="center"/>
                  <w:hideMark/>
                </w:tcPr>
                <w:p w14:paraId="03475F3B" w14:textId="77777777" w:rsidR="00105BCB" w:rsidRPr="0041609A" w:rsidRDefault="00105BCB" w:rsidP="00922AD7">
                  <w:pPr>
                    <w:framePr w:hSpace="141" w:wrap="around" w:vAnchor="text" w:hAnchor="margin" w:xAlign="center" w:y="133"/>
                    <w:rPr>
                      <w:rFonts w:ascii="Arial Narrow" w:hAnsi="Arial Narrow" w:cs="Calibri"/>
                      <w:color w:val="000000"/>
                      <w:sz w:val="22"/>
                      <w:szCs w:val="22"/>
                    </w:rPr>
                  </w:pPr>
                  <w:r w:rsidRPr="0041609A">
                    <w:rPr>
                      <w:rFonts w:ascii="Arial Narrow" w:hAnsi="Arial Narrow" w:cs="Calibri"/>
                      <w:color w:val="000000"/>
                      <w:sz w:val="22"/>
                      <w:szCs w:val="22"/>
                    </w:rPr>
                    <w:t>BOTA SIN PUNTERA TRIDENSIDAD</w:t>
                  </w:r>
                  <w:r w:rsidRPr="0041609A">
                    <w:rPr>
                      <w:rFonts w:ascii="Arial Narrow" w:hAnsi="Arial Narrow" w:cs="Calibri"/>
                      <w:color w:val="000000"/>
                      <w:sz w:val="22"/>
                      <w:szCs w:val="22"/>
                    </w:rPr>
                    <w:br/>
                  </w:r>
                  <w:r w:rsidRPr="0041609A">
                    <w:rPr>
                      <w:rFonts w:ascii="Arial Narrow" w:hAnsi="Arial Narrow" w:cs="Calibri"/>
                      <w:color w:val="000000"/>
                      <w:sz w:val="22"/>
                      <w:szCs w:val="22"/>
                    </w:rPr>
                    <w:br/>
                    <w:t>Bota de seguridad unisex para uso donde hay riesgos de impacto o compresión. Recomendado en labores industriales, mensajería y sectores logísticos.</w:t>
                  </w:r>
                  <w:r w:rsidRPr="0041609A">
                    <w:rPr>
                      <w:rFonts w:ascii="Arial Narrow" w:hAnsi="Arial Narrow" w:cs="Calibri"/>
                      <w:color w:val="000000"/>
                      <w:sz w:val="22"/>
                      <w:szCs w:val="22"/>
                    </w:rPr>
                    <w:br/>
                    <w:t>Botas  con capelladas lona looper, sin puntera en policarbonato y suela en poliuretano, tridensidad, confortable y liviano.</w:t>
                  </w:r>
                  <w:r w:rsidRPr="0041609A">
                    <w:rPr>
                      <w:rFonts w:ascii="Arial Narrow" w:hAnsi="Arial Narrow" w:cs="Calibri"/>
                      <w:color w:val="000000"/>
                      <w:sz w:val="22"/>
                      <w:szCs w:val="22"/>
                    </w:rPr>
                    <w:br/>
                  </w:r>
                  <w:r w:rsidRPr="0041609A">
                    <w:rPr>
                      <w:rFonts w:ascii="Arial Narrow" w:hAnsi="Arial Narrow" w:cs="Calibri"/>
                      <w:color w:val="000000"/>
                      <w:sz w:val="22"/>
                      <w:szCs w:val="22"/>
                    </w:rPr>
                    <w:br/>
                    <w:t>Características</w:t>
                  </w:r>
                  <w:r w:rsidRPr="0041609A">
                    <w:rPr>
                      <w:rFonts w:ascii="Arial Narrow" w:hAnsi="Arial Narrow" w:cs="Calibri"/>
                      <w:color w:val="000000"/>
                      <w:sz w:val="22"/>
                      <w:szCs w:val="22"/>
                    </w:rPr>
                    <w:br/>
                  </w:r>
                  <w:r w:rsidRPr="0041609A">
                    <w:rPr>
                      <w:rFonts w:ascii="Arial Narrow" w:hAnsi="Arial Narrow" w:cs="Calibri"/>
                      <w:color w:val="000000"/>
                      <w:sz w:val="22"/>
                      <w:szCs w:val="22"/>
                    </w:rPr>
                    <w:br/>
                    <w:t>Sin Puntera</w:t>
                  </w:r>
                  <w:r w:rsidRPr="0041609A">
                    <w:rPr>
                      <w:rFonts w:ascii="Arial Narrow" w:hAnsi="Arial Narrow" w:cs="Calibri"/>
                      <w:color w:val="000000"/>
                      <w:sz w:val="22"/>
                      <w:szCs w:val="22"/>
                    </w:rPr>
                    <w:br/>
                    <w:t>Dieléctrica</w:t>
                  </w:r>
                  <w:r w:rsidRPr="0041609A">
                    <w:rPr>
                      <w:rFonts w:ascii="Arial Narrow" w:hAnsi="Arial Narrow" w:cs="Calibri"/>
                      <w:color w:val="000000"/>
                      <w:sz w:val="22"/>
                      <w:szCs w:val="22"/>
                    </w:rPr>
                    <w:br/>
                    <w:t>Suela en poliuretano tridensidad</w:t>
                  </w:r>
                  <w:r w:rsidRPr="0041609A">
                    <w:rPr>
                      <w:rFonts w:ascii="Arial Narrow" w:hAnsi="Arial Narrow" w:cs="Calibri"/>
                      <w:color w:val="000000"/>
                      <w:sz w:val="22"/>
                      <w:szCs w:val="22"/>
                    </w:rPr>
                    <w:br/>
                    <w:t>Resistente a hidrocarburos, grasa, aceite, gasolina etc.</w:t>
                  </w:r>
                  <w:r w:rsidRPr="0041609A">
                    <w:rPr>
                      <w:rFonts w:ascii="Arial Narrow" w:hAnsi="Arial Narrow" w:cs="Calibri"/>
                      <w:color w:val="000000"/>
                      <w:sz w:val="22"/>
                      <w:szCs w:val="22"/>
                    </w:rPr>
                    <w:br/>
                    <w:t>Liviana</w:t>
                  </w:r>
                  <w:r w:rsidRPr="0041609A">
                    <w:rPr>
                      <w:rFonts w:ascii="Arial Narrow" w:hAnsi="Arial Narrow" w:cs="Calibri"/>
                      <w:color w:val="000000"/>
                      <w:sz w:val="22"/>
                      <w:szCs w:val="22"/>
                    </w:rPr>
                    <w:br/>
                    <w:t>Plantilla interna microporosa</w:t>
                  </w:r>
                  <w:r w:rsidRPr="0041609A">
                    <w:rPr>
                      <w:rFonts w:ascii="Arial Narrow" w:hAnsi="Arial Narrow" w:cs="Calibri"/>
                      <w:color w:val="000000"/>
                      <w:sz w:val="22"/>
                      <w:szCs w:val="22"/>
                    </w:rPr>
                    <w:br/>
                    <w:t>Semi-impermeables</w:t>
                  </w:r>
                </w:p>
              </w:tc>
            </w:tr>
          </w:tbl>
          <w:p w14:paraId="4791ED81" w14:textId="77777777" w:rsidR="00105BCB" w:rsidRPr="0041609A" w:rsidRDefault="00105BCB" w:rsidP="00105BCB">
            <w:pPr>
              <w:rPr>
                <w:rFonts w:ascii="Arial Narrow" w:hAnsi="Arial Narrow" w:cs="Calibri"/>
                <w:color w:val="000000"/>
                <w:sz w:val="22"/>
                <w:szCs w:val="22"/>
              </w:rPr>
            </w:pPr>
          </w:p>
        </w:tc>
        <w:tc>
          <w:tcPr>
            <w:tcW w:w="852" w:type="dxa"/>
            <w:tcBorders>
              <w:top w:val="nil"/>
              <w:left w:val="single" w:sz="4" w:space="0" w:color="auto"/>
              <w:bottom w:val="single" w:sz="4" w:space="0" w:color="auto"/>
              <w:right w:val="single" w:sz="4" w:space="0" w:color="auto"/>
            </w:tcBorders>
            <w:shd w:val="clear" w:color="auto" w:fill="FFFFFF" w:themeFill="background1"/>
            <w:vAlign w:val="center"/>
            <w:hideMark/>
          </w:tcPr>
          <w:p w14:paraId="44513B4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B5B6B87"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7</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D391359" w14:textId="22EB1334"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1A84089" w14:textId="68872032"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7EC07D57" w14:textId="61111CB4"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9956DF0" w14:textId="03FB7701"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4A7696E" w14:textId="77777777" w:rsidR="00105BCB" w:rsidRPr="0041609A" w:rsidRDefault="00105BCB" w:rsidP="00105BCB">
            <w:pPr>
              <w:rPr>
                <w:rFonts w:ascii="Arial Narrow" w:hAnsi="Arial Narrow"/>
                <w:sz w:val="22"/>
                <w:szCs w:val="22"/>
              </w:rPr>
            </w:pPr>
          </w:p>
        </w:tc>
      </w:tr>
      <w:tr w:rsidR="00105BCB" w:rsidRPr="0041609A" w14:paraId="1D34F6E0"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293A83F"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12</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45AA441D" w14:textId="77777777" w:rsidR="00105BCB" w:rsidRPr="0041609A" w:rsidRDefault="00105BCB" w:rsidP="00105BCB">
            <w:pPr>
              <w:rPr>
                <w:rFonts w:ascii="Arial Narrow" w:hAnsi="Arial Narrow" w:cs="Calibri"/>
                <w:color w:val="000000"/>
                <w:sz w:val="22"/>
                <w:szCs w:val="22"/>
              </w:rPr>
            </w:pPr>
          </w:p>
          <w:p w14:paraId="3003F476" w14:textId="77777777" w:rsidR="00105BCB" w:rsidRPr="0041609A" w:rsidRDefault="00105BCB" w:rsidP="00105BCB">
            <w:pPr>
              <w:rPr>
                <w:rFonts w:ascii="Arial Narrow" w:hAnsi="Arial Narrow" w:cs="Calibri"/>
                <w:color w:val="000000"/>
                <w:sz w:val="22"/>
                <w:szCs w:val="22"/>
              </w:rPr>
            </w:pPr>
          </w:p>
          <w:p w14:paraId="22C62A3C"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MOCASIN DAMA - HOMBRE:</w:t>
            </w:r>
            <w:r w:rsidRPr="0041609A">
              <w:rPr>
                <w:rFonts w:ascii="Arial Narrow" w:hAnsi="Arial Narrow" w:cs="Calibri"/>
                <w:color w:val="000000"/>
                <w:sz w:val="22"/>
                <w:szCs w:val="22"/>
              </w:rPr>
              <w:br/>
              <w:t>Color: Negro y/o azul.</w:t>
            </w:r>
            <w:r w:rsidRPr="0041609A">
              <w:rPr>
                <w:rFonts w:ascii="Arial Narrow" w:hAnsi="Arial Narrow" w:cs="Calibri"/>
                <w:color w:val="000000"/>
                <w:sz w:val="22"/>
                <w:szCs w:val="22"/>
              </w:rPr>
              <w:br/>
              <w:t>Construcción: Inyectada.</w:t>
            </w:r>
            <w:r w:rsidRPr="0041609A">
              <w:rPr>
                <w:rFonts w:ascii="Arial Narrow" w:hAnsi="Arial Narrow" w:cs="Calibri"/>
                <w:color w:val="000000"/>
                <w:sz w:val="22"/>
                <w:szCs w:val="22"/>
              </w:rPr>
              <w:br/>
              <w:t>Capellada: Malla textil 100% poliéster.</w:t>
            </w:r>
            <w:r w:rsidRPr="0041609A">
              <w:rPr>
                <w:rFonts w:ascii="Arial Narrow" w:hAnsi="Arial Narrow" w:cs="Calibri"/>
                <w:color w:val="000000"/>
                <w:sz w:val="22"/>
                <w:szCs w:val="22"/>
              </w:rPr>
              <w:br/>
              <w:t>Lengüeta: Malla textil 100% poliéster.</w:t>
            </w:r>
            <w:r w:rsidRPr="0041609A">
              <w:rPr>
                <w:rFonts w:ascii="Arial Narrow" w:hAnsi="Arial Narrow" w:cs="Calibri"/>
                <w:color w:val="000000"/>
                <w:sz w:val="22"/>
                <w:szCs w:val="22"/>
              </w:rPr>
              <w:br/>
              <w:t>Cuello: Espumado con ribete para mayor comodidad.</w:t>
            </w:r>
            <w:r w:rsidRPr="0041609A">
              <w:rPr>
                <w:rFonts w:ascii="Arial Narrow" w:hAnsi="Arial Narrow" w:cs="Calibri"/>
                <w:color w:val="000000"/>
                <w:sz w:val="22"/>
                <w:szCs w:val="22"/>
              </w:rPr>
              <w:br/>
              <w:t>Plantilla: EVA microporoso transpirable de 3 mm.</w:t>
            </w:r>
            <w:r w:rsidRPr="0041609A">
              <w:rPr>
                <w:rFonts w:ascii="Arial Narrow" w:hAnsi="Arial Narrow" w:cs="Calibri"/>
                <w:color w:val="000000"/>
                <w:sz w:val="22"/>
                <w:szCs w:val="22"/>
              </w:rPr>
              <w:br/>
              <w:t>Contrafuerte: Tela no tejida de poliéster con resinas acrílicas (para mayor firmeza en el talón).</w:t>
            </w:r>
            <w:r w:rsidRPr="0041609A">
              <w:rPr>
                <w:rFonts w:ascii="Arial Narrow" w:hAnsi="Arial Narrow" w:cs="Calibri"/>
                <w:color w:val="000000"/>
                <w:sz w:val="22"/>
                <w:szCs w:val="22"/>
              </w:rPr>
              <w:br/>
              <w:t>Suela: Poliuretano bidensidad, resistente a hidrocarburos, dieléctrica, flexible y de alta resistencia a la abrasión.</w:t>
            </w:r>
            <w:r w:rsidRPr="0041609A">
              <w:rPr>
                <w:rFonts w:ascii="Arial Narrow" w:hAnsi="Arial Narrow" w:cs="Calibri"/>
                <w:color w:val="000000"/>
                <w:sz w:val="22"/>
                <w:szCs w:val="22"/>
              </w:rPr>
              <w:br/>
              <w:t>Propiedades técnicas:</w:t>
            </w:r>
            <w:r w:rsidRPr="0041609A">
              <w:rPr>
                <w:rFonts w:ascii="Arial Narrow" w:hAnsi="Arial Narrow" w:cs="Calibri"/>
                <w:color w:val="000000"/>
                <w:sz w:val="22"/>
                <w:szCs w:val="22"/>
              </w:rPr>
              <w:br/>
              <w:t>• Abrasión de suela: UNE-EN ISO 20345:2022.</w:t>
            </w:r>
            <w:r w:rsidRPr="0041609A">
              <w:rPr>
                <w:rFonts w:ascii="Arial Narrow" w:hAnsi="Arial Narrow" w:cs="Calibri"/>
                <w:color w:val="000000"/>
                <w:sz w:val="22"/>
                <w:szCs w:val="22"/>
              </w:rPr>
              <w:br/>
              <w:t>• Flexión de suela: UNE-EN ISO 20345:2011.</w:t>
            </w:r>
            <w:r w:rsidRPr="0041609A">
              <w:rPr>
                <w:rFonts w:ascii="Arial Narrow" w:hAnsi="Arial Narrow" w:cs="Calibri"/>
                <w:color w:val="000000"/>
                <w:sz w:val="22"/>
                <w:szCs w:val="22"/>
              </w:rPr>
              <w:br/>
              <w:t>• Adherencia total en suela: UNE-EN ISO 20345:2011.</w:t>
            </w:r>
            <w:r w:rsidRPr="0041609A">
              <w:rPr>
                <w:rFonts w:ascii="Arial Narrow" w:hAnsi="Arial Narrow" w:cs="Calibri"/>
                <w:color w:val="000000"/>
                <w:sz w:val="22"/>
                <w:szCs w:val="22"/>
              </w:rPr>
              <w:br/>
              <w:t>• Resistencia dieléctrica: ASTM F-2413:2018.</w:t>
            </w:r>
          </w:p>
          <w:p w14:paraId="274F11B2" w14:textId="77777777" w:rsidR="00105BCB" w:rsidRPr="0041609A" w:rsidRDefault="00105BCB" w:rsidP="00105BCB">
            <w:pPr>
              <w:rPr>
                <w:rFonts w:ascii="Arial Narrow" w:hAnsi="Arial Narrow" w:cs="Calibri"/>
                <w:color w:val="000000"/>
                <w:sz w:val="22"/>
                <w:szCs w:val="22"/>
              </w:rPr>
            </w:pPr>
          </w:p>
          <w:p w14:paraId="1F66A199"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F522C7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4E7FDE4A"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17</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A7FA4A9" w14:textId="2AA29176"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2DDCB0D3" w14:textId="388D953A"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67868CB" w14:textId="250128F9"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458FAED" w14:textId="2F4C8117"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49F455D" w14:textId="77777777" w:rsidR="00105BCB" w:rsidRPr="0041609A" w:rsidRDefault="00105BCB" w:rsidP="00105BCB">
            <w:pPr>
              <w:rPr>
                <w:rFonts w:ascii="Arial Narrow" w:hAnsi="Arial Narrow"/>
                <w:sz w:val="22"/>
                <w:szCs w:val="22"/>
              </w:rPr>
            </w:pPr>
          </w:p>
        </w:tc>
      </w:tr>
      <w:tr w:rsidR="00105BCB" w:rsidRPr="0041609A" w14:paraId="231AD0F3" w14:textId="77777777" w:rsidTr="00105BCB">
        <w:trPr>
          <w:trHeight w:val="475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3EFAD0B"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13</w:t>
            </w:r>
          </w:p>
        </w:tc>
        <w:tc>
          <w:tcPr>
            <w:tcW w:w="4217" w:type="dxa"/>
            <w:tcBorders>
              <w:top w:val="nil"/>
              <w:left w:val="nil"/>
              <w:bottom w:val="single" w:sz="4" w:space="0" w:color="auto"/>
              <w:right w:val="single" w:sz="4" w:space="0" w:color="auto"/>
            </w:tcBorders>
            <w:shd w:val="clear" w:color="auto" w:fill="FFFFFF" w:themeFill="background1"/>
            <w:noWrap/>
            <w:vAlign w:val="bottom"/>
            <w:hideMark/>
          </w:tcPr>
          <w:p w14:paraId="6CCE454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noProof/>
                <w:color w:val="000000"/>
                <w:sz w:val="22"/>
                <w:szCs w:val="22"/>
              </w:rPr>
              <w:drawing>
                <wp:anchor distT="0" distB="0" distL="114300" distR="114300" simplePos="0" relativeHeight="251659264" behindDoc="0" locked="0" layoutInCell="1" allowOverlap="1" wp14:anchorId="65A82057" wp14:editId="7DED87C9">
                  <wp:simplePos x="0" y="0"/>
                  <wp:positionH relativeFrom="column">
                    <wp:posOffset>533400</wp:posOffset>
                  </wp:positionH>
                  <wp:positionV relativeFrom="paragraph">
                    <wp:posOffset>3000375</wp:posOffset>
                  </wp:positionV>
                  <wp:extent cx="57150" cy="19050"/>
                  <wp:effectExtent l="0" t="0" r="0" b="0"/>
                  <wp:wrapNone/>
                  <wp:docPr id="1999583042" name="Imagen 111">
                    <a:extLst xmlns:a="http://schemas.openxmlformats.org/drawingml/2006/main">
                      <a:ext uri="{FF2B5EF4-FFF2-40B4-BE49-F238E27FC236}">
                        <a16:creationId xmlns:a16="http://schemas.microsoft.com/office/drawing/2014/main" id="{BAE5DA0A-7E2E-41C0-9A2D-322D6B7844B8}"/>
                      </a:ext>
                    </a:extLst>
                  </wp:docPr>
                  <wp:cNvGraphicFramePr/>
                  <a:graphic xmlns:a="http://schemas.openxmlformats.org/drawingml/2006/main">
                    <a:graphicData uri="http://schemas.openxmlformats.org/drawingml/2006/picture">
                      <pic:pic xmlns:pic="http://schemas.openxmlformats.org/drawingml/2006/picture">
                        <pic:nvPicPr>
                          <pic:cNvPr id="2" name="image2.jpg">
                            <a:extLst>
                              <a:ext uri="{FF2B5EF4-FFF2-40B4-BE49-F238E27FC236}">
                                <a16:creationId xmlns:a16="http://schemas.microsoft.com/office/drawing/2014/main" id="{BAE5DA0A-7E2E-41C0-9A2D-322D6B7844B8}"/>
                              </a:ext>
                            </a:extLst>
                          </pic:cNvPr>
                          <pic:cNvPicPr preferRelativeResize="0"/>
                        </pic:nvPicPr>
                        <pic:blipFill>
                          <a:blip r:embed="rId5" cstate="print"/>
                          <a:stretch>
                            <a:fillRect/>
                          </a:stretch>
                        </pic:blipFill>
                        <pic:spPr>
                          <a:xfrm>
                            <a:off x="0" y="0"/>
                            <a:ext cx="57150" cy="19050"/>
                          </a:xfrm>
                          <a:prstGeom prst="rect">
                            <a:avLst/>
                          </a:prstGeom>
                          <a:noFill/>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0288" behindDoc="0" locked="0" layoutInCell="1" allowOverlap="1" wp14:anchorId="1C7F3696" wp14:editId="575DE90A">
                  <wp:simplePos x="0" y="0"/>
                  <wp:positionH relativeFrom="column">
                    <wp:posOffset>533400</wp:posOffset>
                  </wp:positionH>
                  <wp:positionV relativeFrom="paragraph">
                    <wp:posOffset>3000375</wp:posOffset>
                  </wp:positionV>
                  <wp:extent cx="57150" cy="19050"/>
                  <wp:effectExtent l="0" t="0" r="0" b="0"/>
                  <wp:wrapNone/>
                  <wp:docPr id="146750321" name="Imagen 110">
                    <a:extLst xmlns:a="http://schemas.openxmlformats.org/drawingml/2006/main">
                      <a:ext uri="{FF2B5EF4-FFF2-40B4-BE49-F238E27FC236}">
                        <a16:creationId xmlns:a16="http://schemas.microsoft.com/office/drawing/2014/main" id="{BA184EDA-0AB0-4468-BAA5-EECA8337625A}"/>
                      </a:ext>
                    </a:extLst>
                  </wp:docPr>
                  <wp:cNvGraphicFramePr/>
                  <a:graphic xmlns:a="http://schemas.openxmlformats.org/drawingml/2006/main">
                    <a:graphicData uri="http://schemas.openxmlformats.org/drawingml/2006/picture">
                      <pic:pic xmlns:pic="http://schemas.openxmlformats.org/drawingml/2006/picture">
                        <pic:nvPicPr>
                          <pic:cNvPr id="3" name="image2.jpg">
                            <a:extLst>
                              <a:ext uri="{FF2B5EF4-FFF2-40B4-BE49-F238E27FC236}">
                                <a16:creationId xmlns:a16="http://schemas.microsoft.com/office/drawing/2014/main" id="{BA184EDA-0AB0-4468-BAA5-EECA8337625A}"/>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1312" behindDoc="0" locked="0" layoutInCell="1" allowOverlap="1" wp14:anchorId="48C20896" wp14:editId="56D0482B">
                  <wp:simplePos x="0" y="0"/>
                  <wp:positionH relativeFrom="column">
                    <wp:posOffset>533400</wp:posOffset>
                  </wp:positionH>
                  <wp:positionV relativeFrom="paragraph">
                    <wp:posOffset>3000375</wp:posOffset>
                  </wp:positionV>
                  <wp:extent cx="57150" cy="19050"/>
                  <wp:effectExtent l="0" t="0" r="0" b="0"/>
                  <wp:wrapNone/>
                  <wp:docPr id="1164267753" name="Imagen 109">
                    <a:extLst xmlns:a="http://schemas.openxmlformats.org/drawingml/2006/main">
                      <a:ext uri="{FF2B5EF4-FFF2-40B4-BE49-F238E27FC236}">
                        <a16:creationId xmlns:a16="http://schemas.microsoft.com/office/drawing/2014/main" id="{43F53B20-0F7B-49EB-97FF-96B1E0B3EF10}"/>
                      </a:ext>
                    </a:extLst>
                  </wp:docPr>
                  <wp:cNvGraphicFramePr/>
                  <a:graphic xmlns:a="http://schemas.openxmlformats.org/drawingml/2006/main">
                    <a:graphicData uri="http://schemas.openxmlformats.org/drawingml/2006/picture">
                      <pic:pic xmlns:pic="http://schemas.openxmlformats.org/drawingml/2006/picture">
                        <pic:nvPicPr>
                          <pic:cNvPr id="4" name="Picture 10">
                            <a:extLst>
                              <a:ext uri="{FF2B5EF4-FFF2-40B4-BE49-F238E27FC236}">
                                <a16:creationId xmlns:a16="http://schemas.microsoft.com/office/drawing/2014/main" id="{43F53B20-0F7B-49EB-97FF-96B1E0B3EF10}"/>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2336" behindDoc="0" locked="0" layoutInCell="1" allowOverlap="1" wp14:anchorId="0F6D861F" wp14:editId="77BF0755">
                  <wp:simplePos x="0" y="0"/>
                  <wp:positionH relativeFrom="column">
                    <wp:posOffset>533400</wp:posOffset>
                  </wp:positionH>
                  <wp:positionV relativeFrom="paragraph">
                    <wp:posOffset>3000375</wp:posOffset>
                  </wp:positionV>
                  <wp:extent cx="57150" cy="19050"/>
                  <wp:effectExtent l="0" t="0" r="0" b="0"/>
                  <wp:wrapNone/>
                  <wp:docPr id="1303807308" name="Imagen 108">
                    <a:extLst xmlns:a="http://schemas.openxmlformats.org/drawingml/2006/main">
                      <a:ext uri="{FF2B5EF4-FFF2-40B4-BE49-F238E27FC236}">
                        <a16:creationId xmlns:a16="http://schemas.microsoft.com/office/drawing/2014/main" id="{69559448-2BB2-4A4C-9E61-C535EA7FEA82}"/>
                      </a:ext>
                    </a:extLst>
                  </wp:docPr>
                  <wp:cNvGraphicFramePr/>
                  <a:graphic xmlns:a="http://schemas.openxmlformats.org/drawingml/2006/main">
                    <a:graphicData uri="http://schemas.openxmlformats.org/drawingml/2006/picture">
                      <pic:pic xmlns:pic="http://schemas.openxmlformats.org/drawingml/2006/picture">
                        <pic:nvPicPr>
                          <pic:cNvPr id="5" name="image2.jpg">
                            <a:extLst>
                              <a:ext uri="{FF2B5EF4-FFF2-40B4-BE49-F238E27FC236}">
                                <a16:creationId xmlns:a16="http://schemas.microsoft.com/office/drawing/2014/main" id="{69559448-2BB2-4A4C-9E61-C535EA7FEA82}"/>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3360" behindDoc="0" locked="0" layoutInCell="1" allowOverlap="1" wp14:anchorId="7689514B" wp14:editId="0D00AF8C">
                  <wp:simplePos x="0" y="0"/>
                  <wp:positionH relativeFrom="column">
                    <wp:posOffset>533400</wp:posOffset>
                  </wp:positionH>
                  <wp:positionV relativeFrom="paragraph">
                    <wp:posOffset>3000375</wp:posOffset>
                  </wp:positionV>
                  <wp:extent cx="57150" cy="19050"/>
                  <wp:effectExtent l="0" t="0" r="0" b="0"/>
                  <wp:wrapNone/>
                  <wp:docPr id="100753708" name="Imagen 107">
                    <a:extLst xmlns:a="http://schemas.openxmlformats.org/drawingml/2006/main">
                      <a:ext uri="{FF2B5EF4-FFF2-40B4-BE49-F238E27FC236}">
                        <a16:creationId xmlns:a16="http://schemas.microsoft.com/office/drawing/2014/main" id="{9BC8AE27-610B-476B-BDCC-585424CBF2A7}"/>
                      </a:ext>
                    </a:extLst>
                  </wp:docPr>
                  <wp:cNvGraphicFramePr/>
                  <a:graphic xmlns:a="http://schemas.openxmlformats.org/drawingml/2006/main">
                    <a:graphicData uri="http://schemas.openxmlformats.org/drawingml/2006/picture">
                      <pic:pic xmlns:pic="http://schemas.openxmlformats.org/drawingml/2006/picture">
                        <pic:nvPicPr>
                          <pic:cNvPr id="6" name="Picture 20">
                            <a:extLst>
                              <a:ext uri="{FF2B5EF4-FFF2-40B4-BE49-F238E27FC236}">
                                <a16:creationId xmlns:a16="http://schemas.microsoft.com/office/drawing/2014/main" id="{9BC8AE27-610B-476B-BDCC-585424CBF2A7}"/>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4384" behindDoc="0" locked="0" layoutInCell="1" allowOverlap="1" wp14:anchorId="6E5B46BA" wp14:editId="3EB5489A">
                  <wp:simplePos x="0" y="0"/>
                  <wp:positionH relativeFrom="column">
                    <wp:posOffset>533400</wp:posOffset>
                  </wp:positionH>
                  <wp:positionV relativeFrom="paragraph">
                    <wp:posOffset>3000375</wp:posOffset>
                  </wp:positionV>
                  <wp:extent cx="57150" cy="19050"/>
                  <wp:effectExtent l="0" t="0" r="0" b="0"/>
                  <wp:wrapNone/>
                  <wp:docPr id="962716395" name="Imagen 106">
                    <a:extLst xmlns:a="http://schemas.openxmlformats.org/drawingml/2006/main">
                      <a:ext uri="{FF2B5EF4-FFF2-40B4-BE49-F238E27FC236}">
                        <a16:creationId xmlns:a16="http://schemas.microsoft.com/office/drawing/2014/main" id="{4DC7FBC5-B6E9-47E3-9A0C-A69CEC485E41}"/>
                      </a:ext>
                    </a:extLst>
                  </wp:docPr>
                  <wp:cNvGraphicFramePr/>
                  <a:graphic xmlns:a="http://schemas.openxmlformats.org/drawingml/2006/main">
                    <a:graphicData uri="http://schemas.openxmlformats.org/drawingml/2006/picture">
                      <pic:pic xmlns:pic="http://schemas.openxmlformats.org/drawingml/2006/picture">
                        <pic:nvPicPr>
                          <pic:cNvPr id="7" name="Picture 25">
                            <a:extLst>
                              <a:ext uri="{FF2B5EF4-FFF2-40B4-BE49-F238E27FC236}">
                                <a16:creationId xmlns:a16="http://schemas.microsoft.com/office/drawing/2014/main" id="{4DC7FBC5-B6E9-47E3-9A0C-A69CEC485E41}"/>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5408" behindDoc="0" locked="0" layoutInCell="1" allowOverlap="1" wp14:anchorId="4BAF1FAD" wp14:editId="185F00A0">
                  <wp:simplePos x="0" y="0"/>
                  <wp:positionH relativeFrom="column">
                    <wp:posOffset>533400</wp:posOffset>
                  </wp:positionH>
                  <wp:positionV relativeFrom="paragraph">
                    <wp:posOffset>3000375</wp:posOffset>
                  </wp:positionV>
                  <wp:extent cx="57150" cy="19050"/>
                  <wp:effectExtent l="0" t="0" r="0" b="0"/>
                  <wp:wrapNone/>
                  <wp:docPr id="2079977667" name="Imagen 105">
                    <a:extLst xmlns:a="http://schemas.openxmlformats.org/drawingml/2006/main">
                      <a:ext uri="{FF2B5EF4-FFF2-40B4-BE49-F238E27FC236}">
                        <a16:creationId xmlns:a16="http://schemas.microsoft.com/office/drawing/2014/main" id="{FBC973B0-E4E1-4D49-8A5A-2C1F7CE5084F}"/>
                      </a:ext>
                    </a:extLst>
                  </wp:docPr>
                  <wp:cNvGraphicFramePr/>
                  <a:graphic xmlns:a="http://schemas.openxmlformats.org/drawingml/2006/main">
                    <a:graphicData uri="http://schemas.openxmlformats.org/drawingml/2006/picture">
                      <pic:pic xmlns:pic="http://schemas.openxmlformats.org/drawingml/2006/picture">
                        <pic:nvPicPr>
                          <pic:cNvPr id="8" name="Picture 30">
                            <a:extLst>
                              <a:ext uri="{FF2B5EF4-FFF2-40B4-BE49-F238E27FC236}">
                                <a16:creationId xmlns:a16="http://schemas.microsoft.com/office/drawing/2014/main" id="{FBC973B0-E4E1-4D49-8A5A-2C1F7CE5084F}"/>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6432" behindDoc="0" locked="0" layoutInCell="1" allowOverlap="1" wp14:anchorId="0FA7A643" wp14:editId="2DA20B4B">
                  <wp:simplePos x="0" y="0"/>
                  <wp:positionH relativeFrom="column">
                    <wp:posOffset>533400</wp:posOffset>
                  </wp:positionH>
                  <wp:positionV relativeFrom="paragraph">
                    <wp:posOffset>3000375</wp:posOffset>
                  </wp:positionV>
                  <wp:extent cx="57150" cy="19050"/>
                  <wp:effectExtent l="0" t="0" r="0" b="0"/>
                  <wp:wrapNone/>
                  <wp:docPr id="456900971" name="Imagen 104">
                    <a:extLst xmlns:a="http://schemas.openxmlformats.org/drawingml/2006/main">
                      <a:ext uri="{FF2B5EF4-FFF2-40B4-BE49-F238E27FC236}">
                        <a16:creationId xmlns:a16="http://schemas.microsoft.com/office/drawing/2014/main" id="{CBB754DB-9B31-445D-9EA0-EA71896DCAC0}"/>
                      </a:ext>
                    </a:extLst>
                  </wp:docPr>
                  <wp:cNvGraphicFramePr/>
                  <a:graphic xmlns:a="http://schemas.openxmlformats.org/drawingml/2006/main">
                    <a:graphicData uri="http://schemas.openxmlformats.org/drawingml/2006/picture">
                      <pic:pic xmlns:pic="http://schemas.openxmlformats.org/drawingml/2006/picture">
                        <pic:nvPicPr>
                          <pic:cNvPr id="9" name="Picture 35">
                            <a:extLst>
                              <a:ext uri="{FF2B5EF4-FFF2-40B4-BE49-F238E27FC236}">
                                <a16:creationId xmlns:a16="http://schemas.microsoft.com/office/drawing/2014/main" id="{CBB754DB-9B31-445D-9EA0-EA71896DCAC0}"/>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7456" behindDoc="0" locked="0" layoutInCell="1" allowOverlap="1" wp14:anchorId="3C980381" wp14:editId="2ECB3BBD">
                  <wp:simplePos x="0" y="0"/>
                  <wp:positionH relativeFrom="column">
                    <wp:posOffset>533400</wp:posOffset>
                  </wp:positionH>
                  <wp:positionV relativeFrom="paragraph">
                    <wp:posOffset>3000375</wp:posOffset>
                  </wp:positionV>
                  <wp:extent cx="57150" cy="19050"/>
                  <wp:effectExtent l="0" t="0" r="0" b="0"/>
                  <wp:wrapNone/>
                  <wp:docPr id="1524027919" name="Imagen 103">
                    <a:extLst xmlns:a="http://schemas.openxmlformats.org/drawingml/2006/main">
                      <a:ext uri="{FF2B5EF4-FFF2-40B4-BE49-F238E27FC236}">
                        <a16:creationId xmlns:a16="http://schemas.microsoft.com/office/drawing/2014/main" id="{813BBB9D-12C2-41D2-B8F2-77C0A1084467}"/>
                      </a:ext>
                    </a:extLst>
                  </wp:docPr>
                  <wp:cNvGraphicFramePr/>
                  <a:graphic xmlns:a="http://schemas.openxmlformats.org/drawingml/2006/main">
                    <a:graphicData uri="http://schemas.openxmlformats.org/drawingml/2006/picture">
                      <pic:pic xmlns:pic="http://schemas.openxmlformats.org/drawingml/2006/picture">
                        <pic:nvPicPr>
                          <pic:cNvPr id="10" name="Picture 40">
                            <a:extLst>
                              <a:ext uri="{FF2B5EF4-FFF2-40B4-BE49-F238E27FC236}">
                                <a16:creationId xmlns:a16="http://schemas.microsoft.com/office/drawing/2014/main" id="{813BBB9D-12C2-41D2-B8F2-77C0A1084467}"/>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90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8480" behindDoc="0" locked="0" layoutInCell="1" allowOverlap="1" wp14:anchorId="45BF8D43" wp14:editId="609B27BE">
                  <wp:simplePos x="0" y="0"/>
                  <wp:positionH relativeFrom="column">
                    <wp:posOffset>533400</wp:posOffset>
                  </wp:positionH>
                  <wp:positionV relativeFrom="paragraph">
                    <wp:posOffset>3000375</wp:posOffset>
                  </wp:positionV>
                  <wp:extent cx="57150" cy="19050"/>
                  <wp:effectExtent l="0" t="0" r="0" b="0"/>
                  <wp:wrapNone/>
                  <wp:docPr id="21905043" name="Imagen 102">
                    <a:extLst xmlns:a="http://schemas.openxmlformats.org/drawingml/2006/main">
                      <a:ext uri="{FF2B5EF4-FFF2-40B4-BE49-F238E27FC236}">
                        <a16:creationId xmlns:a16="http://schemas.microsoft.com/office/drawing/2014/main" id="{C8A99B39-2238-4358-BFA4-5B30EEE705AA}"/>
                      </a:ext>
                    </a:extLst>
                  </wp:docPr>
                  <wp:cNvGraphicFramePr/>
                  <a:graphic xmlns:a="http://schemas.openxmlformats.org/drawingml/2006/main">
                    <a:graphicData uri="http://schemas.openxmlformats.org/drawingml/2006/picture">
                      <pic:pic xmlns:pic="http://schemas.openxmlformats.org/drawingml/2006/picture">
                        <pic:nvPicPr>
                          <pic:cNvPr id="11" name="image2.jpg">
                            <a:extLst>
                              <a:ext uri="{FF2B5EF4-FFF2-40B4-BE49-F238E27FC236}">
                                <a16:creationId xmlns:a16="http://schemas.microsoft.com/office/drawing/2014/main" id="{C8A99B39-2238-4358-BFA4-5B30EEE705AA}"/>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39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41609A">
              <w:rPr>
                <w:rFonts w:ascii="Arial Narrow" w:hAnsi="Arial Narrow" w:cs="Calibri"/>
                <w:noProof/>
                <w:color w:val="000000"/>
                <w:sz w:val="22"/>
                <w:szCs w:val="22"/>
              </w:rPr>
              <w:drawing>
                <wp:anchor distT="0" distB="0" distL="114300" distR="114300" simplePos="0" relativeHeight="251669504" behindDoc="0" locked="0" layoutInCell="1" allowOverlap="1" wp14:anchorId="3B508D26" wp14:editId="1C43BE94">
                  <wp:simplePos x="0" y="0"/>
                  <wp:positionH relativeFrom="column">
                    <wp:posOffset>533400</wp:posOffset>
                  </wp:positionH>
                  <wp:positionV relativeFrom="paragraph">
                    <wp:posOffset>3000375</wp:posOffset>
                  </wp:positionV>
                  <wp:extent cx="57150" cy="19050"/>
                  <wp:effectExtent l="0" t="0" r="0" b="0"/>
                  <wp:wrapNone/>
                  <wp:docPr id="457976345" name="Imagen 101">
                    <a:extLst xmlns:a="http://schemas.openxmlformats.org/drawingml/2006/main">
                      <a:ext uri="{FF2B5EF4-FFF2-40B4-BE49-F238E27FC236}">
                        <a16:creationId xmlns:a16="http://schemas.microsoft.com/office/drawing/2014/main" id="{068BF4D7-D7C1-47DE-B644-95AEF65D32D2}"/>
                      </a:ext>
                    </a:extLst>
                  </wp:docPr>
                  <wp:cNvGraphicFramePr/>
                  <a:graphic xmlns:a="http://schemas.openxmlformats.org/drawingml/2006/main">
                    <a:graphicData uri="http://schemas.openxmlformats.org/drawingml/2006/picture">
                      <pic:pic xmlns:pic="http://schemas.openxmlformats.org/drawingml/2006/picture">
                        <pic:nvPicPr>
                          <pic:cNvPr id="12" name="Picture 2">
                            <a:extLst>
                              <a:ext uri="{FF2B5EF4-FFF2-40B4-BE49-F238E27FC236}">
                                <a16:creationId xmlns:a16="http://schemas.microsoft.com/office/drawing/2014/main" id="{068BF4D7-D7C1-47DE-B644-95AEF65D32D2}"/>
                              </a:ext>
                            </a:extLst>
                          </pic:cNvPr>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 cy="139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376"/>
            </w:tblGrid>
            <w:tr w:rsidR="00105BCB" w:rsidRPr="0041609A" w14:paraId="234E5583" w14:textId="77777777" w:rsidTr="00174F45">
              <w:trPr>
                <w:trHeight w:val="4156"/>
                <w:tblCellSpacing w:w="0" w:type="dxa"/>
              </w:trPr>
              <w:tc>
                <w:tcPr>
                  <w:tcW w:w="3376" w:type="dxa"/>
                  <w:tcBorders>
                    <w:top w:val="nil"/>
                    <w:left w:val="nil"/>
                    <w:bottom w:val="single" w:sz="4" w:space="0" w:color="000000"/>
                    <w:right w:val="single" w:sz="4" w:space="0" w:color="000000"/>
                  </w:tcBorders>
                  <w:vAlign w:val="center"/>
                  <w:hideMark/>
                </w:tcPr>
                <w:p w14:paraId="40449D2B" w14:textId="77777777" w:rsidR="00105BCB" w:rsidRPr="0041609A" w:rsidRDefault="00105BCB" w:rsidP="00922AD7">
                  <w:pPr>
                    <w:framePr w:hSpace="141" w:wrap="around" w:vAnchor="text" w:hAnchor="margin" w:xAlign="center" w:y="133"/>
                    <w:spacing w:after="240"/>
                    <w:rPr>
                      <w:rFonts w:ascii="Arial Narrow" w:hAnsi="Arial Narrow" w:cs="Calibri"/>
                      <w:color w:val="000000"/>
                      <w:sz w:val="22"/>
                      <w:szCs w:val="22"/>
                    </w:rPr>
                  </w:pPr>
                  <w:r w:rsidRPr="0041609A">
                    <w:rPr>
                      <w:rFonts w:ascii="Arial Narrow" w:hAnsi="Arial Narrow" w:cs="Calibri"/>
                      <w:color w:val="000000"/>
                      <w:sz w:val="22"/>
                      <w:szCs w:val="22"/>
                    </w:rPr>
                    <w:t>ZAPATON IMPERMEBABLE SERVICIOS GENERALES:</w:t>
                  </w:r>
                  <w:r w:rsidRPr="0041609A">
                    <w:rPr>
                      <w:rFonts w:ascii="Arial Narrow" w:hAnsi="Arial Narrow" w:cs="Calibri"/>
                      <w:color w:val="000000"/>
                      <w:sz w:val="22"/>
                      <w:szCs w:val="22"/>
                    </w:rPr>
                    <w:br/>
                    <w:t>Bota de trabajo y protección de caña corta, diseñada para personal de laboratorios, servicios generales y hospitalarios.</w:t>
                  </w:r>
                  <w:r w:rsidRPr="0041609A">
                    <w:rPr>
                      <w:rFonts w:ascii="Arial Narrow" w:hAnsi="Arial Narrow" w:cs="Calibri"/>
                      <w:color w:val="000000"/>
                      <w:sz w:val="22"/>
                      <w:szCs w:val="22"/>
                    </w:rPr>
                    <w:br/>
                    <w:t>Construcción:</w:t>
                  </w:r>
                  <w:r w:rsidRPr="0041609A">
                    <w:rPr>
                      <w:rFonts w:ascii="Arial Narrow" w:hAnsi="Arial Narrow" w:cs="Calibri"/>
                      <w:color w:val="000000"/>
                      <w:sz w:val="22"/>
                      <w:szCs w:val="22"/>
                    </w:rPr>
                    <w:br/>
                    <w:t>Fabricada en PVC impermeable.</w:t>
                  </w:r>
                  <w:r w:rsidRPr="0041609A">
                    <w:rPr>
                      <w:rFonts w:ascii="Arial Narrow" w:hAnsi="Arial Narrow" w:cs="Calibri"/>
                      <w:color w:val="000000"/>
                      <w:sz w:val="22"/>
                      <w:szCs w:val="22"/>
                    </w:rPr>
                    <w:br/>
                    <w:t>Forro interno:</w:t>
                  </w:r>
                  <w:r w:rsidRPr="0041609A">
                    <w:rPr>
                      <w:rFonts w:ascii="Arial Narrow" w:hAnsi="Arial Narrow" w:cs="Calibri"/>
                      <w:color w:val="000000"/>
                      <w:sz w:val="22"/>
                      <w:szCs w:val="22"/>
                    </w:rPr>
                    <w:br/>
                    <w:t>100% poliéster tejido rizo, que proporciona confort y absorción de humedad.</w:t>
                  </w:r>
                  <w:r w:rsidRPr="0041609A">
                    <w:rPr>
                      <w:rFonts w:ascii="Arial Narrow" w:hAnsi="Arial Narrow" w:cs="Calibri"/>
                      <w:color w:val="000000"/>
                      <w:sz w:val="22"/>
                      <w:szCs w:val="22"/>
                    </w:rPr>
                    <w:br/>
                    <w:t>Plantilla interna:</w:t>
                  </w:r>
                  <w:r w:rsidRPr="0041609A">
                    <w:rPr>
                      <w:rFonts w:ascii="Arial Narrow" w:hAnsi="Arial Narrow" w:cs="Calibri"/>
                      <w:color w:val="000000"/>
                      <w:sz w:val="22"/>
                      <w:szCs w:val="22"/>
                    </w:rPr>
                    <w:br/>
                    <w:t>Anatómica y removible, en material confort (PU o EVA), con diseño higiénico que facilita limpieza y ventilación.</w:t>
                  </w:r>
                  <w:r w:rsidRPr="0041609A">
                    <w:rPr>
                      <w:rFonts w:ascii="Arial Narrow" w:hAnsi="Arial Narrow" w:cs="Calibri"/>
                      <w:color w:val="000000"/>
                      <w:sz w:val="22"/>
                      <w:szCs w:val="22"/>
                    </w:rPr>
                    <w:br/>
                    <w:t>Suela:</w:t>
                  </w:r>
                  <w:r w:rsidRPr="0041609A">
                    <w:rPr>
                      <w:rFonts w:ascii="Arial Narrow" w:hAnsi="Arial Narrow" w:cs="Calibri"/>
                      <w:color w:val="000000"/>
                      <w:sz w:val="22"/>
                      <w:szCs w:val="22"/>
                    </w:rPr>
                    <w:br/>
                    <w:t>De labrado profundo que facilita la remoción de residuos y mejora el agarre en distintas superficies de trabajo.</w:t>
                  </w:r>
                  <w:r w:rsidRPr="0041609A">
                    <w:rPr>
                      <w:rFonts w:ascii="Arial Narrow" w:hAnsi="Arial Narrow" w:cs="Calibri"/>
                      <w:color w:val="000000"/>
                      <w:sz w:val="22"/>
                      <w:szCs w:val="22"/>
                    </w:rPr>
                    <w:br/>
                    <w:t>Diseño:</w:t>
                  </w:r>
                  <w:r w:rsidRPr="0041609A">
                    <w:rPr>
                      <w:rFonts w:ascii="Arial Narrow" w:hAnsi="Arial Narrow" w:cs="Calibri"/>
                      <w:color w:val="000000"/>
                      <w:sz w:val="22"/>
                      <w:szCs w:val="22"/>
                    </w:rPr>
                    <w:br/>
                    <w:t>Caña corta (altura aproximada: 15 – 20 cm) para mayor comodidad y fácil colocación.</w:t>
                  </w:r>
                  <w:r w:rsidRPr="0041609A">
                    <w:rPr>
                      <w:rFonts w:ascii="Arial Narrow" w:hAnsi="Arial Narrow" w:cs="Calibri"/>
                      <w:color w:val="000000"/>
                      <w:sz w:val="22"/>
                      <w:szCs w:val="22"/>
                    </w:rPr>
                    <w:br/>
                    <w:t>Peso promedio:</w:t>
                  </w:r>
                  <w:r w:rsidRPr="0041609A">
                    <w:rPr>
                      <w:rFonts w:ascii="Arial Narrow" w:hAnsi="Arial Narrow" w:cs="Calibri"/>
                      <w:color w:val="000000"/>
                      <w:sz w:val="22"/>
                      <w:szCs w:val="22"/>
                    </w:rPr>
                    <w:br/>
                    <w:t>1.5 – 2.0 kg/par (talla 41).</w:t>
                  </w:r>
                  <w:r w:rsidRPr="0041609A">
                    <w:rPr>
                      <w:rFonts w:ascii="Arial Narrow" w:hAnsi="Arial Narrow" w:cs="Calibri"/>
                      <w:color w:val="000000"/>
                      <w:sz w:val="22"/>
                      <w:szCs w:val="22"/>
                    </w:rPr>
                    <w:br/>
                    <w:t>Tallas disponibles:</w:t>
                  </w:r>
                  <w:r w:rsidRPr="0041609A">
                    <w:rPr>
                      <w:rFonts w:ascii="Arial Narrow" w:hAnsi="Arial Narrow" w:cs="Calibri"/>
                      <w:color w:val="000000"/>
                      <w:sz w:val="22"/>
                      <w:szCs w:val="22"/>
                    </w:rPr>
                    <w:br/>
                    <w:t>De la 35 a la 40 (o en todas las tallas según requerimiento).</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Normatividad técnica:</w:t>
                  </w:r>
                  <w:r w:rsidRPr="0041609A">
                    <w:rPr>
                      <w:rFonts w:ascii="Arial Narrow" w:hAnsi="Arial Narrow" w:cs="Calibri"/>
                      <w:color w:val="000000"/>
                      <w:sz w:val="22"/>
                      <w:szCs w:val="22"/>
                    </w:rPr>
                    <w:br/>
                    <w:t>Cumple con ASTM F2892-18.</w:t>
                  </w:r>
                </w:p>
              </w:tc>
            </w:tr>
          </w:tbl>
          <w:p w14:paraId="0F3342BB" w14:textId="77777777" w:rsidR="00105BCB" w:rsidRPr="0041609A" w:rsidRDefault="00105BCB" w:rsidP="00105BCB">
            <w:pPr>
              <w:rPr>
                <w:rFonts w:ascii="Arial Narrow" w:hAnsi="Arial Narrow" w:cs="Calibri"/>
                <w:color w:val="000000"/>
                <w:sz w:val="22"/>
                <w:szCs w:val="22"/>
              </w:rPr>
            </w:pPr>
          </w:p>
        </w:tc>
        <w:tc>
          <w:tcPr>
            <w:tcW w:w="852" w:type="dxa"/>
            <w:tcBorders>
              <w:top w:val="nil"/>
              <w:left w:val="single" w:sz="4" w:space="0" w:color="auto"/>
              <w:bottom w:val="single" w:sz="4" w:space="0" w:color="auto"/>
              <w:right w:val="single" w:sz="4" w:space="0" w:color="auto"/>
            </w:tcBorders>
            <w:shd w:val="clear" w:color="auto" w:fill="FFFFFF" w:themeFill="background1"/>
            <w:vAlign w:val="center"/>
            <w:hideMark/>
          </w:tcPr>
          <w:p w14:paraId="3C93C5F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C1F74BF"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6</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DCE8433" w14:textId="08246DAB"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6B276EF" w14:textId="52790793"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789A9EE" w14:textId="2937886A"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748FA03" w14:textId="39B328F8"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5AC03CE" w14:textId="77777777" w:rsidR="00105BCB" w:rsidRPr="0041609A" w:rsidRDefault="00105BCB" w:rsidP="00105BCB">
            <w:pPr>
              <w:rPr>
                <w:rFonts w:ascii="Arial Narrow" w:hAnsi="Arial Narrow"/>
                <w:sz w:val="22"/>
                <w:szCs w:val="22"/>
              </w:rPr>
            </w:pPr>
          </w:p>
        </w:tc>
      </w:tr>
      <w:tr w:rsidR="00105BCB" w:rsidRPr="0041609A" w14:paraId="6F0C337C" w14:textId="77777777" w:rsidTr="00105BCB">
        <w:trPr>
          <w:trHeight w:val="819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6CECF5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14</w:t>
            </w:r>
          </w:p>
        </w:tc>
        <w:tc>
          <w:tcPr>
            <w:tcW w:w="4217" w:type="dxa"/>
            <w:tcBorders>
              <w:top w:val="single" w:sz="4" w:space="0" w:color="auto"/>
              <w:left w:val="nil"/>
              <w:bottom w:val="single" w:sz="4" w:space="0" w:color="000000"/>
              <w:right w:val="single" w:sz="4" w:space="0" w:color="000000"/>
            </w:tcBorders>
            <w:shd w:val="clear" w:color="auto" w:fill="FFFFFF" w:themeFill="background1"/>
            <w:vAlign w:val="center"/>
            <w:hideMark/>
          </w:tcPr>
          <w:p w14:paraId="56F45CD9" w14:textId="77777777" w:rsidR="00105BCB" w:rsidRPr="0041609A" w:rsidRDefault="00105BCB" w:rsidP="00105BCB">
            <w:pPr>
              <w:rPr>
                <w:rFonts w:ascii="Arial Narrow" w:hAnsi="Arial Narrow" w:cs="Calibri"/>
                <w:color w:val="000000"/>
                <w:sz w:val="22"/>
                <w:szCs w:val="22"/>
              </w:rPr>
            </w:pPr>
          </w:p>
          <w:p w14:paraId="779AC56C"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TRAJE ANTIFLUIDO SERVICIOS GENERALES</w:t>
            </w:r>
            <w:r w:rsidRPr="0041609A">
              <w:rPr>
                <w:rFonts w:ascii="Arial Narrow" w:hAnsi="Arial Narrow" w:cs="Calibri"/>
                <w:color w:val="000000"/>
                <w:sz w:val="22"/>
                <w:szCs w:val="22"/>
              </w:rPr>
              <w:br/>
              <w:t>1. Estilo y conformación</w:t>
            </w:r>
            <w:r w:rsidRPr="0041609A">
              <w:rPr>
                <w:rFonts w:ascii="Arial Narrow" w:hAnsi="Arial Narrow" w:cs="Calibri"/>
                <w:color w:val="000000"/>
                <w:sz w:val="22"/>
                <w:szCs w:val="22"/>
              </w:rPr>
              <w:br/>
              <w:t>• Conjunto de dos piezas: blusa y pantalón para mujer.</w:t>
            </w:r>
            <w:r w:rsidRPr="0041609A">
              <w:rPr>
                <w:rFonts w:ascii="Arial Narrow" w:hAnsi="Arial Narrow" w:cs="Calibri"/>
                <w:color w:val="000000"/>
                <w:sz w:val="22"/>
                <w:szCs w:val="22"/>
              </w:rPr>
              <w:br/>
              <w:t>2. Blusa mujer</w:t>
            </w:r>
            <w:r w:rsidRPr="0041609A">
              <w:rPr>
                <w:rFonts w:ascii="Arial Narrow" w:hAnsi="Arial Narrow" w:cs="Calibri"/>
                <w:color w:val="000000"/>
                <w:sz w:val="22"/>
                <w:szCs w:val="22"/>
              </w:rPr>
              <w:br/>
              <w:t>• Cuello: Escote o cuello según diseño propuesto.</w:t>
            </w:r>
            <w:r w:rsidRPr="0041609A">
              <w:rPr>
                <w:rFonts w:ascii="Arial Narrow" w:hAnsi="Arial Narrow" w:cs="Calibri"/>
                <w:color w:val="000000"/>
                <w:sz w:val="22"/>
                <w:szCs w:val="22"/>
              </w:rPr>
              <w:br/>
              <w:t>• Manga: Corta.</w:t>
            </w:r>
            <w:r w:rsidRPr="0041609A">
              <w:rPr>
                <w:rFonts w:ascii="Arial Narrow" w:hAnsi="Arial Narrow" w:cs="Calibri"/>
                <w:color w:val="000000"/>
                <w:sz w:val="22"/>
                <w:szCs w:val="22"/>
              </w:rPr>
              <w:br/>
              <w:t>• Cuerpo: Con entalle en costados, cremallera invisible lateral y bolsillos funcionales.</w:t>
            </w:r>
            <w:r w:rsidRPr="0041609A">
              <w:rPr>
                <w:rFonts w:ascii="Arial Narrow" w:hAnsi="Arial Narrow" w:cs="Calibri"/>
                <w:color w:val="000000"/>
                <w:sz w:val="22"/>
                <w:szCs w:val="22"/>
              </w:rPr>
              <w:br/>
              <w:t>• Logo institucional: Bordado de 3 x 3 cm en la parte superior izquierda.</w:t>
            </w:r>
            <w:r w:rsidRPr="0041609A">
              <w:rPr>
                <w:rFonts w:ascii="Arial Narrow" w:hAnsi="Arial Narrow" w:cs="Calibri"/>
                <w:color w:val="000000"/>
                <w:sz w:val="22"/>
                <w:szCs w:val="22"/>
              </w:rPr>
              <w:br/>
              <w:t>3. Pantalón mujer</w:t>
            </w:r>
            <w:r w:rsidRPr="0041609A">
              <w:rPr>
                <w:rFonts w:ascii="Arial Narrow" w:hAnsi="Arial Narrow" w:cs="Calibri"/>
                <w:color w:val="000000"/>
                <w:sz w:val="22"/>
                <w:szCs w:val="22"/>
              </w:rPr>
              <w:br/>
              <w:t>• Bota: Recta.</w:t>
            </w:r>
            <w:r w:rsidRPr="0041609A">
              <w:rPr>
                <w:rFonts w:ascii="Arial Narrow" w:hAnsi="Arial Narrow" w:cs="Calibri"/>
                <w:color w:val="000000"/>
                <w:sz w:val="22"/>
                <w:szCs w:val="22"/>
              </w:rPr>
              <w:br/>
              <w:t>• Bolsillos: Dos delanteros funcionales.</w:t>
            </w:r>
            <w:r w:rsidRPr="0041609A">
              <w:rPr>
                <w:rFonts w:ascii="Arial Narrow" w:hAnsi="Arial Narrow" w:cs="Calibri"/>
                <w:color w:val="000000"/>
                <w:sz w:val="22"/>
                <w:szCs w:val="22"/>
              </w:rPr>
              <w:br/>
              <w:t>• Cintura: Con elástico y cordón o tiras para ajuste ergonómico.</w:t>
            </w:r>
            <w:r w:rsidRPr="0041609A">
              <w:rPr>
                <w:rFonts w:ascii="Arial Narrow" w:hAnsi="Arial Narrow" w:cs="Calibri"/>
                <w:color w:val="000000"/>
                <w:sz w:val="22"/>
                <w:szCs w:val="22"/>
              </w:rPr>
              <w:br/>
              <w:t>4. Diseño</w:t>
            </w:r>
            <w:r w:rsidRPr="0041609A">
              <w:rPr>
                <w:rFonts w:ascii="Arial Narrow" w:hAnsi="Arial Narrow" w:cs="Calibri"/>
                <w:color w:val="000000"/>
                <w:sz w:val="22"/>
                <w:szCs w:val="22"/>
              </w:rPr>
              <w:br/>
              <w:t>• Presentar mínimo cinco (5) propuestas diferentes de tendencia.</w:t>
            </w:r>
            <w:r w:rsidRPr="0041609A">
              <w:rPr>
                <w:rFonts w:ascii="Arial Narrow" w:hAnsi="Arial Narrow" w:cs="Calibri"/>
                <w:color w:val="000000"/>
                <w:sz w:val="22"/>
                <w:szCs w:val="22"/>
              </w:rPr>
              <w:br/>
              <w:t>• Presentar carta de materiales y colores para selección final.</w:t>
            </w:r>
            <w:r w:rsidRPr="0041609A">
              <w:rPr>
                <w:rFonts w:ascii="Arial Narrow" w:hAnsi="Arial Narrow" w:cs="Calibri"/>
                <w:color w:val="000000"/>
                <w:sz w:val="22"/>
                <w:szCs w:val="22"/>
              </w:rPr>
              <w:br/>
              <w:t>5. Material</w:t>
            </w:r>
            <w:r w:rsidRPr="0041609A">
              <w:rPr>
                <w:rFonts w:ascii="Arial Narrow" w:hAnsi="Arial Narrow" w:cs="Calibri"/>
                <w:color w:val="000000"/>
                <w:sz w:val="22"/>
                <w:szCs w:val="22"/>
              </w:rPr>
              <w:br/>
              <w:t>• Tela: Microfibra lisa antifluido de alta resistencia, ligera, transpirable y de fácil lavado.</w:t>
            </w:r>
            <w:r w:rsidRPr="0041609A">
              <w:rPr>
                <w:rFonts w:ascii="Arial Narrow" w:hAnsi="Arial Narrow" w:cs="Calibri"/>
                <w:color w:val="000000"/>
                <w:sz w:val="22"/>
                <w:szCs w:val="22"/>
              </w:rPr>
              <w:br/>
              <w:t>• Color: A escoger según carta de materiales y colores.</w:t>
            </w:r>
            <w:r w:rsidRPr="0041609A">
              <w:rPr>
                <w:rFonts w:ascii="Arial Narrow" w:hAnsi="Arial Narrow" w:cs="Calibri"/>
                <w:color w:val="000000"/>
                <w:sz w:val="22"/>
                <w:szCs w:val="22"/>
              </w:rPr>
              <w:br/>
              <w:t>• Características adicionales recomendadas: Secado rápido, resistencia a fluidos y estabilidad dimensional tras lavados frecuentes.</w:t>
            </w:r>
            <w:r w:rsidRPr="0041609A">
              <w:rPr>
                <w:rFonts w:ascii="Arial Narrow" w:hAnsi="Arial Narrow" w:cs="Calibri"/>
                <w:color w:val="000000"/>
                <w:sz w:val="22"/>
                <w:szCs w:val="22"/>
              </w:rPr>
              <w:br/>
              <w:t>6. Costuras y confección</w:t>
            </w:r>
            <w:r w:rsidRPr="0041609A">
              <w:rPr>
                <w:rFonts w:ascii="Arial Narrow" w:hAnsi="Arial Narrow" w:cs="Calibri"/>
                <w:color w:val="000000"/>
                <w:sz w:val="22"/>
                <w:szCs w:val="22"/>
              </w:rPr>
              <w:br/>
              <w:t xml:space="preserve">• Realizadas en máquina plana y fileteadora o </w:t>
            </w:r>
            <w:r w:rsidRPr="0041609A">
              <w:rPr>
                <w:rFonts w:ascii="Arial Narrow" w:hAnsi="Arial Narrow" w:cs="Calibri"/>
                <w:color w:val="000000"/>
                <w:sz w:val="22"/>
                <w:szCs w:val="22"/>
              </w:rPr>
              <w:lastRenderedPageBreak/>
              <w:t>cerradora.</w:t>
            </w:r>
            <w:r w:rsidRPr="0041609A">
              <w:rPr>
                <w:rFonts w:ascii="Arial Narrow" w:hAnsi="Arial Narrow" w:cs="Calibri"/>
                <w:color w:val="000000"/>
                <w:sz w:val="22"/>
                <w:szCs w:val="22"/>
              </w:rPr>
              <w:br/>
              <w:t>• Sin fruncidos, torcidos o pliegues.</w:t>
            </w:r>
            <w:r w:rsidRPr="0041609A">
              <w:rPr>
                <w:rFonts w:ascii="Arial Narrow" w:hAnsi="Arial Narrow" w:cs="Calibri"/>
                <w:color w:val="000000"/>
                <w:sz w:val="22"/>
                <w:szCs w:val="22"/>
              </w:rPr>
              <w:br/>
              <w:t>• Tensión adecuada para evitar que se agrieten o abran.</w:t>
            </w:r>
            <w:r w:rsidRPr="0041609A">
              <w:rPr>
                <w:rFonts w:ascii="Arial Narrow" w:hAnsi="Arial Narrow" w:cs="Calibri"/>
                <w:color w:val="000000"/>
                <w:sz w:val="22"/>
                <w:szCs w:val="22"/>
              </w:rPr>
              <w:br/>
              <w:t>• Largos de costuras uniformes.</w:t>
            </w:r>
            <w:r w:rsidRPr="0041609A">
              <w:rPr>
                <w:rFonts w:ascii="Arial Narrow" w:hAnsi="Arial Narrow" w:cs="Calibri"/>
                <w:color w:val="000000"/>
                <w:sz w:val="22"/>
                <w:szCs w:val="22"/>
              </w:rPr>
              <w:br/>
              <w:t>• Acabados limpios, sin hilos sueltos, con buenos remates.</w:t>
            </w:r>
            <w:r w:rsidRPr="0041609A">
              <w:rPr>
                <w:rFonts w:ascii="Arial Narrow" w:hAnsi="Arial Narrow" w:cs="Calibri"/>
                <w:color w:val="000000"/>
                <w:sz w:val="22"/>
                <w:szCs w:val="22"/>
              </w:rPr>
              <w:br/>
              <w:t>• Hilos: Del mismo color del material principal.</w:t>
            </w:r>
            <w:r w:rsidRPr="0041609A">
              <w:rPr>
                <w:rFonts w:ascii="Arial Narrow" w:hAnsi="Arial Narrow" w:cs="Calibri"/>
                <w:color w:val="000000"/>
                <w:sz w:val="22"/>
                <w:szCs w:val="22"/>
              </w:rPr>
              <w:br/>
              <w:t>• Refuerzo: En áreas de mayor tensión (entrepierna, bolsillos, costados).</w:t>
            </w:r>
            <w:r w:rsidRPr="0041609A">
              <w:rPr>
                <w:rFonts w:ascii="Arial Narrow" w:hAnsi="Arial Narrow" w:cs="Calibri"/>
                <w:color w:val="000000"/>
                <w:sz w:val="22"/>
                <w:szCs w:val="22"/>
              </w:rPr>
              <w:br/>
              <w:t>7. Calidad del diseño</w:t>
            </w:r>
            <w:r w:rsidRPr="0041609A">
              <w:rPr>
                <w:rFonts w:ascii="Arial Narrow" w:hAnsi="Arial Narrow" w:cs="Calibri"/>
                <w:color w:val="000000"/>
                <w:sz w:val="22"/>
                <w:szCs w:val="22"/>
              </w:rPr>
              <w:br/>
              <w:t>• Horma y aplome adecuados, garantizando un excelente patronaje y ergonomía.</w:t>
            </w:r>
            <w:r w:rsidRPr="0041609A">
              <w:rPr>
                <w:rFonts w:ascii="Arial Narrow" w:hAnsi="Arial Narrow" w:cs="Calibri"/>
                <w:color w:val="000000"/>
                <w:sz w:val="22"/>
                <w:szCs w:val="22"/>
              </w:rPr>
              <w:br/>
              <w:t>• Máximos estándares de calidad en materiales, diseño y confección.</w:t>
            </w:r>
            <w:r w:rsidRPr="0041609A">
              <w:rPr>
                <w:rFonts w:ascii="Arial Narrow" w:hAnsi="Arial Narrow" w:cs="Calibri"/>
                <w:color w:val="000000"/>
                <w:sz w:val="22"/>
                <w:szCs w:val="22"/>
              </w:rPr>
              <w:br/>
              <w:t>8. Tallaje</w:t>
            </w:r>
            <w:r w:rsidRPr="0041609A">
              <w:rPr>
                <w:rFonts w:ascii="Arial Narrow" w:hAnsi="Arial Narrow" w:cs="Calibri"/>
                <w:color w:val="000000"/>
                <w:sz w:val="22"/>
                <w:szCs w:val="22"/>
              </w:rPr>
              <w:br/>
              <w:t>• El proveedor debe contar con toda la curva de tallas, incluidas tallas no comerciales si se requieren.</w:t>
            </w:r>
            <w:r w:rsidRPr="0041609A">
              <w:rPr>
                <w:rFonts w:ascii="Arial Narrow" w:hAnsi="Arial Narrow" w:cs="Calibri"/>
                <w:color w:val="000000"/>
                <w:sz w:val="22"/>
                <w:szCs w:val="22"/>
              </w:rPr>
              <w:br/>
              <w:t>• Debe garantizar ajustes por antropometría de cada servidor público usuario.</w:t>
            </w:r>
            <w:r w:rsidRPr="0041609A">
              <w:rPr>
                <w:rFonts w:ascii="Arial Narrow" w:hAnsi="Arial Narrow" w:cs="Calibri"/>
                <w:color w:val="000000"/>
                <w:sz w:val="22"/>
                <w:szCs w:val="22"/>
              </w:rPr>
              <w:br/>
              <w:t>9. Limitaciones de uso</w:t>
            </w:r>
            <w:r w:rsidRPr="0041609A">
              <w:rPr>
                <w:rFonts w:ascii="Arial Narrow" w:hAnsi="Arial Narrow" w:cs="Calibri"/>
                <w:color w:val="000000"/>
                <w:sz w:val="22"/>
                <w:szCs w:val="22"/>
              </w:rPr>
              <w:br/>
              <w:t>• El patronaje debe garantizar comodidad y buena presentación en actividades de servicios generales.</w:t>
            </w:r>
            <w:r w:rsidRPr="0041609A">
              <w:rPr>
                <w:rFonts w:ascii="Arial Narrow" w:hAnsi="Arial Narrow" w:cs="Calibri"/>
                <w:color w:val="000000"/>
                <w:sz w:val="22"/>
                <w:szCs w:val="22"/>
              </w:rPr>
              <w:br/>
              <w:t>• Debe ser duradero y funcional para uso operativo diario.</w:t>
            </w:r>
            <w:r w:rsidRPr="0041609A">
              <w:rPr>
                <w:rFonts w:ascii="Arial Narrow" w:hAnsi="Arial Narrow" w:cs="Calibri"/>
                <w:color w:val="000000"/>
                <w:sz w:val="22"/>
                <w:szCs w:val="22"/>
              </w:rPr>
              <w:br/>
              <w:t>10. Presentación del producto</w:t>
            </w:r>
            <w:r w:rsidRPr="0041609A">
              <w:rPr>
                <w:rFonts w:ascii="Arial Narrow" w:hAnsi="Arial Narrow" w:cs="Calibri"/>
                <w:color w:val="000000"/>
                <w:sz w:val="22"/>
                <w:szCs w:val="22"/>
              </w:rPr>
              <w:br/>
              <w:t>• Prendas bien presentadas, pulidas y limpias desde muestra hasta entrega final.</w:t>
            </w:r>
            <w:r w:rsidRPr="0041609A">
              <w:rPr>
                <w:rFonts w:ascii="Arial Narrow" w:hAnsi="Arial Narrow" w:cs="Calibri"/>
                <w:color w:val="000000"/>
                <w:sz w:val="22"/>
                <w:szCs w:val="22"/>
              </w:rPr>
              <w:br/>
              <w:t>• Cada conjunto debe entregarse en empaque individual dentro de bolsa de la marca.</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794C33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111B592"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F6FA2C4" w14:textId="624D9B53"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8C41572" w14:textId="5137BCAA"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5775A87" w14:textId="45D32B7A"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ED8DC03" w14:textId="788FF5BC"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07D394E" w14:textId="77777777" w:rsidR="00105BCB" w:rsidRPr="0041609A" w:rsidRDefault="00105BCB" w:rsidP="00105BCB">
            <w:pPr>
              <w:rPr>
                <w:rFonts w:ascii="Arial Narrow" w:hAnsi="Arial Narrow"/>
                <w:sz w:val="22"/>
                <w:szCs w:val="22"/>
              </w:rPr>
            </w:pPr>
          </w:p>
        </w:tc>
      </w:tr>
      <w:tr w:rsidR="00105BCB" w:rsidRPr="0041609A" w14:paraId="0714CA23" w14:textId="77777777" w:rsidTr="00105BCB">
        <w:trPr>
          <w:trHeight w:val="5846"/>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220073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15</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61C0D969"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b/>
                <w:bCs/>
                <w:color w:val="000000"/>
                <w:sz w:val="22"/>
                <w:szCs w:val="22"/>
              </w:rPr>
              <w:t>GUANTES DIELÉCTRICOS, UTILIZACIÓN MÁXIMA 1000 V CLASE 0 o 00 (1.000 VOLTIOS)</w:t>
            </w:r>
            <w:r w:rsidRPr="0041609A">
              <w:rPr>
                <w:rFonts w:ascii="Arial Narrow" w:hAnsi="Arial Narrow" w:cs="Calibri"/>
                <w:color w:val="000000"/>
                <w:sz w:val="22"/>
                <w:szCs w:val="22"/>
              </w:rPr>
              <w:br/>
            </w:r>
            <w:r w:rsidRPr="0041609A">
              <w:rPr>
                <w:rFonts w:ascii="Arial Narrow" w:hAnsi="Arial Narrow" w:cs="Calibri"/>
                <w:color w:val="000000"/>
                <w:sz w:val="22"/>
                <w:szCs w:val="22"/>
              </w:rPr>
              <w:br/>
              <w:t>Composición (kit obligatorio):</w:t>
            </w:r>
            <w:r w:rsidRPr="0041609A">
              <w:rPr>
                <w:rFonts w:ascii="Arial Narrow" w:hAnsi="Arial Narrow" w:cs="Calibri"/>
                <w:color w:val="000000"/>
                <w:sz w:val="22"/>
                <w:szCs w:val="22"/>
              </w:rPr>
              <w:br/>
              <w:t>El suministro debe incluir los siguientes tres (3) componentes, de uso conjunto obligatorio:</w:t>
            </w:r>
            <w:r w:rsidRPr="0041609A">
              <w:rPr>
                <w:rFonts w:ascii="Arial Narrow" w:hAnsi="Arial Narrow" w:cs="Calibri"/>
                <w:color w:val="000000"/>
                <w:sz w:val="22"/>
                <w:szCs w:val="22"/>
              </w:rPr>
              <w:br/>
              <w:t>• Guante dieléctrico clase 0: Fabricado en látex natural o material aislante, diseñado para protección eléctrica.</w:t>
            </w:r>
            <w:r w:rsidRPr="0041609A">
              <w:rPr>
                <w:rFonts w:ascii="Arial Narrow" w:hAnsi="Arial Narrow" w:cs="Calibri"/>
                <w:color w:val="000000"/>
                <w:sz w:val="22"/>
                <w:szCs w:val="22"/>
              </w:rPr>
              <w:br/>
              <w:t>• Guante protector (sobreguante): Elaborado en cuero tipo vaqueta, para protección mecánica del guante dieléctrico.</w:t>
            </w:r>
            <w:r w:rsidRPr="0041609A">
              <w:rPr>
                <w:rFonts w:ascii="Arial Narrow" w:hAnsi="Arial Narrow" w:cs="Calibri"/>
                <w:color w:val="000000"/>
                <w:sz w:val="22"/>
                <w:szCs w:val="22"/>
              </w:rPr>
              <w:br/>
              <w:t>• Guantín interno: Elaborado en material textil (algodón), para absorción de humedad y confort.</w:t>
            </w:r>
            <w:r w:rsidRPr="0041609A">
              <w:rPr>
                <w:rFonts w:ascii="Arial Narrow" w:hAnsi="Arial Narrow" w:cs="Calibri"/>
                <w:color w:val="000000"/>
                <w:sz w:val="22"/>
                <w:szCs w:val="22"/>
              </w:rPr>
              <w:br/>
            </w:r>
            <w:r w:rsidRPr="0041609A">
              <w:rPr>
                <w:rFonts w:ascii="Arial Narrow" w:hAnsi="Arial Narrow" w:cs="Calibri"/>
                <w:b/>
                <w:bCs/>
                <w:color w:val="000000"/>
                <w:sz w:val="22"/>
                <w:szCs w:val="22"/>
              </w:rPr>
              <w:t>Guante dieléctrico – características técnicas:</w:t>
            </w:r>
            <w:r w:rsidRPr="0041609A">
              <w:rPr>
                <w:rFonts w:ascii="Arial Narrow" w:hAnsi="Arial Narrow" w:cs="Calibri"/>
                <w:color w:val="000000"/>
                <w:sz w:val="22"/>
                <w:szCs w:val="22"/>
              </w:rPr>
              <w:br/>
              <w:t>• Clase: 0 o 00</w:t>
            </w:r>
            <w:r w:rsidRPr="0041609A">
              <w:rPr>
                <w:rFonts w:ascii="Arial Narrow" w:hAnsi="Arial Narrow" w:cs="Calibri"/>
                <w:color w:val="000000"/>
                <w:sz w:val="22"/>
                <w:szCs w:val="22"/>
              </w:rPr>
              <w:br/>
              <w:t>• Nivel de protección: Hasta 1.000 V CA y 1.500 V CC</w:t>
            </w:r>
            <w:r w:rsidRPr="0041609A">
              <w:rPr>
                <w:rFonts w:ascii="Arial Narrow" w:hAnsi="Arial Narrow" w:cs="Calibri"/>
                <w:color w:val="000000"/>
                <w:sz w:val="22"/>
                <w:szCs w:val="22"/>
              </w:rPr>
              <w:br/>
              <w:t>• Voltaje de prueba: 5.000 V CA</w:t>
            </w:r>
            <w:r w:rsidRPr="0041609A">
              <w:rPr>
                <w:rFonts w:ascii="Arial Narrow" w:hAnsi="Arial Narrow" w:cs="Calibri"/>
                <w:color w:val="000000"/>
                <w:sz w:val="22"/>
                <w:szCs w:val="22"/>
              </w:rPr>
              <w:br/>
              <w:t>• Material: Látex natural o equivalente</w:t>
            </w:r>
            <w:r w:rsidRPr="0041609A">
              <w:rPr>
                <w:rFonts w:ascii="Arial Narrow" w:hAnsi="Arial Narrow" w:cs="Calibri"/>
                <w:color w:val="000000"/>
                <w:sz w:val="22"/>
                <w:szCs w:val="22"/>
              </w:rPr>
              <w:br/>
              <w:t>• Diseño: Anatómico, flexible</w:t>
            </w:r>
            <w:r w:rsidRPr="0041609A">
              <w:rPr>
                <w:rFonts w:ascii="Arial Narrow" w:hAnsi="Arial Narrow" w:cs="Calibri"/>
                <w:color w:val="000000"/>
                <w:sz w:val="22"/>
                <w:szCs w:val="22"/>
              </w:rPr>
              <w:br/>
              <w:t>• Longitud mínima: 360 mm</w:t>
            </w:r>
            <w:r w:rsidRPr="0041609A">
              <w:rPr>
                <w:rFonts w:ascii="Arial Narrow" w:hAnsi="Arial Narrow" w:cs="Calibri"/>
                <w:color w:val="000000"/>
                <w:sz w:val="22"/>
                <w:szCs w:val="22"/>
              </w:rPr>
              <w:br/>
              <w:t>• Tallas: Varias tallas disponibles</w:t>
            </w:r>
            <w:r w:rsidRPr="0041609A">
              <w:rPr>
                <w:rFonts w:ascii="Arial Narrow" w:hAnsi="Arial Narrow" w:cs="Calibri"/>
                <w:color w:val="000000"/>
                <w:sz w:val="22"/>
                <w:szCs w:val="22"/>
              </w:rPr>
              <w:br/>
            </w:r>
            <w:r w:rsidRPr="0041609A">
              <w:rPr>
                <w:rFonts w:ascii="Arial Narrow" w:hAnsi="Arial Narrow" w:cs="Calibri"/>
                <w:b/>
                <w:bCs/>
                <w:color w:val="000000"/>
                <w:sz w:val="22"/>
                <w:szCs w:val="22"/>
              </w:rPr>
              <w:t>Normatividad:</w:t>
            </w:r>
            <w:r w:rsidRPr="0041609A">
              <w:rPr>
                <w:rFonts w:ascii="Arial Narrow" w:hAnsi="Arial Narrow" w:cs="Calibri"/>
                <w:color w:val="000000"/>
                <w:sz w:val="22"/>
                <w:szCs w:val="22"/>
              </w:rPr>
              <w:br/>
              <w:t>• Cumplimiento de ASTM D120 y/o IEC 60903</w:t>
            </w:r>
            <w:r w:rsidRPr="0041609A">
              <w:rPr>
                <w:rFonts w:ascii="Arial Narrow" w:hAnsi="Arial Narrow" w:cs="Calibri"/>
                <w:color w:val="000000"/>
                <w:sz w:val="22"/>
                <w:szCs w:val="22"/>
              </w:rPr>
              <w:br/>
              <w:t>• Deben contar con ensayo de laboratorio vigente</w:t>
            </w:r>
            <w:r w:rsidRPr="0041609A">
              <w:rPr>
                <w:rFonts w:ascii="Arial Narrow" w:hAnsi="Arial Narrow" w:cs="Calibri"/>
                <w:color w:val="000000"/>
                <w:sz w:val="22"/>
                <w:szCs w:val="22"/>
              </w:rPr>
              <w:br/>
            </w:r>
            <w:r w:rsidRPr="0041609A">
              <w:rPr>
                <w:rFonts w:ascii="Arial Narrow" w:hAnsi="Arial Narrow" w:cs="Calibri"/>
                <w:b/>
                <w:bCs/>
                <w:color w:val="000000"/>
                <w:sz w:val="22"/>
                <w:szCs w:val="22"/>
              </w:rPr>
              <w:t>Uso:</w:t>
            </w:r>
            <w:r w:rsidRPr="0041609A">
              <w:rPr>
                <w:rFonts w:ascii="Arial Narrow" w:hAnsi="Arial Narrow" w:cs="Calibri"/>
                <w:color w:val="000000"/>
                <w:sz w:val="22"/>
                <w:szCs w:val="22"/>
              </w:rPr>
              <w:br/>
              <w:t>Protección de manos en trabajos con riesgo eléctrico en actividades de mantenimiento, instalación y operación.</w:t>
            </w:r>
            <w:r w:rsidRPr="0041609A">
              <w:rPr>
                <w:rFonts w:ascii="Arial Narrow" w:hAnsi="Arial Narrow" w:cs="Calibri"/>
                <w:color w:val="000000"/>
                <w:sz w:val="22"/>
                <w:szCs w:val="22"/>
              </w:rPr>
              <w:br/>
            </w:r>
            <w:r w:rsidRPr="0041609A">
              <w:rPr>
                <w:rFonts w:ascii="Arial Narrow" w:hAnsi="Arial Narrow" w:cs="Calibri"/>
                <w:b/>
                <w:bCs/>
                <w:color w:val="000000"/>
                <w:sz w:val="22"/>
                <w:szCs w:val="22"/>
              </w:rPr>
              <w:t>Presentación:</w:t>
            </w:r>
            <w:r w:rsidRPr="0041609A">
              <w:rPr>
                <w:rFonts w:ascii="Arial Narrow" w:hAnsi="Arial Narrow" w:cs="Calibri"/>
                <w:color w:val="000000"/>
                <w:sz w:val="22"/>
                <w:szCs w:val="22"/>
              </w:rPr>
              <w:br/>
              <w:t>Kit completo (1 par de guantes dieléctricos + 1 par de guantes protectores + 1 par de guantines).</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E617F9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3D6893A8"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FF558AA" w14:textId="3ABA3593"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2575A49" w14:textId="617E060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C2F64FB" w14:textId="56143D3C"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141CF72" w14:textId="564CA9A0"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4C00F38" w14:textId="77777777" w:rsidR="00105BCB" w:rsidRPr="0041609A" w:rsidRDefault="00105BCB" w:rsidP="00105BCB">
            <w:pPr>
              <w:rPr>
                <w:rFonts w:ascii="Arial Narrow" w:hAnsi="Arial Narrow"/>
                <w:sz w:val="22"/>
                <w:szCs w:val="22"/>
              </w:rPr>
            </w:pPr>
          </w:p>
        </w:tc>
      </w:tr>
      <w:tr w:rsidR="00105BCB" w:rsidRPr="0041609A" w14:paraId="2C3E8217" w14:textId="77777777" w:rsidTr="00105BCB">
        <w:trPr>
          <w:trHeight w:val="4817"/>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39B5EA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16</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A8C1B5E"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GUANTE DE NITRILO REFORZADO</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espalda: Tejido sin costuras en poliéster, que brinda comodidad y flexibilidad.</w:t>
            </w:r>
            <w:r w:rsidRPr="0041609A">
              <w:rPr>
                <w:rFonts w:ascii="Arial Narrow" w:hAnsi="Arial Narrow" w:cs="Calibri"/>
                <w:color w:val="000000"/>
                <w:sz w:val="22"/>
                <w:szCs w:val="22"/>
              </w:rPr>
              <w:br/>
              <w:t>• Material palma: Recubrimiento en nitrilo en palma y dedos, que proporciona agarre y resistencia al desgaste.</w:t>
            </w:r>
            <w:r w:rsidRPr="0041609A">
              <w:rPr>
                <w:rFonts w:ascii="Arial Narrow" w:hAnsi="Arial Narrow" w:cs="Calibri"/>
                <w:color w:val="000000"/>
                <w:sz w:val="22"/>
                <w:szCs w:val="22"/>
              </w:rPr>
              <w:br/>
              <w:t>• Diseño: Ajuste anatómico, liviano, con puño tejido elástico para mejor sujeción.</w:t>
            </w:r>
            <w:r w:rsidRPr="0041609A">
              <w:rPr>
                <w:rFonts w:ascii="Arial Narrow" w:hAnsi="Arial Narrow" w:cs="Calibri"/>
                <w:color w:val="000000"/>
                <w:sz w:val="22"/>
                <w:szCs w:val="22"/>
              </w:rPr>
              <w:br/>
              <w:t>• Dorso: Ventilado para favorecer la transpiración.</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Sensibilidad táctil adecuada para trabajos de precisión (manipulación de herramientas y tornillería).</w:t>
            </w:r>
            <w:r w:rsidRPr="0041609A">
              <w:rPr>
                <w:rFonts w:ascii="Arial Narrow" w:hAnsi="Arial Narrow" w:cs="Calibri"/>
                <w:color w:val="000000"/>
                <w:sz w:val="22"/>
                <w:szCs w:val="22"/>
              </w:rPr>
              <w:br/>
              <w:t>• Buen agarre en seco y superficies ligeramente húmedas o aceitosas.</w:t>
            </w:r>
            <w:r w:rsidRPr="0041609A">
              <w:rPr>
                <w:rFonts w:ascii="Arial Narrow" w:hAnsi="Arial Narrow" w:cs="Calibri"/>
                <w:color w:val="000000"/>
                <w:sz w:val="22"/>
                <w:szCs w:val="22"/>
              </w:rPr>
              <w:br/>
              <w:t>• Flexibles y cómodos para uso prolongado.</w:t>
            </w:r>
            <w:r w:rsidRPr="0041609A">
              <w:rPr>
                <w:rFonts w:ascii="Arial Narrow" w:hAnsi="Arial Narrow" w:cs="Calibri"/>
                <w:color w:val="000000"/>
                <w:sz w:val="22"/>
                <w:szCs w:val="22"/>
              </w:rPr>
              <w:br/>
              <w:t>3. Color</w:t>
            </w:r>
            <w:r w:rsidRPr="0041609A">
              <w:rPr>
                <w:rFonts w:ascii="Arial Narrow" w:hAnsi="Arial Narrow" w:cs="Calibri"/>
                <w:color w:val="000000"/>
                <w:sz w:val="22"/>
                <w:szCs w:val="22"/>
              </w:rPr>
              <w:br/>
              <w:t>• Palma: negro.</w:t>
            </w:r>
            <w:r w:rsidRPr="0041609A">
              <w:rPr>
                <w:rFonts w:ascii="Arial Narrow" w:hAnsi="Arial Narrow" w:cs="Calibri"/>
                <w:color w:val="000000"/>
                <w:sz w:val="22"/>
                <w:szCs w:val="22"/>
              </w:rPr>
              <w:br/>
              <w:t>• Espalda: rojo.</w:t>
            </w:r>
            <w:r w:rsidRPr="0041609A">
              <w:rPr>
                <w:rFonts w:ascii="Arial Narrow" w:hAnsi="Arial Narrow" w:cs="Calibri"/>
                <w:color w:val="000000"/>
                <w:sz w:val="22"/>
                <w:szCs w:val="22"/>
              </w:rPr>
              <w:br/>
              <w:t>4. Tallas disponibles</w:t>
            </w:r>
            <w:r w:rsidRPr="0041609A">
              <w:rPr>
                <w:rFonts w:ascii="Arial Narrow" w:hAnsi="Arial Narrow" w:cs="Calibri"/>
                <w:color w:val="000000"/>
                <w:sz w:val="22"/>
                <w:szCs w:val="22"/>
              </w:rPr>
              <w:br/>
              <w:t>• L y XL.</w:t>
            </w:r>
            <w:r w:rsidRPr="0041609A">
              <w:rPr>
                <w:rFonts w:ascii="Arial Narrow" w:hAnsi="Arial Narrow" w:cs="Calibri"/>
                <w:color w:val="000000"/>
                <w:sz w:val="22"/>
                <w:szCs w:val="22"/>
              </w:rPr>
              <w:br/>
              <w:t>• Ajuste ceñido que permite movilidad y destreza manual.</w:t>
            </w:r>
            <w:r w:rsidRPr="0041609A">
              <w:rPr>
                <w:rFonts w:ascii="Arial Narrow" w:hAnsi="Arial Narrow" w:cs="Calibri"/>
                <w:color w:val="000000"/>
                <w:sz w:val="22"/>
                <w:szCs w:val="22"/>
              </w:rPr>
              <w:br/>
              <w:t>5. Presentación del producto</w:t>
            </w:r>
            <w:r w:rsidRPr="0041609A">
              <w:rPr>
                <w:rFonts w:ascii="Arial Narrow" w:hAnsi="Arial Narrow" w:cs="Calibri"/>
                <w:color w:val="000000"/>
                <w:sz w:val="22"/>
                <w:szCs w:val="22"/>
              </w:rPr>
              <w:br/>
              <w:t>• Suministro en pares.</w:t>
            </w:r>
            <w:r w:rsidRPr="0041609A">
              <w:rPr>
                <w:rFonts w:ascii="Arial Narrow" w:hAnsi="Arial Narrow" w:cs="Calibri"/>
                <w:color w:val="000000"/>
                <w:sz w:val="22"/>
                <w:szCs w:val="22"/>
              </w:rPr>
              <w:br/>
              <w:t>• Identificación de talla y material.</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2C02BD0A"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01B04F3"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200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799895D" w14:textId="5607112B"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8377945" w14:textId="7590FB56"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1334350B" w14:textId="45F22562"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4E3ACD4" w14:textId="14A62BFC"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D6A25F2" w14:textId="77777777" w:rsidR="00105BCB" w:rsidRPr="0041609A" w:rsidRDefault="00105BCB" w:rsidP="00105BCB">
            <w:pPr>
              <w:rPr>
                <w:rFonts w:ascii="Arial Narrow" w:hAnsi="Arial Narrow"/>
                <w:sz w:val="22"/>
                <w:szCs w:val="22"/>
              </w:rPr>
            </w:pPr>
          </w:p>
        </w:tc>
      </w:tr>
      <w:tr w:rsidR="00105BCB" w:rsidRPr="0041609A" w14:paraId="21B9CE50"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51189A3"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17</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CDA37E3" w14:textId="77777777" w:rsidR="00105BCB" w:rsidRPr="0041609A" w:rsidRDefault="00105BCB" w:rsidP="00105BCB">
            <w:pPr>
              <w:rPr>
                <w:rFonts w:ascii="Arial Narrow" w:hAnsi="Arial Narrow" w:cs="Calibri"/>
                <w:color w:val="000000"/>
                <w:sz w:val="22"/>
                <w:szCs w:val="22"/>
              </w:rPr>
            </w:pPr>
          </w:p>
          <w:p w14:paraId="1A9EDB1B"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GUANTES DE NITRILO – COLOR AMARILLO (USO EN CAFETERÍAS):</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Látex natural de alta resistencia.</w:t>
            </w:r>
            <w:r w:rsidRPr="0041609A">
              <w:rPr>
                <w:rFonts w:ascii="Arial Narrow" w:hAnsi="Arial Narrow" w:cs="Calibri"/>
                <w:color w:val="000000"/>
                <w:sz w:val="22"/>
                <w:szCs w:val="22"/>
              </w:rPr>
              <w:br/>
              <w:t>• Acabado interior: Flocado (algodón textil) que absorbe la transpiración y facilita colocación y retiro.</w:t>
            </w:r>
            <w:r w:rsidRPr="0041609A">
              <w:rPr>
                <w:rFonts w:ascii="Arial Narrow" w:hAnsi="Arial Narrow" w:cs="Calibri"/>
                <w:color w:val="000000"/>
                <w:sz w:val="22"/>
                <w:szCs w:val="22"/>
              </w:rPr>
              <w:br/>
              <w:t>• Acabado exterior: Textura grabada para mejorar el agarre en superficies húmedas o resbaladizas.</w:t>
            </w:r>
            <w:r w:rsidRPr="0041609A">
              <w:rPr>
                <w:rFonts w:ascii="Arial Narrow" w:hAnsi="Arial Narrow" w:cs="Calibri"/>
                <w:color w:val="000000"/>
                <w:sz w:val="22"/>
                <w:szCs w:val="22"/>
              </w:rPr>
              <w:br/>
              <w:t>• Diseño anatómico, flexible y cómodo para uso prolongado.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Longitud: 30 cm (protección extendida hasta el antebrazo).</w:t>
            </w:r>
            <w:r w:rsidRPr="0041609A">
              <w:rPr>
                <w:rFonts w:ascii="Arial Narrow" w:hAnsi="Arial Narrow" w:cs="Calibri"/>
                <w:color w:val="000000"/>
                <w:sz w:val="22"/>
                <w:szCs w:val="22"/>
              </w:rPr>
              <w:br/>
              <w:t>• Espesor: 0.5 mm, adecuado para manipulación de utensilios con agua caliente y detergentes.</w:t>
            </w:r>
            <w:r w:rsidRPr="0041609A">
              <w:rPr>
                <w:rFonts w:ascii="Arial Narrow" w:hAnsi="Arial Narrow" w:cs="Calibri"/>
                <w:color w:val="000000"/>
                <w:sz w:val="22"/>
                <w:szCs w:val="22"/>
              </w:rPr>
              <w:br/>
              <w:t>• Resistencia química básica frente a jabones, detergentes, grasas y aceites.</w:t>
            </w:r>
            <w:r w:rsidRPr="0041609A">
              <w:rPr>
                <w:rFonts w:ascii="Arial Narrow" w:hAnsi="Arial Narrow" w:cs="Calibri"/>
                <w:color w:val="000000"/>
                <w:sz w:val="22"/>
                <w:szCs w:val="22"/>
              </w:rPr>
              <w:br/>
              <w:t>• Impermeables y de alta flexibilidad para maniobrar vajilla y utensilios delicados.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xml:space="preserve">• EN 420:2003+A1:2009 → Requisitos generales </w:t>
            </w:r>
            <w:r w:rsidRPr="0041609A">
              <w:rPr>
                <w:rFonts w:ascii="Arial Narrow" w:hAnsi="Arial Narrow" w:cs="Calibri"/>
                <w:color w:val="000000"/>
                <w:sz w:val="22"/>
                <w:szCs w:val="22"/>
              </w:rPr>
              <w:lastRenderedPageBreak/>
              <w:t>de guantes de protección (ergonomía, tallaje, inocuidad).</w:t>
            </w:r>
            <w:r w:rsidRPr="0041609A">
              <w:rPr>
                <w:rFonts w:ascii="Arial Narrow" w:hAnsi="Arial Narrow" w:cs="Calibri"/>
                <w:color w:val="000000"/>
                <w:sz w:val="22"/>
                <w:szCs w:val="22"/>
              </w:rPr>
              <w:br/>
              <w:t>• EN 374-1:2016 → Protección contra riesgos químicos (nivel básico).</w:t>
            </w:r>
            <w:r w:rsidRPr="0041609A">
              <w:rPr>
                <w:rFonts w:ascii="Arial Narrow" w:hAnsi="Arial Narrow" w:cs="Calibri"/>
                <w:color w:val="000000"/>
                <w:sz w:val="22"/>
                <w:szCs w:val="22"/>
              </w:rPr>
              <w:br/>
              <w:t>4. Tallas disponibles</w:t>
            </w:r>
          </w:p>
          <w:p w14:paraId="5B4853E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br/>
              <w:t>• Tallas 7, 8, 9 y 10.</w:t>
            </w:r>
            <w:r w:rsidRPr="0041609A">
              <w:rPr>
                <w:rFonts w:ascii="Arial Narrow" w:hAnsi="Arial Narrow" w:cs="Calibri"/>
                <w:color w:val="000000"/>
                <w:sz w:val="22"/>
                <w:szCs w:val="22"/>
              </w:rPr>
              <w:br/>
              <w:t>5. Presentación del producto</w:t>
            </w:r>
            <w:r w:rsidRPr="0041609A">
              <w:rPr>
                <w:rFonts w:ascii="Arial Narrow" w:hAnsi="Arial Narrow" w:cs="Calibri"/>
                <w:color w:val="000000"/>
                <w:sz w:val="22"/>
                <w:szCs w:val="22"/>
              </w:rPr>
              <w:br/>
              <w:t>• Empaque en pares, con talla visible en el empaque.</w:t>
            </w:r>
            <w:r w:rsidRPr="0041609A">
              <w:rPr>
                <w:rFonts w:ascii="Arial Narrow" w:hAnsi="Arial Narrow" w:cs="Calibri"/>
                <w:color w:val="000000"/>
                <w:sz w:val="22"/>
                <w:szCs w:val="22"/>
              </w:rPr>
              <w:br/>
              <w:t>• Colore disponible: generalmente amarillo.</w:t>
            </w:r>
          </w:p>
          <w:p w14:paraId="00C7AE7F"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77DEEFE"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5464A3D"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49ABB78" w14:textId="01B08EE8"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F16E0B7" w14:textId="3B2B2829"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BB7C749" w14:textId="4466E9F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46530A2" w14:textId="682A936F"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9078D05" w14:textId="77777777" w:rsidR="00105BCB" w:rsidRPr="0041609A" w:rsidRDefault="00105BCB" w:rsidP="00105BCB">
            <w:pPr>
              <w:rPr>
                <w:rFonts w:ascii="Arial Narrow" w:hAnsi="Arial Narrow"/>
                <w:sz w:val="22"/>
                <w:szCs w:val="22"/>
              </w:rPr>
            </w:pPr>
          </w:p>
        </w:tc>
      </w:tr>
      <w:tr w:rsidR="00105BCB" w:rsidRPr="0041609A" w14:paraId="6D78AF5E" w14:textId="77777777" w:rsidTr="00105BCB">
        <w:trPr>
          <w:trHeight w:val="650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02C903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18</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78A4FD1E"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GUANTES DE NITRILO– COLOR VERDE (LIMPIEZA LOCATIVA):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Látex natural de alta resistencia.</w:t>
            </w:r>
            <w:r w:rsidRPr="0041609A">
              <w:rPr>
                <w:rFonts w:ascii="Arial Narrow" w:hAnsi="Arial Narrow" w:cs="Calibri"/>
                <w:color w:val="000000"/>
                <w:sz w:val="22"/>
                <w:szCs w:val="22"/>
              </w:rPr>
              <w:br/>
              <w:t>• Acabado interior: Flocado (algodón textil) para absorción de sudor y mayor confort.</w:t>
            </w:r>
            <w:r w:rsidRPr="0041609A">
              <w:rPr>
                <w:rFonts w:ascii="Arial Narrow" w:hAnsi="Arial Narrow" w:cs="Calibri"/>
                <w:color w:val="000000"/>
                <w:sz w:val="22"/>
                <w:szCs w:val="22"/>
              </w:rPr>
              <w:br/>
              <w:t>• Acabado exterior: Textura grabada que mejora el agarre en superficies húmedas o resbaladizas.</w:t>
            </w:r>
            <w:r w:rsidRPr="0041609A">
              <w:rPr>
                <w:rFonts w:ascii="Arial Narrow" w:hAnsi="Arial Narrow" w:cs="Calibri"/>
                <w:color w:val="000000"/>
                <w:sz w:val="22"/>
                <w:szCs w:val="22"/>
              </w:rPr>
              <w:br/>
              <w:t>• Diseño anatómico, flexible y de ajuste seguro para uso prolongado.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Longitud: 30 cm (protección extendida hasta el antebrazo).</w:t>
            </w:r>
            <w:r w:rsidRPr="0041609A">
              <w:rPr>
                <w:rFonts w:ascii="Arial Narrow" w:hAnsi="Arial Narrow" w:cs="Calibri"/>
                <w:color w:val="000000"/>
                <w:sz w:val="22"/>
                <w:szCs w:val="22"/>
              </w:rPr>
              <w:br/>
              <w:t>• Espesor: 0.35 mm (adecuado para labores de limpieza sin alta exposición a químicos concentrados).</w:t>
            </w:r>
            <w:r w:rsidRPr="0041609A">
              <w:rPr>
                <w:rFonts w:ascii="Arial Narrow" w:hAnsi="Arial Narrow" w:cs="Calibri"/>
                <w:color w:val="000000"/>
                <w:sz w:val="22"/>
                <w:szCs w:val="22"/>
              </w:rPr>
              <w:br/>
              <w:t>• Impermeables, con resistencia a detergentes, jabones, soluciones de limpieza comunes y contacto con agua.</w:t>
            </w:r>
            <w:r w:rsidRPr="0041609A">
              <w:rPr>
                <w:rFonts w:ascii="Arial Narrow" w:hAnsi="Arial Narrow" w:cs="Calibri"/>
                <w:color w:val="000000"/>
                <w:sz w:val="22"/>
                <w:szCs w:val="22"/>
              </w:rPr>
              <w:br/>
              <w:t>• Alta flexibilidad y destreza manual para manipular elementos de aseo.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420:2003+A1:2009 → Requisitos generales de guantes de protección.</w:t>
            </w:r>
            <w:r w:rsidRPr="0041609A">
              <w:rPr>
                <w:rFonts w:ascii="Arial Narrow" w:hAnsi="Arial Narrow" w:cs="Calibri"/>
                <w:color w:val="000000"/>
                <w:sz w:val="22"/>
                <w:szCs w:val="22"/>
              </w:rPr>
              <w:br/>
              <w:t>• EN 374-1:2016 → Protección contra riesgos químicos de bajo nivel (detergentes y productos de limpieza).</w:t>
            </w:r>
            <w:r w:rsidRPr="0041609A">
              <w:rPr>
                <w:rFonts w:ascii="Arial Narrow" w:hAnsi="Arial Narrow" w:cs="Calibri"/>
                <w:color w:val="000000"/>
                <w:sz w:val="22"/>
                <w:szCs w:val="22"/>
              </w:rPr>
              <w:br/>
              <w:t>4. Tallas disponibles</w:t>
            </w:r>
            <w:r w:rsidRPr="0041609A">
              <w:rPr>
                <w:rFonts w:ascii="Arial Narrow" w:hAnsi="Arial Narrow" w:cs="Calibri"/>
                <w:color w:val="000000"/>
                <w:sz w:val="22"/>
                <w:szCs w:val="22"/>
              </w:rPr>
              <w:br/>
              <w:t>• Tallas 7, 8, 9 y 10.</w:t>
            </w:r>
            <w:r w:rsidRPr="0041609A">
              <w:rPr>
                <w:rFonts w:ascii="Arial Narrow" w:hAnsi="Arial Narrow" w:cs="Calibri"/>
                <w:color w:val="000000"/>
                <w:sz w:val="22"/>
                <w:szCs w:val="22"/>
              </w:rPr>
              <w:br/>
              <w:t>5. Presentación del producto</w:t>
            </w:r>
            <w:r w:rsidRPr="0041609A">
              <w:rPr>
                <w:rFonts w:ascii="Arial Narrow" w:hAnsi="Arial Narrow" w:cs="Calibri"/>
                <w:color w:val="000000"/>
                <w:sz w:val="22"/>
                <w:szCs w:val="22"/>
              </w:rPr>
              <w:br/>
              <w:t>• Color: Verde (identificación para labores de limpieza).</w:t>
            </w:r>
            <w:r w:rsidRPr="0041609A">
              <w:rPr>
                <w:rFonts w:ascii="Arial Narrow" w:hAnsi="Arial Narrow" w:cs="Calibri"/>
                <w:color w:val="000000"/>
                <w:sz w:val="22"/>
                <w:szCs w:val="22"/>
              </w:rPr>
              <w:br/>
              <w:t>• Empaque en pares, con talla marcada en el producto o empaque.</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C8F6D32"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555CF666"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A657BCC" w14:textId="3318FD92"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524B2BA8" w14:textId="0C54FA74"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8D6B11C" w14:textId="23263892"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F555A49" w14:textId="6D66FDDF"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18757791" w14:textId="77777777" w:rsidR="00105BCB" w:rsidRPr="0041609A" w:rsidRDefault="00105BCB" w:rsidP="00105BCB">
            <w:pPr>
              <w:rPr>
                <w:rFonts w:ascii="Arial Narrow" w:hAnsi="Arial Narrow"/>
                <w:sz w:val="22"/>
                <w:szCs w:val="22"/>
              </w:rPr>
            </w:pPr>
          </w:p>
        </w:tc>
      </w:tr>
      <w:tr w:rsidR="00105BCB" w:rsidRPr="0041609A" w14:paraId="6CFA6B51" w14:textId="77777777" w:rsidTr="00105BCB">
        <w:trPr>
          <w:trHeight w:val="609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9ECA41B"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19</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6607C7F"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GUANTE INDUSTRIAL CALIBRE 35 – COLOR NEGRO: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Látex de caucho natural.</w:t>
            </w:r>
            <w:r w:rsidRPr="0041609A">
              <w:rPr>
                <w:rFonts w:ascii="Arial Narrow" w:hAnsi="Arial Narrow" w:cs="Calibri"/>
                <w:color w:val="000000"/>
                <w:sz w:val="22"/>
                <w:szCs w:val="22"/>
              </w:rPr>
              <w:br/>
              <w:t>• Acabado: Uniforme, libre de poros o perforaciones.</w:t>
            </w:r>
            <w:r w:rsidRPr="0041609A">
              <w:rPr>
                <w:rFonts w:ascii="Arial Narrow" w:hAnsi="Arial Narrow" w:cs="Calibri"/>
                <w:color w:val="000000"/>
                <w:sz w:val="22"/>
                <w:szCs w:val="22"/>
              </w:rPr>
              <w:br/>
              <w:t>• Hipoalergénico, libre de talco, con olor característico a caucho natural.</w:t>
            </w:r>
            <w:r w:rsidRPr="0041609A">
              <w:rPr>
                <w:rFonts w:ascii="Arial Narrow" w:hAnsi="Arial Narrow" w:cs="Calibri"/>
                <w:color w:val="000000"/>
                <w:sz w:val="22"/>
                <w:szCs w:val="22"/>
              </w:rPr>
              <w:br/>
              <w:t>• Diseño ergonómico, anatómico al contorno natural de la mano, para confort en usos prolongados.</w:t>
            </w:r>
            <w:r w:rsidRPr="0041609A">
              <w:rPr>
                <w:rFonts w:ascii="Arial Narrow" w:hAnsi="Arial Narrow" w:cs="Calibri"/>
                <w:color w:val="000000"/>
                <w:sz w:val="22"/>
                <w:szCs w:val="22"/>
              </w:rPr>
              <w:br/>
              <w:t>• Dimensiones: Longitud 30 cm, calibre 35 (espesor), diámetro aproximado de boca 15 cm.</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Superficie antideslizante: Labrado en palma y dedos para mejor agarre en condiciones húmedas o con sustancias químicas.</w:t>
            </w:r>
            <w:r w:rsidRPr="0041609A">
              <w:rPr>
                <w:rFonts w:ascii="Arial Narrow" w:hAnsi="Arial Narrow" w:cs="Calibri"/>
                <w:color w:val="000000"/>
                <w:sz w:val="22"/>
                <w:szCs w:val="22"/>
              </w:rPr>
              <w:br/>
              <w:t>• Alta resistencia mecánica: frente a abrasión, tracción y desgarro.</w:t>
            </w:r>
            <w:r w:rsidRPr="0041609A">
              <w:rPr>
                <w:rFonts w:ascii="Arial Narrow" w:hAnsi="Arial Narrow" w:cs="Calibri"/>
                <w:color w:val="000000"/>
                <w:sz w:val="22"/>
                <w:szCs w:val="22"/>
              </w:rPr>
              <w:br/>
              <w:t>• Resistencia química: Adecuados para manipulación de detergentes, ácidos y bases inorgánicas.</w:t>
            </w:r>
            <w:r w:rsidRPr="0041609A">
              <w:rPr>
                <w:rFonts w:ascii="Arial Narrow" w:hAnsi="Arial Narrow" w:cs="Calibri"/>
                <w:color w:val="000000"/>
                <w:sz w:val="22"/>
                <w:szCs w:val="22"/>
              </w:rPr>
              <w:br/>
              <w:t>• Aislamiento térmico: Proporciona protección básica frente a temperaturas moderadas, propias de labores industriales.</w:t>
            </w:r>
            <w:r w:rsidRPr="0041609A">
              <w:rPr>
                <w:rFonts w:ascii="Arial Narrow" w:hAnsi="Arial Narrow" w:cs="Calibri"/>
                <w:color w:val="000000"/>
                <w:sz w:val="22"/>
                <w:szCs w:val="22"/>
              </w:rPr>
              <w:br/>
              <w:t>• Durabilidad: Larga vida útil en labores exigentes.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420:2003+A1:2009 → Requisitos generales de guantes de protección.</w:t>
            </w:r>
            <w:r w:rsidRPr="0041609A">
              <w:rPr>
                <w:rFonts w:ascii="Arial Narrow" w:hAnsi="Arial Narrow" w:cs="Calibri"/>
                <w:color w:val="000000"/>
                <w:sz w:val="22"/>
                <w:szCs w:val="22"/>
              </w:rPr>
              <w:br/>
              <w:t>• EN 388:2016 → Riesgos mecánicos.</w:t>
            </w:r>
            <w:r w:rsidRPr="0041609A">
              <w:rPr>
                <w:rFonts w:ascii="Arial Narrow" w:hAnsi="Arial Narrow" w:cs="Calibri"/>
                <w:color w:val="000000"/>
                <w:sz w:val="22"/>
                <w:szCs w:val="22"/>
              </w:rPr>
              <w:br/>
              <w:t>• EN 374-1:2016 → Protección contra riesgos químicos.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negro</w:t>
            </w:r>
            <w:r w:rsidRPr="0041609A">
              <w:rPr>
                <w:rFonts w:ascii="Arial Narrow" w:hAnsi="Arial Narrow" w:cs="Calibri"/>
                <w:color w:val="000000"/>
                <w:sz w:val="22"/>
                <w:szCs w:val="22"/>
              </w:rPr>
              <w:br/>
              <w:t>• Longitud: 35 cm (protección extendida hasta parte del antebrazo).</w:t>
            </w:r>
            <w:r w:rsidRPr="0041609A">
              <w:rPr>
                <w:rFonts w:ascii="Arial Narrow" w:hAnsi="Arial Narrow" w:cs="Calibri"/>
                <w:color w:val="000000"/>
                <w:sz w:val="22"/>
                <w:szCs w:val="22"/>
              </w:rPr>
              <w:br/>
              <w:t>• Tallas: M, L, XL (según disponibilidad).</w:t>
            </w:r>
            <w:r w:rsidRPr="0041609A">
              <w:rPr>
                <w:rFonts w:ascii="Arial Narrow" w:hAnsi="Arial Narrow" w:cs="Calibri"/>
                <w:color w:val="000000"/>
                <w:sz w:val="22"/>
                <w:szCs w:val="22"/>
              </w:rPr>
              <w:br/>
              <w:t>• Empaque: En pares, con talla visible en el empaque.</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E94E21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0B1560F"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E3F338D" w14:textId="05B077E2"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9A9613E" w14:textId="602EFD18"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20475A2" w14:textId="72DB3FE4"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00218B71" w14:textId="60C4A42D"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1EF1B63" w14:textId="77777777" w:rsidR="00105BCB" w:rsidRPr="0041609A" w:rsidRDefault="00105BCB" w:rsidP="00105BCB">
            <w:pPr>
              <w:rPr>
                <w:rFonts w:ascii="Arial Narrow" w:hAnsi="Arial Narrow"/>
                <w:sz w:val="22"/>
                <w:szCs w:val="22"/>
              </w:rPr>
            </w:pPr>
          </w:p>
        </w:tc>
      </w:tr>
      <w:tr w:rsidR="00105BCB" w:rsidRPr="0041609A" w14:paraId="16A9FC77" w14:textId="77777777" w:rsidTr="00105BCB">
        <w:trPr>
          <w:trHeight w:val="507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DF3E18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20</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701F2565" w14:textId="77777777" w:rsidR="00105BCB" w:rsidRPr="0041609A" w:rsidRDefault="00105BCB" w:rsidP="00105BCB">
            <w:pPr>
              <w:rPr>
                <w:rFonts w:ascii="Arial Narrow" w:hAnsi="Arial Narrow" w:cs="Calibri"/>
                <w:color w:val="000000"/>
                <w:sz w:val="22"/>
                <w:szCs w:val="22"/>
              </w:rPr>
            </w:pPr>
          </w:p>
          <w:p w14:paraId="75EA867B"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GUANTES MOSQUETERO:</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Composición: Guante mosquetero 100% látex natural, recubierto en PVC.</w:t>
            </w:r>
            <w:r w:rsidRPr="0041609A">
              <w:rPr>
                <w:rFonts w:ascii="Arial Narrow" w:hAnsi="Arial Narrow" w:cs="Calibri"/>
                <w:color w:val="000000"/>
                <w:sz w:val="22"/>
                <w:szCs w:val="22"/>
              </w:rPr>
              <w:br/>
              <w:t>• Color: Negro.</w:t>
            </w:r>
            <w:r w:rsidRPr="0041609A">
              <w:rPr>
                <w:rFonts w:ascii="Arial Narrow" w:hAnsi="Arial Narrow" w:cs="Calibri"/>
                <w:color w:val="000000"/>
                <w:sz w:val="22"/>
                <w:szCs w:val="22"/>
              </w:rPr>
              <w:br/>
              <w:t>• Calibre: 35 (espesor reforzado).</w:t>
            </w:r>
            <w:r w:rsidRPr="0041609A">
              <w:rPr>
                <w:rFonts w:ascii="Arial Narrow" w:hAnsi="Arial Narrow" w:cs="Calibri"/>
                <w:color w:val="000000"/>
                <w:sz w:val="22"/>
                <w:szCs w:val="22"/>
              </w:rPr>
              <w:br/>
              <w:t>• Longitud: 50 cm (protección extendida hasta más arriba del antebrazo).</w:t>
            </w:r>
            <w:r w:rsidRPr="0041609A">
              <w:rPr>
                <w:rFonts w:ascii="Arial Narrow" w:hAnsi="Arial Narrow" w:cs="Calibri"/>
                <w:color w:val="000000"/>
                <w:sz w:val="22"/>
                <w:szCs w:val="22"/>
              </w:rPr>
              <w:br/>
              <w:t>• Diseño en una sola pieza, que evita quiebres o fisuras en el material.</w:t>
            </w:r>
            <w:r w:rsidRPr="0041609A">
              <w:rPr>
                <w:rFonts w:ascii="Arial Narrow" w:hAnsi="Arial Narrow" w:cs="Calibri"/>
                <w:color w:val="000000"/>
                <w:sz w:val="22"/>
                <w:szCs w:val="22"/>
              </w:rPr>
              <w:br/>
              <w:t>• Terminación en orillo, lo que aumenta la resistencia al desgarro y ayuda a desviar líquidos.</w:t>
            </w:r>
            <w:r w:rsidRPr="0041609A">
              <w:rPr>
                <w:rFonts w:ascii="Arial Narrow" w:hAnsi="Arial Narrow" w:cs="Calibri"/>
                <w:color w:val="000000"/>
                <w:sz w:val="22"/>
                <w:szCs w:val="22"/>
              </w:rPr>
              <w:br/>
              <w:t>• Acabado interno: Suave y flexible para mayor confort.</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Antideslizantes: Labrado especial en palma y dedos para un mejor agarre, incluso en superficies húmedas.</w:t>
            </w:r>
            <w:r w:rsidRPr="0041609A">
              <w:rPr>
                <w:rFonts w:ascii="Arial Narrow" w:hAnsi="Arial Narrow" w:cs="Calibri"/>
                <w:color w:val="000000"/>
                <w:sz w:val="22"/>
                <w:szCs w:val="22"/>
              </w:rPr>
              <w:br/>
              <w:t>• Alta resistencia mecánica: Diseñados para un uso exigente en labores industriales.</w:t>
            </w:r>
            <w:r w:rsidRPr="0041609A">
              <w:rPr>
                <w:rFonts w:ascii="Arial Narrow" w:hAnsi="Arial Narrow" w:cs="Calibri"/>
                <w:color w:val="000000"/>
                <w:sz w:val="22"/>
                <w:szCs w:val="22"/>
              </w:rPr>
              <w:br/>
              <w:t>• Flexibilidad: Mantienen suavidad y facilidad de movimiento, a pesar del espesor.</w:t>
            </w:r>
            <w:r w:rsidRPr="0041609A">
              <w:rPr>
                <w:rFonts w:ascii="Arial Narrow" w:hAnsi="Arial Narrow" w:cs="Calibri"/>
                <w:color w:val="000000"/>
                <w:sz w:val="22"/>
                <w:szCs w:val="22"/>
              </w:rPr>
              <w:br/>
              <w:t>• Diseño anatómico: Forma curva en los dedos para un ajuste más cómodo y natural.</w:t>
            </w:r>
            <w:r w:rsidRPr="0041609A">
              <w:rPr>
                <w:rFonts w:ascii="Arial Narrow" w:hAnsi="Arial Narrow" w:cs="Calibri"/>
                <w:color w:val="000000"/>
                <w:sz w:val="22"/>
                <w:szCs w:val="22"/>
              </w:rPr>
              <w:br/>
              <w:t>• Durabilidad: Mayor vida útil frente a desgarros y desgaste.</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 Requisitos de guantes de NTC 1726 protección para uso industrial.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Negro.</w:t>
            </w:r>
            <w:r w:rsidRPr="0041609A">
              <w:rPr>
                <w:rFonts w:ascii="Arial Narrow" w:hAnsi="Arial Narrow" w:cs="Calibri"/>
                <w:color w:val="000000"/>
                <w:sz w:val="22"/>
                <w:szCs w:val="22"/>
              </w:rPr>
              <w:br/>
              <w:t>• Longitud: 50 cm.</w:t>
            </w:r>
            <w:r w:rsidRPr="0041609A">
              <w:rPr>
                <w:rFonts w:ascii="Arial Narrow" w:hAnsi="Arial Narrow" w:cs="Calibri"/>
                <w:color w:val="000000"/>
                <w:sz w:val="22"/>
                <w:szCs w:val="22"/>
              </w:rPr>
              <w:br/>
              <w:t>• Tallas: Todas las tallas disponibles (S, M, L, XL).</w:t>
            </w:r>
            <w:r w:rsidRPr="0041609A">
              <w:rPr>
                <w:rFonts w:ascii="Arial Narrow" w:hAnsi="Arial Narrow" w:cs="Calibri"/>
                <w:color w:val="000000"/>
                <w:sz w:val="22"/>
                <w:szCs w:val="22"/>
              </w:rPr>
              <w:br/>
              <w:t>• Empaque: En pares, con identificación visible de talla.</w:t>
            </w:r>
          </w:p>
          <w:p w14:paraId="41360103" w14:textId="77777777" w:rsidR="00105BCB" w:rsidRPr="0041609A" w:rsidRDefault="00105BCB" w:rsidP="00105BCB">
            <w:pPr>
              <w:rPr>
                <w:rFonts w:ascii="Arial Narrow" w:hAnsi="Arial Narrow" w:cs="Calibri"/>
                <w:color w:val="000000"/>
                <w:sz w:val="22"/>
                <w:szCs w:val="22"/>
              </w:rPr>
            </w:pPr>
          </w:p>
          <w:p w14:paraId="4FD1B252"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AB2D2A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948027E"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5A9493F5" w14:textId="25039913"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0FD0555" w14:textId="43B22A0A"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5C253DC" w14:textId="6F8E5DD2"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B1811CA" w14:textId="5DF3DDBC"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56F3752" w14:textId="77777777" w:rsidR="00105BCB" w:rsidRPr="0041609A" w:rsidRDefault="00105BCB" w:rsidP="00105BCB">
            <w:pPr>
              <w:rPr>
                <w:rFonts w:ascii="Arial Narrow" w:hAnsi="Arial Narrow"/>
                <w:sz w:val="22"/>
                <w:szCs w:val="22"/>
              </w:rPr>
            </w:pPr>
          </w:p>
        </w:tc>
      </w:tr>
      <w:tr w:rsidR="00105BCB" w:rsidRPr="0041609A" w14:paraId="3D759FDB" w14:textId="77777777" w:rsidTr="00105BCB">
        <w:trPr>
          <w:trHeight w:val="466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2471323"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21</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4BB5D824" w14:textId="77777777" w:rsidR="00105BCB" w:rsidRPr="0041609A" w:rsidRDefault="00105BCB" w:rsidP="00105BCB">
            <w:pPr>
              <w:rPr>
                <w:rFonts w:ascii="Arial Narrow" w:hAnsi="Arial Narrow" w:cs="Calibri"/>
                <w:color w:val="000000"/>
                <w:sz w:val="22"/>
                <w:szCs w:val="22"/>
              </w:rPr>
            </w:pPr>
          </w:p>
          <w:p w14:paraId="1A31C049"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GUANTES MANEJO DE BASURA:</w:t>
            </w:r>
            <w:r w:rsidRPr="0041609A">
              <w:rPr>
                <w:rFonts w:ascii="Arial Narrow" w:hAnsi="Arial Narrow" w:cs="Calibri"/>
                <w:color w:val="000000"/>
                <w:sz w:val="22"/>
                <w:szCs w:val="22"/>
              </w:rPr>
              <w:br/>
              <w:t>Materiales y construcción</w:t>
            </w:r>
            <w:r w:rsidRPr="0041609A">
              <w:rPr>
                <w:rFonts w:ascii="Arial Narrow" w:hAnsi="Arial Narrow" w:cs="Calibri"/>
                <w:color w:val="000000"/>
                <w:sz w:val="22"/>
                <w:szCs w:val="22"/>
              </w:rPr>
              <w:br/>
              <w:t>• Composición: Guante tejido en algodón con recubrimiento en nitrilo y/o neopreno.</w:t>
            </w:r>
            <w:r w:rsidRPr="0041609A">
              <w:rPr>
                <w:rFonts w:ascii="Arial Narrow" w:hAnsi="Arial Narrow" w:cs="Calibri"/>
                <w:color w:val="000000"/>
                <w:sz w:val="22"/>
                <w:szCs w:val="22"/>
              </w:rPr>
              <w:br/>
              <w:t>• Color: Blanco con recubrimiento azul y/o verde.</w:t>
            </w:r>
            <w:r w:rsidRPr="0041609A">
              <w:rPr>
                <w:rFonts w:ascii="Arial Narrow" w:hAnsi="Arial Narrow" w:cs="Calibri"/>
                <w:color w:val="000000"/>
                <w:sz w:val="22"/>
                <w:szCs w:val="22"/>
              </w:rPr>
              <w:br/>
              <w:t>• Puño: Cerrado con soporte elástico en muñeca para mejor ajuste.</w:t>
            </w:r>
            <w:r w:rsidRPr="0041609A">
              <w:rPr>
                <w:rFonts w:ascii="Arial Narrow" w:hAnsi="Arial Narrow" w:cs="Calibri"/>
                <w:color w:val="000000"/>
                <w:sz w:val="22"/>
                <w:szCs w:val="22"/>
              </w:rPr>
              <w:br/>
              <w:t>• Acabado: Estándar.</w:t>
            </w:r>
            <w:r w:rsidRPr="0041609A">
              <w:rPr>
                <w:rFonts w:ascii="Arial Narrow" w:hAnsi="Arial Narrow" w:cs="Calibri"/>
                <w:color w:val="000000"/>
                <w:sz w:val="22"/>
                <w:szCs w:val="22"/>
              </w:rPr>
              <w:br/>
              <w:t>• Tallas: Todas las tallas disponibles (S, M, L, XL).</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Resistencia mecánica: Aptos para manipulación de materiales ásperos y abrasivos.</w:t>
            </w:r>
            <w:r w:rsidRPr="0041609A">
              <w:rPr>
                <w:rFonts w:ascii="Arial Narrow" w:hAnsi="Arial Narrow" w:cs="Calibri"/>
                <w:color w:val="000000"/>
                <w:sz w:val="22"/>
                <w:szCs w:val="22"/>
              </w:rPr>
              <w:br/>
              <w:t>• Resistencia química: Ofrecen protección frente a medios aceitosos y grasientos.</w:t>
            </w:r>
            <w:r w:rsidRPr="0041609A">
              <w:rPr>
                <w:rFonts w:ascii="Arial Narrow" w:hAnsi="Arial Narrow" w:cs="Calibri"/>
                <w:color w:val="000000"/>
                <w:sz w:val="22"/>
                <w:szCs w:val="22"/>
              </w:rPr>
              <w:br/>
              <w:t>• Antideslizantes: El recubrimiento mejora el agarre en condiciones secas y húmedas.</w:t>
            </w:r>
            <w:r w:rsidRPr="0041609A">
              <w:rPr>
                <w:rFonts w:ascii="Arial Narrow" w:hAnsi="Arial Narrow" w:cs="Calibri"/>
                <w:color w:val="000000"/>
                <w:sz w:val="22"/>
                <w:szCs w:val="22"/>
              </w:rPr>
              <w:br/>
              <w:t>• Durabilidad: Recubrimiento de alta resistencia que prolonga la vida útil.</w:t>
            </w:r>
            <w:r w:rsidRPr="0041609A">
              <w:rPr>
                <w:rFonts w:ascii="Arial Narrow" w:hAnsi="Arial Narrow" w:cs="Calibri"/>
                <w:color w:val="000000"/>
                <w:sz w:val="22"/>
                <w:szCs w:val="22"/>
              </w:rPr>
              <w:br/>
              <w:t>• Confort: Interior textil que favorece la transpirabilidad y comodidad durante el uso prolongado.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388:2016 – Guantes de protección contra riesgos mecánicos.</w:t>
            </w:r>
            <w:r w:rsidRPr="0041609A">
              <w:rPr>
                <w:rFonts w:ascii="Arial Narrow" w:hAnsi="Arial Narrow" w:cs="Calibri"/>
                <w:color w:val="000000"/>
                <w:sz w:val="22"/>
                <w:szCs w:val="22"/>
              </w:rPr>
              <w:br/>
              <w:t>• EN 420 – Requisitos generales de guantes de protección.</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Colores: Blanco con recubrimiento azul y/o verde.</w:t>
            </w:r>
            <w:r w:rsidRPr="0041609A">
              <w:rPr>
                <w:rFonts w:ascii="Arial Narrow" w:hAnsi="Arial Narrow" w:cs="Calibri"/>
                <w:color w:val="000000"/>
                <w:sz w:val="22"/>
                <w:szCs w:val="22"/>
              </w:rPr>
              <w:br/>
              <w:t>• Tallas: S, M, L, XL.</w:t>
            </w:r>
            <w:r w:rsidRPr="0041609A">
              <w:rPr>
                <w:rFonts w:ascii="Arial Narrow" w:hAnsi="Arial Narrow" w:cs="Calibri"/>
                <w:color w:val="000000"/>
                <w:sz w:val="22"/>
                <w:szCs w:val="22"/>
              </w:rPr>
              <w:br/>
              <w:t>• Empaque: En pares, con identificación visible de talla.</w:t>
            </w:r>
          </w:p>
          <w:p w14:paraId="01AA76E2" w14:textId="77777777" w:rsidR="00105BCB" w:rsidRPr="0041609A" w:rsidRDefault="00105BCB" w:rsidP="00105BCB">
            <w:pPr>
              <w:rPr>
                <w:rFonts w:ascii="Arial Narrow" w:hAnsi="Arial Narrow" w:cs="Calibri"/>
                <w:color w:val="000000"/>
                <w:sz w:val="22"/>
                <w:szCs w:val="22"/>
              </w:rPr>
            </w:pPr>
          </w:p>
          <w:p w14:paraId="039F5EB9"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4018F8B"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1AEC71AD"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BD1A830" w14:textId="7B58FFAC"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52E33AF" w14:textId="47E6C67A"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8819492" w14:textId="22EBB761"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E2D7045" w14:textId="161446C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038C8A2" w14:textId="77777777" w:rsidR="00105BCB" w:rsidRPr="0041609A" w:rsidRDefault="00105BCB" w:rsidP="00105BCB">
            <w:pPr>
              <w:rPr>
                <w:rFonts w:ascii="Arial Narrow" w:hAnsi="Arial Narrow"/>
                <w:sz w:val="22"/>
                <w:szCs w:val="22"/>
              </w:rPr>
            </w:pPr>
          </w:p>
        </w:tc>
      </w:tr>
      <w:tr w:rsidR="00105BCB" w:rsidRPr="0041609A" w14:paraId="6190F72A"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482667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22</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79A15E6F" w14:textId="77777777" w:rsidR="00105BCB" w:rsidRPr="0041609A" w:rsidRDefault="00105BCB" w:rsidP="00105BCB">
            <w:pPr>
              <w:rPr>
                <w:rFonts w:ascii="Arial Narrow" w:hAnsi="Arial Narrow" w:cs="Calibri"/>
                <w:color w:val="000000"/>
                <w:sz w:val="22"/>
                <w:szCs w:val="22"/>
              </w:rPr>
            </w:pPr>
          </w:p>
          <w:p w14:paraId="3EB0B08D"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GUANTES MULTIFEX:</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Composición: Tejido de punto en HDPE (polietileno de alta densidad) con fibra de vidrio, nylon y material elástico.</w:t>
            </w:r>
            <w:r w:rsidRPr="0041609A">
              <w:rPr>
                <w:rFonts w:ascii="Arial Narrow" w:hAnsi="Arial Narrow" w:cs="Calibri"/>
                <w:color w:val="000000"/>
                <w:sz w:val="22"/>
                <w:szCs w:val="22"/>
              </w:rPr>
              <w:br/>
              <w:t>• Recubrimiento: Palma y falanges distales recubiertas en PU (poliuretano) gris, que ofrece mayor resistencia a la abrasión y mejor agarre.</w:t>
            </w:r>
            <w:r w:rsidRPr="0041609A">
              <w:rPr>
                <w:rFonts w:ascii="Arial Narrow" w:hAnsi="Arial Narrow" w:cs="Calibri"/>
                <w:color w:val="000000"/>
                <w:sz w:val="22"/>
                <w:szCs w:val="22"/>
              </w:rPr>
              <w:br/>
              <w:t>• Grosor: 2,06 – 2,10 mm.</w:t>
            </w:r>
            <w:r w:rsidRPr="0041609A">
              <w:rPr>
                <w:rFonts w:ascii="Arial Narrow" w:hAnsi="Arial Narrow" w:cs="Calibri"/>
                <w:color w:val="000000"/>
                <w:sz w:val="22"/>
                <w:szCs w:val="22"/>
              </w:rPr>
              <w:br/>
              <w:t>• Confección: Tejido sin costuras internas para mayor comodidad.</w:t>
            </w:r>
            <w:r w:rsidRPr="0041609A">
              <w:rPr>
                <w:rFonts w:ascii="Arial Narrow" w:hAnsi="Arial Narrow" w:cs="Calibri"/>
                <w:color w:val="000000"/>
                <w:sz w:val="22"/>
                <w:szCs w:val="22"/>
              </w:rPr>
              <w:br/>
              <w:t>• Puño: Cerrado con resorte en color para identificación de tallaje.</w:t>
            </w:r>
            <w:r w:rsidRPr="0041609A">
              <w:rPr>
                <w:rFonts w:ascii="Arial Narrow" w:hAnsi="Arial Narrow" w:cs="Calibri"/>
                <w:color w:val="000000"/>
                <w:sz w:val="22"/>
                <w:szCs w:val="22"/>
              </w:rPr>
              <w:br/>
              <w:t>• Lavables y reutilizables.</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xml:space="preserve">• Resistencia mecánica: Alta resistencia frente a </w:t>
            </w:r>
            <w:r w:rsidRPr="0041609A">
              <w:rPr>
                <w:rFonts w:ascii="Arial Narrow" w:hAnsi="Arial Narrow" w:cs="Calibri"/>
                <w:color w:val="000000"/>
                <w:sz w:val="22"/>
                <w:szCs w:val="22"/>
              </w:rPr>
              <w:lastRenderedPageBreak/>
              <w:t>abrasión, cortes, desgarros y perforaciones.</w:t>
            </w:r>
            <w:r w:rsidRPr="0041609A">
              <w:rPr>
                <w:rFonts w:ascii="Arial Narrow" w:hAnsi="Arial Narrow" w:cs="Calibri"/>
                <w:color w:val="000000"/>
                <w:sz w:val="22"/>
                <w:szCs w:val="22"/>
              </w:rPr>
              <w:br/>
              <w:t>• Protección anticorte: Tejido HDPE con fibra de vidrio que mejora la seguridad en trabajos de manipulación de materiales cortantes.</w:t>
            </w:r>
            <w:r w:rsidRPr="0041609A">
              <w:rPr>
                <w:rFonts w:ascii="Arial Narrow" w:hAnsi="Arial Narrow" w:cs="Calibri"/>
                <w:color w:val="000000"/>
                <w:sz w:val="22"/>
                <w:szCs w:val="22"/>
              </w:rPr>
              <w:br/>
              <w:t>• Flexibilidad y destreza: Diseño delgado y ergonómico que permite manipular piezas pequeñas sin perder sensibilidad.</w:t>
            </w:r>
            <w:r w:rsidRPr="0041609A">
              <w:rPr>
                <w:rFonts w:ascii="Arial Narrow" w:hAnsi="Arial Narrow" w:cs="Calibri"/>
                <w:color w:val="000000"/>
                <w:sz w:val="22"/>
                <w:szCs w:val="22"/>
              </w:rPr>
              <w:br/>
              <w:t>• Confort: Tejido transpirable, ligero y sin costuras internas que evita molestias durante el uso prolongado.</w:t>
            </w:r>
            <w:r w:rsidRPr="0041609A">
              <w:rPr>
                <w:rFonts w:ascii="Arial Narrow" w:hAnsi="Arial Narrow" w:cs="Calibri"/>
                <w:color w:val="000000"/>
                <w:sz w:val="22"/>
                <w:szCs w:val="22"/>
              </w:rPr>
              <w:br/>
              <w:t>• Durabilidad: Recubrimiento de PU que prolonga la vida útil frente a desgaste y fricción.</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420:2003 + A1:2009 – Requisitos generales para guantes de protección.</w:t>
            </w:r>
            <w:r w:rsidRPr="0041609A">
              <w:rPr>
                <w:rFonts w:ascii="Arial Narrow" w:hAnsi="Arial Narrow" w:cs="Calibri"/>
                <w:color w:val="000000"/>
                <w:sz w:val="22"/>
                <w:szCs w:val="22"/>
              </w:rPr>
              <w:br/>
              <w:t>• EN 388:2016 – Resultado 4543DX:</w:t>
            </w:r>
            <w:r w:rsidRPr="0041609A">
              <w:rPr>
                <w:rFonts w:ascii="Arial Narrow" w:hAnsi="Arial Narrow" w:cs="Calibri"/>
                <w:color w:val="000000"/>
                <w:sz w:val="22"/>
                <w:szCs w:val="22"/>
              </w:rPr>
              <w:br/>
              <w:t>- Resistencia a la abrasión: 4 (máxima).</w:t>
            </w:r>
            <w:r w:rsidRPr="0041609A">
              <w:rPr>
                <w:rFonts w:ascii="Arial Narrow" w:hAnsi="Arial Narrow" w:cs="Calibri"/>
                <w:color w:val="000000"/>
                <w:sz w:val="22"/>
                <w:szCs w:val="22"/>
              </w:rPr>
              <w:br/>
              <w:t>- Resistencia al corte (coup test): 5 (máxima).</w:t>
            </w:r>
            <w:r w:rsidRPr="0041609A">
              <w:rPr>
                <w:rFonts w:ascii="Arial Narrow" w:hAnsi="Arial Narrow" w:cs="Calibri"/>
                <w:color w:val="000000"/>
                <w:sz w:val="22"/>
                <w:szCs w:val="22"/>
              </w:rPr>
              <w:br/>
              <w:t>- Resistencia al desgarro: 4 (máxima).</w:t>
            </w:r>
            <w:r w:rsidRPr="0041609A">
              <w:rPr>
                <w:rFonts w:ascii="Arial Narrow" w:hAnsi="Arial Narrow" w:cs="Calibri"/>
                <w:color w:val="000000"/>
                <w:sz w:val="22"/>
                <w:szCs w:val="22"/>
              </w:rPr>
              <w:br/>
              <w:t>- Resistencia a la perforación: 3.</w:t>
            </w:r>
            <w:r w:rsidRPr="0041609A">
              <w:rPr>
                <w:rFonts w:ascii="Arial Narrow" w:hAnsi="Arial Narrow" w:cs="Calibri"/>
                <w:color w:val="000000"/>
                <w:sz w:val="22"/>
                <w:szCs w:val="22"/>
              </w:rPr>
              <w:br/>
              <w:t>- Resistencia al corte por TDM (ISO 13997): D.</w:t>
            </w:r>
            <w:r w:rsidRPr="0041609A">
              <w:rPr>
                <w:rFonts w:ascii="Arial Narrow" w:hAnsi="Arial Narrow" w:cs="Calibri"/>
                <w:color w:val="000000"/>
                <w:sz w:val="22"/>
                <w:szCs w:val="22"/>
              </w:rPr>
              <w:br/>
              <w:t>- Protección contra impactos: X (no aplica).</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Tejido gris con recubrimiento en PU gris.</w:t>
            </w:r>
            <w:r w:rsidRPr="0041609A">
              <w:rPr>
                <w:rFonts w:ascii="Arial Narrow" w:hAnsi="Arial Narrow" w:cs="Calibri"/>
                <w:color w:val="000000"/>
                <w:sz w:val="22"/>
                <w:szCs w:val="22"/>
              </w:rPr>
              <w:br/>
              <w:t>• Tallas: S, M, L, XL (identificación mediante color en el resorte del puño).</w:t>
            </w:r>
            <w:r w:rsidRPr="0041609A">
              <w:rPr>
                <w:rFonts w:ascii="Arial Narrow" w:hAnsi="Arial Narrow" w:cs="Calibri"/>
                <w:color w:val="000000"/>
                <w:sz w:val="22"/>
                <w:szCs w:val="22"/>
              </w:rPr>
              <w:br/>
              <w:t>• Empaque: En pares, con etiqueta de certificación visible.</w:t>
            </w:r>
          </w:p>
          <w:p w14:paraId="1B71DE2D"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A652CBA"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1671C73F"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5F5701D" w14:textId="457EBDC6"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53DAD32A" w14:textId="3BC66789"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CE3C8CE" w14:textId="06C48246"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99B3272" w14:textId="2055630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1EB0E50" w14:textId="77777777" w:rsidR="00105BCB" w:rsidRPr="0041609A" w:rsidRDefault="00105BCB" w:rsidP="00105BCB">
            <w:pPr>
              <w:rPr>
                <w:rFonts w:ascii="Arial Narrow" w:hAnsi="Arial Narrow"/>
                <w:sz w:val="22"/>
                <w:szCs w:val="22"/>
              </w:rPr>
            </w:pPr>
          </w:p>
        </w:tc>
      </w:tr>
      <w:tr w:rsidR="00105BCB" w:rsidRPr="0041609A" w14:paraId="44B0DA68" w14:textId="77777777" w:rsidTr="00105BCB">
        <w:trPr>
          <w:trHeight w:val="537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166F9E0"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23</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68CC444" w14:textId="77777777" w:rsidR="00105BCB" w:rsidRPr="0041609A" w:rsidRDefault="00105BCB" w:rsidP="00105BCB">
            <w:pPr>
              <w:spacing w:after="240"/>
              <w:rPr>
                <w:rFonts w:ascii="Arial Narrow" w:hAnsi="Arial Narrow" w:cs="Calibri"/>
                <w:color w:val="000000"/>
                <w:sz w:val="22"/>
                <w:szCs w:val="22"/>
              </w:rPr>
            </w:pPr>
          </w:p>
          <w:p w14:paraId="51523FE4" w14:textId="77777777" w:rsidR="00105BCB" w:rsidRPr="0041609A" w:rsidRDefault="00105BCB" w:rsidP="00105BCB">
            <w:pPr>
              <w:spacing w:after="240"/>
              <w:rPr>
                <w:rFonts w:ascii="Arial Narrow" w:hAnsi="Arial Narrow" w:cs="Calibri"/>
                <w:color w:val="000000"/>
                <w:sz w:val="22"/>
                <w:szCs w:val="22"/>
              </w:rPr>
            </w:pPr>
            <w:r w:rsidRPr="0041609A">
              <w:rPr>
                <w:rFonts w:ascii="Arial Narrow" w:hAnsi="Arial Narrow" w:cs="Calibri"/>
                <w:color w:val="000000"/>
                <w:sz w:val="22"/>
                <w:szCs w:val="22"/>
              </w:rPr>
              <w:t>GUANTES DE NITRILO AZUL – DESECHABLES:</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100% Nitrilo de alta resistencia.</w:t>
            </w:r>
            <w:r w:rsidRPr="0041609A">
              <w:rPr>
                <w:rFonts w:ascii="Arial Narrow" w:hAnsi="Arial Narrow" w:cs="Calibri"/>
                <w:color w:val="000000"/>
                <w:sz w:val="22"/>
                <w:szCs w:val="22"/>
              </w:rPr>
              <w:br/>
              <w:t>• Presentación: Caja x 100 unidades.</w:t>
            </w:r>
            <w:r w:rsidRPr="0041609A">
              <w:rPr>
                <w:rFonts w:ascii="Arial Narrow" w:hAnsi="Arial Narrow" w:cs="Calibri"/>
                <w:color w:val="000000"/>
                <w:sz w:val="22"/>
                <w:szCs w:val="22"/>
              </w:rPr>
              <w:br/>
              <w:t>• Color: Azul.</w:t>
            </w:r>
            <w:r w:rsidRPr="0041609A">
              <w:rPr>
                <w:rFonts w:ascii="Arial Narrow" w:hAnsi="Arial Narrow" w:cs="Calibri"/>
                <w:color w:val="000000"/>
                <w:sz w:val="22"/>
                <w:szCs w:val="22"/>
              </w:rPr>
              <w:br/>
              <w:t>• Diseño: Ambidiestro, se adapta tanto a mano derecha como izquierda.</w:t>
            </w:r>
            <w:r w:rsidRPr="0041609A">
              <w:rPr>
                <w:rFonts w:ascii="Arial Narrow" w:hAnsi="Arial Narrow" w:cs="Calibri"/>
                <w:color w:val="000000"/>
                <w:sz w:val="22"/>
                <w:szCs w:val="22"/>
              </w:rPr>
              <w:br/>
              <w:t>• Libre de látex: Reduce el riesgo de reacciones alérgicas.</w:t>
            </w:r>
            <w:r w:rsidRPr="0041609A">
              <w:rPr>
                <w:rFonts w:ascii="Arial Narrow" w:hAnsi="Arial Narrow" w:cs="Calibri"/>
                <w:color w:val="000000"/>
                <w:sz w:val="22"/>
                <w:szCs w:val="22"/>
              </w:rPr>
              <w:br/>
              <w:t>• Libre de polvo: Evita contaminación cruzada en superficies y alimentos.</w:t>
            </w:r>
            <w:r w:rsidRPr="0041609A">
              <w:rPr>
                <w:rFonts w:ascii="Arial Narrow" w:hAnsi="Arial Narrow" w:cs="Calibri"/>
                <w:color w:val="000000"/>
                <w:sz w:val="22"/>
                <w:szCs w:val="22"/>
              </w:rPr>
              <w:br/>
              <w:t>• Calibre: 8 mils (espesor reforzado).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Alta resistencia a la perforación, tensión y desgaste.</w:t>
            </w:r>
            <w:r w:rsidRPr="0041609A">
              <w:rPr>
                <w:rFonts w:ascii="Arial Narrow" w:hAnsi="Arial Narrow" w:cs="Calibri"/>
                <w:color w:val="000000"/>
                <w:sz w:val="22"/>
                <w:szCs w:val="22"/>
              </w:rPr>
              <w:br/>
              <w:t>• Elasticidad y flexibilidad que permiten un ajuste anatómico cómodo.</w:t>
            </w:r>
            <w:r w:rsidRPr="0041609A">
              <w:rPr>
                <w:rFonts w:ascii="Arial Narrow" w:hAnsi="Arial Narrow" w:cs="Calibri"/>
                <w:color w:val="000000"/>
                <w:sz w:val="22"/>
                <w:szCs w:val="22"/>
              </w:rPr>
              <w:br/>
              <w:t>• Excelente sensibilidad táctil para manipulación precisa.</w:t>
            </w:r>
            <w:r w:rsidRPr="0041609A">
              <w:rPr>
                <w:rFonts w:ascii="Arial Narrow" w:hAnsi="Arial Narrow" w:cs="Calibri"/>
                <w:color w:val="000000"/>
                <w:sz w:val="22"/>
                <w:szCs w:val="22"/>
              </w:rPr>
              <w:br/>
              <w:t>• Impermeables a líquidos y aceites.</w:t>
            </w:r>
            <w:r w:rsidRPr="0041609A">
              <w:rPr>
                <w:rFonts w:ascii="Arial Narrow" w:hAnsi="Arial Narrow" w:cs="Calibri"/>
                <w:color w:val="000000"/>
                <w:sz w:val="22"/>
                <w:szCs w:val="22"/>
              </w:rPr>
              <w:br/>
              <w:t>• Compatibles con alimentos (grado alimenticio).</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Resistencia química básica frente a grasas, detergentes y algunos solventes ligeros.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ISO 374-1:2016 – Protección contra riesgos químicos (según fabricante).</w:t>
            </w:r>
            <w:r w:rsidRPr="0041609A">
              <w:rPr>
                <w:rFonts w:ascii="Arial Narrow" w:hAnsi="Arial Narrow" w:cs="Calibri"/>
                <w:color w:val="000000"/>
                <w:sz w:val="22"/>
                <w:szCs w:val="22"/>
              </w:rPr>
              <w:br/>
              <w:t>• EN 455-1/2/3 – Requisitos para guantes médicos de un solo uso.</w:t>
            </w:r>
            <w:r w:rsidRPr="0041609A">
              <w:rPr>
                <w:rFonts w:ascii="Arial Narrow" w:hAnsi="Arial Narrow" w:cs="Calibri"/>
                <w:color w:val="000000"/>
                <w:sz w:val="22"/>
                <w:szCs w:val="22"/>
              </w:rPr>
              <w:br/>
              <w:t>• ASTM D6319 – Guantes de examen de nitrilo.</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Azul.</w:t>
            </w:r>
            <w:r w:rsidRPr="0041609A">
              <w:rPr>
                <w:rFonts w:ascii="Arial Narrow" w:hAnsi="Arial Narrow" w:cs="Calibri"/>
                <w:color w:val="000000"/>
                <w:sz w:val="22"/>
                <w:szCs w:val="22"/>
              </w:rPr>
              <w:br/>
              <w:t>• Tallas: M, L, XL (según solicitud de la entidad).</w:t>
            </w:r>
            <w:r w:rsidRPr="0041609A">
              <w:rPr>
                <w:rFonts w:ascii="Arial Narrow" w:hAnsi="Arial Narrow" w:cs="Calibri"/>
                <w:color w:val="000000"/>
                <w:sz w:val="22"/>
                <w:szCs w:val="22"/>
              </w:rPr>
              <w:br/>
              <w:t>• Empaque: Caja x 100 unidades, con identificación de talla y lote de fabricación.</w:t>
            </w:r>
            <w:r w:rsidRPr="0041609A">
              <w:rPr>
                <w:rFonts w:ascii="Arial Narrow" w:hAnsi="Arial Narrow" w:cs="Calibri"/>
                <w:color w:val="000000"/>
                <w:sz w:val="22"/>
                <w:szCs w:val="22"/>
              </w:rPr>
              <w:br/>
            </w:r>
            <w:r w:rsidRPr="0041609A">
              <w:rPr>
                <w:rFonts w:ascii="Arial Narrow" w:hAnsi="Arial Narrow" w:cs="Calibri"/>
                <w:color w:val="000000"/>
                <w:sz w:val="22"/>
                <w:szCs w:val="22"/>
              </w:rPr>
              <w:br/>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B69E9D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CAJA</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93CB90C"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993AFF6" w14:textId="42458B25"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1D26FD2" w14:textId="290F1280"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7118A414" w14:textId="6D607901"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95B7678" w14:textId="2A4327F4"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4DCC651" w14:textId="77777777" w:rsidR="00105BCB" w:rsidRPr="0041609A" w:rsidRDefault="00105BCB" w:rsidP="00105BCB">
            <w:pPr>
              <w:rPr>
                <w:rFonts w:ascii="Arial Narrow" w:hAnsi="Arial Narrow"/>
                <w:sz w:val="22"/>
                <w:szCs w:val="22"/>
              </w:rPr>
            </w:pPr>
          </w:p>
        </w:tc>
      </w:tr>
      <w:tr w:rsidR="00105BCB" w:rsidRPr="0041609A" w14:paraId="5BDFA1F5"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FB79E79"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24</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24767DD" w14:textId="77777777" w:rsidR="00105BCB" w:rsidRPr="0041609A" w:rsidRDefault="00105BCB" w:rsidP="00105BCB">
            <w:pPr>
              <w:rPr>
                <w:rFonts w:ascii="Arial Narrow" w:hAnsi="Arial Narrow" w:cs="Calibri"/>
                <w:color w:val="000000"/>
                <w:sz w:val="22"/>
                <w:szCs w:val="22"/>
              </w:rPr>
            </w:pPr>
          </w:p>
          <w:p w14:paraId="1868764F"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GUANTES DE PROTECCIÓN DE CUERO PARA MOTOCICLISTAS:</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Cuero natural de cordero, flexible y adaptable a la mano.</w:t>
            </w:r>
            <w:r w:rsidRPr="0041609A">
              <w:rPr>
                <w:rFonts w:ascii="Arial Narrow" w:hAnsi="Arial Narrow" w:cs="Calibri"/>
                <w:color w:val="000000"/>
                <w:sz w:val="22"/>
                <w:szCs w:val="22"/>
              </w:rPr>
              <w:br/>
              <w:t>•        Palma: Cuero de cabra reforzado, altamente resistente a la abrasión.</w:t>
            </w:r>
            <w:r w:rsidRPr="0041609A">
              <w:rPr>
                <w:rFonts w:ascii="Arial Narrow" w:hAnsi="Arial Narrow" w:cs="Calibri"/>
                <w:color w:val="000000"/>
                <w:sz w:val="22"/>
                <w:szCs w:val="22"/>
              </w:rPr>
              <w:br/>
              <w:t>•        Refuerzos adicionales: Elementos en TPU (Poliuretano Termoplástico) en palma y dedos para mayor resistencia a impactos y fricción.</w:t>
            </w:r>
            <w:r w:rsidRPr="0041609A">
              <w:rPr>
                <w:rFonts w:ascii="Arial Narrow" w:hAnsi="Arial Narrow" w:cs="Calibri"/>
                <w:color w:val="000000"/>
                <w:sz w:val="22"/>
                <w:szCs w:val="22"/>
              </w:rPr>
              <w:br/>
              <w:t>•        Diseño ergonómico: Fuelle de expansión lateral para mayor confort y movilidad.</w:t>
            </w:r>
            <w:r w:rsidRPr="0041609A">
              <w:rPr>
                <w:rFonts w:ascii="Arial Narrow" w:hAnsi="Arial Narrow" w:cs="Calibri"/>
                <w:color w:val="000000"/>
                <w:sz w:val="22"/>
                <w:szCs w:val="22"/>
              </w:rPr>
              <w:br/>
              <w:t>•        Cierre en muñeca: Ajuste mediante velcro para seguridad.</w:t>
            </w:r>
            <w:r w:rsidRPr="0041609A">
              <w:rPr>
                <w:rFonts w:ascii="Arial Narrow" w:hAnsi="Arial Narrow" w:cs="Calibri"/>
                <w:color w:val="000000"/>
                <w:sz w:val="22"/>
                <w:szCs w:val="22"/>
              </w:rPr>
              <w:br/>
              <w:t>•        Puño corto: Cerrado y ajustable.</w:t>
            </w:r>
            <w:r w:rsidRPr="0041609A">
              <w:rPr>
                <w:rFonts w:ascii="Arial Narrow" w:hAnsi="Arial Narrow" w:cs="Calibri"/>
                <w:color w:val="000000"/>
                <w:sz w:val="22"/>
                <w:szCs w:val="22"/>
              </w:rPr>
              <w:br/>
              <w:t>•        Botón de fijación: Permite mantener unidos ambos guantes cuando no están en uso.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en nudillos y falanges: Carcasa rígida en TPU de alta resistencia.</w:t>
            </w:r>
            <w:r w:rsidRPr="0041609A">
              <w:rPr>
                <w:rFonts w:ascii="Arial Narrow" w:hAnsi="Arial Narrow" w:cs="Calibri"/>
                <w:color w:val="000000"/>
                <w:sz w:val="22"/>
                <w:szCs w:val="22"/>
              </w:rPr>
              <w:br/>
              <w:t>•        Resistencia a la abrasión y desgaste gracias al refuerzo de cuero en zonas críticas.</w:t>
            </w:r>
            <w:r w:rsidRPr="0041609A">
              <w:rPr>
                <w:rFonts w:ascii="Arial Narrow" w:hAnsi="Arial Narrow" w:cs="Calibri"/>
                <w:color w:val="000000"/>
                <w:sz w:val="22"/>
                <w:szCs w:val="22"/>
              </w:rPr>
              <w:br/>
              <w:t>•        Alta flexibilidad por el diseño anatómico y materiales suaves.</w:t>
            </w:r>
            <w:r w:rsidRPr="0041609A">
              <w:rPr>
                <w:rFonts w:ascii="Arial Narrow" w:hAnsi="Arial Narrow" w:cs="Calibri"/>
                <w:color w:val="000000"/>
                <w:sz w:val="22"/>
                <w:szCs w:val="22"/>
              </w:rPr>
              <w:br/>
              <w:t>•        Confort mejorado: Fuelle lateral que facilita la movilidad natural de la mano.</w:t>
            </w:r>
            <w:r w:rsidRPr="0041609A">
              <w:rPr>
                <w:rFonts w:ascii="Arial Narrow" w:hAnsi="Arial Narrow" w:cs="Calibri"/>
                <w:color w:val="000000"/>
                <w:sz w:val="22"/>
                <w:szCs w:val="22"/>
              </w:rPr>
              <w:br/>
              <w:t>•        Durabilidad: Construcción en cuero de alta calidad que prolonga su vida útil.</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Cumplimiento con EN 13594:2015 (Guantes de protección para motociclistas – requisitos de seguridad).</w:t>
            </w:r>
            <w:r w:rsidRPr="0041609A">
              <w:rPr>
                <w:rFonts w:ascii="Arial Narrow" w:hAnsi="Arial Narrow" w:cs="Calibri"/>
                <w:color w:val="000000"/>
                <w:sz w:val="22"/>
                <w:szCs w:val="22"/>
              </w:rPr>
              <w:br/>
              <w:t>•        Cumple con principios de protección mecánica de la norma EN 388 (resistencia a la abrasión, corte, desgarro y perforación).</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Negro (u otros disponibles según dotación).</w:t>
            </w:r>
            <w:r w:rsidRPr="0041609A">
              <w:rPr>
                <w:rFonts w:ascii="Arial Narrow" w:hAnsi="Arial Narrow" w:cs="Calibri"/>
                <w:color w:val="000000"/>
                <w:sz w:val="22"/>
                <w:szCs w:val="22"/>
              </w:rPr>
              <w:br/>
              <w:t>•        Tallas: S, M, L, XL.</w:t>
            </w:r>
            <w:r w:rsidRPr="0041609A">
              <w:rPr>
                <w:rFonts w:ascii="Arial Narrow" w:hAnsi="Arial Narrow" w:cs="Calibri"/>
                <w:color w:val="000000"/>
                <w:sz w:val="22"/>
                <w:szCs w:val="22"/>
              </w:rPr>
              <w:br/>
              <w:t>•        Empaque: En pares, con identificación visible de talla y lote de fabricación.</w:t>
            </w:r>
          </w:p>
          <w:p w14:paraId="7A8F7330"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C42E50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5D585F35"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2495A3C" w14:textId="5B1110C4"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73176B70" w14:textId="70F3FBD5"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4819801" w14:textId="42FFF8AE"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AB142FE" w14:textId="00F7F1B2"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D63E1F0" w14:textId="77777777" w:rsidR="00105BCB" w:rsidRPr="0041609A" w:rsidRDefault="00105BCB" w:rsidP="00105BCB">
            <w:pPr>
              <w:rPr>
                <w:rFonts w:ascii="Arial Narrow" w:hAnsi="Arial Narrow"/>
                <w:sz w:val="22"/>
                <w:szCs w:val="22"/>
              </w:rPr>
            </w:pPr>
          </w:p>
        </w:tc>
      </w:tr>
      <w:tr w:rsidR="00105BCB" w:rsidRPr="0041609A" w14:paraId="4FA7B7CE" w14:textId="77777777" w:rsidTr="00105BCB">
        <w:trPr>
          <w:trHeight w:val="610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D5511D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25</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399424A"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CASCO CON BARBUQUEJO DIELÉCTRICO – TIPO II - VARIOS COLORES</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Fabricado en polímero de alta resistencia, dieléctrico (no conductor de electricidad).</w:t>
            </w:r>
            <w:r w:rsidRPr="0041609A">
              <w:rPr>
                <w:rFonts w:ascii="Arial Narrow" w:hAnsi="Arial Narrow" w:cs="Calibri"/>
                <w:color w:val="000000"/>
                <w:sz w:val="22"/>
                <w:szCs w:val="22"/>
              </w:rPr>
              <w:br/>
              <w:t>• Tipo: Casco de seguridad Tipo II (protección contra impactos verticales y laterales).</w:t>
            </w:r>
            <w:r w:rsidRPr="0041609A">
              <w:rPr>
                <w:rFonts w:ascii="Arial Narrow" w:hAnsi="Arial Narrow" w:cs="Calibri"/>
                <w:color w:val="000000"/>
                <w:sz w:val="22"/>
                <w:szCs w:val="22"/>
              </w:rPr>
              <w:br/>
              <w:t>• Sistema de ajuste: Arnés interior tipo araña de 4 puntos con barbuquejo de 3 puntos para mayor estabilidad y seguridad.</w:t>
            </w:r>
            <w:r w:rsidRPr="0041609A">
              <w:rPr>
                <w:rFonts w:ascii="Arial Narrow" w:hAnsi="Arial Narrow" w:cs="Calibri"/>
                <w:color w:val="000000"/>
                <w:sz w:val="22"/>
                <w:szCs w:val="22"/>
              </w:rPr>
              <w:br/>
              <w:t>• Acolchado interno: Espuma interior que mejora el confort y absorción de impactos.</w:t>
            </w:r>
            <w:r w:rsidRPr="0041609A">
              <w:rPr>
                <w:rFonts w:ascii="Arial Narrow" w:hAnsi="Arial Narrow" w:cs="Calibri"/>
                <w:color w:val="000000"/>
                <w:sz w:val="22"/>
                <w:szCs w:val="22"/>
              </w:rPr>
              <w:br/>
              <w:t>• Colores disponibles: Varios (según la necesidad institucional).</w:t>
            </w:r>
            <w:r w:rsidRPr="0041609A">
              <w:rPr>
                <w:rFonts w:ascii="Arial Narrow" w:hAnsi="Arial Narrow" w:cs="Calibri"/>
                <w:color w:val="000000"/>
                <w:sz w:val="22"/>
                <w:szCs w:val="22"/>
              </w:rPr>
              <w:br/>
              <w:t>• Tallas: Ajuste universal (talla única regulable).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dieléctrica: Resistencia contra riesgos eléctricos (no conductor).</w:t>
            </w:r>
            <w:r w:rsidRPr="0041609A">
              <w:rPr>
                <w:rFonts w:ascii="Arial Narrow" w:hAnsi="Arial Narrow" w:cs="Calibri"/>
                <w:color w:val="000000"/>
                <w:sz w:val="22"/>
                <w:szCs w:val="22"/>
              </w:rPr>
              <w:br/>
              <w:t>• Alta resistencia mecánica: Material diseñado para soportar impactos verticales y laterales.</w:t>
            </w:r>
            <w:r w:rsidRPr="0041609A">
              <w:rPr>
                <w:rFonts w:ascii="Arial Narrow" w:hAnsi="Arial Narrow" w:cs="Calibri"/>
                <w:color w:val="000000"/>
                <w:sz w:val="22"/>
                <w:szCs w:val="22"/>
              </w:rPr>
              <w:br/>
              <w:t>• Confort prolongado: Sistema de suspensión ergonómico que distribuye la presión.</w:t>
            </w:r>
            <w:r w:rsidRPr="0041609A">
              <w:rPr>
                <w:rFonts w:ascii="Arial Narrow" w:hAnsi="Arial Narrow" w:cs="Calibri"/>
                <w:color w:val="000000"/>
                <w:sz w:val="22"/>
                <w:szCs w:val="22"/>
              </w:rPr>
              <w:br/>
              <w:t>• Estabilidad reforzada: Barbuquejo de 3 puntos que evita desprendimiento accidental del casco.</w:t>
            </w:r>
            <w:r w:rsidRPr="0041609A">
              <w:rPr>
                <w:rFonts w:ascii="Arial Narrow" w:hAnsi="Arial Narrow" w:cs="Calibri"/>
                <w:color w:val="000000"/>
                <w:sz w:val="22"/>
                <w:szCs w:val="22"/>
              </w:rPr>
              <w:br/>
              <w:t>• Durabilidad: Resistente a condiciones de intemperie y envejecimiento por exposición solar.</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ANSI Z89.1-2014, Tipo II, Clase E (dieléctrico) – Protección contra impactos y descargas eléctricas.</w:t>
            </w:r>
            <w:r w:rsidRPr="0041609A">
              <w:rPr>
                <w:rFonts w:ascii="Arial Narrow" w:hAnsi="Arial Narrow" w:cs="Calibri"/>
                <w:color w:val="000000"/>
                <w:sz w:val="22"/>
                <w:szCs w:val="22"/>
              </w:rPr>
              <w:br/>
              <w:t>• Cumple con NTC 1523 (Norma Técnica Colombiana) para cascos de seguridad industrial.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Colores: Varios disponibles (a definir por la entidad).</w:t>
            </w:r>
            <w:r w:rsidRPr="0041609A">
              <w:rPr>
                <w:rFonts w:ascii="Arial Narrow" w:hAnsi="Arial Narrow" w:cs="Calibri"/>
                <w:color w:val="000000"/>
                <w:sz w:val="22"/>
                <w:szCs w:val="22"/>
              </w:rPr>
              <w:br/>
              <w:t>• Talla: Ajuste universal.</w:t>
            </w:r>
            <w:r w:rsidRPr="0041609A">
              <w:rPr>
                <w:rFonts w:ascii="Arial Narrow" w:hAnsi="Arial Narrow" w:cs="Calibri"/>
                <w:color w:val="000000"/>
                <w:sz w:val="22"/>
                <w:szCs w:val="22"/>
              </w:rPr>
              <w:br/>
              <w:t>• Empaque: Unidad individual con manual de uso, mantenimiento y vida útil.</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990CFAD"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37BDB90"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1A31A9A" w14:textId="0BCEC002"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9404005" w14:textId="2F091DF3"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0E4AA88" w14:textId="47053D2F"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F6EC50C" w14:textId="38BD08BE"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78A4C8E" w14:textId="77777777" w:rsidR="00105BCB" w:rsidRPr="0041609A" w:rsidRDefault="00105BCB" w:rsidP="00105BCB">
            <w:pPr>
              <w:rPr>
                <w:rFonts w:ascii="Arial Narrow" w:hAnsi="Arial Narrow"/>
                <w:sz w:val="22"/>
                <w:szCs w:val="22"/>
              </w:rPr>
            </w:pPr>
          </w:p>
        </w:tc>
      </w:tr>
      <w:tr w:rsidR="00105BCB" w:rsidRPr="0041609A" w14:paraId="1CD8041C" w14:textId="77777777" w:rsidTr="00105BCB">
        <w:trPr>
          <w:trHeight w:val="718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04339F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26</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E13BAA8"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CASCO DE OBRA CON DOBLE CARCASA ABS Y VISERA RETRÁCTIL:</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Carcasa externa: Doble carcasa en ABS de alta resistencia (absorción de impactos, deformación controlada).</w:t>
            </w:r>
            <w:r w:rsidRPr="0041609A">
              <w:rPr>
                <w:rFonts w:ascii="Arial Narrow" w:hAnsi="Arial Narrow" w:cs="Calibri"/>
                <w:color w:val="000000"/>
                <w:sz w:val="22"/>
                <w:szCs w:val="22"/>
              </w:rPr>
              <w:br/>
              <w:t>•        Visera: Retráctil en Policarbonato (PC) con tratamientos:</w:t>
            </w:r>
            <w:r w:rsidRPr="0041609A">
              <w:rPr>
                <w:rFonts w:ascii="Arial Narrow" w:hAnsi="Arial Narrow" w:cs="Calibri"/>
                <w:color w:val="000000"/>
                <w:sz w:val="22"/>
                <w:szCs w:val="22"/>
              </w:rPr>
              <w:br/>
              <w:t>- Antivaho (N).</w:t>
            </w:r>
            <w:r w:rsidRPr="0041609A">
              <w:rPr>
                <w:rFonts w:ascii="Arial Narrow" w:hAnsi="Arial Narrow" w:cs="Calibri"/>
                <w:color w:val="000000"/>
                <w:sz w:val="22"/>
                <w:szCs w:val="22"/>
              </w:rPr>
              <w:br/>
              <w:t>- Antirayadura (K).</w:t>
            </w:r>
            <w:r w:rsidRPr="0041609A">
              <w:rPr>
                <w:rFonts w:ascii="Arial Narrow" w:hAnsi="Arial Narrow" w:cs="Calibri"/>
                <w:color w:val="000000"/>
                <w:sz w:val="22"/>
                <w:szCs w:val="22"/>
              </w:rPr>
              <w:br/>
              <w:t>- Protección contra arcos eléctricos y proyecciones de metales fundidos o líquidos calientes.</w:t>
            </w:r>
            <w:r w:rsidRPr="0041609A">
              <w:rPr>
                <w:rFonts w:ascii="Arial Narrow" w:hAnsi="Arial Narrow" w:cs="Calibri"/>
                <w:color w:val="000000"/>
                <w:sz w:val="22"/>
                <w:szCs w:val="22"/>
              </w:rPr>
              <w:br/>
              <w:t>•        Arnés interior: 3 bandas textiles con 6 puntos de fijación.</w:t>
            </w:r>
            <w:r w:rsidRPr="0041609A">
              <w:rPr>
                <w:rFonts w:ascii="Arial Narrow" w:hAnsi="Arial Narrow" w:cs="Calibri"/>
                <w:color w:val="000000"/>
                <w:sz w:val="22"/>
                <w:szCs w:val="22"/>
              </w:rPr>
              <w:br/>
              <w:t>•        Ajuste: Circunferencia de cabeza 53–63 cm con sistema Rotor One-D.</w:t>
            </w:r>
            <w:r w:rsidRPr="0041609A">
              <w:rPr>
                <w:rFonts w:ascii="Arial Narrow" w:hAnsi="Arial Narrow" w:cs="Calibri"/>
                <w:color w:val="000000"/>
                <w:sz w:val="22"/>
                <w:szCs w:val="22"/>
              </w:rPr>
              <w:br/>
              <w:t>•        Opciones de altura: 2 posiciones (alto/bajo) para mejorar confort.</w:t>
            </w:r>
            <w:r w:rsidRPr="0041609A">
              <w:rPr>
                <w:rFonts w:ascii="Arial Narrow" w:hAnsi="Arial Narrow" w:cs="Calibri"/>
                <w:color w:val="000000"/>
                <w:sz w:val="22"/>
                <w:szCs w:val="22"/>
              </w:rPr>
              <w:br/>
              <w:t>•        Sudadera interna: Espuma de absorción de sudor.</w:t>
            </w:r>
            <w:r w:rsidRPr="0041609A">
              <w:rPr>
                <w:rFonts w:ascii="Arial Narrow" w:hAnsi="Arial Narrow" w:cs="Calibri"/>
                <w:color w:val="000000"/>
                <w:sz w:val="22"/>
                <w:szCs w:val="22"/>
              </w:rPr>
              <w:br/>
              <w:t>•        Etiquetas: Autoadhesivas retroreflectantes para alta visibilidad.</w:t>
            </w:r>
            <w:r w:rsidRPr="0041609A">
              <w:rPr>
                <w:rFonts w:ascii="Arial Narrow" w:hAnsi="Arial Narrow" w:cs="Calibri"/>
                <w:color w:val="000000"/>
                <w:sz w:val="22"/>
                <w:szCs w:val="22"/>
              </w:rPr>
              <w:br/>
              <w:t>•        Color estándar: Blanco.</w:t>
            </w:r>
            <w:r w:rsidRPr="0041609A">
              <w:rPr>
                <w:rFonts w:ascii="Arial Narrow" w:hAnsi="Arial Narrow" w:cs="Calibri"/>
                <w:color w:val="000000"/>
                <w:sz w:val="22"/>
                <w:szCs w:val="22"/>
              </w:rPr>
              <w:br/>
              <w:t>•        Talla: Ajustable (única).</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Resistencia dieléctrica: Hasta 1000 VAC / 1500 VCC (Clase 0 – EN 50365:2002).</w:t>
            </w:r>
            <w:r w:rsidRPr="0041609A">
              <w:rPr>
                <w:rFonts w:ascii="Arial Narrow" w:hAnsi="Arial Narrow" w:cs="Calibri"/>
                <w:color w:val="000000"/>
                <w:sz w:val="22"/>
                <w:szCs w:val="22"/>
              </w:rPr>
              <w:br/>
              <w:t>•        Protección contra arco eléctrico: Clase 1 (GS-ET 29).</w:t>
            </w:r>
            <w:r w:rsidRPr="0041609A">
              <w:rPr>
                <w:rFonts w:ascii="Arial Narrow" w:hAnsi="Arial Narrow" w:cs="Calibri"/>
                <w:color w:val="000000"/>
                <w:sz w:val="22"/>
                <w:szCs w:val="22"/>
              </w:rPr>
              <w:br/>
              <w:t>•        Rango de temperaturas de uso: -20 °C a +50 °C.</w:t>
            </w:r>
            <w:r w:rsidRPr="0041609A">
              <w:rPr>
                <w:rFonts w:ascii="Arial Narrow" w:hAnsi="Arial Narrow" w:cs="Calibri"/>
                <w:color w:val="000000"/>
                <w:sz w:val="22"/>
                <w:szCs w:val="22"/>
              </w:rPr>
              <w:br/>
              <w:t>•        Resistencia mecánica:</w:t>
            </w:r>
            <w:r w:rsidRPr="0041609A">
              <w:rPr>
                <w:rFonts w:ascii="Arial Narrow" w:hAnsi="Arial Narrow" w:cs="Calibri"/>
                <w:color w:val="000000"/>
                <w:sz w:val="22"/>
                <w:szCs w:val="22"/>
              </w:rPr>
              <w:br/>
              <w:t>- Impactos verticales y laterales.</w:t>
            </w:r>
            <w:r w:rsidRPr="0041609A">
              <w:rPr>
                <w:rFonts w:ascii="Arial Narrow" w:hAnsi="Arial Narrow" w:cs="Calibri"/>
                <w:color w:val="000000"/>
                <w:sz w:val="22"/>
                <w:szCs w:val="22"/>
              </w:rPr>
              <w:br/>
              <w:t>- Deformación lateral (LD).</w:t>
            </w:r>
            <w:r w:rsidRPr="0041609A">
              <w:rPr>
                <w:rFonts w:ascii="Arial Narrow" w:hAnsi="Arial Narrow" w:cs="Calibri"/>
                <w:color w:val="000000"/>
                <w:sz w:val="22"/>
                <w:szCs w:val="22"/>
              </w:rPr>
              <w:br/>
              <w:t>- Proyecciones de metal en fusión (MM).</w:t>
            </w:r>
            <w:r w:rsidRPr="0041609A">
              <w:rPr>
                <w:rFonts w:ascii="Arial Narrow" w:hAnsi="Arial Narrow" w:cs="Calibri"/>
                <w:color w:val="000000"/>
                <w:sz w:val="22"/>
                <w:szCs w:val="22"/>
              </w:rPr>
              <w:br/>
              <w:t>•        Visera: Protección ocular integrada conforme a normas EN (impactos, rayos UV, arco eléctrico).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Reglamento (UE) 2016/425 – Equipos de Protección Individual.</w:t>
            </w:r>
            <w:r w:rsidRPr="0041609A">
              <w:rPr>
                <w:rFonts w:ascii="Arial Narrow" w:hAnsi="Arial Narrow" w:cs="Calibri"/>
                <w:color w:val="000000"/>
                <w:sz w:val="22"/>
                <w:szCs w:val="22"/>
              </w:rPr>
              <w:br/>
              <w:t>•        EN 397:2012 + A1:2012 – Cascos de protección para la industria.</w:t>
            </w:r>
            <w:r w:rsidRPr="0041609A">
              <w:rPr>
                <w:rFonts w:ascii="Arial Narrow" w:hAnsi="Arial Narrow" w:cs="Calibri"/>
                <w:color w:val="000000"/>
                <w:sz w:val="22"/>
                <w:szCs w:val="22"/>
              </w:rPr>
              <w:br/>
              <w:t>•        EN 50365:2002, Clase 0 – Cascos eléctricamente aislantes para baja tensión.</w:t>
            </w:r>
            <w:r w:rsidRPr="0041609A">
              <w:rPr>
                <w:rFonts w:ascii="Arial Narrow" w:hAnsi="Arial Narrow" w:cs="Calibri"/>
                <w:color w:val="000000"/>
                <w:sz w:val="22"/>
                <w:szCs w:val="22"/>
              </w:rPr>
              <w:br/>
              <w:t>•        GS-ET 29, Clase 1 – Protección contra arco eléctrico.</w:t>
            </w:r>
            <w:r w:rsidRPr="0041609A">
              <w:rPr>
                <w:rFonts w:ascii="Arial Narrow" w:hAnsi="Arial Narrow" w:cs="Calibri"/>
                <w:color w:val="000000"/>
                <w:sz w:val="22"/>
                <w:szCs w:val="22"/>
              </w:rPr>
              <w:br/>
              <w:t>•        EN 166:2001 – Protección ocular (visera).</w:t>
            </w:r>
            <w:r w:rsidRPr="0041609A">
              <w:rPr>
                <w:rFonts w:ascii="Arial Narrow" w:hAnsi="Arial Narrow" w:cs="Calibri"/>
                <w:color w:val="000000"/>
                <w:sz w:val="22"/>
                <w:szCs w:val="22"/>
              </w:rPr>
              <w:br/>
              <w:t>•        EN 170:2002, 2C-1.2 – Filtros ultravioleta.</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Blanco (otros colores según disponibilidad).</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Talla: Ajustable (53–63 cm).</w:t>
            </w:r>
            <w:r w:rsidRPr="0041609A">
              <w:rPr>
                <w:rFonts w:ascii="Arial Narrow" w:hAnsi="Arial Narrow" w:cs="Calibri"/>
                <w:color w:val="000000"/>
                <w:sz w:val="22"/>
                <w:szCs w:val="22"/>
              </w:rPr>
              <w:br/>
              <w:t>•        Empaque: Unidad individual con manual de uso, ajuste y mantenimiento.</w:t>
            </w:r>
          </w:p>
          <w:p w14:paraId="35EC97AC"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08376C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5E6F98B6"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A426CB5" w14:textId="737D9C9D"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1515FDA" w14:textId="5805D9B3"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9D71108" w14:textId="05E25C91"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AB5036D" w14:textId="15A8C03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D5123D2" w14:textId="77777777" w:rsidR="00105BCB" w:rsidRPr="0041609A" w:rsidRDefault="00105BCB" w:rsidP="00105BCB">
            <w:pPr>
              <w:rPr>
                <w:rFonts w:ascii="Arial Narrow" w:hAnsi="Arial Narrow"/>
                <w:sz w:val="22"/>
                <w:szCs w:val="22"/>
              </w:rPr>
            </w:pPr>
          </w:p>
        </w:tc>
      </w:tr>
      <w:tr w:rsidR="00105BCB" w:rsidRPr="0041609A" w14:paraId="021110F7" w14:textId="77777777" w:rsidTr="00105BCB">
        <w:trPr>
          <w:trHeight w:val="7547"/>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622715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27</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2625E1D"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KIT RODILLERAS Y CODERAS DE PROTECCIÓN PARA MOTOCICLISTA:</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Rodilleras articuladas para mayor comodidad y libertad de movimiento.</w:t>
            </w:r>
            <w:r w:rsidRPr="0041609A">
              <w:rPr>
                <w:rFonts w:ascii="Arial Narrow" w:hAnsi="Arial Narrow" w:cs="Calibri"/>
                <w:color w:val="000000"/>
                <w:sz w:val="22"/>
                <w:szCs w:val="22"/>
              </w:rPr>
              <w:br/>
              <w:t>• Coderas con diseño ergonómico asimétrico</w:t>
            </w:r>
            <w:r w:rsidRPr="0041609A">
              <w:rPr>
                <w:rFonts w:ascii="Arial Narrow" w:hAnsi="Arial Narrow" w:cs="Calibri"/>
                <w:color w:val="000000"/>
                <w:sz w:val="22"/>
                <w:szCs w:val="22"/>
              </w:rPr>
              <w:br/>
              <w:t>• Carcasa externa: Anti Shock Shell en PE (polietileno de alta resistencia).</w:t>
            </w:r>
            <w:r w:rsidRPr="0041609A">
              <w:rPr>
                <w:rFonts w:ascii="Arial Narrow" w:hAnsi="Arial Narrow" w:cs="Calibri"/>
                <w:color w:val="000000"/>
                <w:sz w:val="22"/>
                <w:szCs w:val="22"/>
              </w:rPr>
              <w:br/>
              <w:t>• Interior: Acolchado en EVA de alta densidad, amortiguador de impacto.</w:t>
            </w:r>
            <w:r w:rsidRPr="0041609A">
              <w:rPr>
                <w:rFonts w:ascii="Arial Narrow" w:hAnsi="Arial Narrow" w:cs="Calibri"/>
                <w:color w:val="000000"/>
                <w:sz w:val="22"/>
                <w:szCs w:val="22"/>
              </w:rPr>
              <w:br/>
              <w:t>• Refuerzo: Espuma ventilada de alta calidad para mayor confort.</w:t>
            </w:r>
            <w:r w:rsidRPr="0041609A">
              <w:rPr>
                <w:rFonts w:ascii="Arial Narrow" w:hAnsi="Arial Narrow" w:cs="Calibri"/>
                <w:color w:val="000000"/>
                <w:sz w:val="22"/>
                <w:szCs w:val="22"/>
              </w:rPr>
              <w:br/>
              <w:t>• Recubrimiento: Tejido en malla transpirable 100% poliéster.</w:t>
            </w:r>
            <w:r w:rsidRPr="0041609A">
              <w:rPr>
                <w:rFonts w:ascii="Arial Narrow" w:hAnsi="Arial Narrow" w:cs="Calibri"/>
                <w:color w:val="000000"/>
                <w:sz w:val="22"/>
                <w:szCs w:val="22"/>
              </w:rPr>
              <w:br/>
              <w:t>• Ajuste: Correas elásticas ajustables con puntas en velcro.</w:t>
            </w:r>
            <w:r w:rsidRPr="0041609A">
              <w:rPr>
                <w:rFonts w:ascii="Arial Narrow" w:hAnsi="Arial Narrow" w:cs="Calibri"/>
                <w:color w:val="000000"/>
                <w:sz w:val="22"/>
                <w:szCs w:val="22"/>
              </w:rPr>
              <w:br/>
              <w:t>• Portátiles y de uso durable.</w:t>
            </w:r>
            <w:r w:rsidRPr="0041609A">
              <w:rPr>
                <w:rFonts w:ascii="Arial Narrow" w:hAnsi="Arial Narrow" w:cs="Calibri"/>
                <w:color w:val="000000"/>
                <w:sz w:val="22"/>
                <w:szCs w:val="22"/>
              </w:rPr>
              <w:br/>
              <w:t>• Talla: Única adultos.</w:t>
            </w:r>
            <w:r w:rsidRPr="0041609A">
              <w:rPr>
                <w:rFonts w:ascii="Arial Narrow" w:hAnsi="Arial Narrow" w:cs="Calibri"/>
                <w:color w:val="000000"/>
                <w:sz w:val="22"/>
                <w:szCs w:val="22"/>
              </w:rPr>
              <w:br/>
              <w:t>• Color estándar: Negro (con detalles variables según fabricante).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integral frente a impactos y fricciones en pavimento o superficies rígidas.</w:t>
            </w:r>
            <w:r w:rsidRPr="0041609A">
              <w:rPr>
                <w:rFonts w:ascii="Arial Narrow" w:hAnsi="Arial Narrow" w:cs="Calibri"/>
                <w:color w:val="000000"/>
                <w:sz w:val="22"/>
                <w:szCs w:val="22"/>
              </w:rPr>
              <w:br/>
              <w:t>• Absorción de impactos mediante acolchado interno.</w:t>
            </w:r>
            <w:r w:rsidRPr="0041609A">
              <w:rPr>
                <w:rFonts w:ascii="Arial Narrow" w:hAnsi="Arial Narrow" w:cs="Calibri"/>
                <w:color w:val="000000"/>
                <w:sz w:val="22"/>
                <w:szCs w:val="22"/>
              </w:rPr>
              <w:br/>
              <w:t>• Resistencia a la abrasión y a las abolladuras.</w:t>
            </w:r>
            <w:r w:rsidRPr="0041609A">
              <w:rPr>
                <w:rFonts w:ascii="Arial Narrow" w:hAnsi="Arial Narrow" w:cs="Calibri"/>
                <w:color w:val="000000"/>
                <w:sz w:val="22"/>
                <w:szCs w:val="22"/>
              </w:rPr>
              <w:br/>
              <w:t>• Diseño ergonómico para adaptarse al movimiento natural del usuario.</w:t>
            </w:r>
            <w:r w:rsidRPr="0041609A">
              <w:rPr>
                <w:rFonts w:ascii="Arial Narrow" w:hAnsi="Arial Narrow" w:cs="Calibri"/>
                <w:color w:val="000000"/>
                <w:sz w:val="22"/>
                <w:szCs w:val="22"/>
              </w:rPr>
              <w:br/>
              <w:t>• Transpirabilidad que permite uso prolongado sin incomodidad.</w:t>
            </w:r>
            <w:r w:rsidRPr="0041609A">
              <w:rPr>
                <w:rFonts w:ascii="Arial Narrow" w:hAnsi="Arial Narrow" w:cs="Calibri"/>
                <w:color w:val="000000"/>
                <w:sz w:val="22"/>
                <w:szCs w:val="22"/>
              </w:rPr>
              <w:br/>
              <w:t>• Alta durabilidad en condiciones de uso exigente.</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Certificación del fabricante que garantice resistencia al alto impacto.</w:t>
            </w:r>
            <w:r w:rsidRPr="0041609A">
              <w:rPr>
                <w:rFonts w:ascii="Arial Narrow" w:hAnsi="Arial Narrow" w:cs="Calibri"/>
                <w:color w:val="000000"/>
                <w:sz w:val="22"/>
                <w:szCs w:val="22"/>
              </w:rPr>
              <w:br/>
              <w:t>• Cumplimiento de requisitos de seguridad aplicables a equipos de protección de motociclistas.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Kit: Incluye rodilleras + coderas.</w:t>
            </w:r>
            <w:r w:rsidRPr="0041609A">
              <w:rPr>
                <w:rFonts w:ascii="Arial Narrow" w:hAnsi="Arial Narrow" w:cs="Calibri"/>
                <w:color w:val="000000"/>
                <w:sz w:val="22"/>
                <w:szCs w:val="22"/>
              </w:rPr>
              <w:br/>
              <w:t>• Color: Negro (detalles según fabricante).</w:t>
            </w:r>
            <w:r w:rsidRPr="0041609A">
              <w:rPr>
                <w:rFonts w:ascii="Arial Narrow" w:hAnsi="Arial Narrow" w:cs="Calibri"/>
                <w:color w:val="000000"/>
                <w:sz w:val="22"/>
                <w:szCs w:val="22"/>
              </w:rPr>
              <w:br/>
              <w:t>• Talla: Única adultos.</w:t>
            </w:r>
            <w:r w:rsidRPr="0041609A">
              <w:rPr>
                <w:rFonts w:ascii="Arial Narrow" w:hAnsi="Arial Narrow" w:cs="Calibri"/>
                <w:color w:val="000000"/>
                <w:sz w:val="22"/>
                <w:szCs w:val="22"/>
              </w:rPr>
              <w:br/>
              <w:t>• Empaque: Set completo con identificación visible del fabricante y certificación de resistencia.</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2C133A8"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8E7ABEB"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11</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5ABB21D3" w14:textId="105E6791"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580D721E" w14:textId="307EED32"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16DFDA45" w14:textId="2F141539"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24C535BA" w14:textId="34EE2527"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CAADDF0" w14:textId="77777777" w:rsidR="00105BCB" w:rsidRPr="0041609A" w:rsidRDefault="00105BCB" w:rsidP="00105BCB">
            <w:pPr>
              <w:rPr>
                <w:rFonts w:ascii="Arial Narrow" w:hAnsi="Arial Narrow"/>
                <w:sz w:val="22"/>
                <w:szCs w:val="22"/>
              </w:rPr>
            </w:pPr>
          </w:p>
        </w:tc>
      </w:tr>
      <w:tr w:rsidR="00105BCB" w:rsidRPr="0041609A" w14:paraId="5953756F" w14:textId="77777777" w:rsidTr="00105BCB">
        <w:trPr>
          <w:trHeight w:val="645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3C47FDD"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28</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46A1A9B" w14:textId="77777777" w:rsidR="00105BCB" w:rsidRPr="0041609A" w:rsidRDefault="00105BCB" w:rsidP="00105BCB">
            <w:pPr>
              <w:rPr>
                <w:rFonts w:ascii="Arial Narrow" w:hAnsi="Arial Narrow" w:cs="Calibri"/>
                <w:color w:val="000000"/>
                <w:sz w:val="22"/>
                <w:szCs w:val="22"/>
              </w:rPr>
            </w:pPr>
          </w:p>
          <w:p w14:paraId="758B6434"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PAR DE RODILLERAS PROFESIONALES DE PVC:</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Cubierta externa: PVC de alta resistencia, diseñada para protección frente a clavos, piedras y superficies irregulares.</w:t>
            </w:r>
            <w:r w:rsidRPr="0041609A">
              <w:rPr>
                <w:rFonts w:ascii="Arial Narrow" w:hAnsi="Arial Narrow" w:cs="Calibri"/>
                <w:color w:val="000000"/>
                <w:sz w:val="22"/>
                <w:szCs w:val="22"/>
              </w:rPr>
              <w:br/>
              <w:t>• Estructura interna: Acolchado en EVA para absorción de impactos.</w:t>
            </w:r>
            <w:r w:rsidRPr="0041609A">
              <w:rPr>
                <w:rFonts w:ascii="Arial Narrow" w:hAnsi="Arial Narrow" w:cs="Calibri"/>
                <w:color w:val="000000"/>
                <w:sz w:val="22"/>
                <w:szCs w:val="22"/>
              </w:rPr>
              <w:br/>
              <w:t>• Refuerzo: Tejido en poliéster resistente al desgaste.</w:t>
            </w:r>
            <w:r w:rsidRPr="0041609A">
              <w:rPr>
                <w:rFonts w:ascii="Arial Narrow" w:hAnsi="Arial Narrow" w:cs="Calibri"/>
                <w:color w:val="000000"/>
                <w:sz w:val="22"/>
                <w:szCs w:val="22"/>
              </w:rPr>
              <w:br/>
              <w:t>• Forro: Transpirable para mayor comodidad en uso prolongado.</w:t>
            </w:r>
            <w:r w:rsidRPr="0041609A">
              <w:rPr>
                <w:rFonts w:ascii="Arial Narrow" w:hAnsi="Arial Narrow" w:cs="Calibri"/>
                <w:color w:val="000000"/>
                <w:sz w:val="22"/>
                <w:szCs w:val="22"/>
              </w:rPr>
              <w:br/>
              <w:t>• Ajuste: Banda elástica con fijación de velcro (longitud 53 cm).</w:t>
            </w:r>
            <w:r w:rsidRPr="0041609A">
              <w:rPr>
                <w:rFonts w:ascii="Arial Narrow" w:hAnsi="Arial Narrow" w:cs="Calibri"/>
                <w:color w:val="000000"/>
                <w:sz w:val="22"/>
                <w:szCs w:val="22"/>
              </w:rPr>
              <w:br/>
              <w:t>• Dimensiones por pieza: Alto 22 cm, Ancho 10 cm, Largo 18 cm.</w:t>
            </w:r>
            <w:r w:rsidRPr="0041609A">
              <w:rPr>
                <w:rFonts w:ascii="Arial Narrow" w:hAnsi="Arial Narrow" w:cs="Calibri"/>
                <w:color w:val="000000"/>
                <w:sz w:val="22"/>
                <w:szCs w:val="22"/>
              </w:rPr>
              <w:br/>
              <w:t>• Presentación: Juego de 2 piezas (rodilleras).</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frente a impactos y superficies puntiagudas (clavos, piedras, escombros).</w:t>
            </w:r>
            <w:r w:rsidRPr="0041609A">
              <w:rPr>
                <w:rFonts w:ascii="Arial Narrow" w:hAnsi="Arial Narrow" w:cs="Calibri"/>
                <w:color w:val="000000"/>
                <w:sz w:val="22"/>
                <w:szCs w:val="22"/>
              </w:rPr>
              <w:br/>
              <w:t>• Absorción de impactos gracias al acolchado EVA.</w:t>
            </w:r>
            <w:r w:rsidRPr="0041609A">
              <w:rPr>
                <w:rFonts w:ascii="Arial Narrow" w:hAnsi="Arial Narrow" w:cs="Calibri"/>
                <w:color w:val="000000"/>
                <w:sz w:val="22"/>
                <w:szCs w:val="22"/>
              </w:rPr>
              <w:br/>
              <w:t>• Ergonomía: Ajuste seguro con bandas elásticas y diseño cómodo para el trabajo prolongado.</w:t>
            </w:r>
            <w:r w:rsidRPr="0041609A">
              <w:rPr>
                <w:rFonts w:ascii="Arial Narrow" w:hAnsi="Arial Narrow" w:cs="Calibri"/>
                <w:color w:val="000000"/>
                <w:sz w:val="22"/>
                <w:szCs w:val="22"/>
              </w:rPr>
              <w:br/>
              <w:t>• Resistencia: Materiales reforzados para uso profesional y duradero.</w:t>
            </w:r>
            <w:r w:rsidRPr="0041609A">
              <w:rPr>
                <w:rFonts w:ascii="Arial Narrow" w:hAnsi="Arial Narrow" w:cs="Calibri"/>
                <w:color w:val="000000"/>
                <w:sz w:val="22"/>
                <w:szCs w:val="22"/>
              </w:rPr>
              <w:br/>
              <w:t>• Transpirabilidad: Forro interno que reduce acumulación de calor.</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Certificación del fabricante sobre resistencia y durabilidad.</w:t>
            </w:r>
            <w:r w:rsidRPr="0041609A">
              <w:rPr>
                <w:rFonts w:ascii="Arial Narrow" w:hAnsi="Arial Narrow" w:cs="Calibri"/>
                <w:color w:val="000000"/>
                <w:sz w:val="22"/>
                <w:szCs w:val="22"/>
              </w:rPr>
              <w:br/>
              <w:t>• Aplicable a normativas de equipos de protección individual para rodillas.</w:t>
            </w:r>
            <w:r w:rsidRPr="0041609A">
              <w:rPr>
                <w:rFonts w:ascii="Arial Narrow" w:hAnsi="Arial Narrow" w:cs="Calibri"/>
                <w:color w:val="000000"/>
                <w:sz w:val="22"/>
                <w:szCs w:val="22"/>
              </w:rPr>
              <w:br/>
              <w:t>4. Usos recomendados</w:t>
            </w:r>
            <w:r w:rsidRPr="0041609A">
              <w:rPr>
                <w:rFonts w:ascii="Arial Narrow" w:hAnsi="Arial Narrow" w:cs="Calibri"/>
                <w:color w:val="000000"/>
                <w:sz w:val="22"/>
                <w:szCs w:val="22"/>
              </w:rPr>
              <w:br/>
              <w:t>• Trabajos en construcción, mantenimiento y oficios que requieran arrodillarse sobre superficies duras o irregulares.</w:t>
            </w:r>
            <w:r w:rsidRPr="0041609A">
              <w:rPr>
                <w:rFonts w:ascii="Arial Narrow" w:hAnsi="Arial Narrow" w:cs="Calibri"/>
                <w:color w:val="000000"/>
                <w:sz w:val="22"/>
                <w:szCs w:val="22"/>
              </w:rPr>
              <w:br/>
              <w:t>• Protección frente a riesgos mecánicos de impacto y abrasión.</w:t>
            </w:r>
            <w:r w:rsidRPr="0041609A">
              <w:rPr>
                <w:rFonts w:ascii="Arial Narrow" w:hAnsi="Arial Narrow" w:cs="Calibri"/>
                <w:color w:val="000000"/>
                <w:sz w:val="22"/>
                <w:szCs w:val="22"/>
              </w:rPr>
              <w:br/>
              <w:t>• Actividades de instalación, carpintería, plomería y electricidad.</w:t>
            </w:r>
            <w:r w:rsidRPr="0041609A">
              <w:rPr>
                <w:rFonts w:ascii="Arial Narrow" w:hAnsi="Arial Narrow" w:cs="Calibri"/>
                <w:color w:val="000000"/>
                <w:sz w:val="22"/>
                <w:szCs w:val="22"/>
              </w:rPr>
              <w:br/>
              <w:t>5. Presentación del producto</w:t>
            </w:r>
            <w:r w:rsidRPr="0041609A">
              <w:rPr>
                <w:rFonts w:ascii="Arial Narrow" w:hAnsi="Arial Narrow" w:cs="Calibri"/>
                <w:color w:val="000000"/>
                <w:sz w:val="22"/>
                <w:szCs w:val="22"/>
              </w:rPr>
              <w:br/>
              <w:t>• Kit: Par de rodilleras.</w:t>
            </w:r>
            <w:r w:rsidRPr="0041609A">
              <w:rPr>
                <w:rFonts w:ascii="Arial Narrow" w:hAnsi="Arial Narrow" w:cs="Calibri"/>
                <w:color w:val="000000"/>
                <w:sz w:val="22"/>
                <w:szCs w:val="22"/>
              </w:rPr>
              <w:br/>
              <w:t>• Color: Negro con cubierta PVC reforzada.</w:t>
            </w:r>
            <w:r w:rsidRPr="0041609A">
              <w:rPr>
                <w:rFonts w:ascii="Arial Narrow" w:hAnsi="Arial Narrow" w:cs="Calibri"/>
                <w:color w:val="000000"/>
                <w:sz w:val="22"/>
                <w:szCs w:val="22"/>
              </w:rPr>
              <w:br/>
              <w:t>• Dimensiones: 22 × 10 × 18 cm (cada pieza).</w:t>
            </w:r>
            <w:r w:rsidRPr="0041609A">
              <w:rPr>
                <w:rFonts w:ascii="Arial Narrow" w:hAnsi="Arial Narrow" w:cs="Calibri"/>
                <w:color w:val="000000"/>
                <w:sz w:val="22"/>
                <w:szCs w:val="22"/>
              </w:rPr>
              <w:br/>
              <w:t>• Empaque: Unidad (par) con identificación visible del fabricante.</w:t>
            </w:r>
          </w:p>
          <w:p w14:paraId="7F900C0F" w14:textId="77777777" w:rsidR="00105BCB" w:rsidRPr="0041609A" w:rsidRDefault="00105BCB" w:rsidP="00105BCB">
            <w:pPr>
              <w:rPr>
                <w:rFonts w:ascii="Arial Narrow" w:hAnsi="Arial Narrow" w:cs="Calibri"/>
                <w:color w:val="000000"/>
                <w:sz w:val="22"/>
                <w:szCs w:val="22"/>
              </w:rPr>
            </w:pPr>
          </w:p>
          <w:p w14:paraId="542B8E50"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25FF7E70"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PAR</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55A24D54"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E7D63A9" w14:textId="725BF72B"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B65238F" w14:textId="0091BF13"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321204A2" w14:textId="777FE56F"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784892F7" w14:textId="10B7D55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133AFEF3" w14:textId="77777777" w:rsidR="00105BCB" w:rsidRPr="0041609A" w:rsidRDefault="00105BCB" w:rsidP="00105BCB">
            <w:pPr>
              <w:rPr>
                <w:rFonts w:ascii="Arial Narrow" w:hAnsi="Arial Narrow"/>
                <w:sz w:val="22"/>
                <w:szCs w:val="22"/>
              </w:rPr>
            </w:pPr>
          </w:p>
        </w:tc>
      </w:tr>
      <w:tr w:rsidR="00105BCB" w:rsidRPr="0041609A" w14:paraId="4785225E" w14:textId="77777777" w:rsidTr="00105BCB">
        <w:trPr>
          <w:trHeight w:val="492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1CD1643"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29</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63DBFA9B"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GAFAS DE SEGURIDAD PARA PROTECCIÓN CONTRA RADIACIÓN UV.</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Lentes: Policarbonato de alta resistencia al impacto, con corrección óptica.</w:t>
            </w:r>
            <w:r w:rsidRPr="0041609A">
              <w:rPr>
                <w:rFonts w:ascii="Arial Narrow" w:hAnsi="Arial Narrow" w:cs="Calibri"/>
                <w:color w:val="000000"/>
                <w:sz w:val="22"/>
                <w:szCs w:val="22"/>
              </w:rPr>
              <w:br/>
              <w:t>• Color de lentes: Oscuro (gris), apto para uso en exteriores.</w:t>
            </w:r>
            <w:r w:rsidRPr="0041609A">
              <w:rPr>
                <w:rFonts w:ascii="Arial Narrow" w:hAnsi="Arial Narrow" w:cs="Calibri"/>
                <w:color w:val="000000"/>
                <w:sz w:val="22"/>
                <w:szCs w:val="22"/>
              </w:rPr>
              <w:br/>
              <w:t>• Estructura: Diseño ergonómico tipo deportivo, liviano.</w:t>
            </w:r>
            <w:r w:rsidRPr="0041609A">
              <w:rPr>
                <w:rFonts w:ascii="Arial Narrow" w:hAnsi="Arial Narrow" w:cs="Calibri"/>
                <w:color w:val="000000"/>
                <w:sz w:val="22"/>
                <w:szCs w:val="22"/>
              </w:rPr>
              <w:br/>
              <w:t>• Patillas: Ajustables o flexibles, con terminal antideslizante para mejor sujeción.</w:t>
            </w:r>
            <w:r w:rsidRPr="0041609A">
              <w:rPr>
                <w:rFonts w:ascii="Arial Narrow" w:hAnsi="Arial Narrow" w:cs="Calibri"/>
                <w:color w:val="000000"/>
                <w:sz w:val="22"/>
                <w:szCs w:val="22"/>
              </w:rPr>
              <w:br/>
              <w:t>• Cubrimiento lateral: Integrado para protección contra partículas.</w:t>
            </w:r>
            <w:r w:rsidRPr="0041609A">
              <w:rPr>
                <w:rFonts w:ascii="Arial Narrow" w:hAnsi="Arial Narrow" w:cs="Calibri"/>
                <w:color w:val="000000"/>
                <w:sz w:val="22"/>
                <w:szCs w:val="22"/>
              </w:rPr>
              <w:br/>
              <w:t>• Tratamiento superficial: Antirayadura y antiempañante.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contra radiación ultravioleta (UV).</w:t>
            </w:r>
            <w:r w:rsidRPr="0041609A">
              <w:rPr>
                <w:rFonts w:ascii="Arial Narrow" w:hAnsi="Arial Narrow" w:cs="Calibri"/>
                <w:color w:val="000000"/>
                <w:sz w:val="22"/>
                <w:szCs w:val="22"/>
              </w:rPr>
              <w:br/>
              <w:t>• Disminución del deslumbramiento por exposición solar.</w:t>
            </w:r>
            <w:r w:rsidRPr="0041609A">
              <w:rPr>
                <w:rFonts w:ascii="Arial Narrow" w:hAnsi="Arial Narrow" w:cs="Calibri"/>
                <w:color w:val="000000"/>
                <w:sz w:val="22"/>
                <w:szCs w:val="22"/>
              </w:rPr>
              <w:br/>
              <w:t>• Resistencia a impactos de partículas.</w:t>
            </w:r>
            <w:r w:rsidRPr="0041609A">
              <w:rPr>
                <w:rFonts w:ascii="Arial Narrow" w:hAnsi="Arial Narrow" w:cs="Calibri"/>
                <w:color w:val="000000"/>
                <w:sz w:val="22"/>
                <w:szCs w:val="22"/>
              </w:rPr>
              <w:br/>
              <w:t>• Diseño liviano que permite uso prolongado sin fatiga.</w:t>
            </w:r>
            <w:r w:rsidRPr="0041609A">
              <w:rPr>
                <w:rFonts w:ascii="Arial Narrow" w:hAnsi="Arial Narrow" w:cs="Calibri"/>
                <w:color w:val="000000"/>
                <w:sz w:val="22"/>
                <w:szCs w:val="22"/>
              </w:rPr>
              <w:br/>
              <w:t>• Adecuadas para actividades operativas en exteriores.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ANSI Z87.1 – Protección ocular y facial.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Lente oscuro (gris).</w:t>
            </w:r>
            <w:r w:rsidRPr="0041609A">
              <w:rPr>
                <w:rFonts w:ascii="Arial Narrow" w:hAnsi="Arial Narrow" w:cs="Calibri"/>
                <w:color w:val="000000"/>
                <w:sz w:val="22"/>
                <w:szCs w:val="22"/>
              </w:rPr>
              <w:br/>
              <w:t>• Talla única (diseño ergonómico universal).</w:t>
            </w:r>
            <w:r w:rsidRPr="0041609A">
              <w:rPr>
                <w:rFonts w:ascii="Arial Narrow" w:hAnsi="Arial Narrow" w:cs="Calibri"/>
                <w:color w:val="000000"/>
                <w:sz w:val="22"/>
                <w:szCs w:val="22"/>
              </w:rPr>
              <w:br/>
              <w:t>• Suministro unitario, con cordón de seguridad.</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929E64D"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774D138"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78B227E" w14:textId="3705F56E"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FB70AC0" w14:textId="16AAF1AB"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C242C75" w14:textId="4AB82D34"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2CA73FF" w14:textId="4D262076"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6BD0E243" w14:textId="77777777" w:rsidR="00105BCB" w:rsidRPr="0041609A" w:rsidRDefault="00105BCB" w:rsidP="00105BCB">
            <w:pPr>
              <w:rPr>
                <w:rFonts w:ascii="Arial Narrow" w:hAnsi="Arial Narrow"/>
                <w:sz w:val="22"/>
                <w:szCs w:val="22"/>
              </w:rPr>
            </w:pPr>
          </w:p>
        </w:tc>
      </w:tr>
      <w:tr w:rsidR="00105BCB" w:rsidRPr="0041609A" w14:paraId="7A5DBC9E" w14:textId="77777777" w:rsidTr="00105BCB">
        <w:trPr>
          <w:trHeight w:val="447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9845E1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30</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46199DEC"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GAFAS DE SEGURIDAD</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Lentes: Policarbonato transparente de alta resistencia, con corrección óptica.</w:t>
            </w:r>
            <w:r w:rsidRPr="0041609A">
              <w:rPr>
                <w:rFonts w:ascii="Arial Narrow" w:hAnsi="Arial Narrow" w:cs="Calibri"/>
                <w:color w:val="000000"/>
                <w:sz w:val="22"/>
                <w:szCs w:val="22"/>
              </w:rPr>
              <w:br/>
              <w:t>• Color de lentes: Transparente (uso en interiores).</w:t>
            </w:r>
            <w:r w:rsidRPr="0041609A">
              <w:rPr>
                <w:rFonts w:ascii="Arial Narrow" w:hAnsi="Arial Narrow" w:cs="Calibri"/>
                <w:color w:val="000000"/>
                <w:sz w:val="22"/>
                <w:szCs w:val="22"/>
              </w:rPr>
              <w:br/>
              <w:t>• Estructura: Diseño ergonómico tipo deportivo, liviano.</w:t>
            </w:r>
            <w:r w:rsidRPr="0041609A">
              <w:rPr>
                <w:rFonts w:ascii="Arial Narrow" w:hAnsi="Arial Narrow" w:cs="Calibri"/>
                <w:color w:val="000000"/>
                <w:sz w:val="22"/>
                <w:szCs w:val="22"/>
              </w:rPr>
              <w:br/>
              <w:t>• Patillas: Flexibles, con terminal antideslizante para mejor ajuste.</w:t>
            </w:r>
            <w:r w:rsidRPr="0041609A">
              <w:rPr>
                <w:rFonts w:ascii="Arial Narrow" w:hAnsi="Arial Narrow" w:cs="Calibri"/>
                <w:color w:val="000000"/>
                <w:sz w:val="22"/>
                <w:szCs w:val="22"/>
              </w:rPr>
              <w:br/>
              <w:t>• Cubrimiento lateral: Integrado para protección contra partículas.</w:t>
            </w:r>
            <w:r w:rsidRPr="0041609A">
              <w:rPr>
                <w:rFonts w:ascii="Arial Narrow" w:hAnsi="Arial Narrow" w:cs="Calibri"/>
                <w:color w:val="000000"/>
                <w:sz w:val="22"/>
                <w:szCs w:val="22"/>
              </w:rPr>
              <w:br/>
              <w:t>• Tratamiento superficial: Antirayadura y antiempañante.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ocular frente a impactos de partículas.</w:t>
            </w:r>
            <w:r w:rsidRPr="0041609A">
              <w:rPr>
                <w:rFonts w:ascii="Arial Narrow" w:hAnsi="Arial Narrow" w:cs="Calibri"/>
                <w:color w:val="000000"/>
                <w:sz w:val="22"/>
                <w:szCs w:val="22"/>
              </w:rPr>
              <w:br/>
              <w:t>• Visión clara sin distorsión, adecuada para actividades internas.</w:t>
            </w:r>
            <w:r w:rsidRPr="0041609A">
              <w:rPr>
                <w:rFonts w:ascii="Arial Narrow" w:hAnsi="Arial Narrow" w:cs="Calibri"/>
                <w:color w:val="000000"/>
                <w:sz w:val="22"/>
                <w:szCs w:val="22"/>
              </w:rPr>
              <w:br/>
              <w:t>• Tratamiento antiempañante que mejora la visibilidad en ambientes con cambios de temperatura.</w:t>
            </w:r>
            <w:r w:rsidRPr="0041609A">
              <w:rPr>
                <w:rFonts w:ascii="Arial Narrow" w:hAnsi="Arial Narrow" w:cs="Calibri"/>
                <w:color w:val="000000"/>
                <w:sz w:val="22"/>
                <w:szCs w:val="22"/>
              </w:rPr>
              <w:br/>
              <w:t xml:space="preserve">• Diseño liviano que permite uso prolongado sin </w:t>
            </w:r>
            <w:r w:rsidRPr="0041609A">
              <w:rPr>
                <w:rFonts w:ascii="Arial Narrow" w:hAnsi="Arial Narrow" w:cs="Calibri"/>
                <w:color w:val="000000"/>
                <w:sz w:val="22"/>
                <w:szCs w:val="22"/>
              </w:rPr>
              <w:lastRenderedPageBreak/>
              <w:t>fatiga.</w:t>
            </w:r>
            <w:r w:rsidRPr="0041609A">
              <w:rPr>
                <w:rFonts w:ascii="Arial Narrow" w:hAnsi="Arial Narrow" w:cs="Calibri"/>
                <w:color w:val="000000"/>
                <w:sz w:val="22"/>
                <w:szCs w:val="22"/>
              </w:rPr>
              <w:br/>
              <w:t>• Protección contra radiación UV.</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ANSI Z87.1 – Protección ocular y facial.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Lente transparente.</w:t>
            </w:r>
            <w:r w:rsidRPr="0041609A">
              <w:rPr>
                <w:rFonts w:ascii="Arial Narrow" w:hAnsi="Arial Narrow" w:cs="Calibri"/>
                <w:color w:val="000000"/>
                <w:sz w:val="22"/>
                <w:szCs w:val="22"/>
              </w:rPr>
              <w:br/>
              <w:t>• Talla única (diseño ergonómico universal).</w:t>
            </w:r>
            <w:r w:rsidRPr="0041609A">
              <w:rPr>
                <w:rFonts w:ascii="Arial Narrow" w:hAnsi="Arial Narrow" w:cs="Calibri"/>
                <w:color w:val="000000"/>
                <w:sz w:val="22"/>
                <w:szCs w:val="22"/>
              </w:rPr>
              <w:br/>
              <w:t>• Suministro unitario, con cordón de seguridad.</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FCC483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3AFB4BE2"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559AF823" w14:textId="53CAFB0F"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52E4B28" w14:textId="5FBC3F08"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C05FB59" w14:textId="2FE0D79C"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C88598E" w14:textId="7AA53B4C"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5E0565B" w14:textId="77777777" w:rsidR="00105BCB" w:rsidRPr="0041609A" w:rsidRDefault="00105BCB" w:rsidP="00105BCB">
            <w:pPr>
              <w:rPr>
                <w:rFonts w:ascii="Arial Narrow" w:hAnsi="Arial Narrow"/>
                <w:sz w:val="22"/>
                <w:szCs w:val="22"/>
              </w:rPr>
            </w:pPr>
          </w:p>
        </w:tc>
      </w:tr>
      <w:tr w:rsidR="00105BCB" w:rsidRPr="0041609A" w14:paraId="4C2B9730"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919F840"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31</w:t>
            </w:r>
          </w:p>
        </w:tc>
        <w:tc>
          <w:tcPr>
            <w:tcW w:w="4217" w:type="dxa"/>
            <w:tcBorders>
              <w:top w:val="nil"/>
              <w:left w:val="nil"/>
              <w:bottom w:val="single" w:sz="4" w:space="0" w:color="000000"/>
              <w:right w:val="single" w:sz="4" w:space="0" w:color="000000"/>
            </w:tcBorders>
            <w:shd w:val="clear" w:color="auto" w:fill="FFFFFF" w:themeFill="background1"/>
            <w:hideMark/>
          </w:tcPr>
          <w:p w14:paraId="74559D04" w14:textId="77777777" w:rsidR="00105BCB" w:rsidRPr="0041609A" w:rsidRDefault="00105BCB" w:rsidP="00105BCB">
            <w:pPr>
              <w:spacing w:after="240"/>
              <w:rPr>
                <w:rFonts w:ascii="Arial Narrow" w:hAnsi="Arial Narrow" w:cs="Calibri"/>
                <w:color w:val="000000"/>
                <w:sz w:val="22"/>
                <w:szCs w:val="22"/>
              </w:rPr>
            </w:pPr>
            <w:r w:rsidRPr="0041609A">
              <w:rPr>
                <w:rFonts w:ascii="Arial Narrow" w:hAnsi="Arial Narrow" w:cs="Calibri"/>
                <w:color w:val="000000"/>
                <w:sz w:val="22"/>
                <w:szCs w:val="22"/>
              </w:rPr>
              <w:br/>
              <w:t xml:space="preserve">GORRA TIPO CACHUCHA: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Composición textil: 100% algodón o mezcla 65% algodón – 35% poliéster.</w:t>
            </w:r>
            <w:r w:rsidRPr="0041609A">
              <w:rPr>
                <w:rFonts w:ascii="Arial Narrow" w:hAnsi="Arial Narrow" w:cs="Calibri"/>
                <w:color w:val="000000"/>
                <w:sz w:val="22"/>
                <w:szCs w:val="22"/>
              </w:rPr>
              <w:br/>
              <w:t>• Tejido: Plano.</w:t>
            </w:r>
            <w:r w:rsidRPr="0041609A">
              <w:rPr>
                <w:rFonts w:ascii="Arial Narrow" w:hAnsi="Arial Narrow" w:cs="Calibri"/>
                <w:color w:val="000000"/>
                <w:sz w:val="22"/>
                <w:szCs w:val="22"/>
              </w:rPr>
              <w:br/>
              <w:t>• Tafilete: Entretela fusionada, estable dimensionalmente, no teñida, libre de burbujas.</w:t>
            </w:r>
            <w:r w:rsidRPr="0041609A">
              <w:rPr>
                <w:rFonts w:ascii="Arial Narrow" w:hAnsi="Arial Narrow" w:cs="Calibri"/>
                <w:color w:val="000000"/>
                <w:sz w:val="22"/>
                <w:szCs w:val="22"/>
              </w:rPr>
              <w:br/>
              <w:t>• Visera:</w:t>
            </w:r>
            <w:r w:rsidRPr="0041609A">
              <w:rPr>
                <w:rFonts w:ascii="Arial Narrow" w:hAnsi="Arial Narrow" w:cs="Calibri"/>
                <w:color w:val="000000"/>
                <w:sz w:val="22"/>
                <w:szCs w:val="22"/>
              </w:rPr>
              <w:br/>
              <w:t>•        Base en material plástico rígido.</w:t>
            </w:r>
            <w:r w:rsidRPr="0041609A">
              <w:rPr>
                <w:rFonts w:ascii="Arial Narrow" w:hAnsi="Arial Narrow" w:cs="Calibri"/>
                <w:color w:val="000000"/>
                <w:sz w:val="22"/>
                <w:szCs w:val="22"/>
              </w:rPr>
              <w:br/>
              <w:t>•        Superior: Forrada en el mismo material principal de la gorra.</w:t>
            </w:r>
            <w:r w:rsidRPr="0041609A">
              <w:rPr>
                <w:rFonts w:ascii="Arial Narrow" w:hAnsi="Arial Narrow" w:cs="Calibri"/>
                <w:color w:val="000000"/>
                <w:sz w:val="22"/>
                <w:szCs w:val="22"/>
              </w:rPr>
              <w:br/>
              <w:t>•        Inferior: Forrada en una sola pieza de material uniforme.</w:t>
            </w:r>
            <w:r w:rsidRPr="0041609A">
              <w:rPr>
                <w:rFonts w:ascii="Arial Narrow" w:hAnsi="Arial Narrow" w:cs="Calibri"/>
                <w:color w:val="000000"/>
                <w:sz w:val="22"/>
                <w:szCs w:val="22"/>
              </w:rPr>
              <w:br/>
              <w:t>•        Doble pespunte para mayor resistencia.</w:t>
            </w:r>
            <w:r w:rsidRPr="0041609A">
              <w:rPr>
                <w:rFonts w:ascii="Arial Narrow" w:hAnsi="Arial Narrow" w:cs="Calibri"/>
                <w:color w:val="000000"/>
                <w:sz w:val="22"/>
                <w:szCs w:val="22"/>
              </w:rPr>
              <w:br/>
              <w:t>• Sistema de ajuste: Correa en el mismo material principal con hebilla tipo caimán metálica (color plateado).</w:t>
            </w:r>
            <w:r w:rsidRPr="0041609A">
              <w:rPr>
                <w:rFonts w:ascii="Arial Narrow" w:hAnsi="Arial Narrow" w:cs="Calibri"/>
                <w:color w:val="000000"/>
                <w:sz w:val="22"/>
                <w:szCs w:val="22"/>
              </w:rPr>
              <w:br/>
              <w:t>•        Botón superior: Forrado en el material principal, ubicado en el vértice de unión de los cascos, remachado en la parte interna.</w:t>
            </w:r>
            <w:r w:rsidRPr="0041609A">
              <w:rPr>
                <w:rFonts w:ascii="Arial Narrow" w:hAnsi="Arial Narrow" w:cs="Calibri"/>
                <w:color w:val="000000"/>
                <w:sz w:val="22"/>
                <w:szCs w:val="22"/>
              </w:rPr>
              <w:br/>
              <w:t>•        Piezas frontales: Abullonadas, diseñadas para permitir el bordado institucional.</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Alta resistencia al uso frecuente.</w:t>
            </w:r>
            <w:r w:rsidRPr="0041609A">
              <w:rPr>
                <w:rFonts w:ascii="Arial Narrow" w:hAnsi="Arial Narrow" w:cs="Calibri"/>
                <w:color w:val="000000"/>
                <w:sz w:val="22"/>
                <w:szCs w:val="22"/>
              </w:rPr>
              <w:br/>
              <w:t>• Visera semirrígida que protege contra radiación solar moderada y mejora la visibilidad.</w:t>
            </w:r>
            <w:r w:rsidRPr="0041609A">
              <w:rPr>
                <w:rFonts w:ascii="Arial Narrow" w:hAnsi="Arial Narrow" w:cs="Calibri"/>
                <w:color w:val="000000"/>
                <w:sz w:val="22"/>
                <w:szCs w:val="22"/>
              </w:rPr>
              <w:br/>
              <w:t>• Confortable y ergonómica, diseñada para uso prolongado.</w:t>
            </w:r>
            <w:r w:rsidRPr="0041609A">
              <w:rPr>
                <w:rFonts w:ascii="Arial Narrow" w:hAnsi="Arial Narrow" w:cs="Calibri"/>
                <w:color w:val="000000"/>
                <w:sz w:val="22"/>
                <w:szCs w:val="22"/>
              </w:rPr>
              <w:br/>
              <w:t>• Estabilidad dimensional de las piezas gracias a la entretela fusionada.</w:t>
            </w:r>
            <w:r w:rsidRPr="0041609A">
              <w:rPr>
                <w:rFonts w:ascii="Arial Narrow" w:hAnsi="Arial Narrow" w:cs="Calibri"/>
                <w:color w:val="000000"/>
                <w:sz w:val="22"/>
                <w:szCs w:val="22"/>
              </w:rPr>
              <w:br/>
              <w:t>3. Presentación del producto</w:t>
            </w:r>
            <w:r w:rsidRPr="0041609A">
              <w:rPr>
                <w:rFonts w:ascii="Arial Narrow" w:hAnsi="Arial Narrow" w:cs="Calibri"/>
                <w:color w:val="000000"/>
                <w:sz w:val="22"/>
                <w:szCs w:val="22"/>
              </w:rPr>
              <w:br/>
              <w:t>• Talla: Circunferencia estándar adulto (ajustable).</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Color: Según definición institucional (carta de colores).</w:t>
            </w:r>
            <w:r w:rsidRPr="0041609A">
              <w:rPr>
                <w:rFonts w:ascii="Arial Narrow" w:hAnsi="Arial Narrow" w:cs="Calibri"/>
                <w:color w:val="000000"/>
                <w:sz w:val="22"/>
                <w:szCs w:val="22"/>
              </w:rPr>
              <w:br/>
              <w:t>• Logo: Bordado institucional 32–34 mm, en colores institucionales.</w:t>
            </w:r>
            <w:r w:rsidRPr="0041609A">
              <w:rPr>
                <w:rFonts w:ascii="Arial Narrow" w:hAnsi="Arial Narrow" w:cs="Calibri"/>
                <w:color w:val="000000"/>
                <w:sz w:val="22"/>
                <w:szCs w:val="22"/>
              </w:rPr>
              <w:br/>
              <w:t>• Empaque: Unidad individual, limpia y planchada, lista para entrega.</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375A6B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38911CC"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5C7C80BF" w14:textId="57B6EB59"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2F63FDB9" w14:textId="04E170F4"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A096FFC" w14:textId="19344255"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719DEDA" w14:textId="2D0E5088"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468735E6" w14:textId="77777777" w:rsidR="00105BCB" w:rsidRPr="0041609A" w:rsidRDefault="00105BCB" w:rsidP="00105BCB">
            <w:pPr>
              <w:rPr>
                <w:rFonts w:ascii="Arial Narrow" w:hAnsi="Arial Narrow"/>
                <w:sz w:val="22"/>
                <w:szCs w:val="22"/>
              </w:rPr>
            </w:pPr>
          </w:p>
        </w:tc>
      </w:tr>
      <w:tr w:rsidR="00105BCB" w:rsidRPr="0041609A" w14:paraId="276F6620" w14:textId="77777777" w:rsidTr="00105BCB">
        <w:trPr>
          <w:trHeight w:val="682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F53F61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32</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314882E" w14:textId="77777777" w:rsidR="00105BCB" w:rsidRPr="0041609A" w:rsidRDefault="00105BCB" w:rsidP="00105BCB">
            <w:pPr>
              <w:rPr>
                <w:rFonts w:ascii="Arial Narrow" w:hAnsi="Arial Narrow" w:cs="Calibri"/>
                <w:color w:val="000000"/>
                <w:sz w:val="22"/>
                <w:szCs w:val="22"/>
              </w:rPr>
            </w:pPr>
          </w:p>
          <w:p w14:paraId="15B90C8E"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CAMISETA TIPO POLO: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Composición: 100% algodón, o mezcla mínima 65% algodón – 35% poliéster.</w:t>
            </w:r>
            <w:r w:rsidRPr="0041609A">
              <w:rPr>
                <w:rFonts w:ascii="Arial Narrow" w:hAnsi="Arial Narrow" w:cs="Calibri"/>
                <w:color w:val="000000"/>
                <w:sz w:val="22"/>
                <w:szCs w:val="22"/>
              </w:rPr>
              <w:br/>
              <w:t>• Tejido: Punto tipo piqué o jersey (según diseño).</w:t>
            </w:r>
            <w:r w:rsidRPr="0041609A">
              <w:rPr>
                <w:rFonts w:ascii="Arial Narrow" w:hAnsi="Arial Narrow" w:cs="Calibri"/>
                <w:color w:val="000000"/>
                <w:sz w:val="22"/>
                <w:szCs w:val="22"/>
              </w:rPr>
              <w:br/>
              <w:t>• Cuello: Tipo camisero en rib o confeccionado en la misma tela.</w:t>
            </w:r>
            <w:r w:rsidRPr="0041609A">
              <w:rPr>
                <w:rFonts w:ascii="Arial Narrow" w:hAnsi="Arial Narrow" w:cs="Calibri"/>
                <w:color w:val="000000"/>
                <w:sz w:val="22"/>
                <w:szCs w:val="22"/>
              </w:rPr>
              <w:br/>
              <w:t>• Mangas: Cortas, terminadas en dobladillo de la misma tela o en rib (según diseño).</w:t>
            </w:r>
            <w:r w:rsidRPr="0041609A">
              <w:rPr>
                <w:rFonts w:ascii="Arial Narrow" w:hAnsi="Arial Narrow" w:cs="Calibri"/>
                <w:color w:val="000000"/>
                <w:sz w:val="22"/>
                <w:szCs w:val="22"/>
              </w:rPr>
              <w:br/>
              <w:t>• Ruedo: Dobladillo mínimo de 15 mm ± 5 mm en el mismo material, con costura en máquina recubridora de dos agujas, separación mínima de 6 mm.</w:t>
            </w:r>
            <w:r w:rsidRPr="0041609A">
              <w:rPr>
                <w:rFonts w:ascii="Arial Narrow" w:hAnsi="Arial Narrow" w:cs="Calibri"/>
                <w:color w:val="000000"/>
                <w:sz w:val="22"/>
                <w:szCs w:val="22"/>
              </w:rPr>
              <w:br/>
              <w:t>• Marquilla:</w:t>
            </w:r>
            <w:r w:rsidRPr="0041609A">
              <w:rPr>
                <w:rFonts w:ascii="Arial Narrow" w:hAnsi="Arial Narrow" w:cs="Calibri"/>
                <w:color w:val="000000"/>
                <w:sz w:val="22"/>
                <w:szCs w:val="22"/>
              </w:rPr>
              <w:br/>
              <w:t>• Con marca del proveedor o fabricante.</w:t>
            </w:r>
            <w:r w:rsidRPr="0041609A">
              <w:rPr>
                <w:rFonts w:ascii="Arial Narrow" w:hAnsi="Arial Narrow" w:cs="Calibri"/>
                <w:color w:val="000000"/>
                <w:sz w:val="22"/>
                <w:szCs w:val="22"/>
              </w:rPr>
              <w:br/>
              <w:t>• Incluye composición y origen.</w:t>
            </w:r>
            <w:r w:rsidRPr="0041609A">
              <w:rPr>
                <w:rFonts w:ascii="Arial Narrow" w:hAnsi="Arial Narrow" w:cs="Calibri"/>
                <w:color w:val="000000"/>
                <w:sz w:val="22"/>
                <w:szCs w:val="22"/>
              </w:rPr>
              <w:br/>
              <w:t>• Insertada en costura de confección (no sobrepuesta ni con empates).</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Prenda fresca, ligera y transpirable.</w:t>
            </w:r>
            <w:r w:rsidRPr="0041609A">
              <w:rPr>
                <w:rFonts w:ascii="Arial Narrow" w:hAnsi="Arial Narrow" w:cs="Calibri"/>
                <w:color w:val="000000"/>
                <w:sz w:val="22"/>
                <w:szCs w:val="22"/>
              </w:rPr>
              <w:br/>
              <w:t>• Alta resistencia al uso continuo y múltiples lavadas.</w:t>
            </w:r>
            <w:r w:rsidRPr="0041609A">
              <w:rPr>
                <w:rFonts w:ascii="Arial Narrow" w:hAnsi="Arial Narrow" w:cs="Calibri"/>
                <w:color w:val="000000"/>
                <w:sz w:val="22"/>
                <w:szCs w:val="22"/>
              </w:rPr>
              <w:br/>
              <w:t>• Acabados resistentes, sin hilos sueltos ni torsiones.</w:t>
            </w:r>
            <w:r w:rsidRPr="0041609A">
              <w:rPr>
                <w:rFonts w:ascii="Arial Narrow" w:hAnsi="Arial Narrow" w:cs="Calibri"/>
                <w:color w:val="000000"/>
                <w:sz w:val="22"/>
                <w:szCs w:val="22"/>
              </w:rPr>
              <w:br/>
              <w:t>• Tejido piqué/jersey con buena caída, ajuste y comodidad.</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Norma interna de confección y calidad textil.</w:t>
            </w:r>
            <w:r w:rsidRPr="0041609A">
              <w:rPr>
                <w:rFonts w:ascii="Arial Narrow" w:hAnsi="Arial Narrow" w:cs="Calibri"/>
                <w:color w:val="000000"/>
                <w:sz w:val="22"/>
                <w:szCs w:val="22"/>
              </w:rPr>
              <w:br/>
              <w:t>(No aplica norma internacional de EPP, por tratarse de dotación institucional de identificación y uniforme).</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Tallas: Según necesidades de la entidad (toda la curva de tallaje disponible).</w:t>
            </w:r>
            <w:r w:rsidRPr="0041609A">
              <w:rPr>
                <w:rFonts w:ascii="Arial Narrow" w:hAnsi="Arial Narrow" w:cs="Calibri"/>
                <w:color w:val="000000"/>
                <w:sz w:val="22"/>
                <w:szCs w:val="22"/>
              </w:rPr>
              <w:br/>
              <w:t>• Color: Según carta de colores institucionales definida por la entidad.</w:t>
            </w:r>
            <w:r w:rsidRPr="0041609A">
              <w:rPr>
                <w:rFonts w:ascii="Arial Narrow" w:hAnsi="Arial Narrow" w:cs="Calibri"/>
                <w:color w:val="000000"/>
                <w:sz w:val="22"/>
                <w:szCs w:val="22"/>
              </w:rPr>
              <w:br/>
              <w:t>• Logo institucional: Bordado en costado izquierdo, punto corazón.</w:t>
            </w:r>
            <w:r w:rsidRPr="0041609A">
              <w:rPr>
                <w:rFonts w:ascii="Arial Narrow" w:hAnsi="Arial Narrow" w:cs="Calibri"/>
                <w:color w:val="000000"/>
                <w:sz w:val="22"/>
                <w:szCs w:val="22"/>
              </w:rPr>
              <w:br/>
              <w:t>• Dimensiones: 6 cm de ancho × 5.85 cm de alto.</w:t>
            </w:r>
            <w:r w:rsidRPr="0041609A">
              <w:rPr>
                <w:rFonts w:ascii="Arial Narrow" w:hAnsi="Arial Narrow" w:cs="Calibri"/>
                <w:color w:val="000000"/>
                <w:sz w:val="22"/>
                <w:szCs w:val="22"/>
              </w:rPr>
              <w:br/>
              <w:t>• Colores: Colores institucionales definidos.</w:t>
            </w:r>
            <w:r w:rsidRPr="0041609A">
              <w:rPr>
                <w:rFonts w:ascii="Arial Narrow" w:hAnsi="Arial Narrow" w:cs="Calibri"/>
                <w:color w:val="000000"/>
                <w:sz w:val="22"/>
                <w:szCs w:val="22"/>
              </w:rPr>
              <w:br/>
              <w:t>• Leyenda inferior:</w:t>
            </w:r>
            <w:r w:rsidRPr="0041609A">
              <w:rPr>
                <w:rFonts w:ascii="Arial Narrow" w:hAnsi="Arial Narrow" w:cs="Calibri"/>
                <w:color w:val="000000"/>
                <w:sz w:val="22"/>
                <w:szCs w:val="22"/>
              </w:rPr>
              <w:br/>
              <w:t>• Texto: “BRIGADISTAS”.</w:t>
            </w:r>
            <w:r w:rsidRPr="0041609A">
              <w:rPr>
                <w:rFonts w:ascii="Arial Narrow" w:hAnsi="Arial Narrow" w:cs="Calibri"/>
                <w:color w:val="000000"/>
                <w:sz w:val="22"/>
                <w:szCs w:val="22"/>
              </w:rPr>
              <w:br/>
              <w:t>• Dimensiones: 7 cm de ancho × 1.5 cm de alto.</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Tipografía: Zurich Ublk EXBT, mayúscula sostenida.</w:t>
            </w:r>
            <w:r w:rsidRPr="0041609A">
              <w:rPr>
                <w:rFonts w:ascii="Arial Narrow" w:hAnsi="Arial Narrow" w:cs="Calibri"/>
                <w:color w:val="000000"/>
                <w:sz w:val="22"/>
                <w:szCs w:val="22"/>
              </w:rPr>
              <w:br/>
              <w:t>• Empaque: Unidad individual, limpia, planchada y en bolsa plástica transparente.</w:t>
            </w:r>
          </w:p>
          <w:p w14:paraId="77234DC4" w14:textId="77777777" w:rsidR="00105BCB" w:rsidRPr="0041609A" w:rsidRDefault="00105BCB" w:rsidP="00105BCB">
            <w:pPr>
              <w:rPr>
                <w:rFonts w:ascii="Arial Narrow" w:hAnsi="Arial Narrow" w:cs="Calibri"/>
                <w:color w:val="000000"/>
                <w:sz w:val="22"/>
                <w:szCs w:val="22"/>
              </w:rPr>
            </w:pPr>
          </w:p>
          <w:p w14:paraId="206B6286"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2AF6E2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F215583"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40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CDA54CA" w14:textId="34273F05"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EF386D3" w14:textId="1650C87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F882464" w14:textId="18E7F939"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4E90511" w14:textId="1F6FA3B4"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A743705" w14:textId="77777777" w:rsidR="00105BCB" w:rsidRPr="0041609A" w:rsidRDefault="00105BCB" w:rsidP="00105BCB">
            <w:pPr>
              <w:rPr>
                <w:rFonts w:ascii="Arial Narrow" w:hAnsi="Arial Narrow"/>
                <w:sz w:val="22"/>
                <w:szCs w:val="22"/>
              </w:rPr>
            </w:pPr>
          </w:p>
        </w:tc>
      </w:tr>
      <w:tr w:rsidR="00105BCB" w:rsidRPr="0041609A" w14:paraId="37B3D2EE" w14:textId="77777777" w:rsidTr="00105BCB">
        <w:trPr>
          <w:trHeight w:val="571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7ADB303"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33</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DB96EAD"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DELANTAL PORTA HERRAMIENTAS:</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Tela: Denier 600 × 600, de alta resistencia, fuerte y duradera.</w:t>
            </w:r>
            <w:r w:rsidRPr="0041609A">
              <w:rPr>
                <w:rFonts w:ascii="Arial Narrow" w:hAnsi="Arial Narrow" w:cs="Calibri"/>
                <w:color w:val="000000"/>
                <w:sz w:val="22"/>
                <w:szCs w:val="22"/>
              </w:rPr>
              <w:br/>
              <w:t>• Refuerzo: Costuras reforzadas en puntos de mayor tensión.</w:t>
            </w:r>
            <w:r w:rsidRPr="0041609A">
              <w:rPr>
                <w:rFonts w:ascii="Arial Narrow" w:hAnsi="Arial Narrow" w:cs="Calibri"/>
                <w:color w:val="000000"/>
                <w:sz w:val="22"/>
                <w:szCs w:val="22"/>
              </w:rPr>
              <w:br/>
              <w:t>• Parte interna: Acolchonada, con diseño ergonómico para mayor comodidad y seguridad.</w:t>
            </w:r>
            <w:r w:rsidRPr="0041609A">
              <w:rPr>
                <w:rFonts w:ascii="Arial Narrow" w:hAnsi="Arial Narrow" w:cs="Calibri"/>
                <w:color w:val="000000"/>
                <w:sz w:val="22"/>
                <w:szCs w:val="22"/>
              </w:rPr>
              <w:br/>
              <w:t>• Dimensiones: 60 × 7.5 × 25.5 cm (equivalente a 55 × 10.25 pulgadas).</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Múltiples bolsillos de diferentes tamaños, para organización de herramientas y piezas pequeñas.</w:t>
            </w:r>
            <w:r w:rsidRPr="0041609A">
              <w:rPr>
                <w:rFonts w:ascii="Arial Narrow" w:hAnsi="Arial Narrow" w:cs="Calibri"/>
                <w:color w:val="000000"/>
                <w:sz w:val="22"/>
                <w:szCs w:val="22"/>
              </w:rPr>
              <w:br/>
              <w:t>• Diseño de bolsillos que permite acceso rápido y fácil a los implementos.</w:t>
            </w:r>
            <w:r w:rsidRPr="0041609A">
              <w:rPr>
                <w:rFonts w:ascii="Arial Narrow" w:hAnsi="Arial Narrow" w:cs="Calibri"/>
                <w:color w:val="000000"/>
                <w:sz w:val="22"/>
                <w:szCs w:val="22"/>
              </w:rPr>
              <w:br/>
              <w:t>• Gancho integrado para martillo, cómodo para accesar durante la labor.</w:t>
            </w:r>
            <w:r w:rsidRPr="0041609A">
              <w:rPr>
                <w:rFonts w:ascii="Arial Narrow" w:hAnsi="Arial Narrow" w:cs="Calibri"/>
                <w:color w:val="000000"/>
                <w:sz w:val="22"/>
                <w:szCs w:val="22"/>
              </w:rPr>
              <w:br/>
              <w:t>• Bolsillo especial para cinta métrica, ubicado para facilitar su uso inmediato.</w:t>
            </w:r>
            <w:r w:rsidRPr="0041609A">
              <w:rPr>
                <w:rFonts w:ascii="Arial Narrow" w:hAnsi="Arial Narrow" w:cs="Calibri"/>
                <w:color w:val="000000"/>
                <w:sz w:val="22"/>
                <w:szCs w:val="22"/>
              </w:rPr>
              <w:br/>
              <w:t>• Estructura acolchada que protege al usuario del contacto directo con herramientas pesadas o con aristas.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xml:space="preserve">• No aplica norma de EPP directa, corresponde a </w:t>
            </w:r>
            <w:r w:rsidRPr="0041609A">
              <w:rPr>
                <w:rFonts w:ascii="Arial Narrow" w:hAnsi="Arial Narrow" w:cs="Calibri"/>
                <w:color w:val="000000"/>
                <w:sz w:val="22"/>
                <w:szCs w:val="22"/>
              </w:rPr>
              <w:lastRenderedPageBreak/>
              <w:t>dotación de apoyo para labores operativas.</w:t>
            </w:r>
            <w:r w:rsidRPr="0041609A">
              <w:rPr>
                <w:rFonts w:ascii="Arial Narrow" w:hAnsi="Arial Narrow" w:cs="Calibri"/>
                <w:color w:val="000000"/>
                <w:sz w:val="22"/>
                <w:szCs w:val="22"/>
              </w:rPr>
              <w:br/>
              <w:t>• Referencia en calidad de telas industriales y resistencia de accesorios para uso en construcción y mantenimiento.</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Negro o según disponibilidad del proveedor.</w:t>
            </w:r>
            <w:r w:rsidRPr="0041609A">
              <w:rPr>
                <w:rFonts w:ascii="Arial Narrow" w:hAnsi="Arial Narrow" w:cs="Calibri"/>
                <w:color w:val="000000"/>
                <w:sz w:val="22"/>
                <w:szCs w:val="22"/>
              </w:rPr>
              <w:br/>
              <w:t>• Acabado: Material impermeable de fácil limpieza.</w:t>
            </w:r>
            <w:r w:rsidRPr="0041609A">
              <w:rPr>
                <w:rFonts w:ascii="Arial Narrow" w:hAnsi="Arial Narrow" w:cs="Calibri"/>
                <w:color w:val="000000"/>
                <w:sz w:val="22"/>
                <w:szCs w:val="22"/>
              </w:rPr>
              <w:br/>
              <w:t>• Empaque: Unidad individual en bolsa plástica transparente.</w:t>
            </w:r>
            <w:r w:rsidRPr="0041609A">
              <w:rPr>
                <w:rFonts w:ascii="Arial Narrow" w:hAnsi="Arial Narrow" w:cs="Calibri"/>
                <w:color w:val="000000"/>
                <w:sz w:val="22"/>
                <w:szCs w:val="22"/>
              </w:rPr>
              <w:br/>
              <w:t>• Ajuste: Tiras regulables que permiten adaptarlo a la contextura del usuario.</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2DD7D4F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4C11D3B5"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2F3A7A2" w14:textId="540C94F2"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872ECBC" w14:textId="101D6DDE"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BF0BDF1" w14:textId="5E236D1A"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DB391A1" w14:textId="60A968B9"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CE6A779" w14:textId="77777777" w:rsidR="00105BCB" w:rsidRPr="0041609A" w:rsidRDefault="00105BCB" w:rsidP="00105BCB">
            <w:pPr>
              <w:rPr>
                <w:rFonts w:ascii="Arial Narrow" w:hAnsi="Arial Narrow"/>
                <w:sz w:val="22"/>
                <w:szCs w:val="22"/>
              </w:rPr>
            </w:pPr>
          </w:p>
        </w:tc>
      </w:tr>
      <w:tr w:rsidR="00105BCB" w:rsidRPr="0041609A" w14:paraId="3F6E4F60" w14:textId="77777777" w:rsidTr="00105BCB">
        <w:trPr>
          <w:trHeight w:val="544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8AFC59D"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34</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A3CC0A5"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BARBUQUEJOS PARA CASCO DE 4 PUNTOS DE APOYO POR UNIDADES: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Cinta: Nylon de alta resistencia, flexible y cómoda.</w:t>
            </w:r>
            <w:r w:rsidRPr="0041609A">
              <w:rPr>
                <w:rFonts w:ascii="Arial Narrow" w:hAnsi="Arial Narrow" w:cs="Calibri"/>
                <w:color w:val="000000"/>
                <w:sz w:val="22"/>
                <w:szCs w:val="22"/>
              </w:rPr>
              <w:br/>
              <w:t>• Herrajes: Plástico resistente de uso industrial.</w:t>
            </w:r>
            <w:r w:rsidRPr="0041609A">
              <w:rPr>
                <w:rFonts w:ascii="Arial Narrow" w:hAnsi="Arial Narrow" w:cs="Calibri"/>
                <w:color w:val="000000"/>
                <w:sz w:val="22"/>
                <w:szCs w:val="22"/>
              </w:rPr>
              <w:br/>
              <w:t>• Mentonera: Plástico suave y elástico, diseñado para disminuir la presión sobre el mentón.</w:t>
            </w:r>
            <w:r w:rsidRPr="0041609A">
              <w:rPr>
                <w:rFonts w:ascii="Arial Narrow" w:hAnsi="Arial Narrow" w:cs="Calibri"/>
                <w:color w:val="000000"/>
                <w:sz w:val="22"/>
                <w:szCs w:val="22"/>
              </w:rPr>
              <w:br/>
              <w:t>• Hebilla: De plástico resistente, permite graduación de ajuste.</w:t>
            </w:r>
            <w:r w:rsidRPr="0041609A">
              <w:rPr>
                <w:rFonts w:ascii="Arial Narrow" w:hAnsi="Arial Narrow" w:cs="Calibri"/>
                <w:color w:val="000000"/>
                <w:sz w:val="22"/>
                <w:szCs w:val="22"/>
              </w:rPr>
              <w:br/>
              <w:t>• Broche: Para apertura y cierre seguro.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Sistema de sujeción de 4 puntos (2 ganchos laterales y 2 posteriores).</w:t>
            </w:r>
            <w:r w:rsidRPr="0041609A">
              <w:rPr>
                <w:rFonts w:ascii="Arial Narrow" w:hAnsi="Arial Narrow" w:cs="Calibri"/>
                <w:color w:val="000000"/>
                <w:sz w:val="22"/>
                <w:szCs w:val="22"/>
              </w:rPr>
              <w:br/>
              <w:t>• Brinda máxima estabilidad del casco en condiciones de viento, movimiento o trabajos en altura.</w:t>
            </w:r>
            <w:r w:rsidRPr="0041609A">
              <w:rPr>
                <w:rFonts w:ascii="Arial Narrow" w:hAnsi="Arial Narrow" w:cs="Calibri"/>
                <w:color w:val="000000"/>
                <w:sz w:val="22"/>
                <w:szCs w:val="22"/>
              </w:rPr>
              <w:br/>
              <w:t>• Compatible con cascos dieléctricos y cascos universales de seguridad que tengan sistema de colocación de barbuquejo.</w:t>
            </w:r>
            <w:r w:rsidRPr="0041609A">
              <w:rPr>
                <w:rFonts w:ascii="Arial Narrow" w:hAnsi="Arial Narrow" w:cs="Calibri"/>
                <w:color w:val="000000"/>
                <w:sz w:val="22"/>
                <w:szCs w:val="22"/>
              </w:rPr>
              <w:br/>
              <w:t>• Permite ajuste personalizado para mayor comodidad del usuario.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ANSI Z89.1 – Cascos de protección industrial.</w:t>
            </w:r>
            <w:r w:rsidRPr="0041609A">
              <w:rPr>
                <w:rFonts w:ascii="Arial Narrow" w:hAnsi="Arial Narrow" w:cs="Calibri"/>
                <w:color w:val="000000"/>
                <w:sz w:val="22"/>
                <w:szCs w:val="22"/>
              </w:rPr>
              <w:br/>
              <w:t>• NTC 1731 – Cascos de seguridad industrial.</w:t>
            </w:r>
            <w:r w:rsidRPr="0041609A">
              <w:rPr>
                <w:rFonts w:ascii="Arial Narrow" w:hAnsi="Arial Narrow" w:cs="Calibri"/>
                <w:color w:val="000000"/>
                <w:sz w:val="22"/>
                <w:szCs w:val="22"/>
              </w:rPr>
              <w:br/>
              <w:t>• Compatibilidad con cascos que cumplen norma ANSI/ISEA y/o EN 397.</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Unidad individual.</w:t>
            </w:r>
            <w:r w:rsidRPr="0041609A">
              <w:rPr>
                <w:rFonts w:ascii="Arial Narrow" w:hAnsi="Arial Narrow" w:cs="Calibri"/>
                <w:color w:val="000000"/>
                <w:sz w:val="22"/>
                <w:szCs w:val="22"/>
              </w:rPr>
              <w:br/>
              <w:t>• Color: Negro con herrajes plásticos en color estándar (negro/gris).</w:t>
            </w:r>
            <w:r w:rsidRPr="0041609A">
              <w:rPr>
                <w:rFonts w:ascii="Arial Narrow" w:hAnsi="Arial Narrow" w:cs="Calibri"/>
                <w:color w:val="000000"/>
                <w:sz w:val="22"/>
                <w:szCs w:val="22"/>
              </w:rPr>
              <w:br/>
              <w:t>• Sistema de ajuste adaptable a diferentes tallas de casco universal.</w:t>
            </w:r>
            <w:r w:rsidRPr="0041609A">
              <w:rPr>
                <w:rFonts w:ascii="Arial Narrow" w:hAnsi="Arial Narrow" w:cs="Calibri"/>
                <w:color w:val="000000"/>
                <w:sz w:val="22"/>
                <w:szCs w:val="22"/>
              </w:rPr>
              <w:br/>
              <w:t>• Empaque: Bolsa plástica individual.</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7B76503"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1AB1396"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40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B1B1FC3" w14:textId="5305A8A5"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7A9E2D24" w14:textId="11610B92"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136C2DA" w14:textId="79BE376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CDDF9F0" w14:textId="01BAE3B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ACA56BB" w14:textId="77777777" w:rsidR="00105BCB" w:rsidRPr="0041609A" w:rsidRDefault="00105BCB" w:rsidP="00105BCB">
            <w:pPr>
              <w:rPr>
                <w:rFonts w:ascii="Arial Narrow" w:hAnsi="Arial Narrow"/>
                <w:sz w:val="22"/>
                <w:szCs w:val="22"/>
              </w:rPr>
            </w:pPr>
          </w:p>
        </w:tc>
      </w:tr>
      <w:tr w:rsidR="00105BCB" w:rsidRPr="0041609A" w14:paraId="21446997" w14:textId="77777777" w:rsidTr="00105BCB">
        <w:trPr>
          <w:trHeight w:val="685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5E7F11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35</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2E17CED3"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CAMIBUZO TIPO POLO MANGA LARGA: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Composición: 100% filamento de poliéster.</w:t>
            </w:r>
            <w:r w:rsidRPr="0041609A">
              <w:rPr>
                <w:rFonts w:ascii="Arial Narrow" w:hAnsi="Arial Narrow" w:cs="Calibri"/>
                <w:color w:val="000000"/>
                <w:sz w:val="22"/>
                <w:szCs w:val="22"/>
              </w:rPr>
              <w:br/>
              <w:t>• Base textil con certificación: Norma OEKO-TEX® STD 100.</w:t>
            </w:r>
            <w:r w:rsidRPr="0041609A">
              <w:rPr>
                <w:rFonts w:ascii="Arial Narrow" w:hAnsi="Arial Narrow" w:cs="Calibri"/>
                <w:color w:val="000000"/>
                <w:sz w:val="22"/>
                <w:szCs w:val="22"/>
              </w:rPr>
              <w:br/>
              <w:t>• Cumplimiento de normas de desempeño textil:</w:t>
            </w:r>
            <w:r w:rsidRPr="0041609A">
              <w:rPr>
                <w:rFonts w:ascii="Arial Narrow" w:hAnsi="Arial Narrow" w:cs="Calibri"/>
                <w:color w:val="000000"/>
                <w:sz w:val="22"/>
                <w:szCs w:val="22"/>
              </w:rPr>
              <w:br/>
              <w:t>– AATCC 183, AATCC 197-2022, AATCC 198, AATCC 199.</w:t>
            </w:r>
            <w:r w:rsidRPr="0041609A">
              <w:rPr>
                <w:rFonts w:ascii="Arial Narrow" w:hAnsi="Arial Narrow" w:cs="Calibri"/>
                <w:color w:val="000000"/>
                <w:sz w:val="22"/>
                <w:szCs w:val="22"/>
              </w:rPr>
              <w:br/>
              <w:t>– AATCC TM79-2010E2 (2018)E2 OPC, JIS L1902, JIS Z2801.</w:t>
            </w:r>
            <w:r w:rsidRPr="0041609A">
              <w:rPr>
                <w:rFonts w:ascii="Arial Narrow" w:hAnsi="Arial Narrow" w:cs="Calibri"/>
                <w:color w:val="000000"/>
                <w:sz w:val="22"/>
                <w:szCs w:val="22"/>
              </w:rPr>
              <w:br/>
              <w:t>– AATCC 15-2021E, AATCC 16.3-2020 OPC.3, AATCC 61-2013E (2020)E2.</w:t>
            </w:r>
            <w:r w:rsidRPr="0041609A">
              <w:rPr>
                <w:rFonts w:ascii="Arial Narrow" w:hAnsi="Arial Narrow" w:cs="Calibri"/>
                <w:color w:val="000000"/>
                <w:sz w:val="22"/>
                <w:szCs w:val="22"/>
              </w:rPr>
              <w:br/>
              <w:t>• Color: Gris nube.</w:t>
            </w:r>
            <w:r w:rsidRPr="0041609A">
              <w:rPr>
                <w:rFonts w:ascii="Arial Narrow" w:hAnsi="Arial Narrow" w:cs="Calibri"/>
                <w:color w:val="000000"/>
                <w:sz w:val="22"/>
                <w:szCs w:val="22"/>
              </w:rPr>
              <w:br/>
              <w:t>• Mangas: Largas.</w:t>
            </w:r>
            <w:r w:rsidRPr="0041609A">
              <w:rPr>
                <w:rFonts w:ascii="Arial Narrow" w:hAnsi="Arial Narrow" w:cs="Calibri"/>
                <w:color w:val="000000"/>
                <w:sz w:val="22"/>
                <w:szCs w:val="22"/>
              </w:rPr>
              <w:br/>
              <w:t>• Puños: En rib, resistentes y ajustados.</w:t>
            </w:r>
            <w:r w:rsidRPr="0041609A">
              <w:rPr>
                <w:rFonts w:ascii="Arial Narrow" w:hAnsi="Arial Narrow" w:cs="Calibri"/>
                <w:color w:val="000000"/>
                <w:sz w:val="22"/>
                <w:szCs w:val="22"/>
              </w:rPr>
              <w:br/>
              <w:t>• Costura: Doble, para mayor resistencia.</w:t>
            </w:r>
            <w:r w:rsidRPr="0041609A">
              <w:rPr>
                <w:rFonts w:ascii="Arial Narrow" w:hAnsi="Arial Narrow" w:cs="Calibri"/>
                <w:color w:val="000000"/>
                <w:sz w:val="22"/>
                <w:szCs w:val="22"/>
              </w:rPr>
              <w:br/>
              <w:t>• Cuello: Tipo polo camisero.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Tejido transpirable y de secado rápido.</w:t>
            </w:r>
            <w:r w:rsidRPr="0041609A">
              <w:rPr>
                <w:rFonts w:ascii="Arial Narrow" w:hAnsi="Arial Narrow" w:cs="Calibri"/>
                <w:color w:val="000000"/>
                <w:sz w:val="22"/>
                <w:szCs w:val="22"/>
              </w:rPr>
              <w:br/>
              <w:t>• Alta resistencia al desgaste y a la deformación.</w:t>
            </w:r>
            <w:r w:rsidRPr="0041609A">
              <w:rPr>
                <w:rFonts w:ascii="Arial Narrow" w:hAnsi="Arial Narrow" w:cs="Calibri"/>
                <w:color w:val="000000"/>
                <w:sz w:val="22"/>
                <w:szCs w:val="22"/>
              </w:rPr>
              <w:br/>
              <w:t>• Certificaciones que garantizan seguridad química, solidez del color, resistencia al sudor, lavado y abrasión.</w:t>
            </w:r>
            <w:r w:rsidRPr="0041609A">
              <w:rPr>
                <w:rFonts w:ascii="Arial Narrow" w:hAnsi="Arial Narrow" w:cs="Calibri"/>
                <w:color w:val="000000"/>
                <w:sz w:val="22"/>
                <w:szCs w:val="22"/>
              </w:rPr>
              <w:br/>
              <w:t>• Comodidad en jornadas largas gracias a su diseño ergonómico y liviano.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Norma OEKO-TEX® Standard 100 – Certificación internacional de inocuidad textil.</w:t>
            </w:r>
            <w:r w:rsidRPr="0041609A">
              <w:rPr>
                <w:rFonts w:ascii="Arial Narrow" w:hAnsi="Arial Narrow" w:cs="Calibri"/>
                <w:color w:val="000000"/>
                <w:sz w:val="22"/>
                <w:szCs w:val="22"/>
              </w:rPr>
              <w:br/>
              <w:t xml:space="preserve">• Normas AATCC y JIS mencionadas, que </w:t>
            </w:r>
            <w:r w:rsidRPr="0041609A">
              <w:rPr>
                <w:rFonts w:ascii="Arial Narrow" w:hAnsi="Arial Narrow" w:cs="Calibri"/>
                <w:color w:val="000000"/>
                <w:sz w:val="22"/>
                <w:szCs w:val="22"/>
              </w:rPr>
              <w:lastRenderedPageBreak/>
              <w:t>garantizan calidad en resistencia, transpirabilidad, seguridad y durabilidad del tejido.</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Gris nube.</w:t>
            </w:r>
            <w:r w:rsidRPr="0041609A">
              <w:rPr>
                <w:rFonts w:ascii="Arial Narrow" w:hAnsi="Arial Narrow" w:cs="Calibri"/>
                <w:color w:val="000000"/>
                <w:sz w:val="22"/>
                <w:szCs w:val="22"/>
              </w:rPr>
              <w:br/>
              <w:t>• Logo: Institucional bordado en el costado izquierdo (punto corazón).</w:t>
            </w:r>
            <w:r w:rsidRPr="0041609A">
              <w:rPr>
                <w:rFonts w:ascii="Arial Narrow" w:hAnsi="Arial Narrow" w:cs="Calibri"/>
                <w:color w:val="000000"/>
                <w:sz w:val="22"/>
                <w:szCs w:val="22"/>
              </w:rPr>
              <w:br/>
              <w:t>– Dimensión: 9 cm (alto) x 7 cm (ancho).</w:t>
            </w:r>
            <w:r w:rsidRPr="0041609A">
              <w:rPr>
                <w:rFonts w:ascii="Arial Narrow" w:hAnsi="Arial Narrow" w:cs="Calibri"/>
                <w:color w:val="000000"/>
                <w:sz w:val="22"/>
                <w:szCs w:val="22"/>
              </w:rPr>
              <w:br/>
              <w:t>• Tallas: Todas las tallas, de acuerdo con las necesidades de la entidad.</w:t>
            </w:r>
            <w:r w:rsidRPr="0041609A">
              <w:rPr>
                <w:rFonts w:ascii="Arial Narrow" w:hAnsi="Arial Narrow" w:cs="Calibri"/>
                <w:color w:val="000000"/>
                <w:sz w:val="22"/>
                <w:szCs w:val="22"/>
              </w:rPr>
              <w:br/>
              <w:t>• Unidad de entrega: Prenda individual.</w:t>
            </w:r>
            <w:r w:rsidRPr="0041609A">
              <w:rPr>
                <w:rFonts w:ascii="Arial Narrow" w:hAnsi="Arial Narrow" w:cs="Calibri"/>
                <w:color w:val="000000"/>
                <w:sz w:val="22"/>
                <w:szCs w:val="22"/>
              </w:rPr>
              <w:br/>
              <w:t>• Marquilla: De composición y origen, insertada en costura (sin empates o sobrepuestos).</w:t>
            </w:r>
            <w:r w:rsidRPr="0041609A">
              <w:rPr>
                <w:rFonts w:ascii="Arial Narrow" w:hAnsi="Arial Narrow" w:cs="Calibri"/>
                <w:color w:val="000000"/>
                <w:sz w:val="22"/>
                <w:szCs w:val="22"/>
              </w:rPr>
              <w:br/>
              <w:t>• Muestras: El proveedor debe aportar muestra de la prenda.</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266509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A2E85D4"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160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35D0C8BE" w14:textId="05E91786"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25B1F9BE" w14:textId="3864965C"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37C6A3E6" w14:textId="402A78AF"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A8A7908" w14:textId="1B239C28"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D5216E1" w14:textId="77777777" w:rsidR="00105BCB" w:rsidRPr="0041609A" w:rsidRDefault="00105BCB" w:rsidP="00105BCB">
            <w:pPr>
              <w:rPr>
                <w:rFonts w:ascii="Arial Narrow" w:hAnsi="Arial Narrow"/>
                <w:sz w:val="22"/>
                <w:szCs w:val="22"/>
              </w:rPr>
            </w:pPr>
          </w:p>
        </w:tc>
      </w:tr>
      <w:tr w:rsidR="00105BCB" w:rsidRPr="0041609A" w14:paraId="66753066" w14:textId="77777777" w:rsidTr="00105BCB">
        <w:trPr>
          <w:trHeight w:val="1877"/>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893940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36</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0A1D583" w14:textId="77777777" w:rsidR="00105BCB" w:rsidRPr="0041609A" w:rsidRDefault="00105BCB" w:rsidP="00105BCB">
            <w:pPr>
              <w:rPr>
                <w:rFonts w:ascii="Arial Narrow" w:hAnsi="Arial Narrow" w:cs="Calibri"/>
                <w:color w:val="000000"/>
                <w:sz w:val="22"/>
                <w:szCs w:val="22"/>
              </w:rPr>
            </w:pPr>
          </w:p>
          <w:p w14:paraId="4B88D2B0"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 REATA (CINTA) DE AMARRE DE CARGA CON RATCHET – 20.000 lb (2” x 12 m)</w:t>
            </w:r>
            <w:r w:rsidRPr="0041609A">
              <w:rPr>
                <w:rFonts w:ascii="Arial Narrow" w:hAnsi="Arial Narrow" w:cs="Calibri"/>
                <w:color w:val="000000"/>
                <w:sz w:val="22"/>
                <w:szCs w:val="22"/>
              </w:rPr>
              <w:br/>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Cinta de amarre en poliéster de 2 pulgadas (5 cm) de ancho.</w:t>
            </w:r>
            <w:r w:rsidRPr="0041609A">
              <w:rPr>
                <w:rFonts w:ascii="Arial Narrow" w:hAnsi="Arial Narrow" w:cs="Calibri"/>
                <w:color w:val="000000"/>
                <w:sz w:val="22"/>
                <w:szCs w:val="22"/>
              </w:rPr>
              <w:br/>
              <w:t>• Longitud: 12 metros.</w:t>
            </w:r>
            <w:r w:rsidRPr="0041609A">
              <w:rPr>
                <w:rFonts w:ascii="Arial Narrow" w:hAnsi="Arial Narrow" w:cs="Calibri"/>
                <w:color w:val="000000"/>
                <w:sz w:val="22"/>
                <w:szCs w:val="22"/>
              </w:rPr>
              <w:br/>
              <w:t>• Ratchet (mecanismo de tensión) en acero de alta resistencia.</w:t>
            </w:r>
            <w:r w:rsidRPr="0041609A">
              <w:rPr>
                <w:rFonts w:ascii="Arial Narrow" w:hAnsi="Arial Narrow" w:cs="Calibri"/>
                <w:color w:val="000000"/>
                <w:sz w:val="22"/>
                <w:szCs w:val="22"/>
              </w:rPr>
              <w:br/>
              <w:t>• Ganchos tipo doble J (JJ) en acero.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Capacidad de trabajo (WLL): 10.000 lb.</w:t>
            </w:r>
            <w:r w:rsidRPr="0041609A">
              <w:rPr>
                <w:rFonts w:ascii="Arial Narrow" w:hAnsi="Arial Narrow" w:cs="Calibri"/>
                <w:color w:val="000000"/>
                <w:sz w:val="22"/>
                <w:szCs w:val="22"/>
              </w:rPr>
              <w:br/>
              <w:t>• Resistencia máxima: 20.000 lb.</w:t>
            </w:r>
            <w:r w:rsidRPr="0041609A">
              <w:rPr>
                <w:rFonts w:ascii="Arial Narrow" w:hAnsi="Arial Narrow" w:cs="Calibri"/>
                <w:color w:val="000000"/>
                <w:sz w:val="22"/>
                <w:szCs w:val="22"/>
              </w:rPr>
              <w:br/>
              <w:t>• Alta resistencia a cargas pesadas y prolongadas.</w:t>
            </w:r>
            <w:r w:rsidRPr="0041609A">
              <w:rPr>
                <w:rFonts w:ascii="Arial Narrow" w:hAnsi="Arial Narrow" w:cs="Calibri"/>
                <w:color w:val="000000"/>
                <w:sz w:val="22"/>
                <w:szCs w:val="22"/>
              </w:rPr>
              <w:br/>
              <w:t>• Diseñada para amarre y sujeción de carga en vehículos.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estándares de seguridad para sistemas de amarre de carga.</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Ancho: 2 pulgadas (5 cm).</w:t>
            </w:r>
            <w:r w:rsidRPr="0041609A">
              <w:rPr>
                <w:rFonts w:ascii="Arial Narrow" w:hAnsi="Arial Narrow" w:cs="Calibri"/>
                <w:color w:val="000000"/>
                <w:sz w:val="22"/>
                <w:szCs w:val="22"/>
              </w:rPr>
              <w:br/>
              <w:t>• Longitud: 12 metros.</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Capacidad: 20.000 lb.</w:t>
            </w:r>
            <w:r w:rsidRPr="0041609A">
              <w:rPr>
                <w:rFonts w:ascii="Arial Narrow" w:hAnsi="Arial Narrow" w:cs="Calibri"/>
                <w:color w:val="000000"/>
                <w:sz w:val="22"/>
                <w:szCs w:val="22"/>
              </w:rPr>
              <w:br/>
              <w:t>• Suministro unitario.</w:t>
            </w:r>
          </w:p>
          <w:p w14:paraId="5B078A72"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B570F7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5F8BF63"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2D32889" w14:textId="743D0D6D"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9C6D501" w14:textId="772F7F8C"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BE65AE8" w14:textId="37A95BB2"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7F3A646C" w14:textId="5A3829D3"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E2B8408" w14:textId="77777777" w:rsidR="00105BCB" w:rsidRPr="0041609A" w:rsidRDefault="00105BCB" w:rsidP="00105BCB">
            <w:pPr>
              <w:rPr>
                <w:rFonts w:ascii="Arial Narrow" w:hAnsi="Arial Narrow"/>
                <w:sz w:val="22"/>
                <w:szCs w:val="22"/>
              </w:rPr>
            </w:pPr>
          </w:p>
        </w:tc>
      </w:tr>
      <w:tr w:rsidR="00105BCB" w:rsidRPr="0041609A" w14:paraId="742AD28E" w14:textId="77777777" w:rsidTr="00105BCB">
        <w:trPr>
          <w:trHeight w:val="531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8CE9EE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37</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69B2182B"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REATA (CINTA) DE AMARRE DE CARGA CON RATCHET – (2” x 8,23 m)</w:t>
            </w:r>
            <w:r w:rsidRPr="0041609A">
              <w:rPr>
                <w:rFonts w:ascii="Arial Narrow" w:hAnsi="Arial Narrow" w:cs="Calibri"/>
                <w:color w:val="000000"/>
                <w:sz w:val="22"/>
                <w:szCs w:val="22"/>
              </w:rPr>
              <w:br/>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Cinta de amarre en poliéster de 2 pulgadas (5 cm) de ancho.</w:t>
            </w:r>
            <w:r w:rsidRPr="0041609A">
              <w:rPr>
                <w:rFonts w:ascii="Arial Narrow" w:hAnsi="Arial Narrow" w:cs="Calibri"/>
                <w:color w:val="000000"/>
                <w:sz w:val="22"/>
                <w:szCs w:val="22"/>
              </w:rPr>
              <w:br/>
              <w:t>• Longitud: 8,23 metros.</w:t>
            </w:r>
            <w:r w:rsidRPr="0041609A">
              <w:rPr>
                <w:rFonts w:ascii="Arial Narrow" w:hAnsi="Arial Narrow" w:cs="Calibri"/>
                <w:color w:val="000000"/>
                <w:sz w:val="22"/>
                <w:szCs w:val="22"/>
              </w:rPr>
              <w:br/>
              <w:t>• Ratchet (mecanismo de tensión) en acero de alta resistencia.</w:t>
            </w:r>
            <w:r w:rsidRPr="0041609A">
              <w:rPr>
                <w:rFonts w:ascii="Arial Narrow" w:hAnsi="Arial Narrow" w:cs="Calibri"/>
                <w:color w:val="000000"/>
                <w:sz w:val="22"/>
                <w:szCs w:val="22"/>
              </w:rPr>
              <w:br/>
              <w:t>• Ganchos tipo doble J en acero.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Capacidad de trabajo (WLL): 1.666 lb (760 kg).</w:t>
            </w:r>
            <w:r w:rsidRPr="0041609A">
              <w:rPr>
                <w:rFonts w:ascii="Arial Narrow" w:hAnsi="Arial Narrow" w:cs="Calibri"/>
                <w:color w:val="000000"/>
                <w:sz w:val="22"/>
                <w:szCs w:val="22"/>
              </w:rPr>
              <w:br/>
              <w:t>• Resistencia a la rotura: 2.500 kg.</w:t>
            </w:r>
            <w:r w:rsidRPr="0041609A">
              <w:rPr>
                <w:rFonts w:ascii="Arial Narrow" w:hAnsi="Arial Narrow" w:cs="Calibri"/>
                <w:color w:val="000000"/>
                <w:sz w:val="22"/>
                <w:szCs w:val="22"/>
              </w:rPr>
              <w:br/>
              <w:t>• Cinta flexible, de fácil manipulación.</w:t>
            </w:r>
            <w:r w:rsidRPr="0041609A">
              <w:rPr>
                <w:rFonts w:ascii="Arial Narrow" w:hAnsi="Arial Narrow" w:cs="Calibri"/>
                <w:color w:val="000000"/>
                <w:sz w:val="22"/>
                <w:szCs w:val="22"/>
              </w:rPr>
              <w:br/>
              <w:t>• Diseñada para amarre y sujeción de carga.</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requisitos de seguridad para sistemas de amarre de carga.</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Ancho: 2 pulgadas (5 cm).</w:t>
            </w:r>
            <w:r w:rsidRPr="0041609A">
              <w:rPr>
                <w:rFonts w:ascii="Arial Narrow" w:hAnsi="Arial Narrow" w:cs="Calibri"/>
                <w:color w:val="000000"/>
                <w:sz w:val="22"/>
                <w:szCs w:val="22"/>
              </w:rPr>
              <w:br/>
              <w:t>• Longitud: 8,23 metros.</w:t>
            </w:r>
            <w:r w:rsidRPr="0041609A">
              <w:rPr>
                <w:rFonts w:ascii="Arial Narrow" w:hAnsi="Arial Narrow" w:cs="Calibri"/>
                <w:color w:val="000000"/>
                <w:sz w:val="22"/>
                <w:szCs w:val="22"/>
              </w:rPr>
              <w:br/>
              <w:t>• Capacidad: 1.666 lb (trabajo) / 2.500 kg (rotura).</w:t>
            </w:r>
            <w:r w:rsidRPr="0041609A">
              <w:rPr>
                <w:rFonts w:ascii="Arial Narrow" w:hAnsi="Arial Narrow" w:cs="Calibri"/>
                <w:color w:val="000000"/>
                <w:sz w:val="22"/>
                <w:szCs w:val="22"/>
              </w:rPr>
              <w:br/>
              <w:t>• Suministro unitario.</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056222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336A2284"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09BAF9B3" w14:textId="196A3FF0"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509F00A" w14:textId="74270EA8"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94A8952" w14:textId="55E603A7"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B82F8E3" w14:textId="6538FA4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A92FE18" w14:textId="77777777" w:rsidR="00105BCB" w:rsidRPr="0041609A" w:rsidRDefault="00105BCB" w:rsidP="00105BCB">
            <w:pPr>
              <w:rPr>
                <w:rFonts w:ascii="Arial Narrow" w:hAnsi="Arial Narrow"/>
                <w:sz w:val="22"/>
                <w:szCs w:val="22"/>
              </w:rPr>
            </w:pPr>
          </w:p>
        </w:tc>
      </w:tr>
      <w:tr w:rsidR="00105BCB" w:rsidRPr="0041609A" w14:paraId="515A121A" w14:textId="77777777" w:rsidTr="00105BCB">
        <w:trPr>
          <w:trHeight w:val="609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9DC8AE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38</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CC95008" w14:textId="77777777" w:rsidR="00105BCB" w:rsidRPr="0041609A" w:rsidRDefault="00105BCB" w:rsidP="00105BCB">
            <w:pPr>
              <w:rPr>
                <w:rFonts w:ascii="Arial Narrow" w:hAnsi="Arial Narrow" w:cs="Calibri"/>
                <w:color w:val="000000"/>
                <w:sz w:val="22"/>
                <w:szCs w:val="22"/>
              </w:rPr>
            </w:pPr>
          </w:p>
          <w:p w14:paraId="220FF868"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CASCO PARA MOTOCICLETA: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Termoplástico de alta resistencia (ABS).</w:t>
            </w:r>
            <w:r w:rsidRPr="0041609A">
              <w:rPr>
                <w:rFonts w:ascii="Arial Narrow" w:hAnsi="Arial Narrow" w:cs="Calibri"/>
                <w:color w:val="000000"/>
                <w:sz w:val="22"/>
                <w:szCs w:val="22"/>
              </w:rPr>
              <w:br/>
              <w:t>• Tipo de casco: Integral, con dos tamaños de coraza para mejor ajuste.</w:t>
            </w:r>
            <w:r w:rsidRPr="0041609A">
              <w:rPr>
                <w:rFonts w:ascii="Arial Narrow" w:hAnsi="Arial Narrow" w:cs="Calibri"/>
                <w:color w:val="000000"/>
                <w:sz w:val="22"/>
                <w:szCs w:val="22"/>
              </w:rPr>
              <w:br/>
              <w:t>• Interior: Desmontable y lavable.</w:t>
            </w:r>
            <w:r w:rsidRPr="0041609A">
              <w:rPr>
                <w:rFonts w:ascii="Arial Narrow" w:hAnsi="Arial Narrow" w:cs="Calibri"/>
                <w:color w:val="000000"/>
                <w:sz w:val="22"/>
                <w:szCs w:val="22"/>
              </w:rPr>
              <w:br/>
              <w:t>• Acolchado: Tapizado de lujo en tela 100 % poliéster con propiedades antibacteriales.</w:t>
            </w:r>
            <w:r w:rsidRPr="0041609A">
              <w:rPr>
                <w:rFonts w:ascii="Arial Narrow" w:hAnsi="Arial Narrow" w:cs="Calibri"/>
                <w:color w:val="000000"/>
                <w:sz w:val="22"/>
                <w:szCs w:val="22"/>
              </w:rPr>
              <w:br/>
              <w:t>• Sistema de retención: Cierre micrométrico de fácil ajuste.</w:t>
            </w:r>
            <w:r w:rsidRPr="0041609A">
              <w:rPr>
                <w:rFonts w:ascii="Arial Narrow" w:hAnsi="Arial Narrow" w:cs="Calibri"/>
                <w:color w:val="000000"/>
                <w:sz w:val="22"/>
                <w:szCs w:val="22"/>
              </w:rPr>
              <w:br/>
              <w:t>• Peso: 1400 g ± 50.</w:t>
            </w:r>
            <w:r w:rsidRPr="0041609A">
              <w:rPr>
                <w:rFonts w:ascii="Arial Narrow" w:hAnsi="Arial Narrow" w:cs="Calibri"/>
                <w:color w:val="000000"/>
                <w:sz w:val="22"/>
                <w:szCs w:val="22"/>
              </w:rPr>
              <w:br/>
              <w:t>• Ventilación: Cámaras frontales (superiores e inferiores) y cámara trasera para salida de aire.</w:t>
            </w:r>
            <w:r w:rsidRPr="0041609A">
              <w:rPr>
                <w:rFonts w:ascii="Arial Narrow" w:hAnsi="Arial Narrow" w:cs="Calibri"/>
                <w:color w:val="000000"/>
                <w:sz w:val="22"/>
                <w:szCs w:val="22"/>
              </w:rPr>
              <w:br/>
              <w:t>• Colores disponibles: Negro y otros.</w:t>
            </w:r>
            <w:r w:rsidRPr="0041609A">
              <w:rPr>
                <w:rFonts w:ascii="Arial Narrow" w:hAnsi="Arial Narrow" w:cs="Calibri"/>
                <w:color w:val="000000"/>
                <w:sz w:val="22"/>
                <w:szCs w:val="22"/>
              </w:rPr>
              <w:br/>
              <w:t>• Tallas: Todas las tallas disponibles según necesidad institucional.</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Seguridad certificada: Cumple con al menos una de las normas internacionales vigentes (DOT, ECE 2205 o NTC 4533).</w:t>
            </w:r>
            <w:r w:rsidRPr="0041609A">
              <w:rPr>
                <w:rFonts w:ascii="Arial Narrow" w:hAnsi="Arial Narrow" w:cs="Calibri"/>
                <w:color w:val="000000"/>
                <w:sz w:val="22"/>
                <w:szCs w:val="22"/>
              </w:rPr>
              <w:br/>
              <w:t>• Tecnología anti-empañante: Preparado para Pinlock 30.</w:t>
            </w:r>
            <w:r w:rsidRPr="0041609A">
              <w:rPr>
                <w:rFonts w:ascii="Arial Narrow" w:hAnsi="Arial Narrow" w:cs="Calibri"/>
                <w:color w:val="000000"/>
                <w:sz w:val="22"/>
                <w:szCs w:val="22"/>
              </w:rPr>
              <w:br/>
              <w:t>• Comodidad y ajuste: Interior ergonómico con acolchado antibacterial.</w:t>
            </w:r>
            <w:r w:rsidRPr="0041609A">
              <w:rPr>
                <w:rFonts w:ascii="Arial Narrow" w:hAnsi="Arial Narrow" w:cs="Calibri"/>
                <w:color w:val="000000"/>
                <w:sz w:val="22"/>
                <w:szCs w:val="22"/>
              </w:rPr>
              <w:br/>
              <w:t>• Alta resistencia: Diseñado para proteger contra impactos de alta energía en conducción de motocicletas.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DOT (Department of Transportation – Estados Unidos).</w:t>
            </w:r>
            <w:r w:rsidRPr="0041609A">
              <w:rPr>
                <w:rFonts w:ascii="Arial Narrow" w:hAnsi="Arial Narrow" w:cs="Calibri"/>
                <w:color w:val="000000"/>
                <w:sz w:val="22"/>
                <w:szCs w:val="22"/>
              </w:rPr>
              <w:br/>
              <w:t>• ECE 2205 (Comisión Económica para Europa de las Naciones Unidas).</w:t>
            </w:r>
            <w:r w:rsidRPr="0041609A">
              <w:rPr>
                <w:rFonts w:ascii="Arial Narrow" w:hAnsi="Arial Narrow" w:cs="Calibri"/>
                <w:color w:val="000000"/>
                <w:sz w:val="22"/>
                <w:szCs w:val="22"/>
              </w:rPr>
              <w:br/>
              <w:t>• NTC 4533 (Norma Técnica Colombiana para cascos de motociclistas).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Colores: Negro u otros disponibles.</w:t>
            </w:r>
            <w:r w:rsidRPr="0041609A">
              <w:rPr>
                <w:rFonts w:ascii="Arial Narrow" w:hAnsi="Arial Narrow" w:cs="Calibri"/>
                <w:color w:val="000000"/>
                <w:sz w:val="22"/>
                <w:szCs w:val="22"/>
              </w:rPr>
              <w:br/>
              <w:t>• Tallas: M-L-XL.</w:t>
            </w:r>
            <w:r w:rsidRPr="0041609A">
              <w:rPr>
                <w:rFonts w:ascii="Arial Narrow" w:hAnsi="Arial Narrow" w:cs="Calibri"/>
                <w:color w:val="000000"/>
                <w:sz w:val="22"/>
                <w:szCs w:val="22"/>
              </w:rPr>
              <w:br/>
              <w:t>• Empaque: Unidad individual con manual de uso, mantenimiento y vida útil.</w:t>
            </w:r>
          </w:p>
          <w:p w14:paraId="59B97BC8"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BCE84DE"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CCC10FC"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8</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3BB499AB" w14:textId="2649A2A7"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A78145C" w14:textId="71640CBD"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BB1BBBB" w14:textId="1F934FA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C7BB227" w14:textId="1C23AC3D"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06E4500" w14:textId="77777777" w:rsidR="00105BCB" w:rsidRPr="0041609A" w:rsidRDefault="00105BCB" w:rsidP="00105BCB">
            <w:pPr>
              <w:rPr>
                <w:rFonts w:ascii="Arial Narrow" w:hAnsi="Arial Narrow"/>
                <w:sz w:val="22"/>
                <w:szCs w:val="22"/>
              </w:rPr>
            </w:pPr>
          </w:p>
        </w:tc>
      </w:tr>
      <w:tr w:rsidR="00105BCB" w:rsidRPr="0041609A" w14:paraId="7F7114AD" w14:textId="77777777" w:rsidTr="00105BCB">
        <w:trPr>
          <w:trHeight w:val="740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775481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39</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95B4943" w14:textId="77777777" w:rsidR="00105BCB" w:rsidRPr="0041609A" w:rsidRDefault="00105BCB" w:rsidP="00105BCB">
            <w:pPr>
              <w:rPr>
                <w:rFonts w:ascii="Arial Narrow" w:hAnsi="Arial Narrow" w:cs="Calibri"/>
                <w:color w:val="000000"/>
                <w:sz w:val="22"/>
                <w:szCs w:val="22"/>
              </w:rPr>
            </w:pPr>
          </w:p>
          <w:p w14:paraId="7E165DF0"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PROTECTOR AUDITIVO TIPO COPA PARA INSERTAR A CASCO – MODELO CM-501:</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Copas: Fabricadas en ABS y policarbonato de alta resistencia al impacto y choques contra materiales fijos.</w:t>
            </w:r>
            <w:r w:rsidRPr="0041609A">
              <w:rPr>
                <w:rFonts w:ascii="Arial Narrow" w:hAnsi="Arial Narrow" w:cs="Calibri"/>
                <w:color w:val="000000"/>
                <w:sz w:val="22"/>
                <w:szCs w:val="22"/>
              </w:rPr>
              <w:br/>
              <w:t>•        Almohadillas: Espumas suaves con materiales antialérgicos para mayor confort y seguridad.</w:t>
            </w:r>
            <w:r w:rsidRPr="0041609A">
              <w:rPr>
                <w:rFonts w:ascii="Arial Narrow" w:hAnsi="Arial Narrow" w:cs="Calibri"/>
                <w:color w:val="000000"/>
                <w:sz w:val="22"/>
                <w:szCs w:val="22"/>
              </w:rPr>
              <w:br/>
              <w:t>•        Sistema de acople: Universal, diseñado para insertarse y adosarse a cualquier casco de seguridad compatible.</w:t>
            </w:r>
            <w:r w:rsidRPr="0041609A">
              <w:rPr>
                <w:rFonts w:ascii="Arial Narrow" w:hAnsi="Arial Narrow" w:cs="Calibri"/>
                <w:color w:val="000000"/>
                <w:sz w:val="22"/>
                <w:szCs w:val="22"/>
              </w:rPr>
              <w:br/>
              <w:t>•        Peso: 230 gramos, diseño liviano para uso prolongado.</w:t>
            </w:r>
            <w:r w:rsidRPr="0041609A">
              <w:rPr>
                <w:rFonts w:ascii="Arial Narrow" w:hAnsi="Arial Narrow" w:cs="Calibri"/>
                <w:color w:val="000000"/>
                <w:sz w:val="22"/>
                <w:szCs w:val="22"/>
              </w:rPr>
              <w:br/>
              <w:t>•        Partes metálicas: No conductor, sin elementos metálicos expuestos.</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Nivel de reducción de ruido (NRR): 22–23 dB, según condiciones de uso.</w:t>
            </w:r>
            <w:r w:rsidRPr="0041609A">
              <w:rPr>
                <w:rFonts w:ascii="Arial Narrow" w:hAnsi="Arial Narrow" w:cs="Calibri"/>
                <w:color w:val="000000"/>
                <w:sz w:val="22"/>
                <w:szCs w:val="22"/>
              </w:rPr>
              <w:br/>
              <w:t>•        Ajuste ergonómico: Copas con espacio suficiente para adaptarse a orejas de diferentes tamaños.</w:t>
            </w:r>
            <w:r w:rsidRPr="0041609A">
              <w:rPr>
                <w:rFonts w:ascii="Arial Narrow" w:hAnsi="Arial Narrow" w:cs="Calibri"/>
                <w:color w:val="000000"/>
                <w:sz w:val="22"/>
                <w:szCs w:val="22"/>
              </w:rPr>
              <w:br/>
              <w:t>•        Comodidad y estabilidad: Diseñados para mantener su posición en el casco y reducir la pérdida de atenuación por movimientos.</w:t>
            </w:r>
            <w:r w:rsidRPr="0041609A">
              <w:rPr>
                <w:rFonts w:ascii="Arial Narrow" w:hAnsi="Arial Narrow" w:cs="Calibri"/>
                <w:color w:val="000000"/>
                <w:sz w:val="22"/>
                <w:szCs w:val="22"/>
              </w:rPr>
              <w:br/>
              <w:t>•        Durabilidad: Resistencia mecánica a impactos y choques propios del entorno laboral.</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la norma ANSI S3.19-1974 (Requisitos de atenuación para protectores auditivos).</w:t>
            </w:r>
            <w:r w:rsidRPr="0041609A">
              <w:rPr>
                <w:rFonts w:ascii="Arial Narrow" w:hAnsi="Arial Narrow" w:cs="Calibri"/>
                <w:color w:val="000000"/>
                <w:sz w:val="22"/>
                <w:szCs w:val="22"/>
              </w:rPr>
              <w:br/>
              <w:t>•        Cumple con la NTC 2272:1998 (Acústica – Método para la medición de la protección real del oído brindada por protectores auditivos y de la atenuación física de las orejeras).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Copas en diseño estándar (negro con detalles según fabricante).</w:t>
            </w:r>
            <w:r w:rsidRPr="0041609A">
              <w:rPr>
                <w:rFonts w:ascii="Arial Narrow" w:hAnsi="Arial Narrow" w:cs="Calibri"/>
                <w:color w:val="000000"/>
                <w:sz w:val="22"/>
                <w:szCs w:val="22"/>
              </w:rPr>
              <w:br/>
              <w:t>•        Compatibilidad: Adaptable a cascos de seguridad industrial con ranuras para inserción de protectores auditivos.</w:t>
            </w:r>
            <w:r w:rsidRPr="0041609A">
              <w:rPr>
                <w:rFonts w:ascii="Arial Narrow" w:hAnsi="Arial Narrow" w:cs="Calibri"/>
                <w:color w:val="000000"/>
                <w:sz w:val="22"/>
                <w:szCs w:val="22"/>
              </w:rPr>
              <w:br/>
              <w:t>•        Empaque: Unidad individual con manual de instalación, uso y mantenimiento.</w:t>
            </w:r>
            <w:r w:rsidRPr="0041609A">
              <w:rPr>
                <w:rFonts w:ascii="Arial Narrow" w:hAnsi="Arial Narrow" w:cs="Calibri"/>
                <w:color w:val="000000"/>
                <w:sz w:val="22"/>
                <w:szCs w:val="22"/>
              </w:rPr>
              <w:br/>
              <w:t xml:space="preserve"> </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B1EAEC8"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3240C65"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38FC3B16" w14:textId="51939AB8"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F737DE7" w14:textId="08CA3D05"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CB1E8A0" w14:textId="5CD59537"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60361691" w14:textId="71F19B09"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160CADB7" w14:textId="77777777" w:rsidR="00105BCB" w:rsidRPr="0041609A" w:rsidRDefault="00105BCB" w:rsidP="00105BCB">
            <w:pPr>
              <w:rPr>
                <w:rFonts w:ascii="Arial Narrow" w:hAnsi="Arial Narrow"/>
                <w:sz w:val="22"/>
                <w:szCs w:val="22"/>
              </w:rPr>
            </w:pPr>
          </w:p>
        </w:tc>
      </w:tr>
      <w:tr w:rsidR="00105BCB" w:rsidRPr="0041609A" w14:paraId="2E4FB527" w14:textId="77777777" w:rsidTr="00105BCB">
        <w:trPr>
          <w:trHeight w:val="607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03330D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40</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6E4F1C9" w14:textId="77777777" w:rsidR="00105BCB" w:rsidRPr="0041609A" w:rsidRDefault="00105BCB" w:rsidP="00105BCB">
            <w:pPr>
              <w:spacing w:after="240"/>
              <w:rPr>
                <w:rFonts w:ascii="Arial Narrow" w:hAnsi="Arial Narrow" w:cs="Calibri"/>
                <w:color w:val="000000"/>
                <w:sz w:val="22"/>
                <w:szCs w:val="22"/>
              </w:rPr>
            </w:pPr>
          </w:p>
          <w:p w14:paraId="081C6B6A" w14:textId="77777777" w:rsidR="00105BCB" w:rsidRPr="0041609A" w:rsidRDefault="00105BCB" w:rsidP="00105BCB">
            <w:pPr>
              <w:spacing w:after="240"/>
              <w:rPr>
                <w:rFonts w:ascii="Arial Narrow" w:hAnsi="Arial Narrow" w:cs="Calibri"/>
                <w:color w:val="000000"/>
                <w:sz w:val="22"/>
                <w:szCs w:val="22"/>
              </w:rPr>
            </w:pPr>
            <w:r w:rsidRPr="0041609A">
              <w:rPr>
                <w:rFonts w:ascii="Arial Narrow" w:hAnsi="Arial Narrow" w:cs="Calibri"/>
                <w:color w:val="000000"/>
                <w:sz w:val="22"/>
                <w:szCs w:val="22"/>
              </w:rPr>
              <w:t>GORRA DE PROTECCIÓN SOLAR TIPO CHAVO:</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Tejido principal: 100% algodón o mezcla 65% algodón y 35% poliéster.</w:t>
            </w:r>
            <w:r w:rsidRPr="0041609A">
              <w:rPr>
                <w:rFonts w:ascii="Arial Narrow" w:hAnsi="Arial Narrow" w:cs="Calibri"/>
                <w:color w:val="000000"/>
                <w:sz w:val="22"/>
                <w:szCs w:val="22"/>
              </w:rPr>
              <w:br/>
              <w:t>• Tejido plano: transpirable, liviano y de rápido secado.</w:t>
            </w:r>
            <w:r w:rsidRPr="0041609A">
              <w:rPr>
                <w:rFonts w:ascii="Arial Narrow" w:hAnsi="Arial Narrow" w:cs="Calibri"/>
                <w:color w:val="000000"/>
                <w:sz w:val="22"/>
                <w:szCs w:val="22"/>
              </w:rPr>
              <w:br/>
              <w:t>• Tafilete: entretela fusionada, estable dimensionalmente, no teñida y libre de burbujas.</w:t>
            </w:r>
            <w:r w:rsidRPr="0041609A">
              <w:rPr>
                <w:rFonts w:ascii="Arial Narrow" w:hAnsi="Arial Narrow" w:cs="Calibri"/>
                <w:color w:val="000000"/>
                <w:sz w:val="22"/>
                <w:szCs w:val="22"/>
              </w:rPr>
              <w:br/>
              <w:t>• Visera: elaborada en plástico rígido de alta resistencia, con doble pespunte;</w:t>
            </w:r>
            <w:r w:rsidRPr="0041609A">
              <w:rPr>
                <w:rFonts w:ascii="Arial Narrow" w:hAnsi="Arial Narrow" w:cs="Calibri"/>
                <w:color w:val="000000"/>
                <w:sz w:val="22"/>
                <w:szCs w:val="22"/>
              </w:rPr>
              <w:br/>
              <w:t>- Superior: recubierta con el mismo material principal.</w:t>
            </w:r>
            <w:r w:rsidRPr="0041609A">
              <w:rPr>
                <w:rFonts w:ascii="Arial Narrow" w:hAnsi="Arial Narrow" w:cs="Calibri"/>
                <w:color w:val="000000"/>
                <w:sz w:val="22"/>
                <w:szCs w:val="22"/>
              </w:rPr>
              <w:br/>
              <w:t>- Inferior: recubierta en una sola pieza.</w:t>
            </w:r>
            <w:r w:rsidRPr="0041609A">
              <w:rPr>
                <w:rFonts w:ascii="Arial Narrow" w:hAnsi="Arial Narrow" w:cs="Calibri"/>
                <w:color w:val="000000"/>
                <w:sz w:val="22"/>
                <w:szCs w:val="22"/>
              </w:rPr>
              <w:br/>
              <w:t>• Cubierta adicional: solapa trasera protectora para cuello y orejas.</w:t>
            </w:r>
            <w:r w:rsidRPr="0041609A">
              <w:rPr>
                <w:rFonts w:ascii="Arial Narrow" w:hAnsi="Arial Narrow" w:cs="Calibri"/>
                <w:color w:val="000000"/>
                <w:sz w:val="22"/>
                <w:szCs w:val="22"/>
              </w:rPr>
              <w:br/>
              <w:t>• Piezas frontales: diseño abullonado para mayor comodidad.</w:t>
            </w:r>
            <w:r w:rsidRPr="0041609A">
              <w:rPr>
                <w:rFonts w:ascii="Arial Narrow" w:hAnsi="Arial Narrow" w:cs="Calibri"/>
                <w:color w:val="000000"/>
                <w:sz w:val="22"/>
                <w:szCs w:val="22"/>
              </w:rPr>
              <w:br/>
              <w:t>• Logo: institucional bordado o estampado, medidas 32–34 mm.</w:t>
            </w:r>
            <w:r w:rsidRPr="0041609A">
              <w:rPr>
                <w:rFonts w:ascii="Arial Narrow" w:hAnsi="Arial Narrow" w:cs="Calibri"/>
                <w:color w:val="000000"/>
                <w:sz w:val="22"/>
                <w:szCs w:val="22"/>
              </w:rPr>
              <w:br/>
              <w:t>• Sistema de ajuste: talla única con cordón o broche graduable, para adaptarse cómodamente a cualquier usuario.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UV: resistencia comprobada contra radiación solar directa.</w:t>
            </w:r>
            <w:r w:rsidRPr="0041609A">
              <w:rPr>
                <w:rFonts w:ascii="Arial Narrow" w:hAnsi="Arial Narrow" w:cs="Calibri"/>
                <w:color w:val="000000"/>
                <w:sz w:val="22"/>
                <w:szCs w:val="22"/>
              </w:rPr>
              <w:br/>
              <w:t>• Comodidad: materiales ligeros y frescos que permiten transpiración en climas cálidos.</w:t>
            </w:r>
            <w:r w:rsidRPr="0041609A">
              <w:rPr>
                <w:rFonts w:ascii="Arial Narrow" w:hAnsi="Arial Narrow" w:cs="Calibri"/>
                <w:color w:val="000000"/>
                <w:sz w:val="22"/>
                <w:szCs w:val="22"/>
              </w:rPr>
              <w:br/>
              <w:t>• Durabilidad: costuras reforzadas y resistencia mecánica al uso prolongado.</w:t>
            </w:r>
            <w:r w:rsidRPr="0041609A">
              <w:rPr>
                <w:rFonts w:ascii="Arial Narrow" w:hAnsi="Arial Narrow" w:cs="Calibri"/>
                <w:color w:val="000000"/>
                <w:sz w:val="22"/>
                <w:szCs w:val="22"/>
              </w:rPr>
              <w:br/>
              <w:t>• Rápido secado: tejido que evita acumulación de humedad por sudoración.</w:t>
            </w:r>
            <w:r w:rsidRPr="0041609A">
              <w:rPr>
                <w:rFonts w:ascii="Arial Narrow" w:hAnsi="Arial Narrow" w:cs="Calibri"/>
                <w:color w:val="000000"/>
                <w:sz w:val="22"/>
                <w:szCs w:val="22"/>
              </w:rPr>
              <w:br/>
              <w:t>• Diseño ergonómico: amplia visera frontal y solapa posterior para mayor cobertura.</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la ISO 13688:2013 – Ropa de protección. Requisitos generales.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institucional o variaciones aprobadas (ej. azul, negro).</w:t>
            </w:r>
            <w:r w:rsidRPr="0041609A">
              <w:rPr>
                <w:rFonts w:ascii="Arial Narrow" w:hAnsi="Arial Narrow" w:cs="Calibri"/>
                <w:color w:val="000000"/>
                <w:sz w:val="22"/>
                <w:szCs w:val="22"/>
              </w:rPr>
              <w:br/>
              <w:t>• Talla: única con ajuste graduable.</w:t>
            </w:r>
            <w:r w:rsidRPr="0041609A">
              <w:rPr>
                <w:rFonts w:ascii="Arial Narrow" w:hAnsi="Arial Narrow" w:cs="Calibri"/>
                <w:color w:val="000000"/>
                <w:sz w:val="22"/>
                <w:szCs w:val="22"/>
              </w:rPr>
              <w:br/>
              <w:t>• Empaque: unidad individual en bolsa plástica protectora con manual de uso y recomendaciones de lavado.</w:t>
            </w:r>
            <w:r w:rsidRPr="0041609A">
              <w:rPr>
                <w:rFonts w:ascii="Arial Narrow" w:hAnsi="Arial Narrow" w:cs="Calibri"/>
                <w:color w:val="000000"/>
                <w:sz w:val="22"/>
                <w:szCs w:val="22"/>
              </w:rPr>
              <w:br/>
              <w:t xml:space="preserve">  </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551683F"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5F190F34"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5F692152" w14:textId="49676A2E"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5F30220D" w14:textId="50B84CCE"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4972FB4" w14:textId="644BF30E"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70DE435" w14:textId="26A35DA3"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AF89A98" w14:textId="77777777" w:rsidR="00105BCB" w:rsidRPr="0041609A" w:rsidRDefault="00105BCB" w:rsidP="00105BCB">
            <w:pPr>
              <w:rPr>
                <w:rFonts w:ascii="Arial Narrow" w:hAnsi="Arial Narrow"/>
                <w:sz w:val="22"/>
                <w:szCs w:val="22"/>
              </w:rPr>
            </w:pPr>
          </w:p>
        </w:tc>
      </w:tr>
      <w:tr w:rsidR="00105BCB" w:rsidRPr="0041609A" w14:paraId="4ABC91CD" w14:textId="77777777" w:rsidTr="00105BCB">
        <w:trPr>
          <w:trHeight w:val="625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42E55D6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41</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743E0AA4" w14:textId="77777777" w:rsidR="00105BCB" w:rsidRPr="0041609A" w:rsidRDefault="00105BCB" w:rsidP="00105BCB">
            <w:pPr>
              <w:rPr>
                <w:rFonts w:ascii="Arial Narrow" w:hAnsi="Arial Narrow" w:cs="Calibri"/>
                <w:color w:val="000000"/>
                <w:sz w:val="22"/>
                <w:szCs w:val="22"/>
              </w:rPr>
            </w:pPr>
          </w:p>
          <w:p w14:paraId="0B2B32F0"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RIÑONERA TIPO CANGURO (BOTIQUÍN):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lona tipo morral, de alta resistencia al desgaste y desgarros.</w:t>
            </w:r>
            <w:r w:rsidRPr="0041609A">
              <w:rPr>
                <w:rFonts w:ascii="Arial Narrow" w:hAnsi="Arial Narrow" w:cs="Calibri"/>
                <w:color w:val="000000"/>
                <w:sz w:val="22"/>
                <w:szCs w:val="22"/>
              </w:rPr>
              <w:br/>
              <w:t>•        Color: negro institucional.</w:t>
            </w:r>
            <w:r w:rsidRPr="0041609A">
              <w:rPr>
                <w:rFonts w:ascii="Arial Narrow" w:hAnsi="Arial Narrow" w:cs="Calibri"/>
                <w:color w:val="000000"/>
                <w:sz w:val="22"/>
                <w:szCs w:val="22"/>
              </w:rPr>
              <w:br/>
              <w:t>•        Bolsillos externos: 3 en total, con cierre en cremallera Yidi #6.</w:t>
            </w:r>
            <w:r w:rsidRPr="0041609A">
              <w:rPr>
                <w:rFonts w:ascii="Arial Narrow" w:hAnsi="Arial Narrow" w:cs="Calibri"/>
                <w:color w:val="000000"/>
                <w:sz w:val="22"/>
                <w:szCs w:val="22"/>
              </w:rPr>
              <w:br/>
              <w:t>- 2 bolsillos frontales</w:t>
            </w:r>
            <w:r w:rsidRPr="0041609A">
              <w:rPr>
                <w:rFonts w:ascii="Arial Narrow" w:hAnsi="Arial Narrow" w:cs="Calibri"/>
                <w:color w:val="000000"/>
                <w:sz w:val="22"/>
                <w:szCs w:val="22"/>
              </w:rPr>
              <w:br/>
              <w:t>- 1 bolsillo central ubicado en el falso del canguro.</w:t>
            </w:r>
            <w:r w:rsidRPr="0041609A">
              <w:rPr>
                <w:rFonts w:ascii="Arial Narrow" w:hAnsi="Arial Narrow" w:cs="Calibri"/>
                <w:color w:val="000000"/>
                <w:sz w:val="22"/>
                <w:szCs w:val="22"/>
              </w:rPr>
              <w:br/>
              <w:t>•        Sistema de sujeción: correa en reata (cinta nylon) ajustable según necesidad del usuario.</w:t>
            </w:r>
            <w:r w:rsidRPr="0041609A">
              <w:rPr>
                <w:rFonts w:ascii="Arial Narrow" w:hAnsi="Arial Narrow" w:cs="Calibri"/>
                <w:color w:val="000000"/>
                <w:sz w:val="22"/>
                <w:szCs w:val="22"/>
              </w:rPr>
              <w:br/>
              <w:t>•        Hebillas: tipo Lambor de 19 mm marca Jordao.</w:t>
            </w:r>
            <w:r w:rsidRPr="0041609A">
              <w:rPr>
                <w:rFonts w:ascii="Arial Narrow" w:hAnsi="Arial Narrow" w:cs="Calibri"/>
                <w:color w:val="000000"/>
                <w:sz w:val="22"/>
                <w:szCs w:val="22"/>
              </w:rPr>
              <w:br/>
              <w:t>•        Trabillas: marca Jordao, reforzadas para garantizar durabilidad.</w:t>
            </w:r>
            <w:r w:rsidRPr="0041609A">
              <w:rPr>
                <w:rFonts w:ascii="Arial Narrow" w:hAnsi="Arial Narrow" w:cs="Calibri"/>
                <w:color w:val="000000"/>
                <w:sz w:val="22"/>
                <w:szCs w:val="22"/>
              </w:rPr>
              <w:br/>
              <w:t>•        Logo institucional: bordado en costado izquierdo (punto corazón).</w:t>
            </w:r>
            <w:r w:rsidRPr="0041609A">
              <w:rPr>
                <w:rFonts w:ascii="Arial Narrow" w:hAnsi="Arial Narrow" w:cs="Calibri"/>
                <w:color w:val="000000"/>
                <w:sz w:val="22"/>
                <w:szCs w:val="22"/>
              </w:rPr>
              <w:br/>
              <w:t>- Medidas: 6 cm ancho × 5,85 cm alto.</w:t>
            </w:r>
            <w:r w:rsidRPr="0041609A">
              <w:rPr>
                <w:rFonts w:ascii="Arial Narrow" w:hAnsi="Arial Narrow" w:cs="Calibri"/>
                <w:color w:val="000000"/>
                <w:sz w:val="22"/>
                <w:szCs w:val="22"/>
              </w:rPr>
              <w:br/>
              <w:t>- Leyenda “BRIGADISTAS” en tipografía ZurichUblk EXBT, mayúscula sostenida, debajo del logo.</w:t>
            </w:r>
            <w:r w:rsidRPr="0041609A">
              <w:rPr>
                <w:rFonts w:ascii="Arial Narrow" w:hAnsi="Arial Narrow" w:cs="Calibri"/>
                <w:color w:val="000000"/>
                <w:sz w:val="22"/>
                <w:szCs w:val="22"/>
              </w:rPr>
              <w:br/>
              <w:t>- Medidas de la leyenda: 7 cm ancho × 1,5 cm alto.</w:t>
            </w:r>
            <w:r w:rsidRPr="0041609A">
              <w:rPr>
                <w:rFonts w:ascii="Arial Narrow" w:hAnsi="Arial Narrow" w:cs="Calibri"/>
                <w:color w:val="000000"/>
                <w:sz w:val="22"/>
                <w:szCs w:val="22"/>
              </w:rPr>
              <w:br/>
              <w:t>•        Tallas: adulto, ajustable mediante correa graduable.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Durabilidad: lona de alto rendimiento, resistente a cargas y fricción.</w:t>
            </w:r>
            <w:r w:rsidRPr="0041609A">
              <w:rPr>
                <w:rFonts w:ascii="Arial Narrow" w:hAnsi="Arial Narrow" w:cs="Calibri"/>
                <w:color w:val="000000"/>
                <w:sz w:val="22"/>
                <w:szCs w:val="22"/>
              </w:rPr>
              <w:br/>
              <w:t>•        Comodidad: diseño ergonómico que permite el ajuste firme a la cintura.</w:t>
            </w:r>
            <w:r w:rsidRPr="0041609A">
              <w:rPr>
                <w:rFonts w:ascii="Arial Narrow" w:hAnsi="Arial Narrow" w:cs="Calibri"/>
                <w:color w:val="000000"/>
                <w:sz w:val="22"/>
                <w:szCs w:val="22"/>
              </w:rPr>
              <w:br/>
              <w:t>•        Capacidad de almacenamiento: múltiples compartimientos para distribución eficiente de insumos de primeros auxilios.</w:t>
            </w:r>
            <w:r w:rsidRPr="0041609A">
              <w:rPr>
                <w:rFonts w:ascii="Arial Narrow" w:hAnsi="Arial Narrow" w:cs="Calibri"/>
                <w:color w:val="000000"/>
                <w:sz w:val="22"/>
                <w:szCs w:val="22"/>
              </w:rPr>
              <w:br/>
              <w:t>•        Seguridad: cremalleras de alta calidad que evitan aperturas accidentales.</w:t>
            </w:r>
            <w:r w:rsidRPr="0041609A">
              <w:rPr>
                <w:rFonts w:ascii="Arial Narrow" w:hAnsi="Arial Narrow" w:cs="Calibri"/>
                <w:color w:val="000000"/>
                <w:sz w:val="22"/>
                <w:szCs w:val="22"/>
              </w:rPr>
              <w:br/>
              <w:t>•        Practicidad: permite el acceso rápido y ordenado al contenido en situaciones de emergencia.</w:t>
            </w:r>
            <w:r w:rsidRPr="0041609A">
              <w:rPr>
                <w:rFonts w:ascii="Arial Narrow" w:hAnsi="Arial Narrow" w:cs="Calibri"/>
                <w:color w:val="000000"/>
                <w:sz w:val="22"/>
                <w:szCs w:val="22"/>
              </w:rPr>
              <w:br/>
              <w:t>3. Presentación del producto</w:t>
            </w:r>
            <w:r w:rsidRPr="0041609A">
              <w:rPr>
                <w:rFonts w:ascii="Arial Narrow" w:hAnsi="Arial Narrow" w:cs="Calibri"/>
                <w:color w:val="000000"/>
                <w:sz w:val="22"/>
                <w:szCs w:val="22"/>
              </w:rPr>
              <w:br/>
              <w:t>•        Color: negro con logo institucional bordado y leyenda “BRIGADISTAS”.</w:t>
            </w:r>
            <w:r w:rsidRPr="0041609A">
              <w:rPr>
                <w:rFonts w:ascii="Arial Narrow" w:hAnsi="Arial Narrow" w:cs="Calibri"/>
                <w:color w:val="000000"/>
                <w:sz w:val="22"/>
                <w:szCs w:val="22"/>
              </w:rPr>
              <w:br/>
              <w:t>•        Medidas: 17 cm × 10 cm × 23 cm.</w:t>
            </w:r>
            <w:r w:rsidRPr="0041609A">
              <w:rPr>
                <w:rFonts w:ascii="Arial Narrow" w:hAnsi="Arial Narrow" w:cs="Calibri"/>
                <w:color w:val="000000"/>
                <w:sz w:val="22"/>
                <w:szCs w:val="22"/>
              </w:rPr>
              <w:br/>
              <w:t>•        Talla: ajustable para adulto.</w:t>
            </w:r>
            <w:r w:rsidRPr="0041609A">
              <w:rPr>
                <w:rFonts w:ascii="Arial Narrow" w:hAnsi="Arial Narrow" w:cs="Calibri"/>
                <w:color w:val="000000"/>
                <w:sz w:val="22"/>
                <w:szCs w:val="22"/>
              </w:rPr>
              <w:br/>
              <w:t>•        Empaque: unidad individual en bolsa plástica protectora, con manual de uso, limpieza y mantenimiento.</w:t>
            </w:r>
          </w:p>
          <w:p w14:paraId="134DD052"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2B3D96EF"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4D40AB0"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05AB072A" w14:textId="33337DEA"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D3E883D" w14:textId="187DF52D"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32FD458E" w14:textId="707D7853"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96237AC" w14:textId="1F613D68"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7FE8838" w14:textId="77777777" w:rsidR="00105BCB" w:rsidRPr="0041609A" w:rsidRDefault="00105BCB" w:rsidP="00105BCB">
            <w:pPr>
              <w:rPr>
                <w:rFonts w:ascii="Arial Narrow" w:hAnsi="Arial Narrow"/>
                <w:sz w:val="22"/>
                <w:szCs w:val="22"/>
              </w:rPr>
            </w:pPr>
          </w:p>
        </w:tc>
      </w:tr>
      <w:tr w:rsidR="00105BCB" w:rsidRPr="0041609A" w14:paraId="1DF4FED9" w14:textId="77777777" w:rsidTr="00105BCB">
        <w:trPr>
          <w:trHeight w:val="1027"/>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F324DEC"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42</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7E43885" w14:textId="77777777" w:rsidR="00105BCB" w:rsidRPr="0041609A" w:rsidRDefault="00105BCB" w:rsidP="00105BCB">
            <w:pPr>
              <w:rPr>
                <w:rFonts w:ascii="Arial Narrow" w:hAnsi="Arial Narrow" w:cs="Calibri"/>
                <w:color w:val="000000"/>
                <w:sz w:val="22"/>
                <w:szCs w:val="22"/>
              </w:rPr>
            </w:pPr>
          </w:p>
          <w:p w14:paraId="5958FB5D"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RESPIRADOR REUTILIZABLE MEDIA CARA – SERIE 7000:</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Pieza facial: Fabricada en elastómero termoplástico (TPE), material suave, flexible e hipoalergénico, que garantiza un sellado facial cómodo y seguro.</w:t>
            </w:r>
            <w:r w:rsidRPr="0041609A">
              <w:rPr>
                <w:rFonts w:ascii="Arial Narrow" w:hAnsi="Arial Narrow" w:cs="Calibri"/>
                <w:color w:val="000000"/>
                <w:sz w:val="22"/>
                <w:szCs w:val="22"/>
              </w:rPr>
              <w:br/>
              <w:t>•        Diseño: Media cara reutilizable, liviana y ergonómica, con doble cartucho para protección respiratoria frente a partículas, gases y vapores.</w:t>
            </w:r>
            <w:r w:rsidRPr="0041609A">
              <w:rPr>
                <w:rFonts w:ascii="Arial Narrow" w:hAnsi="Arial Narrow" w:cs="Calibri"/>
                <w:color w:val="000000"/>
                <w:sz w:val="22"/>
                <w:szCs w:val="22"/>
              </w:rPr>
              <w:br/>
              <w:t>•        Sistema de conexión: De acople rápido tipo “EasyLock” o equivalente, que no requiere adaptadores adicionales para la instalación de filtros o cartuchos.</w:t>
            </w:r>
            <w:r w:rsidRPr="0041609A">
              <w:rPr>
                <w:rFonts w:ascii="Arial Narrow" w:hAnsi="Arial Narrow" w:cs="Calibri"/>
                <w:color w:val="000000"/>
                <w:sz w:val="22"/>
                <w:szCs w:val="22"/>
              </w:rPr>
              <w:br/>
              <w:t>•        Correa de sujeción: Fabricada en polipropileno (PP) y licra, ajustable, con hebillas de liberación rápida que permiten un ajuste seguro y confortable.</w:t>
            </w:r>
            <w:r w:rsidRPr="0041609A">
              <w:rPr>
                <w:rFonts w:ascii="Arial Narrow" w:hAnsi="Arial Narrow" w:cs="Calibri"/>
                <w:color w:val="000000"/>
                <w:sz w:val="22"/>
                <w:szCs w:val="22"/>
              </w:rPr>
              <w:br/>
              <w:t>•        Válvulas:</w:t>
            </w:r>
            <w:r w:rsidRPr="0041609A">
              <w:rPr>
                <w:rFonts w:ascii="Arial Narrow" w:hAnsi="Arial Narrow" w:cs="Calibri"/>
                <w:color w:val="000000"/>
                <w:sz w:val="22"/>
                <w:szCs w:val="22"/>
              </w:rPr>
              <w:br/>
              <w:t>- Válvula de inhalación en goma natural.</w:t>
            </w:r>
            <w:r w:rsidRPr="0041609A">
              <w:rPr>
                <w:rFonts w:ascii="Arial Narrow" w:hAnsi="Arial Narrow" w:cs="Calibri"/>
                <w:color w:val="000000"/>
                <w:sz w:val="22"/>
                <w:szCs w:val="22"/>
              </w:rPr>
              <w:br/>
              <w:t>- Válvula de exhalación en silicona, de fácil mantenimiento y reemplazo.</w:t>
            </w:r>
            <w:r w:rsidRPr="0041609A">
              <w:rPr>
                <w:rFonts w:ascii="Arial Narrow" w:hAnsi="Arial Narrow" w:cs="Calibri"/>
                <w:color w:val="000000"/>
                <w:sz w:val="22"/>
                <w:szCs w:val="22"/>
              </w:rPr>
              <w:br/>
              <w:t>•        Peso aproximado: 100 gramos.</w:t>
            </w:r>
            <w:r w:rsidRPr="0041609A">
              <w:rPr>
                <w:rFonts w:ascii="Arial Narrow" w:hAnsi="Arial Narrow" w:cs="Calibri"/>
                <w:color w:val="000000"/>
                <w:sz w:val="22"/>
                <w:szCs w:val="22"/>
              </w:rPr>
              <w:br/>
              <w:t>•        Color: Según fabricante.</w:t>
            </w:r>
            <w:r w:rsidRPr="0041609A">
              <w:rPr>
                <w:rFonts w:ascii="Arial Narrow" w:hAnsi="Arial Narrow" w:cs="Calibri"/>
                <w:color w:val="000000"/>
                <w:sz w:val="22"/>
                <w:szCs w:val="22"/>
              </w:rPr>
              <w:br/>
              <w:t>•        Tallas disponibles: S,7001,  M,7002 y L,7003.</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Frente a partículas, gases y vapores, dependiendo del tipo de filtro o cartucho acoplado.</w:t>
            </w:r>
            <w:r w:rsidRPr="0041609A">
              <w:rPr>
                <w:rFonts w:ascii="Arial Narrow" w:hAnsi="Arial Narrow" w:cs="Calibri"/>
                <w:color w:val="000000"/>
                <w:sz w:val="22"/>
                <w:szCs w:val="22"/>
              </w:rPr>
              <w:br/>
              <w:t>•        Confort: Cuerpo facial diseñado para minimizar la presión y permitir respiración natural, incluso en uso prolongado.</w:t>
            </w:r>
            <w:r w:rsidRPr="0041609A">
              <w:rPr>
                <w:rFonts w:ascii="Arial Narrow" w:hAnsi="Arial Narrow" w:cs="Calibri"/>
                <w:color w:val="000000"/>
                <w:sz w:val="22"/>
                <w:szCs w:val="22"/>
              </w:rPr>
              <w:br/>
              <w:t>•        Seguridad:</w:t>
            </w:r>
            <w:r w:rsidRPr="0041609A">
              <w:rPr>
                <w:rFonts w:ascii="Arial Narrow" w:hAnsi="Arial Narrow" w:cs="Calibri"/>
                <w:color w:val="000000"/>
                <w:sz w:val="22"/>
                <w:szCs w:val="22"/>
              </w:rPr>
              <w:br/>
              <w:t>- Libre de PVC y de componentes metálicos que puedan generar chispas o igniciones.</w:t>
            </w:r>
            <w:r w:rsidRPr="0041609A">
              <w:rPr>
                <w:rFonts w:ascii="Arial Narrow" w:hAnsi="Arial Narrow" w:cs="Calibri"/>
                <w:color w:val="000000"/>
                <w:sz w:val="22"/>
                <w:szCs w:val="22"/>
              </w:rPr>
              <w:br/>
              <w:t>- Alta resistencia a la inflamabilidad: las piezas faciales soportan exposición breve a llama directa (800 °C ± 50 °C) y se autoextinguen.</w:t>
            </w:r>
            <w:r w:rsidRPr="0041609A">
              <w:rPr>
                <w:rFonts w:ascii="Arial Narrow" w:hAnsi="Arial Narrow" w:cs="Calibri"/>
                <w:color w:val="000000"/>
                <w:sz w:val="22"/>
                <w:szCs w:val="22"/>
              </w:rPr>
              <w:br/>
              <w:t>•        Fuga interna máxima: No debe exceder el 5 % del aire inhalado en pruebas de ajuste facial.</w:t>
            </w:r>
            <w:r w:rsidRPr="0041609A">
              <w:rPr>
                <w:rFonts w:ascii="Arial Narrow" w:hAnsi="Arial Narrow" w:cs="Calibri"/>
                <w:color w:val="000000"/>
                <w:sz w:val="22"/>
                <w:szCs w:val="22"/>
              </w:rPr>
              <w:br/>
              <w:t>•        Mantenimiento: Diseño modular que permite fácil limpieza y reemplazo de componentes.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la norma EN 140:1998 (Equipos de protección respiratoria – Semimáscaras y cuartos de máscara – Requisitos, ensayos y marcado).</w:t>
            </w:r>
            <w:r w:rsidRPr="0041609A">
              <w:rPr>
                <w:rFonts w:ascii="Arial Narrow" w:hAnsi="Arial Narrow" w:cs="Calibri"/>
                <w:color w:val="000000"/>
                <w:sz w:val="22"/>
                <w:szCs w:val="22"/>
              </w:rPr>
              <w:br/>
              <w:t>•        Fabricación bajo sistema de gestión de calidad ISO 9001:2000 o equivalente.</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Contenido: 1 respirador media cara (pieza facial).</w:t>
            </w:r>
            <w:r w:rsidRPr="0041609A">
              <w:rPr>
                <w:rFonts w:ascii="Arial Narrow" w:hAnsi="Arial Narrow" w:cs="Calibri"/>
                <w:color w:val="000000"/>
                <w:sz w:val="22"/>
                <w:szCs w:val="22"/>
              </w:rPr>
              <w:br/>
              <w:t xml:space="preserve">•        Empaque: Unidad individual con manual de </w:t>
            </w:r>
            <w:r w:rsidRPr="0041609A">
              <w:rPr>
                <w:rFonts w:ascii="Arial Narrow" w:hAnsi="Arial Narrow" w:cs="Calibri"/>
                <w:color w:val="000000"/>
                <w:sz w:val="22"/>
                <w:szCs w:val="22"/>
              </w:rPr>
              <w:lastRenderedPageBreak/>
              <w:t>uso, mantenimiento y almacenamiento.</w:t>
            </w:r>
            <w:r w:rsidRPr="0041609A">
              <w:rPr>
                <w:rFonts w:ascii="Arial Narrow" w:hAnsi="Arial Narrow" w:cs="Calibri"/>
                <w:color w:val="000000"/>
                <w:sz w:val="22"/>
                <w:szCs w:val="22"/>
              </w:rPr>
              <w:br/>
              <w:t>•        Compatibilidad: Debe permitir acople con diferentes tipos de filtros y cartuchos para partículas, gases y vapores (según contaminante).</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5B00FB4"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E573BF8"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3A448D3" w14:textId="01647493"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08A952E" w14:textId="77EAAFBA"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F89C6FA" w14:textId="1021B35D"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3A32050" w14:textId="5972472F"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41B7F72" w14:textId="77777777" w:rsidR="00105BCB" w:rsidRPr="0041609A" w:rsidRDefault="00105BCB" w:rsidP="00105BCB">
            <w:pPr>
              <w:rPr>
                <w:rFonts w:ascii="Arial Narrow" w:hAnsi="Arial Narrow"/>
                <w:sz w:val="22"/>
                <w:szCs w:val="22"/>
              </w:rPr>
            </w:pPr>
          </w:p>
        </w:tc>
      </w:tr>
      <w:tr w:rsidR="00105BCB" w:rsidRPr="0041609A" w14:paraId="74B5339B"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AE19AC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43</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BFBBD3B" w14:textId="77777777" w:rsidR="00105BCB" w:rsidRPr="0041609A" w:rsidRDefault="00105BCB" w:rsidP="00105BCB">
            <w:pPr>
              <w:rPr>
                <w:rFonts w:ascii="Arial Narrow" w:hAnsi="Arial Narrow" w:cs="Calibri"/>
                <w:color w:val="000000"/>
                <w:sz w:val="22"/>
                <w:szCs w:val="22"/>
              </w:rPr>
            </w:pPr>
          </w:p>
          <w:p w14:paraId="23973A5B"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CARTUCHO PARA VAPORES ORGÁNICOS 7100 (par)– COMPATIBLE CON RESPIRADOR SERIE 7000:</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Cuerpo del cartucho: Fabricado en material termoplástico de alta resistencia al impacto y a la deformación.</w:t>
            </w:r>
            <w:r w:rsidRPr="0041609A">
              <w:rPr>
                <w:rFonts w:ascii="Arial Narrow" w:hAnsi="Arial Narrow" w:cs="Calibri"/>
                <w:color w:val="000000"/>
                <w:sz w:val="22"/>
                <w:szCs w:val="22"/>
              </w:rPr>
              <w:br/>
              <w:t>•        Sistema de acople: Tipo EasyLock o equivalente, compatible con el respirador reutilizable media cara serie 7000, sin necesidad de adaptadores adicionales.</w:t>
            </w:r>
            <w:r w:rsidRPr="0041609A">
              <w:rPr>
                <w:rFonts w:ascii="Arial Narrow" w:hAnsi="Arial Narrow" w:cs="Calibri"/>
                <w:color w:val="000000"/>
                <w:sz w:val="22"/>
                <w:szCs w:val="22"/>
              </w:rPr>
              <w:br/>
              <w:t>•        Elemento filtrante: Contiene carbón activado de alta eficiencia, tratado químicamente para adsorber vapores orgánicos.</w:t>
            </w:r>
            <w:r w:rsidRPr="0041609A">
              <w:rPr>
                <w:rFonts w:ascii="Arial Narrow" w:hAnsi="Arial Narrow" w:cs="Calibri"/>
                <w:color w:val="000000"/>
                <w:sz w:val="22"/>
                <w:szCs w:val="22"/>
              </w:rPr>
              <w:br/>
              <w:t>•        Sellado: Junta perimetral de seguridad que garantiza estanqueidad y evita fugas.</w:t>
            </w:r>
            <w:r w:rsidRPr="0041609A">
              <w:rPr>
                <w:rFonts w:ascii="Arial Narrow" w:hAnsi="Arial Narrow" w:cs="Calibri"/>
                <w:color w:val="000000"/>
                <w:sz w:val="22"/>
                <w:szCs w:val="22"/>
              </w:rPr>
              <w:br/>
              <w:t>•        Diseño: Compacto, liviano y balanceado para reducir la fatiga durante el uso prolongado.</w:t>
            </w:r>
            <w:r w:rsidRPr="0041609A">
              <w:rPr>
                <w:rFonts w:ascii="Arial Narrow" w:hAnsi="Arial Narrow" w:cs="Calibri"/>
                <w:color w:val="000000"/>
                <w:sz w:val="22"/>
                <w:szCs w:val="22"/>
              </w:rPr>
              <w:br/>
              <w:t>•        Color del cuerpo: Según codificación del fabricante (identificación del tipo de gas o vapor conforme a norma).</w:t>
            </w:r>
            <w:r w:rsidRPr="0041609A">
              <w:rPr>
                <w:rFonts w:ascii="Arial Narrow" w:hAnsi="Arial Narrow" w:cs="Calibri"/>
                <w:color w:val="000000"/>
                <w:sz w:val="22"/>
                <w:szCs w:val="22"/>
              </w:rPr>
              <w:br/>
              <w:t>•        Peso aproximado: 70 – 100 gramos por cartucho.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Contra vapores orgánicos con punto de ebullición superior a 65 °C (tales como solventes, pinturas, adhesivos, disolventes industriales, entre otros).</w:t>
            </w:r>
            <w:r w:rsidRPr="0041609A">
              <w:rPr>
                <w:rFonts w:ascii="Arial Narrow" w:hAnsi="Arial Narrow" w:cs="Calibri"/>
                <w:color w:val="000000"/>
                <w:sz w:val="22"/>
                <w:szCs w:val="22"/>
              </w:rPr>
              <w:br/>
              <w:t>•        Eficiencia: Alta capacidad de retención de vapores orgánicos sin alteración del flujo respiratorio.</w:t>
            </w:r>
            <w:r w:rsidRPr="0041609A">
              <w:rPr>
                <w:rFonts w:ascii="Arial Narrow" w:hAnsi="Arial Narrow" w:cs="Calibri"/>
                <w:color w:val="000000"/>
                <w:sz w:val="22"/>
                <w:szCs w:val="22"/>
              </w:rPr>
              <w:br/>
              <w:t>•        Resistencia a la inhalación: Debe cumplir con los límites establecidos por la norma EN 14387:2004 + A1:2008 o equivalente para filtros contra gases y vapores.</w:t>
            </w:r>
            <w:r w:rsidRPr="0041609A">
              <w:rPr>
                <w:rFonts w:ascii="Arial Narrow" w:hAnsi="Arial Narrow" w:cs="Calibri"/>
                <w:color w:val="000000"/>
                <w:sz w:val="22"/>
                <w:szCs w:val="22"/>
              </w:rPr>
              <w:br/>
              <w:t>•        Durabilidad: Su vida útil depende de la concentración del contaminante, humedad ambiental y tiempo de exposición.</w:t>
            </w:r>
            <w:r w:rsidRPr="0041609A">
              <w:rPr>
                <w:rFonts w:ascii="Arial Narrow" w:hAnsi="Arial Narrow" w:cs="Calibri"/>
                <w:color w:val="000000"/>
                <w:sz w:val="22"/>
                <w:szCs w:val="22"/>
              </w:rPr>
              <w:br/>
              <w:t>•        Compatibilidad: Puede utilizarse junto con prefiltros para partículas, mediante el mismo sistema de acople directo.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norma EN 14387:2004 + A1:2008 – Filtros para gases y vapores y combinaciones con filtros de partículas.</w:t>
            </w:r>
            <w:r w:rsidRPr="0041609A">
              <w:rPr>
                <w:rFonts w:ascii="Arial Narrow" w:hAnsi="Arial Narrow" w:cs="Calibri"/>
                <w:color w:val="000000"/>
                <w:sz w:val="22"/>
                <w:szCs w:val="22"/>
              </w:rPr>
              <w:br/>
              <w:t xml:space="preserve">•        Cumple con la Certificación CE conforme al </w:t>
            </w:r>
            <w:r w:rsidRPr="0041609A">
              <w:rPr>
                <w:rFonts w:ascii="Arial Narrow" w:hAnsi="Arial Narrow" w:cs="Calibri"/>
                <w:color w:val="000000"/>
                <w:sz w:val="22"/>
                <w:szCs w:val="22"/>
              </w:rPr>
              <w:lastRenderedPageBreak/>
              <w:t>Reglamento (UE) 2016/425 sobre equipos de protección personal.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Contenido: 1 par de cartuchos para vapores orgánicos.</w:t>
            </w:r>
            <w:r w:rsidRPr="0041609A">
              <w:rPr>
                <w:rFonts w:ascii="Arial Narrow" w:hAnsi="Arial Narrow" w:cs="Calibri"/>
                <w:color w:val="000000"/>
                <w:sz w:val="22"/>
                <w:szCs w:val="22"/>
              </w:rPr>
              <w:br/>
              <w:t>•        Compatibilidad: Exclusiva con respiradores reutilizables de la serie 7000 o equivalentes con sistema de conexión tipo EasyLock.</w:t>
            </w:r>
            <w:r w:rsidRPr="0041609A">
              <w:rPr>
                <w:rFonts w:ascii="Arial Narrow" w:hAnsi="Arial Narrow" w:cs="Calibri"/>
                <w:color w:val="000000"/>
                <w:sz w:val="22"/>
                <w:szCs w:val="22"/>
              </w:rPr>
              <w:br/>
              <w:t>•        Empaque: Par individual sellado, con fecha de fabricación y vencimiento visible.</w:t>
            </w:r>
            <w:r w:rsidRPr="0041609A">
              <w:rPr>
                <w:rFonts w:ascii="Arial Narrow" w:hAnsi="Arial Narrow" w:cs="Calibri"/>
                <w:color w:val="000000"/>
                <w:sz w:val="22"/>
                <w:szCs w:val="22"/>
              </w:rPr>
              <w:br/>
              <w:t>•        Identificación: Debe contar con código o marcado que indique el tipo de protección (por ejemplo, “A1” o “A2”, según norma aplicable).</w:t>
            </w:r>
          </w:p>
          <w:p w14:paraId="7BA67831"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C5DE66A"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95D38A9"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0853A887" w14:textId="1D5D3BAA"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C7503B6" w14:textId="756E23B8"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01C073B" w14:textId="6CC5A595"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E4E190E" w14:textId="05D8E494"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52417E3" w14:textId="77777777" w:rsidR="00105BCB" w:rsidRPr="0041609A" w:rsidRDefault="00105BCB" w:rsidP="00105BCB">
            <w:pPr>
              <w:rPr>
                <w:rFonts w:ascii="Arial Narrow" w:hAnsi="Arial Narrow"/>
                <w:sz w:val="22"/>
                <w:szCs w:val="22"/>
              </w:rPr>
            </w:pPr>
          </w:p>
        </w:tc>
      </w:tr>
      <w:tr w:rsidR="00105BCB" w:rsidRPr="0041609A" w14:paraId="385AEA71"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689C0D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44</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4DB7B193" w14:textId="77777777" w:rsidR="00105BCB" w:rsidRPr="0041609A" w:rsidRDefault="00105BCB" w:rsidP="00105BCB">
            <w:pPr>
              <w:rPr>
                <w:rFonts w:ascii="Arial Narrow" w:hAnsi="Arial Narrow" w:cs="Calibri"/>
                <w:color w:val="000000"/>
                <w:sz w:val="22"/>
                <w:szCs w:val="22"/>
              </w:rPr>
            </w:pPr>
          </w:p>
          <w:p w14:paraId="1B243A75"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Disco de Filtro para Partículas P100 (Par) – Compatible con Respiradores Serie 7000:</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Tipo de elemento: Filtro para partículas finas, nieblas, humos metálicos y aerosoles sólidos y líquidos, clase P100.</w:t>
            </w:r>
            <w:r w:rsidRPr="0041609A">
              <w:rPr>
                <w:rFonts w:ascii="Arial Narrow" w:hAnsi="Arial Narrow" w:cs="Calibri"/>
                <w:color w:val="000000"/>
                <w:sz w:val="22"/>
                <w:szCs w:val="22"/>
              </w:rPr>
              <w:br/>
              <w:t>•        Medio filtrante: Material de microfibra sintética de alta eficiencia (HEPA), libre de fibra de vidrio, diseñado para capturar al menos el 99.97 % de partículas ≥0.3 micras.</w:t>
            </w:r>
            <w:r w:rsidRPr="0041609A">
              <w:rPr>
                <w:rFonts w:ascii="Arial Narrow" w:hAnsi="Arial Narrow" w:cs="Calibri"/>
                <w:color w:val="000000"/>
                <w:sz w:val="22"/>
                <w:szCs w:val="22"/>
              </w:rPr>
              <w:br/>
              <w:t>•        Cuerpo y estructura: Disco liviano con borde sellado térmicamente para evitar fugas y mantener la integridad del filtro durante su uso.</w:t>
            </w:r>
            <w:r w:rsidRPr="0041609A">
              <w:rPr>
                <w:rFonts w:ascii="Arial Narrow" w:hAnsi="Arial Narrow" w:cs="Calibri"/>
                <w:color w:val="000000"/>
                <w:sz w:val="22"/>
                <w:szCs w:val="22"/>
              </w:rPr>
              <w:br/>
              <w:t>•        Sistema de acople: Tipo EasyLock o equivalente, compatible con los respiradores reutilizables media cara serie 7000, sin necesidad de adaptadores.</w:t>
            </w:r>
            <w:r w:rsidRPr="0041609A">
              <w:rPr>
                <w:rFonts w:ascii="Arial Narrow" w:hAnsi="Arial Narrow" w:cs="Calibri"/>
                <w:color w:val="000000"/>
                <w:sz w:val="22"/>
                <w:szCs w:val="22"/>
              </w:rPr>
              <w:br/>
              <w:t>•        Color del filtro: Según codificación del fabricante (usualmente magenta, conforme a norma para filtros P100).</w:t>
            </w:r>
            <w:r w:rsidRPr="0041609A">
              <w:rPr>
                <w:rFonts w:ascii="Arial Narrow" w:hAnsi="Arial Narrow" w:cs="Calibri"/>
                <w:color w:val="000000"/>
                <w:sz w:val="22"/>
                <w:szCs w:val="22"/>
              </w:rPr>
              <w:br/>
              <w:t>•        Peso aproximado: 10 – 20 gramos por disco.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Clase de eficiencia: P100 (eficiencia mínima del 99.97 % contra partículas sólidas y líquidas, incluyendo aceites).</w:t>
            </w:r>
            <w:r w:rsidRPr="0041609A">
              <w:rPr>
                <w:rFonts w:ascii="Arial Narrow" w:hAnsi="Arial Narrow" w:cs="Calibri"/>
                <w:color w:val="000000"/>
                <w:sz w:val="22"/>
                <w:szCs w:val="22"/>
              </w:rPr>
              <w:br/>
              <w:t>•        Resistencia a la respiración: Cumple con los límites establecidos por la norma EN 143:2000 + A1:2006 o equivalente.</w:t>
            </w:r>
            <w:r w:rsidRPr="0041609A">
              <w:rPr>
                <w:rFonts w:ascii="Arial Narrow" w:hAnsi="Arial Narrow" w:cs="Calibri"/>
                <w:color w:val="000000"/>
                <w:sz w:val="22"/>
                <w:szCs w:val="22"/>
              </w:rPr>
              <w:br/>
              <w:t>•        Compatibilidad: Puede utilizarse de forma independiente o combinado con cartuchos para vapores orgánicos mediante adaptador o sistema de conexión directa.</w:t>
            </w:r>
            <w:r w:rsidRPr="0041609A">
              <w:rPr>
                <w:rFonts w:ascii="Arial Narrow" w:hAnsi="Arial Narrow" w:cs="Calibri"/>
                <w:color w:val="000000"/>
                <w:sz w:val="22"/>
                <w:szCs w:val="22"/>
              </w:rPr>
              <w:br/>
              <w:t>•        Durabilidad: Dependerá de la concentración de contaminantes, humedad y condiciones de trabajo.</w:t>
            </w:r>
            <w:r w:rsidRPr="0041609A">
              <w:rPr>
                <w:rFonts w:ascii="Arial Narrow" w:hAnsi="Arial Narrow" w:cs="Calibri"/>
                <w:color w:val="000000"/>
                <w:sz w:val="22"/>
                <w:szCs w:val="22"/>
              </w:rPr>
              <w:br/>
              <w:t>•        Reemplazo: Cuando se perciba aumento de resistencia respiratoria o suciedad visible.</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3. Normatividad de referencia</w:t>
            </w:r>
            <w:r w:rsidRPr="0041609A">
              <w:rPr>
                <w:rFonts w:ascii="Arial Narrow" w:hAnsi="Arial Narrow" w:cs="Calibri"/>
                <w:color w:val="000000"/>
                <w:sz w:val="22"/>
                <w:szCs w:val="22"/>
              </w:rPr>
              <w:br/>
              <w:t>•        Cumple con norma EN 143:2000 + A1:2006 – Filtros para partículas.</w:t>
            </w:r>
            <w:r w:rsidRPr="0041609A">
              <w:rPr>
                <w:rFonts w:ascii="Arial Narrow" w:hAnsi="Arial Narrow" w:cs="Calibri"/>
                <w:color w:val="000000"/>
                <w:sz w:val="22"/>
                <w:szCs w:val="22"/>
              </w:rPr>
              <w:br/>
              <w:t>•        Cumple con norma EN 140:1998 cuando se usa con respiradores serie 7000 o equivalentes.</w:t>
            </w:r>
            <w:r w:rsidRPr="0041609A">
              <w:rPr>
                <w:rFonts w:ascii="Arial Narrow" w:hAnsi="Arial Narrow" w:cs="Calibri"/>
                <w:color w:val="000000"/>
                <w:sz w:val="22"/>
                <w:szCs w:val="22"/>
              </w:rPr>
              <w:br/>
              <w:t>•        Certificación CE conforme al Reglamento (UE) 2016/425 sobre equipos de protección personal.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Contenido: 1 par de discos filtrantes clase P100.</w:t>
            </w:r>
            <w:r w:rsidRPr="0041609A">
              <w:rPr>
                <w:rFonts w:ascii="Arial Narrow" w:hAnsi="Arial Narrow" w:cs="Calibri"/>
                <w:color w:val="000000"/>
                <w:sz w:val="22"/>
                <w:szCs w:val="22"/>
              </w:rPr>
              <w:br/>
              <w:t>•        Compatibilidad: Exclusiva con respiradores reutilizables de la serie 7000 o equivalentes.</w:t>
            </w:r>
            <w:r w:rsidRPr="0041609A">
              <w:rPr>
                <w:rFonts w:ascii="Arial Narrow" w:hAnsi="Arial Narrow" w:cs="Calibri"/>
                <w:color w:val="000000"/>
                <w:sz w:val="22"/>
                <w:szCs w:val="22"/>
              </w:rPr>
              <w:br/>
              <w:t>•        Empaque: Par individual sellado, con fecha de fabricación y vencimiento visible.</w:t>
            </w:r>
            <w:r w:rsidRPr="0041609A">
              <w:rPr>
                <w:rFonts w:ascii="Arial Narrow" w:hAnsi="Arial Narrow" w:cs="Calibri"/>
                <w:color w:val="000000"/>
                <w:sz w:val="22"/>
                <w:szCs w:val="22"/>
              </w:rPr>
              <w:br/>
              <w:t>•        Identificación: Debe contar con marcado o código visible que indique la clase del filtro (“P100”).</w:t>
            </w:r>
          </w:p>
          <w:p w14:paraId="57E35D1D"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8780DBB"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40B3A3DD"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6A22276" w14:textId="14735FDA"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5510E627" w14:textId="57C750CB"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45A457B" w14:textId="09E6012A"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62834F6" w14:textId="1CC698F0"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1F847A77" w14:textId="77777777" w:rsidR="00105BCB" w:rsidRPr="0041609A" w:rsidRDefault="00105BCB" w:rsidP="00105BCB">
            <w:pPr>
              <w:rPr>
                <w:rFonts w:ascii="Arial Narrow" w:hAnsi="Arial Narrow"/>
                <w:sz w:val="22"/>
                <w:szCs w:val="22"/>
              </w:rPr>
            </w:pPr>
          </w:p>
        </w:tc>
      </w:tr>
      <w:tr w:rsidR="00105BCB" w:rsidRPr="0041609A" w14:paraId="61B34BD0" w14:textId="77777777" w:rsidTr="00105BCB">
        <w:trPr>
          <w:trHeight w:val="696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2E0C84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45</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46FC307" w14:textId="77777777" w:rsidR="00105BCB" w:rsidRPr="0041609A" w:rsidRDefault="00105BCB" w:rsidP="00105BCB">
            <w:pPr>
              <w:rPr>
                <w:rFonts w:ascii="Arial Narrow" w:hAnsi="Arial Narrow" w:cs="Calibri"/>
                <w:color w:val="000000"/>
                <w:sz w:val="22"/>
                <w:szCs w:val="22"/>
              </w:rPr>
            </w:pPr>
          </w:p>
          <w:p w14:paraId="5E99B3B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PROTECTOR SOLAR FPS 50+:</w:t>
            </w:r>
            <w:r w:rsidRPr="0041609A">
              <w:rPr>
                <w:rFonts w:ascii="Arial Narrow" w:hAnsi="Arial Narrow" w:cs="Calibri"/>
                <w:color w:val="000000"/>
                <w:sz w:val="22"/>
                <w:szCs w:val="22"/>
              </w:rPr>
              <w:br/>
              <w:t>1. Materiales y composición</w:t>
            </w:r>
            <w:r w:rsidRPr="0041609A">
              <w:rPr>
                <w:rFonts w:ascii="Arial Narrow" w:hAnsi="Arial Narrow" w:cs="Calibri"/>
                <w:color w:val="000000"/>
                <w:sz w:val="22"/>
                <w:szCs w:val="22"/>
              </w:rPr>
              <w:br/>
              <w:t>• Tipo de producto: Emulsión o crema dermatológica de uso tópico para protección solar.</w:t>
            </w:r>
            <w:r w:rsidRPr="0041609A">
              <w:rPr>
                <w:rFonts w:ascii="Arial Narrow" w:hAnsi="Arial Narrow" w:cs="Calibri"/>
                <w:color w:val="000000"/>
                <w:sz w:val="22"/>
                <w:szCs w:val="22"/>
              </w:rPr>
              <w:br/>
              <w:t>• Principios activos: Filtros solares químicos y físicos con amplio espectro de protección contra radiación UVA y UVB.</w:t>
            </w:r>
            <w:r w:rsidRPr="0041609A">
              <w:rPr>
                <w:rFonts w:ascii="Arial Narrow" w:hAnsi="Arial Narrow" w:cs="Calibri"/>
                <w:color w:val="000000"/>
                <w:sz w:val="22"/>
                <w:szCs w:val="22"/>
              </w:rPr>
              <w:br/>
              <w:t>• Presentación: Envase plástico o tipo tubo con tapa dispensadora.</w:t>
            </w:r>
            <w:r w:rsidRPr="0041609A">
              <w:rPr>
                <w:rFonts w:ascii="Arial Narrow" w:hAnsi="Arial Narrow" w:cs="Calibri"/>
                <w:color w:val="000000"/>
                <w:sz w:val="22"/>
                <w:szCs w:val="22"/>
              </w:rPr>
              <w:br/>
              <w:t>• Contenido: Presentación mínima de 118 ml.</w:t>
            </w:r>
            <w:r w:rsidRPr="0041609A">
              <w:rPr>
                <w:rFonts w:ascii="Arial Narrow" w:hAnsi="Arial Narrow" w:cs="Calibri"/>
                <w:color w:val="000000"/>
                <w:sz w:val="22"/>
                <w:szCs w:val="22"/>
              </w:rPr>
              <w:br/>
              <w:t>• Textura: No grasosa, de fácil absorción y con poco efecto “mimo” (blancuzco).</w:t>
            </w:r>
            <w:r w:rsidRPr="0041609A">
              <w:rPr>
                <w:rFonts w:ascii="Arial Narrow" w:hAnsi="Arial Narrow" w:cs="Calibri"/>
                <w:color w:val="000000"/>
                <w:sz w:val="22"/>
                <w:szCs w:val="22"/>
              </w:rPr>
              <w:br/>
              <w:t>• Fragancia y color: Libre de perfume y colorantes, apto para pieles sensibles.</w:t>
            </w:r>
            <w:r w:rsidRPr="0041609A">
              <w:rPr>
                <w:rFonts w:ascii="Arial Narrow" w:hAnsi="Arial Narrow" w:cs="Calibri"/>
                <w:color w:val="000000"/>
                <w:sz w:val="22"/>
                <w:szCs w:val="22"/>
              </w:rPr>
              <w:br/>
              <w:t>• Compatibilidad: Apto para todo tipo de piel (seca, grasa, mixta o sensible).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Factor de Protección Solar (FPS): Superior a 50+, ofreciendo alta protección frente a la radiación solar.</w:t>
            </w:r>
            <w:r w:rsidRPr="0041609A">
              <w:rPr>
                <w:rFonts w:ascii="Arial Narrow" w:hAnsi="Arial Narrow" w:cs="Calibri"/>
                <w:color w:val="000000"/>
                <w:sz w:val="22"/>
                <w:szCs w:val="22"/>
              </w:rPr>
              <w:br/>
              <w:t>• Protección UVA y UVB: Filtros que ayudan a prevenir el envejecimiento prematuro, quemaduras solares y daños cutáneos causados por el sol.</w:t>
            </w:r>
            <w:r w:rsidRPr="0041609A">
              <w:rPr>
                <w:rFonts w:ascii="Arial Narrow" w:hAnsi="Arial Narrow" w:cs="Calibri"/>
                <w:color w:val="000000"/>
                <w:sz w:val="22"/>
                <w:szCs w:val="22"/>
              </w:rPr>
              <w:br/>
              <w:t>• Hipoalergénico: Formulado para minimizar el riesgo de reacciones alérgicas.</w:t>
            </w:r>
            <w:r w:rsidRPr="0041609A">
              <w:rPr>
                <w:rFonts w:ascii="Arial Narrow" w:hAnsi="Arial Narrow" w:cs="Calibri"/>
                <w:color w:val="000000"/>
                <w:sz w:val="22"/>
                <w:szCs w:val="22"/>
              </w:rPr>
              <w:br/>
              <w:t>• No comedogénico: No obstruye los poros.</w:t>
            </w:r>
            <w:r w:rsidRPr="0041609A">
              <w:rPr>
                <w:rFonts w:ascii="Arial Narrow" w:hAnsi="Arial Narrow" w:cs="Calibri"/>
                <w:color w:val="000000"/>
                <w:sz w:val="22"/>
                <w:szCs w:val="22"/>
              </w:rPr>
              <w:br/>
              <w:t>• Fácil aplicación: Textura ligera, rápida absorción y acabado seco.</w:t>
            </w:r>
            <w:r w:rsidRPr="0041609A">
              <w:rPr>
                <w:rFonts w:ascii="Arial Narrow" w:hAnsi="Arial Narrow" w:cs="Calibri"/>
                <w:color w:val="000000"/>
                <w:sz w:val="22"/>
                <w:szCs w:val="22"/>
              </w:rPr>
              <w:br/>
              <w:t>• Resistencia: Formulado para ofrecer durabilidad ante sudor o exposición moderada al agua (según fabricante).</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Registro Sanitario INVIMA: Cumple con los requisitos exigidos por el Instituto Nacional de Vigilancia de Medicamentos y Alimentos (INVIMA) para productos cosméticos y de cuidado personal en Colombia.</w:t>
            </w:r>
            <w:r w:rsidRPr="0041609A">
              <w:rPr>
                <w:rFonts w:ascii="Arial Narrow" w:hAnsi="Arial Narrow" w:cs="Calibri"/>
                <w:color w:val="000000"/>
                <w:sz w:val="22"/>
                <w:szCs w:val="22"/>
              </w:rPr>
              <w:br/>
              <w:t>•        El producto debe contar con número de registro INVIMA vigente visible en su etiqueta.</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Envase: Plástico tipo tubo o dispensador.</w:t>
            </w:r>
            <w:r w:rsidRPr="0041609A">
              <w:rPr>
                <w:rFonts w:ascii="Arial Narrow" w:hAnsi="Arial Narrow" w:cs="Calibri"/>
                <w:color w:val="000000"/>
                <w:sz w:val="22"/>
                <w:szCs w:val="22"/>
              </w:rPr>
              <w:br/>
              <w:t>• Contenido: 120 ml o superior (según proveedor).</w:t>
            </w:r>
            <w:r w:rsidRPr="0041609A">
              <w:rPr>
                <w:rFonts w:ascii="Arial Narrow" w:hAnsi="Arial Narrow" w:cs="Calibri"/>
                <w:color w:val="000000"/>
                <w:sz w:val="22"/>
                <w:szCs w:val="22"/>
              </w:rPr>
              <w:br/>
              <w:t>• Etiqueta: Debe incluir número de registro INVIMA, factor de protección solar, fecha de vencimiento y modo de aplicación.</w:t>
            </w:r>
            <w:r w:rsidRPr="0041609A">
              <w:rPr>
                <w:rFonts w:ascii="Arial Narrow" w:hAnsi="Arial Narrow" w:cs="Calibri"/>
                <w:color w:val="000000"/>
                <w:sz w:val="22"/>
                <w:szCs w:val="22"/>
              </w:rPr>
              <w:br/>
              <w:t>• Empaque: Unidad individual con hoja informativa sobre recomendaciones de uso y almacenamiento.</w:t>
            </w:r>
          </w:p>
          <w:p w14:paraId="49905AF5" w14:textId="77777777" w:rsidR="00105BCB" w:rsidRPr="0041609A" w:rsidRDefault="00105BCB" w:rsidP="00105BCB">
            <w:pPr>
              <w:rPr>
                <w:rFonts w:ascii="Arial Narrow" w:hAnsi="Arial Narrow" w:cs="Calibri"/>
                <w:color w:val="000000"/>
                <w:sz w:val="22"/>
                <w:szCs w:val="22"/>
              </w:rPr>
            </w:pPr>
          </w:p>
          <w:p w14:paraId="41FE3CEC"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174145B"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D3DD31A"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7D889CC" w14:textId="53BFC9B6"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92B52F7" w14:textId="2DC4034F"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1E1AB150" w14:textId="572B28A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01110CE7" w14:textId="2930FB73"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628AE4C" w14:textId="77777777" w:rsidR="00105BCB" w:rsidRPr="0041609A" w:rsidRDefault="00105BCB" w:rsidP="00105BCB">
            <w:pPr>
              <w:rPr>
                <w:rFonts w:ascii="Arial Narrow" w:hAnsi="Arial Narrow"/>
                <w:sz w:val="22"/>
                <w:szCs w:val="22"/>
              </w:rPr>
            </w:pPr>
          </w:p>
        </w:tc>
      </w:tr>
      <w:tr w:rsidR="00105BCB" w:rsidRPr="0041609A" w14:paraId="24B62807" w14:textId="77777777" w:rsidTr="00105BCB">
        <w:trPr>
          <w:trHeight w:val="2161"/>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670445C"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46</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BFB5731" w14:textId="77777777" w:rsidR="00105BCB" w:rsidRPr="0041609A" w:rsidRDefault="00105BCB" w:rsidP="00105BCB">
            <w:pPr>
              <w:rPr>
                <w:rFonts w:ascii="Arial Narrow" w:hAnsi="Arial Narrow" w:cs="Calibri"/>
                <w:color w:val="000000"/>
                <w:sz w:val="22"/>
                <w:szCs w:val="22"/>
              </w:rPr>
            </w:pPr>
          </w:p>
          <w:p w14:paraId="444C9724"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PETO EN CARNAZA: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Carnaza lateral de cuero curtido de alta resistencia, gruesa y garantizada.</w:t>
            </w:r>
            <w:r w:rsidRPr="0041609A">
              <w:rPr>
                <w:rFonts w:ascii="Arial Narrow" w:hAnsi="Arial Narrow" w:cs="Calibri"/>
                <w:color w:val="000000"/>
                <w:sz w:val="22"/>
                <w:szCs w:val="22"/>
              </w:rPr>
              <w:br/>
              <w:t>• Grosor del cuero: Mínimo de 1.3 mm y máximo de 1.8 mm, conforme a estándares internacionales de seguridad para protección mecánica y térmica.</w:t>
            </w:r>
            <w:r w:rsidRPr="0041609A">
              <w:rPr>
                <w:rFonts w:ascii="Arial Narrow" w:hAnsi="Arial Narrow" w:cs="Calibri"/>
                <w:color w:val="000000"/>
                <w:sz w:val="22"/>
                <w:szCs w:val="22"/>
              </w:rPr>
              <w:br/>
              <w:t>• Costuras: Reforzadas con hilo de algodón trenzado de 4 cabos, calibre 40, con una densidad de 4 a 5 puntadas por centímetro.</w:t>
            </w:r>
            <w:r w:rsidRPr="0041609A">
              <w:rPr>
                <w:rFonts w:ascii="Arial Narrow" w:hAnsi="Arial Narrow" w:cs="Calibri"/>
                <w:color w:val="000000"/>
                <w:sz w:val="22"/>
                <w:szCs w:val="22"/>
              </w:rPr>
              <w:br/>
              <w:t>• Correas de ajuste: Dos correas en reata de carnaza o lona resistente, con longitud mínima de 60 cm y ancho de 1.5 cm.</w:t>
            </w:r>
            <w:r w:rsidRPr="0041609A">
              <w:rPr>
                <w:rFonts w:ascii="Arial Narrow" w:hAnsi="Arial Narrow" w:cs="Calibri"/>
                <w:color w:val="000000"/>
                <w:sz w:val="22"/>
                <w:szCs w:val="22"/>
              </w:rPr>
              <w:br/>
              <w:t>• Hebillas: Metálicas, resistentes a la tracción y a la oxidación.</w:t>
            </w:r>
            <w:r w:rsidRPr="0041609A">
              <w:rPr>
                <w:rFonts w:ascii="Arial Narrow" w:hAnsi="Arial Narrow" w:cs="Calibri"/>
                <w:color w:val="000000"/>
                <w:sz w:val="22"/>
                <w:szCs w:val="22"/>
              </w:rPr>
              <w:br/>
              <w:t>• Sistema de sujeción: Cintas ajustables en cuello y espalda para mayor comodidad y firmeza durante el uso.</w:t>
            </w:r>
            <w:r w:rsidRPr="0041609A">
              <w:rPr>
                <w:rFonts w:ascii="Arial Narrow" w:hAnsi="Arial Narrow" w:cs="Calibri"/>
                <w:color w:val="000000"/>
                <w:sz w:val="22"/>
                <w:szCs w:val="22"/>
              </w:rPr>
              <w:br/>
              <w:t>• Color: Natural del cuero (beige o gris claro, según lote de curtido).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xml:space="preserve">• Resistencia mecánica: Alta resistencia al </w:t>
            </w:r>
            <w:r w:rsidRPr="0041609A">
              <w:rPr>
                <w:rFonts w:ascii="Arial Narrow" w:hAnsi="Arial Narrow" w:cs="Calibri"/>
                <w:color w:val="000000"/>
                <w:sz w:val="22"/>
                <w:szCs w:val="22"/>
              </w:rPr>
              <w:lastRenderedPageBreak/>
              <w:t>rasgado, punción y abrasión.</w:t>
            </w:r>
            <w:r w:rsidRPr="0041609A">
              <w:rPr>
                <w:rFonts w:ascii="Arial Narrow" w:hAnsi="Arial Narrow" w:cs="Calibri"/>
                <w:color w:val="000000"/>
                <w:sz w:val="22"/>
                <w:szCs w:val="22"/>
              </w:rPr>
              <w:br/>
              <w:t>• Protección térmica: Aislante contra chispas, proyecciones de partículas calientes y calor por contacto.</w:t>
            </w:r>
            <w:r w:rsidRPr="0041609A">
              <w:rPr>
                <w:rFonts w:ascii="Arial Narrow" w:hAnsi="Arial Narrow" w:cs="Calibri"/>
                <w:color w:val="000000"/>
                <w:sz w:val="22"/>
                <w:szCs w:val="22"/>
              </w:rPr>
              <w:br/>
              <w:t>• Durabilidad: Elevada resistencia al desgaste y al uso prolongado en ambientes industriales.</w:t>
            </w:r>
            <w:r w:rsidRPr="0041609A">
              <w:rPr>
                <w:rFonts w:ascii="Arial Narrow" w:hAnsi="Arial Narrow" w:cs="Calibri"/>
                <w:color w:val="000000"/>
                <w:sz w:val="22"/>
                <w:szCs w:val="22"/>
              </w:rPr>
              <w:br/>
              <w:t>• Confort: Permite movilidad adecuada sin comprometer la protección.</w:t>
            </w:r>
            <w:r w:rsidRPr="0041609A">
              <w:rPr>
                <w:rFonts w:ascii="Arial Narrow" w:hAnsi="Arial Narrow" w:cs="Calibri"/>
                <w:color w:val="000000"/>
                <w:sz w:val="22"/>
                <w:szCs w:val="22"/>
              </w:rPr>
              <w:br/>
              <w:t>• Flexibilidad: El cuero curtido mantiene una textura firme pero flexible que facilita el trabajo manual.</w:t>
            </w:r>
          </w:p>
          <w:p w14:paraId="494F1D9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los parámetros generales de protección mecánica y térmica establecidos en estándares internacionales de equipos de protección individual (EPI) para labores de soldadura, mantenimiento e industria pesada.</w:t>
            </w:r>
            <w:r w:rsidRPr="0041609A">
              <w:rPr>
                <w:rFonts w:ascii="Arial Narrow" w:hAnsi="Arial Narrow" w:cs="Calibri"/>
                <w:color w:val="000000"/>
                <w:sz w:val="22"/>
                <w:szCs w:val="22"/>
              </w:rPr>
              <w:br/>
              <w:t>(No posee norma específica nacional obligatoria, pero debe cumplir con requisitos de calidad del fabricante y ficha técnica del proveedor.)</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Natural del cuero (gris o beige).</w:t>
            </w:r>
            <w:r w:rsidRPr="0041609A">
              <w:rPr>
                <w:rFonts w:ascii="Arial Narrow" w:hAnsi="Arial Narrow" w:cs="Calibri"/>
                <w:color w:val="000000"/>
                <w:sz w:val="22"/>
                <w:szCs w:val="22"/>
              </w:rPr>
              <w:br/>
              <w:t>• Talla: Única, con correas ajustables para diferentes contexturas.</w:t>
            </w:r>
            <w:r w:rsidRPr="0041609A">
              <w:rPr>
                <w:rFonts w:ascii="Arial Narrow" w:hAnsi="Arial Narrow" w:cs="Calibri"/>
                <w:color w:val="000000"/>
                <w:sz w:val="22"/>
                <w:szCs w:val="22"/>
              </w:rPr>
              <w:br/>
              <w:t>• Empaque: Unidad individual.</w:t>
            </w:r>
            <w:r w:rsidRPr="0041609A">
              <w:rPr>
                <w:rFonts w:ascii="Arial Narrow" w:hAnsi="Arial Narrow" w:cs="Calibri"/>
                <w:color w:val="000000"/>
                <w:sz w:val="22"/>
                <w:szCs w:val="22"/>
              </w:rPr>
              <w:br/>
              <w:t>• Etiqueta: Debe incluir datos del fabricante, lote de producción y recomendaciones de uso y mantenimiento.</w:t>
            </w:r>
          </w:p>
          <w:p w14:paraId="7B2EF7B4"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3E1AA0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1344AF47"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8</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D04FD60" w14:textId="0FACE1CF"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537929C2" w14:textId="1B330754"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A43E82B" w14:textId="3DA9190E"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A2E9AA7" w14:textId="7FAA270D"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8EFDB1F" w14:textId="77777777" w:rsidR="00105BCB" w:rsidRPr="0041609A" w:rsidRDefault="00105BCB" w:rsidP="00105BCB">
            <w:pPr>
              <w:rPr>
                <w:rFonts w:ascii="Arial Narrow" w:hAnsi="Arial Narrow"/>
                <w:sz w:val="22"/>
                <w:szCs w:val="22"/>
              </w:rPr>
            </w:pPr>
          </w:p>
        </w:tc>
      </w:tr>
      <w:tr w:rsidR="00105BCB" w:rsidRPr="0041609A" w14:paraId="57E16B6D" w14:textId="77777777" w:rsidTr="00105BCB">
        <w:trPr>
          <w:trHeight w:val="709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B2A607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47</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23C2CF54" w14:textId="77777777" w:rsidR="00105BCB" w:rsidRPr="0041609A" w:rsidRDefault="00105BCB" w:rsidP="00105BCB">
            <w:pPr>
              <w:rPr>
                <w:rFonts w:ascii="Arial Narrow" w:hAnsi="Arial Narrow" w:cs="Calibri"/>
                <w:color w:val="000000"/>
                <w:sz w:val="22"/>
                <w:szCs w:val="22"/>
              </w:rPr>
            </w:pPr>
          </w:p>
          <w:p w14:paraId="0398A229"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POLAINAS PARA GUADAÑAR: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Polietileno de alta resistencia montado sobre base de tela en nylon acolchado, que brinda protección y confort al usuario.</w:t>
            </w:r>
            <w:r w:rsidRPr="0041609A">
              <w:rPr>
                <w:rFonts w:ascii="Arial Narrow" w:hAnsi="Arial Narrow" w:cs="Calibri"/>
                <w:color w:val="000000"/>
                <w:sz w:val="22"/>
                <w:szCs w:val="22"/>
              </w:rPr>
              <w:br/>
              <w:t>• Refuerzos: Estructura semirrígida que cubre desde el empeine hasta la parte inferior de la rodilla, protegiendo contra impactos y proyecciones.</w:t>
            </w:r>
            <w:r w:rsidRPr="0041609A">
              <w:rPr>
                <w:rFonts w:ascii="Arial Narrow" w:hAnsi="Arial Narrow" w:cs="Calibri"/>
                <w:color w:val="000000"/>
                <w:sz w:val="22"/>
                <w:szCs w:val="22"/>
              </w:rPr>
              <w:br/>
              <w:t>• Correas de sujeción: Fabricadas en reata o cinta de nylon de alta tenacidad, con hebillas plásticas o metálicas para ajuste seguro a la pierna y al pie.</w:t>
            </w:r>
            <w:r w:rsidRPr="0041609A">
              <w:rPr>
                <w:rFonts w:ascii="Arial Narrow" w:hAnsi="Arial Narrow" w:cs="Calibri"/>
                <w:color w:val="000000"/>
                <w:sz w:val="22"/>
                <w:szCs w:val="22"/>
              </w:rPr>
              <w:br/>
              <w:t>• Sistema de ajuste: Correas regulables que permiten adaptar la polaina a diferentes tallas de pierna y tipos de calzado.</w:t>
            </w:r>
            <w:r w:rsidRPr="0041609A">
              <w:rPr>
                <w:rFonts w:ascii="Arial Narrow" w:hAnsi="Arial Narrow" w:cs="Calibri"/>
                <w:color w:val="000000"/>
                <w:sz w:val="22"/>
                <w:szCs w:val="22"/>
              </w:rPr>
              <w:br/>
              <w:t>• Costuras: Reforzadas con hilo de poliéster de alta resistencia, garantizando durabilidad ante el uso continuo.</w:t>
            </w:r>
            <w:r w:rsidRPr="0041609A">
              <w:rPr>
                <w:rFonts w:ascii="Arial Narrow" w:hAnsi="Arial Narrow" w:cs="Calibri"/>
                <w:color w:val="000000"/>
                <w:sz w:val="22"/>
                <w:szCs w:val="22"/>
              </w:rPr>
              <w:br/>
              <w:t>• Color: Negro o combinación con verde (según disponibilidad del fabricante).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mecánica: Alta resistencia al impacto de piedras, ramas u objetos proyectados durante labores de guadañado.</w:t>
            </w:r>
            <w:r w:rsidRPr="0041609A">
              <w:rPr>
                <w:rFonts w:ascii="Arial Narrow" w:hAnsi="Arial Narrow" w:cs="Calibri"/>
                <w:color w:val="000000"/>
                <w:sz w:val="22"/>
                <w:szCs w:val="22"/>
              </w:rPr>
              <w:br/>
              <w:t>• Impermeabilidad parcial: El recubrimiento en polietileno ayuda a repeler salpicaduras de agua, tierra y residuos vegetales.</w:t>
            </w:r>
            <w:r w:rsidRPr="0041609A">
              <w:rPr>
                <w:rFonts w:ascii="Arial Narrow" w:hAnsi="Arial Narrow" w:cs="Calibri"/>
                <w:color w:val="000000"/>
                <w:sz w:val="22"/>
                <w:szCs w:val="22"/>
              </w:rPr>
              <w:br/>
              <w:t>• Comodidad: Diseño ergonómico que se ajusta a la forma de la pierna sin limitar la movilidad.</w:t>
            </w:r>
            <w:r w:rsidRPr="0041609A">
              <w:rPr>
                <w:rFonts w:ascii="Arial Narrow" w:hAnsi="Arial Narrow" w:cs="Calibri"/>
                <w:color w:val="000000"/>
                <w:sz w:val="22"/>
                <w:szCs w:val="22"/>
              </w:rPr>
              <w:br/>
              <w:t>• Durabilidad: Materiales resistentes al desgaste, la humedad y la abrasión.</w:t>
            </w:r>
            <w:r w:rsidRPr="0041609A">
              <w:rPr>
                <w:rFonts w:ascii="Arial Narrow" w:hAnsi="Arial Narrow" w:cs="Calibri"/>
                <w:color w:val="000000"/>
                <w:sz w:val="22"/>
                <w:szCs w:val="22"/>
              </w:rPr>
              <w:br/>
              <w:t>• Peso liviano: Facilita la movilidad del trabajador durante jornadas prolongadas.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los criterios generales de protección mecánica para extremidades inferiores establecidos en estándares internacionales de EPP para labores agrícolas y de mantenimiento.</w:t>
            </w:r>
            <w:r w:rsidRPr="0041609A">
              <w:rPr>
                <w:rFonts w:ascii="Arial Narrow" w:hAnsi="Arial Narrow" w:cs="Calibri"/>
                <w:color w:val="000000"/>
                <w:sz w:val="22"/>
                <w:szCs w:val="22"/>
              </w:rPr>
              <w:br/>
              <w:t>(No existe norma NTC específica para este tipo de elemento, se ajusta a los requisitos de calidad del fabricante y del sistema de gestión de seguridad y salud en el trabajo - SG-SST).</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Tallas: Variadas (ajustables para diferentes contexturas).</w:t>
            </w:r>
            <w:r w:rsidRPr="0041609A">
              <w:rPr>
                <w:rFonts w:ascii="Arial Narrow" w:hAnsi="Arial Narrow" w:cs="Calibri"/>
                <w:color w:val="000000"/>
                <w:sz w:val="22"/>
                <w:szCs w:val="22"/>
              </w:rPr>
              <w:br/>
              <w:t>• Color: Negro o verde según disponibilidad.</w:t>
            </w:r>
            <w:r w:rsidRPr="0041609A">
              <w:rPr>
                <w:rFonts w:ascii="Arial Narrow" w:hAnsi="Arial Narrow" w:cs="Calibri"/>
                <w:color w:val="000000"/>
                <w:sz w:val="22"/>
                <w:szCs w:val="22"/>
              </w:rPr>
              <w:br/>
              <w:t>• Empaque: Par individual.</w:t>
            </w:r>
            <w:r w:rsidRPr="0041609A">
              <w:rPr>
                <w:rFonts w:ascii="Arial Narrow" w:hAnsi="Arial Narrow" w:cs="Calibri"/>
                <w:color w:val="000000"/>
                <w:sz w:val="22"/>
                <w:szCs w:val="22"/>
              </w:rPr>
              <w:br/>
              <w:t>• Identificación: Debe incluir etiqueta con datos del fabricante y recomendaciones de uso y mantenimiento.</w:t>
            </w:r>
          </w:p>
          <w:p w14:paraId="1191ADCE" w14:textId="77777777" w:rsidR="00105BCB" w:rsidRPr="0041609A" w:rsidRDefault="00105BCB" w:rsidP="00105BCB">
            <w:pPr>
              <w:rPr>
                <w:rFonts w:ascii="Arial Narrow" w:hAnsi="Arial Narrow" w:cs="Calibri"/>
                <w:color w:val="000000"/>
                <w:sz w:val="22"/>
                <w:szCs w:val="22"/>
              </w:rPr>
            </w:pPr>
          </w:p>
          <w:p w14:paraId="1CC56013" w14:textId="77777777" w:rsidR="00105BCB" w:rsidRPr="0041609A" w:rsidRDefault="00105BCB" w:rsidP="00105BCB">
            <w:pPr>
              <w:rPr>
                <w:rFonts w:ascii="Arial Narrow" w:hAnsi="Arial Narrow" w:cs="Calibri"/>
                <w:color w:val="000000"/>
                <w:sz w:val="22"/>
                <w:szCs w:val="22"/>
              </w:rPr>
            </w:pPr>
          </w:p>
          <w:p w14:paraId="5B038122"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07DD317"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617D5BF"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8</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3B6FE9A9" w14:textId="5250402A"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F63DA1A" w14:textId="5447673C"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44B2EBE4" w14:textId="4652099B"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F105881" w14:textId="765F6FD4"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1201C10" w14:textId="77777777" w:rsidR="00105BCB" w:rsidRPr="0041609A" w:rsidRDefault="00105BCB" w:rsidP="00105BCB">
            <w:pPr>
              <w:rPr>
                <w:rFonts w:ascii="Arial Narrow" w:hAnsi="Arial Narrow"/>
                <w:sz w:val="22"/>
                <w:szCs w:val="22"/>
              </w:rPr>
            </w:pPr>
          </w:p>
        </w:tc>
      </w:tr>
      <w:tr w:rsidR="00105BCB" w:rsidRPr="0041609A" w14:paraId="426AA1E8"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DE317B9"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48</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C122054" w14:textId="77777777" w:rsidR="00105BCB" w:rsidRPr="0041609A" w:rsidRDefault="00105BCB" w:rsidP="00105BCB">
            <w:pPr>
              <w:rPr>
                <w:rFonts w:ascii="Arial Narrow" w:hAnsi="Arial Narrow" w:cs="Calibri"/>
                <w:color w:val="000000"/>
                <w:sz w:val="22"/>
                <w:szCs w:val="22"/>
              </w:rPr>
            </w:pPr>
          </w:p>
          <w:p w14:paraId="2E6EDD68"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VISOR DE POLICARBONATO PARA CARETA DE ESMERILAR (8” x 16”) CON RIBETE</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Lámina de policarbonato transparente de alta resistencia, con corrección óptica.</w:t>
            </w:r>
            <w:r w:rsidRPr="0041609A">
              <w:rPr>
                <w:rFonts w:ascii="Arial Narrow" w:hAnsi="Arial Narrow" w:cs="Calibri"/>
                <w:color w:val="000000"/>
                <w:sz w:val="22"/>
                <w:szCs w:val="22"/>
              </w:rPr>
              <w:br/>
              <w:t>• Espesor: Aproximadamente 1 mm.</w:t>
            </w:r>
            <w:r w:rsidRPr="0041609A">
              <w:rPr>
                <w:rFonts w:ascii="Arial Narrow" w:hAnsi="Arial Narrow" w:cs="Calibri"/>
                <w:color w:val="000000"/>
                <w:sz w:val="22"/>
                <w:szCs w:val="22"/>
              </w:rPr>
              <w:br/>
              <w:t>• Refuerzo: Ribete metálico en aluminio, que mejora la rigidez estructural y reduce el riesgo de fractura en bordes.</w:t>
            </w:r>
            <w:r w:rsidRPr="0041609A">
              <w:rPr>
                <w:rFonts w:ascii="Arial Narrow" w:hAnsi="Arial Narrow" w:cs="Calibri"/>
                <w:color w:val="000000"/>
                <w:sz w:val="22"/>
                <w:szCs w:val="22"/>
              </w:rPr>
              <w:br/>
              <w:t>• Diseño: Curvatura ergonómica para protección facial completa.</w:t>
            </w:r>
            <w:r w:rsidRPr="0041609A">
              <w:rPr>
                <w:rFonts w:ascii="Arial Narrow" w:hAnsi="Arial Narrow" w:cs="Calibri"/>
                <w:color w:val="000000"/>
                <w:sz w:val="22"/>
                <w:szCs w:val="22"/>
              </w:rPr>
              <w:br/>
              <w:t>• Compatibilidad: Sistema universal, adaptable a casquetes portavisor tipo ratchet.</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facial contra proyección de partículas sólidas, chispas y salpicaduras.</w:t>
            </w:r>
            <w:r w:rsidRPr="0041609A">
              <w:rPr>
                <w:rFonts w:ascii="Arial Narrow" w:hAnsi="Arial Narrow" w:cs="Calibri"/>
                <w:color w:val="000000"/>
                <w:sz w:val="22"/>
                <w:szCs w:val="22"/>
              </w:rPr>
              <w:br/>
              <w:t>• Alta resistencia a impactos de alta velocidad.</w:t>
            </w:r>
            <w:r w:rsidRPr="0041609A">
              <w:rPr>
                <w:rFonts w:ascii="Arial Narrow" w:hAnsi="Arial Narrow" w:cs="Calibri"/>
                <w:color w:val="000000"/>
                <w:sz w:val="22"/>
                <w:szCs w:val="22"/>
              </w:rPr>
              <w:br/>
              <w:t>• Buena transmisión de luz visible, sin distorsión.</w:t>
            </w:r>
            <w:r w:rsidRPr="0041609A">
              <w:rPr>
                <w:rFonts w:ascii="Arial Narrow" w:hAnsi="Arial Narrow" w:cs="Calibri"/>
                <w:color w:val="000000"/>
                <w:sz w:val="22"/>
                <w:szCs w:val="22"/>
              </w:rPr>
              <w:br/>
              <w:t>• Protección contra radiación UV.</w:t>
            </w:r>
          </w:p>
          <w:p w14:paraId="6E309CAB"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br/>
              <w:t>• Tratamiento antiempañante.</w:t>
            </w:r>
            <w:r w:rsidRPr="0041609A">
              <w:rPr>
                <w:rFonts w:ascii="Arial Narrow" w:hAnsi="Arial Narrow" w:cs="Calibri"/>
                <w:color w:val="000000"/>
                <w:sz w:val="22"/>
                <w:szCs w:val="22"/>
              </w:rPr>
              <w:br/>
              <w:t xml:space="preserve">• Resistencia a salpicaduras de líquidos no </w:t>
            </w:r>
            <w:r w:rsidRPr="0041609A">
              <w:rPr>
                <w:rFonts w:ascii="Arial Narrow" w:hAnsi="Arial Narrow" w:cs="Calibri"/>
                <w:color w:val="000000"/>
                <w:sz w:val="22"/>
                <w:szCs w:val="22"/>
              </w:rPr>
              <w:lastRenderedPageBreak/>
              <w:t>corrosivos.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ANSI Z87.1 – Protección ocular y facial.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Tipo: Visor transparente con ribete en aluminio.</w:t>
            </w:r>
            <w:r w:rsidRPr="0041609A">
              <w:rPr>
                <w:rFonts w:ascii="Arial Narrow" w:hAnsi="Arial Narrow" w:cs="Calibri"/>
                <w:color w:val="000000"/>
                <w:sz w:val="22"/>
                <w:szCs w:val="22"/>
              </w:rPr>
              <w:br/>
              <w:t>• Dimensiones: 8” x 16” (aprox. 20,5 cm x 39,5 cm).</w:t>
            </w:r>
            <w:r w:rsidRPr="0041609A">
              <w:rPr>
                <w:rFonts w:ascii="Arial Narrow" w:hAnsi="Arial Narrow" w:cs="Calibri"/>
                <w:color w:val="000000"/>
                <w:sz w:val="22"/>
                <w:szCs w:val="22"/>
              </w:rPr>
              <w:br/>
              <w:t>• Compatibilidad: Universal para casquetes portavisor.</w:t>
            </w:r>
            <w:r w:rsidRPr="0041609A">
              <w:rPr>
                <w:rFonts w:ascii="Arial Narrow" w:hAnsi="Arial Narrow" w:cs="Calibri"/>
                <w:color w:val="000000"/>
                <w:sz w:val="22"/>
                <w:szCs w:val="22"/>
              </w:rPr>
              <w:br/>
              <w:t>• Suministro unitario.</w:t>
            </w:r>
          </w:p>
          <w:p w14:paraId="59F74DAC"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F6B9B9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5E3C12F1"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12</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1AF9EC3" w14:textId="31CE8799"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96A784F" w14:textId="49508A18"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4961D87" w14:textId="67948F76"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1DF7B20A" w14:textId="6BBA5D27"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4275F5FC" w14:textId="77777777" w:rsidR="00105BCB" w:rsidRPr="0041609A" w:rsidRDefault="00105BCB" w:rsidP="00105BCB">
            <w:pPr>
              <w:rPr>
                <w:rFonts w:ascii="Arial Narrow" w:hAnsi="Arial Narrow"/>
                <w:sz w:val="22"/>
                <w:szCs w:val="22"/>
              </w:rPr>
            </w:pPr>
          </w:p>
        </w:tc>
      </w:tr>
      <w:tr w:rsidR="00105BCB" w:rsidRPr="0041609A" w14:paraId="2C645680" w14:textId="77777777" w:rsidTr="00105BCB">
        <w:trPr>
          <w:trHeight w:val="810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FD22790"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49</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C447078"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CINTA ANTIDESLIZANTE FOTOLUMINISCENTE:</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Composición: Cinta antideslizante fabricada en material texturizado y elástico de alta densidad, con superficie abrasiva de grano fino que mejora la fricción y evita deslizamientos.</w:t>
            </w:r>
            <w:r w:rsidRPr="0041609A">
              <w:rPr>
                <w:rFonts w:ascii="Arial Narrow" w:hAnsi="Arial Narrow" w:cs="Calibri"/>
                <w:color w:val="000000"/>
                <w:sz w:val="22"/>
                <w:szCs w:val="22"/>
              </w:rPr>
              <w:br/>
              <w:t>• Base adhesiva: Adhesivo acrílico de alta adherencia y larga durabilidad, resistente a la humedad y a la intemperie.</w:t>
            </w:r>
            <w:r w:rsidRPr="0041609A">
              <w:rPr>
                <w:rFonts w:ascii="Arial Narrow" w:hAnsi="Arial Narrow" w:cs="Calibri"/>
                <w:color w:val="000000"/>
                <w:sz w:val="22"/>
                <w:szCs w:val="22"/>
              </w:rPr>
              <w:br/>
              <w:t>• Banda fotoluminiscente: Incluye una franja central fotoluminiscente con autocarga lumínica hasta por 8 horas, visible en la oscuridad después de exposición a una fuente de luz.</w:t>
            </w:r>
            <w:r w:rsidRPr="0041609A">
              <w:rPr>
                <w:rFonts w:ascii="Arial Narrow" w:hAnsi="Arial Narrow" w:cs="Calibri"/>
                <w:color w:val="000000"/>
                <w:sz w:val="22"/>
                <w:szCs w:val="22"/>
              </w:rPr>
              <w:br/>
              <w:t>• Soporte: Película flexible de PVC industrial o material similar, resistente al desgaste y deformación.</w:t>
            </w:r>
            <w:r w:rsidRPr="0041609A">
              <w:rPr>
                <w:rFonts w:ascii="Arial Narrow" w:hAnsi="Arial Narrow" w:cs="Calibri"/>
                <w:color w:val="000000"/>
                <w:sz w:val="22"/>
                <w:szCs w:val="22"/>
              </w:rPr>
              <w:br/>
              <w:t>• Dimensiones:</w:t>
            </w:r>
            <w:r w:rsidRPr="0041609A">
              <w:rPr>
                <w:rFonts w:ascii="Arial Narrow" w:hAnsi="Arial Narrow" w:cs="Calibri"/>
                <w:color w:val="000000"/>
                <w:sz w:val="22"/>
                <w:szCs w:val="22"/>
              </w:rPr>
              <w:br/>
              <w:t>•        Longitud: 18 metros (rollo estándar).</w:t>
            </w:r>
            <w:r w:rsidRPr="0041609A">
              <w:rPr>
                <w:rFonts w:ascii="Arial Narrow" w:hAnsi="Arial Narrow" w:cs="Calibri"/>
                <w:color w:val="000000"/>
                <w:sz w:val="22"/>
                <w:szCs w:val="22"/>
              </w:rPr>
              <w:br/>
              <w:t>•        Ancho: Según requerimiento (habitualmente entre 25 mm y 50 mm).</w:t>
            </w:r>
            <w:r w:rsidRPr="0041609A">
              <w:rPr>
                <w:rFonts w:ascii="Arial Narrow" w:hAnsi="Arial Narrow" w:cs="Calibri"/>
                <w:color w:val="000000"/>
                <w:sz w:val="22"/>
                <w:szCs w:val="22"/>
              </w:rPr>
              <w:br/>
              <w:t>•        Espesor: Aprox. 1 mm.</w:t>
            </w:r>
            <w:r w:rsidRPr="0041609A">
              <w:rPr>
                <w:rFonts w:ascii="Arial Narrow" w:hAnsi="Arial Narrow" w:cs="Calibri"/>
                <w:color w:val="000000"/>
                <w:sz w:val="22"/>
                <w:szCs w:val="22"/>
              </w:rPr>
              <w:br/>
              <w:t>• Color: Negro con franja central fotoluminiscente (verde claro).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Alta resistencia al deslizamiento, incluso en condiciones húmedas o aceitosas.</w:t>
            </w:r>
            <w:r w:rsidRPr="0041609A">
              <w:rPr>
                <w:rFonts w:ascii="Arial Narrow" w:hAnsi="Arial Narrow" w:cs="Calibri"/>
                <w:color w:val="000000"/>
                <w:sz w:val="22"/>
                <w:szCs w:val="22"/>
              </w:rPr>
              <w:br/>
              <w:t>• Durabilidad prolongada, adecuada para tráfico peatonal frecuente.</w:t>
            </w:r>
            <w:r w:rsidRPr="0041609A">
              <w:rPr>
                <w:rFonts w:ascii="Arial Narrow" w:hAnsi="Arial Narrow" w:cs="Calibri"/>
                <w:color w:val="000000"/>
                <w:sz w:val="22"/>
                <w:szCs w:val="22"/>
              </w:rPr>
              <w:br/>
              <w:t>• Resistencia al agua, humedad y agentes de limpieza comunes.</w:t>
            </w:r>
            <w:r w:rsidRPr="0041609A">
              <w:rPr>
                <w:rFonts w:ascii="Arial Narrow" w:hAnsi="Arial Narrow" w:cs="Calibri"/>
                <w:color w:val="000000"/>
                <w:sz w:val="22"/>
                <w:szCs w:val="22"/>
              </w:rPr>
              <w:br/>
              <w:t>• Fácil instalación: Retira el protector del adhesivo y aplica sobre superficie limpia y seca.</w:t>
            </w:r>
            <w:r w:rsidRPr="0041609A">
              <w:rPr>
                <w:rFonts w:ascii="Arial Narrow" w:hAnsi="Arial Narrow" w:cs="Calibri"/>
                <w:color w:val="000000"/>
                <w:sz w:val="22"/>
                <w:szCs w:val="22"/>
              </w:rPr>
              <w:br/>
              <w:t>• Fotoluminiscencia prolongada: Brillo visible durante cortes de energía o baja iluminación, mejorando la señalización de rutas de evacuación y zonas de paso.</w:t>
            </w:r>
            <w:r w:rsidRPr="0041609A">
              <w:rPr>
                <w:rFonts w:ascii="Arial Narrow" w:hAnsi="Arial Narrow" w:cs="Calibri"/>
                <w:color w:val="000000"/>
                <w:sz w:val="22"/>
                <w:szCs w:val="22"/>
              </w:rPr>
              <w:br/>
              <w:t>• Elasticidad y flexibilidad: Permite adaptarse a superficies planas o ligeramente curvas.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xml:space="preserve">• Cumple con requisitos técnicos de seguridad antideslizante establecidos en normas de </w:t>
            </w:r>
            <w:r w:rsidRPr="0041609A">
              <w:rPr>
                <w:rFonts w:ascii="Arial Narrow" w:hAnsi="Arial Narrow" w:cs="Calibri"/>
                <w:color w:val="000000"/>
                <w:sz w:val="22"/>
                <w:szCs w:val="22"/>
              </w:rPr>
              <w:lastRenderedPageBreak/>
              <w:t>desempeño como ASTM D2047 (coeficiente de fricción estática en superficies húmedas) y lineamientos de señalización y demarcación de rutas de evacuación según NTC 1461 (aplicable a señalización fotoluminiscente).</w:t>
            </w:r>
            <w:r w:rsidRPr="0041609A">
              <w:rPr>
                <w:rFonts w:ascii="Arial Narrow" w:hAnsi="Arial Narrow" w:cs="Calibri"/>
                <w:color w:val="000000"/>
                <w:sz w:val="22"/>
                <w:szCs w:val="22"/>
              </w:rPr>
              <w:br/>
              <w:t>(Se incluyen solo normas directamente relacionadas con las propiedades del material y su función de seguridad).</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Presentación: Rollo de 18 metros lineales.</w:t>
            </w:r>
            <w:r w:rsidRPr="0041609A">
              <w:rPr>
                <w:rFonts w:ascii="Arial Narrow" w:hAnsi="Arial Narrow" w:cs="Calibri"/>
                <w:color w:val="000000"/>
                <w:sz w:val="22"/>
                <w:szCs w:val="22"/>
              </w:rPr>
              <w:br/>
              <w:t>• Color estándar: Negro con franja fotoluminiscente verde.</w:t>
            </w:r>
            <w:r w:rsidRPr="0041609A">
              <w:rPr>
                <w:rFonts w:ascii="Arial Narrow" w:hAnsi="Arial Narrow" w:cs="Calibri"/>
                <w:color w:val="000000"/>
                <w:sz w:val="22"/>
                <w:szCs w:val="22"/>
              </w:rPr>
              <w:br/>
              <w:t>• Empaque: Caja o bolsa protectora con etiqueta de identificación.</w:t>
            </w:r>
            <w:r w:rsidRPr="0041609A">
              <w:rPr>
                <w:rFonts w:ascii="Arial Narrow" w:hAnsi="Arial Narrow" w:cs="Calibri"/>
                <w:color w:val="000000"/>
                <w:sz w:val="22"/>
                <w:szCs w:val="22"/>
              </w:rPr>
              <w:br/>
              <w:t>• Indicaciones de almacenamiento: Conservar en lugar seco, protegido del sol directo y de temperaturas extremas.</w:t>
            </w:r>
          </w:p>
          <w:p w14:paraId="389B6511" w14:textId="77777777" w:rsidR="00105BCB" w:rsidRPr="0041609A" w:rsidRDefault="00105BCB" w:rsidP="00105BCB">
            <w:pPr>
              <w:rPr>
                <w:rFonts w:ascii="Arial Narrow" w:hAnsi="Arial Narrow" w:cs="Calibri"/>
                <w:color w:val="000000"/>
                <w:sz w:val="22"/>
                <w:szCs w:val="22"/>
              </w:rPr>
            </w:pPr>
          </w:p>
          <w:p w14:paraId="3C80FCDE"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3B719343"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F2B372D"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07F077EB" w14:textId="2E6F959C"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2F35192F" w14:textId="1E90A751"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313FD5D" w14:textId="10D03512"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0EB91BB" w14:textId="5B34B9FE"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8428E91" w14:textId="77777777" w:rsidR="00105BCB" w:rsidRPr="0041609A" w:rsidRDefault="00105BCB" w:rsidP="00105BCB">
            <w:pPr>
              <w:rPr>
                <w:rFonts w:ascii="Arial Narrow" w:hAnsi="Arial Narrow"/>
                <w:sz w:val="22"/>
                <w:szCs w:val="22"/>
              </w:rPr>
            </w:pPr>
          </w:p>
        </w:tc>
      </w:tr>
      <w:tr w:rsidR="00105BCB" w:rsidRPr="0041609A" w14:paraId="083014EE"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0572FDD"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50</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4BD3F013"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CINTA DE POLIPROPILENO “PELIGRO” 10 cm x 350 m:</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base: Polipropileno (PP) de alta resistencia, 100% virgen o reciclado de primera calidad.</w:t>
            </w:r>
            <w:r w:rsidRPr="0041609A">
              <w:rPr>
                <w:rFonts w:ascii="Arial Narrow" w:hAnsi="Arial Narrow" w:cs="Calibri"/>
                <w:color w:val="000000"/>
                <w:sz w:val="22"/>
                <w:szCs w:val="22"/>
              </w:rPr>
              <w:br/>
              <w:t>• Espesor: 35 micrones (µm), lo que proporciona resistencia y flexibilidad a la vez que facilita un rollo más compacto y fácil de almacenar.</w:t>
            </w:r>
            <w:r w:rsidRPr="0041609A">
              <w:rPr>
                <w:rFonts w:ascii="Arial Narrow" w:hAnsi="Arial Narrow" w:cs="Calibri"/>
                <w:color w:val="000000"/>
                <w:sz w:val="22"/>
                <w:szCs w:val="22"/>
              </w:rPr>
              <w:br/>
              <w:t>• Ancho: 10 cm.</w:t>
            </w:r>
            <w:r w:rsidRPr="0041609A">
              <w:rPr>
                <w:rFonts w:ascii="Arial Narrow" w:hAnsi="Arial Narrow" w:cs="Calibri"/>
                <w:color w:val="000000"/>
                <w:sz w:val="22"/>
                <w:szCs w:val="22"/>
              </w:rPr>
              <w:br/>
              <w:t>• Longitud del rollo: 350 metros lineales.</w:t>
            </w:r>
            <w:r w:rsidRPr="0041609A">
              <w:rPr>
                <w:rFonts w:ascii="Arial Narrow" w:hAnsi="Arial Narrow" w:cs="Calibri"/>
                <w:color w:val="000000"/>
                <w:sz w:val="22"/>
                <w:szCs w:val="22"/>
              </w:rPr>
              <w:br/>
              <w:t>• Color: Rojo con estampado en negro de la leyenda “PELIGRO” para máxima visibilidad.</w:t>
            </w:r>
            <w:r w:rsidRPr="0041609A">
              <w:rPr>
                <w:rFonts w:ascii="Arial Narrow" w:hAnsi="Arial Narrow" w:cs="Calibri"/>
                <w:color w:val="000000"/>
                <w:sz w:val="22"/>
                <w:szCs w:val="22"/>
              </w:rPr>
              <w:br/>
              <w:t>• Acabado: Superficie lisa y brillante, resistente al desgarro.</w:t>
            </w:r>
            <w:r w:rsidRPr="0041609A">
              <w:rPr>
                <w:rFonts w:ascii="Arial Narrow" w:hAnsi="Arial Narrow" w:cs="Calibri"/>
                <w:color w:val="000000"/>
                <w:sz w:val="22"/>
                <w:szCs w:val="22"/>
              </w:rPr>
              <w:br/>
              <w:t>• Presentación: En rollos con núcleo de cartón o plástico para su fácil desenrollado.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xml:space="preserve">• Alta resistencia mecánica frente a tracción y </w:t>
            </w:r>
            <w:r w:rsidRPr="0041609A">
              <w:rPr>
                <w:rFonts w:ascii="Arial Narrow" w:hAnsi="Arial Narrow" w:cs="Calibri"/>
                <w:color w:val="000000"/>
                <w:sz w:val="22"/>
                <w:szCs w:val="22"/>
              </w:rPr>
              <w:lastRenderedPageBreak/>
              <w:t>rasgado.</w:t>
            </w:r>
            <w:r w:rsidRPr="0041609A">
              <w:rPr>
                <w:rFonts w:ascii="Arial Narrow" w:hAnsi="Arial Narrow" w:cs="Calibri"/>
                <w:color w:val="000000"/>
                <w:sz w:val="22"/>
                <w:szCs w:val="22"/>
              </w:rPr>
              <w:br/>
              <w:t>• Flexibilidad: Permite estirar y realizar nudos sin romperse, adaptándose a diversas condiciones de uso.</w:t>
            </w:r>
            <w:r w:rsidRPr="0041609A">
              <w:rPr>
                <w:rFonts w:ascii="Arial Narrow" w:hAnsi="Arial Narrow" w:cs="Calibri"/>
                <w:color w:val="000000"/>
                <w:sz w:val="22"/>
                <w:szCs w:val="22"/>
              </w:rPr>
              <w:br/>
              <w:t>• Resistencia ambiental: Soporta exposición prolongada a rayos UV, humedad y temperaturas extremas sin pérdida significativa de color o integridad.</w:t>
            </w:r>
            <w:r w:rsidRPr="0041609A">
              <w:rPr>
                <w:rFonts w:ascii="Arial Narrow" w:hAnsi="Arial Narrow" w:cs="Calibri"/>
                <w:color w:val="000000"/>
                <w:sz w:val="22"/>
                <w:szCs w:val="22"/>
              </w:rPr>
              <w:br/>
              <w:t>• Liviana y reutilizable en tareas de corta o mediana duración.</w:t>
            </w:r>
            <w:r w:rsidRPr="0041609A">
              <w:rPr>
                <w:rFonts w:ascii="Arial Narrow" w:hAnsi="Arial Narrow" w:cs="Calibri"/>
                <w:color w:val="000000"/>
                <w:sz w:val="22"/>
                <w:szCs w:val="22"/>
              </w:rPr>
              <w:br/>
              <w:t>• Alta visibilidad: Contraste de color rojo/negro que permite identificar áreas restringidas o peligrosas a larga distancia.</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lineamientos de señalización de seguridad según el Código de Colores de Seguridad (NTC 1461) y GTC 45 en lo relacionado con la identificación de peligros y delimitación de áreas de riesgo.</w:t>
            </w:r>
            <w:r w:rsidRPr="0041609A">
              <w:rPr>
                <w:rFonts w:ascii="Arial Narrow" w:hAnsi="Arial Narrow" w:cs="Calibri"/>
                <w:color w:val="000000"/>
                <w:sz w:val="22"/>
                <w:szCs w:val="22"/>
              </w:rPr>
              <w:br/>
              <w:t>(No aplica norma técnica de fabricación específica para este tipo de cinta, solo referencia de color y uso en seguridad industrial.)</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estándar: Rojo con impresión negra “PELIGRO”.</w:t>
            </w:r>
            <w:r w:rsidRPr="0041609A">
              <w:rPr>
                <w:rFonts w:ascii="Arial Narrow" w:hAnsi="Arial Narrow" w:cs="Calibri"/>
                <w:color w:val="000000"/>
                <w:sz w:val="22"/>
                <w:szCs w:val="22"/>
              </w:rPr>
              <w:br/>
              <w:t>• Medidas: 10 cm de ancho x 350 m de largo.</w:t>
            </w:r>
            <w:r w:rsidRPr="0041609A">
              <w:rPr>
                <w:rFonts w:ascii="Arial Narrow" w:hAnsi="Arial Narrow" w:cs="Calibri"/>
                <w:color w:val="000000"/>
                <w:sz w:val="22"/>
                <w:szCs w:val="22"/>
              </w:rPr>
              <w:br/>
              <w:t>• Empaque: Rollo individual en bolsa protectora o caja de cartón.</w:t>
            </w:r>
            <w:r w:rsidRPr="0041609A">
              <w:rPr>
                <w:rFonts w:ascii="Arial Narrow" w:hAnsi="Arial Narrow" w:cs="Calibri"/>
                <w:color w:val="000000"/>
                <w:sz w:val="22"/>
                <w:szCs w:val="22"/>
              </w:rPr>
              <w:br/>
              <w:t>• Almacenamiento: Mantener en lugar fresco, seco y sin exposición directa al sol para prolongar su vida útil.</w:t>
            </w:r>
          </w:p>
          <w:p w14:paraId="1CADEAFC" w14:textId="77777777" w:rsidR="00105BCB" w:rsidRPr="0041609A" w:rsidRDefault="00105BCB" w:rsidP="00105BCB">
            <w:pPr>
              <w:rPr>
                <w:rFonts w:ascii="Arial Narrow" w:hAnsi="Arial Narrow" w:cs="Calibri"/>
                <w:color w:val="000000"/>
                <w:sz w:val="22"/>
                <w:szCs w:val="22"/>
              </w:rPr>
            </w:pPr>
          </w:p>
          <w:p w14:paraId="571C9678"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EC55A06"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741B8F9D"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061688E" w14:textId="0E3E8F56"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3F4E66E" w14:textId="24A2A271"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3538D172" w14:textId="56F8DF7D"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FC7C0D4" w14:textId="09CB4A95"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D3D6A9F" w14:textId="77777777" w:rsidR="00105BCB" w:rsidRPr="0041609A" w:rsidRDefault="00105BCB" w:rsidP="00105BCB">
            <w:pPr>
              <w:rPr>
                <w:rFonts w:ascii="Arial Narrow" w:hAnsi="Arial Narrow"/>
                <w:sz w:val="22"/>
                <w:szCs w:val="22"/>
              </w:rPr>
            </w:pPr>
          </w:p>
        </w:tc>
      </w:tr>
      <w:tr w:rsidR="00105BCB" w:rsidRPr="0041609A" w14:paraId="26C2526C" w14:textId="77777777" w:rsidTr="00105BCB">
        <w:trPr>
          <w:trHeight w:val="740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79FA6A8"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51</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2C95DB7"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CONO DE SEÑALIZACIÓN 70 cm EN PVC CON BASE Y FRANJAS REFLECTIVAS: </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Cuerpo: Fabricado en PVC flexible de alta resistencia, con aditivos que le otorgan durabilidad y elasticidad ante impactos.</w:t>
            </w:r>
            <w:r w:rsidRPr="0041609A">
              <w:rPr>
                <w:rFonts w:ascii="Arial Narrow" w:hAnsi="Arial Narrow" w:cs="Calibri"/>
                <w:color w:val="000000"/>
                <w:sz w:val="22"/>
                <w:szCs w:val="22"/>
              </w:rPr>
              <w:br/>
              <w:t>• Altura total: 70 centímetros.</w:t>
            </w:r>
            <w:r w:rsidRPr="0041609A">
              <w:rPr>
                <w:rFonts w:ascii="Arial Narrow" w:hAnsi="Arial Narrow" w:cs="Calibri"/>
                <w:color w:val="000000"/>
                <w:sz w:val="22"/>
                <w:szCs w:val="22"/>
              </w:rPr>
              <w:br/>
              <w:t>• Base: Cuadrada, elaborada en PVC de alta densidad, que proporciona gran estabilidad y resistencia al vuelco.</w:t>
            </w:r>
            <w:r w:rsidRPr="0041609A">
              <w:rPr>
                <w:rFonts w:ascii="Arial Narrow" w:hAnsi="Arial Narrow" w:cs="Calibri"/>
                <w:color w:val="000000"/>
                <w:sz w:val="22"/>
                <w:szCs w:val="22"/>
              </w:rPr>
              <w:br/>
              <w:t>• Color: Naranja intenso para alta visibilidad diurna.</w:t>
            </w:r>
            <w:r w:rsidRPr="0041609A">
              <w:rPr>
                <w:rFonts w:ascii="Arial Narrow" w:hAnsi="Arial Narrow" w:cs="Calibri"/>
                <w:color w:val="000000"/>
                <w:sz w:val="22"/>
                <w:szCs w:val="22"/>
              </w:rPr>
              <w:br/>
              <w:t>• Reflectivos: Dos (2) franjas reflectivas de material retrorreflectivo tipo alta intensidad, adheridas al cuerpo del cono para mejorar la visibilidad nocturna o en condiciones de baja iluminación.</w:t>
            </w:r>
            <w:r w:rsidRPr="0041609A">
              <w:rPr>
                <w:rFonts w:ascii="Arial Narrow" w:hAnsi="Arial Narrow" w:cs="Calibri"/>
                <w:color w:val="000000"/>
                <w:sz w:val="22"/>
                <w:szCs w:val="22"/>
              </w:rPr>
              <w:br/>
              <w:t>• Protección UV: Incluye aditivos contra rayos ultravioleta (UV) que previenen el decoloramiento y degradación del material por exposición prolongada al sol.</w:t>
            </w:r>
            <w:r w:rsidRPr="0041609A">
              <w:rPr>
                <w:rFonts w:ascii="Arial Narrow" w:hAnsi="Arial Narrow" w:cs="Calibri"/>
                <w:color w:val="000000"/>
                <w:sz w:val="22"/>
                <w:szCs w:val="22"/>
              </w:rPr>
              <w:br/>
              <w:t>• Diseño: Monobloque, ligero y fácil de transportar, apilable para optimizar el almacenamiento y el transporte.</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Resistencia a la intemperie: Mantiene su forma y color en condiciones de lluvia, sol o temperaturas extremas.</w:t>
            </w:r>
            <w:r w:rsidRPr="0041609A">
              <w:rPr>
                <w:rFonts w:ascii="Arial Narrow" w:hAnsi="Arial Narrow" w:cs="Calibri"/>
                <w:color w:val="000000"/>
                <w:sz w:val="22"/>
                <w:szCs w:val="22"/>
              </w:rPr>
              <w:br/>
              <w:t>• Flexibilidad controlada: Permite deformación por impacto sin fracturarse.</w:t>
            </w:r>
            <w:r w:rsidRPr="0041609A">
              <w:rPr>
                <w:rFonts w:ascii="Arial Narrow" w:hAnsi="Arial Narrow" w:cs="Calibri"/>
                <w:color w:val="000000"/>
                <w:sz w:val="22"/>
                <w:szCs w:val="22"/>
              </w:rPr>
              <w:br/>
              <w:t>• Alta visibilidad: Color naranja con franjas reflectivas que garantizan la identificación visual a distancia.</w:t>
            </w:r>
            <w:r w:rsidRPr="0041609A">
              <w:rPr>
                <w:rFonts w:ascii="Arial Narrow" w:hAnsi="Arial Narrow" w:cs="Calibri"/>
                <w:color w:val="000000"/>
                <w:sz w:val="22"/>
                <w:szCs w:val="22"/>
              </w:rPr>
              <w:br/>
              <w:t>• Estabilidad: Base ancha que evita desplazamientos por viento o contacto leve.</w:t>
            </w:r>
            <w:r w:rsidRPr="0041609A">
              <w:rPr>
                <w:rFonts w:ascii="Arial Narrow" w:hAnsi="Arial Narrow" w:cs="Calibri"/>
                <w:color w:val="000000"/>
                <w:sz w:val="22"/>
                <w:szCs w:val="22"/>
              </w:rPr>
              <w:br/>
              <w:t>• Reutilizable y de larga vida útil.</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Cumple con los lineamientos del Manual de Señalización Vial – Dispositivos Uniformes para la Regulación del Tránsito en Calles y Carreteras (Ministerio de Transporte de Colombia).</w:t>
            </w:r>
            <w:r w:rsidRPr="0041609A">
              <w:rPr>
                <w:rFonts w:ascii="Arial Narrow" w:hAnsi="Arial Narrow" w:cs="Calibri"/>
                <w:color w:val="000000"/>
                <w:sz w:val="22"/>
                <w:szCs w:val="22"/>
              </w:rPr>
              <w:br/>
              <w:t>• Cumple con los requisitos de visibilidad y retrorreflexión establecidos en la NTC 5808 (dispositivos de control del tránsito).</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Color: Naranja con dos franjas reflectivas plateadas.</w:t>
            </w:r>
            <w:r w:rsidRPr="0041609A">
              <w:rPr>
                <w:rFonts w:ascii="Arial Narrow" w:hAnsi="Arial Narrow" w:cs="Calibri"/>
                <w:color w:val="000000"/>
                <w:sz w:val="22"/>
                <w:szCs w:val="22"/>
              </w:rPr>
              <w:br/>
              <w:t>• Altura: 70 cm.</w:t>
            </w:r>
            <w:r w:rsidRPr="0041609A">
              <w:rPr>
                <w:rFonts w:ascii="Arial Narrow" w:hAnsi="Arial Narrow" w:cs="Calibri"/>
                <w:color w:val="000000"/>
                <w:sz w:val="22"/>
                <w:szCs w:val="22"/>
              </w:rPr>
              <w:br/>
              <w:t>• Base: Cuadrada, de alta estabilidad.</w:t>
            </w:r>
            <w:r w:rsidRPr="0041609A">
              <w:rPr>
                <w:rFonts w:ascii="Arial Narrow" w:hAnsi="Arial Narrow" w:cs="Calibri"/>
                <w:color w:val="000000"/>
                <w:sz w:val="22"/>
                <w:szCs w:val="22"/>
              </w:rPr>
              <w:br/>
              <w:t>• Material: PVC flexible con protección UV.</w:t>
            </w:r>
            <w:r w:rsidRPr="0041609A">
              <w:rPr>
                <w:rFonts w:ascii="Arial Narrow" w:hAnsi="Arial Narrow" w:cs="Calibri"/>
                <w:color w:val="000000"/>
                <w:sz w:val="22"/>
                <w:szCs w:val="22"/>
              </w:rPr>
              <w:br/>
              <w:t>• Empaque: Unidad individual apilable.</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021CF16D"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B66A211"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B642AE2" w14:textId="61857387"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6CCDE196" w14:textId="21C6C522"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31542E41" w14:textId="5196D06D"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057F49B6" w14:textId="110D9842"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F3B7346" w14:textId="77777777" w:rsidR="00105BCB" w:rsidRPr="0041609A" w:rsidRDefault="00105BCB" w:rsidP="00105BCB">
            <w:pPr>
              <w:rPr>
                <w:rFonts w:ascii="Arial Narrow" w:hAnsi="Arial Narrow"/>
                <w:sz w:val="22"/>
                <w:szCs w:val="22"/>
              </w:rPr>
            </w:pPr>
          </w:p>
        </w:tc>
      </w:tr>
      <w:tr w:rsidR="00105BCB" w:rsidRPr="0041609A" w14:paraId="086AFCE4" w14:textId="77777777" w:rsidTr="00105BCB">
        <w:trPr>
          <w:trHeight w:val="2421"/>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7E0B4C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52</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528505D2" w14:textId="02BFE8F6"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 xml:space="preserve">VENTILADOR DE PARED ULTRA SILENCE COLOR NEGRO o BLANCO: </w:t>
            </w:r>
            <w:r w:rsidRPr="0041609A">
              <w:rPr>
                <w:rFonts w:ascii="Arial Narrow" w:hAnsi="Arial Narrow" w:cs="Calibri"/>
                <w:color w:val="000000"/>
                <w:sz w:val="22"/>
                <w:szCs w:val="22"/>
              </w:rPr>
              <w:br/>
              <w:t xml:space="preserve">Dimensiones: alto 50 cm, ancho 50 cm. </w:t>
            </w:r>
            <w:r w:rsidRPr="0041609A">
              <w:rPr>
                <w:rFonts w:ascii="Arial Narrow" w:hAnsi="Arial Narrow" w:cs="Calibri"/>
                <w:color w:val="000000"/>
                <w:sz w:val="22"/>
                <w:szCs w:val="22"/>
              </w:rPr>
              <w:br/>
            </w:r>
            <w:r w:rsidR="00922AD7">
              <w:rPr>
                <w:rFonts w:ascii="Arial Narrow" w:hAnsi="Arial Narrow" w:cs="Calibri"/>
                <w:color w:val="000000"/>
                <w:sz w:val="22"/>
                <w:szCs w:val="22"/>
              </w:rPr>
              <w:t>C</w:t>
            </w:r>
            <w:r w:rsidRPr="0041609A">
              <w:rPr>
                <w:rFonts w:ascii="Arial Narrow" w:hAnsi="Arial Narrow" w:cs="Calibri"/>
                <w:color w:val="000000"/>
                <w:sz w:val="22"/>
                <w:szCs w:val="22"/>
              </w:rPr>
              <w:t xml:space="preserve">antidad de aspas: 6. </w:t>
            </w:r>
            <w:r w:rsidRPr="0041609A">
              <w:rPr>
                <w:rFonts w:ascii="Arial Narrow" w:hAnsi="Arial Narrow" w:cs="Calibri"/>
                <w:color w:val="000000"/>
                <w:sz w:val="22"/>
                <w:szCs w:val="22"/>
              </w:rPr>
              <w:br/>
              <w:t>Material plastico.</w:t>
            </w:r>
            <w:r w:rsidRPr="0041609A">
              <w:rPr>
                <w:rFonts w:ascii="Arial Narrow" w:hAnsi="Arial Narrow" w:cs="Calibri"/>
                <w:color w:val="000000"/>
                <w:sz w:val="22"/>
                <w:szCs w:val="22"/>
              </w:rPr>
              <w:br/>
              <w:t xml:space="preserve"> Modelo: ultra silence force pared. </w:t>
            </w:r>
            <w:r w:rsidRPr="0041609A">
              <w:rPr>
                <w:rFonts w:ascii="Arial Narrow" w:hAnsi="Arial Narrow" w:cs="Calibri"/>
                <w:color w:val="000000"/>
                <w:sz w:val="22"/>
                <w:szCs w:val="22"/>
              </w:rPr>
              <w:br/>
              <w:t xml:space="preserve">Numero de velocidades: 4. </w:t>
            </w:r>
            <w:r w:rsidRPr="0041609A">
              <w:rPr>
                <w:rFonts w:ascii="Arial Narrow" w:hAnsi="Arial Narrow" w:cs="Calibri"/>
                <w:color w:val="000000"/>
                <w:sz w:val="22"/>
                <w:szCs w:val="22"/>
              </w:rPr>
              <w:br/>
              <w:t xml:space="preserve">Potencia: 90. </w:t>
            </w:r>
            <w:r w:rsidRPr="0041609A">
              <w:rPr>
                <w:rFonts w:ascii="Arial Narrow" w:hAnsi="Arial Narrow" w:cs="Calibri"/>
                <w:color w:val="000000"/>
                <w:sz w:val="22"/>
                <w:szCs w:val="22"/>
              </w:rPr>
              <w:br/>
              <w:t>Tipo panel de control: manual</w:t>
            </w:r>
            <w:r w:rsidRPr="0041609A">
              <w:rPr>
                <w:rFonts w:ascii="Arial Narrow" w:hAnsi="Arial Narrow" w:cs="Calibri"/>
                <w:color w:val="000000"/>
                <w:sz w:val="22"/>
                <w:szCs w:val="22"/>
              </w:rPr>
              <w:br/>
              <w:t>Voltaje: 120 V</w:t>
            </w:r>
            <w:r w:rsidRPr="0041609A">
              <w:rPr>
                <w:rFonts w:ascii="Arial Narrow" w:hAnsi="Arial Narrow" w:cs="Calibri"/>
                <w:color w:val="000000"/>
                <w:sz w:val="22"/>
                <w:szCs w:val="22"/>
              </w:rPr>
              <w:br/>
              <w:t>Tipo de ventilador: mural</w:t>
            </w:r>
            <w:r w:rsidRPr="0041609A">
              <w:rPr>
                <w:rFonts w:ascii="Arial Narrow" w:hAnsi="Arial Narrow" w:cs="Calibri"/>
                <w:color w:val="000000"/>
                <w:sz w:val="22"/>
                <w:szCs w:val="22"/>
              </w:rPr>
              <w:br/>
              <w:t>Cuenta con oscilacion: Si</w:t>
            </w:r>
            <w:r w:rsidRPr="0041609A">
              <w:rPr>
                <w:rFonts w:ascii="Arial Narrow" w:hAnsi="Arial Narrow" w:cs="Calibri"/>
                <w:color w:val="000000"/>
                <w:sz w:val="22"/>
                <w:szCs w:val="22"/>
              </w:rPr>
              <w:br/>
              <w:t>Alimentacion: Electrica</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43D31F7"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4AB2A10E"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40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1D96523" w14:textId="236D4C95"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C09BB64" w14:textId="485C992E"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C66D6B4" w14:textId="48964833"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00477609" w14:textId="57ADFB80"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087E50D" w14:textId="77777777" w:rsidR="00105BCB" w:rsidRPr="0041609A" w:rsidRDefault="00105BCB" w:rsidP="00105BCB">
            <w:pPr>
              <w:rPr>
                <w:rFonts w:ascii="Arial Narrow" w:hAnsi="Arial Narrow"/>
                <w:sz w:val="22"/>
                <w:szCs w:val="22"/>
              </w:rPr>
            </w:pPr>
          </w:p>
        </w:tc>
      </w:tr>
      <w:tr w:rsidR="00105BCB" w:rsidRPr="0041609A" w14:paraId="7CF2422F"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0B747E8A"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53</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F272118" w14:textId="77777777" w:rsidR="00105BCB" w:rsidRPr="0041609A" w:rsidRDefault="00105BCB" w:rsidP="00105BCB">
            <w:pPr>
              <w:rPr>
                <w:rFonts w:ascii="Arial Narrow" w:hAnsi="Arial Narrow" w:cs="Calibri"/>
                <w:color w:val="000000"/>
                <w:sz w:val="22"/>
                <w:szCs w:val="22"/>
              </w:rPr>
            </w:pPr>
          </w:p>
          <w:p w14:paraId="6B2D4898"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COJÍN ERGONÓMICO ORTOPÉDICO PARA SILLA (COJÍN COXIS):</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Núcleo: Fabricado en espuma inyectada de poliuretano (memory foam) de alta densidad y alta resiliencia, que conserva su forma incluso tras uso prolongado.</w:t>
            </w:r>
            <w:r w:rsidRPr="0041609A">
              <w:rPr>
                <w:rFonts w:ascii="Arial Narrow" w:hAnsi="Arial Narrow" w:cs="Calibri"/>
                <w:color w:val="000000"/>
                <w:sz w:val="22"/>
                <w:szCs w:val="22"/>
              </w:rPr>
              <w:br/>
              <w:t>• Funda exterior: En nylon y malla transpirable, con forro removible y lavable mediante cremallera, permitiendo una limpieza sencilla y mayor higiene.</w:t>
            </w:r>
            <w:r w:rsidRPr="0041609A">
              <w:rPr>
                <w:rFonts w:ascii="Arial Narrow" w:hAnsi="Arial Narrow" w:cs="Calibri"/>
                <w:color w:val="000000"/>
                <w:sz w:val="22"/>
                <w:szCs w:val="22"/>
              </w:rPr>
              <w:br/>
              <w:t>• Superficie inferior: Recubierta con textil antideslizante, que evita el desplazamiento del cojín sobre la silla.</w:t>
            </w:r>
            <w:r w:rsidRPr="0041609A">
              <w:rPr>
                <w:rFonts w:ascii="Arial Narrow" w:hAnsi="Arial Narrow" w:cs="Calibri"/>
                <w:color w:val="000000"/>
                <w:sz w:val="22"/>
                <w:szCs w:val="22"/>
              </w:rPr>
              <w:br/>
              <w:t>• Diseño ergonómico: Con cavidad central para liberar presión en el coxis y contorno anatómico que favorece la correcta distribución del peso corporal.</w:t>
            </w:r>
            <w:r w:rsidRPr="0041609A">
              <w:rPr>
                <w:rFonts w:ascii="Arial Narrow" w:hAnsi="Arial Narrow" w:cs="Calibri"/>
                <w:color w:val="000000"/>
                <w:sz w:val="22"/>
                <w:szCs w:val="22"/>
              </w:rPr>
              <w:br/>
              <w:t>• Dimensiones aproximadas: Largo 45 cm x Ancho 39 cm x Alto 12 cm.</w:t>
            </w:r>
            <w:r w:rsidRPr="0041609A">
              <w:rPr>
                <w:rFonts w:ascii="Arial Narrow" w:hAnsi="Arial Narrow" w:cs="Calibri"/>
                <w:color w:val="000000"/>
                <w:sz w:val="22"/>
                <w:szCs w:val="22"/>
              </w:rPr>
              <w:br/>
              <w:t>• Peso: 705 g.</w:t>
            </w:r>
            <w:r w:rsidRPr="0041609A">
              <w:rPr>
                <w:rFonts w:ascii="Arial Narrow" w:hAnsi="Arial Narrow" w:cs="Calibri"/>
                <w:color w:val="000000"/>
                <w:sz w:val="22"/>
                <w:szCs w:val="22"/>
              </w:rPr>
              <w:br/>
              <w:t>• Color: Negro.</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Soporte anatómico: Facilita la alineación natural de la columna vertebral, reduciendo la presión en la zona lumbar y el coxis.</w:t>
            </w:r>
            <w:r w:rsidRPr="0041609A">
              <w:rPr>
                <w:rFonts w:ascii="Arial Narrow" w:hAnsi="Arial Narrow" w:cs="Calibri"/>
                <w:color w:val="000000"/>
                <w:sz w:val="22"/>
                <w:szCs w:val="22"/>
              </w:rPr>
              <w:br/>
              <w:t>• Prevención de lesiones musculoesqueléticas: Disminuye el riesgo de dolor lumbar, escoliosis y entumecimiento derivados de la postura prolongada en sedestación.</w:t>
            </w:r>
            <w:r w:rsidRPr="0041609A">
              <w:rPr>
                <w:rFonts w:ascii="Arial Narrow" w:hAnsi="Arial Narrow" w:cs="Calibri"/>
                <w:color w:val="000000"/>
                <w:sz w:val="22"/>
                <w:szCs w:val="22"/>
              </w:rPr>
              <w:br/>
              <w:t>• Efecto de memoria: La espuma se adapta al contorno corporal y recupera su forma original, ofreciendo soporte uniforme sin deformarse.</w:t>
            </w:r>
            <w:r w:rsidRPr="0041609A">
              <w:rPr>
                <w:rFonts w:ascii="Arial Narrow" w:hAnsi="Arial Narrow" w:cs="Calibri"/>
                <w:color w:val="000000"/>
                <w:sz w:val="22"/>
                <w:szCs w:val="22"/>
              </w:rPr>
              <w:br/>
              <w:t>• Transpirabilidad: Su tejido superior permite la circulación del aire, evitando acumulación de calor y humedad.</w:t>
            </w:r>
            <w:r w:rsidRPr="0041609A">
              <w:rPr>
                <w:rFonts w:ascii="Arial Narrow" w:hAnsi="Arial Narrow" w:cs="Calibri"/>
                <w:color w:val="000000"/>
                <w:sz w:val="22"/>
                <w:szCs w:val="22"/>
              </w:rPr>
              <w:br/>
              <w:t>• Estabilidad: Base antideslizante que mantiene el cojín en posición estable durante el uso.</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Durabilidad: Fabricado con materiales de alta resistencia y larga vida útil, ideal para jornadas laborales extendidas.</w:t>
            </w:r>
            <w:r w:rsidRPr="0041609A">
              <w:rPr>
                <w:rFonts w:ascii="Arial Narrow" w:hAnsi="Arial Narrow" w:cs="Calibri"/>
                <w:color w:val="000000"/>
                <w:sz w:val="22"/>
                <w:szCs w:val="22"/>
              </w:rPr>
              <w:br/>
              <w:t>• Portabilidad: Ligero, flexible y fácil de transportar.</w:t>
            </w:r>
            <w:r w:rsidRPr="0041609A">
              <w:rPr>
                <w:rFonts w:ascii="Arial Narrow" w:hAnsi="Arial Narrow" w:cs="Calibri"/>
                <w:color w:val="000000"/>
                <w:sz w:val="22"/>
                <w:szCs w:val="22"/>
              </w:rPr>
              <w:br/>
              <w:t>3. Presentación del producto</w:t>
            </w:r>
            <w:r w:rsidRPr="0041609A">
              <w:rPr>
                <w:rFonts w:ascii="Arial Narrow" w:hAnsi="Arial Narrow" w:cs="Calibri"/>
                <w:color w:val="000000"/>
                <w:sz w:val="22"/>
                <w:szCs w:val="22"/>
              </w:rPr>
              <w:br/>
              <w:t>• Tipo: Cojín ergonómico ortopédico para asiento de silla.</w:t>
            </w:r>
            <w:r w:rsidRPr="0041609A">
              <w:rPr>
                <w:rFonts w:ascii="Arial Narrow" w:hAnsi="Arial Narrow" w:cs="Calibri"/>
                <w:color w:val="000000"/>
                <w:sz w:val="22"/>
                <w:szCs w:val="22"/>
              </w:rPr>
              <w:br/>
              <w:t>• Material principal: Espuma memory foam de alta densidad.</w:t>
            </w:r>
            <w:r w:rsidRPr="0041609A">
              <w:rPr>
                <w:rFonts w:ascii="Arial Narrow" w:hAnsi="Arial Narrow" w:cs="Calibri"/>
                <w:color w:val="000000"/>
                <w:sz w:val="22"/>
                <w:szCs w:val="22"/>
              </w:rPr>
              <w:br/>
              <w:t>• Funda: Removible, lavable, transpirable y antideslizante.</w:t>
            </w:r>
            <w:r w:rsidRPr="0041609A">
              <w:rPr>
                <w:rFonts w:ascii="Arial Narrow" w:hAnsi="Arial Narrow" w:cs="Calibri"/>
                <w:color w:val="000000"/>
                <w:sz w:val="22"/>
                <w:szCs w:val="22"/>
              </w:rPr>
              <w:br/>
              <w:t>• Dimensiones: 45 x 39 x 12 cm.</w:t>
            </w:r>
            <w:r w:rsidRPr="0041609A">
              <w:rPr>
                <w:rFonts w:ascii="Arial Narrow" w:hAnsi="Arial Narrow" w:cs="Calibri"/>
                <w:color w:val="000000"/>
                <w:sz w:val="22"/>
                <w:szCs w:val="22"/>
              </w:rPr>
              <w:br/>
              <w:t>• Color: Negro.</w:t>
            </w:r>
            <w:r w:rsidRPr="0041609A">
              <w:rPr>
                <w:rFonts w:ascii="Arial Narrow" w:hAnsi="Arial Narrow" w:cs="Calibri"/>
                <w:color w:val="000000"/>
                <w:sz w:val="22"/>
                <w:szCs w:val="22"/>
              </w:rPr>
              <w:br/>
              <w:t>• Peso: 705 g.</w:t>
            </w:r>
          </w:p>
          <w:p w14:paraId="4346D5DF" w14:textId="77777777" w:rsidR="00105BCB" w:rsidRPr="0041609A" w:rsidRDefault="00105BCB" w:rsidP="00105BCB">
            <w:pPr>
              <w:rPr>
                <w:rFonts w:ascii="Arial Narrow" w:hAnsi="Arial Narrow" w:cs="Calibri"/>
                <w:color w:val="000000"/>
                <w:sz w:val="22"/>
                <w:szCs w:val="22"/>
              </w:rPr>
            </w:pPr>
          </w:p>
          <w:p w14:paraId="0F87A029"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117F7B2"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F864758"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0D6BF973" w14:textId="10E5027F"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24D7BA3" w14:textId="3713E27F"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718CBAEF" w14:textId="64F8C7BF"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3EEC4ECC" w14:textId="331FC5EC"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0A97CF24" w14:textId="77777777" w:rsidR="00105BCB" w:rsidRPr="0041609A" w:rsidRDefault="00105BCB" w:rsidP="00105BCB">
            <w:pPr>
              <w:rPr>
                <w:rFonts w:ascii="Arial Narrow" w:hAnsi="Arial Narrow"/>
                <w:sz w:val="22"/>
                <w:szCs w:val="22"/>
              </w:rPr>
            </w:pPr>
          </w:p>
        </w:tc>
      </w:tr>
      <w:tr w:rsidR="00105BCB" w:rsidRPr="0041609A" w14:paraId="727C2CAC"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4E2086C"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54</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E6A011C" w14:textId="77777777" w:rsidR="00105BCB" w:rsidRPr="0041609A" w:rsidRDefault="00105BCB" w:rsidP="00105BCB">
            <w:pPr>
              <w:rPr>
                <w:rFonts w:ascii="Arial Narrow" w:hAnsi="Arial Narrow" w:cs="Calibri"/>
                <w:color w:val="000000"/>
                <w:sz w:val="22"/>
                <w:szCs w:val="22"/>
              </w:rPr>
            </w:pPr>
          </w:p>
          <w:p w14:paraId="63B95BF9"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BALACLAVA IGNÍFUGA CATEGORÍA 2 – 14 cal/cm²:</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Tejido de punto tipo RIB elaborado con fibras inherentemente ignífugas, compuestas por 97 % algodón tratado Proban FR y 3 % spandex, de 240 g/m² (7 oz/yd²).</w:t>
            </w:r>
            <w:r w:rsidRPr="0041609A">
              <w:rPr>
                <w:rFonts w:ascii="Arial Narrow" w:hAnsi="Arial Narrow" w:cs="Calibri"/>
                <w:color w:val="000000"/>
                <w:sz w:val="22"/>
                <w:szCs w:val="22"/>
              </w:rPr>
              <w:br/>
              <w:t>•        Color: Azul navy o gris con azul turquí.</w:t>
            </w:r>
            <w:r w:rsidRPr="0041609A">
              <w:rPr>
                <w:rFonts w:ascii="Arial Narrow" w:hAnsi="Arial Narrow" w:cs="Calibri"/>
                <w:color w:val="000000"/>
                <w:sz w:val="22"/>
                <w:szCs w:val="22"/>
              </w:rPr>
              <w:br/>
              <w:t>•        Composición del tejido: Material retardante a la flama, libre de agentes químicos añadidos, con propiedades de autoextinción ante exposición a fuego repentino o arco eléctrico.</w:t>
            </w:r>
            <w:r w:rsidRPr="0041609A">
              <w:rPr>
                <w:rFonts w:ascii="Arial Narrow" w:hAnsi="Arial Narrow" w:cs="Calibri"/>
                <w:color w:val="000000"/>
                <w:sz w:val="22"/>
                <w:szCs w:val="22"/>
              </w:rPr>
              <w:br/>
              <w:t>•        Costuras: Hilo ignífugo de alta tenacidad, resistente a la tracción y a la llama.</w:t>
            </w:r>
            <w:r w:rsidRPr="0041609A">
              <w:rPr>
                <w:rFonts w:ascii="Arial Narrow" w:hAnsi="Arial Narrow" w:cs="Calibri"/>
                <w:color w:val="000000"/>
                <w:sz w:val="22"/>
                <w:szCs w:val="22"/>
              </w:rPr>
              <w:br/>
              <w:t>•        Etiqueta: Fabricada en resina retardante a la flama, con información de identificación y categoría de protección.</w:t>
            </w:r>
            <w:r w:rsidRPr="0041609A">
              <w:rPr>
                <w:rFonts w:ascii="Arial Narrow" w:hAnsi="Arial Narrow" w:cs="Calibri"/>
                <w:color w:val="000000"/>
                <w:sz w:val="22"/>
                <w:szCs w:val="22"/>
              </w:rPr>
              <w:br/>
              <w:t>•        Diseño:</w:t>
            </w:r>
            <w:r w:rsidRPr="0041609A">
              <w:rPr>
                <w:rFonts w:ascii="Arial Narrow" w:hAnsi="Arial Narrow" w:cs="Calibri"/>
                <w:color w:val="000000"/>
                <w:sz w:val="22"/>
                <w:szCs w:val="22"/>
              </w:rPr>
              <w:br/>
              <w:t>- Confección anatómica tipo pasamontañas que cubre cabeza, cuello y parte superior de los hombros, con abertura ampliada en la zona ocular.</w:t>
            </w:r>
            <w:r w:rsidRPr="0041609A">
              <w:rPr>
                <w:rFonts w:ascii="Arial Narrow" w:hAnsi="Arial Narrow" w:cs="Calibri"/>
                <w:color w:val="000000"/>
                <w:sz w:val="22"/>
                <w:szCs w:val="22"/>
              </w:rPr>
              <w:br/>
              <w:t>- Diseño ergonómico que permite ajuste universal y comodidad al usuario.</w:t>
            </w:r>
            <w:r w:rsidRPr="0041609A">
              <w:rPr>
                <w:rFonts w:ascii="Arial Narrow" w:hAnsi="Arial Narrow" w:cs="Calibri"/>
                <w:color w:val="000000"/>
                <w:sz w:val="22"/>
                <w:szCs w:val="22"/>
              </w:rPr>
              <w:br/>
              <w:t>- Cae sobre los hombros para mayor cobertura y protección térmica.</w:t>
            </w:r>
            <w:r w:rsidRPr="0041609A">
              <w:rPr>
                <w:rFonts w:ascii="Arial Narrow" w:hAnsi="Arial Narrow" w:cs="Calibri"/>
                <w:color w:val="000000"/>
                <w:sz w:val="22"/>
                <w:szCs w:val="22"/>
              </w:rPr>
              <w:br/>
              <w:t>•        Talla: Única, adaptable a diferentes contornos de cabeza.</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Nivel de protección térmica:</w:t>
            </w:r>
            <w:r w:rsidRPr="0041609A">
              <w:rPr>
                <w:rFonts w:ascii="Arial Narrow" w:hAnsi="Arial Narrow" w:cs="Calibri"/>
                <w:color w:val="000000"/>
                <w:sz w:val="22"/>
                <w:szCs w:val="22"/>
              </w:rPr>
              <w:br/>
              <w:t>- Categoría de riesgo: CAT 2.</w:t>
            </w:r>
            <w:r w:rsidRPr="0041609A">
              <w:rPr>
                <w:rFonts w:ascii="Arial Narrow" w:hAnsi="Arial Narrow" w:cs="Calibri"/>
                <w:color w:val="000000"/>
                <w:sz w:val="22"/>
                <w:szCs w:val="22"/>
              </w:rPr>
              <w:br/>
              <w:t>- Energía de ruptura térmica (ATPV): 14 cal/cm².</w:t>
            </w:r>
            <w:r w:rsidRPr="0041609A">
              <w:rPr>
                <w:rFonts w:ascii="Arial Narrow" w:hAnsi="Arial Narrow" w:cs="Calibri"/>
                <w:color w:val="000000"/>
                <w:sz w:val="22"/>
                <w:szCs w:val="22"/>
              </w:rPr>
              <w:br/>
              <w:t>•        Resistencia térmica: Retardante a la llama, no se derrite ni gotea bajo exposición al fuego de corta duración.</w:t>
            </w:r>
            <w:r w:rsidRPr="0041609A">
              <w:rPr>
                <w:rFonts w:ascii="Arial Narrow" w:hAnsi="Arial Narrow" w:cs="Calibri"/>
                <w:color w:val="000000"/>
                <w:sz w:val="22"/>
                <w:szCs w:val="22"/>
              </w:rPr>
              <w:br/>
              <w:t xml:space="preserve">•        Comodidad y transpirabilidad: Tejido suave y </w:t>
            </w:r>
            <w:r w:rsidRPr="0041609A">
              <w:rPr>
                <w:rFonts w:ascii="Arial Narrow" w:hAnsi="Arial Narrow" w:cs="Calibri"/>
                <w:color w:val="000000"/>
                <w:sz w:val="22"/>
                <w:szCs w:val="22"/>
              </w:rPr>
              <w:lastRenderedPageBreak/>
              <w:t>elástico que permite la disipación del calor y la humedad, manteniendo al usuario fresco y seco.</w:t>
            </w:r>
            <w:r w:rsidRPr="0041609A">
              <w:rPr>
                <w:rFonts w:ascii="Arial Narrow" w:hAnsi="Arial Narrow" w:cs="Calibri"/>
                <w:color w:val="000000"/>
                <w:sz w:val="22"/>
                <w:szCs w:val="22"/>
              </w:rPr>
              <w:br/>
              <w:t>•        Resistencia al rasgado y a la tracción: Alta durabilidad en labores operativas de mantenimiento y campo.</w:t>
            </w:r>
            <w:r w:rsidRPr="0041609A">
              <w:rPr>
                <w:rFonts w:ascii="Arial Narrow" w:hAnsi="Arial Narrow" w:cs="Calibri"/>
                <w:color w:val="000000"/>
                <w:sz w:val="22"/>
                <w:szCs w:val="22"/>
              </w:rPr>
              <w:br/>
              <w:t>•        Peso: Aprox. 240 g/m².</w:t>
            </w:r>
            <w:r w:rsidRPr="0041609A">
              <w:rPr>
                <w:rFonts w:ascii="Arial Narrow" w:hAnsi="Arial Narrow" w:cs="Calibri"/>
                <w:color w:val="000000"/>
                <w:sz w:val="22"/>
                <w:szCs w:val="22"/>
              </w:rPr>
              <w:br/>
              <w:t>•        Compatibilidad: Utilizable bajo casco o careta facial, sin comprometer la movilidad ni la visibilidad.</w:t>
            </w:r>
            <w:r w:rsidRPr="0041609A">
              <w:rPr>
                <w:rFonts w:ascii="Arial Narrow" w:hAnsi="Arial Narrow" w:cs="Calibri"/>
                <w:color w:val="000000"/>
                <w:sz w:val="22"/>
                <w:szCs w:val="22"/>
              </w:rPr>
              <w:br/>
              <w:t>•        Usos recomendados: Protección del rostro y cuello contra arco eléctrico y fuego repentino en sectores eléctrico, minero, petrolero e industrial.</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NFPA 2112: Norma para prendas resistentes al fuego utilizadas en protección frente a fuego repentino.</w:t>
            </w:r>
            <w:r w:rsidRPr="0041609A">
              <w:rPr>
                <w:rFonts w:ascii="Arial Narrow" w:hAnsi="Arial Narrow" w:cs="Calibri"/>
                <w:color w:val="000000"/>
                <w:sz w:val="22"/>
                <w:szCs w:val="22"/>
              </w:rPr>
              <w:br/>
              <w:t>•        ASTM F1506: Desempeño textil para ropa utilizada por trabajadores expuestos a arco eléctrico.</w:t>
            </w:r>
            <w:r w:rsidRPr="0041609A">
              <w:rPr>
                <w:rFonts w:ascii="Arial Narrow" w:hAnsi="Arial Narrow" w:cs="Calibri"/>
                <w:color w:val="000000"/>
                <w:sz w:val="22"/>
                <w:szCs w:val="22"/>
              </w:rPr>
              <w:br/>
              <w:t>•        NFPA 70E: Requisitos para ropa de protección y clasificación de categorías de arco eléctrico.</w:t>
            </w:r>
            <w:r w:rsidRPr="0041609A">
              <w:rPr>
                <w:rFonts w:ascii="Arial Narrow" w:hAnsi="Arial Narrow" w:cs="Calibri"/>
                <w:color w:val="000000"/>
                <w:sz w:val="22"/>
                <w:szCs w:val="22"/>
              </w:rPr>
              <w:br/>
              <w:t>•        ASTM F1959: Determinación del valor de desempeño térmico (ATPV) para exposición al arco eléctrico.</w:t>
            </w:r>
            <w:r w:rsidRPr="0041609A">
              <w:rPr>
                <w:rFonts w:ascii="Arial Narrow" w:hAnsi="Arial Narrow" w:cs="Calibri"/>
                <w:color w:val="000000"/>
                <w:sz w:val="22"/>
                <w:szCs w:val="22"/>
              </w:rPr>
              <w:br/>
              <w:t>•        OEKO-TEX Standard 100: Certificación de ausencia de sustancias nocivas en textiles.</w:t>
            </w:r>
            <w:r w:rsidRPr="0041609A">
              <w:rPr>
                <w:rFonts w:ascii="Arial Narrow" w:hAnsi="Arial Narrow" w:cs="Calibri"/>
                <w:color w:val="000000"/>
                <w:sz w:val="22"/>
                <w:szCs w:val="22"/>
              </w:rPr>
              <w:br/>
              <w:t>•        Resolución 5018 de 2019 (Ministerio del Trabajo – Colombia): Requisitos para ropa de protección contra el riesgo eléctrico y fuego de corta duración.</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Tipo: Balaclava o pasamontañas ignífuga de protección térmica categoría 2.</w:t>
            </w:r>
            <w:r w:rsidRPr="0041609A">
              <w:rPr>
                <w:rFonts w:ascii="Arial Narrow" w:hAnsi="Arial Narrow" w:cs="Calibri"/>
                <w:color w:val="000000"/>
                <w:sz w:val="22"/>
                <w:szCs w:val="22"/>
              </w:rPr>
              <w:br/>
              <w:t>•        Material: Tejido Proban FR 97 % algodón / 3 % spandex.</w:t>
            </w:r>
            <w:r w:rsidRPr="0041609A">
              <w:rPr>
                <w:rFonts w:ascii="Arial Narrow" w:hAnsi="Arial Narrow" w:cs="Calibri"/>
                <w:color w:val="000000"/>
                <w:sz w:val="22"/>
                <w:szCs w:val="22"/>
              </w:rPr>
              <w:br/>
              <w:t>•        ATPV: 14 cal/cm².</w:t>
            </w:r>
            <w:r w:rsidRPr="0041609A">
              <w:rPr>
                <w:rFonts w:ascii="Arial Narrow" w:hAnsi="Arial Narrow" w:cs="Calibri"/>
                <w:color w:val="000000"/>
                <w:sz w:val="22"/>
                <w:szCs w:val="22"/>
              </w:rPr>
              <w:br/>
              <w:t>•        Color: Azul navy o gris/azul turquí.</w:t>
            </w:r>
            <w:r w:rsidRPr="0041609A">
              <w:rPr>
                <w:rFonts w:ascii="Arial Narrow" w:hAnsi="Arial Narrow" w:cs="Calibri"/>
                <w:color w:val="000000"/>
                <w:sz w:val="22"/>
                <w:szCs w:val="22"/>
              </w:rPr>
              <w:br/>
              <w:t>•        Talla: Única.</w:t>
            </w:r>
            <w:r w:rsidRPr="0041609A">
              <w:rPr>
                <w:rFonts w:ascii="Arial Narrow" w:hAnsi="Arial Narrow" w:cs="Calibri"/>
                <w:color w:val="000000"/>
                <w:sz w:val="22"/>
                <w:szCs w:val="22"/>
              </w:rPr>
              <w:br/>
              <w:t>•        Peso del tejido: 240 g/m².</w:t>
            </w:r>
            <w:r w:rsidRPr="0041609A">
              <w:rPr>
                <w:rFonts w:ascii="Arial Narrow" w:hAnsi="Arial Narrow" w:cs="Calibri"/>
                <w:color w:val="000000"/>
                <w:sz w:val="22"/>
                <w:szCs w:val="22"/>
              </w:rPr>
              <w:br/>
              <w:t>•        Categoría de riesgo: CAT 2 – Protección arco eléctrico y fuego repentino.</w:t>
            </w:r>
            <w:r w:rsidRPr="0041609A">
              <w:rPr>
                <w:rFonts w:ascii="Arial Narrow" w:hAnsi="Arial Narrow" w:cs="Calibri"/>
                <w:color w:val="000000"/>
                <w:sz w:val="22"/>
                <w:szCs w:val="22"/>
              </w:rPr>
              <w:br/>
              <w:t>•        Empaque: Unidad individual con identificación visible de la categoría y cuidados de lavado.</w:t>
            </w:r>
          </w:p>
          <w:p w14:paraId="590A4043" w14:textId="77777777" w:rsidR="00105BCB" w:rsidRPr="0041609A" w:rsidRDefault="00105BCB" w:rsidP="00105BCB">
            <w:pPr>
              <w:rPr>
                <w:rFonts w:ascii="Arial Narrow" w:hAnsi="Arial Narrow" w:cs="Calibri"/>
                <w:color w:val="000000"/>
                <w:sz w:val="22"/>
                <w:szCs w:val="22"/>
              </w:rPr>
            </w:pPr>
          </w:p>
          <w:p w14:paraId="79503E40" w14:textId="77777777" w:rsidR="00105BCB" w:rsidRPr="0041609A" w:rsidRDefault="00105BCB" w:rsidP="00105BCB">
            <w:pPr>
              <w:rPr>
                <w:rFonts w:ascii="Arial Narrow" w:hAnsi="Arial Narrow" w:cs="Calibri"/>
                <w:color w:val="000000"/>
                <w:sz w:val="22"/>
                <w:szCs w:val="22"/>
              </w:rPr>
            </w:pPr>
          </w:p>
          <w:p w14:paraId="16711D61" w14:textId="77777777" w:rsidR="00105BCB" w:rsidRPr="0041609A" w:rsidRDefault="00105BCB" w:rsidP="00105BCB">
            <w:pPr>
              <w:rPr>
                <w:rFonts w:ascii="Arial Narrow" w:hAnsi="Arial Narrow" w:cs="Calibri"/>
                <w:color w:val="000000"/>
                <w:sz w:val="22"/>
                <w:szCs w:val="22"/>
              </w:rPr>
            </w:pPr>
          </w:p>
          <w:p w14:paraId="0C80DD18" w14:textId="77777777" w:rsidR="00105BCB" w:rsidRPr="0041609A" w:rsidRDefault="00105BCB" w:rsidP="00105BCB">
            <w:pPr>
              <w:rPr>
                <w:rFonts w:ascii="Arial Narrow" w:hAnsi="Arial Narrow" w:cs="Calibri"/>
                <w:color w:val="000000"/>
                <w:sz w:val="22"/>
                <w:szCs w:val="22"/>
              </w:rPr>
            </w:pPr>
          </w:p>
          <w:p w14:paraId="46AEA6CD" w14:textId="77777777" w:rsidR="00105BCB" w:rsidRPr="0041609A" w:rsidRDefault="00105BCB" w:rsidP="00105BCB">
            <w:pPr>
              <w:rPr>
                <w:rFonts w:ascii="Arial Narrow" w:hAnsi="Arial Narrow" w:cs="Calibri"/>
                <w:color w:val="000000"/>
                <w:sz w:val="22"/>
                <w:szCs w:val="22"/>
              </w:rPr>
            </w:pPr>
          </w:p>
          <w:p w14:paraId="3541F272" w14:textId="77777777" w:rsidR="00105BCB" w:rsidRPr="0041609A" w:rsidRDefault="00105BCB" w:rsidP="00105BCB">
            <w:pPr>
              <w:rPr>
                <w:rFonts w:ascii="Arial Narrow" w:hAnsi="Arial Narrow" w:cs="Calibri"/>
                <w:color w:val="000000"/>
                <w:sz w:val="22"/>
                <w:szCs w:val="22"/>
              </w:rPr>
            </w:pPr>
          </w:p>
          <w:p w14:paraId="3DFECF70"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368D539"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17C8EE3C"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8</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2683776" w14:textId="3990CCE8"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3245E2B" w14:textId="157EB920"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53D6937" w14:textId="0319F2A8"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7FFA5BC3" w14:textId="3C9D8C3E"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429F408D" w14:textId="77777777" w:rsidR="00105BCB" w:rsidRPr="0041609A" w:rsidRDefault="00105BCB" w:rsidP="00105BCB">
            <w:pPr>
              <w:rPr>
                <w:rFonts w:ascii="Arial Narrow" w:hAnsi="Arial Narrow"/>
                <w:sz w:val="22"/>
                <w:szCs w:val="22"/>
              </w:rPr>
            </w:pPr>
          </w:p>
        </w:tc>
      </w:tr>
      <w:tr w:rsidR="00105BCB" w:rsidRPr="0041609A" w14:paraId="07AA3326" w14:textId="77777777" w:rsidTr="00105BCB">
        <w:trPr>
          <w:trHeight w:val="743"/>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0CABF5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lastRenderedPageBreak/>
              <w:t>55</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1D1A5195" w14:textId="77777777" w:rsidR="00105BCB" w:rsidRPr="0041609A" w:rsidRDefault="00105BCB" w:rsidP="00105BCB">
            <w:pPr>
              <w:rPr>
                <w:rFonts w:ascii="Arial Narrow" w:hAnsi="Arial Narrow" w:cs="Calibri"/>
                <w:color w:val="000000"/>
                <w:sz w:val="22"/>
                <w:szCs w:val="22"/>
              </w:rPr>
            </w:pPr>
          </w:p>
          <w:p w14:paraId="15B87BBA"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MONJA O BALACLAVA PARA PROTECCIÓN SOLAR</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principal: Tejido liviano y transpirable elaborado en mezcla de 95 % algodón y 5 % spandex, diseñado para brindar frescura, suavidad y comodidad durante el uso prolongado.</w:t>
            </w:r>
            <w:r w:rsidRPr="0041609A">
              <w:rPr>
                <w:rFonts w:ascii="Arial Narrow" w:hAnsi="Arial Narrow" w:cs="Calibri"/>
                <w:color w:val="000000"/>
                <w:sz w:val="22"/>
                <w:szCs w:val="22"/>
              </w:rPr>
              <w:br/>
              <w:t>•        Color: Gris o azul (otros colores disponibles según requerimiento del usuario).</w:t>
            </w:r>
            <w:r w:rsidRPr="0041609A">
              <w:rPr>
                <w:rFonts w:ascii="Arial Narrow" w:hAnsi="Arial Narrow" w:cs="Calibri"/>
                <w:color w:val="000000"/>
                <w:sz w:val="22"/>
                <w:szCs w:val="22"/>
              </w:rPr>
              <w:br/>
              <w:t>•        Composición del tejido: Material con protección UV integrada, que ayuda a bloquear la radiación ultravioleta (UVA y UVB) y reduce el riesgo de irritaciones o quemaduras solares.</w:t>
            </w:r>
            <w:r w:rsidRPr="0041609A">
              <w:rPr>
                <w:rFonts w:ascii="Arial Narrow" w:hAnsi="Arial Narrow" w:cs="Calibri"/>
                <w:color w:val="000000"/>
                <w:sz w:val="22"/>
                <w:szCs w:val="22"/>
              </w:rPr>
              <w:br/>
              <w:t>•        Costuras: Sistematizadas tipo overlock, confeccionadas con hilos de alta tenacidad, resistentes al uso continuo y a la tracción.</w:t>
            </w:r>
            <w:r w:rsidRPr="0041609A">
              <w:rPr>
                <w:rFonts w:ascii="Arial Narrow" w:hAnsi="Arial Narrow" w:cs="Calibri"/>
                <w:color w:val="000000"/>
                <w:sz w:val="22"/>
                <w:szCs w:val="22"/>
              </w:rPr>
              <w:br/>
              <w:t>•        Etiqueta: Fabricada en material textil con información de identificación, instrucciones de cuidado y uso.</w:t>
            </w:r>
            <w:r w:rsidRPr="0041609A">
              <w:rPr>
                <w:rFonts w:ascii="Arial Narrow" w:hAnsi="Arial Narrow" w:cs="Calibri"/>
                <w:color w:val="000000"/>
                <w:sz w:val="22"/>
                <w:szCs w:val="22"/>
              </w:rPr>
              <w:br/>
              <w:t>•        Diseño:</w:t>
            </w:r>
            <w:r w:rsidRPr="0041609A">
              <w:rPr>
                <w:rFonts w:ascii="Arial Narrow" w:hAnsi="Arial Narrow" w:cs="Calibri"/>
                <w:color w:val="000000"/>
                <w:sz w:val="22"/>
                <w:szCs w:val="22"/>
              </w:rPr>
              <w:br/>
              <w:t>ü        Confección anatómica tipo pasamontañas que cubre cabeza, cuello, orejas y parte superior del pecho, ofreciendo protección integral frente a la exposición solar.</w:t>
            </w:r>
            <w:r w:rsidRPr="0041609A">
              <w:rPr>
                <w:rFonts w:ascii="Arial Narrow" w:hAnsi="Arial Narrow" w:cs="Calibri"/>
                <w:color w:val="000000"/>
                <w:sz w:val="22"/>
                <w:szCs w:val="22"/>
              </w:rPr>
              <w:br/>
              <w:t>ü        Abertura ampliada en la zona ocular, que permite buena visibilidad y compatibilidad con otros EPP (gafas, casco, tapabocas).</w:t>
            </w:r>
            <w:r w:rsidRPr="0041609A">
              <w:rPr>
                <w:rFonts w:ascii="Arial Narrow" w:hAnsi="Arial Narrow" w:cs="Calibri"/>
                <w:color w:val="000000"/>
                <w:sz w:val="22"/>
                <w:szCs w:val="22"/>
              </w:rPr>
              <w:br/>
              <w:t>ü        Diseño ergonómico y elástico que facilita el ajuste universal, evitando desplazamientos durante el movimiento.</w:t>
            </w:r>
            <w:r w:rsidRPr="0041609A">
              <w:rPr>
                <w:rFonts w:ascii="Arial Narrow" w:hAnsi="Arial Narrow" w:cs="Calibri"/>
                <w:color w:val="000000"/>
                <w:sz w:val="22"/>
                <w:szCs w:val="22"/>
              </w:rPr>
              <w:br/>
              <w:t>ü        Material transpirable que favorece la ventilación y la evaporación del sudor, manteniendo la piel fresca.</w:t>
            </w:r>
            <w:r w:rsidRPr="0041609A">
              <w:rPr>
                <w:rFonts w:ascii="Arial Narrow" w:hAnsi="Arial Narrow" w:cs="Calibri"/>
                <w:color w:val="000000"/>
                <w:sz w:val="22"/>
                <w:szCs w:val="22"/>
              </w:rPr>
              <w:br/>
              <w:t>•        Talla: Única, adaptable a diferentes contornos de cabeza.</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Protección solar: Tejido con factor de protección ultravioleta (UPF 50+), que bloquea hasta el 98 % de los rayos UV.</w:t>
            </w:r>
            <w:r w:rsidRPr="0041609A">
              <w:rPr>
                <w:rFonts w:ascii="Arial Narrow" w:hAnsi="Arial Narrow" w:cs="Calibri"/>
                <w:color w:val="000000"/>
                <w:sz w:val="22"/>
                <w:szCs w:val="22"/>
              </w:rPr>
              <w:br/>
              <w:t>•        Transpirabilidad: Alta capacidad de ventilación natural que evita la acumulación de humedad o calor.</w:t>
            </w:r>
            <w:r w:rsidRPr="0041609A">
              <w:rPr>
                <w:rFonts w:ascii="Arial Narrow" w:hAnsi="Arial Narrow" w:cs="Calibri"/>
                <w:color w:val="000000"/>
                <w:sz w:val="22"/>
                <w:szCs w:val="22"/>
              </w:rPr>
              <w:br/>
              <w:t>•        Comodidad térmica: Material suave y liviano que mantiene una temperatura corporal estable, ideal para jornadas al aire libre.</w:t>
            </w:r>
            <w:r w:rsidRPr="0041609A">
              <w:rPr>
                <w:rFonts w:ascii="Arial Narrow" w:hAnsi="Arial Narrow" w:cs="Calibri"/>
                <w:color w:val="000000"/>
                <w:sz w:val="22"/>
                <w:szCs w:val="22"/>
              </w:rPr>
              <w:br/>
              <w:t>•        Resistencia al rasgado y tracción: Garantiza durabilidad frente a la manipulación frecuente y lavado continuo.</w:t>
            </w:r>
            <w:r w:rsidRPr="0041609A">
              <w:rPr>
                <w:rFonts w:ascii="Arial Narrow" w:hAnsi="Arial Narrow" w:cs="Calibri"/>
                <w:color w:val="000000"/>
                <w:sz w:val="22"/>
                <w:szCs w:val="22"/>
              </w:rPr>
              <w:br/>
              <w:t xml:space="preserve">•        Compatibilidad: Puede usarse conjuntamente con casco, gafas de seguridad, </w:t>
            </w:r>
            <w:r w:rsidRPr="0041609A">
              <w:rPr>
                <w:rFonts w:ascii="Arial Narrow" w:hAnsi="Arial Narrow" w:cs="Calibri"/>
                <w:color w:val="000000"/>
                <w:sz w:val="22"/>
                <w:szCs w:val="22"/>
              </w:rPr>
              <w:lastRenderedPageBreak/>
              <w:t>caretas o tapabocas, sin generar incomodidad ni interferir con la función de los demás EPP.</w:t>
            </w:r>
            <w:r w:rsidRPr="0041609A">
              <w:rPr>
                <w:rFonts w:ascii="Arial Narrow" w:hAnsi="Arial Narrow" w:cs="Calibri"/>
                <w:color w:val="000000"/>
                <w:sz w:val="22"/>
                <w:szCs w:val="22"/>
              </w:rPr>
              <w:br/>
              <w:t>•        Peso aproximado del tejido: 180 – 200 g/m².</w:t>
            </w:r>
            <w:r w:rsidRPr="0041609A">
              <w:rPr>
                <w:rFonts w:ascii="Arial Narrow" w:hAnsi="Arial Narrow" w:cs="Calibri"/>
                <w:color w:val="000000"/>
                <w:sz w:val="22"/>
                <w:szCs w:val="22"/>
              </w:rPr>
              <w:br/>
              <w:t>•        Usos recomendados: Protección de la cabeza, cuello y rostro contra radiación solar directa, polvo y viento en labores a la intemperie (obras civiles, mantenimiento vial, jardinería, servicios públicos, vigilancia, entre otros).</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AATCC 183-2020 – Método de prueba para la resistencia de los textiles a la radiación UV.</w:t>
            </w:r>
            <w:r w:rsidRPr="0041609A">
              <w:rPr>
                <w:rFonts w:ascii="Arial Narrow" w:hAnsi="Arial Narrow" w:cs="Calibri"/>
                <w:color w:val="000000"/>
                <w:sz w:val="22"/>
                <w:szCs w:val="22"/>
              </w:rPr>
              <w:br/>
              <w:t>•        OEKO-TEX® Standard 100 – Certificación que garantiza la ausencia de sustancias nocivas en textiles.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Tipo: Monja o balaclava de protección solar para uso laboral y actividades a la intemperie.</w:t>
            </w:r>
            <w:r w:rsidRPr="0041609A">
              <w:rPr>
                <w:rFonts w:ascii="Arial Narrow" w:hAnsi="Arial Narrow" w:cs="Calibri"/>
                <w:color w:val="000000"/>
                <w:sz w:val="22"/>
                <w:szCs w:val="22"/>
              </w:rPr>
              <w:br/>
              <w:t>•        Material: 95 % algodón / 5 % spandex.</w:t>
            </w:r>
            <w:r w:rsidRPr="0041609A">
              <w:rPr>
                <w:rFonts w:ascii="Arial Narrow" w:hAnsi="Arial Narrow" w:cs="Calibri"/>
                <w:color w:val="000000"/>
                <w:sz w:val="22"/>
                <w:szCs w:val="22"/>
              </w:rPr>
              <w:br/>
              <w:t>•        Protección UV: UPF 50+.</w:t>
            </w:r>
            <w:r w:rsidRPr="0041609A">
              <w:rPr>
                <w:rFonts w:ascii="Arial Narrow" w:hAnsi="Arial Narrow" w:cs="Calibri"/>
                <w:color w:val="000000"/>
                <w:sz w:val="22"/>
                <w:szCs w:val="22"/>
              </w:rPr>
              <w:br/>
              <w:t>•        Color: Gris o azul.</w:t>
            </w:r>
            <w:r w:rsidRPr="0041609A">
              <w:rPr>
                <w:rFonts w:ascii="Arial Narrow" w:hAnsi="Arial Narrow" w:cs="Calibri"/>
                <w:color w:val="000000"/>
                <w:sz w:val="22"/>
                <w:szCs w:val="22"/>
              </w:rPr>
              <w:br/>
              <w:t>•        Talla: Única.</w:t>
            </w:r>
            <w:r w:rsidRPr="0041609A">
              <w:rPr>
                <w:rFonts w:ascii="Arial Narrow" w:hAnsi="Arial Narrow" w:cs="Calibri"/>
                <w:color w:val="000000"/>
                <w:sz w:val="22"/>
                <w:szCs w:val="22"/>
              </w:rPr>
              <w:br/>
              <w:t>•        Peso del tejido: 180 – 200 g/m².</w:t>
            </w:r>
            <w:r w:rsidRPr="0041609A">
              <w:rPr>
                <w:rFonts w:ascii="Arial Narrow" w:hAnsi="Arial Narrow" w:cs="Calibri"/>
                <w:color w:val="000000"/>
                <w:sz w:val="22"/>
                <w:szCs w:val="22"/>
              </w:rPr>
              <w:br/>
              <w:t>•        Uso: Protección solar y confort térmico en ambientes cálidos.</w:t>
            </w:r>
            <w:r w:rsidRPr="0041609A">
              <w:rPr>
                <w:rFonts w:ascii="Arial Narrow" w:hAnsi="Arial Narrow" w:cs="Calibri"/>
                <w:color w:val="000000"/>
                <w:sz w:val="22"/>
                <w:szCs w:val="22"/>
              </w:rPr>
              <w:br/>
              <w:t>•        Empaque: Unidad individual con etiqueta de identificación y cuidados de lavado.</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616F43B1"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484D531"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40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6F35DE3" w14:textId="5EA88A50"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7165CA4B" w14:textId="2E3FBFA9"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90E90C3" w14:textId="574C8965"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6ED469DF" w14:textId="0311A751"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65EE7277" w14:textId="77777777" w:rsidR="00105BCB" w:rsidRPr="0041609A" w:rsidRDefault="00105BCB" w:rsidP="00105BCB">
            <w:pPr>
              <w:rPr>
                <w:rFonts w:ascii="Arial Narrow" w:hAnsi="Arial Narrow"/>
                <w:sz w:val="22"/>
                <w:szCs w:val="22"/>
              </w:rPr>
            </w:pPr>
          </w:p>
        </w:tc>
      </w:tr>
      <w:tr w:rsidR="00105BCB" w:rsidRPr="0041609A" w14:paraId="7811E61A"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2778EC3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56</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650A77F5" w14:textId="77777777" w:rsidR="00105BCB" w:rsidRPr="0041609A" w:rsidRDefault="00105BCB" w:rsidP="00105BCB">
            <w:pPr>
              <w:rPr>
                <w:rFonts w:ascii="Arial Narrow" w:hAnsi="Arial Narrow" w:cs="Calibri"/>
                <w:color w:val="000000"/>
                <w:sz w:val="22"/>
                <w:szCs w:val="22"/>
              </w:rPr>
            </w:pPr>
          </w:p>
          <w:p w14:paraId="5DA8CF83"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CARETA PARA SOLDAR INTELIGENTE AUTO–OSCURECIBLE (REGULACIÓN DIN 9–13)</w:t>
            </w:r>
            <w:r w:rsidRPr="0041609A">
              <w:rPr>
                <w:rFonts w:ascii="Arial Narrow" w:hAnsi="Arial Narrow" w:cs="Calibri"/>
                <w:color w:val="000000"/>
                <w:sz w:val="22"/>
                <w:szCs w:val="22"/>
              </w:rPr>
              <w:br/>
              <w:t>1. Materiales y construcción</w:t>
            </w:r>
            <w:r w:rsidRPr="0041609A">
              <w:rPr>
                <w:rFonts w:ascii="Arial Narrow" w:hAnsi="Arial Narrow" w:cs="Calibri"/>
                <w:color w:val="000000"/>
                <w:sz w:val="22"/>
                <w:szCs w:val="22"/>
              </w:rPr>
              <w:br/>
              <w:t>• Material del cuerpo: Polímero de alta resistencia al impacto, ligero y de gran durabilidad.</w:t>
            </w:r>
            <w:r w:rsidRPr="0041609A">
              <w:rPr>
                <w:rFonts w:ascii="Arial Narrow" w:hAnsi="Arial Narrow" w:cs="Calibri"/>
                <w:color w:val="000000"/>
                <w:sz w:val="22"/>
                <w:szCs w:val="22"/>
              </w:rPr>
              <w:br/>
              <w:t>• Visor: Filtro electrónico auto–oscurecible con tecnología de cristal líquido (LCD) de alta claridad óptica, con área de visión de 89 mm x 39 mm.</w:t>
            </w:r>
            <w:r w:rsidRPr="0041609A">
              <w:rPr>
                <w:rFonts w:ascii="Arial Narrow" w:hAnsi="Arial Narrow" w:cs="Calibri"/>
                <w:color w:val="000000"/>
                <w:sz w:val="22"/>
                <w:szCs w:val="22"/>
              </w:rPr>
              <w:br/>
              <w:t>• Protección ocular: Sistema de oscurecimiento automático activado por sensores fotoeléctricos, que se ajusta en milisegundos al inicio del arco eléctrico.</w:t>
            </w:r>
            <w:r w:rsidRPr="0041609A">
              <w:rPr>
                <w:rFonts w:ascii="Arial Narrow" w:hAnsi="Arial Narrow" w:cs="Calibri"/>
                <w:color w:val="000000"/>
                <w:sz w:val="22"/>
                <w:szCs w:val="22"/>
              </w:rPr>
              <w:br/>
              <w:t>• Ajuste de cabeza: Arnés interno ergonómico con sistema de suspensión regulable para mayor comodidad y estabilidad durante el uso prolongado.</w:t>
            </w:r>
            <w:r w:rsidRPr="0041609A">
              <w:rPr>
                <w:rFonts w:ascii="Arial Narrow" w:hAnsi="Arial Narrow" w:cs="Calibri"/>
                <w:color w:val="000000"/>
                <w:sz w:val="22"/>
                <w:szCs w:val="22"/>
              </w:rPr>
              <w:br/>
              <w:t>• Fuente de energía: Alimentación mixta solar y batería de litio recargable, que garantiza funcionamiento continuo y larga vida útil.</w:t>
            </w:r>
            <w:r w:rsidRPr="0041609A">
              <w:rPr>
                <w:rFonts w:ascii="Arial Narrow" w:hAnsi="Arial Narrow" w:cs="Calibri"/>
                <w:color w:val="000000"/>
                <w:sz w:val="22"/>
                <w:szCs w:val="22"/>
              </w:rPr>
              <w:br/>
              <w:t>• Color: Negro o gris oscuro (según disponibilidad del proveedor).</w:t>
            </w:r>
            <w:r w:rsidRPr="0041609A">
              <w:rPr>
                <w:rFonts w:ascii="Arial Narrow" w:hAnsi="Arial Narrow" w:cs="Calibri"/>
                <w:color w:val="000000"/>
                <w:sz w:val="22"/>
                <w:szCs w:val="22"/>
              </w:rPr>
              <w:br/>
              <w:t>2. Propiedades técnicas</w:t>
            </w:r>
            <w:r w:rsidRPr="0041609A">
              <w:rPr>
                <w:rFonts w:ascii="Arial Narrow" w:hAnsi="Arial Narrow" w:cs="Calibri"/>
                <w:color w:val="000000"/>
                <w:sz w:val="22"/>
                <w:szCs w:val="22"/>
              </w:rPr>
              <w:br/>
              <w:t>• Rango de oscurecimiento: DIN 9 a 13, ajustable según el tipo de proceso de soldadura.</w:t>
            </w:r>
            <w:r w:rsidRPr="0041609A">
              <w:rPr>
                <w:rFonts w:ascii="Arial Narrow" w:hAnsi="Arial Narrow" w:cs="Calibri"/>
                <w:color w:val="000000"/>
                <w:sz w:val="22"/>
                <w:szCs w:val="22"/>
              </w:rPr>
              <w:br/>
            </w:r>
            <w:r w:rsidRPr="0041609A">
              <w:rPr>
                <w:rFonts w:ascii="Arial Narrow" w:hAnsi="Arial Narrow" w:cs="Calibri"/>
                <w:color w:val="000000"/>
                <w:sz w:val="22"/>
                <w:szCs w:val="22"/>
              </w:rPr>
              <w:lastRenderedPageBreak/>
              <w:t>• Modo claro (reposo): DIN 4.</w:t>
            </w:r>
            <w:r w:rsidRPr="0041609A">
              <w:rPr>
                <w:rFonts w:ascii="Arial Narrow" w:hAnsi="Arial Narrow" w:cs="Calibri"/>
                <w:color w:val="000000"/>
                <w:sz w:val="22"/>
                <w:szCs w:val="22"/>
              </w:rPr>
              <w:br/>
              <w:t>• Tiempo de respuesta: &lt; 1/30.000 segundos, garantizando una transición inmediata al iniciar el arco.</w:t>
            </w:r>
            <w:r w:rsidRPr="0041609A">
              <w:rPr>
                <w:rFonts w:ascii="Arial Narrow" w:hAnsi="Arial Narrow" w:cs="Calibri"/>
                <w:color w:val="000000"/>
                <w:sz w:val="22"/>
                <w:szCs w:val="22"/>
              </w:rPr>
              <w:br/>
              <w:t>• Número de sensores: 2 sensores fotoeléctricos independientes.</w:t>
            </w:r>
            <w:r w:rsidRPr="0041609A">
              <w:rPr>
                <w:rFonts w:ascii="Arial Narrow" w:hAnsi="Arial Narrow" w:cs="Calibri"/>
                <w:color w:val="000000"/>
                <w:sz w:val="22"/>
                <w:szCs w:val="22"/>
              </w:rPr>
              <w:br/>
              <w:t>• Regulación de sensibilidad: Tipo dimer ajustable, adaptable a diferentes intensidades de luz.</w:t>
            </w:r>
            <w:r w:rsidRPr="0041609A">
              <w:rPr>
                <w:rFonts w:ascii="Arial Narrow" w:hAnsi="Arial Narrow" w:cs="Calibri"/>
                <w:color w:val="000000"/>
                <w:sz w:val="22"/>
                <w:szCs w:val="22"/>
              </w:rPr>
              <w:br/>
              <w:t>• Regulación de retardo (delay): Ajustable entre 0.1 y 1.0 segundos para controlar la duración del oscurecimiento después del arco.</w:t>
            </w:r>
            <w:r w:rsidRPr="0041609A">
              <w:rPr>
                <w:rFonts w:ascii="Arial Narrow" w:hAnsi="Arial Narrow" w:cs="Calibri"/>
                <w:color w:val="000000"/>
                <w:sz w:val="22"/>
                <w:szCs w:val="22"/>
              </w:rPr>
              <w:br/>
              <w:t>• Calidad óptica: 1/1/1/2 conforme a los estándares de clasificación óptica CE.</w:t>
            </w:r>
            <w:r w:rsidRPr="0041609A">
              <w:rPr>
                <w:rFonts w:ascii="Arial Narrow" w:hAnsi="Arial Narrow" w:cs="Calibri"/>
                <w:color w:val="000000"/>
                <w:sz w:val="22"/>
                <w:szCs w:val="22"/>
              </w:rPr>
              <w:br/>
              <w:t>• Peso aproximado: 0.73 kg.</w:t>
            </w:r>
            <w:r w:rsidRPr="0041609A">
              <w:rPr>
                <w:rFonts w:ascii="Arial Narrow" w:hAnsi="Arial Narrow" w:cs="Calibri"/>
                <w:color w:val="000000"/>
                <w:sz w:val="22"/>
                <w:szCs w:val="22"/>
              </w:rPr>
              <w:br/>
              <w:t>• Dimensiones aproximadas: 33 cm (alto) x 23 cm (ancho) x 27 cm (largo).</w:t>
            </w:r>
            <w:r w:rsidRPr="0041609A">
              <w:rPr>
                <w:rFonts w:ascii="Arial Narrow" w:hAnsi="Arial Narrow" w:cs="Calibri"/>
                <w:color w:val="000000"/>
                <w:sz w:val="22"/>
                <w:szCs w:val="22"/>
              </w:rPr>
              <w:br/>
              <w:t>• Procesos compatibles: MIG / TIG / MMA / Plasma.</w:t>
            </w:r>
            <w:r w:rsidRPr="0041609A">
              <w:rPr>
                <w:rFonts w:ascii="Arial Narrow" w:hAnsi="Arial Narrow" w:cs="Calibri"/>
                <w:color w:val="000000"/>
                <w:sz w:val="22"/>
                <w:szCs w:val="22"/>
              </w:rPr>
              <w:br/>
              <w:t>• Resistencia mecánica: Cumple con pruebas de impacto y resistencia térmica conforme a normativa EN.</w:t>
            </w:r>
            <w:r w:rsidRPr="0041609A">
              <w:rPr>
                <w:rFonts w:ascii="Arial Narrow" w:hAnsi="Arial Narrow" w:cs="Calibri"/>
                <w:color w:val="000000"/>
                <w:sz w:val="22"/>
                <w:szCs w:val="22"/>
              </w:rPr>
              <w:br/>
              <w:t>• Visión a color: Permite una visualización realista del arco y del material, mejorando la precisión en el trabajo.</w:t>
            </w:r>
            <w:r w:rsidRPr="0041609A">
              <w:rPr>
                <w:rFonts w:ascii="Arial Narrow" w:hAnsi="Arial Narrow" w:cs="Calibri"/>
                <w:color w:val="000000"/>
                <w:sz w:val="22"/>
                <w:szCs w:val="22"/>
              </w:rPr>
              <w:br/>
              <w:t>• Ergonomía: Diseño equilibrado y liviano que reduce la fatiga cervical durante el uso continuo.</w:t>
            </w:r>
            <w:r w:rsidRPr="0041609A">
              <w:rPr>
                <w:rFonts w:ascii="Arial Narrow" w:hAnsi="Arial Narrow" w:cs="Calibri"/>
                <w:color w:val="000000"/>
                <w:sz w:val="22"/>
                <w:szCs w:val="22"/>
              </w:rPr>
              <w:br/>
              <w:t>3. Normatividad de referencia</w:t>
            </w:r>
            <w:r w:rsidRPr="0041609A">
              <w:rPr>
                <w:rFonts w:ascii="Arial Narrow" w:hAnsi="Arial Narrow" w:cs="Calibri"/>
                <w:color w:val="000000"/>
                <w:sz w:val="22"/>
                <w:szCs w:val="22"/>
              </w:rPr>
              <w:br/>
              <w:t>• EN 379:2003 + A1:2009 – Filtros automáticos de soldadura para protección ocular.</w:t>
            </w:r>
            <w:r w:rsidRPr="0041609A">
              <w:rPr>
                <w:rFonts w:ascii="Arial Narrow" w:hAnsi="Arial Narrow" w:cs="Calibri"/>
                <w:color w:val="000000"/>
                <w:sz w:val="22"/>
                <w:szCs w:val="22"/>
              </w:rPr>
              <w:br/>
              <w:t>• EN 166:2001 – Protección personal de los ojos. Requisitos generales.</w:t>
            </w:r>
            <w:r w:rsidRPr="0041609A">
              <w:rPr>
                <w:rFonts w:ascii="Arial Narrow" w:hAnsi="Arial Narrow" w:cs="Calibri"/>
                <w:color w:val="000000"/>
                <w:sz w:val="22"/>
                <w:szCs w:val="22"/>
              </w:rPr>
              <w:br/>
              <w:t>• ISO 16321-1:2021 – Protección ocular y facial para soldadura y técnicas conexas.</w:t>
            </w:r>
            <w:r w:rsidRPr="0041609A">
              <w:rPr>
                <w:rFonts w:ascii="Arial Narrow" w:hAnsi="Arial Narrow" w:cs="Calibri"/>
                <w:color w:val="000000"/>
                <w:sz w:val="22"/>
                <w:szCs w:val="22"/>
              </w:rPr>
              <w:br/>
              <w:t>4. Presentación del producto</w:t>
            </w:r>
            <w:r w:rsidRPr="0041609A">
              <w:rPr>
                <w:rFonts w:ascii="Arial Narrow" w:hAnsi="Arial Narrow" w:cs="Calibri"/>
                <w:color w:val="000000"/>
                <w:sz w:val="22"/>
                <w:szCs w:val="22"/>
              </w:rPr>
              <w:br/>
              <w:t>• Tipo: Careta auto–oscurecible para soldadura.</w:t>
            </w:r>
            <w:r w:rsidRPr="0041609A">
              <w:rPr>
                <w:rFonts w:ascii="Arial Narrow" w:hAnsi="Arial Narrow" w:cs="Calibri"/>
                <w:color w:val="000000"/>
                <w:sz w:val="22"/>
                <w:szCs w:val="22"/>
              </w:rPr>
              <w:br/>
              <w:t>• Rango de oscurecimiento: DIN 9–13.</w:t>
            </w:r>
            <w:r w:rsidRPr="0041609A">
              <w:rPr>
                <w:rFonts w:ascii="Arial Narrow" w:hAnsi="Arial Narrow" w:cs="Calibri"/>
                <w:color w:val="000000"/>
                <w:sz w:val="22"/>
                <w:szCs w:val="22"/>
              </w:rPr>
              <w:br/>
              <w:t>• Área de visión: 89 x 39 mm.</w:t>
            </w:r>
            <w:r w:rsidRPr="0041609A">
              <w:rPr>
                <w:rFonts w:ascii="Arial Narrow" w:hAnsi="Arial Narrow" w:cs="Calibri"/>
                <w:color w:val="000000"/>
                <w:sz w:val="22"/>
                <w:szCs w:val="22"/>
              </w:rPr>
              <w:br/>
              <w:t>• Tiempo de respuesta: &lt;1/30.000 s.</w:t>
            </w:r>
            <w:r w:rsidRPr="0041609A">
              <w:rPr>
                <w:rFonts w:ascii="Arial Narrow" w:hAnsi="Arial Narrow" w:cs="Calibri"/>
                <w:color w:val="000000"/>
                <w:sz w:val="22"/>
                <w:szCs w:val="22"/>
              </w:rPr>
              <w:br/>
              <w:t>• Alimentación: Solar + batería.</w:t>
            </w:r>
            <w:r w:rsidRPr="0041609A">
              <w:rPr>
                <w:rFonts w:ascii="Arial Narrow" w:hAnsi="Arial Narrow" w:cs="Calibri"/>
                <w:color w:val="000000"/>
                <w:sz w:val="22"/>
                <w:szCs w:val="22"/>
              </w:rPr>
              <w:br/>
              <w:t>• Número de sensores: 2.</w:t>
            </w:r>
            <w:r w:rsidRPr="0041609A">
              <w:rPr>
                <w:rFonts w:ascii="Arial Narrow" w:hAnsi="Arial Narrow" w:cs="Calibri"/>
                <w:color w:val="000000"/>
                <w:sz w:val="22"/>
                <w:szCs w:val="22"/>
              </w:rPr>
              <w:br/>
              <w:t>• Peso: 0.73 kg aprox.</w:t>
            </w:r>
            <w:r w:rsidRPr="0041609A">
              <w:rPr>
                <w:rFonts w:ascii="Arial Narrow" w:hAnsi="Arial Narrow" w:cs="Calibri"/>
                <w:color w:val="000000"/>
                <w:sz w:val="22"/>
                <w:szCs w:val="22"/>
              </w:rPr>
              <w:br/>
              <w:t>• Color: Negro o gris oscuro.</w:t>
            </w:r>
            <w:r w:rsidRPr="0041609A">
              <w:rPr>
                <w:rFonts w:ascii="Arial Narrow" w:hAnsi="Arial Narrow" w:cs="Calibri"/>
                <w:color w:val="000000"/>
                <w:sz w:val="22"/>
                <w:szCs w:val="22"/>
              </w:rPr>
              <w:br/>
              <w:t>• Usos recomendados: Procesos de soldadura MMA, MIG, TIG y corte plasma.</w:t>
            </w:r>
            <w:r w:rsidRPr="0041609A">
              <w:rPr>
                <w:rFonts w:ascii="Arial Narrow" w:hAnsi="Arial Narrow" w:cs="Calibri"/>
                <w:color w:val="000000"/>
                <w:sz w:val="22"/>
                <w:szCs w:val="22"/>
              </w:rPr>
              <w:br/>
              <w:t>• Empaque: Unidad individual con manual de ajuste y mantenimiento.</w:t>
            </w:r>
          </w:p>
          <w:p w14:paraId="302DC8CE" w14:textId="77777777" w:rsidR="00105BCB" w:rsidRPr="0041609A" w:rsidRDefault="00105BCB" w:rsidP="00105BCB">
            <w:pPr>
              <w:rPr>
                <w:rFonts w:ascii="Arial Narrow" w:hAnsi="Arial Narrow" w:cs="Calibri"/>
                <w:color w:val="000000"/>
                <w:sz w:val="22"/>
                <w:szCs w:val="22"/>
              </w:rPr>
            </w:pPr>
          </w:p>
          <w:p w14:paraId="677D561C"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4E5D50C1"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CEFDB1F"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2</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48B61A64" w14:textId="73D7D488"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D1F37FC" w14:textId="0D0E2CC2"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01B3873B" w14:textId="5BB36A9F"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5F579D40" w14:textId="02CF09B1"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3F3890A5" w14:textId="77777777" w:rsidR="00105BCB" w:rsidRPr="0041609A" w:rsidRDefault="00105BCB" w:rsidP="00105BCB">
            <w:pPr>
              <w:rPr>
                <w:rFonts w:ascii="Arial Narrow" w:hAnsi="Arial Narrow"/>
                <w:sz w:val="22"/>
                <w:szCs w:val="22"/>
              </w:rPr>
            </w:pPr>
          </w:p>
        </w:tc>
      </w:tr>
      <w:tr w:rsidR="00105BCB" w:rsidRPr="0041609A" w14:paraId="42C9246A"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61B55D51"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57</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5C9DF98" w14:textId="77777777" w:rsidR="00105BCB" w:rsidRPr="0041609A" w:rsidRDefault="00105BCB" w:rsidP="00105BCB">
            <w:pPr>
              <w:rPr>
                <w:rFonts w:ascii="Arial Narrow" w:hAnsi="Arial Narrow" w:cs="Calibri"/>
                <w:color w:val="000000"/>
                <w:sz w:val="22"/>
                <w:szCs w:val="22"/>
              </w:rPr>
            </w:pPr>
          </w:p>
          <w:p w14:paraId="2C9384AA" w14:textId="77777777" w:rsidR="00105BCB" w:rsidRPr="0041609A" w:rsidRDefault="00105BCB" w:rsidP="00105BCB">
            <w:pPr>
              <w:rPr>
                <w:rFonts w:ascii="Arial Narrow" w:hAnsi="Arial Narrow" w:cs="Calibri"/>
                <w:color w:val="000000"/>
                <w:sz w:val="22"/>
                <w:szCs w:val="22"/>
              </w:rPr>
            </w:pPr>
            <w:r w:rsidRPr="0041609A">
              <w:rPr>
                <w:rFonts w:ascii="Arial Narrow" w:hAnsi="Arial Narrow" w:cs="Calibri"/>
                <w:color w:val="000000"/>
                <w:sz w:val="22"/>
                <w:szCs w:val="22"/>
              </w:rPr>
              <w:t>MASCARILLA PARA MATERIAL PARTICULADO CON VALVULA:</w:t>
            </w:r>
            <w:r w:rsidRPr="0041609A">
              <w:rPr>
                <w:rFonts w:ascii="Arial Narrow" w:hAnsi="Arial Narrow" w:cs="Calibri"/>
                <w:color w:val="000000"/>
                <w:sz w:val="22"/>
                <w:szCs w:val="22"/>
              </w:rPr>
              <w:br/>
              <w:t xml:space="preserve">Fabricadas bajo especificaciones de la norma </w:t>
            </w:r>
            <w:r w:rsidRPr="0041609A">
              <w:rPr>
                <w:rFonts w:ascii="Arial Narrow" w:hAnsi="Arial Narrow" w:cs="Calibri"/>
                <w:color w:val="000000"/>
                <w:sz w:val="22"/>
                <w:szCs w:val="22"/>
              </w:rPr>
              <w:lastRenderedPageBreak/>
              <w:t>NIOSH 42CFR84 con aprobación N95 para material particulado libre de neblinas aceitosas. Diseño antropométrico para fácil ajuste a la cara del trabajador.</w:t>
            </w:r>
            <w:r w:rsidRPr="0041609A">
              <w:rPr>
                <w:rFonts w:ascii="Arial Narrow" w:hAnsi="Arial Narrow" w:cs="Calibri"/>
                <w:color w:val="000000"/>
                <w:sz w:val="22"/>
                <w:szCs w:val="22"/>
              </w:rPr>
              <w:br/>
              <w:t>Estructura escalonada que evita la deformación del respirador en condiciones de alta humedad y temperatura.</w:t>
            </w:r>
            <w:r w:rsidRPr="0041609A">
              <w:rPr>
                <w:rFonts w:ascii="Arial Narrow" w:hAnsi="Arial Narrow" w:cs="Calibri"/>
                <w:color w:val="000000"/>
                <w:sz w:val="22"/>
                <w:szCs w:val="22"/>
              </w:rPr>
              <w:br/>
              <w:t>Ajuste preciso mediante bandas de ajuste graduable.</w:t>
            </w:r>
            <w:r w:rsidRPr="0041609A">
              <w:rPr>
                <w:rFonts w:ascii="Arial Narrow" w:hAnsi="Arial Narrow" w:cs="Calibri"/>
                <w:color w:val="000000"/>
                <w:sz w:val="22"/>
                <w:szCs w:val="22"/>
              </w:rPr>
              <w:br/>
              <w:t>Membrana interna que se adapta a la forma de la nariz que mantiene la hermeticidad y facilita su colocación.</w:t>
            </w:r>
            <w:r w:rsidRPr="0041609A">
              <w:rPr>
                <w:rFonts w:ascii="Arial Narrow" w:hAnsi="Arial Narrow" w:cs="Calibri"/>
                <w:color w:val="000000"/>
                <w:sz w:val="22"/>
                <w:szCs w:val="22"/>
              </w:rPr>
              <w:br/>
              <w:t>Bordes sellados para mayor resistencia al maltrato.</w:t>
            </w:r>
            <w:r w:rsidRPr="0041609A">
              <w:rPr>
                <w:rFonts w:ascii="Arial Narrow" w:hAnsi="Arial Narrow" w:cs="Calibri"/>
                <w:color w:val="000000"/>
                <w:sz w:val="22"/>
                <w:szCs w:val="22"/>
              </w:rPr>
              <w:br/>
              <w:t>Suave capa interna para mayor comodidad de uso.</w:t>
            </w:r>
            <w:r w:rsidRPr="0041609A">
              <w:rPr>
                <w:rFonts w:ascii="Arial Narrow" w:hAnsi="Arial Narrow" w:cs="Calibri"/>
                <w:color w:val="000000"/>
                <w:sz w:val="22"/>
                <w:szCs w:val="22"/>
              </w:rPr>
              <w:br/>
              <w:t>Mayor vida útil gracias a los desarrollos de materiales y diseño.</w:t>
            </w:r>
            <w:r w:rsidRPr="0041609A">
              <w:rPr>
                <w:rFonts w:ascii="Arial Narrow" w:hAnsi="Arial Narrow" w:cs="Calibri"/>
                <w:color w:val="000000"/>
                <w:sz w:val="22"/>
                <w:szCs w:val="22"/>
              </w:rPr>
              <w:br/>
              <w:t>Válvula de exhalación que mantiene más fresco el interior del respirador e incrementa la comodidad de uso.</w:t>
            </w:r>
          </w:p>
          <w:p w14:paraId="32553B4F" w14:textId="77777777" w:rsidR="00105BCB" w:rsidRPr="0041609A" w:rsidRDefault="00105BCB" w:rsidP="00105BCB">
            <w:pPr>
              <w:rPr>
                <w:rFonts w:ascii="Arial Narrow" w:hAnsi="Arial Narrow" w:cs="Calibri"/>
                <w:color w:val="000000"/>
                <w:sz w:val="22"/>
                <w:szCs w:val="22"/>
              </w:rPr>
            </w:pPr>
          </w:p>
          <w:p w14:paraId="0AD11F78" w14:textId="77777777" w:rsidR="00105BCB" w:rsidRPr="0041609A" w:rsidRDefault="00105BCB" w:rsidP="00105BCB">
            <w:pPr>
              <w:rPr>
                <w:rFonts w:ascii="Arial Narrow" w:hAnsi="Arial Narrow" w:cs="Calibr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3B0E2F0"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3FEC857"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60585917" w14:textId="63604A31"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385EBCFE" w14:textId="26FA1765"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25853CDC" w14:textId="61AF8E7C"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037C7C92" w14:textId="3A015F3E"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59C3ACCD" w14:textId="77777777" w:rsidR="00105BCB" w:rsidRPr="0041609A" w:rsidRDefault="00105BCB" w:rsidP="00105BCB">
            <w:pPr>
              <w:rPr>
                <w:rFonts w:ascii="Arial Narrow" w:hAnsi="Arial Narrow"/>
                <w:sz w:val="22"/>
                <w:szCs w:val="22"/>
              </w:rPr>
            </w:pPr>
          </w:p>
        </w:tc>
      </w:tr>
      <w:tr w:rsidR="00105BCB" w:rsidRPr="0041609A" w14:paraId="755BAA75" w14:textId="77777777" w:rsidTr="00105BCB">
        <w:trPr>
          <w:trHeight w:val="1452"/>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3986DE95"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58</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0615DF70" w14:textId="77777777" w:rsidR="00105BCB" w:rsidRPr="0041609A" w:rsidRDefault="00105BCB" w:rsidP="00105BCB">
            <w:pPr>
              <w:rPr>
                <w:rFonts w:ascii="Arial Narrow" w:hAnsi="Arial Narrow" w:cstheme="majorHAnsi"/>
                <w:color w:val="000000"/>
                <w:sz w:val="22"/>
                <w:szCs w:val="22"/>
              </w:rPr>
            </w:pPr>
            <w:r w:rsidRPr="0041609A">
              <w:rPr>
                <w:rFonts w:ascii="Arial Narrow" w:hAnsi="Arial Narrow" w:cstheme="majorHAnsi"/>
                <w:color w:val="000000"/>
                <w:sz w:val="22"/>
                <w:szCs w:val="22"/>
              </w:rPr>
              <w:t>Tapabocas quirúrgico desechable de polipropileno rectangular de tres pliegues para mejor acople anatómico. Con lamina recubierta que actua como adaptador  nasal ajustable. Elástico de ajuste para sujetar por detrás de las orejas . Caja por 50 unidades, empacados individualmente. Registro Invima</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10296EFB"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CAJA</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0935BDE"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100</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50380E77" w14:textId="5E5DCAAF"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18FDBA0" w14:textId="45796D2A"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56E94E48" w14:textId="469B0E1E"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F6D1318" w14:textId="000B251A"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68271FC" w14:textId="77777777" w:rsidR="00105BCB" w:rsidRPr="0041609A" w:rsidRDefault="00105BCB" w:rsidP="00105BCB">
            <w:pPr>
              <w:rPr>
                <w:rFonts w:ascii="Arial Narrow" w:hAnsi="Arial Narrow"/>
                <w:sz w:val="22"/>
                <w:szCs w:val="22"/>
              </w:rPr>
            </w:pPr>
          </w:p>
        </w:tc>
      </w:tr>
      <w:tr w:rsidR="00105BCB" w:rsidRPr="0041609A" w14:paraId="3150653F" w14:textId="77777777" w:rsidTr="00105BCB">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58A74982"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59</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24BBD592" w14:textId="77777777" w:rsidR="00105BCB" w:rsidRPr="0041609A" w:rsidRDefault="00105BCB" w:rsidP="00105BCB">
            <w:pPr>
              <w:rPr>
                <w:rFonts w:ascii="Arial Narrow" w:hAnsi="Arial Narrow" w:cstheme="majorHAnsi"/>
                <w:color w:val="000000"/>
                <w:sz w:val="22"/>
                <w:szCs w:val="22"/>
              </w:rPr>
            </w:pPr>
            <w:r w:rsidRPr="0041609A">
              <w:rPr>
                <w:rFonts w:ascii="Arial Narrow" w:hAnsi="Arial Narrow" w:cstheme="majorHAnsi"/>
                <w:color w:val="000000"/>
                <w:sz w:val="22"/>
                <w:szCs w:val="22"/>
              </w:rPr>
              <w:t>FAJA LUMBAR.</w:t>
            </w:r>
            <w:r w:rsidRPr="0041609A">
              <w:rPr>
                <w:rFonts w:ascii="Arial Narrow" w:hAnsi="Arial Narrow" w:cstheme="majorHAnsi"/>
                <w:color w:val="000000"/>
                <w:sz w:val="22"/>
                <w:szCs w:val="22"/>
              </w:rPr>
              <w:br/>
              <w:t>Faja para el uso de carga pesada</w:t>
            </w:r>
            <w:r w:rsidRPr="0041609A">
              <w:rPr>
                <w:rFonts w:ascii="Arial Narrow" w:hAnsi="Arial Narrow" w:cstheme="majorHAnsi"/>
                <w:color w:val="000000"/>
                <w:sz w:val="22"/>
                <w:szCs w:val="22"/>
              </w:rPr>
              <w:br/>
              <w:t>Proporciona un soporte en la parte baja de la espalda y en el abdomen, permitiendo libertad de movimientos y la máxima comodidad gracias a su forma anatómica.</w:t>
            </w:r>
            <w:r w:rsidRPr="0041609A">
              <w:rPr>
                <w:rFonts w:ascii="Arial Narrow" w:hAnsi="Arial Narrow" w:cstheme="majorHAnsi"/>
                <w:color w:val="000000"/>
                <w:sz w:val="22"/>
                <w:szCs w:val="22"/>
              </w:rPr>
              <w:br/>
              <w:t>Color: Negro</w:t>
            </w:r>
            <w:r w:rsidRPr="0041609A">
              <w:rPr>
                <w:rFonts w:ascii="Arial Narrow" w:hAnsi="Arial Narrow" w:cstheme="majorHAnsi"/>
                <w:color w:val="000000"/>
                <w:sz w:val="22"/>
                <w:szCs w:val="22"/>
              </w:rPr>
              <w:br/>
              <w:t>Ancho: 220 mm</w:t>
            </w:r>
            <w:r w:rsidRPr="0041609A">
              <w:rPr>
                <w:rFonts w:ascii="Arial Narrow" w:hAnsi="Arial Narrow" w:cstheme="majorHAnsi"/>
                <w:color w:val="000000"/>
                <w:sz w:val="22"/>
                <w:szCs w:val="22"/>
              </w:rPr>
              <w:br/>
              <w:t>Elastico: Reforzado con dos corridas de goma dobles en las orillas, impidiendo la deformacion de la faja.</w:t>
            </w:r>
            <w:r w:rsidRPr="0041609A">
              <w:rPr>
                <w:rFonts w:ascii="Arial Narrow" w:hAnsi="Arial Narrow" w:cstheme="majorHAnsi"/>
                <w:color w:val="000000"/>
                <w:sz w:val="22"/>
                <w:szCs w:val="22"/>
              </w:rPr>
              <w:br/>
              <w:t>Flejes: PVC con memoria (22 cms de largo).</w:t>
            </w:r>
            <w:r w:rsidRPr="0041609A">
              <w:rPr>
                <w:rFonts w:ascii="Arial Narrow" w:hAnsi="Arial Narrow" w:cstheme="majorHAnsi"/>
                <w:color w:val="000000"/>
                <w:sz w:val="22"/>
                <w:szCs w:val="22"/>
              </w:rPr>
              <w:br/>
              <w:t>Costura:Hilo nylon de alta resistencia que garantiza durabilidad en todas ellas.</w:t>
            </w:r>
            <w:r w:rsidRPr="0041609A">
              <w:rPr>
                <w:rFonts w:ascii="Arial Narrow" w:hAnsi="Arial Narrow" w:cstheme="majorHAnsi"/>
                <w:color w:val="000000"/>
                <w:sz w:val="22"/>
                <w:szCs w:val="22"/>
              </w:rPr>
              <w:br/>
              <w:t>Velcro: Maxima adherencia.</w:t>
            </w:r>
            <w:r w:rsidRPr="0041609A">
              <w:rPr>
                <w:rFonts w:ascii="Arial Narrow" w:hAnsi="Arial Narrow" w:cstheme="majorHAnsi"/>
                <w:color w:val="000000"/>
                <w:sz w:val="22"/>
                <w:szCs w:val="22"/>
              </w:rPr>
              <w:br/>
              <w:t>Incorpora cierre con velcro así como tensor de ajuste también con velcro. De esta forma, se ofrece mayor sujeción</w:t>
            </w:r>
            <w:r w:rsidRPr="0041609A">
              <w:rPr>
                <w:rFonts w:ascii="Arial Narrow" w:hAnsi="Arial Narrow" w:cstheme="majorHAnsi"/>
                <w:color w:val="000000"/>
                <w:sz w:val="22"/>
                <w:szCs w:val="22"/>
              </w:rPr>
              <w:br/>
              <w:t>y movilidad.</w:t>
            </w:r>
            <w:r w:rsidRPr="0041609A">
              <w:rPr>
                <w:rFonts w:ascii="Arial Narrow" w:hAnsi="Arial Narrow" w:cstheme="majorHAnsi"/>
                <w:color w:val="000000"/>
                <w:sz w:val="22"/>
                <w:szCs w:val="22"/>
              </w:rPr>
              <w:br/>
              <w:t>Con tirantes para mayor comodidad y evitar pérdidas.</w:t>
            </w:r>
            <w:r w:rsidRPr="0041609A">
              <w:rPr>
                <w:rFonts w:ascii="Arial Narrow" w:hAnsi="Arial Narrow" w:cstheme="majorHAnsi"/>
                <w:color w:val="000000"/>
                <w:sz w:val="22"/>
                <w:szCs w:val="22"/>
              </w:rPr>
              <w:br/>
              <w:t>Lavable y transpirable.</w:t>
            </w:r>
            <w:r w:rsidRPr="0041609A">
              <w:rPr>
                <w:rFonts w:ascii="Arial Narrow" w:hAnsi="Arial Narrow" w:cstheme="majorHAnsi"/>
                <w:color w:val="000000"/>
                <w:sz w:val="22"/>
                <w:szCs w:val="22"/>
              </w:rPr>
              <w:br/>
            </w:r>
            <w:r w:rsidRPr="0041609A">
              <w:rPr>
                <w:rFonts w:ascii="Arial Narrow" w:hAnsi="Arial Narrow" w:cstheme="majorHAnsi"/>
                <w:color w:val="000000"/>
                <w:sz w:val="22"/>
                <w:szCs w:val="22"/>
              </w:rPr>
              <w:lastRenderedPageBreak/>
              <w:t>Sujeción dinámica y flexible que no impide el movimiento.</w:t>
            </w:r>
            <w:r w:rsidRPr="0041609A">
              <w:rPr>
                <w:rFonts w:ascii="Arial Narrow" w:hAnsi="Arial Narrow" w:cstheme="majorHAnsi"/>
                <w:color w:val="000000"/>
                <w:sz w:val="22"/>
                <w:szCs w:val="22"/>
              </w:rPr>
              <w:br/>
              <w:t xml:space="preserve">Sin partes mecánicas que puedan estropearse o haya que cambiar. </w:t>
            </w:r>
            <w:r w:rsidRPr="0041609A">
              <w:rPr>
                <w:rFonts w:ascii="Arial Narrow" w:hAnsi="Arial Narrow" w:cstheme="majorHAnsi"/>
                <w:color w:val="000000"/>
                <w:sz w:val="22"/>
                <w:szCs w:val="22"/>
              </w:rPr>
              <w:br/>
              <w:t>Talla: M, L, XL, XXL</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54FD179B"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lastRenderedPageBreak/>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0C7F7FC9"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35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1255F9C5" w14:textId="6385E619"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075BB371" w14:textId="6F351C2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3FFA45B" w14:textId="52A3C122"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61511AA3" w14:textId="4F358107"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F77C869" w14:textId="77777777" w:rsidR="00105BCB" w:rsidRPr="0041609A" w:rsidRDefault="00105BCB" w:rsidP="00105BCB">
            <w:pPr>
              <w:rPr>
                <w:rFonts w:ascii="Arial Narrow" w:hAnsi="Arial Narrow"/>
                <w:sz w:val="22"/>
                <w:szCs w:val="22"/>
              </w:rPr>
            </w:pPr>
          </w:p>
        </w:tc>
      </w:tr>
      <w:tr w:rsidR="00105BCB" w:rsidRPr="0041609A" w14:paraId="12A9CCFE" w14:textId="77777777" w:rsidTr="00105BCB">
        <w:trPr>
          <w:trHeight w:val="3345"/>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448FA86"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60</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2EBFE250" w14:textId="77777777" w:rsidR="00105BCB" w:rsidRPr="0041609A" w:rsidRDefault="00105BCB" w:rsidP="00105BCB">
            <w:pPr>
              <w:rPr>
                <w:rFonts w:ascii="Arial Narrow" w:hAnsi="Arial Narrow" w:cstheme="majorHAnsi"/>
                <w:color w:val="000000"/>
                <w:sz w:val="22"/>
                <w:szCs w:val="22"/>
              </w:rPr>
            </w:pPr>
          </w:p>
          <w:p w14:paraId="1259E5D1" w14:textId="77777777" w:rsidR="00105BCB" w:rsidRPr="0041609A" w:rsidRDefault="00105BCB" w:rsidP="00105BCB">
            <w:pPr>
              <w:rPr>
                <w:rFonts w:ascii="Arial Narrow" w:hAnsi="Arial Narrow" w:cstheme="majorHAnsi"/>
                <w:color w:val="000000"/>
                <w:sz w:val="22"/>
                <w:szCs w:val="22"/>
              </w:rPr>
            </w:pPr>
            <w:r w:rsidRPr="0041609A">
              <w:rPr>
                <w:rFonts w:ascii="Arial Narrow" w:hAnsi="Arial Narrow" w:cstheme="majorHAnsi"/>
                <w:color w:val="000000"/>
                <w:sz w:val="22"/>
                <w:szCs w:val="22"/>
              </w:rPr>
              <w:t>TRAJE DE APICULTURA – OVEROL DE PROTECCIÓN</w:t>
            </w:r>
            <w:r w:rsidRPr="0041609A">
              <w:rPr>
                <w:rFonts w:ascii="Arial Narrow" w:hAnsi="Arial Narrow" w:cstheme="majorHAnsi"/>
                <w:color w:val="000000"/>
                <w:sz w:val="22"/>
                <w:szCs w:val="22"/>
              </w:rPr>
              <w:br/>
              <w:t>Corte y confección: Overol enterizo de cuerpo completo, con cierre frontal central de doble deslizador y costura doble reforzada. Ajuste mediante resortes en cintura, puños y tobillos para evitar el ingreso de abejas.</w:t>
            </w:r>
            <w:r w:rsidRPr="0041609A">
              <w:rPr>
                <w:rFonts w:ascii="Arial Narrow" w:hAnsi="Arial Narrow" w:cstheme="majorHAnsi"/>
                <w:color w:val="000000"/>
                <w:sz w:val="22"/>
                <w:szCs w:val="22"/>
              </w:rPr>
              <w:br/>
              <w:t>Material: Drill Súper Ocho, 100% algodón, de gramaje grueso.</w:t>
            </w:r>
            <w:r w:rsidRPr="0041609A">
              <w:rPr>
                <w:rFonts w:ascii="Arial Narrow" w:hAnsi="Arial Narrow" w:cstheme="majorHAnsi"/>
                <w:color w:val="000000"/>
                <w:sz w:val="22"/>
                <w:szCs w:val="22"/>
              </w:rPr>
              <w:br/>
              <w:t>Color: Beige o caqui (tono claro).</w:t>
            </w:r>
            <w:r w:rsidRPr="0041609A">
              <w:rPr>
                <w:rFonts w:ascii="Arial Narrow" w:hAnsi="Arial Narrow" w:cstheme="majorHAnsi"/>
                <w:color w:val="000000"/>
                <w:sz w:val="22"/>
                <w:szCs w:val="22"/>
              </w:rPr>
              <w:br/>
              <w:t>Protección facial: Máscara de protección facial integrada con angeo plástico fibra de vidrio, con sistema de ajuste mediante cremallera y velcro.</w:t>
            </w:r>
            <w:r w:rsidRPr="0041609A">
              <w:rPr>
                <w:rFonts w:ascii="Arial Narrow" w:hAnsi="Arial Narrow" w:cstheme="majorHAnsi"/>
                <w:color w:val="000000"/>
                <w:sz w:val="22"/>
                <w:szCs w:val="22"/>
              </w:rPr>
              <w:br/>
              <w:t>Guantes: Guantes incorporados tipo manga larga, con ajuste elástico.</w:t>
            </w:r>
            <w:r w:rsidRPr="0041609A">
              <w:rPr>
                <w:rFonts w:ascii="Arial Narrow" w:hAnsi="Arial Narrow" w:cstheme="majorHAnsi"/>
                <w:color w:val="000000"/>
                <w:sz w:val="22"/>
                <w:szCs w:val="22"/>
              </w:rPr>
              <w:br/>
              <w:t>Bolsillos: Seis (6) bolsillos tipo parche (dos en pecho, dos frontales y dos traseros).</w:t>
            </w:r>
            <w:r w:rsidRPr="0041609A">
              <w:rPr>
                <w:rFonts w:ascii="Arial Narrow" w:hAnsi="Arial Narrow" w:cstheme="majorHAnsi"/>
                <w:color w:val="000000"/>
                <w:sz w:val="22"/>
                <w:szCs w:val="22"/>
              </w:rPr>
              <w:br/>
              <w:t>Cierres: Cremallera central frontal de doble deslizador y cremalleras plásticas en bolsillos y protección facial.</w:t>
            </w:r>
            <w:r w:rsidRPr="0041609A">
              <w:rPr>
                <w:rFonts w:ascii="Arial Narrow" w:hAnsi="Arial Narrow" w:cstheme="majorHAnsi"/>
                <w:color w:val="000000"/>
                <w:sz w:val="22"/>
                <w:szCs w:val="22"/>
              </w:rPr>
              <w:br/>
              <w:t>Cuello y mangas: Cuello tipo militar, mangas largas con puño resortado.</w:t>
            </w:r>
            <w:r w:rsidRPr="0041609A">
              <w:rPr>
                <w:rFonts w:ascii="Arial Narrow" w:hAnsi="Arial Narrow" w:cstheme="majorHAnsi"/>
                <w:color w:val="000000"/>
                <w:sz w:val="22"/>
                <w:szCs w:val="22"/>
              </w:rPr>
              <w:br/>
              <w:t>Tallas: Todas las tallas.</w:t>
            </w:r>
          </w:p>
          <w:p w14:paraId="1DD232BC" w14:textId="77777777" w:rsidR="00105BCB" w:rsidRPr="0041609A" w:rsidRDefault="00105BCB" w:rsidP="00105BCB">
            <w:pPr>
              <w:rPr>
                <w:rFonts w:ascii="Arial Narrow" w:hAnsi="Arial Narrow" w:cstheme="majorHAnsi"/>
                <w:color w:val="000000"/>
                <w:sz w:val="22"/>
                <w:szCs w:val="22"/>
              </w:rPr>
            </w:pPr>
          </w:p>
          <w:p w14:paraId="23F1056E" w14:textId="77777777" w:rsidR="00105BCB" w:rsidRPr="0041609A" w:rsidRDefault="00105BCB" w:rsidP="00105BCB">
            <w:pPr>
              <w:rPr>
                <w:rFonts w:ascii="Arial Narrow" w:hAnsi="Arial Narrow" w:cstheme="majorHAnsi"/>
                <w:color w:val="000000"/>
                <w:sz w:val="22"/>
                <w:szCs w:val="22"/>
              </w:rPr>
            </w:pP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06A0A1A"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UNIDAD</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2F1269AD"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1</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706CF0C7" w14:textId="7D588862"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1E5E07D1" w14:textId="435A616E"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185EAAC7" w14:textId="020CE283"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02CA6392" w14:textId="22D93682"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295A9243" w14:textId="77777777" w:rsidR="00105BCB" w:rsidRPr="0041609A" w:rsidRDefault="00105BCB" w:rsidP="00105BCB">
            <w:pPr>
              <w:rPr>
                <w:rFonts w:ascii="Arial Narrow" w:hAnsi="Arial Narrow"/>
                <w:sz w:val="22"/>
                <w:szCs w:val="22"/>
              </w:rPr>
            </w:pPr>
          </w:p>
        </w:tc>
      </w:tr>
      <w:tr w:rsidR="00105BCB" w:rsidRPr="0041609A" w14:paraId="11DD18D8" w14:textId="77777777" w:rsidTr="00105BCB">
        <w:trPr>
          <w:trHeight w:val="3150"/>
        </w:trPr>
        <w:tc>
          <w:tcPr>
            <w:tcW w:w="57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1729DCAE" w14:textId="77777777" w:rsidR="00105BCB" w:rsidRPr="0041609A" w:rsidRDefault="00105BCB" w:rsidP="00105BCB">
            <w:pPr>
              <w:jc w:val="center"/>
              <w:rPr>
                <w:rFonts w:ascii="Arial Narrow" w:hAnsi="Arial Narrow" w:cs="Calibri"/>
                <w:color w:val="000000"/>
                <w:sz w:val="22"/>
                <w:szCs w:val="22"/>
              </w:rPr>
            </w:pPr>
            <w:r w:rsidRPr="0041609A">
              <w:rPr>
                <w:rFonts w:ascii="Arial Narrow" w:hAnsi="Arial Narrow" w:cs="Calibri"/>
                <w:color w:val="000000"/>
                <w:sz w:val="22"/>
                <w:szCs w:val="22"/>
              </w:rPr>
              <w:t>61</w:t>
            </w:r>
          </w:p>
        </w:tc>
        <w:tc>
          <w:tcPr>
            <w:tcW w:w="4217" w:type="dxa"/>
            <w:tcBorders>
              <w:top w:val="nil"/>
              <w:left w:val="nil"/>
              <w:bottom w:val="single" w:sz="4" w:space="0" w:color="000000"/>
              <w:right w:val="single" w:sz="4" w:space="0" w:color="000000"/>
            </w:tcBorders>
            <w:shd w:val="clear" w:color="auto" w:fill="FFFFFF" w:themeFill="background1"/>
            <w:vAlign w:val="center"/>
            <w:hideMark/>
          </w:tcPr>
          <w:p w14:paraId="3C03BFBA" w14:textId="77777777" w:rsidR="00105BCB" w:rsidRPr="0041609A" w:rsidRDefault="00105BCB" w:rsidP="00105BCB">
            <w:pPr>
              <w:rPr>
                <w:rFonts w:ascii="Arial Narrow" w:hAnsi="Arial Narrow" w:cstheme="majorHAnsi"/>
                <w:color w:val="000000"/>
                <w:sz w:val="22"/>
                <w:szCs w:val="22"/>
              </w:rPr>
            </w:pPr>
            <w:r w:rsidRPr="0041609A">
              <w:rPr>
                <w:rFonts w:ascii="Arial Narrow" w:hAnsi="Arial Narrow" w:cstheme="majorHAnsi"/>
                <w:color w:val="000000"/>
                <w:sz w:val="22"/>
                <w:szCs w:val="22"/>
              </w:rPr>
              <w:t>ROLLO DE PELÍCULA DE CONTROL SOLAR – POLARIZADO NANOCARBONO 35%</w:t>
            </w:r>
            <w:r w:rsidRPr="0041609A">
              <w:rPr>
                <w:rFonts w:ascii="Arial Narrow" w:hAnsi="Arial Narrow" w:cstheme="majorHAnsi"/>
                <w:color w:val="000000"/>
                <w:sz w:val="22"/>
                <w:szCs w:val="22"/>
              </w:rPr>
              <w:br/>
              <w:t>Tipo de material: Película de control solar nanocarbono, libre de metales, fabricada con nanopartículas de carbón de alta eficiencia térmica.</w:t>
            </w:r>
            <w:r w:rsidRPr="0041609A">
              <w:rPr>
                <w:rFonts w:ascii="Arial Narrow" w:hAnsi="Arial Narrow" w:cstheme="majorHAnsi"/>
                <w:color w:val="000000"/>
                <w:sz w:val="22"/>
                <w:szCs w:val="22"/>
              </w:rPr>
              <w:br/>
              <w:t>Aplicación: Instalación en ventanas y superficies acristaladas de edificaciones administrativas y oficinas.</w:t>
            </w:r>
            <w:r w:rsidRPr="0041609A">
              <w:rPr>
                <w:rFonts w:ascii="Arial Narrow" w:hAnsi="Arial Narrow" w:cstheme="majorHAnsi"/>
                <w:color w:val="000000"/>
                <w:sz w:val="22"/>
                <w:szCs w:val="22"/>
              </w:rPr>
              <w:br/>
              <w:t>Transmisión de luz visible (VLT): Aproximadamente 35 % (tono medio).</w:t>
            </w:r>
            <w:r w:rsidRPr="0041609A">
              <w:rPr>
                <w:rFonts w:ascii="Arial Narrow" w:hAnsi="Arial Narrow" w:cstheme="majorHAnsi"/>
                <w:color w:val="000000"/>
                <w:sz w:val="22"/>
                <w:szCs w:val="22"/>
              </w:rPr>
              <w:br/>
              <w:t>Color / tonalidad: Ahumado 35 %, sin efecto espejo.</w:t>
            </w:r>
            <w:r w:rsidRPr="0041609A">
              <w:rPr>
                <w:rFonts w:ascii="Arial Narrow" w:hAnsi="Arial Narrow" w:cstheme="majorHAnsi"/>
                <w:color w:val="000000"/>
                <w:sz w:val="22"/>
                <w:szCs w:val="22"/>
              </w:rPr>
              <w:br/>
              <w:t>Presentación: Rollo de 1,52 m x 30 metros lineales</w:t>
            </w:r>
            <w:r w:rsidRPr="0041609A">
              <w:rPr>
                <w:rFonts w:ascii="Arial Narrow" w:hAnsi="Arial Narrow" w:cstheme="majorHAnsi"/>
                <w:color w:val="000000"/>
                <w:sz w:val="22"/>
                <w:szCs w:val="22"/>
              </w:rPr>
              <w:br/>
              <w:t>Uso: Control solar, reducción de carga térmica, protección UV y mejora del confort visual en espacios administrativos.</w:t>
            </w:r>
          </w:p>
        </w:tc>
        <w:tc>
          <w:tcPr>
            <w:tcW w:w="852" w:type="dxa"/>
            <w:tcBorders>
              <w:top w:val="nil"/>
              <w:left w:val="nil"/>
              <w:bottom w:val="single" w:sz="4" w:space="0" w:color="auto"/>
              <w:right w:val="single" w:sz="4" w:space="0" w:color="auto"/>
            </w:tcBorders>
            <w:shd w:val="clear" w:color="auto" w:fill="FFFFFF" w:themeFill="background1"/>
            <w:vAlign w:val="center"/>
            <w:hideMark/>
          </w:tcPr>
          <w:p w14:paraId="76DF051B" w14:textId="77777777" w:rsidR="00105BCB" w:rsidRPr="0041609A" w:rsidRDefault="00105BCB" w:rsidP="00105BCB">
            <w:pPr>
              <w:jc w:val="center"/>
              <w:rPr>
                <w:rFonts w:ascii="Arial Narrow" w:hAnsi="Arial Narrow" w:cs="Calibri"/>
                <w:sz w:val="22"/>
                <w:szCs w:val="22"/>
              </w:rPr>
            </w:pPr>
            <w:r w:rsidRPr="0041609A">
              <w:rPr>
                <w:rFonts w:ascii="Arial Narrow" w:hAnsi="Arial Narrow" w:cs="Calibri"/>
                <w:sz w:val="22"/>
                <w:szCs w:val="22"/>
              </w:rPr>
              <w:t>ROLLO</w:t>
            </w:r>
          </w:p>
        </w:tc>
        <w:tc>
          <w:tcPr>
            <w:tcW w:w="1082" w:type="dxa"/>
            <w:tcBorders>
              <w:top w:val="nil"/>
              <w:left w:val="nil"/>
              <w:bottom w:val="single" w:sz="4" w:space="0" w:color="auto"/>
              <w:right w:val="single" w:sz="4" w:space="0" w:color="auto"/>
            </w:tcBorders>
            <w:shd w:val="clear" w:color="auto" w:fill="FFFFFF" w:themeFill="background1"/>
            <w:vAlign w:val="center"/>
            <w:hideMark/>
          </w:tcPr>
          <w:p w14:paraId="64D3C209" w14:textId="77777777" w:rsidR="00105BCB" w:rsidRPr="0041609A" w:rsidRDefault="00105BCB" w:rsidP="00105BCB">
            <w:pPr>
              <w:jc w:val="center"/>
              <w:rPr>
                <w:rFonts w:ascii="Arial Narrow" w:hAnsi="Arial Narrow" w:cs="Arial"/>
                <w:sz w:val="22"/>
                <w:szCs w:val="22"/>
              </w:rPr>
            </w:pPr>
            <w:r w:rsidRPr="0041609A">
              <w:rPr>
                <w:rFonts w:ascii="Arial Narrow" w:hAnsi="Arial Narrow" w:cs="Arial"/>
                <w:sz w:val="22"/>
                <w:szCs w:val="22"/>
              </w:rPr>
              <w:t>5</w:t>
            </w:r>
          </w:p>
        </w:tc>
        <w:tc>
          <w:tcPr>
            <w:tcW w:w="1194" w:type="dxa"/>
            <w:tcBorders>
              <w:top w:val="nil"/>
              <w:left w:val="nil"/>
              <w:bottom w:val="single" w:sz="4" w:space="0" w:color="auto"/>
              <w:right w:val="single" w:sz="4" w:space="0" w:color="auto"/>
            </w:tcBorders>
            <w:shd w:val="clear" w:color="auto" w:fill="FFFFFF" w:themeFill="background1"/>
            <w:noWrap/>
            <w:vAlign w:val="center"/>
          </w:tcPr>
          <w:p w14:paraId="2AC7BC65" w14:textId="4890B4CD"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FFFFFF" w:themeFill="background1"/>
            <w:noWrap/>
            <w:vAlign w:val="center"/>
          </w:tcPr>
          <w:p w14:paraId="4B934276" w14:textId="0A967199"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FFFFFF" w:themeFill="background1"/>
            <w:noWrap/>
            <w:vAlign w:val="center"/>
          </w:tcPr>
          <w:p w14:paraId="6B69858D" w14:textId="4FEB227A"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FFFFFF" w:themeFill="background1"/>
            <w:vAlign w:val="center"/>
          </w:tcPr>
          <w:p w14:paraId="4A356683" w14:textId="48751D20"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7DAA85D4" w14:textId="77777777" w:rsidR="00105BCB" w:rsidRPr="0041609A" w:rsidRDefault="00105BCB" w:rsidP="00105BCB">
            <w:pPr>
              <w:rPr>
                <w:rFonts w:ascii="Arial Narrow" w:hAnsi="Arial Narrow"/>
                <w:sz w:val="22"/>
                <w:szCs w:val="22"/>
              </w:rPr>
            </w:pPr>
          </w:p>
        </w:tc>
      </w:tr>
      <w:tr w:rsidR="00105BCB" w:rsidRPr="0041609A" w14:paraId="583C6C9E" w14:textId="77777777" w:rsidTr="00105BCB">
        <w:trPr>
          <w:trHeight w:val="752"/>
        </w:trPr>
        <w:tc>
          <w:tcPr>
            <w:tcW w:w="672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A0ECFA3" w14:textId="77777777" w:rsidR="00105BCB" w:rsidRPr="0041609A" w:rsidRDefault="00105BCB" w:rsidP="00105BCB">
            <w:pPr>
              <w:jc w:val="center"/>
              <w:rPr>
                <w:rFonts w:ascii="Arial Narrow" w:hAnsi="Arial Narrow" w:cs="Arial"/>
                <w:b/>
                <w:bCs/>
                <w:color w:val="000000"/>
                <w:sz w:val="22"/>
                <w:szCs w:val="22"/>
              </w:rPr>
            </w:pPr>
            <w:r w:rsidRPr="0041609A">
              <w:rPr>
                <w:rFonts w:ascii="Arial Narrow" w:hAnsi="Arial Narrow" w:cs="Arial"/>
                <w:b/>
                <w:bCs/>
                <w:color w:val="000000"/>
                <w:sz w:val="22"/>
                <w:szCs w:val="22"/>
              </w:rPr>
              <w:t>TOTAL</w:t>
            </w:r>
          </w:p>
        </w:tc>
        <w:tc>
          <w:tcPr>
            <w:tcW w:w="1194" w:type="dxa"/>
            <w:tcBorders>
              <w:top w:val="nil"/>
              <w:left w:val="nil"/>
              <w:bottom w:val="single" w:sz="4" w:space="0" w:color="auto"/>
              <w:right w:val="single" w:sz="4" w:space="0" w:color="auto"/>
            </w:tcBorders>
            <w:shd w:val="clear" w:color="auto" w:fill="D9D9D9" w:themeFill="background1" w:themeFillShade="D9"/>
            <w:vAlign w:val="center"/>
          </w:tcPr>
          <w:p w14:paraId="554090C2" w14:textId="77777777" w:rsidR="00105BCB" w:rsidRPr="0041609A" w:rsidRDefault="00105BCB" w:rsidP="00105BCB">
            <w:pPr>
              <w:jc w:val="center"/>
              <w:rPr>
                <w:rFonts w:ascii="Arial Narrow" w:hAnsi="Arial Narrow" w:cs="Arial"/>
                <w:color w:val="000000"/>
                <w:sz w:val="22"/>
                <w:szCs w:val="22"/>
              </w:rPr>
            </w:pPr>
          </w:p>
        </w:tc>
        <w:tc>
          <w:tcPr>
            <w:tcW w:w="1043" w:type="dxa"/>
            <w:tcBorders>
              <w:top w:val="nil"/>
              <w:left w:val="nil"/>
              <w:bottom w:val="single" w:sz="4" w:space="0" w:color="auto"/>
              <w:right w:val="single" w:sz="4" w:space="0" w:color="auto"/>
            </w:tcBorders>
            <w:shd w:val="clear" w:color="auto" w:fill="D9D9D9" w:themeFill="background1" w:themeFillShade="D9"/>
            <w:vAlign w:val="center"/>
          </w:tcPr>
          <w:p w14:paraId="28FE3593" w14:textId="77777777" w:rsidR="00105BCB" w:rsidRPr="0041609A" w:rsidRDefault="00105BCB" w:rsidP="00105BCB">
            <w:pPr>
              <w:jc w:val="center"/>
              <w:rPr>
                <w:rFonts w:ascii="Arial Narrow" w:hAnsi="Arial Narrow" w:cs="Arial"/>
                <w:color w:val="000000"/>
                <w:sz w:val="22"/>
                <w:szCs w:val="22"/>
              </w:rPr>
            </w:pPr>
          </w:p>
        </w:tc>
        <w:tc>
          <w:tcPr>
            <w:tcW w:w="1297" w:type="dxa"/>
            <w:tcBorders>
              <w:top w:val="nil"/>
              <w:left w:val="nil"/>
              <w:bottom w:val="single" w:sz="4" w:space="0" w:color="auto"/>
              <w:right w:val="single" w:sz="4" w:space="0" w:color="auto"/>
            </w:tcBorders>
            <w:shd w:val="clear" w:color="auto" w:fill="D9D9D9" w:themeFill="background1" w:themeFillShade="D9"/>
            <w:vAlign w:val="center"/>
          </w:tcPr>
          <w:p w14:paraId="3B5A0CBD" w14:textId="77777777" w:rsidR="00105BCB" w:rsidRPr="0041609A" w:rsidRDefault="00105BCB" w:rsidP="00105BCB">
            <w:pPr>
              <w:jc w:val="center"/>
              <w:rPr>
                <w:rFonts w:ascii="Arial Narrow" w:hAnsi="Arial Narrow" w:cs="Arial"/>
                <w:color w:val="000000"/>
                <w:sz w:val="22"/>
                <w:szCs w:val="22"/>
              </w:rPr>
            </w:pPr>
          </w:p>
        </w:tc>
        <w:tc>
          <w:tcPr>
            <w:tcW w:w="1395" w:type="dxa"/>
            <w:tcBorders>
              <w:top w:val="nil"/>
              <w:left w:val="nil"/>
              <w:bottom w:val="single" w:sz="4" w:space="0" w:color="auto"/>
              <w:right w:val="single" w:sz="4" w:space="0" w:color="auto"/>
            </w:tcBorders>
            <w:shd w:val="clear" w:color="auto" w:fill="D9D9D9" w:themeFill="background1" w:themeFillShade="D9"/>
            <w:vAlign w:val="center"/>
          </w:tcPr>
          <w:p w14:paraId="08A77B51" w14:textId="7274FB7B" w:rsidR="00105BCB" w:rsidRPr="0041609A" w:rsidRDefault="00105BCB" w:rsidP="00105BCB">
            <w:pPr>
              <w:jc w:val="center"/>
              <w:rPr>
                <w:rFonts w:ascii="Arial Narrow" w:hAnsi="Arial Narrow" w:cs="Arial"/>
                <w:color w:val="000000"/>
                <w:sz w:val="22"/>
                <w:szCs w:val="22"/>
              </w:rPr>
            </w:pPr>
          </w:p>
        </w:tc>
        <w:tc>
          <w:tcPr>
            <w:tcW w:w="146" w:type="dxa"/>
            <w:shd w:val="clear" w:color="auto" w:fill="FFFFFF" w:themeFill="background1"/>
            <w:vAlign w:val="center"/>
            <w:hideMark/>
          </w:tcPr>
          <w:p w14:paraId="1C327EF0" w14:textId="77777777" w:rsidR="00105BCB" w:rsidRPr="0041609A" w:rsidRDefault="00105BCB" w:rsidP="00105BCB">
            <w:pPr>
              <w:rPr>
                <w:rFonts w:ascii="Arial Narrow" w:hAnsi="Arial Narrow"/>
                <w:sz w:val="22"/>
                <w:szCs w:val="22"/>
              </w:rPr>
            </w:pPr>
          </w:p>
        </w:tc>
      </w:tr>
    </w:tbl>
    <w:p w14:paraId="62A27F5A" w14:textId="77777777" w:rsidR="00105BCB" w:rsidRPr="00234832" w:rsidRDefault="00105BCB" w:rsidP="00105BCB">
      <w:pPr>
        <w:jc w:val="both"/>
        <w:rPr>
          <w:rFonts w:ascii="Arial Narrow" w:eastAsia="Arial" w:hAnsi="Arial Narrow" w:cs="Arial"/>
          <w:sz w:val="22"/>
          <w:szCs w:val="22"/>
          <w:lang w:val="es-CO"/>
        </w:rPr>
      </w:pPr>
    </w:p>
    <w:p w14:paraId="74DE27F7" w14:textId="77777777" w:rsidR="00105BCB" w:rsidRPr="00234832" w:rsidRDefault="00105BCB" w:rsidP="00105BCB">
      <w:pPr>
        <w:tabs>
          <w:tab w:val="left" w:pos="2700"/>
        </w:tabs>
        <w:jc w:val="both"/>
        <w:rPr>
          <w:rFonts w:ascii="Arial Narrow" w:hAnsi="Arial Narrow" w:cs="Arial"/>
          <w:b/>
          <w:sz w:val="22"/>
          <w:szCs w:val="22"/>
          <w:lang w:eastAsia="es-CO"/>
        </w:rPr>
      </w:pPr>
    </w:p>
    <w:p w14:paraId="09B01BC1" w14:textId="77777777" w:rsidR="00105BCB" w:rsidRPr="00234832" w:rsidRDefault="00105BCB" w:rsidP="00105BCB">
      <w:pPr>
        <w:tabs>
          <w:tab w:val="left" w:pos="2700"/>
        </w:tabs>
        <w:jc w:val="both"/>
        <w:rPr>
          <w:rFonts w:ascii="Arial Narrow" w:hAnsi="Arial Narrow" w:cs="Arial"/>
          <w:b/>
          <w:sz w:val="22"/>
          <w:szCs w:val="22"/>
          <w:lang w:eastAsia="es-CO"/>
        </w:rPr>
      </w:pPr>
      <w:r w:rsidRPr="00234832">
        <w:rPr>
          <w:rFonts w:ascii="Arial Narrow" w:hAnsi="Arial Narrow" w:cs="Arial"/>
          <w:b/>
          <w:sz w:val="22"/>
          <w:szCs w:val="22"/>
          <w:lang w:eastAsia="es-CO"/>
        </w:rPr>
        <w:t>VALOR TOTAL DE LA PROPUESTA: $</w:t>
      </w:r>
    </w:p>
    <w:p w14:paraId="442579AE" w14:textId="77777777" w:rsidR="00105BCB" w:rsidRPr="00234832" w:rsidRDefault="00105BCB" w:rsidP="00105BCB">
      <w:pPr>
        <w:tabs>
          <w:tab w:val="left" w:pos="2700"/>
        </w:tabs>
        <w:jc w:val="both"/>
        <w:rPr>
          <w:rFonts w:ascii="Arial Narrow" w:hAnsi="Arial Narrow" w:cs="Arial"/>
          <w:b/>
          <w:sz w:val="22"/>
          <w:szCs w:val="22"/>
          <w:lang w:eastAsia="es-CO"/>
        </w:rPr>
      </w:pPr>
    </w:p>
    <w:p w14:paraId="6CB9D562" w14:textId="77777777" w:rsidR="00105BCB" w:rsidRPr="00234832" w:rsidRDefault="00105BCB" w:rsidP="00105BCB">
      <w:pPr>
        <w:rPr>
          <w:rFonts w:ascii="Arial Narrow" w:hAnsi="Arial Narrow" w:cs="Arial"/>
          <w:sz w:val="22"/>
          <w:szCs w:val="22"/>
        </w:rPr>
      </w:pPr>
      <w:r w:rsidRPr="00234832">
        <w:rPr>
          <w:rFonts w:ascii="Arial Narrow" w:hAnsi="Arial Narrow" w:cs="Arial"/>
          <w:sz w:val="22"/>
          <w:szCs w:val="22"/>
        </w:rPr>
        <w:t>Atentamente,</w:t>
      </w:r>
    </w:p>
    <w:p w14:paraId="303C1440" w14:textId="77777777" w:rsidR="00105BCB" w:rsidRPr="00234832" w:rsidRDefault="00105BCB" w:rsidP="00105BCB">
      <w:pPr>
        <w:rPr>
          <w:rFonts w:ascii="Arial Narrow" w:hAnsi="Arial Narrow" w:cs="Arial"/>
          <w:b/>
          <w:bCs/>
          <w:sz w:val="22"/>
          <w:szCs w:val="22"/>
        </w:rPr>
      </w:pPr>
    </w:p>
    <w:p w14:paraId="0BE1BAA3" w14:textId="77777777" w:rsidR="00105BCB" w:rsidRPr="00234832" w:rsidRDefault="00105BCB" w:rsidP="00105BCB">
      <w:pPr>
        <w:rPr>
          <w:rFonts w:ascii="Arial Narrow" w:hAnsi="Arial Narrow" w:cs="Arial"/>
          <w:sz w:val="22"/>
          <w:szCs w:val="22"/>
          <w:lang w:val="es-ES_tradnl"/>
        </w:rPr>
      </w:pPr>
      <w:r w:rsidRPr="00234832">
        <w:rPr>
          <w:rFonts w:ascii="Arial Narrow" w:hAnsi="Arial Narrow" w:cs="Arial"/>
          <w:sz w:val="22"/>
          <w:szCs w:val="22"/>
          <w:lang w:val="es-ES_tradnl"/>
        </w:rPr>
        <w:t>Firma: ___________________________________________</w:t>
      </w:r>
    </w:p>
    <w:p w14:paraId="6DC1BB74" w14:textId="77777777" w:rsidR="00105BCB" w:rsidRPr="00234832" w:rsidRDefault="00105BCB" w:rsidP="00105BCB">
      <w:pPr>
        <w:rPr>
          <w:rFonts w:ascii="Arial Narrow" w:hAnsi="Arial Narrow" w:cs="Arial"/>
          <w:sz w:val="22"/>
          <w:szCs w:val="22"/>
          <w:lang w:val="es-ES_tradnl"/>
        </w:rPr>
      </w:pPr>
      <w:r w:rsidRPr="00234832">
        <w:rPr>
          <w:rFonts w:ascii="Arial Narrow" w:hAnsi="Arial Narrow" w:cs="Arial"/>
          <w:sz w:val="22"/>
          <w:szCs w:val="22"/>
          <w:lang w:val="es-ES_tradnl"/>
        </w:rPr>
        <w:t>Nombre: ________________________________________</w:t>
      </w:r>
    </w:p>
    <w:p w14:paraId="3C4152D8" w14:textId="77777777" w:rsidR="00105BCB" w:rsidRPr="00234832" w:rsidRDefault="00105BCB" w:rsidP="00105BCB">
      <w:pPr>
        <w:rPr>
          <w:rFonts w:ascii="Arial Narrow" w:hAnsi="Arial Narrow" w:cs="Arial"/>
          <w:sz w:val="22"/>
          <w:szCs w:val="22"/>
          <w:lang w:val="es-ES_tradnl"/>
        </w:rPr>
      </w:pPr>
      <w:r w:rsidRPr="00234832">
        <w:rPr>
          <w:rFonts w:ascii="Arial Narrow" w:hAnsi="Arial Narrow" w:cs="Arial"/>
          <w:sz w:val="22"/>
          <w:szCs w:val="22"/>
          <w:lang w:val="es-ES_tradnl"/>
        </w:rPr>
        <w:t>C.C.: ____________________________________________</w:t>
      </w:r>
    </w:p>
    <w:p w14:paraId="3113EC21" w14:textId="77777777" w:rsidR="00105BCB" w:rsidRPr="00234832" w:rsidRDefault="00105BCB" w:rsidP="00105BCB">
      <w:pPr>
        <w:rPr>
          <w:rFonts w:ascii="Arial Narrow" w:hAnsi="Arial Narrow" w:cs="Arial"/>
          <w:b/>
          <w:sz w:val="22"/>
          <w:szCs w:val="22"/>
          <w:lang w:eastAsia="es-CO"/>
        </w:rPr>
      </w:pPr>
    </w:p>
    <w:p w14:paraId="645688A6" w14:textId="77777777" w:rsidR="00105BCB" w:rsidRPr="00234832" w:rsidRDefault="00105BCB" w:rsidP="00105BCB">
      <w:pPr>
        <w:rPr>
          <w:rFonts w:ascii="Arial Narrow" w:hAnsi="Arial Narrow" w:cs="Arial"/>
          <w:sz w:val="22"/>
          <w:szCs w:val="22"/>
        </w:rPr>
      </w:pPr>
      <w:r w:rsidRPr="00234832">
        <w:rPr>
          <w:rFonts w:ascii="Arial Narrow" w:hAnsi="Arial Narrow" w:cs="Arial"/>
          <w:sz w:val="22"/>
          <w:szCs w:val="22"/>
        </w:rPr>
        <w:t xml:space="preserve">En caso de personas jurídicas, consorcios o uniones temporales deberá estar firmada por el representante legal debidamente facultado. </w:t>
      </w:r>
    </w:p>
    <w:p w14:paraId="55C50D6C" w14:textId="77777777" w:rsidR="00105BCB" w:rsidRDefault="00105BCB"/>
    <w:sectPr w:rsidR="00105B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BCB"/>
    <w:rsid w:val="00105BCB"/>
    <w:rsid w:val="00795563"/>
    <w:rsid w:val="00922AD7"/>
    <w:rsid w:val="00BE42A4"/>
    <w:rsid w:val="00D925BC"/>
    <w:rsid w:val="00E529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55EF"/>
  <w15:chartTrackingRefBased/>
  <w15:docId w15:val="{72C0CDF9-07E4-49C3-8593-4B22F00C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BCB"/>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105BC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105BC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105BCB"/>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105BCB"/>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105BCB"/>
    <w:pPr>
      <w:keepNext/>
      <w:keepLines/>
      <w:spacing w:before="80" w:after="40" w:line="278" w:lineRule="auto"/>
      <w:outlineLvl w:val="4"/>
    </w:pPr>
    <w:rPr>
      <w:rFonts w:asciiTheme="minorHAnsi" w:eastAsiaTheme="majorEastAsia" w:hAnsiTheme="minorHAnsi" w:cstheme="majorBidi"/>
      <w:color w:val="2F5496"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105BCB"/>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105BCB"/>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105BCB"/>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105BCB"/>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05B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05B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05B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05B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05B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05B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05B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05B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05BCB"/>
    <w:rPr>
      <w:rFonts w:eastAsiaTheme="majorEastAsia" w:cstheme="majorBidi"/>
      <w:color w:val="272727" w:themeColor="text1" w:themeTint="D8"/>
    </w:rPr>
  </w:style>
  <w:style w:type="paragraph" w:styleId="Ttulo">
    <w:name w:val="Title"/>
    <w:basedOn w:val="Normal"/>
    <w:next w:val="Normal"/>
    <w:link w:val="TtuloCar"/>
    <w:uiPriority w:val="10"/>
    <w:qFormat/>
    <w:rsid w:val="00105BCB"/>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105B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05BC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105B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05BCB"/>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105BCB"/>
    <w:rPr>
      <w:i/>
      <w:iCs/>
      <w:color w:val="404040" w:themeColor="text1" w:themeTint="BF"/>
    </w:rPr>
  </w:style>
  <w:style w:type="paragraph" w:styleId="Prrafodelista">
    <w:name w:val="List Paragraph"/>
    <w:basedOn w:val="Normal"/>
    <w:uiPriority w:val="34"/>
    <w:qFormat/>
    <w:rsid w:val="00105BCB"/>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105BCB"/>
    <w:rPr>
      <w:i/>
      <w:iCs/>
      <w:color w:val="2F5496" w:themeColor="accent1" w:themeShade="BF"/>
    </w:rPr>
  </w:style>
  <w:style w:type="paragraph" w:styleId="Citadestacada">
    <w:name w:val="Intense Quote"/>
    <w:basedOn w:val="Normal"/>
    <w:next w:val="Normal"/>
    <w:link w:val="CitadestacadaCar"/>
    <w:uiPriority w:val="30"/>
    <w:qFormat/>
    <w:rsid w:val="00105BC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105BCB"/>
    <w:rPr>
      <w:i/>
      <w:iCs/>
      <w:color w:val="2F5496" w:themeColor="accent1" w:themeShade="BF"/>
    </w:rPr>
  </w:style>
  <w:style w:type="character" w:styleId="Referenciaintensa">
    <w:name w:val="Intense Reference"/>
    <w:basedOn w:val="Fuentedeprrafopredeter"/>
    <w:uiPriority w:val="32"/>
    <w:qFormat/>
    <w:rsid w:val="00105BCB"/>
    <w:rPr>
      <w:b/>
      <w:bCs/>
      <w:smallCaps/>
      <w:color w:val="2F5496" w:themeColor="accent1" w:themeShade="BF"/>
      <w:spacing w:val="5"/>
    </w:rPr>
  </w:style>
  <w:style w:type="table" w:styleId="Tablaconcuadrcula">
    <w:name w:val="Table Grid"/>
    <w:basedOn w:val="Tablanormal"/>
    <w:qFormat/>
    <w:rsid w:val="00105BCB"/>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56</Pages>
  <Words>13304</Words>
  <Characters>73175</Characters>
  <Application>Microsoft Office Word</Application>
  <DocSecurity>0</DocSecurity>
  <Lines>609</Lines>
  <Paragraphs>172</Paragraphs>
  <ScaleCrop>false</ScaleCrop>
  <Company/>
  <LinksUpToDate>false</LinksUpToDate>
  <CharactersWithSpaces>86307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URLEY CAMILO BELTRAN ALARCON</dc:creator>
  <cp:keywords/>
  <dc:description/>
  <cp:lastModifiedBy>URLEY CAMILO BELTRAN ALARCON</cp:lastModifiedBy>
  <cp:revision>4</cp:revision>
  <dcterms:created xsi:type="dcterms:W3CDTF">2026-06-24T16:04:00Z</dcterms:created>
  <dcterms:modified xsi:type="dcterms:W3CDTF">2026-07-10T22:32:00Z</dcterms:modified>
</cp:coreProperties>
</file>