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2A7D5" w14:textId="77777777" w:rsidR="005F28B3" w:rsidRDefault="005F28B3" w:rsidP="006360E5">
      <w:pPr>
        <w:pStyle w:val="Ttulo6"/>
        <w:spacing w:before="0" w:after="0"/>
        <w:jc w:val="both"/>
        <w:rPr>
          <w:rFonts w:ascii="Arial" w:hAnsi="Arial" w:cs="Arial"/>
          <w:iCs/>
          <w:sz w:val="20"/>
          <w:szCs w:val="20"/>
        </w:rPr>
      </w:pPr>
    </w:p>
    <w:p w14:paraId="0A4D6AFB" w14:textId="0BF33F37" w:rsidR="00E21FA5" w:rsidRPr="00973396" w:rsidRDefault="00E21FA5" w:rsidP="006360E5">
      <w:pPr>
        <w:pStyle w:val="Ttulo6"/>
        <w:spacing w:before="0" w:after="0"/>
        <w:jc w:val="both"/>
        <w:rPr>
          <w:rFonts w:ascii="Arial" w:hAnsi="Arial" w:cs="Arial"/>
          <w:sz w:val="20"/>
          <w:szCs w:val="20"/>
        </w:rPr>
      </w:pPr>
      <w:r w:rsidRPr="00973396">
        <w:rPr>
          <w:rFonts w:ascii="Arial" w:hAnsi="Arial" w:cs="Arial"/>
          <w:iCs/>
          <w:sz w:val="20"/>
          <w:szCs w:val="20"/>
        </w:rPr>
        <w:t>No.  GS-202</w:t>
      </w:r>
      <w:r w:rsidR="00E5696F" w:rsidRPr="00973396">
        <w:rPr>
          <w:rFonts w:ascii="Arial" w:hAnsi="Arial" w:cs="Arial"/>
          <w:iCs/>
          <w:sz w:val="20"/>
          <w:szCs w:val="20"/>
        </w:rPr>
        <w:t>6</w:t>
      </w:r>
      <w:r w:rsidRPr="00973396">
        <w:rPr>
          <w:rFonts w:ascii="Arial" w:hAnsi="Arial" w:cs="Arial"/>
          <w:iCs/>
          <w:sz w:val="20"/>
          <w:szCs w:val="20"/>
        </w:rPr>
        <w:t xml:space="preserve">-    </w:t>
      </w:r>
      <w:r w:rsidRPr="00973396">
        <w:rPr>
          <w:rFonts w:ascii="Arial" w:hAnsi="Arial" w:cs="Arial"/>
          <w:sz w:val="20"/>
          <w:szCs w:val="20"/>
        </w:rPr>
        <w:t xml:space="preserve">     </w:t>
      </w:r>
      <w:r w:rsidRPr="00973396">
        <w:rPr>
          <w:rFonts w:ascii="Arial" w:hAnsi="Arial" w:cs="Arial"/>
          <w:i/>
          <w:color w:val="FFFFFF"/>
          <w:sz w:val="20"/>
          <w:szCs w:val="20"/>
        </w:rPr>
        <w:t>S</w:t>
      </w:r>
      <w:r w:rsidR="00A57FC3" w:rsidRPr="00973396">
        <w:rPr>
          <w:rFonts w:ascii="Arial" w:hAnsi="Arial" w:cs="Arial"/>
          <w:i/>
          <w:color w:val="FFFFFF"/>
          <w:sz w:val="20"/>
          <w:szCs w:val="20"/>
        </w:rPr>
        <w:t xml:space="preserve">        </w:t>
      </w:r>
      <w:r w:rsidR="005F28B3" w:rsidRPr="00973396">
        <w:rPr>
          <w:rFonts w:ascii="Arial" w:hAnsi="Arial" w:cs="Arial"/>
          <w:i/>
          <w:color w:val="FFFFFF"/>
          <w:sz w:val="20"/>
          <w:szCs w:val="20"/>
        </w:rPr>
        <w:t xml:space="preserve">             </w:t>
      </w:r>
      <w:r w:rsidR="009977F2" w:rsidRPr="00973396">
        <w:rPr>
          <w:rFonts w:ascii="Arial" w:hAnsi="Arial" w:cs="Arial"/>
          <w:sz w:val="20"/>
          <w:szCs w:val="20"/>
        </w:rPr>
        <w:t>–REGI8</w:t>
      </w:r>
      <w:r w:rsidR="002D2C18" w:rsidRPr="00973396">
        <w:rPr>
          <w:rFonts w:ascii="Arial" w:hAnsi="Arial" w:cs="Arial"/>
          <w:sz w:val="20"/>
          <w:szCs w:val="20"/>
        </w:rPr>
        <w:t xml:space="preserve">- </w:t>
      </w:r>
      <w:r w:rsidR="00786ADA" w:rsidRPr="00973396">
        <w:rPr>
          <w:rFonts w:ascii="Arial" w:hAnsi="Arial" w:cs="Arial"/>
          <w:sz w:val="20"/>
          <w:szCs w:val="20"/>
        </w:rPr>
        <w:t>RUCO</w:t>
      </w:r>
      <w:r w:rsidR="002D2C18" w:rsidRPr="00973396">
        <w:rPr>
          <w:rFonts w:ascii="Arial" w:hAnsi="Arial" w:cs="Arial"/>
          <w:sz w:val="20"/>
          <w:szCs w:val="20"/>
        </w:rPr>
        <w:t xml:space="preserve"> </w:t>
      </w:r>
      <w:r w:rsidR="00786ADA" w:rsidRPr="00973396">
        <w:rPr>
          <w:rFonts w:ascii="Arial" w:hAnsi="Arial" w:cs="Arial"/>
          <w:sz w:val="20"/>
          <w:szCs w:val="20"/>
        </w:rPr>
        <w:t>-</w:t>
      </w:r>
      <w:r w:rsidR="002D2C18" w:rsidRPr="00973396">
        <w:rPr>
          <w:rFonts w:ascii="Arial" w:hAnsi="Arial" w:cs="Arial"/>
          <w:sz w:val="20"/>
          <w:szCs w:val="20"/>
        </w:rPr>
        <w:t xml:space="preserve"> </w:t>
      </w:r>
      <w:r w:rsidR="00786ADA" w:rsidRPr="00973396">
        <w:rPr>
          <w:rFonts w:ascii="Arial" w:hAnsi="Arial" w:cs="Arial"/>
          <w:sz w:val="20"/>
          <w:szCs w:val="20"/>
        </w:rPr>
        <w:t>20.1</w:t>
      </w:r>
    </w:p>
    <w:p w14:paraId="570DC612" w14:textId="77777777" w:rsidR="00F1548D" w:rsidRPr="00973396" w:rsidRDefault="00F1548D" w:rsidP="006360E5">
      <w:pPr>
        <w:tabs>
          <w:tab w:val="left" w:pos="6150"/>
        </w:tabs>
        <w:rPr>
          <w:rFonts w:ascii="Arial" w:hAnsi="Arial" w:cs="Arial"/>
          <w:sz w:val="20"/>
          <w:szCs w:val="20"/>
          <w:lang w:val="es-CO"/>
        </w:rPr>
      </w:pPr>
    </w:p>
    <w:p w14:paraId="467484CB" w14:textId="1930F7DD" w:rsidR="00E21FA5" w:rsidRPr="00973396" w:rsidRDefault="00E21FA5" w:rsidP="006360E5">
      <w:pPr>
        <w:jc w:val="both"/>
        <w:rPr>
          <w:rFonts w:ascii="Arial" w:hAnsi="Arial" w:cs="Arial"/>
          <w:color w:val="000000"/>
          <w:sz w:val="20"/>
          <w:szCs w:val="20"/>
        </w:rPr>
      </w:pPr>
      <w:r w:rsidRPr="00973396">
        <w:rPr>
          <w:rFonts w:ascii="Arial" w:hAnsi="Arial" w:cs="Arial"/>
          <w:sz w:val="20"/>
          <w:szCs w:val="20"/>
        </w:rPr>
        <w:t xml:space="preserve">Soledad, </w:t>
      </w:r>
    </w:p>
    <w:p w14:paraId="7F173AEE" w14:textId="77777777" w:rsidR="00955174" w:rsidRPr="00973396" w:rsidRDefault="00955174" w:rsidP="006360E5">
      <w:pPr>
        <w:jc w:val="both"/>
        <w:rPr>
          <w:rFonts w:ascii="Arial" w:hAnsi="Arial" w:cs="Arial"/>
          <w:sz w:val="20"/>
          <w:szCs w:val="20"/>
          <w:highlight w:val="yellow"/>
          <w:lang w:val="es-CO"/>
        </w:rPr>
      </w:pPr>
    </w:p>
    <w:p w14:paraId="393CBED6" w14:textId="4570D28C" w:rsidR="006360E5" w:rsidRDefault="002D2C18" w:rsidP="006360E5">
      <w:pPr>
        <w:rPr>
          <w:rFonts w:ascii="Arial" w:hAnsi="Arial" w:cs="Arial"/>
          <w:sz w:val="20"/>
          <w:szCs w:val="20"/>
          <w:lang w:val="es-CO"/>
        </w:rPr>
      </w:pPr>
      <w:r w:rsidRPr="00973396">
        <w:rPr>
          <w:rFonts w:ascii="Arial" w:hAnsi="Arial" w:cs="Arial"/>
          <w:sz w:val="20"/>
          <w:szCs w:val="20"/>
          <w:lang w:val="es-CO"/>
        </w:rPr>
        <w:t>Señor</w:t>
      </w:r>
      <w:r w:rsidR="00E63D61">
        <w:rPr>
          <w:rFonts w:ascii="Arial" w:hAnsi="Arial" w:cs="Arial"/>
          <w:sz w:val="20"/>
          <w:szCs w:val="20"/>
          <w:lang w:val="es-CO"/>
        </w:rPr>
        <w:t xml:space="preserve"> </w:t>
      </w:r>
      <w:r w:rsidR="00DC2D80">
        <w:rPr>
          <w:rFonts w:ascii="Arial" w:hAnsi="Arial" w:cs="Arial"/>
          <w:sz w:val="20"/>
          <w:szCs w:val="20"/>
          <w:lang w:val="es-CO"/>
        </w:rPr>
        <w:t>Teniente Coronel</w:t>
      </w:r>
    </w:p>
    <w:p w14:paraId="660C4E07" w14:textId="77AF6691" w:rsidR="007D592D" w:rsidRPr="00EA1EE8" w:rsidRDefault="00DC2D80" w:rsidP="006360E5">
      <w:pPr>
        <w:rPr>
          <w:rFonts w:ascii="Arial" w:hAnsi="Arial" w:cs="Arial"/>
          <w:b/>
          <w:bCs/>
          <w:sz w:val="20"/>
          <w:szCs w:val="20"/>
          <w:lang w:val="es-CO"/>
        </w:rPr>
      </w:pPr>
      <w:r>
        <w:rPr>
          <w:rFonts w:ascii="Arial" w:hAnsi="Arial" w:cs="Arial"/>
          <w:b/>
          <w:bCs/>
          <w:sz w:val="20"/>
          <w:szCs w:val="20"/>
          <w:lang w:val="es-CO"/>
        </w:rPr>
        <w:t xml:space="preserve">ALIX NATALIA SANCHEZ MOLINA </w:t>
      </w:r>
    </w:p>
    <w:p w14:paraId="71C1A001" w14:textId="574A0C64" w:rsidR="00DC2D80" w:rsidRDefault="006A4C47" w:rsidP="006360E5">
      <w:pPr>
        <w:rPr>
          <w:rFonts w:ascii="Arial" w:hAnsi="Arial" w:cs="Arial"/>
          <w:sz w:val="20"/>
          <w:szCs w:val="20"/>
        </w:rPr>
      </w:pPr>
      <w:r>
        <w:rPr>
          <w:rFonts w:ascii="Arial" w:hAnsi="Arial" w:cs="Arial"/>
          <w:sz w:val="20"/>
          <w:szCs w:val="20"/>
        </w:rPr>
        <w:t>Recién Trasladado DINCO</w:t>
      </w:r>
      <w:r w:rsidRPr="00DC2D80">
        <w:rPr>
          <w:rFonts w:ascii="Arial" w:hAnsi="Arial" w:cs="Arial"/>
          <w:sz w:val="20"/>
          <w:szCs w:val="20"/>
        </w:rPr>
        <w:t xml:space="preserve"> </w:t>
      </w:r>
      <w:r w:rsidR="00DC2D80" w:rsidRPr="00DC2D80">
        <w:rPr>
          <w:rFonts w:ascii="Arial" w:hAnsi="Arial" w:cs="Arial"/>
          <w:sz w:val="20"/>
          <w:szCs w:val="20"/>
        </w:rPr>
        <w:t>No 8</w:t>
      </w:r>
      <w:r>
        <w:rPr>
          <w:rFonts w:ascii="Arial" w:hAnsi="Arial" w:cs="Arial"/>
          <w:sz w:val="20"/>
          <w:szCs w:val="20"/>
        </w:rPr>
        <w:t>.</w:t>
      </w:r>
      <w:r w:rsidR="00DC2D80" w:rsidRPr="00DC2D80">
        <w:rPr>
          <w:rFonts w:ascii="Arial" w:hAnsi="Arial" w:cs="Arial"/>
          <w:sz w:val="20"/>
          <w:szCs w:val="20"/>
        </w:rPr>
        <w:t xml:space="preserve"> </w:t>
      </w:r>
    </w:p>
    <w:p w14:paraId="3F84D0CD" w14:textId="09C915A2" w:rsidR="0089146C" w:rsidRPr="00973396" w:rsidRDefault="00DC2D80" w:rsidP="006360E5">
      <w:pPr>
        <w:rPr>
          <w:rFonts w:ascii="Arial" w:hAnsi="Arial" w:cs="Arial"/>
          <w:sz w:val="20"/>
          <w:szCs w:val="20"/>
        </w:rPr>
      </w:pPr>
      <w:r>
        <w:rPr>
          <w:rFonts w:ascii="Arial" w:hAnsi="Arial" w:cs="Arial"/>
          <w:sz w:val="20"/>
          <w:szCs w:val="20"/>
        </w:rPr>
        <w:t>Soledad - Atlántico</w:t>
      </w:r>
      <w:r w:rsidR="0089146C" w:rsidRPr="00973396">
        <w:rPr>
          <w:rFonts w:ascii="Arial" w:hAnsi="Arial" w:cs="Arial"/>
          <w:sz w:val="20"/>
          <w:szCs w:val="20"/>
        </w:rPr>
        <w:t xml:space="preserve"> </w:t>
      </w:r>
    </w:p>
    <w:p w14:paraId="654B2130" w14:textId="77777777" w:rsidR="00C36E3C" w:rsidRPr="00973396" w:rsidRDefault="00C36E3C" w:rsidP="0089146C">
      <w:pPr>
        <w:jc w:val="both"/>
        <w:rPr>
          <w:rFonts w:ascii="Arial" w:hAnsi="Arial" w:cs="Arial"/>
          <w:sz w:val="20"/>
          <w:szCs w:val="20"/>
          <w:lang w:val="es-CO"/>
        </w:rPr>
      </w:pPr>
    </w:p>
    <w:p w14:paraId="0E450AAD" w14:textId="6126DC24" w:rsidR="002D2C18" w:rsidRPr="00973396" w:rsidRDefault="002D2C18" w:rsidP="006360E5">
      <w:pPr>
        <w:ind w:left="2124" w:hanging="2124"/>
        <w:jc w:val="both"/>
        <w:rPr>
          <w:rFonts w:ascii="Arial" w:hAnsi="Arial" w:cs="Arial"/>
          <w:b/>
          <w:sz w:val="20"/>
          <w:szCs w:val="20"/>
          <w:lang w:val="es-ES_tradnl"/>
        </w:rPr>
      </w:pPr>
      <w:r w:rsidRPr="00973396">
        <w:rPr>
          <w:rFonts w:ascii="Arial" w:hAnsi="Arial" w:cs="Arial"/>
          <w:sz w:val="20"/>
          <w:szCs w:val="20"/>
          <w:lang w:val="es-CO"/>
        </w:rPr>
        <w:t>Asunto: Notificación</w:t>
      </w:r>
      <w:r w:rsidRPr="00973396">
        <w:rPr>
          <w:rFonts w:ascii="Arial" w:hAnsi="Arial" w:cs="Arial"/>
          <w:snapToGrid w:val="0"/>
          <w:spacing w:val="-3"/>
          <w:sz w:val="20"/>
          <w:szCs w:val="20"/>
          <w:lang w:val="es-CO"/>
        </w:rPr>
        <w:t xml:space="preserve"> </w:t>
      </w:r>
      <w:r w:rsidR="006360E5" w:rsidRPr="00973396">
        <w:rPr>
          <w:rFonts w:ascii="Arial" w:hAnsi="Arial" w:cs="Arial"/>
          <w:snapToGrid w:val="0"/>
          <w:spacing w:val="-3"/>
          <w:sz w:val="20"/>
          <w:szCs w:val="20"/>
          <w:lang w:val="es-CO"/>
        </w:rPr>
        <w:t>como supervis</w:t>
      </w:r>
      <w:r w:rsidR="00E5696F" w:rsidRPr="00973396">
        <w:rPr>
          <w:rFonts w:ascii="Arial" w:hAnsi="Arial" w:cs="Arial"/>
          <w:snapToGrid w:val="0"/>
          <w:spacing w:val="-3"/>
          <w:sz w:val="20"/>
          <w:szCs w:val="20"/>
          <w:lang w:val="es-CO"/>
        </w:rPr>
        <w:t>or</w:t>
      </w:r>
      <w:r w:rsidR="006360E5" w:rsidRPr="00973396">
        <w:rPr>
          <w:rFonts w:ascii="Arial" w:hAnsi="Arial" w:cs="Arial"/>
          <w:snapToGrid w:val="0"/>
          <w:spacing w:val="-3"/>
          <w:sz w:val="20"/>
          <w:szCs w:val="20"/>
          <w:lang w:val="es-CO"/>
        </w:rPr>
        <w:t xml:space="preserve"> </w:t>
      </w:r>
      <w:r w:rsidRPr="00973396">
        <w:rPr>
          <w:rFonts w:ascii="Arial" w:hAnsi="Arial" w:cs="Arial"/>
          <w:snapToGrid w:val="0"/>
          <w:spacing w:val="-3"/>
          <w:sz w:val="20"/>
          <w:szCs w:val="20"/>
          <w:lang w:val="es-CO"/>
        </w:rPr>
        <w:t xml:space="preserve">contrato </w:t>
      </w:r>
      <w:r w:rsidR="0089146C" w:rsidRPr="00973396">
        <w:rPr>
          <w:rFonts w:ascii="Arial" w:hAnsi="Arial" w:cs="Arial"/>
          <w:b/>
          <w:sz w:val="20"/>
          <w:szCs w:val="20"/>
        </w:rPr>
        <w:t>67-</w:t>
      </w:r>
      <w:r w:rsidR="00DC2D80">
        <w:rPr>
          <w:rFonts w:ascii="Arial" w:hAnsi="Arial" w:cs="Arial"/>
          <w:b/>
          <w:sz w:val="20"/>
          <w:szCs w:val="20"/>
        </w:rPr>
        <w:t>7</w:t>
      </w:r>
      <w:r w:rsidR="0089146C" w:rsidRPr="00973396">
        <w:rPr>
          <w:rFonts w:ascii="Arial" w:hAnsi="Arial" w:cs="Arial"/>
          <w:b/>
          <w:sz w:val="20"/>
          <w:szCs w:val="20"/>
        </w:rPr>
        <w:t>-20</w:t>
      </w:r>
      <w:r w:rsidR="007D592D">
        <w:rPr>
          <w:rFonts w:ascii="Arial" w:hAnsi="Arial" w:cs="Arial"/>
          <w:b/>
          <w:sz w:val="20"/>
          <w:szCs w:val="20"/>
        </w:rPr>
        <w:t>12</w:t>
      </w:r>
      <w:r w:rsidR="00DC2D80">
        <w:rPr>
          <w:rFonts w:ascii="Arial" w:hAnsi="Arial" w:cs="Arial"/>
          <w:b/>
          <w:sz w:val="20"/>
          <w:szCs w:val="20"/>
        </w:rPr>
        <w:t>6</w:t>
      </w:r>
      <w:r w:rsidR="0089146C" w:rsidRPr="00973396">
        <w:rPr>
          <w:rFonts w:ascii="Arial" w:hAnsi="Arial" w:cs="Arial"/>
          <w:b/>
          <w:sz w:val="20"/>
          <w:szCs w:val="20"/>
        </w:rPr>
        <w:t>-26</w:t>
      </w:r>
    </w:p>
    <w:p w14:paraId="09B75954" w14:textId="77777777" w:rsidR="00150E44" w:rsidRPr="00973396" w:rsidRDefault="00150E44" w:rsidP="006360E5">
      <w:pPr>
        <w:rPr>
          <w:rFonts w:ascii="Arial" w:hAnsi="Arial" w:cs="Arial"/>
          <w:sz w:val="20"/>
          <w:szCs w:val="20"/>
        </w:rPr>
      </w:pPr>
    </w:p>
    <w:p w14:paraId="1C0CE37A" w14:textId="7C85D1C1" w:rsidR="008C221A" w:rsidRDefault="008C221A" w:rsidP="006360E5">
      <w:pPr>
        <w:adjustRightInd w:val="0"/>
        <w:jc w:val="both"/>
        <w:rPr>
          <w:rFonts w:ascii="Arial" w:hAnsi="Arial" w:cs="Arial"/>
          <w:sz w:val="20"/>
          <w:szCs w:val="20"/>
          <w:lang w:val="es-ES_tradnl"/>
        </w:rPr>
      </w:pPr>
      <w:r w:rsidRPr="00973396">
        <w:rPr>
          <w:rFonts w:ascii="Arial" w:hAnsi="Arial" w:cs="Arial"/>
          <w:sz w:val="20"/>
          <w:szCs w:val="20"/>
        </w:rPr>
        <w:t>En cumplimiento con lo previsto en los artículos 83 y 84 de la Ley 1474 de 2011 y de acuerdo a lo reglado en el capítulo XII de la resolución 00090 de 15 de enero de 2018 “por lo cual se actualiza, modifica y complementa el manual de contratación de la Policía Nacional, adoptado mediante la resolución 03049 de 2014, me permito notific</w:t>
      </w:r>
      <w:r w:rsidR="00D277D4" w:rsidRPr="00973396">
        <w:rPr>
          <w:rFonts w:ascii="Arial" w:hAnsi="Arial" w:cs="Arial"/>
          <w:sz w:val="20"/>
          <w:szCs w:val="20"/>
        </w:rPr>
        <w:t>arl</w:t>
      </w:r>
      <w:r w:rsidR="00252EB6" w:rsidRPr="00973396">
        <w:rPr>
          <w:rFonts w:ascii="Arial" w:hAnsi="Arial" w:cs="Arial"/>
          <w:sz w:val="20"/>
          <w:szCs w:val="20"/>
        </w:rPr>
        <w:t>e</w:t>
      </w:r>
      <w:r w:rsidR="00D277D4" w:rsidRPr="00973396">
        <w:rPr>
          <w:rFonts w:ascii="Arial" w:hAnsi="Arial" w:cs="Arial"/>
          <w:sz w:val="20"/>
          <w:szCs w:val="20"/>
        </w:rPr>
        <w:t xml:space="preserve"> que usted ha sido designad</w:t>
      </w:r>
      <w:r w:rsidR="00252EB6" w:rsidRPr="00973396">
        <w:rPr>
          <w:rFonts w:ascii="Arial" w:hAnsi="Arial" w:cs="Arial"/>
          <w:sz w:val="20"/>
          <w:szCs w:val="20"/>
        </w:rPr>
        <w:t>a</w:t>
      </w:r>
      <w:r w:rsidRPr="00973396">
        <w:rPr>
          <w:rFonts w:ascii="Arial" w:hAnsi="Arial" w:cs="Arial"/>
          <w:sz w:val="20"/>
          <w:szCs w:val="20"/>
        </w:rPr>
        <w:t xml:space="preserve"> como SUPERVISOR del contrato No. </w:t>
      </w:r>
      <w:r w:rsidR="00C36E3C" w:rsidRPr="00973396">
        <w:rPr>
          <w:rFonts w:ascii="Arial" w:hAnsi="Arial" w:cs="Arial"/>
          <w:b/>
          <w:sz w:val="20"/>
          <w:szCs w:val="20"/>
        </w:rPr>
        <w:t>67-</w:t>
      </w:r>
      <w:r w:rsidR="00DC2D80">
        <w:rPr>
          <w:rFonts w:ascii="Arial" w:hAnsi="Arial" w:cs="Arial"/>
          <w:b/>
          <w:sz w:val="20"/>
          <w:szCs w:val="20"/>
        </w:rPr>
        <w:t>7</w:t>
      </w:r>
      <w:r w:rsidR="0089146C" w:rsidRPr="00973396">
        <w:rPr>
          <w:rFonts w:ascii="Arial" w:hAnsi="Arial" w:cs="Arial"/>
          <w:b/>
          <w:sz w:val="20"/>
          <w:szCs w:val="20"/>
        </w:rPr>
        <w:t>-201</w:t>
      </w:r>
      <w:r w:rsidR="007D592D">
        <w:rPr>
          <w:rFonts w:ascii="Arial" w:hAnsi="Arial" w:cs="Arial"/>
          <w:b/>
          <w:sz w:val="20"/>
          <w:szCs w:val="20"/>
        </w:rPr>
        <w:t>2</w:t>
      </w:r>
      <w:r w:rsidR="00DC2D80">
        <w:rPr>
          <w:rFonts w:ascii="Arial" w:hAnsi="Arial" w:cs="Arial"/>
          <w:b/>
          <w:sz w:val="20"/>
          <w:szCs w:val="20"/>
        </w:rPr>
        <w:t>6</w:t>
      </w:r>
      <w:r w:rsidR="0089146C" w:rsidRPr="00973396">
        <w:rPr>
          <w:rFonts w:ascii="Arial" w:hAnsi="Arial" w:cs="Arial"/>
          <w:b/>
          <w:sz w:val="20"/>
          <w:szCs w:val="20"/>
        </w:rPr>
        <w:t>-26</w:t>
      </w:r>
      <w:r w:rsidR="00C36E3C" w:rsidRPr="00973396">
        <w:rPr>
          <w:rFonts w:ascii="Arial" w:hAnsi="Arial" w:cs="Arial"/>
          <w:sz w:val="20"/>
          <w:szCs w:val="20"/>
        </w:rPr>
        <w:t xml:space="preserve">, </w:t>
      </w:r>
      <w:r w:rsidRPr="00973396">
        <w:rPr>
          <w:rFonts w:ascii="Arial" w:hAnsi="Arial" w:cs="Arial"/>
          <w:sz w:val="20"/>
          <w:szCs w:val="20"/>
          <w:lang w:val="es-ES_tradnl"/>
        </w:rPr>
        <w:t xml:space="preserve">cuyo objeto es </w:t>
      </w:r>
      <w:r w:rsidR="00DC2D80" w:rsidRPr="00DC2D80">
        <w:rPr>
          <w:rFonts w:ascii="Arial" w:hAnsi="Arial" w:cs="Arial"/>
          <w:b/>
          <w:bCs/>
          <w:sz w:val="20"/>
          <w:szCs w:val="20"/>
          <w:lang w:val="es-ES_tradnl"/>
        </w:rPr>
        <w:t>PRESTACIÓN DE SERVICIOS PARA LA REALIZACIÓN DE LOS EXÁMENES CLÍNICOS, PARACLÍNICOS Y ESPECIALIZADOS A LOS ASPIRANTES A INGRESAR A LA POLICÍA NACIONAL EN LA REGIONAL DE INCORPORACION No. 8</w:t>
      </w:r>
      <w:r w:rsidR="00DC2D80">
        <w:rPr>
          <w:rFonts w:ascii="Arial" w:hAnsi="Arial" w:cs="Arial"/>
          <w:b/>
          <w:bCs/>
          <w:sz w:val="20"/>
          <w:szCs w:val="20"/>
          <w:lang w:val="es-ES_tradnl"/>
        </w:rPr>
        <w:t>.</w:t>
      </w:r>
    </w:p>
    <w:p w14:paraId="68C55006" w14:textId="77777777" w:rsidR="007D592D" w:rsidRPr="00973396" w:rsidRDefault="007D592D" w:rsidP="006360E5">
      <w:pPr>
        <w:adjustRightInd w:val="0"/>
        <w:jc w:val="both"/>
        <w:rPr>
          <w:rFonts w:ascii="Arial" w:hAnsi="Arial" w:cs="Arial"/>
          <w:b/>
          <w:i/>
          <w:sz w:val="20"/>
          <w:szCs w:val="20"/>
        </w:rPr>
      </w:pPr>
    </w:p>
    <w:p w14:paraId="357F8D79" w14:textId="621327CA" w:rsidR="00260FB1" w:rsidRPr="00973396" w:rsidRDefault="008C221A" w:rsidP="00260FB1">
      <w:pPr>
        <w:jc w:val="both"/>
        <w:rPr>
          <w:rFonts w:ascii="Arial" w:hAnsi="Arial" w:cs="Arial"/>
          <w:sz w:val="20"/>
          <w:szCs w:val="20"/>
          <w:lang w:val="es-CO" w:eastAsia="es-ES"/>
        </w:rPr>
      </w:pPr>
      <w:r w:rsidRPr="00973396">
        <w:rPr>
          <w:rFonts w:ascii="Arial" w:hAnsi="Arial" w:cs="Arial"/>
          <w:sz w:val="20"/>
          <w:szCs w:val="20"/>
        </w:rPr>
        <w:t xml:space="preserve">Dicho contrato fue celebrado con </w:t>
      </w:r>
      <w:r w:rsidR="00694AA6" w:rsidRPr="00973396">
        <w:rPr>
          <w:rFonts w:ascii="Arial" w:hAnsi="Arial" w:cs="Arial"/>
          <w:sz w:val="20"/>
          <w:szCs w:val="20"/>
        </w:rPr>
        <w:t xml:space="preserve">la entidad </w:t>
      </w:r>
      <w:r w:rsidR="00DC2D80" w:rsidRPr="00DC2D80">
        <w:rPr>
          <w:rFonts w:ascii="Arial" w:hAnsi="Arial" w:cs="Arial"/>
          <w:b/>
          <w:sz w:val="20"/>
          <w:szCs w:val="20"/>
        </w:rPr>
        <w:t xml:space="preserve">SERVICIOS MEDICOS OLIMPUS S.A.S </w:t>
      </w:r>
      <w:r w:rsidR="00694AA6" w:rsidRPr="007D592D">
        <w:rPr>
          <w:rFonts w:ascii="Arial" w:hAnsi="Arial" w:cs="Arial"/>
          <w:bCs/>
          <w:sz w:val="20"/>
          <w:szCs w:val="20"/>
        </w:rPr>
        <w:t>con</w:t>
      </w:r>
      <w:r w:rsidR="00694AA6" w:rsidRPr="00973396">
        <w:rPr>
          <w:rFonts w:ascii="Arial" w:hAnsi="Arial" w:cs="Arial"/>
          <w:b/>
          <w:sz w:val="20"/>
          <w:szCs w:val="20"/>
        </w:rPr>
        <w:t xml:space="preserve"> N</w:t>
      </w:r>
      <w:r w:rsidR="00260FB1" w:rsidRPr="00973396">
        <w:rPr>
          <w:rFonts w:ascii="Arial" w:hAnsi="Arial" w:cs="Arial"/>
          <w:b/>
          <w:sz w:val="20"/>
          <w:szCs w:val="20"/>
        </w:rPr>
        <w:t>IT</w:t>
      </w:r>
      <w:r w:rsidR="004D51AD" w:rsidRPr="00973396">
        <w:rPr>
          <w:rFonts w:ascii="Arial" w:hAnsi="Arial" w:cs="Arial"/>
          <w:b/>
          <w:sz w:val="20"/>
          <w:szCs w:val="20"/>
        </w:rPr>
        <w:t xml:space="preserve">: </w:t>
      </w:r>
      <w:r w:rsidR="00DC2D80" w:rsidRPr="00DC2D80">
        <w:rPr>
          <w:rFonts w:ascii="Arial" w:hAnsi="Arial" w:cs="Arial"/>
          <w:b/>
          <w:sz w:val="20"/>
          <w:szCs w:val="20"/>
        </w:rPr>
        <w:t>800</w:t>
      </w:r>
      <w:r w:rsidR="00DC2D80">
        <w:rPr>
          <w:rFonts w:ascii="Arial" w:hAnsi="Arial" w:cs="Arial"/>
          <w:b/>
          <w:sz w:val="20"/>
          <w:szCs w:val="20"/>
        </w:rPr>
        <w:t>.</w:t>
      </w:r>
      <w:r w:rsidR="00DC2D80" w:rsidRPr="00DC2D80">
        <w:rPr>
          <w:rFonts w:ascii="Arial" w:hAnsi="Arial" w:cs="Arial"/>
          <w:b/>
          <w:sz w:val="20"/>
          <w:szCs w:val="20"/>
        </w:rPr>
        <w:t>033</w:t>
      </w:r>
      <w:r w:rsidR="00DC2D80">
        <w:rPr>
          <w:rFonts w:ascii="Arial" w:hAnsi="Arial" w:cs="Arial"/>
          <w:b/>
          <w:sz w:val="20"/>
          <w:szCs w:val="20"/>
        </w:rPr>
        <w:t>.</w:t>
      </w:r>
      <w:r w:rsidR="00DC2D80" w:rsidRPr="00DC2D80">
        <w:rPr>
          <w:rFonts w:ascii="Arial" w:hAnsi="Arial" w:cs="Arial"/>
          <w:b/>
          <w:sz w:val="20"/>
          <w:szCs w:val="20"/>
        </w:rPr>
        <w:t>723-0</w:t>
      </w:r>
      <w:r w:rsidR="00DA282F" w:rsidRPr="00973396">
        <w:rPr>
          <w:rFonts w:ascii="Arial" w:hAnsi="Arial" w:cs="Arial"/>
          <w:b/>
          <w:sz w:val="20"/>
          <w:szCs w:val="20"/>
        </w:rPr>
        <w:t xml:space="preserve">, </w:t>
      </w:r>
      <w:r w:rsidR="00694AA6" w:rsidRPr="00973396">
        <w:rPr>
          <w:rFonts w:ascii="Arial" w:hAnsi="Arial" w:cs="Arial"/>
          <w:sz w:val="20"/>
          <w:szCs w:val="20"/>
        </w:rPr>
        <w:t xml:space="preserve">representada legalmente por </w:t>
      </w:r>
      <w:r w:rsidR="00DC2D80">
        <w:rPr>
          <w:rFonts w:ascii="Arial" w:hAnsi="Arial" w:cs="Arial"/>
          <w:sz w:val="20"/>
          <w:szCs w:val="20"/>
        </w:rPr>
        <w:t>la</w:t>
      </w:r>
      <w:r w:rsidR="00694AA6" w:rsidRPr="00973396">
        <w:rPr>
          <w:rFonts w:ascii="Arial" w:hAnsi="Arial" w:cs="Arial"/>
          <w:sz w:val="20"/>
          <w:szCs w:val="20"/>
        </w:rPr>
        <w:t xml:space="preserve"> señor</w:t>
      </w:r>
      <w:r w:rsidR="00DC2D80">
        <w:rPr>
          <w:rFonts w:ascii="Arial" w:hAnsi="Arial" w:cs="Arial"/>
          <w:sz w:val="20"/>
          <w:szCs w:val="20"/>
        </w:rPr>
        <w:t>a</w:t>
      </w:r>
      <w:r w:rsidR="00694AA6" w:rsidRPr="00973396">
        <w:rPr>
          <w:rFonts w:ascii="Arial" w:hAnsi="Arial" w:cs="Arial"/>
          <w:sz w:val="20"/>
          <w:szCs w:val="20"/>
        </w:rPr>
        <w:t xml:space="preserve"> </w:t>
      </w:r>
      <w:r w:rsidR="00DC2D80" w:rsidRPr="00DC2D80">
        <w:rPr>
          <w:rFonts w:ascii="Arial" w:hAnsi="Arial" w:cs="Arial"/>
          <w:b/>
          <w:sz w:val="20"/>
          <w:szCs w:val="20"/>
        </w:rPr>
        <w:t>MAYERLIN DEL CARMEN VASQUEZ CARDENAS</w:t>
      </w:r>
      <w:r w:rsidR="00694AA6" w:rsidRPr="00973396">
        <w:rPr>
          <w:rFonts w:ascii="Arial" w:hAnsi="Arial" w:cs="Arial"/>
          <w:sz w:val="20"/>
          <w:szCs w:val="20"/>
        </w:rPr>
        <w:t xml:space="preserve">, identificada con cédula de ciudadanía Numero </w:t>
      </w:r>
      <w:r w:rsidR="00DC2D80" w:rsidRPr="00DC2D80">
        <w:rPr>
          <w:rFonts w:ascii="Arial" w:hAnsi="Arial" w:cs="Arial"/>
          <w:sz w:val="20"/>
          <w:szCs w:val="20"/>
        </w:rPr>
        <w:t xml:space="preserve">64.868.828 </w:t>
      </w:r>
      <w:r w:rsidR="00EA1EE8" w:rsidRPr="00EA1EE8">
        <w:rPr>
          <w:rFonts w:ascii="Arial" w:hAnsi="Arial" w:cs="Arial"/>
          <w:sz w:val="20"/>
          <w:szCs w:val="20"/>
        </w:rPr>
        <w:t xml:space="preserve">Expedida en </w:t>
      </w:r>
      <w:r w:rsidR="00DC2D80" w:rsidRPr="00DC2D80">
        <w:rPr>
          <w:rFonts w:ascii="Arial" w:hAnsi="Arial" w:cs="Arial"/>
          <w:sz w:val="20"/>
          <w:szCs w:val="20"/>
        </w:rPr>
        <w:t>Sincé (sucre)</w:t>
      </w:r>
      <w:r w:rsidR="006248CF" w:rsidRPr="00973396">
        <w:rPr>
          <w:rFonts w:ascii="Arial" w:hAnsi="Arial" w:cs="Arial"/>
          <w:b/>
          <w:sz w:val="20"/>
          <w:szCs w:val="20"/>
        </w:rPr>
        <w:t xml:space="preserve">, </w:t>
      </w:r>
      <w:r w:rsidR="00DA282F" w:rsidRPr="00973396">
        <w:rPr>
          <w:rFonts w:ascii="Arial" w:hAnsi="Arial" w:cs="Arial"/>
          <w:sz w:val="20"/>
          <w:szCs w:val="20"/>
        </w:rPr>
        <w:t xml:space="preserve">por un valor de </w:t>
      </w:r>
      <w:bookmarkStart w:id="0" w:name="_Hlk230166809"/>
      <w:r w:rsidR="00DC2D80" w:rsidRPr="00DC2D80">
        <w:rPr>
          <w:rFonts w:ascii="Arial" w:hAnsi="Arial" w:cs="Arial"/>
          <w:b/>
          <w:sz w:val="20"/>
          <w:szCs w:val="20"/>
        </w:rPr>
        <w:t>SETECIENTOS DIEZ MILLONES DE PESOS ($710.000.000,00</w:t>
      </w:r>
      <w:r w:rsidR="00E63D61" w:rsidRPr="00E63D61">
        <w:rPr>
          <w:rFonts w:ascii="Arial" w:hAnsi="Arial" w:cs="Arial"/>
          <w:b/>
          <w:sz w:val="20"/>
          <w:szCs w:val="20"/>
        </w:rPr>
        <w:t>)</w:t>
      </w:r>
      <w:r w:rsidR="00EA1EE8" w:rsidRPr="00EA1EE8">
        <w:rPr>
          <w:rFonts w:ascii="Arial" w:hAnsi="Arial" w:cs="Arial"/>
          <w:b/>
          <w:sz w:val="20"/>
          <w:szCs w:val="20"/>
        </w:rPr>
        <w:t xml:space="preserve"> M/CTE </w:t>
      </w:r>
      <w:r w:rsidR="007E2B4D" w:rsidRPr="00973396">
        <w:rPr>
          <w:rFonts w:ascii="Arial" w:hAnsi="Arial" w:cs="Arial"/>
          <w:color w:val="000000"/>
          <w:sz w:val="20"/>
          <w:szCs w:val="20"/>
        </w:rPr>
        <w:t>vigencia</w:t>
      </w:r>
      <w:r w:rsidR="007E2B4D" w:rsidRPr="00973396">
        <w:rPr>
          <w:rFonts w:ascii="Arial" w:hAnsi="Arial" w:cs="Arial"/>
          <w:color w:val="000000" w:themeColor="text1"/>
          <w:sz w:val="20"/>
          <w:szCs w:val="20"/>
        </w:rPr>
        <w:t xml:space="preserve"> 2026</w:t>
      </w:r>
      <w:bookmarkEnd w:id="0"/>
      <w:r w:rsidR="00260FB1" w:rsidRPr="00973396">
        <w:rPr>
          <w:rFonts w:ascii="Arial" w:hAnsi="Arial" w:cs="Arial"/>
          <w:sz w:val="20"/>
          <w:szCs w:val="20"/>
        </w:rPr>
        <w:t>.</w:t>
      </w:r>
    </w:p>
    <w:p w14:paraId="79631FBD" w14:textId="77777777" w:rsidR="00D277D4" w:rsidRPr="00D277D4" w:rsidRDefault="00D277D4" w:rsidP="00260FB1">
      <w:pPr>
        <w:rPr>
          <w:rFonts w:ascii="Arial" w:hAnsi="Arial" w:cs="Arial"/>
          <w:bCs/>
          <w:iCs/>
          <w:lang w:eastAsia="es-ES"/>
        </w:rPr>
      </w:pPr>
    </w:p>
    <w:p w14:paraId="2BBF7A8E" w14:textId="77777777" w:rsidR="001930D0" w:rsidRDefault="006360E5" w:rsidP="006360E5">
      <w:pPr>
        <w:adjustRightInd w:val="0"/>
        <w:jc w:val="both"/>
        <w:rPr>
          <w:rStyle w:val="FontStyle19"/>
          <w:i w:val="0"/>
          <w:sz w:val="20"/>
          <w:szCs w:val="20"/>
          <w:lang w:val="es-ES_tradnl" w:eastAsia="es-ES_tradnl"/>
        </w:rPr>
      </w:pPr>
      <w:r>
        <w:rPr>
          <w:rFonts w:ascii="Arial" w:hAnsi="Arial" w:cs="Arial"/>
          <w:sz w:val="20"/>
          <w:szCs w:val="20"/>
        </w:rPr>
        <w:t xml:space="preserve">Es menester indicarle que </w:t>
      </w:r>
      <w:r w:rsidR="00BB5C3C" w:rsidRPr="006360E5">
        <w:rPr>
          <w:rFonts w:ascii="Arial" w:hAnsi="Arial" w:cs="Arial"/>
          <w:sz w:val="20"/>
          <w:szCs w:val="20"/>
        </w:rPr>
        <w:t xml:space="preserve">de conformidad </w:t>
      </w:r>
      <w:r w:rsidR="001930D0">
        <w:rPr>
          <w:rFonts w:ascii="Arial" w:hAnsi="Arial" w:cs="Arial"/>
          <w:sz w:val="20"/>
          <w:szCs w:val="20"/>
        </w:rPr>
        <w:t xml:space="preserve">con el decreto 1082 de 2015 concordante </w:t>
      </w:r>
      <w:r w:rsidR="00C91E3F">
        <w:rPr>
          <w:rFonts w:ascii="Arial" w:hAnsi="Arial" w:cs="Arial"/>
          <w:sz w:val="20"/>
          <w:szCs w:val="20"/>
        </w:rPr>
        <w:t>con</w:t>
      </w:r>
      <w:r w:rsidR="00955174" w:rsidRPr="006360E5">
        <w:rPr>
          <w:rStyle w:val="FontStyle21"/>
          <w:sz w:val="20"/>
          <w:szCs w:val="20"/>
          <w:lang w:val="es-ES_tradnl" w:eastAsia="es-ES_tradnl"/>
        </w:rPr>
        <w:t xml:space="preserve"> lo establecido </w:t>
      </w:r>
      <w:r w:rsidR="001930D0">
        <w:rPr>
          <w:rStyle w:val="FontStyle21"/>
          <w:sz w:val="20"/>
          <w:szCs w:val="20"/>
          <w:lang w:val="es-ES_tradnl" w:eastAsia="es-ES_tradnl"/>
        </w:rPr>
        <w:t xml:space="preserve">en el </w:t>
      </w:r>
      <w:r w:rsidR="001930D0" w:rsidRPr="006360E5">
        <w:rPr>
          <w:rStyle w:val="FontStyle19"/>
          <w:i w:val="0"/>
          <w:sz w:val="20"/>
          <w:szCs w:val="20"/>
          <w:lang w:val="es-ES_tradnl" w:eastAsia="es-ES_tradnl"/>
        </w:rPr>
        <w:t xml:space="preserve">Capítulo XII </w:t>
      </w:r>
      <w:r w:rsidR="001930D0" w:rsidRPr="006360E5">
        <w:rPr>
          <w:rStyle w:val="FontStyle18"/>
          <w:i w:val="0"/>
          <w:sz w:val="20"/>
          <w:szCs w:val="20"/>
          <w:lang w:val="es-ES_tradnl" w:eastAsia="es-ES_tradnl"/>
        </w:rPr>
        <w:t xml:space="preserve">SUPERVISION/ INTERVENTORIA </w:t>
      </w:r>
      <w:r w:rsidR="001930D0">
        <w:rPr>
          <w:rStyle w:val="FontStyle21"/>
          <w:sz w:val="20"/>
          <w:szCs w:val="20"/>
          <w:lang w:val="es-ES_tradnl" w:eastAsia="es-ES_tradnl"/>
        </w:rPr>
        <w:t>de</w:t>
      </w:r>
      <w:r w:rsidR="00955174" w:rsidRPr="006360E5">
        <w:rPr>
          <w:rStyle w:val="FontStyle21"/>
          <w:sz w:val="20"/>
          <w:szCs w:val="20"/>
          <w:lang w:val="es-ES_tradnl" w:eastAsia="es-ES_tradnl"/>
        </w:rPr>
        <w:t xml:space="preserve"> la Resolución 00090 del 15 de </w:t>
      </w:r>
      <w:r w:rsidR="00A82B54" w:rsidRPr="006360E5">
        <w:rPr>
          <w:rStyle w:val="FontStyle21"/>
          <w:sz w:val="20"/>
          <w:szCs w:val="20"/>
          <w:lang w:val="es-ES_tradnl" w:eastAsia="es-ES_tradnl"/>
        </w:rPr>
        <w:t>enero</w:t>
      </w:r>
      <w:r w:rsidR="00955174" w:rsidRPr="006360E5">
        <w:rPr>
          <w:rStyle w:val="FontStyle21"/>
          <w:sz w:val="20"/>
          <w:szCs w:val="20"/>
          <w:lang w:val="es-ES_tradnl" w:eastAsia="es-ES_tradnl"/>
        </w:rPr>
        <w:t xml:space="preserve"> de 2018 </w:t>
      </w:r>
      <w:r w:rsidR="001930D0">
        <w:rPr>
          <w:rStyle w:val="FontStyle19"/>
          <w:i w:val="0"/>
          <w:sz w:val="20"/>
          <w:szCs w:val="20"/>
          <w:lang w:val="es-ES_tradnl" w:eastAsia="es-ES_tradnl"/>
        </w:rPr>
        <w:t xml:space="preserve">(…) </w:t>
      </w:r>
      <w:r w:rsidR="00955174" w:rsidRPr="006360E5">
        <w:rPr>
          <w:rStyle w:val="FontStyle19"/>
          <w:i w:val="0"/>
          <w:sz w:val="20"/>
          <w:szCs w:val="20"/>
          <w:lang w:val="es-ES_tradnl" w:eastAsia="es-ES_tradnl"/>
        </w:rPr>
        <w:t>El conjunto de funciones Desempeñadas por una persona que se encarga de ejercer el control de ejecución de un contra</w:t>
      </w:r>
      <w:r>
        <w:rPr>
          <w:rStyle w:val="FontStyle19"/>
          <w:i w:val="0"/>
          <w:sz w:val="20"/>
          <w:szCs w:val="20"/>
          <w:lang w:val="es-ES_tradnl" w:eastAsia="es-ES_tradnl"/>
        </w:rPr>
        <w:t>to, cualquiera sea su modalidad, c</w:t>
      </w:r>
      <w:r w:rsidR="00955174" w:rsidRPr="006360E5">
        <w:rPr>
          <w:rStyle w:val="FontStyle19"/>
          <w:i w:val="0"/>
          <w:sz w:val="20"/>
          <w:szCs w:val="20"/>
          <w:lang w:val="es-ES_tradnl" w:eastAsia="es-ES_tradnl"/>
        </w:rPr>
        <w:t xml:space="preserve">uando las funciones mencionadas sean ejercidas por un funcionario de planta se le denominará </w:t>
      </w:r>
      <w:r w:rsidR="00955174" w:rsidRPr="006360E5">
        <w:rPr>
          <w:rStyle w:val="FontStyle18"/>
          <w:i w:val="0"/>
          <w:sz w:val="20"/>
          <w:szCs w:val="20"/>
          <w:lang w:val="es-ES_tradnl" w:eastAsia="es-ES_tradnl"/>
        </w:rPr>
        <w:t xml:space="preserve">SUPERVISOR </w:t>
      </w:r>
      <w:r w:rsidR="00955174" w:rsidRPr="006360E5">
        <w:rPr>
          <w:rStyle w:val="FontStyle19"/>
          <w:i w:val="0"/>
          <w:sz w:val="20"/>
          <w:szCs w:val="20"/>
          <w:lang w:val="es-ES_tradnl" w:eastAsia="es-ES_tradnl"/>
        </w:rPr>
        <w:t xml:space="preserve">y cuando se trate de una persona natural o jurídica que para tales efectos sea contratada a través de una consultoría, se le denominará </w:t>
      </w:r>
      <w:r w:rsidR="00955174" w:rsidRPr="006360E5">
        <w:rPr>
          <w:rStyle w:val="FontStyle18"/>
          <w:i w:val="0"/>
          <w:sz w:val="20"/>
          <w:szCs w:val="20"/>
          <w:lang w:val="es-ES_tradnl" w:eastAsia="es-ES_tradnl"/>
        </w:rPr>
        <w:t>INTERVENTOR</w:t>
      </w:r>
      <w:r w:rsidR="005515B1">
        <w:rPr>
          <w:rStyle w:val="FontStyle18"/>
          <w:i w:val="0"/>
          <w:sz w:val="20"/>
          <w:szCs w:val="20"/>
          <w:lang w:val="es-ES_tradnl" w:eastAsia="es-ES_tradnl"/>
        </w:rPr>
        <w:t>,</w:t>
      </w:r>
      <w:r w:rsidR="00955174" w:rsidRPr="006360E5">
        <w:rPr>
          <w:rStyle w:val="FontStyle18"/>
          <w:i w:val="0"/>
          <w:sz w:val="20"/>
          <w:szCs w:val="20"/>
          <w:lang w:val="es-ES_tradnl" w:eastAsia="es-ES_tradnl"/>
        </w:rPr>
        <w:t xml:space="preserve"> </w:t>
      </w:r>
      <w:r w:rsidR="001930D0">
        <w:rPr>
          <w:rStyle w:val="FontStyle18"/>
          <w:b w:val="0"/>
          <w:i w:val="0"/>
          <w:sz w:val="20"/>
          <w:szCs w:val="20"/>
          <w:lang w:val="es-ES_tradnl" w:eastAsia="es-ES_tradnl"/>
        </w:rPr>
        <w:t xml:space="preserve">la norma ibídem indica en sus </w:t>
      </w:r>
      <w:r w:rsidR="00955174" w:rsidRPr="006360E5">
        <w:rPr>
          <w:rStyle w:val="FontStyle19"/>
          <w:i w:val="0"/>
          <w:sz w:val="20"/>
          <w:szCs w:val="20"/>
          <w:lang w:val="es-ES_tradnl" w:eastAsia="es-ES_tradnl"/>
        </w:rPr>
        <w:t>Artículo</w:t>
      </w:r>
      <w:r w:rsidR="001930D0">
        <w:rPr>
          <w:rStyle w:val="FontStyle19"/>
          <w:i w:val="0"/>
          <w:sz w:val="20"/>
          <w:szCs w:val="20"/>
          <w:lang w:val="es-ES_tradnl" w:eastAsia="es-ES_tradnl"/>
        </w:rPr>
        <w:t xml:space="preserve">s 4, 7 , 9 </w:t>
      </w:r>
      <w:r w:rsidR="001930D0" w:rsidRPr="006360E5">
        <w:rPr>
          <w:rStyle w:val="FontStyle19"/>
          <w:i w:val="0"/>
          <w:sz w:val="20"/>
          <w:szCs w:val="20"/>
          <w:lang w:val="es-ES_tradnl" w:eastAsia="es-ES_tradnl"/>
        </w:rPr>
        <w:t>"</w:t>
      </w:r>
      <w:r w:rsidR="001930D0" w:rsidRPr="006360E5">
        <w:rPr>
          <w:rStyle w:val="FontStyle18"/>
          <w:i w:val="0"/>
          <w:sz w:val="20"/>
          <w:szCs w:val="20"/>
          <w:lang w:val="es-ES_tradnl" w:eastAsia="es-ES_tradnl"/>
        </w:rPr>
        <w:t xml:space="preserve"> </w:t>
      </w:r>
      <w:r w:rsidR="001930D0">
        <w:rPr>
          <w:rStyle w:val="FontStyle19"/>
          <w:i w:val="0"/>
          <w:sz w:val="20"/>
          <w:szCs w:val="20"/>
          <w:lang w:val="es-ES_tradnl" w:eastAsia="es-ES_tradnl"/>
        </w:rPr>
        <w:t xml:space="preserve"> que a la letra indican</w:t>
      </w:r>
      <w:r w:rsidR="005515B1">
        <w:rPr>
          <w:rStyle w:val="FontStyle19"/>
          <w:i w:val="0"/>
          <w:sz w:val="20"/>
          <w:szCs w:val="20"/>
          <w:lang w:val="es-ES_tradnl" w:eastAsia="es-ES_tradnl"/>
        </w:rPr>
        <w:t>:</w:t>
      </w:r>
    </w:p>
    <w:p w14:paraId="6BCD6051" w14:textId="77777777" w:rsidR="001930D0" w:rsidRDefault="001930D0" w:rsidP="006360E5">
      <w:pPr>
        <w:adjustRightInd w:val="0"/>
        <w:jc w:val="both"/>
        <w:rPr>
          <w:rStyle w:val="FontStyle19"/>
          <w:i w:val="0"/>
          <w:sz w:val="20"/>
          <w:szCs w:val="20"/>
          <w:lang w:val="es-ES_tradnl" w:eastAsia="es-ES_tradnl"/>
        </w:rPr>
      </w:pPr>
    </w:p>
    <w:p w14:paraId="40F4EF3F" w14:textId="77777777" w:rsidR="001930D0" w:rsidRDefault="001930D0" w:rsidP="006360E5">
      <w:pPr>
        <w:adjustRightInd w:val="0"/>
        <w:jc w:val="both"/>
        <w:rPr>
          <w:rStyle w:val="FontStyle19"/>
          <w:i w:val="0"/>
          <w:sz w:val="20"/>
          <w:szCs w:val="20"/>
          <w:lang w:val="es-ES_tradnl" w:eastAsia="es-ES_tradnl"/>
        </w:rPr>
      </w:pPr>
      <w:r>
        <w:rPr>
          <w:rStyle w:val="FontStyle19"/>
          <w:i w:val="0"/>
          <w:sz w:val="20"/>
          <w:szCs w:val="20"/>
          <w:lang w:val="es-ES_tradnl" w:eastAsia="es-ES_tradnl"/>
        </w:rPr>
        <w:t xml:space="preserve">Artículo </w:t>
      </w:r>
      <w:r w:rsidR="00955174" w:rsidRPr="006360E5">
        <w:rPr>
          <w:rStyle w:val="FontStyle19"/>
          <w:i w:val="0"/>
          <w:sz w:val="20"/>
          <w:szCs w:val="20"/>
          <w:lang w:val="es-ES_tradnl" w:eastAsia="es-ES_tradnl"/>
        </w:rPr>
        <w:t xml:space="preserve">4° </w:t>
      </w:r>
      <w:r w:rsidR="00955174" w:rsidRPr="006360E5">
        <w:rPr>
          <w:rStyle w:val="FontStyle18"/>
          <w:i w:val="0"/>
          <w:sz w:val="20"/>
          <w:szCs w:val="20"/>
          <w:lang w:val="es-ES_tradnl" w:eastAsia="es-ES_tradnl"/>
        </w:rPr>
        <w:t xml:space="preserve">FINALIDADES DE LA SUPERVISION / INTERVENTORIA: </w:t>
      </w:r>
      <w:r w:rsidR="00955174" w:rsidRPr="006360E5">
        <w:rPr>
          <w:rStyle w:val="FontStyle19"/>
          <w:i w:val="0"/>
          <w:sz w:val="20"/>
          <w:szCs w:val="20"/>
          <w:lang w:val="es-ES_tradnl" w:eastAsia="es-ES_tradnl"/>
        </w:rPr>
        <w:t>Tiene como finalidades: 1. Garantizar la eficiente y oportuna inversión de los recursos asignados al contrato. 2. Asegurar que el contratista se ciña a los plazos, términos, condiciones técnicas y demás previsiones pactadas en el contrato o convenio. 3. Mantener permanente comunicación con el contratista y las dependencias de la Institución involucradas en la ejecución del contrato. 4. Velar porque la ejecución del contrato o convenio no sufra interrupciones injustificadas. 5. Buscar en la medida de lo posible, que no se generen conflictos entre las partes y adoptar las medidas necesarias para solucionar eventuales controversias.</w:t>
      </w:r>
      <w:r>
        <w:rPr>
          <w:rStyle w:val="FontStyle19"/>
          <w:i w:val="0"/>
          <w:sz w:val="20"/>
          <w:szCs w:val="20"/>
          <w:lang w:val="es-ES_tradnl" w:eastAsia="es-ES_tradnl"/>
        </w:rPr>
        <w:t xml:space="preserve"> </w:t>
      </w:r>
      <w:r w:rsidR="00955174" w:rsidRPr="006360E5">
        <w:rPr>
          <w:rStyle w:val="FontStyle19"/>
          <w:i w:val="0"/>
          <w:sz w:val="20"/>
          <w:szCs w:val="20"/>
          <w:lang w:val="es-ES_tradnl" w:eastAsia="es-ES_tradnl"/>
        </w:rPr>
        <w:t xml:space="preserve">6. Mantener informada a la </w:t>
      </w:r>
      <w:r>
        <w:rPr>
          <w:rStyle w:val="FontStyle19"/>
          <w:i w:val="0"/>
          <w:sz w:val="20"/>
          <w:szCs w:val="20"/>
          <w:lang w:val="es-ES_tradnl" w:eastAsia="es-ES_tradnl"/>
        </w:rPr>
        <w:t>Regional de Aseguramiento en Salud No.8</w:t>
      </w:r>
      <w:r w:rsidR="00955174" w:rsidRPr="006360E5">
        <w:rPr>
          <w:rStyle w:val="FontStyle19"/>
          <w:i w:val="0"/>
          <w:sz w:val="20"/>
          <w:szCs w:val="20"/>
          <w:lang w:val="es-ES_tradnl" w:eastAsia="es-ES_tradnl"/>
        </w:rPr>
        <w:t xml:space="preserve"> de los hechos o circunstancias que puedan constituir actos de corrupción tipificados como conductas punibles, o que puedan poner o pongan en riesgo el cumplimiento del contrato o convenio, o cuando tal incumplimiento se presente.  </w:t>
      </w:r>
    </w:p>
    <w:p w14:paraId="0F8B2C6A" w14:textId="77777777" w:rsidR="001930D0" w:rsidRDefault="001930D0" w:rsidP="006360E5">
      <w:pPr>
        <w:adjustRightInd w:val="0"/>
        <w:jc w:val="both"/>
        <w:rPr>
          <w:rStyle w:val="FontStyle19"/>
          <w:i w:val="0"/>
          <w:sz w:val="20"/>
          <w:szCs w:val="20"/>
          <w:lang w:val="es-ES_tradnl" w:eastAsia="es-ES_tradnl"/>
        </w:rPr>
      </w:pPr>
    </w:p>
    <w:p w14:paraId="6933A0E4" w14:textId="77777777" w:rsidR="001930D0" w:rsidRDefault="00955174" w:rsidP="006360E5">
      <w:pPr>
        <w:adjustRightInd w:val="0"/>
        <w:jc w:val="both"/>
        <w:rPr>
          <w:rStyle w:val="FontStyle19"/>
          <w:i w:val="0"/>
          <w:sz w:val="20"/>
          <w:szCs w:val="20"/>
          <w:lang w:val="es-ES_tradnl" w:eastAsia="es-ES_tradnl"/>
        </w:rPr>
      </w:pPr>
      <w:r w:rsidRPr="006360E5">
        <w:rPr>
          <w:rStyle w:val="FontStyle19"/>
          <w:i w:val="0"/>
          <w:sz w:val="20"/>
          <w:szCs w:val="20"/>
          <w:lang w:val="es-ES_tradnl" w:eastAsia="es-ES_tradnl"/>
        </w:rPr>
        <w:t>Artículo 7</w:t>
      </w:r>
      <w:r w:rsidRPr="006360E5">
        <w:rPr>
          <w:rStyle w:val="FontStyle19"/>
          <w:i w:val="0"/>
          <w:sz w:val="20"/>
          <w:szCs w:val="20"/>
          <w:vertAlign w:val="superscript"/>
          <w:lang w:val="es-ES_tradnl" w:eastAsia="es-ES_tradnl"/>
        </w:rPr>
        <w:t>o</w:t>
      </w:r>
      <w:r w:rsidR="001930D0">
        <w:rPr>
          <w:rStyle w:val="FontStyle19"/>
          <w:i w:val="0"/>
          <w:sz w:val="20"/>
          <w:szCs w:val="20"/>
          <w:vertAlign w:val="superscript"/>
          <w:lang w:val="es-ES_tradnl" w:eastAsia="es-ES_tradnl"/>
        </w:rPr>
        <w:t xml:space="preserve"> </w:t>
      </w:r>
      <w:r w:rsidRPr="006360E5">
        <w:rPr>
          <w:rStyle w:val="FontStyle18"/>
          <w:i w:val="0"/>
          <w:sz w:val="20"/>
          <w:szCs w:val="20"/>
          <w:lang w:val="es-ES_tradnl" w:eastAsia="es-ES_tradnl"/>
        </w:rPr>
        <w:t xml:space="preserve">RESPONSABILIDAD: </w:t>
      </w:r>
      <w:r w:rsidRPr="006360E5">
        <w:rPr>
          <w:rStyle w:val="FontStyle19"/>
          <w:i w:val="0"/>
          <w:sz w:val="20"/>
          <w:szCs w:val="20"/>
          <w:lang w:val="es-ES_tradnl" w:eastAsia="es-ES_tradnl"/>
        </w:rPr>
        <w:t xml:space="preserve">El funcionario que sea designado como Supervisor de un contrato o convenio, así como el tercero contratado para el ejercicio de interventora, tendrán la responsabilidad de ejercer en forma oportuna, eficiente y eficaz el control que garantice a la Administración el apropiado desarrollo y ejecución del objeto contractual, al igual que el cumplimiento a cabalidad de las obligaciones </w:t>
      </w:r>
      <w:r w:rsidRPr="000820C8">
        <w:rPr>
          <w:rStyle w:val="FontStyle19"/>
          <w:i w:val="0"/>
          <w:sz w:val="20"/>
          <w:szCs w:val="20"/>
          <w:lang w:val="es-ES_tradnl" w:eastAsia="es-ES_tradnl"/>
        </w:rPr>
        <w:t>convencionales. Responderá por sus actuaciones y omisiones en los términos señalados en la Leyes 80 de 1993 y 734 de 2002.</w:t>
      </w:r>
      <w:r w:rsidRPr="006360E5">
        <w:rPr>
          <w:rStyle w:val="FontStyle19"/>
          <w:i w:val="0"/>
          <w:sz w:val="20"/>
          <w:szCs w:val="20"/>
          <w:lang w:val="es-ES_tradnl" w:eastAsia="es-ES_tradnl"/>
        </w:rPr>
        <w:t xml:space="preserve"> </w:t>
      </w:r>
    </w:p>
    <w:p w14:paraId="7CB0487B" w14:textId="77777777" w:rsidR="003C74B8" w:rsidRDefault="003C74B8" w:rsidP="006360E5">
      <w:pPr>
        <w:adjustRightInd w:val="0"/>
        <w:jc w:val="both"/>
        <w:rPr>
          <w:rStyle w:val="FontStyle19"/>
          <w:i w:val="0"/>
          <w:sz w:val="20"/>
          <w:szCs w:val="20"/>
          <w:lang w:val="es-ES_tradnl" w:eastAsia="es-ES_tradnl"/>
        </w:rPr>
      </w:pPr>
    </w:p>
    <w:p w14:paraId="11D987FA" w14:textId="77777777" w:rsidR="001930D0" w:rsidRDefault="00955174" w:rsidP="006360E5">
      <w:pPr>
        <w:adjustRightInd w:val="0"/>
        <w:jc w:val="both"/>
        <w:rPr>
          <w:rStyle w:val="FontStyle19"/>
          <w:i w:val="0"/>
          <w:sz w:val="20"/>
          <w:szCs w:val="20"/>
          <w:lang w:val="es-ES_tradnl" w:eastAsia="es-ES_tradnl"/>
        </w:rPr>
      </w:pPr>
      <w:r w:rsidRPr="006360E5">
        <w:rPr>
          <w:rStyle w:val="FontStyle19"/>
          <w:i w:val="0"/>
          <w:sz w:val="20"/>
          <w:szCs w:val="20"/>
          <w:lang w:val="es-ES_tradnl" w:eastAsia="es-ES_tradnl"/>
        </w:rPr>
        <w:t xml:space="preserve">Artículo 9° </w:t>
      </w:r>
      <w:r w:rsidRPr="006360E5">
        <w:rPr>
          <w:rStyle w:val="FontStyle18"/>
          <w:i w:val="0"/>
          <w:sz w:val="20"/>
          <w:szCs w:val="20"/>
          <w:lang w:val="es-ES_tradnl" w:eastAsia="es-ES_tradnl"/>
        </w:rPr>
        <w:t xml:space="preserve">FUNCIONES: </w:t>
      </w:r>
      <w:r w:rsidRPr="006360E5">
        <w:rPr>
          <w:rStyle w:val="FontStyle19"/>
          <w:i w:val="0"/>
          <w:sz w:val="20"/>
          <w:szCs w:val="20"/>
          <w:lang w:val="es-ES_tradnl" w:eastAsia="es-ES_tradnl"/>
        </w:rPr>
        <w:t>Las funciones del supervisor o interventor de un contrato o convenio involucran actividades de carácter administrativo, técnico, financiero y legal, encaminadas a verificar el cumplimiento de los compromisos contractuales y la satisfacción de los intereses estatales, de conformidad con lo señalado en el artículo 3</w:t>
      </w:r>
      <w:r w:rsidRPr="006360E5">
        <w:rPr>
          <w:rStyle w:val="FontStyle19"/>
          <w:i w:val="0"/>
          <w:sz w:val="20"/>
          <w:szCs w:val="20"/>
          <w:vertAlign w:val="superscript"/>
          <w:lang w:val="es-ES_tradnl" w:eastAsia="es-ES_tradnl"/>
        </w:rPr>
        <w:t>o</w:t>
      </w:r>
      <w:r w:rsidRPr="006360E5">
        <w:rPr>
          <w:rStyle w:val="FontStyle19"/>
          <w:i w:val="0"/>
          <w:sz w:val="20"/>
          <w:szCs w:val="20"/>
          <w:lang w:val="es-ES_tradnl" w:eastAsia="es-ES_tradnl"/>
        </w:rPr>
        <w:t xml:space="preserve"> del estatuto contractual. </w:t>
      </w:r>
    </w:p>
    <w:p w14:paraId="61424DDF" w14:textId="77777777" w:rsidR="000D1696" w:rsidRDefault="000D1696" w:rsidP="006360E5">
      <w:pPr>
        <w:adjustRightInd w:val="0"/>
        <w:jc w:val="both"/>
        <w:rPr>
          <w:rStyle w:val="FontStyle19"/>
          <w:i w:val="0"/>
          <w:sz w:val="20"/>
          <w:szCs w:val="20"/>
          <w:lang w:val="es-ES_tradnl" w:eastAsia="es-ES_tradnl"/>
        </w:rPr>
      </w:pPr>
    </w:p>
    <w:p w14:paraId="47B24BDD" w14:textId="77777777" w:rsidR="001930D0" w:rsidRDefault="001930D0" w:rsidP="006360E5">
      <w:pPr>
        <w:adjustRightInd w:val="0"/>
        <w:jc w:val="both"/>
        <w:rPr>
          <w:rStyle w:val="FontStyle19"/>
          <w:i w:val="0"/>
          <w:sz w:val="20"/>
          <w:szCs w:val="20"/>
          <w:lang w:val="es-ES_tradnl" w:eastAsia="es-ES_tradnl"/>
        </w:rPr>
      </w:pPr>
      <w:r>
        <w:rPr>
          <w:rStyle w:val="FontStyle19"/>
          <w:i w:val="0"/>
          <w:sz w:val="20"/>
          <w:szCs w:val="20"/>
          <w:lang w:val="es-ES_tradnl" w:eastAsia="es-ES_tradnl"/>
        </w:rPr>
        <w:t>Por lo anterior, el Supervisor</w:t>
      </w:r>
      <w:r w:rsidR="00955174" w:rsidRPr="006360E5">
        <w:rPr>
          <w:rStyle w:val="FontStyle19"/>
          <w:i w:val="0"/>
          <w:sz w:val="20"/>
          <w:szCs w:val="20"/>
          <w:lang w:val="es-ES_tradnl" w:eastAsia="es-ES_tradnl"/>
        </w:rPr>
        <w:t xml:space="preserve"> ejercerá las siguientes funciones: </w:t>
      </w:r>
    </w:p>
    <w:p w14:paraId="1E152DB0" w14:textId="77777777" w:rsidR="001930D0" w:rsidRDefault="001930D0" w:rsidP="006360E5">
      <w:pPr>
        <w:adjustRightInd w:val="0"/>
        <w:jc w:val="both"/>
        <w:rPr>
          <w:rStyle w:val="FontStyle19"/>
          <w:i w:val="0"/>
          <w:sz w:val="20"/>
          <w:szCs w:val="20"/>
          <w:lang w:val="es-ES_tradnl" w:eastAsia="es-ES_tradnl"/>
        </w:rPr>
      </w:pPr>
    </w:p>
    <w:p w14:paraId="2D866898" w14:textId="77777777" w:rsidR="001930D0" w:rsidRDefault="00955174" w:rsidP="006360E5">
      <w:pPr>
        <w:adjustRightInd w:val="0"/>
        <w:jc w:val="both"/>
        <w:rPr>
          <w:rStyle w:val="FontStyle19"/>
          <w:i w:val="0"/>
          <w:sz w:val="20"/>
          <w:szCs w:val="20"/>
          <w:lang w:val="es-ES_tradnl" w:eastAsia="es-ES_tradnl"/>
        </w:rPr>
      </w:pPr>
      <w:r w:rsidRPr="006360E5">
        <w:rPr>
          <w:rStyle w:val="FontStyle19"/>
          <w:i w:val="0"/>
          <w:sz w:val="20"/>
          <w:szCs w:val="20"/>
          <w:lang w:val="es-ES_tradnl" w:eastAsia="es-ES_tradnl"/>
        </w:rPr>
        <w:t xml:space="preserve">A. </w:t>
      </w:r>
      <w:r w:rsidRPr="006360E5">
        <w:rPr>
          <w:rStyle w:val="FontStyle19"/>
          <w:b/>
          <w:i w:val="0"/>
          <w:sz w:val="20"/>
          <w:szCs w:val="20"/>
          <w:lang w:val="es-ES_tradnl" w:eastAsia="es-ES_tradnl"/>
        </w:rPr>
        <w:t>De carácter Administrativo</w:t>
      </w:r>
      <w:r w:rsidRPr="006360E5">
        <w:rPr>
          <w:rStyle w:val="FontStyle19"/>
          <w:i w:val="0"/>
          <w:sz w:val="20"/>
          <w:szCs w:val="20"/>
          <w:lang w:val="es-ES_tradnl" w:eastAsia="es-ES_tradnl"/>
        </w:rPr>
        <w:t xml:space="preserve">: 1. Acopiar la documentación producida en la etapa previa al contrato, con el propósito de contar con la mayor información sobre el origen del mismo. 2. Efectuar el acompañamiento del contratista, colaborándole en todos aquellos aspectos que dependan de la entidad, ¡sirviéndole de cana! de comunicación con las </w:t>
      </w:r>
      <w:r w:rsidRPr="006360E5">
        <w:rPr>
          <w:rStyle w:val="FontStyle21"/>
          <w:sz w:val="20"/>
          <w:szCs w:val="20"/>
          <w:lang w:val="es-ES_tradnl" w:eastAsia="es-ES_tradnl"/>
        </w:rPr>
        <w:t xml:space="preserve">dependencias, </w:t>
      </w:r>
      <w:r w:rsidRPr="006360E5">
        <w:rPr>
          <w:rStyle w:val="FontStyle19"/>
          <w:i w:val="0"/>
          <w:sz w:val="20"/>
          <w:szCs w:val="20"/>
          <w:lang w:val="es-ES_tradnl" w:eastAsia="es-ES_tradnl"/>
        </w:rPr>
        <w:t xml:space="preserve">¡evitando que sus decisiones interfieran injustificadamente en las acciones y actividades de! contratista. 3. Exigir al contratista la ejecución oportuna e idónea del objeto contratado. 4. Verificar que existan los permisos y licencias necesarios para la ejecución del contrato. 5. Llevar control sobre la correspondencia que se produzca con el contratista, durante la ejecución del contrato con el fin de que la administración intervenga oportunamente frente a las solicitudes presentadas. 6. Organizar la documentación que se genere durante la ejecución del contrato, manteniéndola a disposición de los interesados y remitir copia de la misma al grupo de contratos o a la dependencia que haga sus veces. 7. Programar y coordinar según corresponda reuniones periódicas para analizar el estado de ejecución y avance del contrato o convenio. 8. Exigir el cumplimiento de las normas de seguridad, higiene, salud ocupacional y ambiental que sean aplicables. 9. Llevar control sobre la ejecución y cumplimiento cabal de las obligaciones asumidas por razón del contrato o convenio celebrado, informando en forma periódica a la dependencia encargada de contratos, la forma en que las prestaciones originadas en el contrato se vienen cumpliendo. 10. Expedirlas certificaciones que se requieran para efectos de trámites administrativos, sobre la ejecución del contrato o convenio a su cargo. 11. Requerir por escrito al contratista cuando quiera que éste no ejecute, o ejecute indebida o tardíamente las obligaciones surgidas del acuerdo </w:t>
      </w:r>
      <w:r w:rsidR="00A556E5" w:rsidRPr="006360E5">
        <w:rPr>
          <w:rStyle w:val="FontStyle19"/>
          <w:i w:val="0"/>
          <w:sz w:val="20"/>
          <w:szCs w:val="20"/>
          <w:lang w:val="es-ES_tradnl" w:eastAsia="es-ES_tradnl"/>
        </w:rPr>
        <w:t>negociar</w:t>
      </w:r>
      <w:r w:rsidRPr="006360E5">
        <w:rPr>
          <w:rStyle w:val="FontStyle19"/>
          <w:i w:val="0"/>
          <w:sz w:val="20"/>
          <w:szCs w:val="20"/>
          <w:lang w:val="es-ES_tradnl" w:eastAsia="es-ES_tradnl"/>
        </w:rPr>
        <w:t xml:space="preserve"> o convencional. 12. Informar en forma inmediata y por escrito a la dependencia encargada de contratos, cualquier anomalía en la ejecución del contrato indicando la actividad desplegada en materia del control de ejecución del contrato, con el fin de poner a consideración la procedencia de la aplicación de las sanciones previstas en el </w:t>
      </w:r>
      <w:r w:rsidR="00701F2A" w:rsidRPr="006360E5">
        <w:rPr>
          <w:rStyle w:val="FontStyle19"/>
          <w:i w:val="0"/>
          <w:sz w:val="20"/>
          <w:szCs w:val="20"/>
          <w:lang w:val="es-ES_tradnl" w:eastAsia="es-ES_tradnl"/>
        </w:rPr>
        <w:t>acuerdo.</w:t>
      </w:r>
      <w:r w:rsidR="00D825B5" w:rsidRPr="006360E5">
        <w:rPr>
          <w:rStyle w:val="FontStyle19"/>
          <w:i w:val="0"/>
          <w:sz w:val="20"/>
          <w:szCs w:val="20"/>
          <w:lang w:val="es-ES_tradnl" w:eastAsia="es-ES_tradnl"/>
        </w:rPr>
        <w:t xml:space="preserve"> 13</w:t>
      </w:r>
      <w:r w:rsidR="001930D0" w:rsidRPr="006360E5">
        <w:rPr>
          <w:rStyle w:val="FontStyle19"/>
          <w:i w:val="0"/>
          <w:sz w:val="20"/>
          <w:szCs w:val="20"/>
          <w:lang w:val="es-ES_tradnl" w:eastAsia="es-ES_tradnl"/>
        </w:rPr>
        <w:t>. El</w:t>
      </w:r>
      <w:r w:rsidR="00341B46" w:rsidRPr="006360E5">
        <w:rPr>
          <w:rStyle w:val="FontStyle19"/>
          <w:i w:val="0"/>
          <w:sz w:val="20"/>
          <w:szCs w:val="20"/>
          <w:lang w:val="es-ES_tradnl" w:eastAsia="es-ES_tradnl"/>
        </w:rPr>
        <w:t xml:space="preserve"> supervisor deberá solicitar al contratista y allegar a la oficina de contratos las pólizas objeto de modificación para su perfeccionamiento.</w:t>
      </w:r>
    </w:p>
    <w:p w14:paraId="186756C7" w14:textId="77777777" w:rsidR="001930D0" w:rsidRDefault="001930D0" w:rsidP="006360E5">
      <w:pPr>
        <w:adjustRightInd w:val="0"/>
        <w:jc w:val="both"/>
        <w:rPr>
          <w:rStyle w:val="FontStyle19"/>
          <w:i w:val="0"/>
          <w:sz w:val="20"/>
          <w:szCs w:val="20"/>
          <w:lang w:val="es-ES_tradnl" w:eastAsia="es-ES_tradnl"/>
        </w:rPr>
      </w:pPr>
    </w:p>
    <w:p w14:paraId="4F78D5AD" w14:textId="421A4441" w:rsidR="001930D0" w:rsidRPr="000820C8" w:rsidRDefault="00341B46" w:rsidP="006360E5">
      <w:pPr>
        <w:adjustRightInd w:val="0"/>
        <w:jc w:val="both"/>
        <w:rPr>
          <w:rStyle w:val="FontStyle19"/>
          <w:i w:val="0"/>
          <w:sz w:val="20"/>
          <w:szCs w:val="20"/>
          <w:lang w:val="es-ES_tradnl" w:eastAsia="es-ES_tradnl"/>
        </w:rPr>
      </w:pPr>
      <w:r w:rsidRPr="006360E5">
        <w:rPr>
          <w:rStyle w:val="FontStyle19"/>
          <w:i w:val="0"/>
          <w:sz w:val="20"/>
          <w:szCs w:val="20"/>
          <w:lang w:val="es-ES_tradnl" w:eastAsia="es-ES_tradnl"/>
        </w:rPr>
        <w:t>B</w:t>
      </w:r>
      <w:r w:rsidRPr="006360E5">
        <w:rPr>
          <w:rStyle w:val="FontStyle19"/>
          <w:b/>
          <w:i w:val="0"/>
          <w:sz w:val="20"/>
          <w:szCs w:val="20"/>
          <w:lang w:val="es-ES_tradnl" w:eastAsia="es-ES_tradnl"/>
        </w:rPr>
        <w:t>.</w:t>
      </w:r>
      <w:r w:rsidR="00A82B54" w:rsidRPr="006360E5">
        <w:rPr>
          <w:rStyle w:val="FontStyle19"/>
          <w:b/>
          <w:i w:val="0"/>
          <w:sz w:val="20"/>
          <w:szCs w:val="20"/>
          <w:lang w:val="es-ES_tradnl" w:eastAsia="es-ES_tradnl"/>
        </w:rPr>
        <w:t xml:space="preserve"> </w:t>
      </w:r>
      <w:r w:rsidRPr="006360E5">
        <w:rPr>
          <w:rStyle w:val="FontStyle19"/>
          <w:b/>
          <w:i w:val="0"/>
          <w:sz w:val="20"/>
          <w:szCs w:val="20"/>
          <w:lang w:val="es-ES_tradnl" w:eastAsia="es-ES_tradnl"/>
        </w:rPr>
        <w:t>De</w:t>
      </w:r>
      <w:r w:rsidR="00955174" w:rsidRPr="006360E5">
        <w:rPr>
          <w:rStyle w:val="FontStyle19"/>
          <w:b/>
          <w:i w:val="0"/>
          <w:sz w:val="20"/>
          <w:szCs w:val="20"/>
          <w:lang w:val="es-ES_tradnl" w:eastAsia="es-ES_tradnl"/>
        </w:rPr>
        <w:t xml:space="preserve"> carácter técnico:</w:t>
      </w:r>
      <w:r w:rsidR="00955174" w:rsidRPr="006360E5">
        <w:rPr>
          <w:rStyle w:val="FontStyle19"/>
          <w:i w:val="0"/>
          <w:sz w:val="20"/>
          <w:szCs w:val="20"/>
          <w:lang w:val="es-ES_tradnl" w:eastAsia="es-ES_tradnl"/>
        </w:rPr>
        <w:t xml:space="preserve"> 1. Verificar y aprobar la localización de los trabajos y de sus condiciones técnicas para iniciar y desarrollar el contrato. Constatar, según sea el caso, la existencia de planos, diseños, estudios, cálculos especificaciones y demás consideraciones técnicas que estime necesarias.2. Verificar que el contratista suministre y mantenga el personal o equipo ofrecido, con las condiciones e idoneidad pactadas y exigir su reemplazo cuando se estime necesario. 3. Estudiar y analizar los requerimientos de carácter técnico que no impliquen modificaciones al contrato. En caso de que se requiera modificaciones estas deberán someterse a consideración del respectivo ordenador, previo concepto del supervisor/interventor. 4. Controlar el avance del contrato con base en el cronograma previsto y recomendar los ajustes que se considere pertinentes. </w:t>
      </w:r>
      <w:r w:rsidR="00955174" w:rsidRPr="006360E5">
        <w:rPr>
          <w:rStyle w:val="FontStyle21"/>
          <w:sz w:val="20"/>
          <w:szCs w:val="20"/>
          <w:lang w:val="es-ES_tradnl" w:eastAsia="es-ES_tradnl"/>
        </w:rPr>
        <w:t xml:space="preserve">5. </w:t>
      </w:r>
      <w:r w:rsidR="00955174" w:rsidRPr="006360E5">
        <w:rPr>
          <w:rStyle w:val="FontStyle19"/>
          <w:i w:val="0"/>
          <w:sz w:val="20"/>
          <w:szCs w:val="20"/>
          <w:lang w:val="es-ES_tradnl" w:eastAsia="es-ES_tradnl"/>
        </w:rPr>
        <w:t>Controlar e inspeccionar permanentemente la calidad de la obra, equipos materiales, bienes, insumos y productos. En cumplimiento a lo anterior ordenará y supervisará los ensayos o pruebas necesarias para el control de los mismos. 6. Verificar, cuando sea del caso, el reintegro a la entidad de los equipos, elementos y documentos suministrados por ella, constatando su estado y cantidad. 7. Abrir y llevare! libro o bitácora para registrar en él las novedades, órdenes e instrucciones impartidas durante el plazo de ejecución del contrato. 8. Certificar el cumplimiento del contrato en sus diferentes etapas de ejecución. 9. Exigir que los bienes, servicios u obras contratados se ajusten a ¡os requisitos previstos en las normas técnicas obligatorias y a las especificaciones y características consignadas en el respectivo contrato. 10. Verificar la entrega de tos bienes, obras o servicios de conformidad con las estipulaciones contractuales, suscribiendo el acta de recibo correspondiente o expidiendo las constancias de prestación del servicio a satisfacción. 11. Expedir la constancia de correcto funcionamiento de los bienes entregados e instalados por el contratista, cuando el objeto del contrato determine tal obligación</w:t>
      </w:r>
      <w:r w:rsidR="00955174" w:rsidRPr="000820C8">
        <w:rPr>
          <w:rStyle w:val="FontStyle19"/>
          <w:i w:val="0"/>
          <w:sz w:val="20"/>
          <w:szCs w:val="20"/>
          <w:lang w:val="es-ES_tradnl" w:eastAsia="es-ES_tradnl"/>
        </w:rPr>
        <w:t>.</w:t>
      </w:r>
      <w:r w:rsidR="000820C8" w:rsidRPr="000820C8">
        <w:rPr>
          <w:rFonts w:ascii="Arial" w:hAnsi="Arial" w:cs="Arial"/>
          <w:sz w:val="20"/>
          <w:szCs w:val="20"/>
        </w:rPr>
        <w:t xml:space="preserve"> </w:t>
      </w:r>
    </w:p>
    <w:p w14:paraId="69AA2F54" w14:textId="77777777" w:rsidR="001930D0" w:rsidRDefault="001930D0" w:rsidP="006360E5">
      <w:pPr>
        <w:adjustRightInd w:val="0"/>
        <w:jc w:val="both"/>
        <w:rPr>
          <w:rStyle w:val="FontStyle19"/>
          <w:i w:val="0"/>
          <w:sz w:val="20"/>
          <w:szCs w:val="20"/>
          <w:lang w:val="es-ES_tradnl" w:eastAsia="es-ES_tradnl"/>
        </w:rPr>
      </w:pPr>
    </w:p>
    <w:p w14:paraId="40E68F6B" w14:textId="35FA741E" w:rsidR="001930D0" w:rsidRDefault="00314DE6" w:rsidP="006360E5">
      <w:pPr>
        <w:adjustRightInd w:val="0"/>
        <w:jc w:val="both"/>
        <w:rPr>
          <w:rStyle w:val="FontStyle19"/>
          <w:i w:val="0"/>
          <w:sz w:val="20"/>
          <w:szCs w:val="20"/>
          <w:lang w:val="es-ES_tradnl" w:eastAsia="es-ES_tradnl"/>
        </w:rPr>
      </w:pPr>
      <w:r w:rsidRPr="006360E5">
        <w:rPr>
          <w:rStyle w:val="FontStyle19"/>
          <w:i w:val="0"/>
          <w:sz w:val="20"/>
          <w:szCs w:val="20"/>
          <w:lang w:val="es-ES_tradnl" w:eastAsia="es-ES_tradnl"/>
        </w:rPr>
        <w:t>C</w:t>
      </w:r>
      <w:r w:rsidR="00EF4027" w:rsidRPr="006360E5">
        <w:rPr>
          <w:rStyle w:val="FontStyle19"/>
          <w:i w:val="0"/>
          <w:sz w:val="20"/>
          <w:szCs w:val="20"/>
          <w:lang w:val="es-ES_tradnl" w:eastAsia="es-ES_tradnl"/>
        </w:rPr>
        <w:t>.</w:t>
      </w:r>
      <w:r w:rsidR="001930D0">
        <w:rPr>
          <w:rStyle w:val="FontStyle19"/>
          <w:i w:val="0"/>
          <w:sz w:val="20"/>
          <w:szCs w:val="20"/>
          <w:lang w:val="es-ES_tradnl" w:eastAsia="es-ES_tradnl"/>
        </w:rPr>
        <w:t xml:space="preserve"> </w:t>
      </w:r>
      <w:r w:rsidR="00955174" w:rsidRPr="006360E5">
        <w:rPr>
          <w:rStyle w:val="FontStyle19"/>
          <w:b/>
          <w:i w:val="0"/>
          <w:sz w:val="20"/>
          <w:szCs w:val="20"/>
          <w:lang w:val="es-ES_tradnl" w:eastAsia="es-ES_tradnl"/>
        </w:rPr>
        <w:t>De carácter Financiero:</w:t>
      </w:r>
      <w:r w:rsidR="00955174" w:rsidRPr="006360E5">
        <w:rPr>
          <w:rStyle w:val="FontStyle19"/>
          <w:i w:val="0"/>
          <w:sz w:val="20"/>
          <w:szCs w:val="20"/>
          <w:lang w:val="es-ES_tradnl" w:eastAsia="es-ES_tradnl"/>
        </w:rPr>
        <w:t xml:space="preserve"> 1. Constatar que el contratista cumpla con ¡os requisitos para la entrega del anticipo pactado y verificar su correcta inversión. Para este efecto, deberá exigir, según corresponda, la presentación del programa de utilización de personal y equipos durante la ejecución del contrato, el programa de flujo de fondos del contrato y el programa de inversión del anticipo. 2. Controlará y manejará en forma conjunta con el contratista, la cuenta bancaria separada, que se abra a nombre de éste y de la entidad, para la administración de los recursos entregados al contratista a título de anticipo en aquellos contratos cuyo monto sea superior al 50% de la menor cuantía. 3. Revisar las solicitudes de pago formuladas por el contratista y llevar el registro cronológico de los mismos al igual </w:t>
      </w:r>
      <w:r w:rsidR="00955174" w:rsidRPr="007F5D12">
        <w:rPr>
          <w:rStyle w:val="FontStyle19"/>
          <w:i w:val="0"/>
          <w:sz w:val="20"/>
          <w:szCs w:val="20"/>
          <w:lang w:val="es-ES_tradnl" w:eastAsia="es-ES_tradnl"/>
        </w:rPr>
        <w:t xml:space="preserve">que de las </w:t>
      </w:r>
      <w:r w:rsidR="007F5D12" w:rsidRPr="007F5D12">
        <w:rPr>
          <w:rStyle w:val="FontStyle19"/>
          <w:i w:val="0"/>
          <w:sz w:val="20"/>
          <w:szCs w:val="20"/>
          <w:lang w:val="es-ES_tradnl" w:eastAsia="es-ES_tradnl"/>
        </w:rPr>
        <w:t xml:space="preserve">supervisiones en ejecución presupuestal </w:t>
      </w:r>
      <w:r w:rsidR="00955174" w:rsidRPr="007F5D12">
        <w:rPr>
          <w:rStyle w:val="FontStyle19"/>
          <w:i w:val="0"/>
          <w:sz w:val="20"/>
          <w:szCs w:val="20"/>
          <w:lang w:val="es-ES_tradnl" w:eastAsia="es-ES_tradnl"/>
        </w:rPr>
        <w:t>y ajustes efectuados.</w:t>
      </w:r>
      <w:r w:rsidR="00955174" w:rsidRPr="006360E5">
        <w:rPr>
          <w:rStyle w:val="FontStyle19"/>
          <w:i w:val="0"/>
          <w:sz w:val="20"/>
          <w:szCs w:val="20"/>
          <w:lang w:val="es-ES_tradnl" w:eastAsia="es-ES_tradnl"/>
        </w:rPr>
        <w:t xml:space="preserve"> 4. informar a la dependencia encargada </w:t>
      </w:r>
      <w:r w:rsidR="00955174" w:rsidRPr="007F5D12">
        <w:rPr>
          <w:rStyle w:val="FontStyle19"/>
          <w:i w:val="0"/>
          <w:sz w:val="20"/>
          <w:szCs w:val="20"/>
          <w:lang w:val="es-ES_tradnl" w:eastAsia="es-ES_tradnl"/>
        </w:rPr>
        <w:t>de contratos o la que haga sus veces, la existencia de situaciones que incidan o alteren el equilibrio económico o financiero del contrato, con el fin de que se analice la situación</w:t>
      </w:r>
      <w:r w:rsidR="007F5D12" w:rsidRPr="007F5D12">
        <w:rPr>
          <w:rStyle w:val="FontStyle19"/>
          <w:i w:val="0"/>
          <w:sz w:val="20"/>
          <w:szCs w:val="20"/>
          <w:lang w:val="es-ES_tradnl" w:eastAsia="es-ES_tradnl"/>
        </w:rPr>
        <w:t xml:space="preserve"> y la naturaleza y objeto del contrato, incluida el acta de iniciación del contrato, cuando tal tramite haya sido prevista en el acuerdo </w:t>
      </w:r>
      <w:r w:rsidR="007F5D12" w:rsidRPr="007F5D12">
        <w:rPr>
          <w:rStyle w:val="FontStyle19"/>
          <w:i w:val="0"/>
          <w:sz w:val="20"/>
          <w:szCs w:val="20"/>
          <w:lang w:val="es-ES_tradnl" w:eastAsia="es-ES_tradnl"/>
        </w:rPr>
        <w:lastRenderedPageBreak/>
        <w:t>contractual remitiendo copia la dependencia encargada de contratos o las que haga sus veces.</w:t>
      </w:r>
      <w:r w:rsidR="00955174" w:rsidRPr="007F5D12">
        <w:rPr>
          <w:rStyle w:val="FontStyle19"/>
          <w:i w:val="0"/>
          <w:sz w:val="20"/>
          <w:szCs w:val="20"/>
          <w:lang w:val="es-ES_tradnl" w:eastAsia="es-ES_tradnl"/>
        </w:rPr>
        <w:t xml:space="preserve">5 </w:t>
      </w:r>
      <w:r w:rsidR="00701F2A" w:rsidRPr="007F5D12">
        <w:rPr>
          <w:rStyle w:val="FontStyle19"/>
          <w:i w:val="0"/>
          <w:sz w:val="20"/>
          <w:szCs w:val="20"/>
          <w:lang w:val="es-ES_tradnl" w:eastAsia="es-ES_tradnl"/>
        </w:rPr>
        <w:t>verificar</w:t>
      </w:r>
      <w:r w:rsidR="00955174" w:rsidRPr="007F5D12">
        <w:rPr>
          <w:rStyle w:val="FontStyle19"/>
          <w:i w:val="0"/>
          <w:sz w:val="20"/>
          <w:szCs w:val="20"/>
          <w:lang w:val="es-ES_tradnl" w:eastAsia="es-ES_tradnl"/>
        </w:rPr>
        <w:t xml:space="preserve"> que el contrato esté debidamente soportado con los recursos presupuéstales requeridos, informando </w:t>
      </w:r>
      <w:r w:rsidR="00955174" w:rsidRPr="007F5D12">
        <w:rPr>
          <w:rStyle w:val="FontStyle21"/>
          <w:sz w:val="20"/>
          <w:szCs w:val="20"/>
          <w:lang w:val="es-ES_tradnl" w:eastAsia="es-ES_tradnl"/>
        </w:rPr>
        <w:t xml:space="preserve">a </w:t>
      </w:r>
      <w:r w:rsidR="00955174" w:rsidRPr="007F5D12">
        <w:rPr>
          <w:rStyle w:val="FontStyle19"/>
          <w:i w:val="0"/>
          <w:sz w:val="20"/>
          <w:szCs w:val="20"/>
          <w:lang w:val="es-ES_tradnl" w:eastAsia="es-ES_tradnl"/>
        </w:rPr>
        <w:t>la dependencia de contratos o a la que haga sus veces, para que se soliciten las disponibilidades presupuéstales que se requieran.</w:t>
      </w:r>
      <w:r w:rsidR="009C4FA8" w:rsidRPr="007F5D12">
        <w:rPr>
          <w:rStyle w:val="FontStyle19"/>
          <w:i w:val="0"/>
          <w:sz w:val="20"/>
          <w:szCs w:val="20"/>
          <w:lang w:val="es-ES_tradnl" w:eastAsia="es-ES_tradnl"/>
        </w:rPr>
        <w:t xml:space="preserve">6 </w:t>
      </w:r>
      <w:r w:rsidR="009C4FA8" w:rsidRPr="007F5D12">
        <w:rPr>
          <w:rFonts w:ascii="Arial" w:hAnsi="Arial" w:cs="Arial"/>
          <w:sz w:val="20"/>
          <w:szCs w:val="20"/>
        </w:rPr>
        <w:t xml:space="preserve">El supervisor debe exigir a los proveedores el cargue de las facturas de conformidad </w:t>
      </w:r>
      <w:r w:rsidR="009C4FA8" w:rsidRPr="007F5D12">
        <w:rPr>
          <w:rFonts w:ascii="Arial" w:eastAsia="Arial" w:hAnsi="Arial" w:cs="Arial"/>
          <w:sz w:val="20"/>
          <w:szCs w:val="20"/>
          <w:lang w:bidi="es-ES"/>
        </w:rPr>
        <w:t xml:space="preserve">a </w:t>
      </w:r>
      <w:r w:rsidR="009C4FA8" w:rsidRPr="007F5D12">
        <w:rPr>
          <w:rFonts w:ascii="Arial" w:hAnsi="Arial" w:cs="Arial"/>
          <w:sz w:val="20"/>
          <w:szCs w:val="20"/>
        </w:rPr>
        <w:t xml:space="preserve">la Guía de Gestión Contractual en el SECOP II (Colombia Compra Eficiente), de acuerdo con lo establecido en el capítulo I, Numeral 7 </w:t>
      </w:r>
      <w:r w:rsidR="009C4FA8" w:rsidRPr="007F5D12">
        <w:rPr>
          <w:rFonts w:ascii="Arial" w:hAnsi="Arial" w:cs="Arial"/>
          <w:i/>
          <w:iCs/>
          <w:sz w:val="20"/>
          <w:szCs w:val="20"/>
        </w:rPr>
        <w:t>“ejecución del contrato”</w:t>
      </w:r>
      <w:r w:rsidR="009C4FA8" w:rsidRPr="007F5D12">
        <w:rPr>
          <w:rFonts w:ascii="Arial" w:hAnsi="Arial" w:cs="Arial"/>
          <w:sz w:val="20"/>
          <w:szCs w:val="20"/>
        </w:rPr>
        <w:t xml:space="preserve">, así: </w:t>
      </w:r>
      <w:r w:rsidR="009C4FA8" w:rsidRPr="007F5D12">
        <w:rPr>
          <w:rFonts w:ascii="Arial" w:hAnsi="Arial" w:cs="Arial"/>
          <w:i/>
          <w:iCs/>
          <w:sz w:val="20"/>
          <w:szCs w:val="20"/>
        </w:rPr>
        <w:t>“Una vez que crea el plan, queda en estado “Pendiente” Sección “Plan de pagos”: En esta sección el Proveedor debe cargar las facturas. Es importante aclarar que previamente debe radicarlas en físico en la Entidad Estatal, pues el SECOP II le pedirá que indique el número y fecha de radicación.”</w:t>
      </w:r>
      <w:r w:rsidR="00955174" w:rsidRPr="007F5D12">
        <w:rPr>
          <w:rStyle w:val="FontStyle19"/>
          <w:i w:val="0"/>
          <w:sz w:val="20"/>
          <w:szCs w:val="20"/>
          <w:lang w:val="es-ES_tradnl" w:eastAsia="es-ES_tradnl"/>
        </w:rPr>
        <w:t xml:space="preserve"> </w:t>
      </w:r>
      <w:r w:rsidR="00351075" w:rsidRPr="007F5D12">
        <w:rPr>
          <w:rStyle w:val="FontStyle19"/>
          <w:i w:val="0"/>
          <w:sz w:val="20"/>
          <w:szCs w:val="20"/>
          <w:lang w:val="es-ES_tradnl" w:eastAsia="es-ES_tradnl"/>
        </w:rPr>
        <w:t xml:space="preserve">En caso dado no lo cargue el proveedor, el supervisor será el responsable de realizarlo </w:t>
      </w:r>
      <w:r w:rsidR="00955174" w:rsidRPr="007F5D12">
        <w:rPr>
          <w:rStyle w:val="FontStyle19"/>
          <w:i w:val="0"/>
          <w:sz w:val="20"/>
          <w:szCs w:val="20"/>
          <w:lang w:val="es-ES_tradnl" w:eastAsia="es-ES_tradnl"/>
        </w:rPr>
        <w:t>D.</w:t>
      </w:r>
      <w:r w:rsidR="00DE1D7B" w:rsidRPr="007F5D12">
        <w:rPr>
          <w:rStyle w:val="FontStyle19"/>
          <w:i w:val="0"/>
          <w:sz w:val="20"/>
          <w:szCs w:val="20"/>
          <w:lang w:val="es-ES_tradnl" w:eastAsia="es-ES_tradnl"/>
        </w:rPr>
        <w:t xml:space="preserve">7. En caso que el contratista no realice el cargue de facturas en el </w:t>
      </w:r>
      <w:r w:rsidR="005515B1" w:rsidRPr="007F5D12">
        <w:rPr>
          <w:rStyle w:val="FontStyle19"/>
          <w:i w:val="0"/>
          <w:sz w:val="20"/>
          <w:szCs w:val="20"/>
          <w:lang w:val="es-ES_tradnl" w:eastAsia="es-ES_tradnl"/>
        </w:rPr>
        <w:t>Secop II</w:t>
      </w:r>
      <w:r w:rsidR="00DE1D7B" w:rsidRPr="007F5D12">
        <w:rPr>
          <w:rStyle w:val="FontStyle19"/>
          <w:i w:val="0"/>
          <w:sz w:val="20"/>
          <w:szCs w:val="20"/>
          <w:lang w:val="es-ES_tradnl" w:eastAsia="es-ES_tradnl"/>
        </w:rPr>
        <w:t>, esta obligación pasará a realizarse por parte del supervisor del contrato.</w:t>
      </w:r>
      <w:r w:rsidR="00DE1D7B" w:rsidRPr="006360E5">
        <w:rPr>
          <w:rStyle w:val="FontStyle19"/>
          <w:i w:val="0"/>
          <w:sz w:val="20"/>
          <w:szCs w:val="20"/>
          <w:lang w:val="es-ES_tradnl" w:eastAsia="es-ES_tradnl"/>
        </w:rPr>
        <w:t xml:space="preserve"> </w:t>
      </w:r>
    </w:p>
    <w:p w14:paraId="6818D6E8" w14:textId="77777777" w:rsidR="001930D0" w:rsidRDefault="001930D0" w:rsidP="006360E5">
      <w:pPr>
        <w:adjustRightInd w:val="0"/>
        <w:jc w:val="both"/>
        <w:rPr>
          <w:rStyle w:val="FontStyle19"/>
          <w:i w:val="0"/>
          <w:sz w:val="20"/>
          <w:szCs w:val="20"/>
          <w:lang w:val="es-ES_tradnl" w:eastAsia="es-ES_tradnl"/>
        </w:rPr>
      </w:pPr>
    </w:p>
    <w:p w14:paraId="7A0EE1CF" w14:textId="2DE3D5BE" w:rsidR="008B54DC" w:rsidRPr="008B54DC" w:rsidRDefault="001930D0" w:rsidP="008B54DC">
      <w:pPr>
        <w:adjustRightInd w:val="0"/>
        <w:jc w:val="both"/>
        <w:rPr>
          <w:rFonts w:ascii="Arial" w:hAnsi="Arial" w:cs="Arial"/>
          <w:sz w:val="20"/>
          <w:szCs w:val="20"/>
        </w:rPr>
      </w:pPr>
      <w:r w:rsidRPr="008B54DC">
        <w:rPr>
          <w:rStyle w:val="FontStyle19"/>
          <w:b/>
          <w:i w:val="0"/>
          <w:sz w:val="20"/>
          <w:szCs w:val="20"/>
          <w:lang w:val="es-ES_tradnl" w:eastAsia="es-ES_tradnl"/>
        </w:rPr>
        <w:t xml:space="preserve">D. </w:t>
      </w:r>
      <w:r w:rsidR="00955174" w:rsidRPr="008B54DC">
        <w:rPr>
          <w:rStyle w:val="FontStyle19"/>
          <w:b/>
          <w:i w:val="0"/>
          <w:sz w:val="20"/>
          <w:szCs w:val="20"/>
          <w:lang w:val="es-ES_tradnl" w:eastAsia="es-ES_tradnl"/>
        </w:rPr>
        <w:t>De carácter legal:</w:t>
      </w:r>
      <w:r w:rsidR="00955174" w:rsidRPr="008B54DC">
        <w:rPr>
          <w:rStyle w:val="FontStyle19"/>
          <w:i w:val="0"/>
          <w:sz w:val="20"/>
          <w:szCs w:val="20"/>
          <w:lang w:val="es-ES_tradnl" w:eastAsia="es-ES_tradnl"/>
        </w:rPr>
        <w:t xml:space="preserve"> </w:t>
      </w:r>
      <w:r w:rsidR="00955174" w:rsidRPr="008B54DC">
        <w:rPr>
          <w:rStyle w:val="FontStyle21"/>
          <w:sz w:val="20"/>
          <w:szCs w:val="20"/>
          <w:lang w:val="es-ES_tradnl" w:eastAsia="es-ES_tradnl"/>
        </w:rPr>
        <w:t xml:space="preserve">1. Una vez suscrito </w:t>
      </w:r>
      <w:r w:rsidR="00955174" w:rsidRPr="008B54DC">
        <w:rPr>
          <w:rStyle w:val="FontStyle19"/>
          <w:i w:val="0"/>
          <w:sz w:val="20"/>
          <w:szCs w:val="20"/>
          <w:lang w:val="es-ES_tradnl" w:eastAsia="es-ES_tradnl"/>
        </w:rPr>
        <w:t xml:space="preserve">el contrato, verificar con la dependencia encargada de contratos o la que haga sus veces, la constitución y aprobación de las garantías exigidas y velar durante el tiempo de ejecución del contrato, que las mismas permanezcan vigentes. En el evento de constatar que las garantías requeridas en el respectivo contrato no se han otorgado, exigir su constitución. 2. Velar por el cumplimiento de las obligaciones laborales que se generen con ocasión del contrato. 3. Analizar las reclamaciones que presente el contratista y formularlas recomendaciones a que haya lugar.4. Suscribir </w:t>
      </w:r>
      <w:r w:rsidR="00955174" w:rsidRPr="008B54DC">
        <w:rPr>
          <w:rStyle w:val="FontStyle21"/>
          <w:sz w:val="20"/>
          <w:szCs w:val="20"/>
          <w:lang w:val="es-ES_tradnl" w:eastAsia="es-ES_tradnl"/>
        </w:rPr>
        <w:t xml:space="preserve">/as </w:t>
      </w:r>
      <w:r w:rsidR="00955174" w:rsidRPr="008B54DC">
        <w:rPr>
          <w:rStyle w:val="FontStyle19"/>
          <w:i w:val="0"/>
          <w:sz w:val="20"/>
          <w:szCs w:val="20"/>
          <w:lang w:val="es-ES_tradnl" w:eastAsia="es-ES_tradnl"/>
        </w:rPr>
        <w:t xml:space="preserve">actas que </w:t>
      </w:r>
      <w:r w:rsidR="00955174" w:rsidRPr="008B54DC">
        <w:rPr>
          <w:rStyle w:val="FontStyle21"/>
          <w:sz w:val="20"/>
          <w:szCs w:val="20"/>
          <w:lang w:val="es-ES_tradnl" w:eastAsia="es-ES_tradnl"/>
        </w:rPr>
        <w:t xml:space="preserve">se </w:t>
      </w:r>
      <w:r w:rsidR="00955174" w:rsidRPr="008B54DC">
        <w:rPr>
          <w:rStyle w:val="FontStyle19"/>
          <w:i w:val="0"/>
          <w:sz w:val="20"/>
          <w:szCs w:val="20"/>
          <w:lang w:val="es-ES_tradnl" w:eastAsia="es-ES_tradnl"/>
        </w:rPr>
        <w:t>requieran de acuerdo con la naturaleza y objeto del contrato, incluida el acta de iniciación del convenio o contrato, cuando tal trámite haya sido previsto en el acuerdo contractual o convencional, remitiendo copia a la dependencia encargada de contratos o la que haga sus veces. 5. Preparar con el contratista, dentro del plazo señalado en el acuerdo, el acta de liquidación del contrato y proyectar la liquidación unilateral del mismo, cuando las circunstancias así lo exijan. Documentos que deberá remitir a la dependencia de contratos para su revisión, ajustes y trámite que corresponda y en el que indicará, además de las generalidades propias de la liquidación, los pagos efectuados al contratista y los saldos a favor de éste o de la entidad. 6. Emitir concepto por escrito sobre la viabilidad, conveniencia y pertinencia de la adición del contrato, su prórroga, modificaciones, suspensiones, cesiones o cualquier otra eventualidad contractual, emitiendo el concepto técnico que le corresponda. El escrito respectivo deberá allegarse a la dependencia de contratos o la que haga sus veces, con una antelación no inferior a cinco días hábiles de la fecha de vencimiento del plazo de ejecución del contrato, con el fin de que se adelanten los trámites a que haya lugar. 7. Rendir los informes que le sean requeridos y los que se hayan previsto en el contrato o convenio. 8. Abstenerse de impartir órdenes verbales o suscribir documento que modifiquen o alteren las condiciones pactadas en el contrato, prerrogativa que sólo corresponde al ordenador. 9. Comunicar a (a dependencia encargada de contratos o (a que haga sus veces, en forma oportuna cualquier situación que no haya sido posible solucionar en su condición de supervisor / interventor con el contratista a fin de que sea considerada y se adopten las medidas que sean del caso. 10. Verificar que el contratista cumpla con las obligaciones de carácter laboral con el personal que emplee para la ejecución del contrato y las relativas a los aportes al sistema de seguridad social integral y el pago de los aportes parafiscales. 11. Para las interventoras de los contratos de obra, además de las funciones establecidas en esta resolución y en el respectivo contrato el supervisor/ interventor deberá dar cumplimiento a lo señalado en el Decreto 2090</w:t>
      </w:r>
      <w:r w:rsidR="00955174" w:rsidRPr="006360E5">
        <w:rPr>
          <w:rStyle w:val="FontStyle19"/>
          <w:i w:val="0"/>
          <w:sz w:val="20"/>
          <w:szCs w:val="20"/>
          <w:lang w:val="es-ES_tradnl" w:eastAsia="es-ES_tradnl"/>
        </w:rPr>
        <w:t xml:space="preserve"> de 1989 y demás normas que regulen la materia. </w:t>
      </w:r>
      <w:r w:rsidR="007C2DBE" w:rsidRPr="000820C8">
        <w:rPr>
          <w:rFonts w:ascii="Arial" w:hAnsi="Arial" w:cs="Arial"/>
          <w:sz w:val="20"/>
          <w:szCs w:val="20"/>
        </w:rPr>
        <w:t>1</w:t>
      </w:r>
      <w:r w:rsidR="007C2DBE">
        <w:rPr>
          <w:rFonts w:ascii="Arial" w:hAnsi="Arial" w:cs="Arial"/>
          <w:sz w:val="20"/>
          <w:szCs w:val="20"/>
        </w:rPr>
        <w:t>2</w:t>
      </w:r>
      <w:r w:rsidR="007C2DBE" w:rsidRPr="000820C8">
        <w:rPr>
          <w:rFonts w:ascii="Arial" w:hAnsi="Arial" w:cs="Arial"/>
          <w:sz w:val="20"/>
          <w:szCs w:val="20"/>
        </w:rPr>
        <w:t>. El supervisor del contrato será el encargado de subir a la plataforma del SINAR la supervisión del contrato, por lo cual deberá de solicitar el usuario y contraseña del aplicativo MCT SINAR, RESALTANDO QUE DEBERA DE CARGARSE COMO MAXIMO DOS DIAS ANTES A LA FECHA DE INICIO DEL CONTRATO, de igual forma deberá de publicar en el SECOP II el informe de supervisión en los plazos establecidos</w:t>
      </w:r>
      <w:r w:rsidR="008B54DC" w:rsidRPr="008B54DC">
        <w:t xml:space="preserve"> </w:t>
      </w:r>
      <w:r w:rsidR="008B54DC" w:rsidRPr="008B54DC">
        <w:rPr>
          <w:rFonts w:ascii="Arial" w:hAnsi="Arial" w:cs="Arial"/>
          <w:sz w:val="20"/>
          <w:szCs w:val="20"/>
        </w:rPr>
        <w:t>mes a mes contados a partir de la fecha de inicio del contrato en mención, con copia al Grupo de Contratos de la Regional de Aseguramiento en Salud No.8 para que repose en la carpeta del contrato respetando la conservación y preservación para garantizar el acceso a la información, el derecho a la verdad y el conocimiento del patrimonio documental, los cuales deberán contener como mínimo los siguientes:</w:t>
      </w:r>
    </w:p>
    <w:p w14:paraId="27F9B238" w14:textId="77777777" w:rsidR="008B54DC" w:rsidRPr="008B54DC" w:rsidRDefault="008B54DC" w:rsidP="008B54DC">
      <w:pPr>
        <w:adjustRightInd w:val="0"/>
        <w:jc w:val="both"/>
        <w:rPr>
          <w:rFonts w:ascii="Arial" w:hAnsi="Arial" w:cs="Arial"/>
          <w:sz w:val="20"/>
          <w:szCs w:val="20"/>
        </w:rPr>
      </w:pPr>
    </w:p>
    <w:p w14:paraId="3136D71A" w14:textId="77777777" w:rsidR="008B54DC" w:rsidRPr="008B54DC" w:rsidRDefault="008B54DC" w:rsidP="008B54DC">
      <w:pPr>
        <w:adjustRightInd w:val="0"/>
        <w:jc w:val="both"/>
        <w:rPr>
          <w:rFonts w:ascii="Arial" w:hAnsi="Arial" w:cs="Arial"/>
          <w:sz w:val="20"/>
          <w:szCs w:val="20"/>
        </w:rPr>
      </w:pPr>
      <w:r w:rsidRPr="008B54DC">
        <w:rPr>
          <w:rFonts w:ascii="Arial" w:hAnsi="Arial" w:cs="Arial"/>
          <w:sz w:val="20"/>
          <w:szCs w:val="20"/>
        </w:rPr>
        <w:t>1.</w:t>
      </w:r>
      <w:r w:rsidRPr="008B54DC">
        <w:rPr>
          <w:rFonts w:ascii="Arial" w:hAnsi="Arial" w:cs="Arial"/>
          <w:sz w:val="20"/>
          <w:szCs w:val="20"/>
        </w:rPr>
        <w:tab/>
        <w:t>Informe de Supervisión.</w:t>
      </w:r>
    </w:p>
    <w:p w14:paraId="1FE6C23C" w14:textId="77777777" w:rsidR="008B54DC" w:rsidRPr="008B54DC" w:rsidRDefault="008B54DC" w:rsidP="008B54DC">
      <w:pPr>
        <w:adjustRightInd w:val="0"/>
        <w:jc w:val="both"/>
        <w:rPr>
          <w:rFonts w:ascii="Arial" w:hAnsi="Arial" w:cs="Arial"/>
          <w:sz w:val="20"/>
          <w:szCs w:val="20"/>
        </w:rPr>
      </w:pPr>
      <w:r w:rsidRPr="008B54DC">
        <w:rPr>
          <w:rFonts w:ascii="Arial" w:hAnsi="Arial" w:cs="Arial"/>
          <w:sz w:val="20"/>
          <w:szCs w:val="20"/>
        </w:rPr>
        <w:t>2.</w:t>
      </w:r>
      <w:r w:rsidRPr="008B54DC">
        <w:rPr>
          <w:rFonts w:ascii="Arial" w:hAnsi="Arial" w:cs="Arial"/>
          <w:sz w:val="20"/>
          <w:szCs w:val="20"/>
        </w:rPr>
        <w:tab/>
        <w:t>Recibo a satisfacción de los servicios</w:t>
      </w:r>
    </w:p>
    <w:p w14:paraId="72B63DB4" w14:textId="77777777" w:rsidR="008B54DC" w:rsidRPr="008B54DC" w:rsidRDefault="008B54DC" w:rsidP="008B54DC">
      <w:pPr>
        <w:adjustRightInd w:val="0"/>
        <w:jc w:val="both"/>
        <w:rPr>
          <w:rFonts w:ascii="Arial" w:hAnsi="Arial" w:cs="Arial"/>
          <w:sz w:val="20"/>
          <w:szCs w:val="20"/>
        </w:rPr>
      </w:pPr>
      <w:r w:rsidRPr="008B54DC">
        <w:rPr>
          <w:rFonts w:ascii="Arial" w:hAnsi="Arial" w:cs="Arial"/>
          <w:sz w:val="20"/>
          <w:szCs w:val="20"/>
        </w:rPr>
        <w:t>3.</w:t>
      </w:r>
      <w:r w:rsidRPr="008B54DC">
        <w:rPr>
          <w:rFonts w:ascii="Arial" w:hAnsi="Arial" w:cs="Arial"/>
          <w:sz w:val="20"/>
          <w:szCs w:val="20"/>
        </w:rPr>
        <w:tab/>
        <w:t xml:space="preserve">Facturas de los servicios prestados </w:t>
      </w:r>
    </w:p>
    <w:p w14:paraId="42BF341D" w14:textId="13B2933F" w:rsidR="008B54DC" w:rsidRDefault="008B54DC" w:rsidP="008B54DC">
      <w:pPr>
        <w:adjustRightInd w:val="0"/>
        <w:jc w:val="both"/>
        <w:rPr>
          <w:rStyle w:val="FontStyle19"/>
          <w:i w:val="0"/>
          <w:sz w:val="20"/>
          <w:szCs w:val="20"/>
          <w:lang w:val="es-ES_tradnl" w:eastAsia="es-ES_tradnl"/>
        </w:rPr>
      </w:pPr>
      <w:r w:rsidRPr="008B54DC">
        <w:rPr>
          <w:rFonts w:ascii="Arial" w:hAnsi="Arial" w:cs="Arial"/>
          <w:sz w:val="20"/>
          <w:szCs w:val="20"/>
        </w:rPr>
        <w:t>4.</w:t>
      </w:r>
      <w:r w:rsidRPr="008B54DC">
        <w:rPr>
          <w:rFonts w:ascii="Arial" w:hAnsi="Arial" w:cs="Arial"/>
          <w:sz w:val="20"/>
          <w:szCs w:val="20"/>
        </w:rPr>
        <w:tab/>
        <w:t>Verificación del pago a los Aportes Parafiscales del contratista</w:t>
      </w:r>
      <w:r w:rsidR="00955174" w:rsidRPr="006360E5">
        <w:rPr>
          <w:rStyle w:val="FontStyle19"/>
          <w:i w:val="0"/>
          <w:sz w:val="20"/>
          <w:szCs w:val="20"/>
          <w:lang w:val="es-ES_tradnl" w:eastAsia="es-ES_tradnl"/>
        </w:rPr>
        <w:t xml:space="preserve">. </w:t>
      </w:r>
    </w:p>
    <w:p w14:paraId="59224B60" w14:textId="77777777" w:rsidR="008B54DC" w:rsidRDefault="008B54DC" w:rsidP="008B54DC">
      <w:pPr>
        <w:adjustRightInd w:val="0"/>
        <w:jc w:val="both"/>
        <w:rPr>
          <w:rStyle w:val="FontStyle19"/>
          <w:i w:val="0"/>
          <w:sz w:val="20"/>
          <w:szCs w:val="20"/>
          <w:lang w:val="es-ES_tradnl" w:eastAsia="es-ES_tradnl"/>
        </w:rPr>
      </w:pPr>
    </w:p>
    <w:p w14:paraId="2C6C193E" w14:textId="52C391F3" w:rsidR="007C2DBE" w:rsidRDefault="007C2DBE" w:rsidP="008B54DC">
      <w:pPr>
        <w:adjustRightInd w:val="0"/>
        <w:jc w:val="both"/>
        <w:rPr>
          <w:rStyle w:val="FontStyle21"/>
          <w:sz w:val="20"/>
          <w:szCs w:val="20"/>
          <w:lang w:val="es-ES_tradnl" w:eastAsia="es-ES_tradnl"/>
        </w:rPr>
      </w:pPr>
      <w:r>
        <w:rPr>
          <w:rStyle w:val="FontStyle19"/>
          <w:i w:val="0"/>
          <w:sz w:val="20"/>
          <w:szCs w:val="20"/>
          <w:lang w:val="es-ES_tradnl" w:eastAsia="es-ES_tradnl"/>
        </w:rPr>
        <w:t xml:space="preserve">13. </w:t>
      </w:r>
      <w:r w:rsidR="00955174" w:rsidRPr="006360E5">
        <w:rPr>
          <w:rStyle w:val="FontStyle19"/>
          <w:i w:val="0"/>
          <w:sz w:val="20"/>
          <w:szCs w:val="20"/>
          <w:lang w:val="es-ES_tradnl" w:eastAsia="es-ES_tradnl"/>
        </w:rPr>
        <w:t>Las demás que de acuerdo con la naturaleza del contrato y las disposiciones contractuales y legales le correspondan</w:t>
      </w:r>
      <w:r w:rsidR="00955174" w:rsidRPr="006360E5">
        <w:rPr>
          <w:rStyle w:val="FontStyle19"/>
          <w:b/>
          <w:i w:val="0"/>
          <w:sz w:val="20"/>
          <w:szCs w:val="20"/>
          <w:lang w:val="es-ES_tradnl" w:eastAsia="es-ES_tradnl"/>
        </w:rPr>
        <w:t>. PARÁGRAFO:</w:t>
      </w:r>
      <w:r w:rsidR="00955174" w:rsidRPr="006360E5">
        <w:rPr>
          <w:rStyle w:val="FontStyle19"/>
          <w:i w:val="0"/>
          <w:sz w:val="20"/>
          <w:szCs w:val="20"/>
          <w:lang w:val="es-ES_tradnl" w:eastAsia="es-ES_tradnl"/>
        </w:rPr>
        <w:t xml:space="preserve"> Las funciones señaladas en presente acto administrativo serán cumplidas de conformidad con la adecuación de las mismas a la modalidad y naturaleza del contrato o convenio de que se trate."; </w:t>
      </w:r>
      <w:r w:rsidR="00955174" w:rsidRPr="006360E5">
        <w:rPr>
          <w:rStyle w:val="FontStyle21"/>
          <w:sz w:val="20"/>
          <w:szCs w:val="20"/>
          <w:lang w:val="es-ES_tradnl" w:eastAsia="es-ES_tradnl"/>
        </w:rPr>
        <w:t>expedida por la Dirección de General del Policía Nacional</w:t>
      </w:r>
      <w:r w:rsidR="008B54DC" w:rsidRPr="008B54DC">
        <w:rPr>
          <w:rStyle w:val="FontStyle19"/>
          <w:i w:val="0"/>
          <w:iCs w:val="0"/>
          <w:sz w:val="20"/>
          <w:szCs w:val="20"/>
        </w:rPr>
        <w:t>.”</w:t>
      </w:r>
      <w:r w:rsidR="008B54DC" w:rsidRPr="008B54DC">
        <w:rPr>
          <w:rStyle w:val="FontStyle19"/>
          <w:i w:val="0"/>
          <w:iCs w:val="0"/>
          <w:sz w:val="20"/>
          <w:szCs w:val="20"/>
          <w:lang w:val="es-ES_tradnl" w:eastAsia="es-ES_tradnl"/>
        </w:rPr>
        <w:t xml:space="preserve"> Adicional</w:t>
      </w:r>
      <w:r w:rsidRPr="008B54DC">
        <w:rPr>
          <w:rStyle w:val="FontStyle19"/>
          <w:i w:val="0"/>
          <w:iCs w:val="0"/>
          <w:sz w:val="20"/>
          <w:szCs w:val="20"/>
          <w:lang w:val="es-ES_tradnl" w:eastAsia="es-ES_tradnl"/>
        </w:rPr>
        <w:t xml:space="preserve"> a lo anterior y en concordancia con lo establecido en la Resolución 00090 del 15 de enero de 2018 las supervisiones se realizarán las siguientes </w:t>
      </w:r>
      <w:r w:rsidRPr="008B54DC">
        <w:rPr>
          <w:rStyle w:val="FontStyle19"/>
          <w:i w:val="0"/>
          <w:iCs w:val="0"/>
          <w:sz w:val="20"/>
          <w:szCs w:val="20"/>
          <w:lang w:val="es-ES_tradnl" w:eastAsia="es-ES_tradnl"/>
        </w:rPr>
        <w:lastRenderedPageBreak/>
        <w:t xml:space="preserve">actividades. exigir y supervisar que los contratos se desarrollen de acuerdo con las cláusulas contractuales, para lo cual verificarán entre otros, que se dé cumplimiento al objeto del contrato, según su clase (prestación de servicios, suministros, compra ventas, mantenimientos y demás) (y a la oferta presentada, si es el caso), dentro de los plazos señalados; Que los servicios, elementos suministrados, comprados y separados sean de primera calidad acordes con las garantías del mercado. Exigir a los contratistas las informaciones que consideren pertinentes para el cabal cumplimientos de sus funciones como supervisores, así como estar pendientes de la fecha de los pagos que se efectúen por parte de la Rases 8. Llevar un estricto control de la ejecución de los contratos. Para tal efecto deberán informar de manera oportuna a la Jefatura de </w:t>
      </w:r>
      <w:r w:rsidRPr="008B54DC">
        <w:rPr>
          <w:rStyle w:val="FontStyle19"/>
          <w:b/>
          <w:bCs/>
          <w:i w:val="0"/>
          <w:iCs w:val="0"/>
          <w:sz w:val="20"/>
          <w:szCs w:val="20"/>
          <w:lang w:val="es-ES_tradnl" w:eastAsia="es-ES_tradnl"/>
        </w:rPr>
        <w:t>la Rases No 8</w:t>
      </w:r>
      <w:r w:rsidRPr="008B54DC">
        <w:rPr>
          <w:rStyle w:val="FontStyle19"/>
          <w:i w:val="0"/>
          <w:iCs w:val="0"/>
          <w:sz w:val="20"/>
          <w:szCs w:val="20"/>
          <w:lang w:val="es-ES_tradnl" w:eastAsia="es-ES_tradnl"/>
        </w:rPr>
        <w:t>, y la oficina de contratos, cualquier incumplimiento de las obligaciones del contratista, indicando la actividad desplegada en materia del control de ejecución del contrato, con el fin de poner a consideración la procedencia de la aplicación de las sanciones previstas en el acuerdo y/o la aplicación de pólizas. Formular a los contratistas las observaciones que estimen pertinentes, para mejorar el resultado en la ejecución del contrato. Estudiar y recomendar a la Jefatura de la Rases No.8, los cambios sustanciales que sean convenientes para el cabal desarrollo del contrato.</w:t>
      </w:r>
      <w:r w:rsidR="00987099" w:rsidRPr="008B54DC">
        <w:rPr>
          <w:rStyle w:val="FontStyle19"/>
          <w:i w:val="0"/>
          <w:iCs w:val="0"/>
          <w:sz w:val="20"/>
          <w:szCs w:val="20"/>
          <w:lang w:val="es-ES_tradnl" w:eastAsia="es-ES_tradnl"/>
        </w:rPr>
        <w:t xml:space="preserve"> los Informes de Supervisión del contrato (formato estipulado en la Suite Visión Empresarial) con copia de los recibos a satisfacción expedidos y el Anexo de Reevaluación de Proveedores. - Si aplica. Realizar la respectiva liquidación según lo establecido en la Resolución No. 03049 de 2014 </w:t>
      </w:r>
      <w:r w:rsidR="00987099" w:rsidRPr="008B54DC">
        <w:rPr>
          <w:rStyle w:val="FontStyle19"/>
          <w:sz w:val="20"/>
          <w:szCs w:val="20"/>
          <w:lang w:val="es-ES_tradnl" w:eastAsia="es-ES_tradnl"/>
        </w:rPr>
        <w:t>“Por la cual se adopta el Manual de Contratación de la Policía Nacional “,</w:t>
      </w:r>
      <w:r w:rsidR="00987099" w:rsidRPr="008B54DC">
        <w:rPr>
          <w:rStyle w:val="FontStyle19"/>
          <w:i w:val="0"/>
          <w:iCs w:val="0"/>
          <w:sz w:val="20"/>
          <w:szCs w:val="20"/>
          <w:lang w:val="es-ES_tradnl" w:eastAsia="es-ES_tradnl"/>
        </w:rPr>
        <w:t xml:space="preserve"> en concordancia con la Ley 1150 de 2007 y el Decreto 1082 de 2015 respectivamente.</w:t>
      </w:r>
    </w:p>
    <w:p w14:paraId="1076A61C" w14:textId="77777777" w:rsidR="007C2DBE" w:rsidRDefault="007C2DBE" w:rsidP="007C2DBE">
      <w:pPr>
        <w:adjustRightInd w:val="0"/>
        <w:jc w:val="both"/>
        <w:rPr>
          <w:rStyle w:val="FontStyle21"/>
          <w:sz w:val="20"/>
          <w:szCs w:val="20"/>
          <w:lang w:val="es-ES_tradnl" w:eastAsia="es-ES_tradnl"/>
        </w:rPr>
      </w:pPr>
    </w:p>
    <w:p w14:paraId="164094CA" w14:textId="77777777" w:rsidR="00955174" w:rsidRPr="006360E5" w:rsidRDefault="00955174" w:rsidP="006360E5">
      <w:pPr>
        <w:pStyle w:val="Style10"/>
        <w:widowControl/>
        <w:tabs>
          <w:tab w:val="left" w:pos="546"/>
        </w:tabs>
        <w:spacing w:line="240" w:lineRule="auto"/>
        <w:jc w:val="both"/>
        <w:rPr>
          <w:rStyle w:val="FontStyle21"/>
          <w:sz w:val="20"/>
          <w:szCs w:val="20"/>
          <w:lang w:val="es-ES_tradnl" w:eastAsia="es-ES_tradnl"/>
        </w:rPr>
      </w:pPr>
      <w:r w:rsidRPr="006360E5">
        <w:rPr>
          <w:rStyle w:val="FontStyle21"/>
          <w:b/>
          <w:sz w:val="20"/>
          <w:szCs w:val="20"/>
          <w:lang w:val="es-ES_tradnl" w:eastAsia="es-ES_tradnl"/>
        </w:rPr>
        <w:t>OBSERVACION</w:t>
      </w:r>
      <w:r w:rsidR="00B8014F">
        <w:rPr>
          <w:rStyle w:val="FontStyle21"/>
          <w:b/>
          <w:sz w:val="20"/>
          <w:szCs w:val="20"/>
          <w:lang w:val="es-ES_tradnl" w:eastAsia="es-ES_tradnl"/>
        </w:rPr>
        <w:t xml:space="preserve"> 1</w:t>
      </w:r>
      <w:r w:rsidRPr="006360E5">
        <w:rPr>
          <w:rStyle w:val="FontStyle21"/>
          <w:b/>
          <w:sz w:val="20"/>
          <w:szCs w:val="20"/>
          <w:lang w:val="es-ES_tradnl" w:eastAsia="es-ES_tradnl"/>
        </w:rPr>
        <w:t>:</w:t>
      </w:r>
      <w:r w:rsidRPr="006360E5">
        <w:rPr>
          <w:rStyle w:val="FontStyle21"/>
          <w:sz w:val="20"/>
          <w:szCs w:val="20"/>
          <w:lang w:val="es-ES_tradnl" w:eastAsia="es-ES_tradnl"/>
        </w:rPr>
        <w:t xml:space="preserve"> Si llegado el caso se presentara una novedad de personal (vacaciones, excusa, capacitación o traslado) como supervisor, deberá hacer entrega a la persona quien sea designada que quede en encargo o titular, plasmándola en el acta de entrega del cargo e informando mediante comunicación a la oficina de contratos. </w:t>
      </w:r>
    </w:p>
    <w:p w14:paraId="4698C51A" w14:textId="77777777" w:rsidR="00314DE6" w:rsidRDefault="002D2C18" w:rsidP="006360E5">
      <w:pPr>
        <w:pStyle w:val="Style10"/>
        <w:widowControl/>
        <w:tabs>
          <w:tab w:val="left" w:pos="546"/>
        </w:tabs>
        <w:spacing w:line="240" w:lineRule="auto"/>
        <w:jc w:val="both"/>
        <w:rPr>
          <w:rStyle w:val="FontStyle21"/>
          <w:sz w:val="20"/>
          <w:szCs w:val="20"/>
          <w:lang w:val="es-ES_tradnl" w:eastAsia="es-ES_tradnl"/>
        </w:rPr>
      </w:pPr>
      <w:r w:rsidRPr="006360E5">
        <w:rPr>
          <w:rStyle w:val="FontStyle21"/>
          <w:sz w:val="20"/>
          <w:szCs w:val="20"/>
          <w:lang w:val="es-ES_tradnl" w:eastAsia="es-ES_tradnl"/>
        </w:rPr>
        <w:t xml:space="preserve"> </w:t>
      </w:r>
    </w:p>
    <w:p w14:paraId="5DF358AB" w14:textId="77777777" w:rsidR="007C2DBE" w:rsidRDefault="007C2DBE" w:rsidP="006360E5">
      <w:pPr>
        <w:pStyle w:val="Style10"/>
        <w:widowControl/>
        <w:tabs>
          <w:tab w:val="left" w:pos="546"/>
        </w:tabs>
        <w:spacing w:line="240" w:lineRule="auto"/>
        <w:jc w:val="both"/>
        <w:rPr>
          <w:rStyle w:val="FontStyle21"/>
          <w:b/>
          <w:sz w:val="20"/>
          <w:szCs w:val="20"/>
          <w:lang w:val="es-ES_tradnl" w:eastAsia="es-ES_tradnl"/>
        </w:rPr>
      </w:pPr>
    </w:p>
    <w:p w14:paraId="1D94C195" w14:textId="25976CF8" w:rsidR="002D2C18" w:rsidRPr="00E62BC3" w:rsidRDefault="002D2C18" w:rsidP="006360E5">
      <w:pPr>
        <w:jc w:val="both"/>
        <w:rPr>
          <w:rFonts w:ascii="Arial" w:hAnsi="Arial" w:cs="Arial"/>
          <w:b/>
          <w:sz w:val="20"/>
          <w:szCs w:val="20"/>
          <w:lang w:val="es-ES_tradnl"/>
        </w:rPr>
      </w:pPr>
      <w:r w:rsidRPr="00E62BC3">
        <w:rPr>
          <w:rFonts w:ascii="Arial" w:hAnsi="Arial" w:cs="Arial"/>
          <w:b/>
          <w:sz w:val="20"/>
          <w:szCs w:val="20"/>
          <w:lang w:val="es-ES_tradnl"/>
        </w:rPr>
        <w:t xml:space="preserve">             FECHA DE INICIO:  </w:t>
      </w:r>
      <w:r w:rsidR="00DD4D77" w:rsidRPr="00E62BC3">
        <w:rPr>
          <w:rFonts w:ascii="Arial" w:hAnsi="Arial" w:cs="Arial"/>
          <w:b/>
          <w:sz w:val="20"/>
          <w:szCs w:val="20"/>
          <w:lang w:val="es-ES_tradnl"/>
        </w:rPr>
        <w:t xml:space="preserve"> </w:t>
      </w:r>
      <w:r w:rsidR="00E63D61">
        <w:rPr>
          <w:rFonts w:ascii="Arial" w:hAnsi="Arial" w:cs="Arial"/>
          <w:b/>
          <w:sz w:val="20"/>
          <w:szCs w:val="20"/>
          <w:lang w:val="es-ES_tradnl"/>
        </w:rPr>
        <w:t xml:space="preserve">            </w:t>
      </w:r>
      <w:r w:rsidR="00DD4D77" w:rsidRPr="00E62BC3">
        <w:rPr>
          <w:rFonts w:ascii="Arial" w:hAnsi="Arial" w:cs="Arial"/>
          <w:b/>
          <w:sz w:val="20"/>
          <w:szCs w:val="20"/>
          <w:lang w:val="es-ES_tradnl"/>
        </w:rPr>
        <w:t xml:space="preserve">     </w:t>
      </w:r>
      <w:r w:rsidR="00E5696F" w:rsidRPr="00E62BC3">
        <w:rPr>
          <w:rFonts w:ascii="Arial" w:hAnsi="Arial" w:cs="Arial"/>
          <w:b/>
          <w:szCs w:val="20"/>
          <w:lang w:val="es-ES_tradnl"/>
        </w:rPr>
        <w:t xml:space="preserve">                  </w:t>
      </w:r>
      <w:r w:rsidR="00DD4D77" w:rsidRPr="00E62BC3">
        <w:rPr>
          <w:rFonts w:ascii="Arial" w:hAnsi="Arial" w:cs="Arial"/>
          <w:b/>
          <w:szCs w:val="20"/>
          <w:lang w:val="es-ES_tradnl"/>
        </w:rPr>
        <w:t xml:space="preserve">                  </w:t>
      </w:r>
      <w:r w:rsidRPr="00E62BC3">
        <w:rPr>
          <w:rFonts w:ascii="Arial" w:hAnsi="Arial" w:cs="Arial"/>
          <w:b/>
          <w:sz w:val="20"/>
          <w:szCs w:val="20"/>
          <w:lang w:val="es-ES_tradnl"/>
        </w:rPr>
        <w:t xml:space="preserve">FECHA FINAL: </w:t>
      </w:r>
    </w:p>
    <w:p w14:paraId="6ED34246" w14:textId="77777777" w:rsidR="00314DE6" w:rsidRDefault="002D2C18" w:rsidP="006360E5">
      <w:pPr>
        <w:pStyle w:val="Style10"/>
        <w:widowControl/>
        <w:tabs>
          <w:tab w:val="left" w:pos="546"/>
        </w:tabs>
        <w:spacing w:line="240" w:lineRule="auto"/>
        <w:jc w:val="both"/>
        <w:rPr>
          <w:rStyle w:val="FontStyle21"/>
          <w:sz w:val="20"/>
          <w:szCs w:val="20"/>
          <w:lang w:val="es-ES_tradnl" w:eastAsia="es-ES_tradnl"/>
        </w:rPr>
      </w:pPr>
      <w:r w:rsidRPr="006360E5">
        <w:rPr>
          <w:rStyle w:val="FontStyle21"/>
          <w:sz w:val="20"/>
          <w:szCs w:val="20"/>
          <w:lang w:val="es-ES_tradnl" w:eastAsia="es-ES_tradnl"/>
        </w:rPr>
        <w:t xml:space="preserve"> </w:t>
      </w:r>
    </w:p>
    <w:p w14:paraId="39A26CC5" w14:textId="77777777" w:rsidR="00E56AFC" w:rsidRPr="006360E5" w:rsidRDefault="00E56AFC" w:rsidP="006360E5">
      <w:pPr>
        <w:pStyle w:val="Style10"/>
        <w:widowControl/>
        <w:tabs>
          <w:tab w:val="left" w:pos="546"/>
        </w:tabs>
        <w:spacing w:line="240" w:lineRule="auto"/>
        <w:jc w:val="both"/>
        <w:rPr>
          <w:rStyle w:val="FontStyle21"/>
          <w:sz w:val="20"/>
          <w:szCs w:val="20"/>
          <w:lang w:val="es-ES_tradnl" w:eastAsia="es-ES_tradnl"/>
        </w:rPr>
      </w:pPr>
    </w:p>
    <w:p w14:paraId="2733866D" w14:textId="77777777" w:rsidR="002D2C18" w:rsidRPr="006360E5" w:rsidRDefault="00B8014F" w:rsidP="006360E5">
      <w:pPr>
        <w:pStyle w:val="Style10"/>
        <w:widowControl/>
        <w:tabs>
          <w:tab w:val="left" w:pos="546"/>
        </w:tabs>
        <w:spacing w:line="240" w:lineRule="auto"/>
        <w:jc w:val="both"/>
        <w:rPr>
          <w:rStyle w:val="FontStyle21"/>
          <w:sz w:val="20"/>
          <w:szCs w:val="20"/>
          <w:lang w:val="es-ES_tradnl" w:eastAsia="es-ES_tradnl"/>
        </w:rPr>
      </w:pPr>
      <w:r w:rsidRPr="006360E5">
        <w:rPr>
          <w:rStyle w:val="FontStyle21"/>
          <w:b/>
          <w:sz w:val="20"/>
          <w:szCs w:val="20"/>
          <w:lang w:val="es-ES_tradnl" w:eastAsia="es-ES_tradnl"/>
        </w:rPr>
        <w:t>OBSERVACION</w:t>
      </w:r>
      <w:r>
        <w:rPr>
          <w:rStyle w:val="FontStyle21"/>
          <w:b/>
          <w:sz w:val="20"/>
          <w:szCs w:val="20"/>
          <w:lang w:val="es-ES_tradnl" w:eastAsia="es-ES_tradnl"/>
        </w:rPr>
        <w:t xml:space="preserve"> 2</w:t>
      </w:r>
      <w:r w:rsidRPr="006360E5">
        <w:rPr>
          <w:rStyle w:val="FontStyle21"/>
          <w:b/>
          <w:sz w:val="20"/>
          <w:szCs w:val="20"/>
          <w:lang w:val="es-ES_tradnl" w:eastAsia="es-ES_tradnl"/>
        </w:rPr>
        <w:t>:</w:t>
      </w:r>
      <w:r>
        <w:rPr>
          <w:rStyle w:val="FontStyle21"/>
          <w:b/>
          <w:sz w:val="20"/>
          <w:szCs w:val="20"/>
          <w:lang w:val="es-ES_tradnl" w:eastAsia="es-ES_tradnl"/>
        </w:rPr>
        <w:t xml:space="preserve"> </w:t>
      </w:r>
      <w:r w:rsidRPr="00B8014F">
        <w:rPr>
          <w:rStyle w:val="FontStyle21"/>
          <w:i/>
          <w:sz w:val="20"/>
          <w:szCs w:val="20"/>
          <w:u w:val="single"/>
          <w:lang w:val="es-ES_tradnl" w:eastAsia="es-ES_tradnl"/>
        </w:rPr>
        <w:t xml:space="preserve">En atención a las funciones de seguimiento y control contractual, me permito notificarle que, para efectos de la adecuada planeación y trámite de las </w:t>
      </w:r>
      <w:r>
        <w:rPr>
          <w:rStyle w:val="FontStyle21"/>
          <w:i/>
          <w:sz w:val="20"/>
          <w:szCs w:val="20"/>
          <w:u w:val="single"/>
          <w:lang w:val="es-ES_tradnl" w:eastAsia="es-ES_tradnl"/>
        </w:rPr>
        <w:t xml:space="preserve">posibles </w:t>
      </w:r>
      <w:r w:rsidRPr="00B8014F">
        <w:rPr>
          <w:rStyle w:val="FontStyle21"/>
          <w:i/>
          <w:sz w:val="20"/>
          <w:szCs w:val="20"/>
          <w:u w:val="single"/>
          <w:lang w:val="es-ES_tradnl" w:eastAsia="es-ES_tradnl"/>
        </w:rPr>
        <w:t xml:space="preserve">modificaciones contractuales, se establece que toda solicitud relacionada con adiciones presupuestales, modificaciones al alcance contractual o prórrogas del plazo de ejecución deberá ser presentada con un mínimo de </w:t>
      </w:r>
      <w:r>
        <w:rPr>
          <w:rStyle w:val="FontStyle21"/>
          <w:i/>
          <w:sz w:val="20"/>
          <w:szCs w:val="20"/>
          <w:u w:val="single"/>
          <w:lang w:val="es-ES_tradnl" w:eastAsia="es-ES_tradnl"/>
        </w:rPr>
        <w:t>un (01</w:t>
      </w:r>
      <w:r w:rsidRPr="00B8014F">
        <w:rPr>
          <w:rStyle w:val="FontStyle21"/>
          <w:i/>
          <w:sz w:val="20"/>
          <w:szCs w:val="20"/>
          <w:u w:val="single"/>
          <w:lang w:val="es-ES_tradnl" w:eastAsia="es-ES_tradnl"/>
        </w:rPr>
        <w:t xml:space="preserve">) </w:t>
      </w:r>
      <w:r>
        <w:rPr>
          <w:rStyle w:val="FontStyle21"/>
          <w:i/>
          <w:sz w:val="20"/>
          <w:szCs w:val="20"/>
          <w:u w:val="single"/>
          <w:lang w:val="es-ES_tradnl" w:eastAsia="es-ES_tradnl"/>
        </w:rPr>
        <w:t xml:space="preserve">mes </w:t>
      </w:r>
      <w:r w:rsidRPr="00B8014F">
        <w:rPr>
          <w:rStyle w:val="FontStyle21"/>
          <w:i/>
          <w:sz w:val="20"/>
          <w:szCs w:val="20"/>
          <w:u w:val="single"/>
          <w:lang w:val="es-ES_tradnl" w:eastAsia="es-ES_tradnl"/>
        </w:rPr>
        <w:t>calendario antes del vencimiento del plazo de ejecución del contrato</w:t>
      </w:r>
      <w:r>
        <w:rPr>
          <w:rStyle w:val="FontStyle21"/>
          <w:i/>
          <w:sz w:val="20"/>
          <w:szCs w:val="20"/>
          <w:u w:val="single"/>
          <w:lang w:val="es-ES_tradnl" w:eastAsia="es-ES_tradnl"/>
        </w:rPr>
        <w:t>.</w:t>
      </w:r>
    </w:p>
    <w:p w14:paraId="7EB8DAA9" w14:textId="77777777" w:rsidR="00B8014F" w:rsidRDefault="00B8014F" w:rsidP="006360E5">
      <w:pPr>
        <w:tabs>
          <w:tab w:val="left" w:pos="2160"/>
        </w:tabs>
        <w:jc w:val="both"/>
        <w:rPr>
          <w:rFonts w:ascii="Arial" w:hAnsi="Arial" w:cs="Arial"/>
          <w:sz w:val="20"/>
          <w:szCs w:val="20"/>
        </w:rPr>
      </w:pPr>
    </w:p>
    <w:p w14:paraId="14A98826" w14:textId="77777777" w:rsidR="0018476F" w:rsidRPr="006360E5" w:rsidRDefault="00701F2A" w:rsidP="006360E5">
      <w:pPr>
        <w:tabs>
          <w:tab w:val="left" w:pos="2160"/>
        </w:tabs>
        <w:jc w:val="both"/>
        <w:rPr>
          <w:rFonts w:ascii="Arial" w:hAnsi="Arial" w:cs="Arial"/>
          <w:sz w:val="20"/>
          <w:szCs w:val="20"/>
        </w:rPr>
      </w:pPr>
      <w:r w:rsidRPr="006360E5">
        <w:rPr>
          <w:rFonts w:ascii="Arial" w:hAnsi="Arial" w:cs="Arial"/>
          <w:sz w:val="20"/>
          <w:szCs w:val="20"/>
        </w:rPr>
        <w:t>En consecuencia, se puede continuar con la ejecución del mismo; Cualquier</w:t>
      </w:r>
      <w:r w:rsidR="0018476F" w:rsidRPr="006360E5">
        <w:rPr>
          <w:rFonts w:ascii="Arial" w:hAnsi="Arial" w:cs="Arial"/>
          <w:sz w:val="20"/>
          <w:szCs w:val="20"/>
        </w:rPr>
        <w:t xml:space="preserve"> inconveniente o inquietud que se presente dentro del desarrollo del presente contrato, puede comunicarse con la Regional de Aseguramiento en Salud Numero 8.</w:t>
      </w:r>
    </w:p>
    <w:p w14:paraId="46D8CBEE" w14:textId="77777777" w:rsidR="0018476F" w:rsidRPr="006360E5" w:rsidRDefault="0018476F" w:rsidP="006360E5">
      <w:pPr>
        <w:jc w:val="both"/>
        <w:rPr>
          <w:rFonts w:ascii="Arial" w:hAnsi="Arial" w:cs="Arial"/>
          <w:sz w:val="20"/>
          <w:szCs w:val="20"/>
        </w:rPr>
      </w:pPr>
      <w:r w:rsidRPr="006360E5">
        <w:rPr>
          <w:rFonts w:ascii="Arial" w:eastAsia="Calibri" w:hAnsi="Arial" w:cs="Arial"/>
          <w:sz w:val="20"/>
          <w:szCs w:val="20"/>
          <w:lang w:eastAsia="en-US"/>
        </w:rPr>
        <w:t xml:space="preserve"> </w:t>
      </w:r>
      <w:r w:rsidRPr="006360E5">
        <w:rPr>
          <w:rFonts w:ascii="Arial" w:hAnsi="Arial" w:cs="Arial"/>
          <w:sz w:val="20"/>
          <w:szCs w:val="20"/>
        </w:rPr>
        <w:t xml:space="preserve"> </w:t>
      </w:r>
      <w:r w:rsidRPr="006360E5">
        <w:rPr>
          <w:rFonts w:ascii="Arial" w:hAnsi="Arial" w:cs="Arial"/>
          <w:sz w:val="20"/>
          <w:szCs w:val="20"/>
        </w:rPr>
        <w:tab/>
      </w:r>
    </w:p>
    <w:p w14:paraId="06145729" w14:textId="77777777" w:rsidR="0018476F" w:rsidRPr="006360E5" w:rsidRDefault="0018476F" w:rsidP="006360E5">
      <w:pPr>
        <w:jc w:val="both"/>
        <w:rPr>
          <w:rFonts w:ascii="Arial" w:hAnsi="Arial" w:cs="Arial"/>
          <w:sz w:val="20"/>
          <w:szCs w:val="20"/>
          <w:lang w:val="pt-BR"/>
        </w:rPr>
      </w:pPr>
      <w:r w:rsidRPr="006360E5">
        <w:rPr>
          <w:rFonts w:ascii="Arial" w:hAnsi="Arial" w:cs="Arial"/>
          <w:sz w:val="20"/>
          <w:szCs w:val="20"/>
          <w:lang w:val="pt-BR"/>
        </w:rPr>
        <w:t xml:space="preserve">Atentamente, </w:t>
      </w:r>
    </w:p>
    <w:p w14:paraId="5560705F" w14:textId="77777777" w:rsidR="0018476F" w:rsidRPr="006360E5" w:rsidRDefault="0018476F" w:rsidP="006360E5">
      <w:pPr>
        <w:jc w:val="both"/>
        <w:rPr>
          <w:rFonts w:ascii="Arial" w:hAnsi="Arial" w:cs="Arial"/>
          <w:sz w:val="20"/>
          <w:szCs w:val="20"/>
          <w:lang w:val="es-CO"/>
        </w:rPr>
      </w:pPr>
    </w:p>
    <w:p w14:paraId="6FC3DA5B" w14:textId="77777777" w:rsidR="000C3567" w:rsidRDefault="000C3567" w:rsidP="006360E5">
      <w:pPr>
        <w:jc w:val="both"/>
        <w:rPr>
          <w:rFonts w:ascii="Arial" w:hAnsi="Arial" w:cs="Arial"/>
          <w:sz w:val="20"/>
          <w:szCs w:val="20"/>
          <w:lang w:val="es-CO"/>
        </w:rPr>
      </w:pPr>
    </w:p>
    <w:p w14:paraId="479CB9D6" w14:textId="77777777" w:rsidR="004A3F24" w:rsidRDefault="004A3F24" w:rsidP="006360E5">
      <w:pPr>
        <w:jc w:val="both"/>
        <w:rPr>
          <w:rFonts w:ascii="Arial" w:hAnsi="Arial" w:cs="Arial"/>
          <w:sz w:val="20"/>
          <w:szCs w:val="20"/>
          <w:lang w:val="es-CO"/>
        </w:rPr>
      </w:pPr>
    </w:p>
    <w:p w14:paraId="1CBEF15F" w14:textId="3622696E" w:rsidR="001930D0" w:rsidRDefault="001930D0" w:rsidP="001930D0">
      <w:pPr>
        <w:pStyle w:val="Sinespaciado1"/>
        <w:rPr>
          <w:rFonts w:ascii="Arial" w:hAnsi="Arial" w:cs="Arial"/>
          <w:b/>
          <w:sz w:val="21"/>
          <w:szCs w:val="21"/>
        </w:rPr>
      </w:pPr>
      <w:r w:rsidRPr="00E34812">
        <w:rPr>
          <w:rFonts w:ascii="Arial" w:hAnsi="Arial" w:cs="Arial"/>
          <w:sz w:val="21"/>
          <w:szCs w:val="21"/>
        </w:rPr>
        <w:t xml:space="preserve">Teniente Coronel </w:t>
      </w:r>
      <w:r w:rsidR="00EA1EE8" w:rsidRPr="00EA1EE8">
        <w:rPr>
          <w:rFonts w:ascii="Arial" w:hAnsi="Arial" w:cs="Arial"/>
          <w:b/>
          <w:bCs/>
          <w:sz w:val="21"/>
          <w:szCs w:val="21"/>
        </w:rPr>
        <w:t>IV</w:t>
      </w:r>
      <w:r w:rsidR="00B13AAA">
        <w:rPr>
          <w:rFonts w:ascii="Arial" w:hAnsi="Arial" w:cs="Arial"/>
          <w:b/>
          <w:bCs/>
          <w:sz w:val="21"/>
          <w:szCs w:val="21"/>
        </w:rPr>
        <w:t>Á</w:t>
      </w:r>
      <w:r w:rsidR="00EA1EE8" w:rsidRPr="00EA1EE8">
        <w:rPr>
          <w:rFonts w:ascii="Arial" w:hAnsi="Arial" w:cs="Arial"/>
          <w:b/>
          <w:bCs/>
          <w:sz w:val="21"/>
          <w:szCs w:val="21"/>
        </w:rPr>
        <w:t>N DAR</w:t>
      </w:r>
      <w:r w:rsidR="00B13AAA">
        <w:rPr>
          <w:rFonts w:ascii="Arial" w:hAnsi="Arial" w:cs="Arial"/>
          <w:b/>
          <w:bCs/>
          <w:sz w:val="21"/>
          <w:szCs w:val="21"/>
        </w:rPr>
        <w:t>Í</w:t>
      </w:r>
      <w:r w:rsidR="00EA1EE8" w:rsidRPr="00EA1EE8">
        <w:rPr>
          <w:rFonts w:ascii="Arial" w:hAnsi="Arial" w:cs="Arial"/>
          <w:b/>
          <w:bCs/>
          <w:sz w:val="21"/>
          <w:szCs w:val="21"/>
        </w:rPr>
        <w:t>O RUIZ VELASCO</w:t>
      </w:r>
    </w:p>
    <w:p w14:paraId="643E7D96" w14:textId="31EAA7E6" w:rsidR="001930D0" w:rsidRDefault="001930D0" w:rsidP="001930D0">
      <w:pPr>
        <w:pStyle w:val="Sinespaciado1"/>
        <w:rPr>
          <w:rFonts w:ascii="Arial" w:hAnsi="Arial" w:cs="Arial"/>
          <w:noProof/>
          <w:sz w:val="21"/>
          <w:szCs w:val="21"/>
        </w:rPr>
      </w:pPr>
      <w:r w:rsidRPr="00E34812">
        <w:rPr>
          <w:rFonts w:ascii="Arial" w:hAnsi="Arial" w:cs="Arial"/>
          <w:noProof/>
          <w:sz w:val="21"/>
          <w:szCs w:val="21"/>
        </w:rPr>
        <w:t>Jefe Regional de Aseguramiento en Salud No.8</w:t>
      </w:r>
      <w:r w:rsidR="00EA1EE8">
        <w:rPr>
          <w:rFonts w:ascii="Arial" w:hAnsi="Arial" w:cs="Arial"/>
          <w:noProof/>
          <w:sz w:val="21"/>
          <w:szCs w:val="21"/>
        </w:rPr>
        <w:t>(</w:t>
      </w:r>
      <w:r w:rsidR="00DC2D80">
        <w:rPr>
          <w:rFonts w:ascii="Arial" w:hAnsi="Arial" w:cs="Arial"/>
          <w:noProof/>
          <w:sz w:val="21"/>
          <w:szCs w:val="21"/>
        </w:rPr>
        <w:t>E</w:t>
      </w:r>
      <w:r w:rsidR="00EA1EE8">
        <w:rPr>
          <w:rFonts w:ascii="Arial" w:hAnsi="Arial" w:cs="Arial"/>
          <w:noProof/>
          <w:sz w:val="21"/>
          <w:szCs w:val="21"/>
        </w:rPr>
        <w:t>)</w:t>
      </w:r>
      <w:r w:rsidRPr="00E34812">
        <w:rPr>
          <w:rFonts w:ascii="Arial" w:hAnsi="Arial" w:cs="Arial"/>
          <w:noProof/>
          <w:sz w:val="21"/>
          <w:szCs w:val="21"/>
        </w:rPr>
        <w:t xml:space="preserve"> </w:t>
      </w:r>
    </w:p>
    <w:p w14:paraId="4C64C68C" w14:textId="77777777" w:rsidR="004A3F24" w:rsidRDefault="004A3F24" w:rsidP="001930D0">
      <w:pPr>
        <w:pStyle w:val="Sinespaciado1"/>
        <w:rPr>
          <w:rFonts w:ascii="Arial" w:hAnsi="Arial" w:cs="Arial"/>
          <w:noProof/>
          <w:sz w:val="21"/>
          <w:szCs w:val="21"/>
        </w:rPr>
      </w:pPr>
    </w:p>
    <w:p w14:paraId="17F4D62B" w14:textId="77777777" w:rsidR="004A3F24" w:rsidRPr="00E34812" w:rsidRDefault="004A3F24" w:rsidP="001930D0">
      <w:pPr>
        <w:pStyle w:val="Sinespaciado1"/>
        <w:rPr>
          <w:rFonts w:ascii="Arial" w:hAnsi="Arial" w:cs="Arial"/>
          <w:sz w:val="21"/>
          <w:szCs w:val="21"/>
        </w:rPr>
      </w:pPr>
    </w:p>
    <w:p w14:paraId="03278E7C" w14:textId="271D3A98" w:rsidR="00E56AFC" w:rsidRDefault="00E56AFC" w:rsidP="00E56AFC">
      <w:pPr>
        <w:rPr>
          <w:rFonts w:ascii="Arial" w:hAnsi="Arial" w:cs="Arial"/>
          <w:noProof/>
          <w:sz w:val="14"/>
        </w:rPr>
      </w:pPr>
      <w:bookmarkStart w:id="1" w:name="_Hlk224313351"/>
      <w:r>
        <w:rPr>
          <w:rFonts w:ascii="Arial" w:hAnsi="Arial" w:cs="Arial"/>
          <w:b/>
          <w:sz w:val="14"/>
          <w:szCs w:val="22"/>
        </w:rPr>
        <w:t>Elaborado.</w:t>
      </w:r>
      <w:r w:rsidR="00EA1EE8" w:rsidRPr="00EA1EE8">
        <w:rPr>
          <w:rFonts w:ascii="Arial" w:hAnsi="Arial" w:cs="Arial"/>
          <w:bCs/>
          <w:sz w:val="12"/>
          <w:szCs w:val="12"/>
        </w:rPr>
        <w:t xml:space="preserve"> </w:t>
      </w:r>
      <w:r w:rsidR="00EA1EE8" w:rsidRPr="00EA1EE8">
        <w:rPr>
          <w:rFonts w:ascii="Arial" w:hAnsi="Arial" w:cs="Arial"/>
          <w:b/>
          <w:sz w:val="14"/>
          <w:szCs w:val="14"/>
        </w:rPr>
        <w:t xml:space="preserve">IT </w:t>
      </w:r>
      <w:r w:rsidR="00E63D61">
        <w:rPr>
          <w:rFonts w:ascii="Arial" w:hAnsi="Arial" w:cs="Arial"/>
          <w:b/>
          <w:sz w:val="14"/>
          <w:szCs w:val="14"/>
        </w:rPr>
        <w:t xml:space="preserve">GEYVIS VANEGAS G.               </w:t>
      </w:r>
      <w:r w:rsidRPr="00EA1EE8">
        <w:rPr>
          <w:rFonts w:ascii="Arial" w:hAnsi="Arial" w:cs="Arial"/>
          <w:b/>
          <w:sz w:val="14"/>
          <w:szCs w:val="14"/>
        </w:rPr>
        <w:t xml:space="preserve">            Reviso: </w:t>
      </w:r>
      <w:r w:rsidR="00EA1EE8" w:rsidRPr="00EA1EE8">
        <w:rPr>
          <w:rFonts w:ascii="Arial" w:hAnsi="Arial" w:cs="Arial"/>
          <w:b/>
          <w:bCs/>
          <w:noProof/>
          <w:sz w:val="14"/>
          <w:szCs w:val="14"/>
        </w:rPr>
        <w:t>IJ LUIS CARLOS GUERRERO REVOLLO</w:t>
      </w:r>
      <w:r w:rsidRPr="00EA1EE8">
        <w:rPr>
          <w:rFonts w:ascii="Arial" w:hAnsi="Arial" w:cs="Arial"/>
          <w:b/>
          <w:sz w:val="14"/>
          <w:szCs w:val="14"/>
        </w:rPr>
        <w:t xml:space="preserve">      Reviso </w:t>
      </w:r>
      <w:r w:rsidR="00EA1EE8" w:rsidRPr="00EA1EE8">
        <w:rPr>
          <w:rFonts w:ascii="Arial" w:hAnsi="Arial" w:cs="Arial"/>
          <w:b/>
          <w:bCs/>
          <w:noProof/>
          <w:sz w:val="14"/>
          <w:szCs w:val="14"/>
        </w:rPr>
        <w:t>CT RAFAEL PACHECO HOYOS</w:t>
      </w:r>
    </w:p>
    <w:p w14:paraId="1F91CE31" w14:textId="4D801725" w:rsidR="00E56AFC" w:rsidRDefault="00E56AFC" w:rsidP="00E56AFC">
      <w:pPr>
        <w:rPr>
          <w:rFonts w:ascii="Arial" w:hAnsi="Arial" w:cs="Arial"/>
          <w:sz w:val="14"/>
          <w:szCs w:val="22"/>
        </w:rPr>
      </w:pPr>
      <w:r>
        <w:rPr>
          <w:rFonts w:ascii="Arial" w:hAnsi="Arial" w:cs="Arial"/>
          <w:noProof/>
          <w:sz w:val="14"/>
        </w:rPr>
        <w:t>Analista de Contratos</w:t>
      </w:r>
      <w:r w:rsidRPr="006B73C2">
        <w:rPr>
          <w:rFonts w:ascii="Arial" w:hAnsi="Arial" w:cs="Arial"/>
          <w:noProof/>
          <w:sz w:val="14"/>
        </w:rPr>
        <w:t xml:space="preserve"> RASES 8 </w:t>
      </w:r>
      <w:r w:rsidRPr="00032ADB">
        <w:rPr>
          <w:rFonts w:ascii="Arial" w:hAnsi="Arial" w:cs="Arial"/>
          <w:sz w:val="14"/>
          <w:szCs w:val="22"/>
        </w:rPr>
        <w:t xml:space="preserve">             </w:t>
      </w:r>
      <w:r>
        <w:rPr>
          <w:rFonts w:ascii="Arial" w:hAnsi="Arial" w:cs="Arial"/>
          <w:sz w:val="14"/>
          <w:szCs w:val="22"/>
        </w:rPr>
        <w:t xml:space="preserve">                       </w:t>
      </w:r>
      <w:r w:rsidR="00EA1EE8">
        <w:rPr>
          <w:rFonts w:ascii="Arial" w:hAnsi="Arial" w:cs="Arial"/>
          <w:sz w:val="14"/>
          <w:szCs w:val="22"/>
        </w:rPr>
        <w:t>J</w:t>
      </w:r>
      <w:r w:rsidRPr="00032ADB">
        <w:rPr>
          <w:rFonts w:ascii="Arial" w:hAnsi="Arial" w:cs="Arial"/>
          <w:sz w:val="14"/>
          <w:szCs w:val="22"/>
        </w:rPr>
        <w:t>efe Grupo De Contrato Rases 8</w:t>
      </w:r>
      <w:r w:rsidR="00EA1EE8">
        <w:rPr>
          <w:rFonts w:ascii="Arial" w:hAnsi="Arial" w:cs="Arial"/>
          <w:sz w:val="14"/>
          <w:szCs w:val="22"/>
        </w:rPr>
        <w:t>(</w:t>
      </w:r>
      <w:proofErr w:type="gramStart"/>
      <w:r w:rsidR="00EA1EE8">
        <w:rPr>
          <w:rFonts w:ascii="Arial" w:hAnsi="Arial" w:cs="Arial"/>
          <w:sz w:val="14"/>
          <w:szCs w:val="22"/>
        </w:rPr>
        <w:t>e)</w:t>
      </w:r>
      <w:r w:rsidRPr="00032ADB">
        <w:rPr>
          <w:rFonts w:ascii="Arial" w:hAnsi="Arial" w:cs="Arial"/>
          <w:sz w:val="14"/>
          <w:szCs w:val="22"/>
        </w:rPr>
        <w:t xml:space="preserve">   </w:t>
      </w:r>
      <w:proofErr w:type="gramEnd"/>
      <w:r w:rsidRPr="00032ADB">
        <w:rPr>
          <w:rFonts w:ascii="Arial" w:hAnsi="Arial" w:cs="Arial"/>
          <w:sz w:val="14"/>
          <w:szCs w:val="22"/>
        </w:rPr>
        <w:t xml:space="preserve">                </w:t>
      </w:r>
      <w:r>
        <w:rPr>
          <w:rFonts w:ascii="Arial" w:hAnsi="Arial" w:cs="Arial"/>
          <w:sz w:val="14"/>
          <w:szCs w:val="22"/>
        </w:rPr>
        <w:t xml:space="preserve"> </w:t>
      </w:r>
      <w:r w:rsidR="00EA1EE8">
        <w:rPr>
          <w:rFonts w:ascii="Arial" w:hAnsi="Arial" w:cs="Arial"/>
          <w:sz w:val="14"/>
          <w:szCs w:val="22"/>
        </w:rPr>
        <w:t xml:space="preserve"> </w:t>
      </w:r>
      <w:r w:rsidR="00E63D61">
        <w:rPr>
          <w:rFonts w:ascii="Arial" w:hAnsi="Arial" w:cs="Arial"/>
          <w:sz w:val="14"/>
          <w:szCs w:val="22"/>
        </w:rPr>
        <w:t xml:space="preserve">           </w:t>
      </w:r>
      <w:r>
        <w:rPr>
          <w:rFonts w:ascii="Arial" w:hAnsi="Arial" w:cs="Arial"/>
          <w:sz w:val="14"/>
          <w:szCs w:val="22"/>
        </w:rPr>
        <w:t>Jefe Logístico y financiero Rases N8</w:t>
      </w:r>
      <w:r w:rsidR="00EA1EE8">
        <w:rPr>
          <w:rFonts w:ascii="Arial" w:hAnsi="Arial" w:cs="Arial"/>
          <w:sz w:val="14"/>
          <w:szCs w:val="22"/>
        </w:rPr>
        <w:t>(e)</w:t>
      </w:r>
      <w:r>
        <w:rPr>
          <w:rFonts w:ascii="Arial" w:hAnsi="Arial" w:cs="Arial"/>
          <w:sz w:val="14"/>
          <w:szCs w:val="22"/>
        </w:rPr>
        <w:t xml:space="preserve"> </w:t>
      </w:r>
    </w:p>
    <w:bookmarkEnd w:id="1"/>
    <w:p w14:paraId="379FE88C" w14:textId="77777777" w:rsidR="00E56AFC" w:rsidRDefault="00E56AFC" w:rsidP="00E56AFC">
      <w:pPr>
        <w:tabs>
          <w:tab w:val="left" w:pos="0"/>
          <w:tab w:val="left" w:pos="3960"/>
        </w:tabs>
        <w:jc w:val="both"/>
        <w:rPr>
          <w:rFonts w:ascii="Arial" w:hAnsi="Arial" w:cs="Arial"/>
          <w:color w:val="000000"/>
          <w:sz w:val="20"/>
          <w:szCs w:val="20"/>
        </w:rPr>
      </w:pPr>
    </w:p>
    <w:p w14:paraId="542C7A16" w14:textId="77777777" w:rsidR="00E56AFC" w:rsidRPr="007359C5" w:rsidRDefault="00E56AFC" w:rsidP="00E56AFC">
      <w:pPr>
        <w:pStyle w:val="Sinespaciado"/>
        <w:rPr>
          <w:rFonts w:ascii="Arial" w:hAnsi="Arial" w:cs="Arial"/>
          <w:sz w:val="16"/>
          <w:szCs w:val="16"/>
        </w:rPr>
      </w:pPr>
      <w:r w:rsidRPr="007359C5">
        <w:rPr>
          <w:rFonts w:ascii="Arial" w:hAnsi="Arial" w:cs="Arial"/>
          <w:sz w:val="16"/>
          <w:szCs w:val="16"/>
        </w:rPr>
        <w:t>Avenida Circunvalar N°45-124 Soledad-Atlántico</w:t>
      </w:r>
    </w:p>
    <w:p w14:paraId="495493B4" w14:textId="77777777" w:rsidR="00E56AFC" w:rsidRPr="007359C5" w:rsidRDefault="00000000" w:rsidP="00E56AFC">
      <w:pPr>
        <w:pStyle w:val="Sinespaciado"/>
        <w:rPr>
          <w:rStyle w:val="Hipervnculo"/>
          <w:rFonts w:ascii="Arial" w:hAnsi="Arial" w:cs="Arial"/>
          <w:sz w:val="16"/>
          <w:szCs w:val="16"/>
        </w:rPr>
      </w:pPr>
      <w:hyperlink r:id="rId8" w:history="1">
        <w:r w:rsidR="00E56AFC" w:rsidRPr="007359C5">
          <w:rPr>
            <w:rStyle w:val="Hipervnculo"/>
            <w:rFonts w:ascii="Arial" w:hAnsi="Arial" w:cs="Arial"/>
            <w:sz w:val="16"/>
            <w:szCs w:val="16"/>
          </w:rPr>
          <w:t>disan.rases8-gco@policia.gov.co</w:t>
        </w:r>
      </w:hyperlink>
    </w:p>
    <w:p w14:paraId="4CB347F1" w14:textId="77777777" w:rsidR="00E56AFC" w:rsidRPr="007359C5" w:rsidRDefault="00E56AFC" w:rsidP="00E56AFC">
      <w:pPr>
        <w:pStyle w:val="Sinespaciado"/>
        <w:rPr>
          <w:rFonts w:ascii="Arial" w:hAnsi="Arial" w:cs="Arial"/>
          <w:b/>
          <w:color w:val="000000"/>
          <w:sz w:val="16"/>
          <w:szCs w:val="16"/>
        </w:rPr>
      </w:pPr>
      <w:r w:rsidRPr="007359C5">
        <w:rPr>
          <w:rFonts w:ascii="Arial" w:hAnsi="Arial" w:cs="Arial"/>
          <w:sz w:val="16"/>
          <w:szCs w:val="16"/>
        </w:rPr>
        <w:t>www.policia.gov.co</w:t>
      </w:r>
      <w:r w:rsidRPr="007359C5">
        <w:rPr>
          <w:rFonts w:ascii="Arial" w:hAnsi="Arial" w:cs="Arial"/>
          <w:b/>
          <w:color w:val="000000"/>
          <w:sz w:val="16"/>
          <w:szCs w:val="16"/>
        </w:rPr>
        <w:tab/>
      </w:r>
    </w:p>
    <w:p w14:paraId="14DBC371" w14:textId="77777777" w:rsidR="00314DE6" w:rsidRPr="00A82B54" w:rsidRDefault="0018476F" w:rsidP="0066659D">
      <w:pPr>
        <w:tabs>
          <w:tab w:val="left" w:pos="3945"/>
        </w:tabs>
        <w:jc w:val="center"/>
        <w:rPr>
          <w:rFonts w:ascii="Arial" w:hAnsi="Arial" w:cs="Arial"/>
          <w:b/>
          <w:sz w:val="18"/>
          <w:szCs w:val="18"/>
        </w:rPr>
      </w:pPr>
      <w:r w:rsidRPr="00A82B54">
        <w:rPr>
          <w:rFonts w:ascii="Arial" w:hAnsi="Arial" w:cs="Arial"/>
          <w:b/>
          <w:sz w:val="18"/>
          <w:szCs w:val="18"/>
        </w:rPr>
        <w:t xml:space="preserve">     </w:t>
      </w:r>
    </w:p>
    <w:p w14:paraId="4DE58630" w14:textId="77777777" w:rsidR="00314DE6" w:rsidRPr="00A82B54" w:rsidRDefault="00314DE6" w:rsidP="0066659D">
      <w:pPr>
        <w:tabs>
          <w:tab w:val="left" w:pos="3945"/>
        </w:tabs>
        <w:jc w:val="center"/>
        <w:rPr>
          <w:rFonts w:ascii="Arial" w:hAnsi="Arial" w:cs="Arial"/>
          <w:b/>
          <w:sz w:val="18"/>
          <w:szCs w:val="18"/>
        </w:rPr>
      </w:pPr>
    </w:p>
    <w:p w14:paraId="7959CBDB" w14:textId="77777777" w:rsidR="008B1B87" w:rsidRPr="00A82B54" w:rsidRDefault="0018476F" w:rsidP="0066659D">
      <w:pPr>
        <w:tabs>
          <w:tab w:val="left" w:pos="3945"/>
        </w:tabs>
        <w:jc w:val="center"/>
        <w:rPr>
          <w:rFonts w:ascii="Arial" w:hAnsi="Arial" w:cs="Arial"/>
          <w:color w:val="000000"/>
          <w:sz w:val="18"/>
          <w:szCs w:val="18"/>
        </w:rPr>
      </w:pPr>
      <w:r w:rsidRPr="00A82B54">
        <w:rPr>
          <w:rFonts w:ascii="Arial" w:hAnsi="Arial" w:cs="Arial"/>
          <w:b/>
          <w:sz w:val="18"/>
          <w:szCs w:val="18"/>
        </w:rPr>
        <w:t xml:space="preserve"> INFORMACIÓN PÚBLICA </w:t>
      </w:r>
      <w:r w:rsidR="00DC1F1A" w:rsidRPr="00A82B54">
        <w:rPr>
          <w:rFonts w:ascii="Arial" w:hAnsi="Arial" w:cs="Arial"/>
          <w:b/>
          <w:sz w:val="18"/>
          <w:szCs w:val="18"/>
        </w:rPr>
        <w:t xml:space="preserve"> </w:t>
      </w:r>
    </w:p>
    <w:sectPr w:rsidR="008B1B87" w:rsidRPr="00A82B54" w:rsidSect="001930D0">
      <w:headerReference w:type="even" r:id="rId9"/>
      <w:headerReference w:type="default" r:id="rId10"/>
      <w:footerReference w:type="even" r:id="rId11"/>
      <w:footerReference w:type="default" r:id="rId12"/>
      <w:headerReference w:type="first" r:id="rId13"/>
      <w:footerReference w:type="first" r:id="rId14"/>
      <w:pgSz w:w="12240" w:h="15840" w:code="1"/>
      <w:pgMar w:top="1009" w:right="1080" w:bottom="1440" w:left="1080" w:header="709" w:footer="87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12DA7" w14:textId="77777777" w:rsidR="00792430" w:rsidRDefault="00792430">
      <w:r>
        <w:separator/>
      </w:r>
    </w:p>
  </w:endnote>
  <w:endnote w:type="continuationSeparator" w:id="0">
    <w:p w14:paraId="62E553B0" w14:textId="77777777" w:rsidR="00792430" w:rsidRDefault="00792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7419B" w14:textId="77777777" w:rsidR="00E7783A" w:rsidRDefault="00E7783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1CFA6" w14:textId="77777777" w:rsidR="00E66D37" w:rsidRPr="002D18BA" w:rsidRDefault="00E66D37" w:rsidP="00E66D37">
    <w:pPr>
      <w:pStyle w:val="Piedepgina"/>
      <w:tabs>
        <w:tab w:val="clear" w:pos="4252"/>
        <w:tab w:val="center" w:pos="4253"/>
        <w:tab w:val="right" w:pos="8931"/>
      </w:tabs>
      <w:rPr>
        <w:rFonts w:ascii="Arial" w:hAnsi="Arial" w:cs="Arial"/>
        <w:sz w:val="16"/>
        <w:szCs w:val="16"/>
        <w:lang w:val="es-CO"/>
      </w:rPr>
    </w:pPr>
    <w:r w:rsidRPr="002D18BA">
      <w:rPr>
        <w:rFonts w:ascii="Arial" w:hAnsi="Arial" w:cs="Arial"/>
        <w:sz w:val="16"/>
        <w:szCs w:val="16"/>
        <w:lang w:val="es-CO"/>
      </w:rPr>
      <w:t xml:space="preserve">1DS–OF–0001                                          </w:t>
    </w:r>
    <w:r>
      <w:rPr>
        <w:rFonts w:ascii="Arial" w:hAnsi="Arial" w:cs="Arial"/>
        <w:sz w:val="16"/>
        <w:szCs w:val="16"/>
        <w:lang w:val="es-CO"/>
      </w:rPr>
      <w:t xml:space="preserve">  </w:t>
    </w:r>
    <w:r w:rsidRPr="002D18BA">
      <w:rPr>
        <w:rFonts w:ascii="Arial" w:hAnsi="Arial" w:cs="Arial"/>
        <w:sz w:val="16"/>
        <w:szCs w:val="16"/>
        <w:lang w:val="es-CO"/>
      </w:rPr>
      <w:t xml:space="preserve">         </w:t>
    </w:r>
    <w:r>
      <w:rPr>
        <w:rFonts w:ascii="Arial" w:hAnsi="Arial" w:cs="Arial"/>
        <w:sz w:val="16"/>
        <w:szCs w:val="16"/>
        <w:lang w:val="es-CO"/>
      </w:rPr>
      <w:t xml:space="preserve">      </w:t>
    </w:r>
    <w:r w:rsidRPr="002D18BA">
      <w:rPr>
        <w:rFonts w:ascii="Arial" w:hAnsi="Arial" w:cs="Arial"/>
        <w:sz w:val="16"/>
        <w:szCs w:val="16"/>
        <w:lang w:val="es-CO"/>
      </w:rPr>
      <w:t xml:space="preserve">   Página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PAGE </w:instrText>
    </w:r>
    <w:r w:rsidRPr="002D18BA">
      <w:rPr>
        <w:rFonts w:ascii="Arial" w:hAnsi="Arial" w:cs="Arial"/>
        <w:sz w:val="16"/>
        <w:szCs w:val="16"/>
        <w:lang w:val="es-CO"/>
      </w:rPr>
      <w:fldChar w:fldCharType="separate"/>
    </w:r>
    <w:r>
      <w:rPr>
        <w:rFonts w:ascii="Arial" w:hAnsi="Arial" w:cs="Arial"/>
        <w:sz w:val="16"/>
        <w:szCs w:val="16"/>
        <w:lang w:val="es-CO"/>
      </w:rPr>
      <w:t>1</w:t>
    </w:r>
    <w:r w:rsidRPr="002D18BA">
      <w:rPr>
        <w:rFonts w:ascii="Arial" w:hAnsi="Arial" w:cs="Arial"/>
        <w:sz w:val="16"/>
        <w:szCs w:val="16"/>
        <w:lang w:val="es-CO"/>
      </w:rPr>
      <w:fldChar w:fldCharType="end"/>
    </w:r>
    <w:r w:rsidRPr="002D18BA">
      <w:rPr>
        <w:rFonts w:ascii="Arial" w:hAnsi="Arial" w:cs="Arial"/>
        <w:sz w:val="16"/>
        <w:szCs w:val="16"/>
        <w:lang w:val="es-CO"/>
      </w:rPr>
      <w:t xml:space="preserve"> de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NUMPAGES </w:instrText>
    </w:r>
    <w:r w:rsidRPr="002D18BA">
      <w:rPr>
        <w:rFonts w:ascii="Arial" w:hAnsi="Arial" w:cs="Arial"/>
        <w:sz w:val="16"/>
        <w:szCs w:val="16"/>
        <w:lang w:val="es-CO"/>
      </w:rPr>
      <w:fldChar w:fldCharType="separate"/>
    </w:r>
    <w:r>
      <w:rPr>
        <w:rFonts w:ascii="Arial" w:hAnsi="Arial" w:cs="Arial"/>
        <w:sz w:val="16"/>
        <w:szCs w:val="16"/>
        <w:lang w:val="es-CO"/>
      </w:rPr>
      <w:t>1</w:t>
    </w:r>
    <w:r w:rsidRPr="002D18BA">
      <w:rPr>
        <w:rFonts w:ascii="Arial" w:hAnsi="Arial" w:cs="Arial"/>
        <w:sz w:val="16"/>
        <w:szCs w:val="16"/>
        <w:lang w:val="es-CO"/>
      </w:rPr>
      <w:fldChar w:fldCharType="end"/>
    </w:r>
    <w:r w:rsidRPr="002D18BA">
      <w:rPr>
        <w:rFonts w:ascii="Arial" w:hAnsi="Arial" w:cs="Arial"/>
        <w:sz w:val="16"/>
        <w:szCs w:val="16"/>
        <w:lang w:val="es-CO"/>
      </w:rPr>
      <w:t xml:space="preserve">         </w:t>
    </w:r>
    <w:r>
      <w:rPr>
        <w:rFonts w:ascii="Arial" w:hAnsi="Arial" w:cs="Arial"/>
        <w:sz w:val="16"/>
        <w:szCs w:val="16"/>
        <w:lang w:val="es-CO"/>
      </w:rPr>
      <w:t xml:space="preserve">                              </w:t>
    </w:r>
    <w:r w:rsidRPr="002D18BA">
      <w:rPr>
        <w:rFonts w:ascii="Arial" w:hAnsi="Arial" w:cs="Arial"/>
        <w:sz w:val="16"/>
        <w:szCs w:val="16"/>
        <w:lang w:val="es-CO"/>
      </w:rPr>
      <w:t xml:space="preserve">    </w:t>
    </w:r>
    <w:r>
      <w:rPr>
        <w:rFonts w:ascii="Arial" w:hAnsi="Arial" w:cs="Arial"/>
        <w:sz w:val="16"/>
        <w:szCs w:val="16"/>
        <w:lang w:val="es-CO"/>
      </w:rPr>
      <w:t xml:space="preserve"> </w:t>
    </w:r>
    <w:r w:rsidR="00E7783A">
      <w:rPr>
        <w:rFonts w:ascii="Arial" w:hAnsi="Arial" w:cs="Arial"/>
        <w:sz w:val="16"/>
        <w:szCs w:val="16"/>
        <w:lang w:val="es-CO"/>
      </w:rPr>
      <w:t xml:space="preserve">                                   </w:t>
    </w:r>
    <w:r w:rsidRPr="002D18BA">
      <w:rPr>
        <w:rFonts w:ascii="Arial" w:hAnsi="Arial" w:cs="Arial"/>
        <w:sz w:val="16"/>
        <w:szCs w:val="16"/>
        <w:lang w:val="es-CO"/>
      </w:rPr>
      <w:t>Aprobación</w:t>
    </w:r>
    <w:r>
      <w:rPr>
        <w:rFonts w:ascii="Arial" w:hAnsi="Arial" w:cs="Arial"/>
        <w:sz w:val="16"/>
        <w:szCs w:val="16"/>
        <w:lang w:val="es-CO"/>
      </w:rPr>
      <w:t>: 15/04/2026</w:t>
    </w:r>
    <w:r w:rsidRPr="002D18BA">
      <w:rPr>
        <w:rFonts w:ascii="Arial" w:hAnsi="Arial" w:cs="Arial"/>
        <w:sz w:val="16"/>
        <w:szCs w:val="16"/>
        <w:lang w:val="es-CO"/>
      </w:rPr>
      <w:t xml:space="preserve"> </w:t>
    </w:r>
  </w:p>
  <w:p w14:paraId="5887EB92" w14:textId="77777777" w:rsidR="00E66D37" w:rsidRPr="002D18BA" w:rsidRDefault="00E66D37" w:rsidP="00E66D37">
    <w:pPr>
      <w:pStyle w:val="Piedepgina"/>
      <w:tabs>
        <w:tab w:val="right" w:pos="8931"/>
      </w:tabs>
      <w:rPr>
        <w:rFonts w:ascii="Arial" w:hAnsi="Arial" w:cs="Arial"/>
        <w:sz w:val="16"/>
        <w:szCs w:val="16"/>
        <w:lang w:val="es-CO"/>
      </w:rPr>
    </w:pPr>
    <w:r w:rsidRPr="002D18BA">
      <w:rPr>
        <w:rFonts w:ascii="Arial" w:hAnsi="Arial" w:cs="Arial"/>
        <w:sz w:val="16"/>
        <w:szCs w:val="16"/>
        <w:lang w:val="es-CO"/>
      </w:rPr>
      <w:t>VER</w:t>
    </w:r>
    <w:r>
      <w:rPr>
        <w:rFonts w:ascii="Arial" w:hAnsi="Arial" w:cs="Arial"/>
        <w:sz w:val="16"/>
        <w:szCs w:val="16"/>
        <w:lang w:val="es-CO"/>
      </w:rPr>
      <w:t>: 8</w:t>
    </w:r>
  </w:p>
  <w:p w14:paraId="716518D4" w14:textId="77777777" w:rsidR="00375667" w:rsidRPr="00686C99" w:rsidRDefault="00375667" w:rsidP="00585079">
    <w:pPr>
      <w:pStyle w:val="Piedepgina"/>
      <w:tabs>
        <w:tab w:val="clear" w:pos="4252"/>
        <w:tab w:val="clear" w:pos="8504"/>
        <w:tab w:val="center" w:pos="4253"/>
        <w:tab w:val="right" w:pos="8931"/>
      </w:tabs>
      <w:rPr>
        <w:rFonts w:ascii="Arial" w:hAnsi="Arial" w:cs="Arial"/>
        <w:color w:val="808080"/>
        <w:sz w:val="16"/>
        <w:szCs w:val="16"/>
        <w:lang w:val="es-CO"/>
      </w:rPr>
    </w:pPr>
    <w:r w:rsidRPr="00686C99">
      <w:rPr>
        <w:rFonts w:ascii="Arial" w:hAnsi="Arial" w:cs="Arial"/>
        <w:color w:val="808080"/>
        <w:sz w:val="16"/>
        <w:szCs w:val="16"/>
        <w:lang w:val="es-CO"/>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A51C1" w14:textId="77777777" w:rsidR="00E7783A" w:rsidRPr="002D18BA" w:rsidRDefault="00E7783A" w:rsidP="00E7783A">
    <w:pPr>
      <w:pStyle w:val="Piedepgina"/>
      <w:tabs>
        <w:tab w:val="clear" w:pos="4252"/>
        <w:tab w:val="center" w:pos="4253"/>
        <w:tab w:val="right" w:pos="8931"/>
      </w:tabs>
      <w:rPr>
        <w:rFonts w:ascii="Arial" w:hAnsi="Arial" w:cs="Arial"/>
        <w:sz w:val="16"/>
        <w:szCs w:val="16"/>
        <w:lang w:val="es-CO"/>
      </w:rPr>
    </w:pPr>
    <w:r w:rsidRPr="002D18BA">
      <w:rPr>
        <w:rFonts w:ascii="Arial" w:hAnsi="Arial" w:cs="Arial"/>
        <w:sz w:val="16"/>
        <w:szCs w:val="16"/>
        <w:lang w:val="es-CO"/>
      </w:rPr>
      <w:t xml:space="preserve">1DS–OF–0001                                          </w:t>
    </w:r>
    <w:r>
      <w:rPr>
        <w:rFonts w:ascii="Arial" w:hAnsi="Arial" w:cs="Arial"/>
        <w:sz w:val="16"/>
        <w:szCs w:val="16"/>
        <w:lang w:val="es-CO"/>
      </w:rPr>
      <w:t xml:space="preserve">  </w:t>
    </w:r>
    <w:r w:rsidRPr="002D18BA">
      <w:rPr>
        <w:rFonts w:ascii="Arial" w:hAnsi="Arial" w:cs="Arial"/>
        <w:sz w:val="16"/>
        <w:szCs w:val="16"/>
        <w:lang w:val="es-CO"/>
      </w:rPr>
      <w:t xml:space="preserve">         </w:t>
    </w:r>
    <w:r>
      <w:rPr>
        <w:rFonts w:ascii="Arial" w:hAnsi="Arial" w:cs="Arial"/>
        <w:sz w:val="16"/>
        <w:szCs w:val="16"/>
        <w:lang w:val="es-CO"/>
      </w:rPr>
      <w:t xml:space="preserve">      </w:t>
    </w:r>
    <w:r w:rsidRPr="002D18BA">
      <w:rPr>
        <w:rFonts w:ascii="Arial" w:hAnsi="Arial" w:cs="Arial"/>
        <w:sz w:val="16"/>
        <w:szCs w:val="16"/>
        <w:lang w:val="es-CO"/>
      </w:rPr>
      <w:t xml:space="preserve">   Página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PAGE </w:instrText>
    </w:r>
    <w:r w:rsidRPr="002D18BA">
      <w:rPr>
        <w:rFonts w:ascii="Arial" w:hAnsi="Arial" w:cs="Arial"/>
        <w:sz w:val="16"/>
        <w:szCs w:val="16"/>
        <w:lang w:val="es-CO"/>
      </w:rPr>
      <w:fldChar w:fldCharType="separate"/>
    </w:r>
    <w:r>
      <w:rPr>
        <w:rFonts w:ascii="Arial" w:hAnsi="Arial" w:cs="Arial"/>
        <w:sz w:val="16"/>
        <w:szCs w:val="16"/>
      </w:rPr>
      <w:t>4</w:t>
    </w:r>
    <w:r w:rsidRPr="002D18BA">
      <w:rPr>
        <w:rFonts w:ascii="Arial" w:hAnsi="Arial" w:cs="Arial"/>
        <w:sz w:val="16"/>
        <w:szCs w:val="16"/>
        <w:lang w:val="es-CO"/>
      </w:rPr>
      <w:fldChar w:fldCharType="end"/>
    </w:r>
    <w:r w:rsidRPr="002D18BA">
      <w:rPr>
        <w:rFonts w:ascii="Arial" w:hAnsi="Arial" w:cs="Arial"/>
        <w:sz w:val="16"/>
        <w:szCs w:val="16"/>
        <w:lang w:val="es-CO"/>
      </w:rPr>
      <w:t xml:space="preserve"> de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NUMPAGES </w:instrText>
    </w:r>
    <w:r w:rsidRPr="002D18BA">
      <w:rPr>
        <w:rFonts w:ascii="Arial" w:hAnsi="Arial" w:cs="Arial"/>
        <w:sz w:val="16"/>
        <w:szCs w:val="16"/>
        <w:lang w:val="es-CO"/>
      </w:rPr>
      <w:fldChar w:fldCharType="separate"/>
    </w:r>
    <w:r>
      <w:rPr>
        <w:rFonts w:ascii="Arial" w:hAnsi="Arial" w:cs="Arial"/>
        <w:sz w:val="16"/>
        <w:szCs w:val="16"/>
      </w:rPr>
      <w:t>4</w:t>
    </w:r>
    <w:r w:rsidRPr="002D18BA">
      <w:rPr>
        <w:rFonts w:ascii="Arial" w:hAnsi="Arial" w:cs="Arial"/>
        <w:sz w:val="16"/>
        <w:szCs w:val="16"/>
        <w:lang w:val="es-CO"/>
      </w:rPr>
      <w:fldChar w:fldCharType="end"/>
    </w:r>
    <w:r w:rsidRPr="002D18BA">
      <w:rPr>
        <w:rFonts w:ascii="Arial" w:hAnsi="Arial" w:cs="Arial"/>
        <w:sz w:val="16"/>
        <w:szCs w:val="16"/>
        <w:lang w:val="es-CO"/>
      </w:rPr>
      <w:t xml:space="preserve">         </w:t>
    </w:r>
    <w:r>
      <w:rPr>
        <w:rFonts w:ascii="Arial" w:hAnsi="Arial" w:cs="Arial"/>
        <w:sz w:val="16"/>
        <w:szCs w:val="16"/>
        <w:lang w:val="es-CO"/>
      </w:rPr>
      <w:t xml:space="preserve">                                                                 </w:t>
    </w:r>
    <w:r w:rsidRPr="002D18BA">
      <w:rPr>
        <w:rFonts w:ascii="Arial" w:hAnsi="Arial" w:cs="Arial"/>
        <w:sz w:val="16"/>
        <w:szCs w:val="16"/>
        <w:lang w:val="es-CO"/>
      </w:rPr>
      <w:t xml:space="preserve">    </w:t>
    </w:r>
    <w:r>
      <w:rPr>
        <w:rFonts w:ascii="Arial" w:hAnsi="Arial" w:cs="Arial"/>
        <w:sz w:val="16"/>
        <w:szCs w:val="16"/>
        <w:lang w:val="es-CO"/>
      </w:rPr>
      <w:t xml:space="preserve"> </w:t>
    </w:r>
    <w:r w:rsidRPr="002D18BA">
      <w:rPr>
        <w:rFonts w:ascii="Arial" w:hAnsi="Arial" w:cs="Arial"/>
        <w:sz w:val="16"/>
        <w:szCs w:val="16"/>
        <w:lang w:val="es-CO"/>
      </w:rPr>
      <w:t>Aprobación</w:t>
    </w:r>
    <w:r>
      <w:rPr>
        <w:rFonts w:ascii="Arial" w:hAnsi="Arial" w:cs="Arial"/>
        <w:sz w:val="16"/>
        <w:szCs w:val="16"/>
        <w:lang w:val="es-CO"/>
      </w:rPr>
      <w:t>: 15/04/2026</w:t>
    </w:r>
    <w:r w:rsidRPr="002D18BA">
      <w:rPr>
        <w:rFonts w:ascii="Arial" w:hAnsi="Arial" w:cs="Arial"/>
        <w:sz w:val="16"/>
        <w:szCs w:val="16"/>
        <w:lang w:val="es-CO"/>
      </w:rPr>
      <w:t xml:space="preserve"> </w:t>
    </w:r>
  </w:p>
  <w:p w14:paraId="3C3F60E2" w14:textId="77777777" w:rsidR="00E7783A" w:rsidRPr="002D18BA" w:rsidRDefault="00E7783A" w:rsidP="00E7783A">
    <w:pPr>
      <w:pStyle w:val="Piedepgina"/>
      <w:tabs>
        <w:tab w:val="right" w:pos="8931"/>
      </w:tabs>
      <w:rPr>
        <w:rFonts w:ascii="Arial" w:hAnsi="Arial" w:cs="Arial"/>
        <w:sz w:val="16"/>
        <w:szCs w:val="16"/>
        <w:lang w:val="es-CO"/>
      </w:rPr>
    </w:pPr>
    <w:r w:rsidRPr="002D18BA">
      <w:rPr>
        <w:rFonts w:ascii="Arial" w:hAnsi="Arial" w:cs="Arial"/>
        <w:sz w:val="16"/>
        <w:szCs w:val="16"/>
        <w:lang w:val="es-CO"/>
      </w:rPr>
      <w:t>VER</w:t>
    </w:r>
    <w:r>
      <w:rPr>
        <w:rFonts w:ascii="Arial" w:hAnsi="Arial" w:cs="Arial"/>
        <w:sz w:val="16"/>
        <w:szCs w:val="16"/>
        <w:lang w:val="es-CO"/>
      </w:rPr>
      <w:t>: 8</w:t>
    </w:r>
  </w:p>
  <w:p w14:paraId="66749D09" w14:textId="77777777" w:rsidR="00375667" w:rsidRPr="002D18BA" w:rsidRDefault="00375667" w:rsidP="00C6773A">
    <w:pPr>
      <w:pStyle w:val="Piedepgina"/>
      <w:tabs>
        <w:tab w:val="clear" w:pos="8504"/>
        <w:tab w:val="right" w:pos="8931"/>
      </w:tabs>
      <w:rPr>
        <w:rFonts w:ascii="Arial" w:hAnsi="Arial" w:cs="Arial"/>
        <w:sz w:val="16"/>
        <w:szCs w:val="16"/>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EA40D" w14:textId="77777777" w:rsidR="00792430" w:rsidRDefault="00792430">
      <w:r>
        <w:separator/>
      </w:r>
    </w:p>
  </w:footnote>
  <w:footnote w:type="continuationSeparator" w:id="0">
    <w:p w14:paraId="1A0459D5" w14:textId="77777777" w:rsidR="00792430" w:rsidRDefault="007924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EB314" w14:textId="77777777" w:rsidR="00E7783A" w:rsidRDefault="00E7783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37A94" w14:textId="77777777" w:rsidR="00736B97" w:rsidRDefault="00736B97" w:rsidP="0021520A">
    <w:pPr>
      <w:pStyle w:val="Encabezado"/>
      <w:tabs>
        <w:tab w:val="clear" w:pos="4252"/>
        <w:tab w:val="clear" w:pos="8504"/>
      </w:tabs>
    </w:pPr>
  </w:p>
  <w:p w14:paraId="0A525FC1" w14:textId="77777777" w:rsidR="00736B97" w:rsidRPr="00D705CF" w:rsidRDefault="00736B97" w:rsidP="0021520A">
    <w:pPr>
      <w:pStyle w:val="Encabezado"/>
      <w:tabs>
        <w:tab w:val="clear" w:pos="4252"/>
        <w:tab w:val="clear" w:pos="8504"/>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63111" w14:textId="77777777" w:rsidR="001930D0" w:rsidRDefault="001930D0" w:rsidP="001930D0">
    <w:pPr>
      <w:pStyle w:val="TextoTextos"/>
      <w:tabs>
        <w:tab w:val="left" w:pos="8165"/>
      </w:tabs>
      <w:spacing w:before="0" w:after="0" w:line="276" w:lineRule="auto"/>
      <w:ind w:left="993"/>
      <w:jc w:val="left"/>
      <w:rPr>
        <w:rFonts w:ascii="Arial" w:hAnsi="Arial" w:cs="Arial"/>
        <w:b/>
        <w:bCs/>
        <w:sz w:val="20"/>
        <w:szCs w:val="20"/>
        <w:lang w:val="es-CO"/>
      </w:rPr>
    </w:pPr>
    <w:bookmarkStart w:id="2" w:name="_Hlk77858489"/>
    <w:r w:rsidRPr="001930D0">
      <w:rPr>
        <w:rFonts w:ascii="Arial" w:hAnsi="Arial" w:cs="Arial"/>
        <w:b/>
        <w:bCs/>
        <w:noProof/>
        <w:sz w:val="20"/>
        <w:szCs w:val="20"/>
        <w:lang w:val="es-CO" w:eastAsia="es-CO"/>
      </w:rPr>
      <w:drawing>
        <wp:anchor distT="0" distB="0" distL="114300" distR="114300" simplePos="0" relativeHeight="251659264" behindDoc="1" locked="0" layoutInCell="1" allowOverlap="1" wp14:anchorId="5510C918" wp14:editId="7FFF868A">
          <wp:simplePos x="0" y="0"/>
          <wp:positionH relativeFrom="column">
            <wp:posOffset>-177165</wp:posOffset>
          </wp:positionH>
          <wp:positionV relativeFrom="paragraph">
            <wp:posOffset>-47625</wp:posOffset>
          </wp:positionV>
          <wp:extent cx="750570" cy="72453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sz w:val="20"/>
        <w:szCs w:val="20"/>
        <w:lang w:val="es-CO"/>
      </w:rPr>
      <w:t>MINISTERIO DE DEFENSA NACIONAL</w:t>
    </w:r>
    <w:r>
      <w:rPr>
        <w:rFonts w:ascii="Arial" w:hAnsi="Arial" w:cs="Arial"/>
        <w:b/>
        <w:bCs/>
        <w:sz w:val="20"/>
        <w:szCs w:val="20"/>
        <w:lang w:val="es-CO"/>
      </w:rPr>
      <w:tab/>
    </w:r>
  </w:p>
  <w:p w14:paraId="3BA52228" w14:textId="77777777" w:rsidR="001930D0" w:rsidRPr="001930D0" w:rsidRDefault="001930D0" w:rsidP="001930D0">
    <w:pPr>
      <w:pStyle w:val="TextoTextos"/>
      <w:tabs>
        <w:tab w:val="left" w:pos="8165"/>
      </w:tabs>
      <w:spacing w:before="0" w:after="0" w:line="276" w:lineRule="auto"/>
      <w:ind w:left="993"/>
      <w:jc w:val="left"/>
      <w:rPr>
        <w:rFonts w:ascii="Arial" w:hAnsi="Arial" w:cs="Arial"/>
        <w:b/>
        <w:bCs/>
        <w:sz w:val="20"/>
        <w:szCs w:val="20"/>
        <w:lang w:val="es-CO"/>
      </w:rPr>
    </w:pPr>
    <w:r w:rsidRPr="001930D0">
      <w:rPr>
        <w:rFonts w:ascii="Arial" w:hAnsi="Arial" w:cs="Arial"/>
        <w:b/>
        <w:bCs/>
        <w:sz w:val="20"/>
        <w:szCs w:val="20"/>
        <w:lang w:val="es-CO"/>
      </w:rPr>
      <w:t>POLICÍA NACIONAL</w:t>
    </w:r>
  </w:p>
  <w:bookmarkEnd w:id="2"/>
  <w:p w14:paraId="491C2F39" w14:textId="77777777" w:rsidR="001930D0" w:rsidRPr="001930D0" w:rsidRDefault="001930D0" w:rsidP="001930D0">
    <w:pPr>
      <w:pStyle w:val="TextoTextos"/>
      <w:tabs>
        <w:tab w:val="left" w:pos="8165"/>
      </w:tabs>
      <w:spacing w:before="0" w:after="0" w:line="276" w:lineRule="auto"/>
      <w:ind w:left="993"/>
      <w:jc w:val="left"/>
      <w:rPr>
        <w:rFonts w:ascii="Arial" w:hAnsi="Arial" w:cs="Arial"/>
        <w:b/>
        <w:bCs/>
        <w:sz w:val="20"/>
        <w:szCs w:val="20"/>
        <w:lang w:val="es-CO"/>
      </w:rPr>
    </w:pPr>
    <w:r w:rsidRPr="001930D0">
      <w:rPr>
        <w:rFonts w:ascii="Arial" w:hAnsi="Arial" w:cs="Arial"/>
        <w:b/>
        <w:bCs/>
        <w:sz w:val="20"/>
        <w:szCs w:val="20"/>
        <w:lang w:val="es-CO"/>
      </w:rPr>
      <w:t>REGIONAL DE ASEGURAMIENTO EN SALUD No.8</w:t>
    </w:r>
  </w:p>
  <w:p w14:paraId="594C7D9D" w14:textId="77777777" w:rsidR="001930D0" w:rsidRPr="001930D0" w:rsidRDefault="001930D0" w:rsidP="001930D0">
    <w:pPr>
      <w:pStyle w:val="TextoTextos"/>
      <w:tabs>
        <w:tab w:val="left" w:pos="8165"/>
      </w:tabs>
      <w:spacing w:before="0" w:after="0" w:line="276" w:lineRule="auto"/>
      <w:ind w:left="993"/>
      <w:jc w:val="left"/>
      <w:rPr>
        <w:rFonts w:ascii="Arial" w:hAnsi="Arial" w:cs="Arial"/>
        <w:b/>
        <w:bCs/>
        <w:sz w:val="20"/>
        <w:szCs w:val="20"/>
        <w:lang w:val="es-CO"/>
      </w:rPr>
    </w:pPr>
    <w:r w:rsidRPr="001930D0">
      <w:rPr>
        <w:rFonts w:ascii="Arial" w:hAnsi="Arial" w:cs="Arial"/>
        <w:b/>
        <w:bCs/>
        <w:sz w:val="20"/>
        <w:szCs w:val="20"/>
        <w:lang w:val="es-CO"/>
      </w:rPr>
      <w:t>GRUPO DE CONTRATOS</w:t>
    </w:r>
  </w:p>
  <w:p w14:paraId="667BDD0E" w14:textId="77777777" w:rsidR="00687CE6" w:rsidRPr="00687CE6" w:rsidRDefault="00687CE6" w:rsidP="00111FFE">
    <w:pPr>
      <w:rPr>
        <w:rFonts w:ascii="Tahoma" w:hAnsi="Tahoma" w:cs="Tahoma"/>
        <w:sz w:val="8"/>
        <w:szCs w:val="21"/>
        <w:lang w:val="es-CO"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4.25pt;height:14.25pt" o:bullet="t">
        <v:imagedata r:id="rId1" o:title="msoB7C6"/>
      </v:shape>
    </w:pict>
  </w:numPicBullet>
  <w:abstractNum w:abstractNumId="0" w15:restartNumberingAfterBreak="0">
    <w:nsid w:val="05FA0467"/>
    <w:multiLevelType w:val="hybridMultilevel"/>
    <w:tmpl w:val="1FE85AB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D070046"/>
    <w:multiLevelType w:val="singleLevel"/>
    <w:tmpl w:val="7D5E00B4"/>
    <w:lvl w:ilvl="0">
      <w:start w:val="2"/>
      <w:numFmt w:val="upperLetter"/>
      <w:lvlText w:val="%1."/>
      <w:legacy w:legacy="1" w:legacySpace="0" w:legacyIndent="234"/>
      <w:lvlJc w:val="left"/>
      <w:rPr>
        <w:rFonts w:ascii="Arial" w:hAnsi="Arial" w:cs="Arial" w:hint="default"/>
      </w:rPr>
    </w:lvl>
  </w:abstractNum>
  <w:abstractNum w:abstractNumId="2" w15:restartNumberingAfterBreak="0">
    <w:nsid w:val="0F5E39D9"/>
    <w:multiLevelType w:val="hybridMultilevel"/>
    <w:tmpl w:val="63F044D0"/>
    <w:lvl w:ilvl="0" w:tplc="695A100E">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87F63B2"/>
    <w:multiLevelType w:val="hybridMultilevel"/>
    <w:tmpl w:val="E47632C2"/>
    <w:lvl w:ilvl="0" w:tplc="B31477FE">
      <w:start w:val="1"/>
      <w:numFmt w:val="decimal"/>
      <w:lvlText w:val="%1."/>
      <w:lvlJc w:val="left"/>
      <w:pPr>
        <w:ind w:left="720" w:hanging="360"/>
      </w:pPr>
      <w:rPr>
        <w:rFonts w:hint="default"/>
        <w:color w:val="FF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980443"/>
    <w:multiLevelType w:val="hybridMultilevel"/>
    <w:tmpl w:val="7368B9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A0C7B06"/>
    <w:multiLevelType w:val="hybridMultilevel"/>
    <w:tmpl w:val="C8D8B5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A5037E4"/>
    <w:multiLevelType w:val="hybridMultilevel"/>
    <w:tmpl w:val="3A98403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B93249"/>
    <w:multiLevelType w:val="hybridMultilevel"/>
    <w:tmpl w:val="8A4E5F56"/>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15:restartNumberingAfterBreak="0">
    <w:nsid w:val="1D6E443C"/>
    <w:multiLevelType w:val="singleLevel"/>
    <w:tmpl w:val="C2BA09C2"/>
    <w:lvl w:ilvl="0">
      <w:start w:val="1"/>
      <w:numFmt w:val="decimal"/>
      <w:lvlText w:val="%1."/>
      <w:legacy w:legacy="1" w:legacySpace="0" w:legacyIndent="204"/>
      <w:lvlJc w:val="left"/>
      <w:rPr>
        <w:rFonts w:ascii="Arial" w:hAnsi="Arial" w:cs="Arial" w:hint="default"/>
      </w:rPr>
    </w:lvl>
  </w:abstractNum>
  <w:abstractNum w:abstractNumId="9" w15:restartNumberingAfterBreak="0">
    <w:nsid w:val="1DD6610F"/>
    <w:multiLevelType w:val="hybridMultilevel"/>
    <w:tmpl w:val="E69A42B4"/>
    <w:lvl w:ilvl="0" w:tplc="381A980E">
      <w:start w:val="1"/>
      <w:numFmt w:val="decimal"/>
      <w:lvlText w:val="%1."/>
      <w:lvlJc w:val="left"/>
      <w:pPr>
        <w:ind w:left="720" w:hanging="360"/>
      </w:pPr>
      <w:rPr>
        <w:rFonts w:hint="default"/>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400458"/>
    <w:multiLevelType w:val="hybridMultilevel"/>
    <w:tmpl w:val="5A527B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EE95186"/>
    <w:multiLevelType w:val="hybridMultilevel"/>
    <w:tmpl w:val="79BE11D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F6E445B"/>
    <w:multiLevelType w:val="hybridMultilevel"/>
    <w:tmpl w:val="1160E1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4B6F37"/>
    <w:multiLevelType w:val="hybridMultilevel"/>
    <w:tmpl w:val="63D4134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0EC5BDD"/>
    <w:multiLevelType w:val="hybridMultilevel"/>
    <w:tmpl w:val="CA7476E8"/>
    <w:lvl w:ilvl="0" w:tplc="0C0A0001">
      <w:start w:val="1"/>
      <w:numFmt w:val="bullet"/>
      <w:lvlText w:val=""/>
      <w:lvlJc w:val="left"/>
      <w:pPr>
        <w:ind w:left="1710" w:hanging="360"/>
      </w:pPr>
      <w:rPr>
        <w:rFonts w:ascii="Symbol" w:hAnsi="Symbol" w:hint="default"/>
      </w:rPr>
    </w:lvl>
    <w:lvl w:ilvl="1" w:tplc="0C0A0003" w:tentative="1">
      <w:start w:val="1"/>
      <w:numFmt w:val="bullet"/>
      <w:lvlText w:val="o"/>
      <w:lvlJc w:val="left"/>
      <w:pPr>
        <w:ind w:left="2430" w:hanging="360"/>
      </w:pPr>
      <w:rPr>
        <w:rFonts w:ascii="Courier New" w:hAnsi="Courier New" w:cs="Courier New" w:hint="default"/>
      </w:rPr>
    </w:lvl>
    <w:lvl w:ilvl="2" w:tplc="0C0A0005" w:tentative="1">
      <w:start w:val="1"/>
      <w:numFmt w:val="bullet"/>
      <w:lvlText w:val=""/>
      <w:lvlJc w:val="left"/>
      <w:pPr>
        <w:ind w:left="3150" w:hanging="360"/>
      </w:pPr>
      <w:rPr>
        <w:rFonts w:ascii="Wingdings" w:hAnsi="Wingdings" w:hint="default"/>
      </w:rPr>
    </w:lvl>
    <w:lvl w:ilvl="3" w:tplc="0C0A0001" w:tentative="1">
      <w:start w:val="1"/>
      <w:numFmt w:val="bullet"/>
      <w:lvlText w:val=""/>
      <w:lvlJc w:val="left"/>
      <w:pPr>
        <w:ind w:left="3870" w:hanging="360"/>
      </w:pPr>
      <w:rPr>
        <w:rFonts w:ascii="Symbol" w:hAnsi="Symbol" w:hint="default"/>
      </w:rPr>
    </w:lvl>
    <w:lvl w:ilvl="4" w:tplc="0C0A0003" w:tentative="1">
      <w:start w:val="1"/>
      <w:numFmt w:val="bullet"/>
      <w:lvlText w:val="o"/>
      <w:lvlJc w:val="left"/>
      <w:pPr>
        <w:ind w:left="4590" w:hanging="360"/>
      </w:pPr>
      <w:rPr>
        <w:rFonts w:ascii="Courier New" w:hAnsi="Courier New" w:cs="Courier New" w:hint="default"/>
      </w:rPr>
    </w:lvl>
    <w:lvl w:ilvl="5" w:tplc="0C0A0005" w:tentative="1">
      <w:start w:val="1"/>
      <w:numFmt w:val="bullet"/>
      <w:lvlText w:val=""/>
      <w:lvlJc w:val="left"/>
      <w:pPr>
        <w:ind w:left="5310" w:hanging="360"/>
      </w:pPr>
      <w:rPr>
        <w:rFonts w:ascii="Wingdings" w:hAnsi="Wingdings" w:hint="default"/>
      </w:rPr>
    </w:lvl>
    <w:lvl w:ilvl="6" w:tplc="0C0A0001" w:tentative="1">
      <w:start w:val="1"/>
      <w:numFmt w:val="bullet"/>
      <w:lvlText w:val=""/>
      <w:lvlJc w:val="left"/>
      <w:pPr>
        <w:ind w:left="6030" w:hanging="360"/>
      </w:pPr>
      <w:rPr>
        <w:rFonts w:ascii="Symbol" w:hAnsi="Symbol" w:hint="default"/>
      </w:rPr>
    </w:lvl>
    <w:lvl w:ilvl="7" w:tplc="0C0A0003" w:tentative="1">
      <w:start w:val="1"/>
      <w:numFmt w:val="bullet"/>
      <w:lvlText w:val="o"/>
      <w:lvlJc w:val="left"/>
      <w:pPr>
        <w:ind w:left="6750" w:hanging="360"/>
      </w:pPr>
      <w:rPr>
        <w:rFonts w:ascii="Courier New" w:hAnsi="Courier New" w:cs="Courier New" w:hint="default"/>
      </w:rPr>
    </w:lvl>
    <w:lvl w:ilvl="8" w:tplc="0C0A0005" w:tentative="1">
      <w:start w:val="1"/>
      <w:numFmt w:val="bullet"/>
      <w:lvlText w:val=""/>
      <w:lvlJc w:val="left"/>
      <w:pPr>
        <w:ind w:left="7470" w:hanging="360"/>
      </w:pPr>
      <w:rPr>
        <w:rFonts w:ascii="Wingdings" w:hAnsi="Wingdings" w:hint="default"/>
      </w:rPr>
    </w:lvl>
  </w:abstractNum>
  <w:abstractNum w:abstractNumId="15" w15:restartNumberingAfterBreak="0">
    <w:nsid w:val="41563C9A"/>
    <w:multiLevelType w:val="hybridMultilevel"/>
    <w:tmpl w:val="2D38317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1A633EF"/>
    <w:multiLevelType w:val="hybridMultilevel"/>
    <w:tmpl w:val="EE281AA8"/>
    <w:lvl w:ilvl="0" w:tplc="2E003E7E">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0981631"/>
    <w:multiLevelType w:val="hybridMultilevel"/>
    <w:tmpl w:val="FEB4E5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9A42819"/>
    <w:multiLevelType w:val="hybridMultilevel"/>
    <w:tmpl w:val="E9089F42"/>
    <w:lvl w:ilvl="0" w:tplc="240A000F">
      <w:start w:val="1"/>
      <w:numFmt w:val="decimal"/>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9" w15:restartNumberingAfterBreak="0">
    <w:nsid w:val="5CB13772"/>
    <w:multiLevelType w:val="hybridMultilevel"/>
    <w:tmpl w:val="D8B058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CE20225"/>
    <w:multiLevelType w:val="hybridMultilevel"/>
    <w:tmpl w:val="D6A4FDB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2A40776"/>
    <w:multiLevelType w:val="hybridMultilevel"/>
    <w:tmpl w:val="85E040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3AB377E"/>
    <w:multiLevelType w:val="hybridMultilevel"/>
    <w:tmpl w:val="1AFC9602"/>
    <w:lvl w:ilvl="0" w:tplc="240A000F">
      <w:start w:val="1"/>
      <w:numFmt w:val="decimal"/>
      <w:lvlText w:val="%1."/>
      <w:lvlJc w:val="left"/>
      <w:pPr>
        <w:ind w:left="426" w:hanging="360"/>
      </w:p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23" w15:restartNumberingAfterBreak="0">
    <w:nsid w:val="78D9603A"/>
    <w:multiLevelType w:val="hybridMultilevel"/>
    <w:tmpl w:val="FF0AD08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E361EC2"/>
    <w:multiLevelType w:val="multilevel"/>
    <w:tmpl w:val="F29A93AA"/>
    <w:lvl w:ilvl="0">
      <w:start w:val="1"/>
      <w:numFmt w:val="decimal"/>
      <w:lvlText w:val="%1."/>
      <w:lvlJc w:val="left"/>
      <w:pPr>
        <w:ind w:left="-492" w:hanging="360"/>
      </w:pPr>
      <w:rPr>
        <w:b/>
      </w:rPr>
    </w:lvl>
    <w:lvl w:ilvl="1">
      <w:start w:val="1"/>
      <w:numFmt w:val="decimal"/>
      <w:lvlText w:val="%1.%2."/>
      <w:lvlJc w:val="left"/>
      <w:pPr>
        <w:ind w:left="-60" w:hanging="432"/>
      </w:pPr>
      <w:rPr>
        <w:b/>
      </w:rPr>
    </w:lvl>
    <w:lvl w:ilvl="2">
      <w:start w:val="1"/>
      <w:numFmt w:val="decimal"/>
      <w:lvlText w:val="%1.%2.%3."/>
      <w:lvlJc w:val="left"/>
      <w:pPr>
        <w:ind w:left="372" w:hanging="504"/>
      </w:pPr>
    </w:lvl>
    <w:lvl w:ilvl="3">
      <w:start w:val="1"/>
      <w:numFmt w:val="decimal"/>
      <w:lvlText w:val="%1.%2.%3.%4."/>
      <w:lvlJc w:val="left"/>
      <w:pPr>
        <w:ind w:left="876" w:hanging="648"/>
      </w:pPr>
    </w:lvl>
    <w:lvl w:ilvl="4">
      <w:start w:val="1"/>
      <w:numFmt w:val="decimal"/>
      <w:lvlText w:val="%1.%2.%3.%4.%5."/>
      <w:lvlJc w:val="left"/>
      <w:pPr>
        <w:ind w:left="1380" w:hanging="792"/>
      </w:pPr>
    </w:lvl>
    <w:lvl w:ilvl="5">
      <w:start w:val="1"/>
      <w:numFmt w:val="decimal"/>
      <w:lvlText w:val="%1.%2.%3.%4.%5.%6."/>
      <w:lvlJc w:val="left"/>
      <w:pPr>
        <w:ind w:left="1884" w:hanging="936"/>
      </w:pPr>
    </w:lvl>
    <w:lvl w:ilvl="6">
      <w:start w:val="1"/>
      <w:numFmt w:val="decimal"/>
      <w:lvlText w:val="%1.%2.%3.%4.%5.%6.%7."/>
      <w:lvlJc w:val="left"/>
      <w:pPr>
        <w:ind w:left="2388" w:hanging="1080"/>
      </w:pPr>
    </w:lvl>
    <w:lvl w:ilvl="7">
      <w:start w:val="1"/>
      <w:numFmt w:val="decimal"/>
      <w:lvlText w:val="%1.%2.%3.%4.%5.%6.%7.%8."/>
      <w:lvlJc w:val="left"/>
      <w:pPr>
        <w:ind w:left="2892" w:hanging="1224"/>
      </w:pPr>
    </w:lvl>
    <w:lvl w:ilvl="8">
      <w:start w:val="1"/>
      <w:numFmt w:val="decimal"/>
      <w:lvlText w:val="%1.%2.%3.%4.%5.%6.%7.%8.%9."/>
      <w:lvlJc w:val="left"/>
      <w:pPr>
        <w:ind w:left="3468" w:hanging="1440"/>
      </w:pPr>
    </w:lvl>
  </w:abstractNum>
  <w:num w:numId="1" w16cid:durableId="1824159673">
    <w:abstractNumId w:val="23"/>
  </w:num>
  <w:num w:numId="2" w16cid:durableId="1813789804">
    <w:abstractNumId w:val="21"/>
  </w:num>
  <w:num w:numId="3" w16cid:durableId="597716516">
    <w:abstractNumId w:val="15"/>
  </w:num>
  <w:num w:numId="4" w16cid:durableId="109402450">
    <w:abstractNumId w:val="5"/>
  </w:num>
  <w:num w:numId="5" w16cid:durableId="1498381728">
    <w:abstractNumId w:val="6"/>
  </w:num>
  <w:num w:numId="6" w16cid:durableId="1649240036">
    <w:abstractNumId w:val="10"/>
  </w:num>
  <w:num w:numId="7" w16cid:durableId="974526805">
    <w:abstractNumId w:val="12"/>
  </w:num>
  <w:num w:numId="8" w16cid:durableId="598608527">
    <w:abstractNumId w:val="0"/>
  </w:num>
  <w:num w:numId="9" w16cid:durableId="994606946">
    <w:abstractNumId w:val="24"/>
  </w:num>
  <w:num w:numId="10" w16cid:durableId="2130467799">
    <w:abstractNumId w:val="22"/>
  </w:num>
  <w:num w:numId="11" w16cid:durableId="513109685">
    <w:abstractNumId w:val="17"/>
  </w:num>
  <w:num w:numId="12" w16cid:durableId="1442647738">
    <w:abstractNumId w:val="18"/>
  </w:num>
  <w:num w:numId="13" w16cid:durableId="5716453">
    <w:abstractNumId w:val="4"/>
  </w:num>
  <w:num w:numId="14" w16cid:durableId="31544708">
    <w:abstractNumId w:val="14"/>
  </w:num>
  <w:num w:numId="15" w16cid:durableId="2006009519">
    <w:abstractNumId w:val="7"/>
  </w:num>
  <w:num w:numId="16" w16cid:durableId="1793668340">
    <w:abstractNumId w:val="11"/>
  </w:num>
  <w:num w:numId="17" w16cid:durableId="1083918528">
    <w:abstractNumId w:val="9"/>
  </w:num>
  <w:num w:numId="18" w16cid:durableId="577909254">
    <w:abstractNumId w:val="3"/>
  </w:num>
  <w:num w:numId="19" w16cid:durableId="355548633">
    <w:abstractNumId w:val="1"/>
    <w:lvlOverride w:ilvl="0">
      <w:startOverride w:val="2"/>
    </w:lvlOverride>
  </w:num>
  <w:num w:numId="20" w16cid:durableId="1243372014">
    <w:abstractNumId w:val="8"/>
    <w:lvlOverride w:ilvl="0">
      <w:startOverride w:val="1"/>
    </w:lvlOverride>
  </w:num>
  <w:num w:numId="21" w16cid:durableId="598636625">
    <w:abstractNumId w:val="2"/>
  </w:num>
  <w:num w:numId="22" w16cid:durableId="88626421">
    <w:abstractNumId w:val="16"/>
  </w:num>
  <w:num w:numId="23" w16cid:durableId="2063020317">
    <w:abstractNumId w:val="20"/>
  </w:num>
  <w:num w:numId="24" w16cid:durableId="1701777126">
    <w:abstractNumId w:val="20"/>
  </w:num>
  <w:num w:numId="25" w16cid:durableId="350380867">
    <w:abstractNumId w:val="13"/>
  </w:num>
  <w:num w:numId="26" w16cid:durableId="11295934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MX" w:vendorID="64" w:dllVersion="6" w:nlCheck="1" w:checkStyle="0"/>
  <w:activeWritingStyle w:appName="MSWord" w:lang="es-CO"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MX"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20A"/>
    <w:rsid w:val="00001505"/>
    <w:rsid w:val="00002184"/>
    <w:rsid w:val="00012640"/>
    <w:rsid w:val="000135A0"/>
    <w:rsid w:val="00017073"/>
    <w:rsid w:val="00020185"/>
    <w:rsid w:val="000235B5"/>
    <w:rsid w:val="00024728"/>
    <w:rsid w:val="00024F80"/>
    <w:rsid w:val="00025B6A"/>
    <w:rsid w:val="0003106D"/>
    <w:rsid w:val="0003117F"/>
    <w:rsid w:val="0003333F"/>
    <w:rsid w:val="00035B77"/>
    <w:rsid w:val="000408CC"/>
    <w:rsid w:val="00041BF0"/>
    <w:rsid w:val="00043B8F"/>
    <w:rsid w:val="000501FF"/>
    <w:rsid w:val="00051265"/>
    <w:rsid w:val="000549BB"/>
    <w:rsid w:val="000633FC"/>
    <w:rsid w:val="00064705"/>
    <w:rsid w:val="000820C8"/>
    <w:rsid w:val="00091874"/>
    <w:rsid w:val="00093348"/>
    <w:rsid w:val="0009392B"/>
    <w:rsid w:val="000944D5"/>
    <w:rsid w:val="000955DE"/>
    <w:rsid w:val="0009789D"/>
    <w:rsid w:val="000A0F51"/>
    <w:rsid w:val="000A5349"/>
    <w:rsid w:val="000A59BD"/>
    <w:rsid w:val="000A6400"/>
    <w:rsid w:val="000B1207"/>
    <w:rsid w:val="000B4CD6"/>
    <w:rsid w:val="000B6039"/>
    <w:rsid w:val="000B650A"/>
    <w:rsid w:val="000B7791"/>
    <w:rsid w:val="000C3567"/>
    <w:rsid w:val="000C3639"/>
    <w:rsid w:val="000D1696"/>
    <w:rsid w:val="000D1E79"/>
    <w:rsid w:val="000D3BD0"/>
    <w:rsid w:val="000D4448"/>
    <w:rsid w:val="000D7670"/>
    <w:rsid w:val="000D7A1B"/>
    <w:rsid w:val="000E0AA4"/>
    <w:rsid w:val="000E2F60"/>
    <w:rsid w:val="000E52BF"/>
    <w:rsid w:val="000F0B25"/>
    <w:rsid w:val="000F1F53"/>
    <w:rsid w:val="000F44E9"/>
    <w:rsid w:val="000F47CD"/>
    <w:rsid w:val="000F74F0"/>
    <w:rsid w:val="000F75DD"/>
    <w:rsid w:val="00103975"/>
    <w:rsid w:val="00111FFE"/>
    <w:rsid w:val="00112036"/>
    <w:rsid w:val="00112A73"/>
    <w:rsid w:val="00112EF5"/>
    <w:rsid w:val="00113B68"/>
    <w:rsid w:val="001143BF"/>
    <w:rsid w:val="0011565B"/>
    <w:rsid w:val="00117BF2"/>
    <w:rsid w:val="00120A54"/>
    <w:rsid w:val="00121713"/>
    <w:rsid w:val="00121CCF"/>
    <w:rsid w:val="00126B46"/>
    <w:rsid w:val="00127912"/>
    <w:rsid w:val="00127BCE"/>
    <w:rsid w:val="00133405"/>
    <w:rsid w:val="001335A1"/>
    <w:rsid w:val="00134444"/>
    <w:rsid w:val="0013579E"/>
    <w:rsid w:val="00135DBC"/>
    <w:rsid w:val="001401B4"/>
    <w:rsid w:val="001473C7"/>
    <w:rsid w:val="001474B9"/>
    <w:rsid w:val="0014765F"/>
    <w:rsid w:val="00150C29"/>
    <w:rsid w:val="00150E44"/>
    <w:rsid w:val="001569CF"/>
    <w:rsid w:val="0016334B"/>
    <w:rsid w:val="00166BF4"/>
    <w:rsid w:val="0017248B"/>
    <w:rsid w:val="0017536A"/>
    <w:rsid w:val="00176A37"/>
    <w:rsid w:val="001772EC"/>
    <w:rsid w:val="00177969"/>
    <w:rsid w:val="00182E13"/>
    <w:rsid w:val="00183184"/>
    <w:rsid w:val="0018476F"/>
    <w:rsid w:val="0019098A"/>
    <w:rsid w:val="001914F7"/>
    <w:rsid w:val="001930D0"/>
    <w:rsid w:val="00193C41"/>
    <w:rsid w:val="00193F86"/>
    <w:rsid w:val="001A0098"/>
    <w:rsid w:val="001B0588"/>
    <w:rsid w:val="001B7924"/>
    <w:rsid w:val="001C4484"/>
    <w:rsid w:val="001C4F72"/>
    <w:rsid w:val="001D1855"/>
    <w:rsid w:val="001D3685"/>
    <w:rsid w:val="001D52A5"/>
    <w:rsid w:val="001D59B5"/>
    <w:rsid w:val="001E118C"/>
    <w:rsid w:val="001F0D19"/>
    <w:rsid w:val="00200E88"/>
    <w:rsid w:val="0020380B"/>
    <w:rsid w:val="00206190"/>
    <w:rsid w:val="00206A0B"/>
    <w:rsid w:val="00213715"/>
    <w:rsid w:val="00214405"/>
    <w:rsid w:val="0021520A"/>
    <w:rsid w:val="002165E0"/>
    <w:rsid w:val="00216614"/>
    <w:rsid w:val="002267F5"/>
    <w:rsid w:val="00230E23"/>
    <w:rsid w:val="00232F28"/>
    <w:rsid w:val="002354D5"/>
    <w:rsid w:val="00235A79"/>
    <w:rsid w:val="00236B4D"/>
    <w:rsid w:val="00236CB0"/>
    <w:rsid w:val="0024039B"/>
    <w:rsid w:val="0024214D"/>
    <w:rsid w:val="00252EB6"/>
    <w:rsid w:val="00255E76"/>
    <w:rsid w:val="002562E7"/>
    <w:rsid w:val="00260FB1"/>
    <w:rsid w:val="002702EA"/>
    <w:rsid w:val="00273C93"/>
    <w:rsid w:val="00277834"/>
    <w:rsid w:val="00280C37"/>
    <w:rsid w:val="00283A88"/>
    <w:rsid w:val="0028706A"/>
    <w:rsid w:val="00290A0B"/>
    <w:rsid w:val="00291A9D"/>
    <w:rsid w:val="00292A41"/>
    <w:rsid w:val="00297C02"/>
    <w:rsid w:val="002A5C7F"/>
    <w:rsid w:val="002B1BF1"/>
    <w:rsid w:val="002B72B1"/>
    <w:rsid w:val="002C23E8"/>
    <w:rsid w:val="002C284A"/>
    <w:rsid w:val="002C341B"/>
    <w:rsid w:val="002D18BA"/>
    <w:rsid w:val="002D2C18"/>
    <w:rsid w:val="002D45B6"/>
    <w:rsid w:val="002D5A4B"/>
    <w:rsid w:val="002D6FFA"/>
    <w:rsid w:val="002E05FF"/>
    <w:rsid w:val="002E24EA"/>
    <w:rsid w:val="002F3011"/>
    <w:rsid w:val="002F4EC6"/>
    <w:rsid w:val="002F5B7C"/>
    <w:rsid w:val="002F7096"/>
    <w:rsid w:val="00304B73"/>
    <w:rsid w:val="003108C1"/>
    <w:rsid w:val="00314DE6"/>
    <w:rsid w:val="00316ED7"/>
    <w:rsid w:val="003178BB"/>
    <w:rsid w:val="0032141D"/>
    <w:rsid w:val="00321997"/>
    <w:rsid w:val="00321D28"/>
    <w:rsid w:val="00326B58"/>
    <w:rsid w:val="00327D0F"/>
    <w:rsid w:val="00332E4D"/>
    <w:rsid w:val="00333019"/>
    <w:rsid w:val="00334B17"/>
    <w:rsid w:val="0033589D"/>
    <w:rsid w:val="00336479"/>
    <w:rsid w:val="003402E6"/>
    <w:rsid w:val="0034097C"/>
    <w:rsid w:val="00341B46"/>
    <w:rsid w:val="00341F91"/>
    <w:rsid w:val="00343629"/>
    <w:rsid w:val="00344ADD"/>
    <w:rsid w:val="00344AE8"/>
    <w:rsid w:val="00351075"/>
    <w:rsid w:val="003520AC"/>
    <w:rsid w:val="00352428"/>
    <w:rsid w:val="00354213"/>
    <w:rsid w:val="00360523"/>
    <w:rsid w:val="00360D9B"/>
    <w:rsid w:val="0036108F"/>
    <w:rsid w:val="003634E1"/>
    <w:rsid w:val="003670ED"/>
    <w:rsid w:val="00371548"/>
    <w:rsid w:val="00375667"/>
    <w:rsid w:val="00375934"/>
    <w:rsid w:val="00377CC2"/>
    <w:rsid w:val="0038480E"/>
    <w:rsid w:val="00387F69"/>
    <w:rsid w:val="003922ED"/>
    <w:rsid w:val="00394F1A"/>
    <w:rsid w:val="00395C97"/>
    <w:rsid w:val="003A050B"/>
    <w:rsid w:val="003A529D"/>
    <w:rsid w:val="003A6D7D"/>
    <w:rsid w:val="003A7185"/>
    <w:rsid w:val="003A7A5E"/>
    <w:rsid w:val="003B0AEC"/>
    <w:rsid w:val="003B1674"/>
    <w:rsid w:val="003B2E88"/>
    <w:rsid w:val="003C0C4B"/>
    <w:rsid w:val="003C74B8"/>
    <w:rsid w:val="003C7980"/>
    <w:rsid w:val="003D47FE"/>
    <w:rsid w:val="003D57C7"/>
    <w:rsid w:val="003E5ED6"/>
    <w:rsid w:val="003E701F"/>
    <w:rsid w:val="003E753E"/>
    <w:rsid w:val="003E79B2"/>
    <w:rsid w:val="003F0545"/>
    <w:rsid w:val="003F0992"/>
    <w:rsid w:val="003F26D7"/>
    <w:rsid w:val="00401DD9"/>
    <w:rsid w:val="00402D92"/>
    <w:rsid w:val="00407CF8"/>
    <w:rsid w:val="00415962"/>
    <w:rsid w:val="004170A3"/>
    <w:rsid w:val="004179F6"/>
    <w:rsid w:val="00417DF2"/>
    <w:rsid w:val="00423332"/>
    <w:rsid w:val="00424970"/>
    <w:rsid w:val="00426020"/>
    <w:rsid w:val="00430CA8"/>
    <w:rsid w:val="00437CBC"/>
    <w:rsid w:val="00443B31"/>
    <w:rsid w:val="00444641"/>
    <w:rsid w:val="00452753"/>
    <w:rsid w:val="004569F7"/>
    <w:rsid w:val="00461FFF"/>
    <w:rsid w:val="00471EEE"/>
    <w:rsid w:val="00471FCD"/>
    <w:rsid w:val="00473459"/>
    <w:rsid w:val="00474AFA"/>
    <w:rsid w:val="0048172E"/>
    <w:rsid w:val="004863A6"/>
    <w:rsid w:val="00486CD3"/>
    <w:rsid w:val="00490F2E"/>
    <w:rsid w:val="00491E63"/>
    <w:rsid w:val="00495879"/>
    <w:rsid w:val="00495B7D"/>
    <w:rsid w:val="004A2B48"/>
    <w:rsid w:val="004A3A58"/>
    <w:rsid w:val="004A3F24"/>
    <w:rsid w:val="004B3099"/>
    <w:rsid w:val="004C0360"/>
    <w:rsid w:val="004C15C9"/>
    <w:rsid w:val="004C1DA4"/>
    <w:rsid w:val="004C47FE"/>
    <w:rsid w:val="004D2632"/>
    <w:rsid w:val="004D44C5"/>
    <w:rsid w:val="004D51AD"/>
    <w:rsid w:val="004D5F6F"/>
    <w:rsid w:val="004E382C"/>
    <w:rsid w:val="004F08EF"/>
    <w:rsid w:val="004F17F2"/>
    <w:rsid w:val="004F3A9F"/>
    <w:rsid w:val="004F5C76"/>
    <w:rsid w:val="004F794C"/>
    <w:rsid w:val="005028D2"/>
    <w:rsid w:val="0050352B"/>
    <w:rsid w:val="00510782"/>
    <w:rsid w:val="00511818"/>
    <w:rsid w:val="00511964"/>
    <w:rsid w:val="005134F1"/>
    <w:rsid w:val="00520270"/>
    <w:rsid w:val="00523410"/>
    <w:rsid w:val="00524B96"/>
    <w:rsid w:val="0052570E"/>
    <w:rsid w:val="00525F70"/>
    <w:rsid w:val="00526F69"/>
    <w:rsid w:val="00534109"/>
    <w:rsid w:val="00535845"/>
    <w:rsid w:val="005359ED"/>
    <w:rsid w:val="0054156A"/>
    <w:rsid w:val="0054236C"/>
    <w:rsid w:val="00542FF6"/>
    <w:rsid w:val="00546C42"/>
    <w:rsid w:val="00546E19"/>
    <w:rsid w:val="00547E88"/>
    <w:rsid w:val="005515B1"/>
    <w:rsid w:val="00551967"/>
    <w:rsid w:val="005543A8"/>
    <w:rsid w:val="005559E0"/>
    <w:rsid w:val="00560E4C"/>
    <w:rsid w:val="00561230"/>
    <w:rsid w:val="00564AD6"/>
    <w:rsid w:val="005701AE"/>
    <w:rsid w:val="00570344"/>
    <w:rsid w:val="00570D92"/>
    <w:rsid w:val="00572724"/>
    <w:rsid w:val="00572984"/>
    <w:rsid w:val="00574AFC"/>
    <w:rsid w:val="005759AD"/>
    <w:rsid w:val="00581F41"/>
    <w:rsid w:val="00584E53"/>
    <w:rsid w:val="00585079"/>
    <w:rsid w:val="00590320"/>
    <w:rsid w:val="00591D36"/>
    <w:rsid w:val="00594163"/>
    <w:rsid w:val="00597B47"/>
    <w:rsid w:val="005A136E"/>
    <w:rsid w:val="005A2792"/>
    <w:rsid w:val="005A315A"/>
    <w:rsid w:val="005A4498"/>
    <w:rsid w:val="005A58C3"/>
    <w:rsid w:val="005B3D58"/>
    <w:rsid w:val="005B51F7"/>
    <w:rsid w:val="005B544A"/>
    <w:rsid w:val="005B54FE"/>
    <w:rsid w:val="005C28BF"/>
    <w:rsid w:val="005C6852"/>
    <w:rsid w:val="005C7954"/>
    <w:rsid w:val="005D1F42"/>
    <w:rsid w:val="005D4DD2"/>
    <w:rsid w:val="005D7BB6"/>
    <w:rsid w:val="005E2A52"/>
    <w:rsid w:val="005E4C88"/>
    <w:rsid w:val="005E714F"/>
    <w:rsid w:val="005F2748"/>
    <w:rsid w:val="005F28B3"/>
    <w:rsid w:val="005F30AB"/>
    <w:rsid w:val="005F3BB0"/>
    <w:rsid w:val="005F3FD4"/>
    <w:rsid w:val="005F605B"/>
    <w:rsid w:val="005F69DB"/>
    <w:rsid w:val="005F7387"/>
    <w:rsid w:val="006000D5"/>
    <w:rsid w:val="00602816"/>
    <w:rsid w:val="00603819"/>
    <w:rsid w:val="006038E6"/>
    <w:rsid w:val="006248CF"/>
    <w:rsid w:val="006261FD"/>
    <w:rsid w:val="00635B30"/>
    <w:rsid w:val="006360E5"/>
    <w:rsid w:val="006422FD"/>
    <w:rsid w:val="006436CE"/>
    <w:rsid w:val="00643DC6"/>
    <w:rsid w:val="00646359"/>
    <w:rsid w:val="00655E6F"/>
    <w:rsid w:val="00662B2C"/>
    <w:rsid w:val="00663843"/>
    <w:rsid w:val="00663C60"/>
    <w:rsid w:val="00664AA3"/>
    <w:rsid w:val="006657DD"/>
    <w:rsid w:val="0066659D"/>
    <w:rsid w:val="00671011"/>
    <w:rsid w:val="00680552"/>
    <w:rsid w:val="006829CD"/>
    <w:rsid w:val="00686C99"/>
    <w:rsid w:val="00687CE6"/>
    <w:rsid w:val="0069156A"/>
    <w:rsid w:val="00694AA6"/>
    <w:rsid w:val="00694D29"/>
    <w:rsid w:val="00695C32"/>
    <w:rsid w:val="00696F13"/>
    <w:rsid w:val="006A0D14"/>
    <w:rsid w:val="006A114B"/>
    <w:rsid w:val="006A2E3C"/>
    <w:rsid w:val="006A4C47"/>
    <w:rsid w:val="006A4E33"/>
    <w:rsid w:val="006A5DA7"/>
    <w:rsid w:val="006B13DF"/>
    <w:rsid w:val="006C24EF"/>
    <w:rsid w:val="006C5083"/>
    <w:rsid w:val="006C6FF9"/>
    <w:rsid w:val="006C7322"/>
    <w:rsid w:val="006D030A"/>
    <w:rsid w:val="006D032E"/>
    <w:rsid w:val="006D331A"/>
    <w:rsid w:val="006D5400"/>
    <w:rsid w:val="006D67AC"/>
    <w:rsid w:val="006E1DE8"/>
    <w:rsid w:val="006E254C"/>
    <w:rsid w:val="006E66FF"/>
    <w:rsid w:val="006E792F"/>
    <w:rsid w:val="006F51E6"/>
    <w:rsid w:val="00701F2A"/>
    <w:rsid w:val="0070498C"/>
    <w:rsid w:val="00706597"/>
    <w:rsid w:val="007113C7"/>
    <w:rsid w:val="00712FC2"/>
    <w:rsid w:val="00715DB1"/>
    <w:rsid w:val="00717641"/>
    <w:rsid w:val="0072146B"/>
    <w:rsid w:val="007214D3"/>
    <w:rsid w:val="0072368D"/>
    <w:rsid w:val="0073101C"/>
    <w:rsid w:val="0073103B"/>
    <w:rsid w:val="00736B97"/>
    <w:rsid w:val="00740FE0"/>
    <w:rsid w:val="00741BFD"/>
    <w:rsid w:val="00743466"/>
    <w:rsid w:val="00745026"/>
    <w:rsid w:val="00747E1B"/>
    <w:rsid w:val="007515BF"/>
    <w:rsid w:val="0075238D"/>
    <w:rsid w:val="0075398C"/>
    <w:rsid w:val="0076088B"/>
    <w:rsid w:val="00760906"/>
    <w:rsid w:val="007621B3"/>
    <w:rsid w:val="0076262D"/>
    <w:rsid w:val="0076453E"/>
    <w:rsid w:val="00764922"/>
    <w:rsid w:val="00764BB3"/>
    <w:rsid w:val="00765E0F"/>
    <w:rsid w:val="00770EF9"/>
    <w:rsid w:val="00771A8F"/>
    <w:rsid w:val="0077246A"/>
    <w:rsid w:val="00772913"/>
    <w:rsid w:val="00773917"/>
    <w:rsid w:val="00774E07"/>
    <w:rsid w:val="007761B7"/>
    <w:rsid w:val="007767FB"/>
    <w:rsid w:val="007777CC"/>
    <w:rsid w:val="00777F73"/>
    <w:rsid w:val="007817DB"/>
    <w:rsid w:val="00781BCF"/>
    <w:rsid w:val="00781E35"/>
    <w:rsid w:val="00783C1C"/>
    <w:rsid w:val="00783CE5"/>
    <w:rsid w:val="0078460E"/>
    <w:rsid w:val="00786ADA"/>
    <w:rsid w:val="00790912"/>
    <w:rsid w:val="00791BC7"/>
    <w:rsid w:val="00792430"/>
    <w:rsid w:val="0079746F"/>
    <w:rsid w:val="007A147E"/>
    <w:rsid w:val="007A175E"/>
    <w:rsid w:val="007A790A"/>
    <w:rsid w:val="007B305B"/>
    <w:rsid w:val="007C0C8D"/>
    <w:rsid w:val="007C2DBE"/>
    <w:rsid w:val="007C536B"/>
    <w:rsid w:val="007C7DCC"/>
    <w:rsid w:val="007C7FCC"/>
    <w:rsid w:val="007D47F3"/>
    <w:rsid w:val="007D4F8B"/>
    <w:rsid w:val="007D592D"/>
    <w:rsid w:val="007D7A1E"/>
    <w:rsid w:val="007E0B9F"/>
    <w:rsid w:val="007E1889"/>
    <w:rsid w:val="007E2B4D"/>
    <w:rsid w:val="007E6B5A"/>
    <w:rsid w:val="007E7D36"/>
    <w:rsid w:val="007F1B7C"/>
    <w:rsid w:val="007F2DD3"/>
    <w:rsid w:val="007F5D12"/>
    <w:rsid w:val="007F6D5F"/>
    <w:rsid w:val="007F72B1"/>
    <w:rsid w:val="007F7D90"/>
    <w:rsid w:val="00800E41"/>
    <w:rsid w:val="0080174F"/>
    <w:rsid w:val="00804898"/>
    <w:rsid w:val="0080506F"/>
    <w:rsid w:val="008120B4"/>
    <w:rsid w:val="00814052"/>
    <w:rsid w:val="0081623B"/>
    <w:rsid w:val="00816674"/>
    <w:rsid w:val="00820040"/>
    <w:rsid w:val="008203C9"/>
    <w:rsid w:val="008223EE"/>
    <w:rsid w:val="00824312"/>
    <w:rsid w:val="00832664"/>
    <w:rsid w:val="00833D67"/>
    <w:rsid w:val="00835AEF"/>
    <w:rsid w:val="008408FD"/>
    <w:rsid w:val="00843545"/>
    <w:rsid w:val="008526A9"/>
    <w:rsid w:val="00852B47"/>
    <w:rsid w:val="00857B27"/>
    <w:rsid w:val="008617FA"/>
    <w:rsid w:val="00862D5E"/>
    <w:rsid w:val="00864972"/>
    <w:rsid w:val="00864C91"/>
    <w:rsid w:val="008664DA"/>
    <w:rsid w:val="008708B4"/>
    <w:rsid w:val="00871B03"/>
    <w:rsid w:val="008727DD"/>
    <w:rsid w:val="00873588"/>
    <w:rsid w:val="0088111F"/>
    <w:rsid w:val="008869E4"/>
    <w:rsid w:val="00890E30"/>
    <w:rsid w:val="0089146C"/>
    <w:rsid w:val="0089163D"/>
    <w:rsid w:val="0089206D"/>
    <w:rsid w:val="008937E0"/>
    <w:rsid w:val="00893D48"/>
    <w:rsid w:val="00894879"/>
    <w:rsid w:val="00896CCF"/>
    <w:rsid w:val="008A4196"/>
    <w:rsid w:val="008A50E4"/>
    <w:rsid w:val="008B0724"/>
    <w:rsid w:val="008B1B87"/>
    <w:rsid w:val="008B2A88"/>
    <w:rsid w:val="008B54DC"/>
    <w:rsid w:val="008B5741"/>
    <w:rsid w:val="008B7008"/>
    <w:rsid w:val="008C0058"/>
    <w:rsid w:val="008C1CD2"/>
    <w:rsid w:val="008C221A"/>
    <w:rsid w:val="008C51E9"/>
    <w:rsid w:val="008C74C3"/>
    <w:rsid w:val="008C7E1D"/>
    <w:rsid w:val="008D0896"/>
    <w:rsid w:val="008D1B42"/>
    <w:rsid w:val="008D308F"/>
    <w:rsid w:val="008D31DE"/>
    <w:rsid w:val="008D5D18"/>
    <w:rsid w:val="008D64C9"/>
    <w:rsid w:val="008E320E"/>
    <w:rsid w:val="008E4F3A"/>
    <w:rsid w:val="008E78E1"/>
    <w:rsid w:val="008F1F20"/>
    <w:rsid w:val="008F3217"/>
    <w:rsid w:val="008F6E7A"/>
    <w:rsid w:val="008F77D7"/>
    <w:rsid w:val="00901F9C"/>
    <w:rsid w:val="009033B7"/>
    <w:rsid w:val="00903EEC"/>
    <w:rsid w:val="00904B19"/>
    <w:rsid w:val="00906432"/>
    <w:rsid w:val="00907702"/>
    <w:rsid w:val="0091027B"/>
    <w:rsid w:val="0091197C"/>
    <w:rsid w:val="00913158"/>
    <w:rsid w:val="0091506F"/>
    <w:rsid w:val="009171E5"/>
    <w:rsid w:val="00921A9B"/>
    <w:rsid w:val="009309C9"/>
    <w:rsid w:val="00932A0F"/>
    <w:rsid w:val="0093338C"/>
    <w:rsid w:val="0093377E"/>
    <w:rsid w:val="00936783"/>
    <w:rsid w:val="0094086D"/>
    <w:rsid w:val="0094093B"/>
    <w:rsid w:val="0094152A"/>
    <w:rsid w:val="0094198D"/>
    <w:rsid w:val="00943B3B"/>
    <w:rsid w:val="00946573"/>
    <w:rsid w:val="00954B5E"/>
    <w:rsid w:val="00954EDB"/>
    <w:rsid w:val="00955174"/>
    <w:rsid w:val="00955D8C"/>
    <w:rsid w:val="0095625C"/>
    <w:rsid w:val="00961F16"/>
    <w:rsid w:val="00962E2A"/>
    <w:rsid w:val="00973396"/>
    <w:rsid w:val="0097596C"/>
    <w:rsid w:val="0098376E"/>
    <w:rsid w:val="00985C42"/>
    <w:rsid w:val="009862EE"/>
    <w:rsid w:val="00986A2F"/>
    <w:rsid w:val="00987099"/>
    <w:rsid w:val="0099211A"/>
    <w:rsid w:val="009936A8"/>
    <w:rsid w:val="009977F2"/>
    <w:rsid w:val="009A1227"/>
    <w:rsid w:val="009A6BFD"/>
    <w:rsid w:val="009C3421"/>
    <w:rsid w:val="009C4703"/>
    <w:rsid w:val="009C4FA8"/>
    <w:rsid w:val="009D14A0"/>
    <w:rsid w:val="009D1B54"/>
    <w:rsid w:val="009D36E4"/>
    <w:rsid w:val="009D4C71"/>
    <w:rsid w:val="009D5E58"/>
    <w:rsid w:val="009D6F44"/>
    <w:rsid w:val="009D7112"/>
    <w:rsid w:val="009E1231"/>
    <w:rsid w:val="009E1547"/>
    <w:rsid w:val="009E23E5"/>
    <w:rsid w:val="009E5A37"/>
    <w:rsid w:val="009E5BCD"/>
    <w:rsid w:val="009E7037"/>
    <w:rsid w:val="009E78B8"/>
    <w:rsid w:val="00A02C89"/>
    <w:rsid w:val="00A033EF"/>
    <w:rsid w:val="00A07132"/>
    <w:rsid w:val="00A12680"/>
    <w:rsid w:val="00A20FE2"/>
    <w:rsid w:val="00A23B26"/>
    <w:rsid w:val="00A243BB"/>
    <w:rsid w:val="00A26930"/>
    <w:rsid w:val="00A27F6D"/>
    <w:rsid w:val="00A300B5"/>
    <w:rsid w:val="00A30A41"/>
    <w:rsid w:val="00A32CD5"/>
    <w:rsid w:val="00A33075"/>
    <w:rsid w:val="00A34565"/>
    <w:rsid w:val="00A357BB"/>
    <w:rsid w:val="00A411C5"/>
    <w:rsid w:val="00A47DB8"/>
    <w:rsid w:val="00A50BC6"/>
    <w:rsid w:val="00A516B2"/>
    <w:rsid w:val="00A52356"/>
    <w:rsid w:val="00A556E5"/>
    <w:rsid w:val="00A563E2"/>
    <w:rsid w:val="00A57FC3"/>
    <w:rsid w:val="00A6304E"/>
    <w:rsid w:val="00A6311C"/>
    <w:rsid w:val="00A70263"/>
    <w:rsid w:val="00A8256A"/>
    <w:rsid w:val="00A82B54"/>
    <w:rsid w:val="00A836F9"/>
    <w:rsid w:val="00A85D6A"/>
    <w:rsid w:val="00A87E82"/>
    <w:rsid w:val="00A9002B"/>
    <w:rsid w:val="00A92D95"/>
    <w:rsid w:val="00A936C0"/>
    <w:rsid w:val="00A94B6B"/>
    <w:rsid w:val="00A95626"/>
    <w:rsid w:val="00A95D67"/>
    <w:rsid w:val="00AA0ACD"/>
    <w:rsid w:val="00AA4B46"/>
    <w:rsid w:val="00AA6610"/>
    <w:rsid w:val="00AA7892"/>
    <w:rsid w:val="00AB11C6"/>
    <w:rsid w:val="00AB26D1"/>
    <w:rsid w:val="00AB3BDE"/>
    <w:rsid w:val="00AB44FB"/>
    <w:rsid w:val="00AC2747"/>
    <w:rsid w:val="00AC58E7"/>
    <w:rsid w:val="00AD0ECD"/>
    <w:rsid w:val="00AD112A"/>
    <w:rsid w:val="00AD7274"/>
    <w:rsid w:val="00AE4880"/>
    <w:rsid w:val="00AF03C8"/>
    <w:rsid w:val="00AF1805"/>
    <w:rsid w:val="00AF3725"/>
    <w:rsid w:val="00AF446A"/>
    <w:rsid w:val="00AF544B"/>
    <w:rsid w:val="00B032B5"/>
    <w:rsid w:val="00B038F5"/>
    <w:rsid w:val="00B07087"/>
    <w:rsid w:val="00B07808"/>
    <w:rsid w:val="00B121C8"/>
    <w:rsid w:val="00B13AAA"/>
    <w:rsid w:val="00B20952"/>
    <w:rsid w:val="00B2308A"/>
    <w:rsid w:val="00B23B9C"/>
    <w:rsid w:val="00B240B0"/>
    <w:rsid w:val="00B24851"/>
    <w:rsid w:val="00B2571D"/>
    <w:rsid w:val="00B268D7"/>
    <w:rsid w:val="00B26E9B"/>
    <w:rsid w:val="00B33D89"/>
    <w:rsid w:val="00B3464E"/>
    <w:rsid w:val="00B3795E"/>
    <w:rsid w:val="00B437A7"/>
    <w:rsid w:val="00B44A0D"/>
    <w:rsid w:val="00B46B37"/>
    <w:rsid w:val="00B52E45"/>
    <w:rsid w:val="00B53600"/>
    <w:rsid w:val="00B5757F"/>
    <w:rsid w:val="00B64DAA"/>
    <w:rsid w:val="00B70781"/>
    <w:rsid w:val="00B739D1"/>
    <w:rsid w:val="00B73CBB"/>
    <w:rsid w:val="00B751FF"/>
    <w:rsid w:val="00B77D17"/>
    <w:rsid w:val="00B8014F"/>
    <w:rsid w:val="00B8751F"/>
    <w:rsid w:val="00B91C85"/>
    <w:rsid w:val="00B93AFF"/>
    <w:rsid w:val="00B97907"/>
    <w:rsid w:val="00BA366E"/>
    <w:rsid w:val="00BA74C9"/>
    <w:rsid w:val="00BA793C"/>
    <w:rsid w:val="00BB0922"/>
    <w:rsid w:val="00BB33E5"/>
    <w:rsid w:val="00BB495B"/>
    <w:rsid w:val="00BB5C3C"/>
    <w:rsid w:val="00BC1313"/>
    <w:rsid w:val="00BC441A"/>
    <w:rsid w:val="00BE0056"/>
    <w:rsid w:val="00BE1827"/>
    <w:rsid w:val="00BE1ABE"/>
    <w:rsid w:val="00BE288E"/>
    <w:rsid w:val="00BF274B"/>
    <w:rsid w:val="00BF498A"/>
    <w:rsid w:val="00BF4E41"/>
    <w:rsid w:val="00BF5B02"/>
    <w:rsid w:val="00BF63F6"/>
    <w:rsid w:val="00C017D1"/>
    <w:rsid w:val="00C024F7"/>
    <w:rsid w:val="00C07CBB"/>
    <w:rsid w:val="00C1084D"/>
    <w:rsid w:val="00C119E7"/>
    <w:rsid w:val="00C16B06"/>
    <w:rsid w:val="00C21F9C"/>
    <w:rsid w:val="00C2379E"/>
    <w:rsid w:val="00C24C3B"/>
    <w:rsid w:val="00C257C0"/>
    <w:rsid w:val="00C26D35"/>
    <w:rsid w:val="00C27A5A"/>
    <w:rsid w:val="00C3342B"/>
    <w:rsid w:val="00C36E3C"/>
    <w:rsid w:val="00C37C81"/>
    <w:rsid w:val="00C41110"/>
    <w:rsid w:val="00C45511"/>
    <w:rsid w:val="00C45A76"/>
    <w:rsid w:val="00C46466"/>
    <w:rsid w:val="00C47A85"/>
    <w:rsid w:val="00C52862"/>
    <w:rsid w:val="00C52B87"/>
    <w:rsid w:val="00C55C52"/>
    <w:rsid w:val="00C57715"/>
    <w:rsid w:val="00C601D9"/>
    <w:rsid w:val="00C637EA"/>
    <w:rsid w:val="00C665E1"/>
    <w:rsid w:val="00C6773A"/>
    <w:rsid w:val="00C70BE4"/>
    <w:rsid w:val="00C71B7D"/>
    <w:rsid w:val="00C74901"/>
    <w:rsid w:val="00C76D30"/>
    <w:rsid w:val="00C802F9"/>
    <w:rsid w:val="00C81668"/>
    <w:rsid w:val="00C8378F"/>
    <w:rsid w:val="00C84AC8"/>
    <w:rsid w:val="00C91E3F"/>
    <w:rsid w:val="00C91EA0"/>
    <w:rsid w:val="00C960FD"/>
    <w:rsid w:val="00CA0A4F"/>
    <w:rsid w:val="00CA195A"/>
    <w:rsid w:val="00CA5D4C"/>
    <w:rsid w:val="00CB6DA6"/>
    <w:rsid w:val="00CC05A4"/>
    <w:rsid w:val="00CC0F80"/>
    <w:rsid w:val="00CC4701"/>
    <w:rsid w:val="00CD20EC"/>
    <w:rsid w:val="00CD3205"/>
    <w:rsid w:val="00CD5C35"/>
    <w:rsid w:val="00CD6B6B"/>
    <w:rsid w:val="00CE0461"/>
    <w:rsid w:val="00CE449E"/>
    <w:rsid w:val="00CE4BA9"/>
    <w:rsid w:val="00CE5914"/>
    <w:rsid w:val="00CF7640"/>
    <w:rsid w:val="00D11EF6"/>
    <w:rsid w:val="00D177A5"/>
    <w:rsid w:val="00D22000"/>
    <w:rsid w:val="00D24206"/>
    <w:rsid w:val="00D25252"/>
    <w:rsid w:val="00D26E0F"/>
    <w:rsid w:val="00D277D4"/>
    <w:rsid w:val="00D27882"/>
    <w:rsid w:val="00D27C2E"/>
    <w:rsid w:val="00D27E27"/>
    <w:rsid w:val="00D32A70"/>
    <w:rsid w:val="00D374D8"/>
    <w:rsid w:val="00D40D2D"/>
    <w:rsid w:val="00D4107E"/>
    <w:rsid w:val="00D42FE2"/>
    <w:rsid w:val="00D43D50"/>
    <w:rsid w:val="00D46020"/>
    <w:rsid w:val="00D57983"/>
    <w:rsid w:val="00D57E85"/>
    <w:rsid w:val="00D63642"/>
    <w:rsid w:val="00D66DF8"/>
    <w:rsid w:val="00D67324"/>
    <w:rsid w:val="00D67926"/>
    <w:rsid w:val="00D70571"/>
    <w:rsid w:val="00D72A61"/>
    <w:rsid w:val="00D7400B"/>
    <w:rsid w:val="00D75631"/>
    <w:rsid w:val="00D75C27"/>
    <w:rsid w:val="00D769D6"/>
    <w:rsid w:val="00D76B82"/>
    <w:rsid w:val="00D77355"/>
    <w:rsid w:val="00D80F7F"/>
    <w:rsid w:val="00D81B36"/>
    <w:rsid w:val="00D825B5"/>
    <w:rsid w:val="00D83B7C"/>
    <w:rsid w:val="00D83FEE"/>
    <w:rsid w:val="00D8715D"/>
    <w:rsid w:val="00D87461"/>
    <w:rsid w:val="00D90A87"/>
    <w:rsid w:val="00D9238E"/>
    <w:rsid w:val="00DA282F"/>
    <w:rsid w:val="00DA715D"/>
    <w:rsid w:val="00DA7970"/>
    <w:rsid w:val="00DB1614"/>
    <w:rsid w:val="00DB1868"/>
    <w:rsid w:val="00DB38E2"/>
    <w:rsid w:val="00DB44F3"/>
    <w:rsid w:val="00DB60E7"/>
    <w:rsid w:val="00DB709E"/>
    <w:rsid w:val="00DB7B13"/>
    <w:rsid w:val="00DC1F1A"/>
    <w:rsid w:val="00DC2934"/>
    <w:rsid w:val="00DC29D9"/>
    <w:rsid w:val="00DC2D80"/>
    <w:rsid w:val="00DD4D77"/>
    <w:rsid w:val="00DD7FC3"/>
    <w:rsid w:val="00DE00AD"/>
    <w:rsid w:val="00DE13FC"/>
    <w:rsid w:val="00DE1D7B"/>
    <w:rsid w:val="00DE464A"/>
    <w:rsid w:val="00DF06F5"/>
    <w:rsid w:val="00DF1C83"/>
    <w:rsid w:val="00DF20B6"/>
    <w:rsid w:val="00DF266D"/>
    <w:rsid w:val="00DF428B"/>
    <w:rsid w:val="00DF5232"/>
    <w:rsid w:val="00DF6964"/>
    <w:rsid w:val="00DF703D"/>
    <w:rsid w:val="00E00662"/>
    <w:rsid w:val="00E03A8A"/>
    <w:rsid w:val="00E11503"/>
    <w:rsid w:val="00E12EC6"/>
    <w:rsid w:val="00E14161"/>
    <w:rsid w:val="00E21FA5"/>
    <w:rsid w:val="00E35F2F"/>
    <w:rsid w:val="00E37302"/>
    <w:rsid w:val="00E4179D"/>
    <w:rsid w:val="00E42207"/>
    <w:rsid w:val="00E4572B"/>
    <w:rsid w:val="00E45855"/>
    <w:rsid w:val="00E4659E"/>
    <w:rsid w:val="00E5696F"/>
    <w:rsid w:val="00E56AFC"/>
    <w:rsid w:val="00E60C0B"/>
    <w:rsid w:val="00E62BC3"/>
    <w:rsid w:val="00E63D61"/>
    <w:rsid w:val="00E6427E"/>
    <w:rsid w:val="00E66D37"/>
    <w:rsid w:val="00E70B47"/>
    <w:rsid w:val="00E73064"/>
    <w:rsid w:val="00E73FAD"/>
    <w:rsid w:val="00E7783A"/>
    <w:rsid w:val="00E8075D"/>
    <w:rsid w:val="00E81CD9"/>
    <w:rsid w:val="00E848B9"/>
    <w:rsid w:val="00E863C7"/>
    <w:rsid w:val="00E90242"/>
    <w:rsid w:val="00E929C1"/>
    <w:rsid w:val="00E92CBA"/>
    <w:rsid w:val="00E93D74"/>
    <w:rsid w:val="00E969DA"/>
    <w:rsid w:val="00EA1EE8"/>
    <w:rsid w:val="00EA3109"/>
    <w:rsid w:val="00EA392B"/>
    <w:rsid w:val="00EA56AF"/>
    <w:rsid w:val="00EA5826"/>
    <w:rsid w:val="00EA6493"/>
    <w:rsid w:val="00EB0D7C"/>
    <w:rsid w:val="00EB17FF"/>
    <w:rsid w:val="00EB29DF"/>
    <w:rsid w:val="00EB300E"/>
    <w:rsid w:val="00EB442C"/>
    <w:rsid w:val="00EB5B2B"/>
    <w:rsid w:val="00EC06B1"/>
    <w:rsid w:val="00EC4DEC"/>
    <w:rsid w:val="00EC5FD7"/>
    <w:rsid w:val="00ED11B7"/>
    <w:rsid w:val="00ED218E"/>
    <w:rsid w:val="00ED26EB"/>
    <w:rsid w:val="00ED273E"/>
    <w:rsid w:val="00EE07F2"/>
    <w:rsid w:val="00EE5F15"/>
    <w:rsid w:val="00EE640B"/>
    <w:rsid w:val="00EF4000"/>
    <w:rsid w:val="00EF4027"/>
    <w:rsid w:val="00EF7D3C"/>
    <w:rsid w:val="00F00143"/>
    <w:rsid w:val="00F00847"/>
    <w:rsid w:val="00F00CDD"/>
    <w:rsid w:val="00F0246A"/>
    <w:rsid w:val="00F048CE"/>
    <w:rsid w:val="00F104C4"/>
    <w:rsid w:val="00F1271C"/>
    <w:rsid w:val="00F1548D"/>
    <w:rsid w:val="00F165E2"/>
    <w:rsid w:val="00F22A49"/>
    <w:rsid w:val="00F23B7F"/>
    <w:rsid w:val="00F24268"/>
    <w:rsid w:val="00F24379"/>
    <w:rsid w:val="00F32C05"/>
    <w:rsid w:val="00F35101"/>
    <w:rsid w:val="00F3548F"/>
    <w:rsid w:val="00F36371"/>
    <w:rsid w:val="00F36373"/>
    <w:rsid w:val="00F36993"/>
    <w:rsid w:val="00F37EED"/>
    <w:rsid w:val="00F456EC"/>
    <w:rsid w:val="00F54A68"/>
    <w:rsid w:val="00F6133E"/>
    <w:rsid w:val="00F617B6"/>
    <w:rsid w:val="00F62CE7"/>
    <w:rsid w:val="00F653A0"/>
    <w:rsid w:val="00F66F10"/>
    <w:rsid w:val="00F67F0F"/>
    <w:rsid w:val="00F71331"/>
    <w:rsid w:val="00F729F8"/>
    <w:rsid w:val="00F82C69"/>
    <w:rsid w:val="00F8356D"/>
    <w:rsid w:val="00F8444B"/>
    <w:rsid w:val="00F907C8"/>
    <w:rsid w:val="00F96A76"/>
    <w:rsid w:val="00FA43EA"/>
    <w:rsid w:val="00FA56AB"/>
    <w:rsid w:val="00FB37BE"/>
    <w:rsid w:val="00FB4D88"/>
    <w:rsid w:val="00FB6C59"/>
    <w:rsid w:val="00FB735E"/>
    <w:rsid w:val="00FC1228"/>
    <w:rsid w:val="00FD28C7"/>
    <w:rsid w:val="00FD2EED"/>
    <w:rsid w:val="00FD6FDE"/>
    <w:rsid w:val="00FE0AF9"/>
    <w:rsid w:val="00FE2054"/>
    <w:rsid w:val="00FE2CA9"/>
    <w:rsid w:val="00FE35D9"/>
    <w:rsid w:val="00FE3F03"/>
    <w:rsid w:val="00FE4EF2"/>
    <w:rsid w:val="00FE5C53"/>
    <w:rsid w:val="00FF0307"/>
    <w:rsid w:val="00FF7B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61B970"/>
  <w15:docId w15:val="{072FECB8-BAB0-4AD0-9CC5-76FA20D2E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1520A"/>
    <w:rPr>
      <w:sz w:val="24"/>
      <w:szCs w:val="24"/>
      <w:lang w:val="es-MX" w:eastAsia="es-MX"/>
    </w:rPr>
  </w:style>
  <w:style w:type="paragraph" w:styleId="Ttulo1">
    <w:name w:val="heading 1"/>
    <w:basedOn w:val="Normal"/>
    <w:next w:val="Normal"/>
    <w:link w:val="Ttulo1Car"/>
    <w:qFormat/>
    <w:rsid w:val="0021520A"/>
    <w:pPr>
      <w:keepNext/>
      <w:spacing w:line="360" w:lineRule="auto"/>
      <w:outlineLvl w:val="0"/>
    </w:pPr>
    <w:rPr>
      <w:rFonts w:ascii="Arial" w:hAnsi="Arial"/>
      <w:szCs w:val="20"/>
      <w:lang w:val="es-CO" w:eastAsia="es-ES"/>
    </w:rPr>
  </w:style>
  <w:style w:type="paragraph" w:styleId="Ttulo2">
    <w:name w:val="heading 2"/>
    <w:basedOn w:val="Normal"/>
    <w:next w:val="Normal"/>
    <w:link w:val="Ttulo2Car"/>
    <w:unhideWhenUsed/>
    <w:qFormat/>
    <w:rsid w:val="00ED11B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semiHidden/>
    <w:unhideWhenUsed/>
    <w:qFormat/>
    <w:rsid w:val="002F4EC6"/>
    <w:pPr>
      <w:keepNext/>
      <w:spacing w:before="240" w:after="60"/>
      <w:outlineLvl w:val="3"/>
    </w:pPr>
    <w:rPr>
      <w:rFonts w:ascii="Calibri" w:hAnsi="Calibri"/>
      <w:b/>
      <w:bCs/>
      <w:sz w:val="28"/>
      <w:szCs w:val="28"/>
    </w:rPr>
  </w:style>
  <w:style w:type="paragraph" w:styleId="Ttulo6">
    <w:name w:val="heading 6"/>
    <w:basedOn w:val="Normal"/>
    <w:next w:val="Normal"/>
    <w:link w:val="Ttulo6Car"/>
    <w:qFormat/>
    <w:rsid w:val="0021520A"/>
    <w:pPr>
      <w:spacing w:before="240" w:after="60"/>
      <w:outlineLvl w:val="5"/>
    </w:pPr>
    <w:rPr>
      <w:rFonts w:ascii="Calibri"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21520A"/>
    <w:rPr>
      <w:rFonts w:ascii="Arial" w:hAnsi="Arial"/>
      <w:sz w:val="24"/>
      <w:lang w:val="es-CO" w:eastAsia="es-ES" w:bidi="ar-SA"/>
    </w:rPr>
  </w:style>
  <w:style w:type="character" w:customStyle="1" w:styleId="Ttulo6Car">
    <w:name w:val="Título 6 Car"/>
    <w:link w:val="Ttulo6"/>
    <w:locked/>
    <w:rsid w:val="0021520A"/>
    <w:rPr>
      <w:rFonts w:ascii="Calibri" w:hAnsi="Calibri"/>
      <w:b/>
      <w:bCs/>
      <w:sz w:val="22"/>
      <w:szCs w:val="22"/>
      <w:lang w:val="es-MX" w:eastAsia="es-MX" w:bidi="ar-SA"/>
    </w:rPr>
  </w:style>
  <w:style w:type="paragraph" w:customStyle="1" w:styleId="Ttulo10">
    <w:name w:val="Título1"/>
    <w:basedOn w:val="Normal"/>
    <w:link w:val="TtuloCar"/>
    <w:qFormat/>
    <w:rsid w:val="0021520A"/>
    <w:pPr>
      <w:jc w:val="center"/>
    </w:pPr>
    <w:rPr>
      <w:rFonts w:ascii="Arial" w:hAnsi="Arial"/>
      <w:b/>
      <w:sz w:val="18"/>
      <w:szCs w:val="20"/>
      <w:lang w:val="es-CO" w:eastAsia="es-ES"/>
    </w:rPr>
  </w:style>
  <w:style w:type="character" w:customStyle="1" w:styleId="TtuloCar">
    <w:name w:val="Título Car"/>
    <w:link w:val="Ttulo10"/>
    <w:locked/>
    <w:rsid w:val="0021520A"/>
    <w:rPr>
      <w:rFonts w:ascii="Arial" w:hAnsi="Arial"/>
      <w:b/>
      <w:sz w:val="18"/>
      <w:lang w:val="es-CO" w:eastAsia="es-ES" w:bidi="ar-SA"/>
    </w:rPr>
  </w:style>
  <w:style w:type="paragraph" w:styleId="Textoindependiente">
    <w:name w:val="Body Text"/>
    <w:basedOn w:val="Normal"/>
    <w:link w:val="TextoindependienteCar"/>
    <w:rsid w:val="0021520A"/>
    <w:rPr>
      <w:rFonts w:ascii="Arial" w:hAnsi="Arial"/>
      <w:szCs w:val="20"/>
      <w:lang w:val="es-ES" w:eastAsia="es-ES"/>
    </w:rPr>
  </w:style>
  <w:style w:type="character" w:customStyle="1" w:styleId="TextoindependienteCar">
    <w:name w:val="Texto independiente Car"/>
    <w:link w:val="Textoindependiente"/>
    <w:locked/>
    <w:rsid w:val="0021520A"/>
    <w:rPr>
      <w:rFonts w:ascii="Arial" w:hAnsi="Arial"/>
      <w:sz w:val="24"/>
      <w:lang w:val="es-ES" w:eastAsia="es-ES" w:bidi="ar-SA"/>
    </w:rPr>
  </w:style>
  <w:style w:type="paragraph" w:styleId="Encabezado">
    <w:name w:val="header"/>
    <w:aliases w:val="Encabezado Car Car,Encabezado Car1 Car Car,Encabezado Car Car Car Car,Encabezado Car1 Car Car Car Car,Encabezado Car Car Car Car Car Car,Encabezado Car1 Car Car Car Car Car Car,Encabezado Car Car Car Car Car Car Car Car,h,h8,h9,h10,h18, Car3"/>
    <w:basedOn w:val="Normal"/>
    <w:link w:val="EncabezadoCar"/>
    <w:uiPriority w:val="99"/>
    <w:rsid w:val="0021520A"/>
    <w:pPr>
      <w:tabs>
        <w:tab w:val="center" w:pos="4252"/>
        <w:tab w:val="right" w:pos="8504"/>
      </w:tabs>
    </w:pPr>
    <w:rPr>
      <w:sz w:val="20"/>
      <w:szCs w:val="20"/>
      <w:lang w:val="es-ES" w:eastAsia="es-ES"/>
    </w:rPr>
  </w:style>
  <w:style w:type="character" w:customStyle="1" w:styleId="EncabezadoCar">
    <w:name w:val="Encabezado Car"/>
    <w:aliases w:val="Encabezado Car Car Car,Encabezado Car1 Car Car Car,Encabezado Car Car Car Car Car,Encabezado Car1 Car Car Car Car Car,Encabezado Car Car Car Car Car Car Car,Encabezado Car1 Car Car Car Car Car Car Car,h Car,h8 Car,h9 Car,h10 Car,h18 Car"/>
    <w:link w:val="Encabezado"/>
    <w:uiPriority w:val="99"/>
    <w:locked/>
    <w:rsid w:val="0021520A"/>
    <w:rPr>
      <w:lang w:val="es-ES" w:eastAsia="es-ES" w:bidi="ar-SA"/>
    </w:rPr>
  </w:style>
  <w:style w:type="paragraph" w:styleId="Piedepgina">
    <w:name w:val="footer"/>
    <w:aliases w:val="Car,Pie de página Car1 Car,Pie de página Car Car Car,Pie de página Car1 Car Car Car,Pie de página Car Car Car Car Car,Pie de página Car1 Car Car Car Car Car,Pie de página Car Car Car Car Car Car Car,Pie de página Car Car1 Car"/>
    <w:basedOn w:val="Normal"/>
    <w:link w:val="PiedepginaCar"/>
    <w:uiPriority w:val="99"/>
    <w:rsid w:val="0021520A"/>
    <w:pPr>
      <w:tabs>
        <w:tab w:val="center" w:pos="4252"/>
        <w:tab w:val="right" w:pos="8504"/>
      </w:tabs>
    </w:pPr>
    <w:rPr>
      <w:sz w:val="20"/>
      <w:szCs w:val="20"/>
      <w:lang w:val="es-ES" w:eastAsia="es-ES"/>
    </w:rPr>
  </w:style>
  <w:style w:type="character" w:customStyle="1" w:styleId="PiedepginaCar">
    <w:name w:val="Pie de página Car"/>
    <w:aliases w:val="Car Car,Pie de página Car1 Car Car,Pie de página Car Car Car Car,Pie de página Car1 Car Car Car Car,Pie de página Car Car Car Car Car Car,Pie de página Car1 Car Car Car Car Car Car,Pie de página Car Car Car Car Car Car Car Car"/>
    <w:link w:val="Piedepgina"/>
    <w:uiPriority w:val="99"/>
    <w:locked/>
    <w:rsid w:val="0021520A"/>
    <w:rPr>
      <w:lang w:val="es-ES" w:eastAsia="es-ES" w:bidi="ar-SA"/>
    </w:rPr>
  </w:style>
  <w:style w:type="paragraph" w:styleId="Sangra2detindependiente">
    <w:name w:val="Body Text Indent 2"/>
    <w:basedOn w:val="Normal"/>
    <w:link w:val="Sangra2detindependienteCar"/>
    <w:rsid w:val="0021520A"/>
    <w:pPr>
      <w:spacing w:after="120" w:line="480" w:lineRule="auto"/>
      <w:ind w:left="283"/>
    </w:pPr>
    <w:rPr>
      <w:sz w:val="20"/>
      <w:szCs w:val="20"/>
      <w:lang w:val="es-CO"/>
    </w:rPr>
  </w:style>
  <w:style w:type="character" w:customStyle="1" w:styleId="Sangra2detindependienteCar">
    <w:name w:val="Sangría 2 de t. independiente Car"/>
    <w:link w:val="Sangra2detindependiente"/>
    <w:locked/>
    <w:rsid w:val="0021520A"/>
    <w:rPr>
      <w:lang w:val="es-CO" w:eastAsia="es-MX" w:bidi="ar-SA"/>
    </w:rPr>
  </w:style>
  <w:style w:type="paragraph" w:customStyle="1" w:styleId="TextoTextos">
    <w:name w:val="Texto (Textos)"/>
    <w:basedOn w:val="Normal"/>
    <w:uiPriority w:val="99"/>
    <w:rsid w:val="0021520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character" w:styleId="Hipervnculo">
    <w:name w:val="Hyperlink"/>
    <w:uiPriority w:val="99"/>
    <w:qFormat/>
    <w:rsid w:val="00B038F5"/>
    <w:rPr>
      <w:color w:val="0000FF"/>
      <w:u w:val="single"/>
    </w:rPr>
  </w:style>
  <w:style w:type="paragraph" w:styleId="Prrafodelista">
    <w:name w:val="List Paragraph"/>
    <w:basedOn w:val="Normal"/>
    <w:link w:val="PrrafodelistaCar"/>
    <w:uiPriority w:val="34"/>
    <w:qFormat/>
    <w:rsid w:val="001401B4"/>
    <w:pPr>
      <w:ind w:left="720"/>
      <w:contextualSpacing/>
    </w:pPr>
    <w:rPr>
      <w:sz w:val="20"/>
      <w:szCs w:val="20"/>
      <w:lang w:val="es-ES" w:eastAsia="es-CO"/>
    </w:rPr>
  </w:style>
  <w:style w:type="paragraph" w:customStyle="1" w:styleId="Default">
    <w:name w:val="Default"/>
    <w:rsid w:val="00291A9D"/>
    <w:pPr>
      <w:autoSpaceDE w:val="0"/>
      <w:autoSpaceDN w:val="0"/>
      <w:adjustRightInd w:val="0"/>
    </w:pPr>
    <w:rPr>
      <w:rFonts w:eastAsia="Calibri"/>
      <w:color w:val="000000"/>
      <w:sz w:val="24"/>
      <w:szCs w:val="24"/>
      <w:lang w:val="es-CO" w:eastAsia="en-US"/>
    </w:rPr>
  </w:style>
  <w:style w:type="paragraph" w:styleId="Textodeglobo">
    <w:name w:val="Balloon Text"/>
    <w:basedOn w:val="Normal"/>
    <w:link w:val="TextodegloboCar"/>
    <w:rsid w:val="00A33075"/>
    <w:rPr>
      <w:rFonts w:ascii="Tahoma" w:hAnsi="Tahoma"/>
      <w:sz w:val="16"/>
      <w:szCs w:val="16"/>
    </w:rPr>
  </w:style>
  <w:style w:type="character" w:customStyle="1" w:styleId="TextodegloboCar">
    <w:name w:val="Texto de globo Car"/>
    <w:link w:val="Textodeglobo"/>
    <w:rsid w:val="00A33075"/>
    <w:rPr>
      <w:rFonts w:ascii="Tahoma" w:hAnsi="Tahoma" w:cs="Tahoma"/>
      <w:sz w:val="16"/>
      <w:szCs w:val="16"/>
      <w:lang w:val="es-MX" w:eastAsia="es-MX"/>
    </w:rPr>
  </w:style>
  <w:style w:type="paragraph" w:styleId="Textonotapie">
    <w:name w:val="footnote text"/>
    <w:basedOn w:val="Normal"/>
    <w:link w:val="TextonotapieCar"/>
    <w:rsid w:val="00352428"/>
    <w:rPr>
      <w:sz w:val="20"/>
      <w:szCs w:val="20"/>
    </w:rPr>
  </w:style>
  <w:style w:type="character" w:customStyle="1" w:styleId="TextonotapieCar">
    <w:name w:val="Texto nota pie Car"/>
    <w:link w:val="Textonotapie"/>
    <w:rsid w:val="00352428"/>
    <w:rPr>
      <w:lang w:val="es-MX" w:eastAsia="es-MX"/>
    </w:rPr>
  </w:style>
  <w:style w:type="character" w:styleId="Refdenotaalpie">
    <w:name w:val="footnote reference"/>
    <w:rsid w:val="00352428"/>
    <w:rPr>
      <w:vertAlign w:val="superscript"/>
    </w:rPr>
  </w:style>
  <w:style w:type="character" w:customStyle="1" w:styleId="Ttulo4Car">
    <w:name w:val="Título 4 Car"/>
    <w:link w:val="Ttulo4"/>
    <w:semiHidden/>
    <w:rsid w:val="002F4EC6"/>
    <w:rPr>
      <w:rFonts w:ascii="Calibri" w:eastAsia="Times New Roman" w:hAnsi="Calibri" w:cs="Times New Roman"/>
      <w:b/>
      <w:bCs/>
      <w:sz w:val="28"/>
      <w:szCs w:val="28"/>
      <w:lang w:val="es-MX" w:eastAsia="es-MX"/>
    </w:rPr>
  </w:style>
  <w:style w:type="character" w:customStyle="1" w:styleId="st1">
    <w:name w:val="st1"/>
    <w:rsid w:val="0093377E"/>
  </w:style>
  <w:style w:type="table" w:styleId="Tablaconcuadrcula">
    <w:name w:val="Table Grid"/>
    <w:basedOn w:val="Tablanormal"/>
    <w:uiPriority w:val="39"/>
    <w:rsid w:val="00D4107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2702EA"/>
    <w:rPr>
      <w:lang w:eastAsia="es-CO"/>
    </w:rPr>
  </w:style>
  <w:style w:type="paragraph" w:customStyle="1" w:styleId="Style9">
    <w:name w:val="Style9"/>
    <w:basedOn w:val="Normal"/>
    <w:uiPriority w:val="99"/>
    <w:rsid w:val="00955174"/>
    <w:pPr>
      <w:widowControl w:val="0"/>
      <w:autoSpaceDE w:val="0"/>
      <w:autoSpaceDN w:val="0"/>
      <w:adjustRightInd w:val="0"/>
      <w:spacing w:line="218" w:lineRule="exact"/>
      <w:jc w:val="both"/>
    </w:pPr>
    <w:rPr>
      <w:rFonts w:ascii="Arial" w:hAnsi="Arial" w:cs="Arial"/>
      <w:lang w:val="es-CO" w:eastAsia="es-CO"/>
    </w:rPr>
  </w:style>
  <w:style w:type="character" w:customStyle="1" w:styleId="FontStyle18">
    <w:name w:val="Font Style18"/>
    <w:uiPriority w:val="99"/>
    <w:rsid w:val="00955174"/>
    <w:rPr>
      <w:rFonts w:ascii="Arial" w:hAnsi="Arial" w:cs="Arial"/>
      <w:b/>
      <w:bCs/>
      <w:i/>
      <w:iCs/>
      <w:sz w:val="18"/>
      <w:szCs w:val="18"/>
    </w:rPr>
  </w:style>
  <w:style w:type="character" w:customStyle="1" w:styleId="FontStyle19">
    <w:name w:val="Font Style19"/>
    <w:uiPriority w:val="99"/>
    <w:rsid w:val="00955174"/>
    <w:rPr>
      <w:rFonts w:ascii="Arial" w:hAnsi="Arial" w:cs="Arial"/>
      <w:i/>
      <w:iCs/>
      <w:sz w:val="18"/>
      <w:szCs w:val="18"/>
    </w:rPr>
  </w:style>
  <w:style w:type="character" w:customStyle="1" w:styleId="FontStyle21">
    <w:name w:val="Font Style21"/>
    <w:uiPriority w:val="99"/>
    <w:rsid w:val="00955174"/>
    <w:rPr>
      <w:rFonts w:ascii="Arial" w:hAnsi="Arial" w:cs="Arial"/>
      <w:sz w:val="18"/>
      <w:szCs w:val="18"/>
    </w:rPr>
  </w:style>
  <w:style w:type="paragraph" w:customStyle="1" w:styleId="Style10">
    <w:name w:val="Style10"/>
    <w:basedOn w:val="Normal"/>
    <w:uiPriority w:val="99"/>
    <w:rsid w:val="00955174"/>
    <w:pPr>
      <w:widowControl w:val="0"/>
      <w:autoSpaceDE w:val="0"/>
      <w:autoSpaceDN w:val="0"/>
      <w:adjustRightInd w:val="0"/>
      <w:spacing w:line="216" w:lineRule="exact"/>
    </w:pPr>
    <w:rPr>
      <w:rFonts w:ascii="Arial" w:hAnsi="Arial" w:cs="Arial"/>
      <w:lang w:val="es-CO" w:eastAsia="es-CO"/>
    </w:rPr>
  </w:style>
  <w:style w:type="paragraph" w:customStyle="1" w:styleId="Sinespaciado1">
    <w:name w:val="Sin espaciado1"/>
    <w:qFormat/>
    <w:rsid w:val="0073103B"/>
    <w:rPr>
      <w:sz w:val="24"/>
      <w:szCs w:val="24"/>
      <w:lang w:val="es-CO"/>
    </w:rPr>
  </w:style>
  <w:style w:type="paragraph" w:styleId="Sinespaciado">
    <w:name w:val="No Spacing"/>
    <w:uiPriority w:val="1"/>
    <w:qFormat/>
    <w:rsid w:val="00DC1F1A"/>
    <w:rPr>
      <w:rFonts w:ascii="Calibri" w:hAnsi="Calibri"/>
      <w:sz w:val="22"/>
      <w:szCs w:val="22"/>
      <w:lang w:val="es-CO" w:eastAsia="es-CO"/>
    </w:rPr>
  </w:style>
  <w:style w:type="character" w:customStyle="1" w:styleId="Ttulo2Car">
    <w:name w:val="Título 2 Car"/>
    <w:basedOn w:val="Fuentedeprrafopredeter"/>
    <w:link w:val="Ttulo2"/>
    <w:rsid w:val="00ED11B7"/>
    <w:rPr>
      <w:rFonts w:asciiTheme="majorHAnsi" w:eastAsiaTheme="majorEastAsia" w:hAnsiTheme="majorHAnsi" w:cstheme="majorBidi"/>
      <w:color w:val="2E74B5" w:themeColor="accent1" w:themeShade="BF"/>
      <w:sz w:val="26"/>
      <w:szCs w:val="26"/>
      <w:lang w:val="es-MX" w:eastAsia="es-MX"/>
    </w:rPr>
  </w:style>
  <w:style w:type="paragraph" w:styleId="NormalWeb">
    <w:name w:val="Normal (Web)"/>
    <w:basedOn w:val="Normal"/>
    <w:uiPriority w:val="99"/>
    <w:semiHidden/>
    <w:unhideWhenUsed/>
    <w:rsid w:val="009977F2"/>
    <w:pPr>
      <w:spacing w:before="100" w:beforeAutospacing="1" w:after="100" w:afterAutospacing="1"/>
    </w:pPr>
  </w:style>
  <w:style w:type="character" w:customStyle="1" w:styleId="xcontentpasted0">
    <w:name w:val="x_contentpasted0"/>
    <w:basedOn w:val="Fuentedeprrafopredeter"/>
    <w:rsid w:val="009977F2"/>
  </w:style>
  <w:style w:type="paragraph" w:styleId="Textoindependiente3">
    <w:name w:val="Body Text 3"/>
    <w:basedOn w:val="Normal"/>
    <w:link w:val="Textoindependiente3Car"/>
    <w:uiPriority w:val="99"/>
    <w:unhideWhenUsed/>
    <w:rsid w:val="009C4FA8"/>
    <w:pPr>
      <w:spacing w:after="120"/>
    </w:pPr>
    <w:rPr>
      <w:sz w:val="16"/>
      <w:szCs w:val="16"/>
      <w:lang w:val="es-CO" w:eastAsia="es-ES"/>
    </w:rPr>
  </w:style>
  <w:style w:type="character" w:customStyle="1" w:styleId="Textoindependiente3Car">
    <w:name w:val="Texto independiente 3 Car"/>
    <w:basedOn w:val="Fuentedeprrafopredeter"/>
    <w:link w:val="Textoindependiente3"/>
    <w:uiPriority w:val="99"/>
    <w:rsid w:val="009C4FA8"/>
    <w:rPr>
      <w:sz w:val="16"/>
      <w:szCs w:val="16"/>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99278">
      <w:bodyDiv w:val="1"/>
      <w:marLeft w:val="0"/>
      <w:marRight w:val="0"/>
      <w:marTop w:val="0"/>
      <w:marBottom w:val="0"/>
      <w:divBdr>
        <w:top w:val="none" w:sz="0" w:space="0" w:color="auto"/>
        <w:left w:val="none" w:sz="0" w:space="0" w:color="auto"/>
        <w:bottom w:val="none" w:sz="0" w:space="0" w:color="auto"/>
        <w:right w:val="none" w:sz="0" w:space="0" w:color="auto"/>
      </w:divBdr>
    </w:div>
    <w:div w:id="159539653">
      <w:bodyDiv w:val="1"/>
      <w:marLeft w:val="0"/>
      <w:marRight w:val="0"/>
      <w:marTop w:val="0"/>
      <w:marBottom w:val="0"/>
      <w:divBdr>
        <w:top w:val="none" w:sz="0" w:space="0" w:color="auto"/>
        <w:left w:val="none" w:sz="0" w:space="0" w:color="auto"/>
        <w:bottom w:val="none" w:sz="0" w:space="0" w:color="auto"/>
        <w:right w:val="none" w:sz="0" w:space="0" w:color="auto"/>
      </w:divBdr>
    </w:div>
    <w:div w:id="182019948">
      <w:bodyDiv w:val="1"/>
      <w:marLeft w:val="0"/>
      <w:marRight w:val="0"/>
      <w:marTop w:val="0"/>
      <w:marBottom w:val="0"/>
      <w:divBdr>
        <w:top w:val="none" w:sz="0" w:space="0" w:color="auto"/>
        <w:left w:val="none" w:sz="0" w:space="0" w:color="auto"/>
        <w:bottom w:val="none" w:sz="0" w:space="0" w:color="auto"/>
        <w:right w:val="none" w:sz="0" w:space="0" w:color="auto"/>
      </w:divBdr>
    </w:div>
    <w:div w:id="270209717">
      <w:bodyDiv w:val="1"/>
      <w:marLeft w:val="0"/>
      <w:marRight w:val="0"/>
      <w:marTop w:val="0"/>
      <w:marBottom w:val="0"/>
      <w:divBdr>
        <w:top w:val="none" w:sz="0" w:space="0" w:color="auto"/>
        <w:left w:val="none" w:sz="0" w:space="0" w:color="auto"/>
        <w:bottom w:val="none" w:sz="0" w:space="0" w:color="auto"/>
        <w:right w:val="none" w:sz="0" w:space="0" w:color="auto"/>
      </w:divBdr>
    </w:div>
    <w:div w:id="385105201">
      <w:bodyDiv w:val="1"/>
      <w:marLeft w:val="0"/>
      <w:marRight w:val="0"/>
      <w:marTop w:val="0"/>
      <w:marBottom w:val="0"/>
      <w:divBdr>
        <w:top w:val="none" w:sz="0" w:space="0" w:color="auto"/>
        <w:left w:val="none" w:sz="0" w:space="0" w:color="auto"/>
        <w:bottom w:val="none" w:sz="0" w:space="0" w:color="auto"/>
        <w:right w:val="none" w:sz="0" w:space="0" w:color="auto"/>
      </w:divBdr>
    </w:div>
    <w:div w:id="404642224">
      <w:bodyDiv w:val="1"/>
      <w:marLeft w:val="0"/>
      <w:marRight w:val="0"/>
      <w:marTop w:val="0"/>
      <w:marBottom w:val="0"/>
      <w:divBdr>
        <w:top w:val="none" w:sz="0" w:space="0" w:color="auto"/>
        <w:left w:val="none" w:sz="0" w:space="0" w:color="auto"/>
        <w:bottom w:val="none" w:sz="0" w:space="0" w:color="auto"/>
        <w:right w:val="none" w:sz="0" w:space="0" w:color="auto"/>
      </w:divBdr>
    </w:div>
    <w:div w:id="480345487">
      <w:bodyDiv w:val="1"/>
      <w:marLeft w:val="0"/>
      <w:marRight w:val="0"/>
      <w:marTop w:val="0"/>
      <w:marBottom w:val="0"/>
      <w:divBdr>
        <w:top w:val="none" w:sz="0" w:space="0" w:color="auto"/>
        <w:left w:val="none" w:sz="0" w:space="0" w:color="auto"/>
        <w:bottom w:val="none" w:sz="0" w:space="0" w:color="auto"/>
        <w:right w:val="none" w:sz="0" w:space="0" w:color="auto"/>
      </w:divBdr>
    </w:div>
    <w:div w:id="502933820">
      <w:bodyDiv w:val="1"/>
      <w:marLeft w:val="0"/>
      <w:marRight w:val="0"/>
      <w:marTop w:val="0"/>
      <w:marBottom w:val="0"/>
      <w:divBdr>
        <w:top w:val="none" w:sz="0" w:space="0" w:color="auto"/>
        <w:left w:val="none" w:sz="0" w:space="0" w:color="auto"/>
        <w:bottom w:val="none" w:sz="0" w:space="0" w:color="auto"/>
        <w:right w:val="none" w:sz="0" w:space="0" w:color="auto"/>
      </w:divBdr>
    </w:div>
    <w:div w:id="559755090">
      <w:bodyDiv w:val="1"/>
      <w:marLeft w:val="0"/>
      <w:marRight w:val="0"/>
      <w:marTop w:val="0"/>
      <w:marBottom w:val="0"/>
      <w:divBdr>
        <w:top w:val="none" w:sz="0" w:space="0" w:color="auto"/>
        <w:left w:val="none" w:sz="0" w:space="0" w:color="auto"/>
        <w:bottom w:val="none" w:sz="0" w:space="0" w:color="auto"/>
        <w:right w:val="none" w:sz="0" w:space="0" w:color="auto"/>
      </w:divBdr>
    </w:div>
    <w:div w:id="625745675">
      <w:bodyDiv w:val="1"/>
      <w:marLeft w:val="0"/>
      <w:marRight w:val="0"/>
      <w:marTop w:val="0"/>
      <w:marBottom w:val="0"/>
      <w:divBdr>
        <w:top w:val="none" w:sz="0" w:space="0" w:color="auto"/>
        <w:left w:val="none" w:sz="0" w:space="0" w:color="auto"/>
        <w:bottom w:val="none" w:sz="0" w:space="0" w:color="auto"/>
        <w:right w:val="none" w:sz="0" w:space="0" w:color="auto"/>
      </w:divBdr>
    </w:div>
    <w:div w:id="699933783">
      <w:bodyDiv w:val="1"/>
      <w:marLeft w:val="0"/>
      <w:marRight w:val="0"/>
      <w:marTop w:val="0"/>
      <w:marBottom w:val="0"/>
      <w:divBdr>
        <w:top w:val="none" w:sz="0" w:space="0" w:color="auto"/>
        <w:left w:val="none" w:sz="0" w:space="0" w:color="auto"/>
        <w:bottom w:val="none" w:sz="0" w:space="0" w:color="auto"/>
        <w:right w:val="none" w:sz="0" w:space="0" w:color="auto"/>
      </w:divBdr>
    </w:div>
    <w:div w:id="705568919">
      <w:bodyDiv w:val="1"/>
      <w:marLeft w:val="0"/>
      <w:marRight w:val="0"/>
      <w:marTop w:val="0"/>
      <w:marBottom w:val="0"/>
      <w:divBdr>
        <w:top w:val="none" w:sz="0" w:space="0" w:color="auto"/>
        <w:left w:val="none" w:sz="0" w:space="0" w:color="auto"/>
        <w:bottom w:val="none" w:sz="0" w:space="0" w:color="auto"/>
        <w:right w:val="none" w:sz="0" w:space="0" w:color="auto"/>
      </w:divBdr>
    </w:div>
    <w:div w:id="759982238">
      <w:bodyDiv w:val="1"/>
      <w:marLeft w:val="0"/>
      <w:marRight w:val="0"/>
      <w:marTop w:val="0"/>
      <w:marBottom w:val="0"/>
      <w:divBdr>
        <w:top w:val="none" w:sz="0" w:space="0" w:color="auto"/>
        <w:left w:val="none" w:sz="0" w:space="0" w:color="auto"/>
        <w:bottom w:val="none" w:sz="0" w:space="0" w:color="auto"/>
        <w:right w:val="none" w:sz="0" w:space="0" w:color="auto"/>
      </w:divBdr>
    </w:div>
    <w:div w:id="769009300">
      <w:bodyDiv w:val="1"/>
      <w:marLeft w:val="0"/>
      <w:marRight w:val="0"/>
      <w:marTop w:val="0"/>
      <w:marBottom w:val="0"/>
      <w:divBdr>
        <w:top w:val="none" w:sz="0" w:space="0" w:color="auto"/>
        <w:left w:val="none" w:sz="0" w:space="0" w:color="auto"/>
        <w:bottom w:val="none" w:sz="0" w:space="0" w:color="auto"/>
        <w:right w:val="none" w:sz="0" w:space="0" w:color="auto"/>
      </w:divBdr>
    </w:div>
    <w:div w:id="844055581">
      <w:bodyDiv w:val="1"/>
      <w:marLeft w:val="0"/>
      <w:marRight w:val="0"/>
      <w:marTop w:val="0"/>
      <w:marBottom w:val="0"/>
      <w:divBdr>
        <w:top w:val="none" w:sz="0" w:space="0" w:color="auto"/>
        <w:left w:val="none" w:sz="0" w:space="0" w:color="auto"/>
        <w:bottom w:val="none" w:sz="0" w:space="0" w:color="auto"/>
        <w:right w:val="none" w:sz="0" w:space="0" w:color="auto"/>
      </w:divBdr>
    </w:div>
    <w:div w:id="846479400">
      <w:bodyDiv w:val="1"/>
      <w:marLeft w:val="0"/>
      <w:marRight w:val="0"/>
      <w:marTop w:val="0"/>
      <w:marBottom w:val="0"/>
      <w:divBdr>
        <w:top w:val="none" w:sz="0" w:space="0" w:color="auto"/>
        <w:left w:val="none" w:sz="0" w:space="0" w:color="auto"/>
        <w:bottom w:val="none" w:sz="0" w:space="0" w:color="auto"/>
        <w:right w:val="none" w:sz="0" w:space="0" w:color="auto"/>
      </w:divBdr>
    </w:div>
    <w:div w:id="931856956">
      <w:bodyDiv w:val="1"/>
      <w:marLeft w:val="0"/>
      <w:marRight w:val="0"/>
      <w:marTop w:val="0"/>
      <w:marBottom w:val="0"/>
      <w:divBdr>
        <w:top w:val="none" w:sz="0" w:space="0" w:color="auto"/>
        <w:left w:val="none" w:sz="0" w:space="0" w:color="auto"/>
        <w:bottom w:val="none" w:sz="0" w:space="0" w:color="auto"/>
        <w:right w:val="none" w:sz="0" w:space="0" w:color="auto"/>
      </w:divBdr>
    </w:div>
    <w:div w:id="944730963">
      <w:bodyDiv w:val="1"/>
      <w:marLeft w:val="0"/>
      <w:marRight w:val="0"/>
      <w:marTop w:val="0"/>
      <w:marBottom w:val="0"/>
      <w:divBdr>
        <w:top w:val="none" w:sz="0" w:space="0" w:color="auto"/>
        <w:left w:val="none" w:sz="0" w:space="0" w:color="auto"/>
        <w:bottom w:val="none" w:sz="0" w:space="0" w:color="auto"/>
        <w:right w:val="none" w:sz="0" w:space="0" w:color="auto"/>
      </w:divBdr>
    </w:div>
    <w:div w:id="998732337">
      <w:bodyDiv w:val="1"/>
      <w:marLeft w:val="0"/>
      <w:marRight w:val="0"/>
      <w:marTop w:val="0"/>
      <w:marBottom w:val="0"/>
      <w:divBdr>
        <w:top w:val="none" w:sz="0" w:space="0" w:color="auto"/>
        <w:left w:val="none" w:sz="0" w:space="0" w:color="auto"/>
        <w:bottom w:val="none" w:sz="0" w:space="0" w:color="auto"/>
        <w:right w:val="none" w:sz="0" w:space="0" w:color="auto"/>
      </w:divBdr>
    </w:div>
    <w:div w:id="1036347622">
      <w:bodyDiv w:val="1"/>
      <w:marLeft w:val="0"/>
      <w:marRight w:val="0"/>
      <w:marTop w:val="0"/>
      <w:marBottom w:val="0"/>
      <w:divBdr>
        <w:top w:val="none" w:sz="0" w:space="0" w:color="auto"/>
        <w:left w:val="none" w:sz="0" w:space="0" w:color="auto"/>
        <w:bottom w:val="none" w:sz="0" w:space="0" w:color="auto"/>
        <w:right w:val="none" w:sz="0" w:space="0" w:color="auto"/>
      </w:divBdr>
    </w:div>
    <w:div w:id="1139953407">
      <w:bodyDiv w:val="1"/>
      <w:marLeft w:val="0"/>
      <w:marRight w:val="0"/>
      <w:marTop w:val="0"/>
      <w:marBottom w:val="0"/>
      <w:divBdr>
        <w:top w:val="none" w:sz="0" w:space="0" w:color="auto"/>
        <w:left w:val="none" w:sz="0" w:space="0" w:color="auto"/>
        <w:bottom w:val="none" w:sz="0" w:space="0" w:color="auto"/>
        <w:right w:val="none" w:sz="0" w:space="0" w:color="auto"/>
      </w:divBdr>
    </w:div>
    <w:div w:id="1219629011">
      <w:bodyDiv w:val="1"/>
      <w:marLeft w:val="0"/>
      <w:marRight w:val="0"/>
      <w:marTop w:val="0"/>
      <w:marBottom w:val="0"/>
      <w:divBdr>
        <w:top w:val="none" w:sz="0" w:space="0" w:color="auto"/>
        <w:left w:val="none" w:sz="0" w:space="0" w:color="auto"/>
        <w:bottom w:val="none" w:sz="0" w:space="0" w:color="auto"/>
        <w:right w:val="none" w:sz="0" w:space="0" w:color="auto"/>
      </w:divBdr>
    </w:div>
    <w:div w:id="1276793625">
      <w:bodyDiv w:val="1"/>
      <w:marLeft w:val="0"/>
      <w:marRight w:val="0"/>
      <w:marTop w:val="0"/>
      <w:marBottom w:val="0"/>
      <w:divBdr>
        <w:top w:val="none" w:sz="0" w:space="0" w:color="auto"/>
        <w:left w:val="none" w:sz="0" w:space="0" w:color="auto"/>
        <w:bottom w:val="none" w:sz="0" w:space="0" w:color="auto"/>
        <w:right w:val="none" w:sz="0" w:space="0" w:color="auto"/>
      </w:divBdr>
    </w:div>
    <w:div w:id="1291208613">
      <w:bodyDiv w:val="1"/>
      <w:marLeft w:val="0"/>
      <w:marRight w:val="0"/>
      <w:marTop w:val="0"/>
      <w:marBottom w:val="0"/>
      <w:divBdr>
        <w:top w:val="none" w:sz="0" w:space="0" w:color="auto"/>
        <w:left w:val="none" w:sz="0" w:space="0" w:color="auto"/>
        <w:bottom w:val="none" w:sz="0" w:space="0" w:color="auto"/>
        <w:right w:val="none" w:sz="0" w:space="0" w:color="auto"/>
      </w:divBdr>
    </w:div>
    <w:div w:id="1305164157">
      <w:bodyDiv w:val="1"/>
      <w:marLeft w:val="0"/>
      <w:marRight w:val="0"/>
      <w:marTop w:val="0"/>
      <w:marBottom w:val="0"/>
      <w:divBdr>
        <w:top w:val="none" w:sz="0" w:space="0" w:color="auto"/>
        <w:left w:val="none" w:sz="0" w:space="0" w:color="auto"/>
        <w:bottom w:val="none" w:sz="0" w:space="0" w:color="auto"/>
        <w:right w:val="none" w:sz="0" w:space="0" w:color="auto"/>
      </w:divBdr>
    </w:div>
    <w:div w:id="1366561137">
      <w:bodyDiv w:val="1"/>
      <w:marLeft w:val="0"/>
      <w:marRight w:val="0"/>
      <w:marTop w:val="0"/>
      <w:marBottom w:val="0"/>
      <w:divBdr>
        <w:top w:val="none" w:sz="0" w:space="0" w:color="auto"/>
        <w:left w:val="none" w:sz="0" w:space="0" w:color="auto"/>
        <w:bottom w:val="none" w:sz="0" w:space="0" w:color="auto"/>
        <w:right w:val="none" w:sz="0" w:space="0" w:color="auto"/>
      </w:divBdr>
    </w:div>
    <w:div w:id="1525704264">
      <w:bodyDiv w:val="1"/>
      <w:marLeft w:val="0"/>
      <w:marRight w:val="0"/>
      <w:marTop w:val="0"/>
      <w:marBottom w:val="0"/>
      <w:divBdr>
        <w:top w:val="none" w:sz="0" w:space="0" w:color="auto"/>
        <w:left w:val="none" w:sz="0" w:space="0" w:color="auto"/>
        <w:bottom w:val="none" w:sz="0" w:space="0" w:color="auto"/>
        <w:right w:val="none" w:sz="0" w:space="0" w:color="auto"/>
      </w:divBdr>
    </w:div>
    <w:div w:id="1537698268">
      <w:bodyDiv w:val="1"/>
      <w:marLeft w:val="0"/>
      <w:marRight w:val="0"/>
      <w:marTop w:val="0"/>
      <w:marBottom w:val="0"/>
      <w:divBdr>
        <w:top w:val="none" w:sz="0" w:space="0" w:color="auto"/>
        <w:left w:val="none" w:sz="0" w:space="0" w:color="auto"/>
        <w:bottom w:val="none" w:sz="0" w:space="0" w:color="auto"/>
        <w:right w:val="none" w:sz="0" w:space="0" w:color="auto"/>
      </w:divBdr>
    </w:div>
    <w:div w:id="1678539770">
      <w:bodyDiv w:val="1"/>
      <w:marLeft w:val="0"/>
      <w:marRight w:val="0"/>
      <w:marTop w:val="0"/>
      <w:marBottom w:val="0"/>
      <w:divBdr>
        <w:top w:val="none" w:sz="0" w:space="0" w:color="auto"/>
        <w:left w:val="none" w:sz="0" w:space="0" w:color="auto"/>
        <w:bottom w:val="none" w:sz="0" w:space="0" w:color="auto"/>
        <w:right w:val="none" w:sz="0" w:space="0" w:color="auto"/>
      </w:divBdr>
    </w:div>
    <w:div w:id="1721248822">
      <w:bodyDiv w:val="1"/>
      <w:marLeft w:val="0"/>
      <w:marRight w:val="0"/>
      <w:marTop w:val="0"/>
      <w:marBottom w:val="0"/>
      <w:divBdr>
        <w:top w:val="none" w:sz="0" w:space="0" w:color="auto"/>
        <w:left w:val="none" w:sz="0" w:space="0" w:color="auto"/>
        <w:bottom w:val="none" w:sz="0" w:space="0" w:color="auto"/>
        <w:right w:val="none" w:sz="0" w:space="0" w:color="auto"/>
      </w:divBdr>
    </w:div>
    <w:div w:id="1826582050">
      <w:bodyDiv w:val="1"/>
      <w:marLeft w:val="0"/>
      <w:marRight w:val="0"/>
      <w:marTop w:val="0"/>
      <w:marBottom w:val="0"/>
      <w:divBdr>
        <w:top w:val="none" w:sz="0" w:space="0" w:color="auto"/>
        <w:left w:val="none" w:sz="0" w:space="0" w:color="auto"/>
        <w:bottom w:val="none" w:sz="0" w:space="0" w:color="auto"/>
        <w:right w:val="none" w:sz="0" w:space="0" w:color="auto"/>
      </w:divBdr>
    </w:div>
    <w:div w:id="1913394727">
      <w:bodyDiv w:val="1"/>
      <w:marLeft w:val="0"/>
      <w:marRight w:val="0"/>
      <w:marTop w:val="0"/>
      <w:marBottom w:val="0"/>
      <w:divBdr>
        <w:top w:val="none" w:sz="0" w:space="0" w:color="auto"/>
        <w:left w:val="none" w:sz="0" w:space="0" w:color="auto"/>
        <w:bottom w:val="none" w:sz="0" w:space="0" w:color="auto"/>
        <w:right w:val="none" w:sz="0" w:space="0" w:color="auto"/>
      </w:divBdr>
    </w:div>
    <w:div w:id="1995209853">
      <w:bodyDiv w:val="1"/>
      <w:marLeft w:val="0"/>
      <w:marRight w:val="0"/>
      <w:marTop w:val="0"/>
      <w:marBottom w:val="0"/>
      <w:divBdr>
        <w:top w:val="none" w:sz="0" w:space="0" w:color="auto"/>
        <w:left w:val="none" w:sz="0" w:space="0" w:color="auto"/>
        <w:bottom w:val="none" w:sz="0" w:space="0" w:color="auto"/>
        <w:right w:val="none" w:sz="0" w:space="0" w:color="auto"/>
      </w:divBdr>
    </w:div>
    <w:div w:id="2041323493">
      <w:bodyDiv w:val="1"/>
      <w:marLeft w:val="0"/>
      <w:marRight w:val="0"/>
      <w:marTop w:val="0"/>
      <w:marBottom w:val="0"/>
      <w:divBdr>
        <w:top w:val="none" w:sz="0" w:space="0" w:color="auto"/>
        <w:left w:val="none" w:sz="0" w:space="0" w:color="auto"/>
        <w:bottom w:val="none" w:sz="0" w:space="0" w:color="auto"/>
        <w:right w:val="none" w:sz="0" w:space="0" w:color="auto"/>
      </w:divBdr>
    </w:div>
    <w:div w:id="2116557965">
      <w:bodyDiv w:val="1"/>
      <w:marLeft w:val="0"/>
      <w:marRight w:val="0"/>
      <w:marTop w:val="0"/>
      <w:marBottom w:val="0"/>
      <w:divBdr>
        <w:top w:val="none" w:sz="0" w:space="0" w:color="auto"/>
        <w:left w:val="none" w:sz="0" w:space="0" w:color="auto"/>
        <w:bottom w:val="none" w:sz="0" w:space="0" w:color="auto"/>
        <w:right w:val="none" w:sz="0" w:space="0" w:color="auto"/>
      </w:divBdr>
    </w:div>
    <w:div w:id="2131432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an.rases8-gco@polici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C0FDD9-F6EA-4C19-A6C8-42796B09B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992</TotalTime>
  <Pages>4</Pages>
  <Words>2902</Words>
  <Characters>15967</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Comunicación Oficial</vt:lpstr>
    </vt:vector>
  </TitlesOfParts>
  <Company>PONAL OFPLA-DESOG</Company>
  <LinksUpToDate>false</LinksUpToDate>
  <CharactersWithSpaces>18832</CharactersWithSpaces>
  <SharedDoc>false</SharedDoc>
  <HLinks>
    <vt:vector size="12" baseType="variant">
      <vt:variant>
        <vt:i4>6815807</vt:i4>
      </vt:variant>
      <vt:variant>
        <vt:i4>3</vt:i4>
      </vt:variant>
      <vt:variant>
        <vt:i4>0</vt:i4>
      </vt:variant>
      <vt:variant>
        <vt:i4>5</vt:i4>
      </vt:variant>
      <vt:variant>
        <vt:lpwstr>http://www.policia.gov.co/</vt:lpwstr>
      </vt:variant>
      <vt:variant>
        <vt:lpwstr/>
      </vt:variant>
      <vt:variant>
        <vt:i4>7143448</vt:i4>
      </vt:variant>
      <vt:variant>
        <vt:i4>0</vt:i4>
      </vt:variant>
      <vt:variant>
        <vt:i4>0</vt:i4>
      </vt:variant>
      <vt:variant>
        <vt:i4>5</vt:i4>
      </vt:variant>
      <vt:variant>
        <vt:lpwstr>mailto:DISAN.CLICA-SECSA@POLICIA.GOV.CO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Comunicación Oficial</dc:title>
  <dc:subject/>
  <dc:creator>SI. Jimy Alejandro Torres Camacho</dc:creator>
  <cp:keywords/>
  <cp:lastModifiedBy>DISAN - GEYVIS ABEL VANEGAS GUERRERO</cp:lastModifiedBy>
  <cp:revision>72</cp:revision>
  <cp:lastPrinted>2026-07-11T00:06:00Z</cp:lastPrinted>
  <dcterms:created xsi:type="dcterms:W3CDTF">2025-12-16T15:55:00Z</dcterms:created>
  <dcterms:modified xsi:type="dcterms:W3CDTF">2026-07-11T14:09:00Z</dcterms:modified>
</cp:coreProperties>
</file>