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BE67BC8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74A25">
        <w:rPr>
          <w:rFonts w:ascii="Trebuchet MS" w:eastAsia="MS Mincho" w:hAnsi="Trebuchet MS" w:cs="Arial"/>
          <w:sz w:val="22"/>
          <w:szCs w:val="22"/>
          <w:lang w:val="es-ES"/>
        </w:rPr>
        <w:t>GARCÍA CALDERÓN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74A25">
        <w:rPr>
          <w:rFonts w:ascii="Trebuchet MS" w:eastAsia="MS Mincho" w:hAnsi="Trebuchet MS" w:cs="Arial"/>
          <w:sz w:val="22"/>
          <w:szCs w:val="22"/>
          <w:lang w:val="es-ES"/>
        </w:rPr>
        <w:t>MARÍA EUGENIA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A74A25">
        <w:rPr>
          <w:rFonts w:ascii="Trebuchet MS" w:eastAsia="MS Mincho" w:hAnsi="Trebuchet MS" w:cs="Arial"/>
          <w:sz w:val="22"/>
          <w:szCs w:val="22"/>
          <w:lang w:val="es-ES"/>
        </w:rPr>
        <w:t>41930484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89B2599" w:rsidR="00065F9C" w:rsidRPr="00DD7AEB" w:rsidRDefault="007E200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2FE33D9" wp14:editId="590D9957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5D2B7C" w14:textId="77777777" w:rsidR="00A74A25" w:rsidRDefault="00A74A2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EFF6D3" w14:textId="77777777" w:rsidR="00A74A25" w:rsidRDefault="00A74A2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50A692" w14:textId="77777777" w:rsidR="00A74A25" w:rsidRDefault="00A74A2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055126" w14:textId="77777777" w:rsidR="00A74A25" w:rsidRDefault="00A74A2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ECBF28" w14:textId="77777777" w:rsidR="00A74A25" w:rsidRDefault="00A74A2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200C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74A25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01064578-E1D6-405C-811F-58C57794D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2026-07-09T00:43:00Z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