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1E192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61EEC">
        <w:rPr>
          <w:rFonts w:ascii="Trebuchet MS" w:eastAsia="MS Mincho" w:hAnsi="Trebuchet MS" w:cs="Arial"/>
          <w:sz w:val="22"/>
          <w:szCs w:val="22"/>
          <w:lang w:val="es-ES"/>
        </w:rPr>
        <w:t>METAUTE AGUDELO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61EEC">
        <w:rPr>
          <w:rFonts w:ascii="Trebuchet MS" w:eastAsia="MS Mincho" w:hAnsi="Trebuchet MS" w:cs="Arial"/>
          <w:sz w:val="22"/>
          <w:szCs w:val="22"/>
          <w:lang w:val="es-ES"/>
        </w:rPr>
        <w:t>HILDEBRANDO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61EEC">
        <w:rPr>
          <w:rFonts w:ascii="Trebuchet MS" w:eastAsia="MS Mincho" w:hAnsi="Trebuchet MS" w:cs="Arial"/>
          <w:sz w:val="22"/>
          <w:szCs w:val="22"/>
          <w:lang w:val="es-ES"/>
        </w:rPr>
        <w:t>98482424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8DA84EC" w:rsidR="00065F9C" w:rsidRPr="00DD7AEB" w:rsidRDefault="006005E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2A3E89" wp14:editId="639F47C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A15BB" w14:textId="77777777" w:rsidR="00A61EEC" w:rsidRDefault="00A61E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FDB76" w14:textId="77777777" w:rsidR="00A61EEC" w:rsidRDefault="00A61E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D939B" w14:textId="77777777" w:rsidR="00A61EEC" w:rsidRDefault="00A61E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61C07" w14:textId="77777777" w:rsidR="00A61EEC" w:rsidRDefault="00A61E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F24FF" w14:textId="77777777" w:rsidR="00A61EEC" w:rsidRDefault="00A61E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05EF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1EEC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AD6FB05-9802-44ED-BAFC-58DB8CE79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