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7CECB9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16011">
        <w:rPr>
          <w:rFonts w:ascii="Trebuchet MS" w:eastAsia="MS Mincho" w:hAnsi="Trebuchet MS" w:cs="Arial"/>
          <w:sz w:val="22"/>
          <w:szCs w:val="22"/>
          <w:lang w:val="es-ES"/>
        </w:rPr>
        <w:t>SUAREZ ANDOCILLA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16011">
        <w:rPr>
          <w:rFonts w:ascii="Trebuchet MS" w:eastAsia="MS Mincho" w:hAnsi="Trebuchet MS" w:cs="Arial"/>
          <w:sz w:val="22"/>
          <w:szCs w:val="22"/>
          <w:lang w:val="es-ES"/>
        </w:rPr>
        <w:t>MARIA EUFEMIA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16011">
        <w:rPr>
          <w:rFonts w:ascii="Trebuchet MS" w:eastAsia="MS Mincho" w:hAnsi="Trebuchet MS" w:cs="Arial"/>
          <w:sz w:val="22"/>
          <w:szCs w:val="22"/>
          <w:lang w:val="es-ES"/>
        </w:rPr>
        <w:t>50907418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6E6090D" w:rsidR="00065F9C" w:rsidRPr="00DD7AEB" w:rsidRDefault="0065136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1F5F038" wp14:editId="5BBCA92E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59C7E1" w14:textId="77777777" w:rsidR="00416011" w:rsidRDefault="0041601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8E5955" w14:textId="77777777" w:rsidR="00416011" w:rsidRDefault="0041601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5A70ED" w14:textId="77777777" w:rsidR="00416011" w:rsidRDefault="004160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2FD2B8" w14:textId="77777777" w:rsidR="00416011" w:rsidRDefault="0041601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E606E2" w14:textId="77777777" w:rsidR="00416011" w:rsidRDefault="0041601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16011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5136C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BFED13BC-E275-4804-8297-9A77C1CCB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