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02">
      <w:pPr>
        <w:spacing w:after="0" w:line="240" w:lineRule="auto"/>
        <w:rPr>
          <w:rFonts w:ascii="Verdana" w:cs="Verdana" w:eastAsia="Verdana" w:hAnsi="Verdana"/>
          <w:b w:val="1"/>
          <w:bCs w:val="1"/>
          <w:color w:val="000000"/>
        </w:rPr>
      </w:pPr>
      <w:r w:rsidDel="00000000" w:rsidR="00000000" w:rsidRPr="00000000">
        <w:rPr>
          <w:rFonts w:ascii="Verdana" w:cs="Verdana" w:eastAsia="Verdana" w:hAnsi="Verdana"/>
          <w:b w:val="1"/>
          <w:bCs w:val="1"/>
          <w:color w:val="000000"/>
          <w:highlight w:val="lightGray"/>
          <w:rtl w:val="0"/>
        </w:rPr>
        <w:t xml:space="preserve">[Número del Proceso de Contratación]</w:t>
      </w:r>
      <w:r w:rsidDel="00000000" w:rsidR="00000000" w:rsidRPr="00000000">
        <w:rPr>
          <w:rFonts w:ascii="Verdana" w:cs="Verdana" w:eastAsia="Verdana" w:hAnsi="Verdana"/>
          <w:b w:val="1"/>
          <w:bCs w:val="1"/>
          <w:color w:val="000000"/>
          <w:rtl w:val="0"/>
        </w:rPr>
        <w:t xml:space="preserve"> </w:t>
      </w:r>
    </w:p>
    <w:p w:rsidR="00000000" w:rsidDel="00000000" w:rsidP="00000000" w:rsidRDefault="00000000" w:rsidRPr="00000000" w14:paraId="00000003">
      <w:pPr>
        <w:spacing w:after="0" w:line="240" w:lineRule="auto"/>
        <w:jc w:val="right"/>
        <w:rPr>
          <w:rFonts w:ascii="Verdana" w:cs="Verdana" w:eastAsia="Verdana" w:hAnsi="Verdana"/>
          <w:b w:val="1"/>
          <w:bCs w:val="1"/>
          <w:color w:val="000000"/>
        </w:rPr>
      </w:pPr>
      <w:r w:rsidDel="00000000" w:rsidR="00000000" w:rsidRPr="00000000">
        <w:rPr>
          <w:rFonts w:ascii="Arial" w:cs="Arial" w:eastAsia="Arial" w:hAnsi="Arial"/>
          <w:b w:val="1"/>
          <w:bCs w:val="1"/>
          <w:color w:val="000000"/>
          <w:sz w:val="20"/>
          <w:szCs w:val="20"/>
          <w:rtl w:val="0"/>
        </w:rPr>
        <w:tab/>
      </w:r>
      <w:r w:rsidDel="00000000" w:rsidR="00000000" w:rsidRPr="00000000">
        <w:rPr>
          <w:rtl w:val="0"/>
        </w:rPr>
      </w:r>
    </w:p>
    <w:p w:rsidR="00000000" w:rsidDel="00000000" w:rsidP="00000000" w:rsidRDefault="00000000" w:rsidRPr="00000000" w14:paraId="00000004">
      <w:pPr>
        <w:spacing w:after="0" w:line="240" w:lineRule="auto"/>
        <w:jc w:val="center"/>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05">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FORMATO 8 - ACEPTACIÓN Y CUMPLIMIENTO DE LA FORMACIÓN Y EXPERIENCIA DEL PERSONAL CLAVE EVALUABLE</w:t>
      </w:r>
    </w:p>
    <w:p w:rsidR="00000000" w:rsidDel="00000000" w:rsidP="00000000" w:rsidRDefault="00000000" w:rsidRPr="00000000" w14:paraId="00000006">
      <w:pPr>
        <w:spacing w:after="0" w:line="240" w:lineRule="auto"/>
        <w:jc w:val="center"/>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07">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[El siguiente Formato deberá ser diligenciado una única vez por los Proponentes en el Proceso de Contratación, manifestando el conocimiento y cumplimiento de las condiciones de formación y experiencia del personal requerido para el futuro Contrato de consultoría.</w:t>
      </w:r>
      <w:r w:rsidDel="00000000" w:rsidR="00000000" w:rsidRPr="00000000">
        <w:rPr>
          <w:rFonts w:ascii="Verdana" w:cs="Verdana" w:eastAsia="Verdana" w:hAnsi="Verdana"/>
          <w:rtl w:val="0"/>
        </w:rPr>
        <w:t xml:space="preserve">]</w:t>
      </w:r>
    </w:p>
    <w:p w:rsidR="00000000" w:rsidDel="00000000" w:rsidP="00000000" w:rsidRDefault="00000000" w:rsidRPr="00000000" w14:paraId="00000008">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9">
      <w:pPr>
        <w:tabs>
          <w:tab w:val="left" w:leader="none" w:pos="6060"/>
        </w:tabs>
        <w:spacing w:after="0" w:line="240" w:lineRule="auto"/>
        <w:rPr>
          <w:rFonts w:ascii="Verdana" w:cs="Verdana" w:eastAsia="Verdana" w:hAnsi="Verdana"/>
        </w:rPr>
      </w:pPr>
      <w:r w:rsidDel="00000000" w:rsidR="00000000" w:rsidRPr="00000000">
        <w:rPr>
          <w:rFonts w:ascii="Verdana" w:cs="Verdana" w:eastAsia="Verdana" w:hAnsi="Verdana"/>
          <w:rtl w:val="0"/>
        </w:rPr>
        <w:t xml:space="preserve">Señores</w:t>
      </w:r>
      <w:r w:rsidDel="00000000" w:rsidR="00000000" w:rsidRPr="00000000">
        <w:rPr>
          <w:rtl w:val="0"/>
        </w:rPr>
        <w:tab/>
      </w:r>
      <w:r w:rsidDel="00000000" w:rsidR="00000000" w:rsidRPr="00000000">
        <w:rPr>
          <w:rtl w:val="0"/>
        </w:rPr>
      </w:r>
    </w:p>
    <w:p w:rsidR="00000000" w:rsidDel="00000000" w:rsidP="00000000" w:rsidRDefault="00000000" w:rsidRPr="00000000" w14:paraId="0000000A">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w:t>
      </w:r>
      <w:r w:rsidDel="00000000" w:rsidR="00000000" w:rsidRPr="00000000">
        <w:rPr>
          <w:rFonts w:ascii="Verdana" w:cs="Verdana" w:eastAsia="Verdana" w:hAnsi="Verdana"/>
          <w:b w:val="1"/>
          <w:bCs w:val="1"/>
          <w:highlight w:val="lightGray"/>
          <w:rtl w:val="0"/>
        </w:rPr>
        <w:t xml:space="preserve">NOMBRE DE LA ENTIDAD</w:t>
      </w:r>
      <w:r w:rsidDel="00000000" w:rsidR="00000000" w:rsidRPr="00000000">
        <w:rPr>
          <w:rFonts w:ascii="Verdana" w:cs="Verdana" w:eastAsia="Verdana" w:hAnsi="Verdana"/>
          <w:highlight w:val="lightGray"/>
          <w:rtl w:val="0"/>
        </w:rPr>
        <w:t xml:space="preserve">]</w:t>
      </w:r>
    </w:p>
    <w:p w:rsidR="00000000" w:rsidDel="00000000" w:rsidP="00000000" w:rsidRDefault="00000000" w:rsidRPr="00000000" w14:paraId="0000000B">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la Entidad] </w:t>
      </w:r>
    </w:p>
    <w:p w:rsidR="00000000" w:rsidDel="00000000" w:rsidP="00000000" w:rsidRDefault="00000000" w:rsidRPr="00000000" w14:paraId="0000000C">
      <w:pPr>
        <w:spacing w:after="0" w:line="240" w:lineRule="auto"/>
        <w:rPr>
          <w:rFonts w:ascii="Verdana" w:cs="Verdana" w:eastAsia="Verdana" w:hAnsi="Verdana"/>
        </w:rPr>
      </w:pPr>
      <w:r w:rsidDel="00000000" w:rsidR="00000000" w:rsidRPr="00000000">
        <w:rPr>
          <w:rFonts w:ascii="Verdana" w:cs="Verdana" w:eastAsia="Verdana" w:hAnsi="Verdana"/>
          <w:highlight w:val="lightGray"/>
          <w:rtl w:val="0"/>
        </w:rPr>
        <w:t xml:space="preserve">[Ciudad]</w:t>
      </w:r>
      <w:r w:rsidDel="00000000" w:rsidR="00000000" w:rsidRPr="00000000">
        <w:rPr>
          <w:rtl w:val="0"/>
        </w:rPr>
      </w:r>
    </w:p>
    <w:p w:rsidR="00000000" w:rsidDel="00000000" w:rsidP="00000000" w:rsidRDefault="00000000" w:rsidRPr="00000000" w14:paraId="0000000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REFERENCIA:</w:t>
      </w:r>
      <w:r w:rsidDel="00000000" w:rsidR="00000000" w:rsidRPr="00000000">
        <w:rPr>
          <w:rtl w:val="0"/>
        </w:rPr>
        <w:tab/>
      </w:r>
      <w:r w:rsidDel="00000000" w:rsidR="00000000" w:rsidRPr="00000000">
        <w:rPr>
          <w:rFonts w:ascii="Verdana" w:cs="Verdana" w:eastAsia="Verdana" w:hAnsi="Verdana"/>
          <w:rtl w:val="0"/>
        </w:rPr>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p>
    <w:p w:rsidR="00000000" w:rsidDel="00000000" w:rsidP="00000000" w:rsidRDefault="00000000" w:rsidRPr="00000000" w14:paraId="0000000F">
      <w:pPr>
        <w:spacing w:after="0" w:line="240" w:lineRule="auto"/>
        <w:rPr>
          <w:rFonts w:ascii="Verdana" w:cs="Verdana" w:eastAsia="Verdana" w:hAnsi="Verdana"/>
        </w:rPr>
      </w:pPr>
      <w:r w:rsidDel="00000000" w:rsidR="00000000" w:rsidRPr="00000000">
        <w:rPr>
          <w:rFonts w:ascii="Verdana" w:cs="Verdana" w:eastAsia="Verdana" w:hAnsi="Verdana"/>
          <w:b w:val="1"/>
          <w:bCs w:val="1"/>
          <w:rtl w:val="0"/>
        </w:rPr>
        <w:t xml:space="preserve">Objeto:</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[Indicar el objeto del Proceso de Contratación]</w:t>
      </w:r>
      <w:r w:rsidDel="00000000" w:rsidR="00000000" w:rsidRPr="00000000">
        <w:rPr>
          <w:rtl w:val="0"/>
        </w:rPr>
      </w:r>
    </w:p>
    <w:p w:rsidR="00000000" w:rsidDel="00000000" w:rsidP="00000000" w:rsidRDefault="00000000" w:rsidRPr="00000000" w14:paraId="00000010">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rtl w:val="0"/>
        </w:rPr>
        <w:t xml:space="preserve">Lote: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1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1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Yo, </w:t>
      </w:r>
      <w:r w:rsidDel="00000000" w:rsidR="00000000" w:rsidRPr="00000000">
        <w:rPr>
          <w:rFonts w:ascii="Verdana" w:cs="Verdana" w:eastAsia="Verdana" w:hAnsi="Verdana"/>
          <w:highlight w:val="lightGray"/>
          <w:rtl w:val="0"/>
        </w:rPr>
        <w:t xml:space="preserve">[nombre del representante legal del Proponente]</w:t>
      </w:r>
      <w:r w:rsidDel="00000000" w:rsidR="00000000" w:rsidRPr="00000000">
        <w:rPr>
          <w:rFonts w:ascii="Verdana" w:cs="Verdana" w:eastAsia="Verdana" w:hAnsi="Verdana"/>
          <w:rtl w:val="0"/>
        </w:rPr>
        <w:t xml:space="preserve"> actuando en calidad de representante legal de </w:t>
      </w:r>
      <w:r w:rsidDel="00000000" w:rsidR="00000000" w:rsidRPr="00000000">
        <w:rPr>
          <w:rFonts w:ascii="Verdana" w:cs="Verdana" w:eastAsia="Verdana" w:hAnsi="Verdana"/>
          <w:highlight w:val="lightGray"/>
          <w:rtl w:val="0"/>
        </w:rPr>
        <w:t xml:space="preserve">[Nombre del Proponente]</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 persona natural</w:t>
      </w:r>
      <w:r w:rsidDel="00000000" w:rsidR="00000000" w:rsidRPr="00000000">
        <w:rPr>
          <w:rFonts w:ascii="Verdana" w:cs="Verdana" w:eastAsia="Verdana" w:hAnsi="Verdana"/>
          <w:rtl w:val="0"/>
        </w:rPr>
        <w:t xml:space="preserve">]”, de acuerdo con el Pliego de Condiciones y el Anexo 1 – Anexo Técnico y sus adendas, del concurso de méritos de la referencia, manifiesto que: </w:t>
      </w:r>
    </w:p>
    <w:p w:rsidR="00000000" w:rsidDel="00000000" w:rsidP="00000000" w:rsidRDefault="00000000" w:rsidRPr="00000000" w14:paraId="0000001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rsidR="00000000" w:rsidDel="00000000" w:rsidP="00000000" w:rsidRDefault="00000000" w:rsidRPr="00000000" w14:paraId="0000001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 resultar adjudicatarios del Proceso de Contratación, contamos y pondremos a disposición de la Entidad para verificación los documentos de los profesionales propuestos para cada uno de los perfiles requeridos como personal requerido, especialmente el establecido como Personal Clave Evaluable según determine la Entidad para su verificación, en las condiciones señaladas en el Pliego de Condiciones.</w:t>
      </w:r>
    </w:p>
    <w:p w:rsidR="00000000" w:rsidDel="00000000" w:rsidP="00000000" w:rsidRDefault="00000000" w:rsidRPr="00000000" w14:paraId="0000001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Cordialmente, </w:t>
      </w:r>
    </w:p>
    <w:p w:rsidR="00000000" w:rsidDel="00000000" w:rsidP="00000000" w:rsidRDefault="00000000" w:rsidRPr="00000000" w14:paraId="0000001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 de 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4">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25">
      <w:pPr>
        <w:spacing w:after="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26">
      <w:pPr>
        <w:spacing w:after="0" w:line="24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sectPr>
      <w:headerReference r:id="rId6" w:type="default"/>
      <w:foot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298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w:t>
    </w:r>
    <w:r w:rsidDel="00000000" w:rsidR="00000000" w:rsidRPr="00000000">
      <w:rPr>
        <w:rFonts w:ascii="Verdana" w:cs="Verdana" w:eastAsia="Verdana" w:hAnsi="Verdana"/>
        <w:b w:val="0"/>
        <w:bCs w:val="0"/>
        <w:i w:val="0"/>
        <w:iCs w:val="0"/>
        <w:smallCaps w:val="0"/>
        <w:strike w:val="0"/>
        <w:color w:val="000000"/>
        <w:sz w:val="22"/>
        <w:szCs w:val="22"/>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298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