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AD703" w14:textId="77777777" w:rsidR="00F92C67" w:rsidRPr="00F92C67" w:rsidRDefault="00F92C67" w:rsidP="00F92C67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F92C67">
        <w:rPr>
          <w:b/>
          <w:bCs/>
          <w:color w:val="auto"/>
          <w:sz w:val="22"/>
          <w:szCs w:val="22"/>
        </w:rPr>
        <w:t>- PACTO DE TRANSPARENCIA</w:t>
      </w:r>
      <w:r>
        <w:rPr>
          <w:b/>
          <w:bCs/>
          <w:color w:val="auto"/>
          <w:sz w:val="22"/>
          <w:szCs w:val="22"/>
        </w:rPr>
        <w:t>-</w:t>
      </w:r>
    </w:p>
    <w:p w14:paraId="6B075A4A" w14:textId="77777777" w:rsidR="00F92C67" w:rsidRPr="00F92C67" w:rsidRDefault="00F92C67" w:rsidP="00F92C67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14:paraId="141FBEAC" w14:textId="0FBD0B97" w:rsidR="00F92C67" w:rsidRDefault="00F92C67" w:rsidP="005D112C">
      <w:pPr>
        <w:pStyle w:val="Textoindependiente"/>
        <w:tabs>
          <w:tab w:val="right" w:pos="8840"/>
        </w:tabs>
        <w:spacing w:before="74" w:after="0"/>
        <w:jc w:val="both"/>
        <w:rPr>
          <w:rFonts w:ascii="Arial" w:hAnsi="Arial" w:cs="Arial"/>
          <w:spacing w:val="-9"/>
          <w:sz w:val="22"/>
          <w:szCs w:val="22"/>
          <w:lang w:val="es-CO"/>
        </w:rPr>
      </w:pPr>
      <w:r w:rsidRPr="00BE62FB">
        <w:rPr>
          <w:rFonts w:ascii="Arial" w:hAnsi="Arial" w:cs="Arial"/>
          <w:spacing w:val="-1"/>
          <w:sz w:val="22"/>
          <w:szCs w:val="22"/>
          <w:lang w:val="es-CO"/>
        </w:rPr>
        <w:t>PROCESO</w:t>
      </w:r>
      <w:r w:rsidRPr="00BE62FB">
        <w:rPr>
          <w:rFonts w:ascii="Arial" w:hAnsi="Arial" w:cs="Arial"/>
          <w:spacing w:val="-9"/>
          <w:sz w:val="22"/>
          <w:szCs w:val="22"/>
          <w:lang w:val="es-CO"/>
        </w:rPr>
        <w:t xml:space="preserve"> </w:t>
      </w:r>
      <w:r w:rsidRPr="00BE62FB">
        <w:rPr>
          <w:rFonts w:ascii="Arial" w:hAnsi="Arial" w:cs="Arial"/>
          <w:sz w:val="22"/>
          <w:szCs w:val="22"/>
          <w:lang w:val="es-CO"/>
        </w:rPr>
        <w:t>DE</w:t>
      </w:r>
      <w:r w:rsidRPr="00BE62FB">
        <w:rPr>
          <w:rFonts w:ascii="Arial" w:hAnsi="Arial" w:cs="Arial"/>
          <w:spacing w:val="-9"/>
          <w:sz w:val="22"/>
          <w:szCs w:val="22"/>
          <w:lang w:val="es-CO"/>
        </w:rPr>
        <w:t xml:space="preserve"> SELECCIÓN DE MÍNIMA CUANTÍA N</w:t>
      </w:r>
      <w:r w:rsidR="005D112C">
        <w:rPr>
          <w:rFonts w:ascii="Arial" w:hAnsi="Arial" w:cs="Arial"/>
          <w:spacing w:val="-9"/>
          <w:sz w:val="22"/>
          <w:szCs w:val="22"/>
          <w:lang w:val="es-CO"/>
        </w:rPr>
        <w:t>o</w:t>
      </w:r>
      <w:r w:rsidRPr="00BE62FB">
        <w:rPr>
          <w:rFonts w:ascii="Arial" w:hAnsi="Arial" w:cs="Arial"/>
          <w:spacing w:val="-9"/>
          <w:sz w:val="22"/>
          <w:szCs w:val="22"/>
          <w:lang w:val="es-CO"/>
        </w:rPr>
        <w:t xml:space="preserve">. </w:t>
      </w:r>
      <w:r w:rsidR="00AE6A77" w:rsidRPr="00AE6A77">
        <w:rPr>
          <w:rFonts w:ascii="Arial" w:hAnsi="Arial" w:cs="Arial"/>
          <w:spacing w:val="-9"/>
          <w:sz w:val="22"/>
          <w:szCs w:val="22"/>
        </w:rPr>
        <w:t>048-00-I-CACOM-6-GRUAL-2026</w:t>
      </w:r>
    </w:p>
    <w:p w14:paraId="20E294A4" w14:textId="77777777" w:rsidR="005D112C" w:rsidRPr="00BE62FB" w:rsidRDefault="005D112C" w:rsidP="005D112C">
      <w:pPr>
        <w:pStyle w:val="Textoindependiente"/>
        <w:tabs>
          <w:tab w:val="right" w:pos="8840"/>
        </w:tabs>
        <w:spacing w:before="74" w:after="0"/>
        <w:jc w:val="both"/>
        <w:rPr>
          <w:rFonts w:ascii="Arial" w:hAnsi="Arial" w:cs="Arial"/>
          <w:spacing w:val="-9"/>
          <w:sz w:val="22"/>
          <w:szCs w:val="22"/>
          <w:lang w:val="es-CO" w:eastAsia="en-US"/>
        </w:rPr>
      </w:pPr>
    </w:p>
    <w:p w14:paraId="2F6D2E59" w14:textId="74634165" w:rsidR="00F92C67" w:rsidRPr="00847868" w:rsidRDefault="00B26694" w:rsidP="00AE6A77">
      <w:pPr>
        <w:pStyle w:val="Textoindependiente"/>
        <w:ind w:right="278"/>
        <w:jc w:val="both"/>
        <w:rPr>
          <w:rFonts w:ascii="Arial" w:hAnsi="Arial" w:cs="Arial"/>
          <w:sz w:val="22"/>
          <w:szCs w:val="22"/>
        </w:rPr>
      </w:pPr>
      <w:r w:rsidRPr="00BE62FB">
        <w:rPr>
          <w:rFonts w:ascii="Arial" w:hAnsi="Arial" w:cs="Arial"/>
          <w:b/>
          <w:sz w:val="22"/>
          <w:szCs w:val="22"/>
          <w:u w:val="single"/>
          <w:lang w:val="es-CO"/>
        </w:rPr>
        <w:t>Objeto</w:t>
      </w:r>
      <w:r w:rsidR="007769FE">
        <w:rPr>
          <w:rFonts w:ascii="Arial" w:hAnsi="Arial" w:cs="Arial"/>
          <w:b/>
          <w:sz w:val="22"/>
          <w:szCs w:val="22"/>
          <w:u w:val="single"/>
          <w:lang w:val="es-CO"/>
        </w:rPr>
        <w:t>:</w:t>
      </w:r>
      <w:r w:rsidRPr="00BE62FB">
        <w:rPr>
          <w:rFonts w:ascii="Arial" w:hAnsi="Arial" w:cs="Arial"/>
          <w:sz w:val="22"/>
          <w:szCs w:val="22"/>
          <w:lang w:val="es-CO"/>
        </w:rPr>
        <w:t xml:space="preserve"> </w:t>
      </w:r>
      <w:r w:rsidR="00AE6A77" w:rsidRPr="00AE6A77">
        <w:rPr>
          <w:rFonts w:ascii="Arial" w:hAnsi="Arial" w:cs="Arial"/>
          <w:sz w:val="22"/>
          <w:szCs w:val="22"/>
        </w:rPr>
        <w:t>MANTENIMEINTO PREVENTICO CORRECTIVO A TODO COSTO</w:t>
      </w:r>
      <w:r w:rsidR="00AE6A77">
        <w:rPr>
          <w:rFonts w:ascii="Arial" w:hAnsi="Arial" w:cs="Arial"/>
          <w:sz w:val="22"/>
          <w:szCs w:val="22"/>
        </w:rPr>
        <w:t xml:space="preserve"> </w:t>
      </w:r>
      <w:r w:rsidR="00AE6A77" w:rsidRPr="00AE6A77">
        <w:rPr>
          <w:rFonts w:ascii="Arial" w:hAnsi="Arial" w:cs="Arial"/>
          <w:sz w:val="22"/>
          <w:szCs w:val="22"/>
        </w:rPr>
        <w:t>PARA LA CALDERA Y MARMITAS DEL RANCHO DE TROPA DEL CACOM-6,</w:t>
      </w:r>
      <w:r w:rsidR="00AE6A77">
        <w:rPr>
          <w:rFonts w:ascii="Arial" w:hAnsi="Arial" w:cs="Arial"/>
          <w:sz w:val="22"/>
          <w:szCs w:val="22"/>
        </w:rPr>
        <w:t xml:space="preserve"> S</w:t>
      </w:r>
      <w:r w:rsidR="00AE6A77" w:rsidRPr="00AE6A77">
        <w:rPr>
          <w:rFonts w:ascii="Arial" w:hAnsi="Arial" w:cs="Arial"/>
          <w:sz w:val="22"/>
          <w:szCs w:val="22"/>
        </w:rPr>
        <w:t>EGÚN FICHA TECNICA</w:t>
      </w:r>
      <w:r w:rsidR="00481E40" w:rsidRPr="00481E40">
        <w:rPr>
          <w:rFonts w:ascii="Arial" w:hAnsi="Arial" w:cs="Arial"/>
          <w:sz w:val="22"/>
          <w:szCs w:val="22"/>
        </w:rPr>
        <w:t>.</w:t>
      </w:r>
    </w:p>
    <w:p w14:paraId="0A97CCD9" w14:textId="77777777" w:rsidR="00F92C67" w:rsidRPr="00F92C67" w:rsidRDefault="00F92C67" w:rsidP="00F92C67">
      <w:pPr>
        <w:pStyle w:val="Default"/>
        <w:rPr>
          <w:sz w:val="22"/>
          <w:szCs w:val="22"/>
        </w:rPr>
      </w:pPr>
    </w:p>
    <w:p w14:paraId="7C9A635D" w14:textId="77777777" w:rsidR="00F92C67" w:rsidRPr="00F92C67" w:rsidRDefault="00F92C67" w:rsidP="00F92C67">
      <w:pPr>
        <w:pStyle w:val="Default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El presente documento hace parte integral de los Documentos del Proceso y con la firma de la carta de presentación de la propuesta el Proponente se compromete a: </w:t>
      </w:r>
    </w:p>
    <w:p w14:paraId="49E2F260" w14:textId="77777777" w:rsidR="00F92C67" w:rsidRPr="00F92C67" w:rsidRDefault="00F92C67" w:rsidP="00F92C67">
      <w:pPr>
        <w:pStyle w:val="Default"/>
        <w:jc w:val="both"/>
        <w:rPr>
          <w:sz w:val="22"/>
          <w:szCs w:val="22"/>
        </w:rPr>
      </w:pPr>
    </w:p>
    <w:p w14:paraId="22793600" w14:textId="77777777" w:rsidR="00F92C67" w:rsidRPr="00F92C67" w:rsidRDefault="00F92C67" w:rsidP="00F92C67">
      <w:pPr>
        <w:pStyle w:val="Default"/>
        <w:jc w:val="both"/>
        <w:rPr>
          <w:sz w:val="22"/>
          <w:szCs w:val="22"/>
        </w:rPr>
      </w:pPr>
    </w:p>
    <w:p w14:paraId="1F1971C6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i. Cumplir estrictamente la ley aplicable. </w:t>
      </w:r>
    </w:p>
    <w:p w14:paraId="2E2E6F41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ii. Interpretar de buena fe las normas aplicables a los procesos de contratación de manera que siempre produzcan los efectos buscados por las mismas. </w:t>
      </w:r>
    </w:p>
    <w:p w14:paraId="466EDE8A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iii. No incurrir en faltas a la verdad o adulteración en los documentos o requisitos exigidos en el proceso de Contratación. </w:t>
      </w:r>
    </w:p>
    <w:p w14:paraId="265C2A61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iv. Igualmente se acepta que, durante la evaluación de las propuestas del proceso de contratación, primen los aspectos de fondo por encima de la forma, buscando siempre favorecer la libre competencia. </w:t>
      </w:r>
    </w:p>
    <w:p w14:paraId="38D28156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v. 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7EB89F9F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vi. 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BD09FBC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vii. No hacer arreglos previos, concomitantes o posteriores al proceso de contratación, con otros proponentes para tratar de influenciar o manipular los resultados de la adjudicación. </w:t>
      </w:r>
    </w:p>
    <w:p w14:paraId="5D8CA445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viii. Enviar por escrito a la entidad todas las preguntas o inquietudes que surjan durante el proceso de contratación y no hacerlo de manera oral por ningún medio. </w:t>
      </w:r>
    </w:p>
    <w:p w14:paraId="7786D503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ix. 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 </w:t>
      </w:r>
    </w:p>
    <w:p w14:paraId="0AA6CE27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x. 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 </w:t>
      </w:r>
    </w:p>
    <w:p w14:paraId="3C3F5D99" w14:textId="77777777" w:rsidR="00F92C67" w:rsidRPr="00F92C67" w:rsidRDefault="00F92C67" w:rsidP="00F92C67">
      <w:pPr>
        <w:pStyle w:val="Default"/>
        <w:spacing w:after="15"/>
        <w:jc w:val="both"/>
        <w:rPr>
          <w:sz w:val="22"/>
          <w:szCs w:val="22"/>
        </w:rPr>
      </w:pPr>
      <w:r w:rsidRPr="00F92C67">
        <w:rPr>
          <w:sz w:val="22"/>
          <w:szCs w:val="22"/>
        </w:rPr>
        <w:lastRenderedPageBreak/>
        <w:t xml:space="preserve">xi. No utilizar en la etapa de verificación y evaluación de las propuestas, argumentos carentes de sustento probatorio para efectos de buscar la descalificación de competidores o la dilación del proceso de selección. </w:t>
      </w:r>
    </w:p>
    <w:p w14:paraId="65F68F98" w14:textId="77777777" w:rsidR="00F92C67" w:rsidRPr="00F92C67" w:rsidRDefault="00F92C67" w:rsidP="00F92C67">
      <w:pPr>
        <w:pStyle w:val="Default"/>
        <w:jc w:val="both"/>
        <w:rPr>
          <w:sz w:val="22"/>
          <w:szCs w:val="22"/>
        </w:rPr>
      </w:pPr>
      <w:r w:rsidRPr="00F92C67">
        <w:rPr>
          <w:sz w:val="22"/>
          <w:szCs w:val="22"/>
        </w:rPr>
        <w:t xml:space="preserve">xii. 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 </w:t>
      </w:r>
    </w:p>
    <w:p w14:paraId="3EEFB254" w14:textId="77777777"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xiii. En las audiencias, abstenernos de proferir juicios de valor contra personas naturales o jurídicas, ni referirnos a asuntos personales de otros proponentes. Por lo tanto, en las audiencias solamente debatiremos asuntos relacionados con el proceso de contratación </w:t>
      </w:r>
    </w:p>
    <w:p w14:paraId="0C9920E0" w14:textId="77777777"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xiv. Solicitar o remitir a la entidad, o a sus funcionarios y contratistas, cualquier información utilizando solamente los procesos y canales previstos en el proceso de contratación. </w:t>
      </w:r>
    </w:p>
    <w:p w14:paraId="698EFB7A" w14:textId="77777777"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xv. 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 </w:t>
      </w:r>
    </w:p>
    <w:p w14:paraId="2D5269D0" w14:textId="77777777"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xvi. 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 </w:t>
      </w:r>
    </w:p>
    <w:p w14:paraId="4DB21905" w14:textId="77777777"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xvii. 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 </w:t>
      </w:r>
    </w:p>
    <w:p w14:paraId="4476A118" w14:textId="77777777"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xviii. 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160EEC1D" w14:textId="77777777"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xix. 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5584D892" w14:textId="77777777" w:rsidR="00F92C67" w:rsidRPr="00F92C67" w:rsidRDefault="00F92C67" w:rsidP="00F92C67">
      <w:pPr>
        <w:pStyle w:val="Default"/>
        <w:spacing w:after="13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xx. 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6475302E" w14:textId="77777777" w:rsidR="00F92C67" w:rsidRPr="00F92C67" w:rsidRDefault="00F92C67" w:rsidP="00F92C67">
      <w:pPr>
        <w:pStyle w:val="Default"/>
        <w:jc w:val="both"/>
        <w:rPr>
          <w:color w:val="auto"/>
          <w:sz w:val="22"/>
          <w:szCs w:val="22"/>
        </w:rPr>
      </w:pPr>
      <w:r w:rsidRPr="00F92C67">
        <w:rPr>
          <w:color w:val="auto"/>
          <w:sz w:val="22"/>
          <w:szCs w:val="22"/>
        </w:rPr>
        <w:t xml:space="preserve">xxi. 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 </w:t>
      </w:r>
    </w:p>
    <w:p w14:paraId="7EC63810" w14:textId="77777777" w:rsidR="00F92C67" w:rsidRPr="00F92C67" w:rsidRDefault="00F92C67" w:rsidP="00F92C67">
      <w:pPr>
        <w:pStyle w:val="Default"/>
        <w:jc w:val="both"/>
        <w:rPr>
          <w:color w:val="auto"/>
          <w:sz w:val="22"/>
          <w:szCs w:val="22"/>
        </w:rPr>
      </w:pPr>
    </w:p>
    <w:p w14:paraId="1561B879" w14:textId="77777777" w:rsidR="00F92C67" w:rsidRPr="00F92C67" w:rsidRDefault="00F92C67" w:rsidP="00F92C67">
      <w:pPr>
        <w:pStyle w:val="Default"/>
        <w:jc w:val="both"/>
        <w:rPr>
          <w:color w:val="auto"/>
          <w:sz w:val="22"/>
          <w:szCs w:val="22"/>
        </w:rPr>
      </w:pPr>
    </w:p>
    <w:p w14:paraId="60EEBAC5" w14:textId="77777777" w:rsidR="00F92C67" w:rsidRPr="00F92C67" w:rsidRDefault="00F92C67" w:rsidP="00F92C67">
      <w:pPr>
        <w:pStyle w:val="Default"/>
        <w:jc w:val="both"/>
        <w:rPr>
          <w:color w:val="auto"/>
          <w:sz w:val="22"/>
          <w:szCs w:val="22"/>
        </w:rPr>
      </w:pPr>
      <w:r w:rsidRPr="00D5129F">
        <w:rPr>
          <w:sz w:val="22"/>
          <w:szCs w:val="22"/>
        </w:rPr>
        <w:lastRenderedPageBreak/>
        <w:t>Dado en la ciudad de ____________., a los __________ (___) días del mes de ________del año 202</w:t>
      </w:r>
      <w:r w:rsidR="00D5129F">
        <w:rPr>
          <w:sz w:val="22"/>
          <w:szCs w:val="22"/>
        </w:rPr>
        <w:t>6</w:t>
      </w:r>
      <w:r w:rsidRPr="00D5129F">
        <w:rPr>
          <w:sz w:val="22"/>
          <w:szCs w:val="22"/>
        </w:rPr>
        <w:t>___</w:t>
      </w:r>
    </w:p>
    <w:p w14:paraId="417FF5FA" w14:textId="77777777" w:rsidR="00B364E1" w:rsidRDefault="00B364E1" w:rsidP="00F92C67">
      <w:pPr>
        <w:rPr>
          <w:szCs w:val="22"/>
        </w:rPr>
      </w:pPr>
    </w:p>
    <w:p w14:paraId="650C4C90" w14:textId="77777777" w:rsidR="000D7D9F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14:paraId="23E21ADD" w14:textId="77777777" w:rsidR="000D7D9F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14:paraId="342D4F00" w14:textId="77777777" w:rsidR="000D7D9F" w:rsidRPr="00ED28A5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14:paraId="493C8E1D" w14:textId="77777777" w:rsidR="000D7D9F" w:rsidRPr="00ED28A5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14:paraId="3324C394" w14:textId="77777777" w:rsidR="000D7D9F" w:rsidRPr="00ED28A5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14:paraId="246FE4D3" w14:textId="77777777" w:rsidR="000D7D9F" w:rsidRPr="00ED28A5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_____________________________________________________________</w:t>
      </w:r>
    </w:p>
    <w:p w14:paraId="73AA473E" w14:textId="77777777" w:rsidR="000D7D9F" w:rsidRPr="00BA696B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  <w:r w:rsidRPr="00BA696B">
        <w:rPr>
          <w:rFonts w:cs="Arial"/>
        </w:rPr>
        <w:t>[</w:t>
      </w:r>
      <w:r w:rsidRPr="00BA696B">
        <w:rPr>
          <w:rFonts w:eastAsia="Arial" w:cs="Arial"/>
        </w:rPr>
        <w:t>Firma representante legal del Proponente o del Proponente persona natural</w:t>
      </w:r>
      <w:r w:rsidRPr="00BA696B">
        <w:rPr>
          <w:rFonts w:cs="Arial"/>
        </w:rPr>
        <w:t xml:space="preserve">] </w:t>
      </w:r>
    </w:p>
    <w:p w14:paraId="667C187F" w14:textId="77777777" w:rsidR="000D7D9F" w:rsidRPr="00BA696B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  <w:r w:rsidRPr="00BA696B">
        <w:rPr>
          <w:rFonts w:cs="Arial"/>
          <w:b/>
        </w:rPr>
        <w:t>No</w:t>
      </w:r>
      <w:r w:rsidRPr="00BA696B">
        <w:rPr>
          <w:rFonts w:cs="Arial"/>
          <w:b/>
          <w:spacing w:val="4"/>
        </w:rPr>
        <w:t>m</w:t>
      </w:r>
      <w:r w:rsidRPr="00BA696B">
        <w:rPr>
          <w:rFonts w:cs="Arial"/>
          <w:b/>
        </w:rPr>
        <w:t>bre:</w:t>
      </w:r>
      <w:r w:rsidRPr="00BA696B">
        <w:rPr>
          <w:rFonts w:cs="Arial"/>
          <w:spacing w:val="-8"/>
        </w:rPr>
        <w:t xml:space="preserve"> </w:t>
      </w:r>
      <w:r w:rsidRPr="00BA696B">
        <w:rPr>
          <w:rFonts w:cs="Arial"/>
        </w:rPr>
        <w:t>[</w:t>
      </w:r>
      <w:r w:rsidRPr="00BA696B">
        <w:rPr>
          <w:rFonts w:eastAsia="Arial" w:cs="Arial"/>
        </w:rPr>
        <w:t>Insertar información</w:t>
      </w:r>
      <w:r w:rsidRPr="00BA696B">
        <w:rPr>
          <w:rFonts w:cs="Arial"/>
        </w:rPr>
        <w:t>]</w:t>
      </w:r>
    </w:p>
    <w:p w14:paraId="41C4AD75" w14:textId="77777777" w:rsidR="000D7D9F" w:rsidRPr="00BA696B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  <w:r w:rsidRPr="00BA696B">
        <w:rPr>
          <w:rFonts w:cs="Arial"/>
          <w:b/>
        </w:rPr>
        <w:t>Do</w:t>
      </w:r>
      <w:r w:rsidRPr="00BA696B">
        <w:rPr>
          <w:rFonts w:cs="Arial"/>
          <w:b/>
          <w:spacing w:val="1"/>
        </w:rPr>
        <w:t>c</w:t>
      </w:r>
      <w:r w:rsidRPr="00BA696B">
        <w:rPr>
          <w:rFonts w:cs="Arial"/>
          <w:b/>
        </w:rPr>
        <w:t>u</w:t>
      </w:r>
      <w:r w:rsidRPr="00BA696B">
        <w:rPr>
          <w:rFonts w:cs="Arial"/>
          <w:b/>
          <w:spacing w:val="4"/>
        </w:rPr>
        <w:t>m</w:t>
      </w:r>
      <w:r w:rsidRPr="00BA696B">
        <w:rPr>
          <w:rFonts w:cs="Arial"/>
          <w:b/>
        </w:rPr>
        <w:t>e</w:t>
      </w:r>
      <w:r w:rsidRPr="00BA696B">
        <w:rPr>
          <w:rFonts w:cs="Arial"/>
          <w:b/>
          <w:spacing w:val="-1"/>
        </w:rPr>
        <w:t>n</w:t>
      </w:r>
      <w:r w:rsidRPr="00BA696B">
        <w:rPr>
          <w:rFonts w:cs="Arial"/>
          <w:b/>
        </w:rPr>
        <w:t>to</w:t>
      </w:r>
      <w:r w:rsidRPr="00BA696B">
        <w:rPr>
          <w:rFonts w:cs="Arial"/>
          <w:b/>
          <w:spacing w:val="-11"/>
        </w:rPr>
        <w:t xml:space="preserve"> </w:t>
      </w:r>
      <w:r w:rsidRPr="00BA696B">
        <w:rPr>
          <w:rFonts w:cs="Arial"/>
          <w:b/>
        </w:rPr>
        <w:t>de</w:t>
      </w:r>
      <w:r w:rsidRPr="00BA696B">
        <w:rPr>
          <w:rFonts w:cs="Arial"/>
          <w:b/>
          <w:spacing w:val="-3"/>
        </w:rPr>
        <w:t xml:space="preserve"> </w:t>
      </w:r>
      <w:r w:rsidRPr="00BA696B">
        <w:rPr>
          <w:rFonts w:cs="Arial"/>
          <w:b/>
          <w:spacing w:val="2"/>
        </w:rPr>
        <w:t>I</w:t>
      </w:r>
      <w:r w:rsidRPr="00BA696B">
        <w:rPr>
          <w:rFonts w:cs="Arial"/>
          <w:b/>
        </w:rPr>
        <w:t>d</w:t>
      </w:r>
      <w:r w:rsidRPr="00BA696B">
        <w:rPr>
          <w:rFonts w:cs="Arial"/>
          <w:b/>
          <w:spacing w:val="-1"/>
        </w:rPr>
        <w:t>e</w:t>
      </w:r>
      <w:r w:rsidRPr="00BA696B">
        <w:rPr>
          <w:rFonts w:cs="Arial"/>
          <w:b/>
          <w:spacing w:val="2"/>
        </w:rPr>
        <w:t>n</w:t>
      </w:r>
      <w:r w:rsidRPr="00BA696B">
        <w:rPr>
          <w:rFonts w:cs="Arial"/>
          <w:b/>
        </w:rPr>
        <w:t>t</w:t>
      </w:r>
      <w:r w:rsidRPr="00BA696B">
        <w:rPr>
          <w:rFonts w:cs="Arial"/>
          <w:b/>
          <w:spacing w:val="-1"/>
        </w:rPr>
        <w:t>i</w:t>
      </w:r>
      <w:r w:rsidRPr="00BA696B">
        <w:rPr>
          <w:rFonts w:cs="Arial"/>
          <w:b/>
          <w:spacing w:val="2"/>
        </w:rPr>
        <w:t>d</w:t>
      </w:r>
      <w:r w:rsidRPr="00BA696B">
        <w:rPr>
          <w:rFonts w:cs="Arial"/>
          <w:b/>
        </w:rPr>
        <w:t>a</w:t>
      </w:r>
      <w:r w:rsidRPr="00BA696B">
        <w:rPr>
          <w:rFonts w:cs="Arial"/>
          <w:b/>
          <w:spacing w:val="-1"/>
        </w:rPr>
        <w:t>d</w:t>
      </w:r>
      <w:r w:rsidRPr="00BA696B">
        <w:rPr>
          <w:rFonts w:cs="Arial"/>
          <w:b/>
        </w:rPr>
        <w:t>:</w:t>
      </w:r>
      <w:r w:rsidRPr="00BA696B">
        <w:rPr>
          <w:rFonts w:cs="Arial"/>
          <w:spacing w:val="-6"/>
        </w:rPr>
        <w:t xml:space="preserve"> </w:t>
      </w:r>
      <w:r w:rsidRPr="00BA696B">
        <w:rPr>
          <w:rFonts w:cs="Arial"/>
        </w:rPr>
        <w:t>[</w:t>
      </w:r>
      <w:r w:rsidRPr="00BA696B">
        <w:rPr>
          <w:rFonts w:eastAsia="Arial" w:cs="Arial"/>
        </w:rPr>
        <w:t>Insertar información</w:t>
      </w:r>
      <w:r w:rsidRPr="00BA696B">
        <w:rPr>
          <w:rFonts w:cs="Arial"/>
        </w:rPr>
        <w:t>]</w:t>
      </w:r>
    </w:p>
    <w:p w14:paraId="313F3BDE" w14:textId="77777777" w:rsidR="000D7D9F" w:rsidRPr="00BA696B" w:rsidRDefault="000D7D9F" w:rsidP="000D7D9F">
      <w:pPr>
        <w:autoSpaceDE w:val="0"/>
        <w:autoSpaceDN w:val="0"/>
        <w:adjustRightInd w:val="0"/>
        <w:spacing w:line="276" w:lineRule="auto"/>
        <w:contextualSpacing/>
        <w:rPr>
          <w:rFonts w:cs="Arial"/>
        </w:rPr>
      </w:pPr>
    </w:p>
    <w:p w14:paraId="61E88FBC" w14:textId="77777777" w:rsidR="000D7D9F" w:rsidRPr="00F92C67" w:rsidRDefault="000D7D9F" w:rsidP="00F92C67">
      <w:pPr>
        <w:rPr>
          <w:szCs w:val="22"/>
        </w:rPr>
      </w:pPr>
    </w:p>
    <w:sectPr w:rsidR="000D7D9F" w:rsidRPr="00F92C67" w:rsidSect="00887D69">
      <w:headerReference w:type="default" r:id="rId6"/>
      <w:pgSz w:w="12240" w:h="16340"/>
      <w:pgMar w:top="1701" w:right="1701" w:bottom="1701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3BF8E" w14:textId="77777777" w:rsidR="009D465B" w:rsidRDefault="009D465B" w:rsidP="00B26694">
      <w:r>
        <w:separator/>
      </w:r>
    </w:p>
  </w:endnote>
  <w:endnote w:type="continuationSeparator" w:id="0">
    <w:p w14:paraId="76595D98" w14:textId="77777777" w:rsidR="009D465B" w:rsidRDefault="009D465B" w:rsidP="00B26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EF83D" w14:textId="77777777" w:rsidR="009D465B" w:rsidRDefault="009D465B" w:rsidP="00B26694">
      <w:r>
        <w:separator/>
      </w:r>
    </w:p>
  </w:footnote>
  <w:footnote w:type="continuationSeparator" w:id="0">
    <w:p w14:paraId="7FC6830D" w14:textId="77777777" w:rsidR="009D465B" w:rsidRDefault="009D465B" w:rsidP="00B26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F684B" w14:textId="77777777" w:rsidR="00B26694" w:rsidRDefault="00B26694">
    <w:pPr>
      <w:pStyle w:val="Encabezado"/>
    </w:pPr>
    <w:r>
      <w:rPr>
        <w:noProof/>
        <w:lang w:val="es-CO" w:eastAsia="es-CO"/>
      </w:rPr>
      <w:drawing>
        <wp:inline distT="0" distB="0" distL="0" distR="0" wp14:anchorId="24FA9E14" wp14:editId="74A4C2F5">
          <wp:extent cx="5923056" cy="855878"/>
          <wp:effectExtent l="0" t="0" r="1905" b="190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32309" t="48359" r="32414" b="42580"/>
                  <a:stretch/>
                </pic:blipFill>
                <pic:spPr bwMode="auto">
                  <a:xfrm>
                    <a:off x="0" y="0"/>
                    <a:ext cx="6331295" cy="9148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C67"/>
    <w:rsid w:val="000317E6"/>
    <w:rsid w:val="000D7D9F"/>
    <w:rsid w:val="00481E40"/>
    <w:rsid w:val="00544127"/>
    <w:rsid w:val="005B3837"/>
    <w:rsid w:val="005D112C"/>
    <w:rsid w:val="00725549"/>
    <w:rsid w:val="007769FE"/>
    <w:rsid w:val="007F2E96"/>
    <w:rsid w:val="00847868"/>
    <w:rsid w:val="00863FF5"/>
    <w:rsid w:val="00887D69"/>
    <w:rsid w:val="008F7A59"/>
    <w:rsid w:val="009D465B"/>
    <w:rsid w:val="009F11D8"/>
    <w:rsid w:val="00A8447F"/>
    <w:rsid w:val="00AE6A77"/>
    <w:rsid w:val="00B26694"/>
    <w:rsid w:val="00B364E1"/>
    <w:rsid w:val="00B86BDF"/>
    <w:rsid w:val="00BE62FB"/>
    <w:rsid w:val="00D5129F"/>
    <w:rsid w:val="00DE606A"/>
    <w:rsid w:val="00F92C67"/>
    <w:rsid w:val="00FB5808"/>
    <w:rsid w:val="00FD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B65023"/>
  <w15:chartTrackingRefBased/>
  <w15:docId w15:val="{F4ABADF3-C62D-4A66-9E4F-4D34FCD3B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2C67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92C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nhideWhenUsed/>
    <w:rsid w:val="00F92C67"/>
    <w:pPr>
      <w:spacing w:after="120"/>
      <w:jc w:val="left"/>
    </w:pPr>
    <w:rPr>
      <w:rFonts w:ascii="Times New Roman" w:hAnsi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F92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266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6694"/>
    <w:rPr>
      <w:rFonts w:ascii="Arial" w:eastAsia="Times New Roman" w:hAnsi="Arial" w:cs="Times New Roman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266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6694"/>
    <w:rPr>
      <w:rFonts w:ascii="Arial" w:eastAsia="Times New Roman" w:hAnsi="Arial" w:cs="Times New Roman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1096</Words>
  <Characters>6193</Characters>
  <Application>Microsoft Office Word</Application>
  <DocSecurity>0</DocSecurity>
  <Lines>108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TS19. MARTHA LUCIA LEIVA SANCHEZ</dc:creator>
  <cp:keywords/>
  <dc:description/>
  <cp:lastModifiedBy>Karen Dayana Calderón Moya</cp:lastModifiedBy>
  <cp:revision>10</cp:revision>
  <dcterms:created xsi:type="dcterms:W3CDTF">2023-09-24T21:05:00Z</dcterms:created>
  <dcterms:modified xsi:type="dcterms:W3CDTF">2026-07-14T16:28:00Z</dcterms:modified>
</cp:coreProperties>
</file>