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2B013BA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D15A8">
        <w:rPr>
          <w:rFonts w:ascii="Trebuchet MS" w:eastAsia="MS Mincho" w:hAnsi="Trebuchet MS" w:cs="Arial"/>
          <w:sz w:val="22"/>
          <w:szCs w:val="22"/>
          <w:lang w:val="es-ES"/>
        </w:rPr>
        <w:t>CURE ROCA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D15A8">
        <w:rPr>
          <w:rFonts w:ascii="Trebuchet MS" w:eastAsia="MS Mincho" w:hAnsi="Trebuchet MS" w:cs="Arial"/>
          <w:sz w:val="22"/>
          <w:szCs w:val="22"/>
          <w:lang w:val="es-ES"/>
        </w:rPr>
        <w:t xml:space="preserve">KATYA MARGARITA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FD15A8">
        <w:rPr>
          <w:rFonts w:ascii="Trebuchet MS" w:eastAsia="MS Mincho" w:hAnsi="Trebuchet MS" w:cs="Arial"/>
          <w:sz w:val="22"/>
          <w:szCs w:val="22"/>
          <w:lang w:val="es-ES"/>
        </w:rPr>
        <w:t>32868563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19AA4B6" w:rsidR="00065F9C" w:rsidRPr="00DD7AEB" w:rsidRDefault="00725EA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4ADAF03" wp14:editId="076B7A02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638FF7" w14:textId="77777777" w:rsidR="00FD15A8" w:rsidRDefault="00FD15A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0F904F" w14:textId="77777777" w:rsidR="00FD15A8" w:rsidRDefault="00FD15A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B5744E" w14:textId="77777777" w:rsidR="00FD15A8" w:rsidRDefault="00FD15A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BAC358" w14:textId="77777777" w:rsidR="00FD15A8" w:rsidRDefault="00FD15A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8B64CB" w14:textId="77777777" w:rsidR="00FD15A8" w:rsidRDefault="00FD15A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25EA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15A8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1CA22C6-5C52-4467-899F-903375914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