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B52EC4" w14:textId="10E5F6F2" w:rsidR="00804082" w:rsidRDefault="00D25D77" w:rsidP="00B7518E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432657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</w:p>
    <w:p w14:paraId="1CF8AA0A" w14:textId="6D6E19F0" w:rsidR="00B7518E" w:rsidRDefault="00B7518E" w:rsidP="00FD06F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3A3D7E">
        <w:rPr>
          <w:rFonts w:cs="Arial"/>
          <w:b/>
          <w:bCs/>
          <w:sz w:val="20"/>
          <w:szCs w:val="20"/>
        </w:rPr>
        <w:t>(</w:t>
      </w:r>
      <w:r w:rsidR="009507AC">
        <w:rPr>
          <w:rFonts w:cs="Arial"/>
          <w:b/>
          <w:bCs/>
          <w:sz w:val="20"/>
          <w:szCs w:val="20"/>
        </w:rPr>
        <w:t>C</w:t>
      </w:r>
      <w:r w:rsidR="00E372E6">
        <w:rPr>
          <w:rFonts w:cs="Arial"/>
          <w:b/>
          <w:bCs/>
          <w:sz w:val="20"/>
          <w:szCs w:val="20"/>
        </w:rPr>
        <w:t xml:space="preserve">uando </w:t>
      </w:r>
      <w:r w:rsidR="00916D7B">
        <w:rPr>
          <w:rFonts w:cs="Arial"/>
          <w:b/>
          <w:bCs/>
          <w:sz w:val="20"/>
          <w:szCs w:val="20"/>
        </w:rPr>
        <w:t xml:space="preserve">el interesado </w:t>
      </w:r>
      <w:r w:rsidR="00E372E6">
        <w:rPr>
          <w:rFonts w:cs="Arial"/>
          <w:b/>
          <w:bCs/>
          <w:sz w:val="20"/>
          <w:szCs w:val="20"/>
        </w:rPr>
        <w:t>solicit</w:t>
      </w:r>
      <w:r w:rsidR="008A3E22">
        <w:rPr>
          <w:rFonts w:cs="Arial"/>
          <w:b/>
          <w:bCs/>
          <w:sz w:val="20"/>
          <w:szCs w:val="20"/>
        </w:rPr>
        <w:t>a</w:t>
      </w:r>
      <w:r w:rsidR="00E372E6">
        <w:rPr>
          <w:rFonts w:cs="Arial"/>
          <w:b/>
          <w:bCs/>
          <w:sz w:val="20"/>
          <w:szCs w:val="20"/>
        </w:rPr>
        <w:t xml:space="preserve"> la limitación de </w:t>
      </w:r>
      <w:r w:rsidR="00FD06FB">
        <w:rPr>
          <w:rFonts w:cs="Arial"/>
          <w:b/>
          <w:bCs/>
          <w:sz w:val="20"/>
          <w:szCs w:val="20"/>
        </w:rPr>
        <w:t>convocatoria a Mipyme</w:t>
      </w:r>
      <w:r w:rsidRPr="003A3D7E">
        <w:rPr>
          <w:rFonts w:cs="Arial"/>
          <w:b/>
          <w:bCs/>
          <w:sz w:val="20"/>
          <w:szCs w:val="20"/>
        </w:rPr>
        <w:t>)</w:t>
      </w:r>
    </w:p>
    <w:p w14:paraId="024F4B74" w14:textId="77777777" w:rsidR="00B7518E" w:rsidRDefault="00B7518E" w:rsidP="003A3D7E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</w:p>
    <w:p w14:paraId="228BD7F0" w14:textId="77777777" w:rsidR="004012AB" w:rsidRPr="004012AB" w:rsidRDefault="004012AB" w:rsidP="004012A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0"/>
          <w:szCs w:val="20"/>
        </w:rPr>
      </w:pPr>
      <w:r w:rsidRPr="004012AB">
        <w:rPr>
          <w:rFonts w:cs="Arial"/>
          <w:b/>
          <w:bCs/>
          <w:sz w:val="20"/>
          <w:szCs w:val="20"/>
        </w:rPr>
        <w:t>(PERSONAS NATURALES)</w:t>
      </w:r>
    </w:p>
    <w:p w14:paraId="38C3F573" w14:textId="77777777" w:rsidR="00C5270E" w:rsidRDefault="00C5270E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BF43FE6" w14:textId="058FEF2D" w:rsidR="006422B2" w:rsidRDefault="006422B2" w:rsidP="00897FE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 w:rsidR="0023403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4705A6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</w:t>
      </w:r>
      <w:r w:rsidR="002C300A" w:rsidRPr="003A3D7E">
        <w:rPr>
          <w:rFonts w:eastAsiaTheme="minorHAnsi" w:cs="Arial"/>
          <w:sz w:val="20"/>
          <w:szCs w:val="20"/>
          <w:highlight w:val="lightGray"/>
          <w:lang w:eastAsia="en-US"/>
        </w:rPr>
        <w:t>del Proceso de Contratación a Mipyme</w:t>
      </w:r>
      <w:r w:rsidR="00DF6111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2C300A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</w:t>
      </w:r>
      <w:r w:rsidR="00DF5208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entrega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rá</w:t>
      </w:r>
      <w:r w:rsidR="00DF5208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documentos requeridos </w:t>
      </w:r>
      <w:r w:rsidR="00A233E7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en el artículo 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2.2.1.2.4.2.4. del Decreto 1082 de 2015. En todo caso, cuando la c</w:t>
      </w:r>
      <w:r w:rsidR="00A91453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acredite con la presentación del RUP vigente y en firme, no será necesario diligenciar este Formato</w:t>
      </w:r>
      <w:r w:rsidR="00D7480B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ni aportar los </w:t>
      </w:r>
      <w:r w:rsidR="004012AB" w:rsidRPr="003A3D7E">
        <w:rPr>
          <w:rFonts w:eastAsiaTheme="minorHAnsi" w:cs="Arial"/>
          <w:sz w:val="20"/>
          <w:szCs w:val="20"/>
          <w:highlight w:val="lightGray"/>
          <w:lang w:eastAsia="en-US"/>
        </w:rPr>
        <w:t>mencionados documentos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="00FB1FB9">
        <w:rPr>
          <w:rFonts w:eastAsiaTheme="minorHAnsi" w:cs="Arial"/>
          <w:sz w:val="20"/>
          <w:szCs w:val="20"/>
          <w:lang w:eastAsia="en-US"/>
        </w:rPr>
        <w:t>.</w:t>
      </w:r>
      <w:r w:rsidR="002C300A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0BB0EF70" w14:textId="77777777" w:rsidR="002B5D1A" w:rsidRDefault="002B5D1A" w:rsidP="002B5D1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INVAMA- INSTITUTO DE VALORIZACION DE MANIZALES </w:t>
      </w:r>
    </w:p>
    <w:p w14:paraId="1DDE5888" w14:textId="77777777" w:rsidR="002B5D1A" w:rsidRDefault="002B5D1A" w:rsidP="002B5D1A">
      <w:pPr>
        <w:pStyle w:val="InviasNormal"/>
        <w:spacing w:before="0" w:after="0"/>
        <w:rPr>
          <w:rFonts w:ascii="Helvetica Neue" w:hAnsi="Helvetica Neue"/>
          <w:color w:val="1F1F1F"/>
          <w:sz w:val="21"/>
          <w:szCs w:val="21"/>
          <w:shd w:val="clear" w:color="auto" w:fill="FFFFFF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>Cl. 3c #22-92,</w:t>
      </w:r>
    </w:p>
    <w:p w14:paraId="75F71FC3" w14:textId="77777777" w:rsidR="002B5D1A" w:rsidRDefault="002B5D1A" w:rsidP="002B5D1A">
      <w:pPr>
        <w:pStyle w:val="InviasNormal"/>
        <w:spacing w:before="0" w:after="0"/>
        <w:rPr>
          <w:sz w:val="20"/>
          <w:szCs w:val="20"/>
          <w:highlight w:val="lightGray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 xml:space="preserve"> Manizales, Caldas</w:t>
      </w:r>
      <w:r w:rsidRPr="005C5649">
        <w:rPr>
          <w:sz w:val="20"/>
          <w:szCs w:val="20"/>
          <w:highlight w:val="lightGray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49EFFB2" w14:textId="77777777" w:rsidR="002B5D1A" w:rsidRPr="00644BCE" w:rsidRDefault="00D25D77" w:rsidP="00644BCE">
      <w:pPr>
        <w:pStyle w:val="InviasNormal"/>
        <w:spacing w:after="120"/>
        <w:rPr>
          <w:b/>
          <w:sz w:val="20"/>
          <w:szCs w:val="20"/>
        </w:rPr>
      </w:pPr>
      <w:r w:rsidRPr="00644BCE">
        <w:rPr>
          <w:b/>
          <w:sz w:val="20"/>
          <w:szCs w:val="20"/>
        </w:rPr>
        <w:t>REFERENCIA:</w:t>
      </w:r>
      <w:r w:rsidRPr="00644BCE">
        <w:rPr>
          <w:sz w:val="20"/>
          <w:szCs w:val="20"/>
        </w:rPr>
        <w:tab/>
        <w:t xml:space="preserve">Proceso de Contratación </w:t>
      </w:r>
      <w:r w:rsidR="002B5D1A" w:rsidRPr="00644BCE">
        <w:rPr>
          <w:lang w:val="es-MX"/>
        </w:rPr>
        <w:t>INV- LP 001-2026</w:t>
      </w:r>
    </w:p>
    <w:p w14:paraId="1970251E" w14:textId="3F7ABADE" w:rsidR="00D25D77" w:rsidRPr="00492E9F" w:rsidRDefault="00D25D77" w:rsidP="00644BCE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</w:rPr>
      </w:pPr>
      <w:r w:rsidRPr="00644BCE">
        <w:rPr>
          <w:rFonts w:cs="Arial"/>
          <w:sz w:val="20"/>
          <w:szCs w:val="20"/>
        </w:rPr>
        <w:t xml:space="preserve">Objeto: </w:t>
      </w:r>
      <w:r w:rsidR="002B5D1A" w:rsidRPr="00644BCE">
        <w:rPr>
          <w:rFonts w:eastAsia="Arial Narrow"/>
          <w:iCs/>
        </w:rPr>
        <w:t>CONSTRUCCION DE VÍAS DE ACCESO, PUENTE Y OBRAS COMPLEMENTARIAS ZONA INDUSTRIAL – SECTOR MALTERÍA DE LA CIUDAD DE MANIZALES</w:t>
      </w:r>
    </w:p>
    <w:p w14:paraId="05CCCEF0" w14:textId="77777777" w:rsidR="00050495" w:rsidRPr="00492E9F" w:rsidRDefault="00050495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6FD7ADD6" w14:textId="4E694DE3" w:rsidR="00D25D77" w:rsidRPr="00492E9F" w:rsidRDefault="005F48F5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>Estimados señores:</w:t>
      </w:r>
    </w:p>
    <w:p w14:paraId="44348B5F" w14:textId="7DD738FB" w:rsidR="00D25D77" w:rsidRDefault="00D25D77" w:rsidP="005D4B18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EC7FA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5E03FB" w:rsidRPr="003A3D7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2E71DB" w:rsidRPr="003A3D7E">
        <w:rPr>
          <w:rFonts w:eastAsiaTheme="minorHAnsi" w:cs="Arial"/>
          <w:sz w:val="20"/>
          <w:szCs w:val="20"/>
          <w:highlight w:val="lightGray"/>
          <w:lang w:eastAsia="en-US"/>
        </w:rPr>
        <w:t>cluir el nombre del establecimiento de comercio]</w:t>
      </w:r>
      <w:r w:rsidR="005F2311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500F58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5A10096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B425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 xmlns:w16se="http://schemas.microsoft.com/office/word/2015/wordml/symex" xmlns:w16sdtfl="http://schemas.microsoft.com/office/word/2024/wordml/sdtformatlock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64153303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680B0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 xmlns:w16se="http://schemas.microsoft.com/office/word/2015/wordml/symex" xmlns:w16sdtfl="http://schemas.microsoft.com/office/word/2024/wordml/sdtformatlock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40ED0FEB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659BD4B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4664B8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28D6FCCC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</w:t>
      </w:r>
      <w:r w:rsidR="00334BDD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5D4B18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695D0650" w14:textId="77777777" w:rsidR="00F31DB6" w:rsidRDefault="00F31DB6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2DB885A" w14:textId="77777777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D85909F" w14:textId="77777777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7ADD026" w14:textId="77777777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118606B2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EF7A474" w14:textId="5DBBA5F7" w:rsidR="001A194E" w:rsidRDefault="001A194E" w:rsidP="001A194E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0C4B13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3A3D7E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5A31CF9" w14:textId="0DF5EBB0" w:rsidR="00A67D21" w:rsidRDefault="00A67D21" w:rsidP="00A67D21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7D541E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8D6A11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D9B3AA5" w14:textId="77777777" w:rsidR="00A67D21" w:rsidRDefault="00A67D21" w:rsidP="00A67D2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FC3A6A1" w14:textId="77777777" w:rsidR="002B5D1A" w:rsidRDefault="002B5D1A" w:rsidP="002B5D1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INVAMA- INSTITUTO DE VALORIZACION DE MANIZALES </w:t>
      </w:r>
    </w:p>
    <w:p w14:paraId="614601E5" w14:textId="77777777" w:rsidR="002B5D1A" w:rsidRDefault="002B5D1A" w:rsidP="002B5D1A">
      <w:pPr>
        <w:pStyle w:val="InviasNormal"/>
        <w:spacing w:before="0" w:after="0"/>
        <w:rPr>
          <w:rFonts w:ascii="Helvetica Neue" w:hAnsi="Helvetica Neue"/>
          <w:color w:val="1F1F1F"/>
          <w:sz w:val="21"/>
          <w:szCs w:val="21"/>
          <w:shd w:val="clear" w:color="auto" w:fill="FFFFFF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>Cl. 3c #22-92,</w:t>
      </w:r>
    </w:p>
    <w:p w14:paraId="55C39FDB" w14:textId="77777777" w:rsidR="002B5D1A" w:rsidRDefault="002B5D1A" w:rsidP="002B5D1A">
      <w:pPr>
        <w:pStyle w:val="InviasNormal"/>
        <w:spacing w:before="0" w:after="0"/>
        <w:rPr>
          <w:sz w:val="20"/>
          <w:szCs w:val="20"/>
          <w:highlight w:val="lightGray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 xml:space="preserve"> Manizales, Caldas</w:t>
      </w:r>
      <w:r w:rsidRPr="005C5649">
        <w:rPr>
          <w:sz w:val="20"/>
          <w:szCs w:val="20"/>
          <w:highlight w:val="lightGray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45BF88C7" w14:textId="77777777" w:rsidR="002B5D1A" w:rsidRPr="00644BCE" w:rsidRDefault="00E96738" w:rsidP="00644BCE">
      <w:pPr>
        <w:pStyle w:val="InviasNormal"/>
        <w:spacing w:after="120"/>
        <w:rPr>
          <w:b/>
          <w:sz w:val="20"/>
          <w:szCs w:val="20"/>
        </w:rPr>
      </w:pPr>
      <w:r w:rsidRPr="00644BCE">
        <w:rPr>
          <w:b/>
          <w:sz w:val="20"/>
          <w:szCs w:val="20"/>
        </w:rPr>
        <w:t>REFERENCIA:</w:t>
      </w:r>
      <w:r w:rsidRPr="00644BCE">
        <w:rPr>
          <w:sz w:val="20"/>
          <w:szCs w:val="20"/>
        </w:rPr>
        <w:tab/>
        <w:t xml:space="preserve">Proceso de Contratación </w:t>
      </w:r>
      <w:r w:rsidR="002B5D1A" w:rsidRPr="00644BCE">
        <w:rPr>
          <w:lang w:val="es-MX"/>
        </w:rPr>
        <w:t>INV- LP 001-2026</w:t>
      </w:r>
    </w:p>
    <w:p w14:paraId="7F8E8EBF" w14:textId="3B9DE2E9" w:rsidR="00E96738" w:rsidRPr="00492E9F" w:rsidRDefault="00E96738" w:rsidP="00F8758E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</w:rPr>
      </w:pPr>
      <w:r w:rsidRPr="00644BCE">
        <w:rPr>
          <w:rFonts w:cs="Arial"/>
          <w:sz w:val="20"/>
          <w:szCs w:val="20"/>
        </w:rPr>
        <w:t xml:space="preserve">Objeto: </w:t>
      </w:r>
      <w:r w:rsidR="002B5D1A" w:rsidRPr="00644BCE">
        <w:rPr>
          <w:rFonts w:eastAsia="Arial Narrow"/>
          <w:iCs/>
        </w:rPr>
        <w:t>CONSTRUCCION DE VÍAS DE ACCESO, PUENTE Y OBRAS COMPLEMENTARIAS ZONA INDUSTRIAL – SECTOR MALTERÍA DE LA CIUDAD DE MANIZALES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2E5F77CF" w:rsidR="00E96738" w:rsidRPr="00492E9F" w:rsidRDefault="00E96738" w:rsidP="003A3D7E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7C09B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BA3B1B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B24331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B24331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3A3D7E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14:paraId="1A6660DB" w14:textId="1F8414DF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BA3B1B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E45A3A">
        <w:rPr>
          <w:rFonts w:cs="Arial"/>
          <w:sz w:val="20"/>
          <w:szCs w:val="20"/>
        </w:rPr>
        <w:t xml:space="preserve">de </w:t>
      </w:r>
      <w:r w:rsidR="00E45A3A" w:rsidRPr="004664B8">
        <w:rPr>
          <w:rFonts w:cs="Arial"/>
          <w:sz w:val="20"/>
          <w:szCs w:val="20"/>
          <w:highlight w:val="lightGray"/>
        </w:rPr>
        <w:t>_______________</w:t>
      </w:r>
      <w:r w:rsidR="00E45A3A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bookmarkStart w:id="0" w:name="_GoBack"/>
      <w:bookmarkEnd w:id="0"/>
    </w:p>
    <w:p w14:paraId="2BD0595B" w14:textId="1EF322D6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40D9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136CBE0C" w14:textId="77777777" w:rsidR="006A5707" w:rsidRDefault="006A5707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</w:p>
    <w:p w14:paraId="5DBA751F" w14:textId="2F70BF6E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MX" w:eastAsia="es-MX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du="http://schemas.microsoft.com/office/word/2023/wordml/word16du" xmlns:w16se="http://schemas.microsoft.com/office/word/2015/wordml/symex" xmlns:w16sdtfl="http://schemas.microsoft.com/office/word/2024/wordml/sdtformatlock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4CB6DBA2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1BBD6F4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MX" w:eastAsia="es-MX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3AC2ED87">
                <wp:simplePos x="0" y="0"/>
                <wp:positionH relativeFrom="column">
                  <wp:posOffset>73025</wp:posOffset>
                </wp:positionH>
                <wp:positionV relativeFrom="paragraph">
                  <wp:posOffset>438328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 xmlns:w16se="http://schemas.microsoft.com/office/word/2015/wordml/symex" xmlns:w16sdtfl="http://schemas.microsoft.com/office/word/2024/wordml/sdtformatlock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195F8EEE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75pt,34.5pt" to="186.7pt,34.5pt" w14:anchorId="4FF3AD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AhWLYf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4D008A">
      <w:headerReference w:type="default" r:id="rId12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C64338" w14:textId="77777777" w:rsidR="003A5511" w:rsidRDefault="003A5511" w:rsidP="000616C1">
      <w:r>
        <w:separator/>
      </w:r>
    </w:p>
  </w:endnote>
  <w:endnote w:type="continuationSeparator" w:id="0">
    <w:p w14:paraId="3E99614B" w14:textId="77777777" w:rsidR="003A5511" w:rsidRDefault="003A5511" w:rsidP="000616C1">
      <w:r>
        <w:continuationSeparator/>
      </w:r>
    </w:p>
  </w:endnote>
  <w:endnote w:type="continuationNotice" w:id="1">
    <w:p w14:paraId="4A5589DE" w14:textId="77777777" w:rsidR="003A5511" w:rsidRDefault="003A55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922"/>
      <w:gridCol w:w="990"/>
      <w:gridCol w:w="305"/>
    </w:tblGrid>
    <w:tr w:rsidR="00457C60" w14:paraId="2E7E44B4" w14:textId="77777777" w:rsidTr="5871FFEC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6E8D8A67" w:rsidR="00457C60" w:rsidRPr="004664B8" w:rsidRDefault="006541F4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4664B8">
            <w:rPr>
              <w:rFonts w:cs="Arial"/>
              <w:sz w:val="16"/>
              <w:szCs w:val="16"/>
              <w:shd w:val="clear" w:color="auto" w:fill="FFFFFF"/>
            </w:rPr>
            <w:t>CCE-EICP-FM-126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79541CF7" w:rsidR="00457C60" w:rsidRDefault="5871FFEC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5871FFEC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009144" w14:textId="77777777" w:rsidR="003A5511" w:rsidRDefault="003A5511" w:rsidP="000616C1">
      <w:r>
        <w:separator/>
      </w:r>
    </w:p>
  </w:footnote>
  <w:footnote w:type="continuationSeparator" w:id="0">
    <w:p w14:paraId="04898086" w14:textId="77777777" w:rsidR="003A5511" w:rsidRDefault="003A5511" w:rsidP="000616C1">
      <w:r>
        <w:continuationSeparator/>
      </w:r>
    </w:p>
  </w:footnote>
  <w:footnote w:type="continuationNotice" w:id="1">
    <w:p w14:paraId="69B8FA54" w14:textId="77777777" w:rsidR="003A5511" w:rsidRDefault="003A551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6"/>
      <w:gridCol w:w="4679"/>
      <w:gridCol w:w="957"/>
      <w:gridCol w:w="2043"/>
    </w:tblGrid>
    <w:tr w:rsidR="00712BA7" w:rsidRPr="00D27475" w14:paraId="265F9942" w14:textId="77777777" w:rsidTr="5871FFEC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6E5792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E5792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6E5792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5D3FF1FC" w:rsidR="00712BA7" w:rsidRPr="006E5792" w:rsidRDefault="5871FFEC" w:rsidP="5871FFEC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5871FFEC">
            <w:rPr>
              <w:rFonts w:cs="Arial"/>
              <w:b/>
              <w:bCs/>
              <w:sz w:val="16"/>
              <w:szCs w:val="16"/>
            </w:rPr>
            <w:t>LICITACIÓN DE OBRA PÚBLICA DE INFRAESTRUCTURA DE TRANSPORTE (VERSIÓN 4)</w:t>
          </w:r>
        </w:p>
      </w:tc>
    </w:tr>
    <w:tr w:rsidR="00712BA7" w:rsidRPr="00D27475" w14:paraId="0B755B14" w14:textId="77777777" w:rsidTr="5871FFEC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4664B8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664B8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0241D646" w:rsidR="00712BA7" w:rsidRPr="004664B8" w:rsidRDefault="006541F4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6541F4">
            <w:rPr>
              <w:rFonts w:cs="Arial"/>
              <w:color w:val="000000"/>
              <w:sz w:val="16"/>
              <w:szCs w:val="16"/>
              <w:shd w:val="clear" w:color="auto" w:fill="FFFFFF"/>
            </w:rPr>
            <w:t>CCE-EICP-FM-126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6E5792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E5792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6E5792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E5792">
            <w:rPr>
              <w:rFonts w:eastAsia="Arial" w:cs="Arial"/>
              <w:sz w:val="16"/>
              <w:szCs w:val="16"/>
            </w:rPr>
            <w:fldChar w:fldCharType="begin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E5792">
            <w:rPr>
              <w:rFonts w:eastAsia="Arial" w:cs="Arial"/>
              <w:sz w:val="16"/>
              <w:szCs w:val="16"/>
            </w:rPr>
            <w:fldChar w:fldCharType="separate"/>
          </w:r>
          <w:r w:rsidR="00933BF7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6E5792">
            <w:rPr>
              <w:rFonts w:eastAsia="Arial" w:cs="Arial"/>
              <w:sz w:val="16"/>
              <w:szCs w:val="16"/>
            </w:rPr>
            <w:fldChar w:fldCharType="end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E5792">
            <w:rPr>
              <w:rFonts w:eastAsia="Arial" w:cs="Arial"/>
              <w:sz w:val="16"/>
              <w:szCs w:val="16"/>
            </w:rPr>
            <w:fldChar w:fldCharType="begin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E5792">
            <w:rPr>
              <w:rFonts w:eastAsia="Arial" w:cs="Arial"/>
              <w:sz w:val="16"/>
              <w:szCs w:val="16"/>
            </w:rPr>
            <w:fldChar w:fldCharType="separate"/>
          </w:r>
          <w:r w:rsidR="00933BF7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6E5792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5871FFEC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4664B8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664B8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A1E4E09" w:rsidR="00712BA7" w:rsidRPr="006E5792" w:rsidRDefault="5871FFEC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5871FFEC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A722F6C" w14:textId="44567D37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6"/>
      <w:gridCol w:w="4679"/>
      <w:gridCol w:w="957"/>
      <w:gridCol w:w="2043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933BF7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933BF7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D77"/>
    <w:rsid w:val="00010209"/>
    <w:rsid w:val="0002102C"/>
    <w:rsid w:val="000339EF"/>
    <w:rsid w:val="00050495"/>
    <w:rsid w:val="000616C1"/>
    <w:rsid w:val="000678F1"/>
    <w:rsid w:val="000823EB"/>
    <w:rsid w:val="00095D09"/>
    <w:rsid w:val="000A5F7C"/>
    <w:rsid w:val="000B18A2"/>
    <w:rsid w:val="000C4B13"/>
    <w:rsid w:val="000E4ECB"/>
    <w:rsid w:val="001000C3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41B4"/>
    <w:rsid w:val="00251A04"/>
    <w:rsid w:val="00260C9A"/>
    <w:rsid w:val="0026756A"/>
    <w:rsid w:val="002752C6"/>
    <w:rsid w:val="0028256F"/>
    <w:rsid w:val="00293F5F"/>
    <w:rsid w:val="002A724F"/>
    <w:rsid w:val="002B5D1A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6018"/>
    <w:rsid w:val="003A3D7E"/>
    <w:rsid w:val="003A5511"/>
    <w:rsid w:val="003B325C"/>
    <w:rsid w:val="003B425B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E662C"/>
    <w:rsid w:val="00500F58"/>
    <w:rsid w:val="00506E24"/>
    <w:rsid w:val="0051198D"/>
    <w:rsid w:val="00512754"/>
    <w:rsid w:val="00512AF5"/>
    <w:rsid w:val="00515446"/>
    <w:rsid w:val="00521F16"/>
    <w:rsid w:val="00551A8B"/>
    <w:rsid w:val="005566DA"/>
    <w:rsid w:val="005621F2"/>
    <w:rsid w:val="00564AC6"/>
    <w:rsid w:val="00580234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422B2"/>
    <w:rsid w:val="006428B9"/>
    <w:rsid w:val="00644BCE"/>
    <w:rsid w:val="00653AAD"/>
    <w:rsid w:val="006541F4"/>
    <w:rsid w:val="00686646"/>
    <w:rsid w:val="006A5707"/>
    <w:rsid w:val="006B1CAF"/>
    <w:rsid w:val="006C5199"/>
    <w:rsid w:val="006D06FC"/>
    <w:rsid w:val="006D37FF"/>
    <w:rsid w:val="006D75AE"/>
    <w:rsid w:val="006E5792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318D6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6A11"/>
    <w:rsid w:val="008E5A1A"/>
    <w:rsid w:val="00905611"/>
    <w:rsid w:val="0091496A"/>
    <w:rsid w:val="00916D7B"/>
    <w:rsid w:val="00933BF7"/>
    <w:rsid w:val="00937BCF"/>
    <w:rsid w:val="0095072B"/>
    <w:rsid w:val="009507AC"/>
    <w:rsid w:val="0099450D"/>
    <w:rsid w:val="0099635A"/>
    <w:rsid w:val="00A233E7"/>
    <w:rsid w:val="00A305E1"/>
    <w:rsid w:val="00A67D21"/>
    <w:rsid w:val="00A7224A"/>
    <w:rsid w:val="00A87675"/>
    <w:rsid w:val="00A91453"/>
    <w:rsid w:val="00A92182"/>
    <w:rsid w:val="00A94CE6"/>
    <w:rsid w:val="00A96CDF"/>
    <w:rsid w:val="00AA671D"/>
    <w:rsid w:val="00AF1CB1"/>
    <w:rsid w:val="00AF68CD"/>
    <w:rsid w:val="00B00855"/>
    <w:rsid w:val="00B1070A"/>
    <w:rsid w:val="00B228A3"/>
    <w:rsid w:val="00B24331"/>
    <w:rsid w:val="00B32417"/>
    <w:rsid w:val="00B43109"/>
    <w:rsid w:val="00B609E1"/>
    <w:rsid w:val="00B62E5C"/>
    <w:rsid w:val="00B700B7"/>
    <w:rsid w:val="00B7518E"/>
    <w:rsid w:val="00B95E24"/>
    <w:rsid w:val="00BA2589"/>
    <w:rsid w:val="00BA3B1B"/>
    <w:rsid w:val="00BA4345"/>
    <w:rsid w:val="00BA7C76"/>
    <w:rsid w:val="00C07ECA"/>
    <w:rsid w:val="00C127EF"/>
    <w:rsid w:val="00C228CB"/>
    <w:rsid w:val="00C23ABD"/>
    <w:rsid w:val="00C2699F"/>
    <w:rsid w:val="00C35EA8"/>
    <w:rsid w:val="00C5270E"/>
    <w:rsid w:val="00C60865"/>
    <w:rsid w:val="00C807FA"/>
    <w:rsid w:val="00C83C62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6E4B"/>
    <w:rsid w:val="00D40D90"/>
    <w:rsid w:val="00D61411"/>
    <w:rsid w:val="00D7391D"/>
    <w:rsid w:val="00D7480B"/>
    <w:rsid w:val="00D9199D"/>
    <w:rsid w:val="00D91F32"/>
    <w:rsid w:val="00DC3EF0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8758E"/>
    <w:rsid w:val="00FB1FB9"/>
    <w:rsid w:val="00FB347B"/>
    <w:rsid w:val="00FC7BC3"/>
    <w:rsid w:val="00FD06FB"/>
    <w:rsid w:val="00FF225C"/>
    <w:rsid w:val="5871F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B2BA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712BA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B5D1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2B5D1A"/>
    <w:rPr>
      <w:rFonts w:ascii="Arial" w:eastAsia="Times New Roman" w:hAnsi="Arial" w:cs="Arial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712BA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B5D1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2B5D1A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0B5436D-C695-4BE0-98F5-ABB5BEA611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512</Words>
  <Characters>2817</Characters>
  <Application>Microsoft Office Word</Application>
  <DocSecurity>0</DocSecurity>
  <Lines>23</Lines>
  <Paragraphs>6</Paragraphs>
  <ScaleCrop>false</ScaleCrop>
  <Company/>
  <LinksUpToDate>false</LinksUpToDate>
  <CharactersWithSpaces>3323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Monica Muñoz Muñoz</cp:lastModifiedBy>
  <cp:revision>7</cp:revision>
  <cp:lastPrinted>2022-06-28T19:36:00Z</cp:lastPrinted>
  <dcterms:created xsi:type="dcterms:W3CDTF">2022-08-02T17:17:00Z</dcterms:created>
  <dcterms:modified xsi:type="dcterms:W3CDTF">2026-07-14T23:36:00Z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