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27F4D108" w:rsidR="00D70D7B" w:rsidRPr="00C54F77" w:rsidRDefault="00D70D7B" w:rsidP="631006C5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>Para el</w:t>
      </w:r>
      <w:r w:rsidR="00517B4F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P</w:t>
      </w:r>
      <w:r w:rsidRPr="7485628A">
        <w:rPr>
          <w:rFonts w:ascii="Arial" w:hAnsi="Arial" w:cs="Arial"/>
          <w:sz w:val="20"/>
          <w:szCs w:val="20"/>
          <w:lang w:val="es-ES" w:eastAsia="es-CO"/>
        </w:rPr>
        <w:t>roceso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Contractual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en atención a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 xml:space="preserve"> lo dispuesto en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la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Ley 1150 de 2007 y en los artículos 2.2.1.1.1.3.1 y 2.2.1.1.1.6.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3. del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2015, entiéndase por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Pr="7485628A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7485628A">
        <w:rPr>
          <w:rFonts w:ascii="Arial" w:hAnsi="Arial" w:cs="Arial"/>
          <w:sz w:val="20"/>
          <w:szCs w:val="20"/>
          <w:lang w:val="es-ES" w:eastAsia="es-CO"/>
        </w:rPr>
        <w:t>la probabilidad de ocurrencia de eventos aleatorios que afecten el</w:t>
      </w:r>
      <w:r w:rsidR="00C12FF4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de Contratación y el desarrollo del contrato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como con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25D7ABA" w:rsidR="00D70D7B" w:rsidRPr="00C54F77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Corresponderá al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C</w:t>
      </w:r>
      <w:r w:rsidRPr="3991DCF6">
        <w:rPr>
          <w:rFonts w:ascii="Arial" w:hAnsi="Arial" w:cs="Arial"/>
          <w:sz w:val="20"/>
          <w:szCs w:val="20"/>
          <w:lang w:val="es-ES" w:eastAsia="es-CO"/>
        </w:rPr>
        <w:t>ontratista la asunción de</w:t>
      </w:r>
      <w:r w:rsidR="006E6D9B" w:rsidRPr="3991DCF6">
        <w:rPr>
          <w:rFonts w:ascii="Arial" w:hAnsi="Arial" w:cs="Arial"/>
          <w:sz w:val="20"/>
          <w:szCs w:val="20"/>
          <w:lang w:val="es-ES" w:eastAsia="es-CO"/>
        </w:rPr>
        <w:t xml:space="preserve">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R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iesgo previsible propio de este tipo de contratación </w:t>
      </w:r>
      <w:r w:rsidR="00010764">
        <w:rPr>
          <w:rFonts w:ascii="Arial" w:hAnsi="Arial" w:cs="Arial"/>
          <w:sz w:val="20"/>
          <w:szCs w:val="20"/>
          <w:lang w:val="es-ES" w:eastAsia="es-CO"/>
        </w:rPr>
        <w:t>incluyendo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 su costo, siempre que el mismo no se encuentre expresamente </w:t>
      </w:r>
      <w:r w:rsidR="00010764">
        <w:rPr>
          <w:rFonts w:ascii="Arial" w:hAnsi="Arial" w:cs="Arial"/>
          <w:sz w:val="20"/>
          <w:szCs w:val="20"/>
          <w:lang w:val="es-ES" w:eastAsia="es-CO"/>
        </w:rPr>
        <w:t xml:space="preserve">asignado </w:t>
      </w:r>
      <w:r w:rsidR="00D8426D">
        <w:rPr>
          <w:rFonts w:ascii="Arial" w:hAnsi="Arial" w:cs="Arial"/>
          <w:sz w:val="20"/>
          <w:szCs w:val="20"/>
          <w:lang w:val="es-ES" w:eastAsia="es-CO"/>
        </w:rPr>
        <w:t>a</w:t>
      </w:r>
      <w:r w:rsidR="000071C4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3991DCF6">
        <w:rPr>
          <w:rFonts w:ascii="Arial" w:hAnsi="Arial" w:cs="Arial"/>
          <w:sz w:val="20"/>
          <w:szCs w:val="20"/>
          <w:lang w:val="es-ES" w:eastAsia="es-CO"/>
        </w:rPr>
        <w:t>la Entidad Estatal</w:t>
      </w:r>
      <w:r w:rsidR="00D8426D">
        <w:rPr>
          <w:rFonts w:ascii="Arial" w:hAnsi="Arial" w:cs="Arial"/>
          <w:sz w:val="20"/>
          <w:szCs w:val="20"/>
          <w:lang w:val="es-ES" w:eastAsia="es-CO"/>
        </w:rPr>
        <w:t xml:space="preserve"> en el </w:t>
      </w:r>
      <w:r w:rsidR="000975F2">
        <w:rPr>
          <w:rFonts w:ascii="Arial" w:hAnsi="Arial" w:cs="Arial"/>
          <w:sz w:val="20"/>
          <w:szCs w:val="20"/>
          <w:lang w:val="es-ES" w:eastAsia="es-CO"/>
        </w:rPr>
        <w:t>C</w:t>
      </w:r>
      <w:r w:rsidR="00D8426D">
        <w:rPr>
          <w:rFonts w:ascii="Arial" w:hAnsi="Arial" w:cs="Arial"/>
          <w:sz w:val="20"/>
          <w:szCs w:val="20"/>
          <w:lang w:val="es-ES" w:eastAsia="es-CO"/>
        </w:rPr>
        <w:t>ontrato</w:t>
      </w:r>
      <w:r w:rsidR="000071C4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3E86396B" w:rsidR="00545461" w:rsidRPr="00C54F77" w:rsidRDefault="006E6D9B" w:rsidP="7485628A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De acuerdo con el </w:t>
      </w:r>
      <w:r w:rsidR="00AF41A0" w:rsidRPr="7485628A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se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establece la tipificación, estimación y asignación de los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iesgos previsibles que puedan afectar el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Contra</w:t>
      </w:r>
      <w:r w:rsidR="00BE2957" w:rsidRPr="7485628A">
        <w:rPr>
          <w:rFonts w:ascii="Arial" w:hAnsi="Arial" w:cs="Arial"/>
          <w:sz w:val="20"/>
          <w:szCs w:val="20"/>
          <w:lang w:val="es-ES" w:eastAsia="es-CO"/>
        </w:rPr>
        <w:t>ta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>ión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420CFDB5" w:rsidR="00D70D7B" w:rsidRPr="00C54F77" w:rsidRDefault="009446FF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527A9E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77685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3CA4DD4D" w:rsidR="0058222E" w:rsidRDefault="0081560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5147B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153C60E" w14:textId="77777777" w:rsidR="00B04133" w:rsidRDefault="00B04133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5E205A4" w14:textId="77777777" w:rsidR="00B04133" w:rsidRDefault="00B04133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tbl>
      <w:tblPr>
        <w:tblStyle w:val="TableNormal"/>
        <w:tblW w:w="9561" w:type="dxa"/>
        <w:tblInd w:w="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363"/>
        <w:gridCol w:w="365"/>
        <w:gridCol w:w="365"/>
        <w:gridCol w:w="363"/>
        <w:gridCol w:w="428"/>
        <w:gridCol w:w="2128"/>
        <w:gridCol w:w="4821"/>
        <w:gridCol w:w="363"/>
      </w:tblGrid>
      <w:tr w:rsidR="00B04133" w14:paraId="599EBFC1" w14:textId="77777777" w:rsidTr="00B04133">
        <w:trPr>
          <w:trHeight w:val="1295"/>
        </w:trPr>
        <w:tc>
          <w:tcPr>
            <w:tcW w:w="365" w:type="dxa"/>
            <w:shd w:val="clear" w:color="auto" w:fill="D9D9D9"/>
            <w:textDirection w:val="btLr"/>
          </w:tcPr>
          <w:p w14:paraId="7E84D645" w14:textId="77777777" w:rsidR="00B04133" w:rsidRDefault="00B04133" w:rsidP="00B01A14">
            <w:pPr>
              <w:pStyle w:val="TableParagraph"/>
              <w:spacing w:before="112"/>
              <w:ind w:left="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5"/>
                <w:sz w:val="12"/>
              </w:rPr>
              <w:t>N°</w:t>
            </w:r>
          </w:p>
        </w:tc>
        <w:tc>
          <w:tcPr>
            <w:tcW w:w="363" w:type="dxa"/>
            <w:shd w:val="clear" w:color="auto" w:fill="D9D9D9"/>
            <w:textDirection w:val="btLr"/>
          </w:tcPr>
          <w:p w14:paraId="491D03CF" w14:textId="77777777" w:rsidR="00B04133" w:rsidRDefault="00B04133" w:rsidP="00B01A14">
            <w:pPr>
              <w:pStyle w:val="TableParagraph"/>
              <w:spacing w:before="112"/>
              <w:ind w:left="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Clase</w:t>
            </w:r>
          </w:p>
        </w:tc>
        <w:tc>
          <w:tcPr>
            <w:tcW w:w="365" w:type="dxa"/>
            <w:shd w:val="clear" w:color="auto" w:fill="D9D9D9"/>
            <w:textDirection w:val="btLr"/>
          </w:tcPr>
          <w:p w14:paraId="79280805" w14:textId="77777777" w:rsidR="00B04133" w:rsidRDefault="00B04133" w:rsidP="00B01A14">
            <w:pPr>
              <w:pStyle w:val="TableParagraph"/>
              <w:spacing w:before="114"/>
              <w:ind w:left="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4"/>
                <w:sz w:val="12"/>
              </w:rPr>
              <w:t>Área</w:t>
            </w:r>
          </w:p>
        </w:tc>
        <w:tc>
          <w:tcPr>
            <w:tcW w:w="365" w:type="dxa"/>
            <w:shd w:val="clear" w:color="auto" w:fill="D9D9D9"/>
            <w:textDirection w:val="btLr"/>
          </w:tcPr>
          <w:p w14:paraId="0FC89045" w14:textId="77777777" w:rsidR="00B04133" w:rsidRDefault="00B04133" w:rsidP="00B01A14">
            <w:pPr>
              <w:pStyle w:val="TableParagraph"/>
              <w:spacing w:before="111"/>
              <w:ind w:left="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Etapa</w:t>
            </w:r>
          </w:p>
        </w:tc>
        <w:tc>
          <w:tcPr>
            <w:tcW w:w="363" w:type="dxa"/>
            <w:shd w:val="clear" w:color="auto" w:fill="D9D9D9"/>
            <w:textDirection w:val="btLr"/>
          </w:tcPr>
          <w:p w14:paraId="1C5362A3" w14:textId="77777777" w:rsidR="00B04133" w:rsidRDefault="00B04133" w:rsidP="00B01A14">
            <w:pPr>
              <w:pStyle w:val="TableParagraph"/>
              <w:spacing w:before="111"/>
              <w:ind w:left="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Tipo</w:t>
            </w:r>
          </w:p>
        </w:tc>
        <w:tc>
          <w:tcPr>
            <w:tcW w:w="428" w:type="dxa"/>
            <w:shd w:val="clear" w:color="auto" w:fill="D9D9D9"/>
            <w:textDirection w:val="btLr"/>
          </w:tcPr>
          <w:p w14:paraId="45FBCA33" w14:textId="77777777" w:rsidR="00B04133" w:rsidRDefault="00B04133" w:rsidP="00B01A14">
            <w:pPr>
              <w:pStyle w:val="TableParagraph"/>
              <w:spacing w:before="3"/>
              <w:rPr>
                <w:sz w:val="12"/>
              </w:rPr>
            </w:pPr>
          </w:p>
          <w:p w14:paraId="6788EF33" w14:textId="77777777" w:rsidR="00B04133" w:rsidRDefault="00B04133" w:rsidP="00B01A14">
            <w:pPr>
              <w:pStyle w:val="TableParagraph"/>
              <w:spacing w:before="1"/>
              <w:ind w:left="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quien se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asigna</w:t>
            </w:r>
          </w:p>
        </w:tc>
        <w:tc>
          <w:tcPr>
            <w:tcW w:w="2128" w:type="dxa"/>
            <w:shd w:val="clear" w:color="auto" w:fill="D9D9D9"/>
          </w:tcPr>
          <w:p w14:paraId="0B4D6E38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348A0308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2DA31596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647FE080" w14:textId="77777777" w:rsidR="00B04133" w:rsidRDefault="00B04133" w:rsidP="00B01A14">
            <w:pPr>
              <w:pStyle w:val="TableParagraph"/>
              <w:spacing w:before="21"/>
              <w:rPr>
                <w:sz w:val="12"/>
              </w:rPr>
            </w:pPr>
          </w:p>
          <w:p w14:paraId="18D47382" w14:textId="77777777" w:rsidR="00B04133" w:rsidRDefault="00B04133" w:rsidP="00B01A14">
            <w:pPr>
              <w:pStyle w:val="TableParagraph"/>
              <w:ind w:left="102" w:right="9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Descripción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(que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pueda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pasar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si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 posible, como puede pasar)</w:t>
            </w:r>
          </w:p>
        </w:tc>
        <w:tc>
          <w:tcPr>
            <w:tcW w:w="4821" w:type="dxa"/>
            <w:shd w:val="clear" w:color="auto" w:fill="D9D9D9"/>
          </w:tcPr>
          <w:p w14:paraId="295FF002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608755E4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42F6EB83" w14:textId="77777777" w:rsidR="00B04133" w:rsidRDefault="00B04133" w:rsidP="00B01A14">
            <w:pPr>
              <w:pStyle w:val="TableParagraph"/>
              <w:spacing w:before="92"/>
              <w:rPr>
                <w:sz w:val="12"/>
              </w:rPr>
            </w:pPr>
          </w:p>
          <w:p w14:paraId="15B5D8B5" w14:textId="77777777" w:rsidR="00B04133" w:rsidRDefault="00B04133" w:rsidP="00B01A14">
            <w:pPr>
              <w:pStyle w:val="TableParagraph"/>
              <w:ind w:left="10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Consecuencias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ocurrencia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-2"/>
                <w:sz w:val="12"/>
              </w:rPr>
              <w:t xml:space="preserve"> evento</w:t>
            </w:r>
          </w:p>
        </w:tc>
        <w:tc>
          <w:tcPr>
            <w:tcW w:w="363" w:type="dxa"/>
            <w:shd w:val="clear" w:color="auto" w:fill="D9D9D9"/>
            <w:textDirection w:val="btLr"/>
          </w:tcPr>
          <w:p w14:paraId="7C47629B" w14:textId="77777777" w:rsidR="00B04133" w:rsidRDefault="00B04133" w:rsidP="00B01A14">
            <w:pPr>
              <w:pStyle w:val="TableParagraph"/>
              <w:spacing w:before="108"/>
              <w:ind w:left="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Probabilidad</w:t>
            </w:r>
          </w:p>
        </w:tc>
      </w:tr>
      <w:tr w:rsidR="00B04133" w14:paraId="20AEF4C9" w14:textId="77777777" w:rsidTr="00B04133">
        <w:trPr>
          <w:trHeight w:val="1132"/>
        </w:trPr>
        <w:tc>
          <w:tcPr>
            <w:tcW w:w="365" w:type="dxa"/>
            <w:textDirection w:val="btLr"/>
          </w:tcPr>
          <w:p w14:paraId="3A2F3B3C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363" w:type="dxa"/>
            <w:textDirection w:val="btLr"/>
          </w:tcPr>
          <w:p w14:paraId="41004AC2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extDirection w:val="btLr"/>
          </w:tcPr>
          <w:p w14:paraId="4340C5C6" w14:textId="77777777" w:rsidR="00B04133" w:rsidRDefault="00B04133" w:rsidP="00B01A14">
            <w:pPr>
              <w:pStyle w:val="TableParagraph"/>
              <w:spacing w:before="114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extDirection w:val="btLr"/>
          </w:tcPr>
          <w:p w14:paraId="26F019D8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363" w:type="dxa"/>
            <w:textDirection w:val="btLr"/>
          </w:tcPr>
          <w:p w14:paraId="641C2FEF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Regulatorio</w:t>
            </w:r>
          </w:p>
        </w:tc>
        <w:tc>
          <w:tcPr>
            <w:tcW w:w="428" w:type="dxa"/>
            <w:textDirection w:val="btLr"/>
          </w:tcPr>
          <w:p w14:paraId="2867D412" w14:textId="77777777" w:rsidR="00B04133" w:rsidRDefault="00B04133" w:rsidP="00B01A14">
            <w:pPr>
              <w:pStyle w:val="TableParagraph"/>
              <w:spacing w:before="3"/>
              <w:rPr>
                <w:sz w:val="12"/>
              </w:rPr>
            </w:pPr>
          </w:p>
          <w:p w14:paraId="323F6DC3" w14:textId="77777777" w:rsidR="00B04133" w:rsidRDefault="00B04133" w:rsidP="00B01A14">
            <w:pPr>
              <w:pStyle w:val="TableParagraph"/>
              <w:spacing w:before="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28" w:type="dxa"/>
          </w:tcPr>
          <w:p w14:paraId="4662A6A9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51A06C8C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127117D2" w14:textId="77777777" w:rsidR="00B04133" w:rsidRDefault="00B04133" w:rsidP="00B01A14">
            <w:pPr>
              <w:pStyle w:val="TableParagraph"/>
              <w:spacing w:before="10"/>
              <w:rPr>
                <w:sz w:val="12"/>
              </w:rPr>
            </w:pPr>
          </w:p>
          <w:p w14:paraId="17AB886A" w14:textId="77777777" w:rsidR="00B04133" w:rsidRDefault="00B04133" w:rsidP="00B01A14">
            <w:pPr>
              <w:pStyle w:val="TableParagraph"/>
              <w:spacing w:before="1"/>
              <w:ind w:left="102" w:right="93"/>
              <w:rPr>
                <w:sz w:val="12"/>
              </w:rPr>
            </w:pPr>
            <w:r>
              <w:rPr>
                <w:sz w:val="12"/>
              </w:rPr>
              <w:t>Demoras en la toma de decisiones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para ejecutar el contrato</w:t>
            </w:r>
          </w:p>
        </w:tc>
        <w:tc>
          <w:tcPr>
            <w:tcW w:w="4821" w:type="dxa"/>
          </w:tcPr>
          <w:p w14:paraId="2A9D1C08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68492A5B" w14:textId="77777777" w:rsidR="00B04133" w:rsidRDefault="00B04133" w:rsidP="00B01A14">
            <w:pPr>
              <w:pStyle w:val="TableParagraph"/>
              <w:spacing w:before="79"/>
              <w:rPr>
                <w:sz w:val="12"/>
              </w:rPr>
            </w:pPr>
          </w:p>
          <w:p w14:paraId="59EAE1E3" w14:textId="77777777" w:rsidR="00B04133" w:rsidRDefault="00B04133" w:rsidP="00B01A14">
            <w:pPr>
              <w:pStyle w:val="TableParagraph"/>
              <w:spacing w:line="137" w:lineRule="exact"/>
              <w:ind w:left="103"/>
              <w:rPr>
                <w:sz w:val="12"/>
              </w:rPr>
            </w:pPr>
            <w:r>
              <w:rPr>
                <w:sz w:val="12"/>
              </w:rPr>
              <w:t>Retrasos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incumplimiento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cronograma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establecido</w:t>
            </w:r>
          </w:p>
          <w:p w14:paraId="22E8B2D5" w14:textId="77777777" w:rsidR="00B04133" w:rsidRDefault="00B04133" w:rsidP="00B01A14">
            <w:pPr>
              <w:pStyle w:val="TableParagraph"/>
              <w:ind w:left="103"/>
              <w:rPr>
                <w:sz w:val="12"/>
              </w:rPr>
            </w:pPr>
            <w:r>
              <w:rPr>
                <w:sz w:val="12"/>
              </w:rPr>
              <w:t>Incumplimiento de las funciones de forma parcial o total, ya que no se ajustan a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necesidades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reales.</w:t>
            </w:r>
          </w:p>
        </w:tc>
        <w:tc>
          <w:tcPr>
            <w:tcW w:w="363" w:type="dxa"/>
            <w:textDirection w:val="btLr"/>
          </w:tcPr>
          <w:p w14:paraId="54216866" w14:textId="77777777" w:rsidR="00B04133" w:rsidRDefault="00B04133" w:rsidP="00B01A14">
            <w:pPr>
              <w:pStyle w:val="TableParagraph"/>
              <w:spacing w:before="108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</w:tr>
      <w:tr w:rsidR="00B04133" w14:paraId="581B02C4" w14:textId="77777777" w:rsidTr="00B04133">
        <w:trPr>
          <w:trHeight w:val="1545"/>
        </w:trPr>
        <w:tc>
          <w:tcPr>
            <w:tcW w:w="365" w:type="dxa"/>
            <w:textDirection w:val="btLr"/>
          </w:tcPr>
          <w:p w14:paraId="72F193CA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63" w:type="dxa"/>
            <w:textDirection w:val="btLr"/>
          </w:tcPr>
          <w:p w14:paraId="38BFA53E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extDirection w:val="btLr"/>
          </w:tcPr>
          <w:p w14:paraId="2B3314EA" w14:textId="77777777" w:rsidR="00B04133" w:rsidRDefault="00B04133" w:rsidP="00B01A14">
            <w:pPr>
              <w:pStyle w:val="TableParagraph"/>
              <w:spacing w:before="114"/>
              <w:ind w:left="4"/>
              <w:rPr>
                <w:sz w:val="12"/>
              </w:rPr>
            </w:pPr>
            <w:r>
              <w:rPr>
                <w:sz w:val="12"/>
              </w:rPr>
              <w:t>Interna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extDirection w:val="btLr"/>
          </w:tcPr>
          <w:p w14:paraId="61B6233B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363" w:type="dxa"/>
            <w:textDirection w:val="btLr"/>
          </w:tcPr>
          <w:p w14:paraId="2372808D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428" w:type="dxa"/>
            <w:textDirection w:val="btLr"/>
          </w:tcPr>
          <w:p w14:paraId="7ABA6D32" w14:textId="77777777" w:rsidR="00B04133" w:rsidRDefault="00B04133" w:rsidP="00B01A14">
            <w:pPr>
              <w:pStyle w:val="TableParagraph"/>
              <w:spacing w:before="3"/>
              <w:rPr>
                <w:sz w:val="12"/>
              </w:rPr>
            </w:pPr>
          </w:p>
          <w:p w14:paraId="5CFC1E68" w14:textId="77777777" w:rsidR="00B04133" w:rsidRDefault="00B04133" w:rsidP="00B01A14">
            <w:pPr>
              <w:pStyle w:val="TableParagraph"/>
              <w:spacing w:before="1"/>
              <w:ind w:left="4"/>
              <w:rPr>
                <w:sz w:val="12"/>
              </w:rPr>
            </w:pPr>
            <w:r>
              <w:rPr>
                <w:sz w:val="12"/>
              </w:rPr>
              <w:t>Interna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28" w:type="dxa"/>
          </w:tcPr>
          <w:p w14:paraId="4F2776BD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38030D46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6820FD62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54A59954" w14:textId="77777777" w:rsidR="00B04133" w:rsidRDefault="00B04133" w:rsidP="00B01A14">
            <w:pPr>
              <w:pStyle w:val="TableParagraph"/>
              <w:spacing w:before="10"/>
              <w:rPr>
                <w:sz w:val="12"/>
              </w:rPr>
            </w:pPr>
          </w:p>
          <w:p w14:paraId="6FF8079A" w14:textId="77777777" w:rsidR="00B04133" w:rsidRDefault="00B04133" w:rsidP="00B01A14">
            <w:pPr>
              <w:pStyle w:val="TableParagraph"/>
              <w:ind w:left="102" w:right="102"/>
              <w:jc w:val="both"/>
              <w:rPr>
                <w:sz w:val="12"/>
              </w:rPr>
            </w:pPr>
            <w:r>
              <w:rPr>
                <w:sz w:val="12"/>
              </w:rPr>
              <w:t>Incumplir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pago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salarios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establecidos en el contrato y pago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 las obligaciones laborales.</w:t>
            </w:r>
          </w:p>
        </w:tc>
        <w:tc>
          <w:tcPr>
            <w:tcW w:w="4821" w:type="dxa"/>
          </w:tcPr>
          <w:p w14:paraId="194881DA" w14:textId="77777777" w:rsidR="00B04133" w:rsidRDefault="00B04133" w:rsidP="00B01A14">
            <w:pPr>
              <w:pStyle w:val="TableParagraph"/>
              <w:spacing w:before="79" w:line="480" w:lineRule="auto"/>
              <w:ind w:left="103" w:right="778"/>
              <w:rPr>
                <w:sz w:val="12"/>
              </w:rPr>
            </w:pPr>
            <w:r>
              <w:rPr>
                <w:sz w:val="12"/>
              </w:rPr>
              <w:t>Retrasos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tiempos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ejecución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cumplimiento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contrato.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Cambios en el valor del contrato o riesgo presupuestal</w:t>
            </w:r>
          </w:p>
          <w:p w14:paraId="0DAA590C" w14:textId="77777777" w:rsidR="00B04133" w:rsidRDefault="00B04133" w:rsidP="00B01A14">
            <w:pPr>
              <w:pStyle w:val="TableParagraph"/>
              <w:spacing w:before="1"/>
              <w:ind w:left="103"/>
              <w:rPr>
                <w:sz w:val="12"/>
              </w:rPr>
            </w:pPr>
            <w:r>
              <w:rPr>
                <w:sz w:val="12"/>
              </w:rPr>
              <w:t>Genera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riesgos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inesperados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pueden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afectar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proceso</w:t>
            </w:r>
            <w:r>
              <w:rPr>
                <w:spacing w:val="-2"/>
                <w:sz w:val="12"/>
              </w:rPr>
              <w:t xml:space="preserve"> contractual.</w:t>
            </w:r>
          </w:p>
          <w:p w14:paraId="5B26D476" w14:textId="77777777" w:rsidR="00B04133" w:rsidRDefault="00B04133" w:rsidP="00B01A14">
            <w:pPr>
              <w:pStyle w:val="TableParagraph"/>
              <w:spacing w:before="138"/>
              <w:ind w:left="103" w:right="98"/>
              <w:rPr>
                <w:sz w:val="12"/>
              </w:rPr>
            </w:pPr>
            <w:r>
              <w:rPr>
                <w:sz w:val="12"/>
              </w:rPr>
              <w:t>No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presentar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documentos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necesarios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trámite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pagos,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genera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retrasos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en los pagos por parte de la entidad.</w:t>
            </w:r>
          </w:p>
          <w:p w14:paraId="7BB1880F" w14:textId="77777777" w:rsidR="00B04133" w:rsidRDefault="00B04133" w:rsidP="00B01A14">
            <w:pPr>
              <w:pStyle w:val="TableParagraph"/>
              <w:spacing w:before="136"/>
              <w:ind w:left="103"/>
              <w:rPr>
                <w:sz w:val="12"/>
              </w:rPr>
            </w:pPr>
            <w:r>
              <w:rPr>
                <w:sz w:val="12"/>
              </w:rPr>
              <w:t>Genera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desequilibrio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económico,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presupuestal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financiero.</w:t>
            </w:r>
          </w:p>
        </w:tc>
        <w:tc>
          <w:tcPr>
            <w:tcW w:w="363" w:type="dxa"/>
            <w:textDirection w:val="btLr"/>
          </w:tcPr>
          <w:p w14:paraId="64BD9571" w14:textId="77777777" w:rsidR="00B04133" w:rsidRDefault="00B04133" w:rsidP="00B01A14">
            <w:pPr>
              <w:pStyle w:val="TableParagraph"/>
              <w:spacing w:before="108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</w:tr>
      <w:tr w:rsidR="00B04133" w14:paraId="204A6696" w14:textId="77777777" w:rsidTr="00B04133">
        <w:trPr>
          <w:trHeight w:val="1552"/>
        </w:trPr>
        <w:tc>
          <w:tcPr>
            <w:tcW w:w="365" w:type="dxa"/>
            <w:textDirection w:val="btLr"/>
          </w:tcPr>
          <w:p w14:paraId="1F45F691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63" w:type="dxa"/>
            <w:textDirection w:val="btLr"/>
          </w:tcPr>
          <w:p w14:paraId="5A10D897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extDirection w:val="btLr"/>
          </w:tcPr>
          <w:p w14:paraId="5351F05F" w14:textId="77777777" w:rsidR="00B04133" w:rsidRDefault="00B04133" w:rsidP="00B01A14">
            <w:pPr>
              <w:pStyle w:val="TableParagraph"/>
              <w:spacing w:before="114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extDirection w:val="btLr"/>
          </w:tcPr>
          <w:p w14:paraId="097F4C59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363" w:type="dxa"/>
            <w:textDirection w:val="btLr"/>
          </w:tcPr>
          <w:p w14:paraId="73A0B205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428" w:type="dxa"/>
            <w:textDirection w:val="btLr"/>
          </w:tcPr>
          <w:p w14:paraId="76DA52CA" w14:textId="77777777" w:rsidR="00B04133" w:rsidRDefault="00B04133" w:rsidP="00B01A14">
            <w:pPr>
              <w:pStyle w:val="TableParagraph"/>
              <w:spacing w:before="3"/>
              <w:rPr>
                <w:sz w:val="12"/>
              </w:rPr>
            </w:pPr>
          </w:p>
          <w:p w14:paraId="30A6FBA8" w14:textId="77777777" w:rsidR="00B04133" w:rsidRDefault="00B04133" w:rsidP="00B01A14">
            <w:pPr>
              <w:pStyle w:val="TableParagraph"/>
              <w:spacing w:before="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28" w:type="dxa"/>
          </w:tcPr>
          <w:p w14:paraId="111121A5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5944609A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2F3ACD7C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7DE9EA35" w14:textId="77777777" w:rsidR="00B04133" w:rsidRDefault="00B04133" w:rsidP="00B01A14">
            <w:pPr>
              <w:pStyle w:val="TableParagraph"/>
              <w:spacing w:before="81"/>
              <w:rPr>
                <w:sz w:val="12"/>
              </w:rPr>
            </w:pPr>
          </w:p>
          <w:p w14:paraId="11CADD21" w14:textId="77777777" w:rsidR="00B04133" w:rsidRDefault="00B04133" w:rsidP="00B01A14">
            <w:pPr>
              <w:pStyle w:val="TableParagraph"/>
              <w:ind w:left="102" w:right="93"/>
              <w:rPr>
                <w:sz w:val="12"/>
              </w:rPr>
            </w:pPr>
            <w:r>
              <w:rPr>
                <w:sz w:val="12"/>
              </w:rPr>
              <w:t>Accidentes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y/o enfermedades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ejecución del contrato</w:t>
            </w:r>
          </w:p>
        </w:tc>
        <w:tc>
          <w:tcPr>
            <w:tcW w:w="4821" w:type="dxa"/>
          </w:tcPr>
          <w:p w14:paraId="2E9207CB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3341B131" w14:textId="77777777" w:rsidR="00B04133" w:rsidRDefault="00B04133" w:rsidP="00B01A14">
            <w:pPr>
              <w:pStyle w:val="TableParagraph"/>
              <w:spacing w:before="14"/>
              <w:rPr>
                <w:sz w:val="12"/>
              </w:rPr>
            </w:pPr>
          </w:p>
          <w:p w14:paraId="7A377259" w14:textId="77777777" w:rsidR="00B04133" w:rsidRDefault="00B04133" w:rsidP="00B01A14">
            <w:pPr>
              <w:pStyle w:val="TableParagraph"/>
              <w:ind w:left="103"/>
              <w:rPr>
                <w:sz w:val="12"/>
              </w:rPr>
            </w:pPr>
            <w:r>
              <w:rPr>
                <w:sz w:val="12"/>
              </w:rPr>
              <w:t>Enfermedades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impidan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ejecución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manera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parcial.</w:t>
            </w:r>
          </w:p>
          <w:p w14:paraId="3C2AC076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4F2639B8" w14:textId="77777777" w:rsidR="00B04133" w:rsidRDefault="00B04133" w:rsidP="00B01A14">
            <w:pPr>
              <w:pStyle w:val="TableParagraph"/>
              <w:ind w:left="103" w:right="98"/>
              <w:rPr>
                <w:sz w:val="12"/>
              </w:rPr>
            </w:pPr>
            <w:r>
              <w:rPr>
                <w:sz w:val="12"/>
              </w:rPr>
              <w:t>Ocurre en el cumplimiento del objeto de la convocatoria, sufra un accidente, daños 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su integridad, física, mental o moral.</w:t>
            </w:r>
          </w:p>
          <w:p w14:paraId="0881334B" w14:textId="77777777" w:rsidR="00B04133" w:rsidRDefault="00B04133" w:rsidP="00B01A14">
            <w:pPr>
              <w:pStyle w:val="TableParagraph"/>
              <w:spacing w:before="137"/>
              <w:ind w:left="103"/>
              <w:rPr>
                <w:sz w:val="12"/>
              </w:rPr>
            </w:pPr>
            <w:r>
              <w:rPr>
                <w:sz w:val="12"/>
              </w:rPr>
              <w:t>Cambios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contratación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dependiendo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accidentes,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daños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integridad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física,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mental o moral que ocurran en el desarrollo del contrato</w:t>
            </w:r>
          </w:p>
        </w:tc>
        <w:tc>
          <w:tcPr>
            <w:tcW w:w="363" w:type="dxa"/>
            <w:textDirection w:val="btLr"/>
          </w:tcPr>
          <w:p w14:paraId="5F9989DA" w14:textId="77777777" w:rsidR="00B04133" w:rsidRDefault="00B04133" w:rsidP="00B01A14">
            <w:pPr>
              <w:pStyle w:val="TableParagraph"/>
              <w:spacing w:before="108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</w:tr>
      <w:tr w:rsidR="00B04133" w14:paraId="684B5B6F" w14:textId="77777777" w:rsidTr="00B04133">
        <w:trPr>
          <w:trHeight w:val="887"/>
        </w:trPr>
        <w:tc>
          <w:tcPr>
            <w:tcW w:w="365" w:type="dxa"/>
            <w:textDirection w:val="btLr"/>
          </w:tcPr>
          <w:p w14:paraId="614E3BAB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lastRenderedPageBreak/>
              <w:t>4</w:t>
            </w:r>
          </w:p>
        </w:tc>
        <w:tc>
          <w:tcPr>
            <w:tcW w:w="363" w:type="dxa"/>
            <w:textDirection w:val="btLr"/>
          </w:tcPr>
          <w:p w14:paraId="1153EB49" w14:textId="77777777" w:rsidR="00B04133" w:rsidRDefault="00B04133" w:rsidP="00B01A14">
            <w:pPr>
              <w:pStyle w:val="TableParagraph"/>
              <w:spacing w:before="112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extDirection w:val="btLr"/>
          </w:tcPr>
          <w:p w14:paraId="5B761307" w14:textId="77777777" w:rsidR="00B04133" w:rsidRDefault="00B04133" w:rsidP="00B01A14">
            <w:pPr>
              <w:pStyle w:val="TableParagraph"/>
              <w:tabs>
                <w:tab w:val="left" w:pos="834"/>
              </w:tabs>
              <w:spacing w:before="109"/>
              <w:ind w:left="4" w:right="-15"/>
              <w:rPr>
                <w:sz w:val="12"/>
              </w:rPr>
            </w:pPr>
            <w:r>
              <w:rPr>
                <w:spacing w:val="-2"/>
                <w:sz w:val="12"/>
              </w:rPr>
              <w:t>Interna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y</w:t>
            </w:r>
          </w:p>
          <w:p w14:paraId="5BC4E6A2" w14:textId="77777777" w:rsidR="00B04133" w:rsidRDefault="00B04133" w:rsidP="00B01A14">
            <w:pPr>
              <w:pStyle w:val="TableParagraph"/>
              <w:spacing w:before="4" w:line="84" w:lineRule="exact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extDirection w:val="btLr"/>
          </w:tcPr>
          <w:p w14:paraId="2BD0AEB1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363" w:type="dxa"/>
            <w:textDirection w:val="btLr"/>
          </w:tcPr>
          <w:p w14:paraId="7FCA8DF8" w14:textId="77777777" w:rsidR="00B04133" w:rsidRDefault="00B04133" w:rsidP="00B01A14">
            <w:pPr>
              <w:pStyle w:val="TableParagraph"/>
              <w:spacing w:before="111"/>
              <w:ind w:left="4"/>
              <w:rPr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428" w:type="dxa"/>
            <w:textDirection w:val="btLr"/>
          </w:tcPr>
          <w:p w14:paraId="18B562D9" w14:textId="77777777" w:rsidR="00B04133" w:rsidRDefault="00B04133" w:rsidP="00B01A14">
            <w:pPr>
              <w:pStyle w:val="TableParagraph"/>
              <w:tabs>
                <w:tab w:val="left" w:pos="831"/>
              </w:tabs>
              <w:spacing w:before="108" w:line="247" w:lineRule="auto"/>
              <w:ind w:left="4" w:right="-15"/>
              <w:rPr>
                <w:sz w:val="12"/>
              </w:rPr>
            </w:pPr>
            <w:r>
              <w:rPr>
                <w:spacing w:val="-2"/>
                <w:sz w:val="12"/>
              </w:rPr>
              <w:t>Entidad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28" w:type="dxa"/>
          </w:tcPr>
          <w:p w14:paraId="019DED23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229F0413" w14:textId="77777777" w:rsidR="00B04133" w:rsidRDefault="00B04133" w:rsidP="00B01A14">
            <w:pPr>
              <w:pStyle w:val="TableParagraph"/>
              <w:spacing w:before="26"/>
              <w:rPr>
                <w:sz w:val="12"/>
              </w:rPr>
            </w:pPr>
          </w:p>
          <w:p w14:paraId="496C14C2" w14:textId="77777777" w:rsidR="00B04133" w:rsidRDefault="00B04133" w:rsidP="00B01A14">
            <w:pPr>
              <w:pStyle w:val="TableParagraph"/>
              <w:ind w:left="102" w:right="93"/>
              <w:rPr>
                <w:sz w:val="12"/>
              </w:rPr>
            </w:pPr>
            <w:r>
              <w:rPr>
                <w:sz w:val="12"/>
              </w:rPr>
              <w:t>Variaciones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precios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cantidades.</w:t>
            </w:r>
          </w:p>
        </w:tc>
        <w:tc>
          <w:tcPr>
            <w:tcW w:w="4821" w:type="dxa"/>
          </w:tcPr>
          <w:p w14:paraId="5265433C" w14:textId="77777777" w:rsidR="00B04133" w:rsidRDefault="00B04133" w:rsidP="00B01A14">
            <w:pPr>
              <w:pStyle w:val="TableParagraph"/>
              <w:spacing w:before="94"/>
              <w:rPr>
                <w:sz w:val="12"/>
              </w:rPr>
            </w:pPr>
          </w:p>
          <w:p w14:paraId="11D13469" w14:textId="77777777" w:rsidR="00B04133" w:rsidRDefault="00B04133" w:rsidP="00B01A14">
            <w:pPr>
              <w:pStyle w:val="TableParagraph"/>
              <w:spacing w:before="1"/>
              <w:ind w:left="103"/>
              <w:rPr>
                <w:sz w:val="12"/>
              </w:rPr>
            </w:pPr>
            <w:r>
              <w:rPr>
                <w:sz w:val="12"/>
              </w:rPr>
              <w:t>Variación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precios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mercado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materiales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mano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necesaria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ejecución del contrato.</w:t>
            </w:r>
          </w:p>
        </w:tc>
        <w:tc>
          <w:tcPr>
            <w:tcW w:w="363" w:type="dxa"/>
            <w:textDirection w:val="btLr"/>
          </w:tcPr>
          <w:p w14:paraId="21D44AEE" w14:textId="77777777" w:rsidR="00B04133" w:rsidRDefault="00B04133" w:rsidP="00B01A14">
            <w:pPr>
              <w:pStyle w:val="TableParagraph"/>
              <w:spacing w:before="108"/>
              <w:ind w:left="4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</w:tr>
      <w:tr w:rsidR="00B04133" w14:paraId="3ED21BC7" w14:textId="77777777" w:rsidTr="00B04133">
        <w:trPr>
          <w:trHeight w:val="556"/>
        </w:trPr>
        <w:tc>
          <w:tcPr>
            <w:tcW w:w="365" w:type="dxa"/>
            <w:tcBorders>
              <w:bottom w:val="single" w:sz="8" w:space="0" w:color="000000"/>
            </w:tcBorders>
            <w:textDirection w:val="btLr"/>
          </w:tcPr>
          <w:p w14:paraId="2DFF9C66" w14:textId="77777777" w:rsidR="00B04133" w:rsidRDefault="00B04133" w:rsidP="00B01A14">
            <w:pPr>
              <w:pStyle w:val="TableParagraph"/>
              <w:spacing w:before="112"/>
              <w:ind w:left="9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363" w:type="dxa"/>
            <w:tcBorders>
              <w:bottom w:val="single" w:sz="8" w:space="0" w:color="000000"/>
            </w:tcBorders>
            <w:textDirection w:val="btLr"/>
          </w:tcPr>
          <w:p w14:paraId="421FBE2F" w14:textId="77777777" w:rsidR="00B04133" w:rsidRDefault="00B04133" w:rsidP="00B01A14">
            <w:pPr>
              <w:pStyle w:val="TableParagraph"/>
              <w:spacing w:before="112"/>
              <w:ind w:left="9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cBorders>
              <w:bottom w:val="single" w:sz="8" w:space="0" w:color="000000"/>
            </w:tcBorders>
            <w:textDirection w:val="btLr"/>
          </w:tcPr>
          <w:p w14:paraId="56CFF5B4" w14:textId="77777777" w:rsidR="00B04133" w:rsidRDefault="00B04133" w:rsidP="00B01A14">
            <w:pPr>
              <w:pStyle w:val="TableParagraph"/>
              <w:spacing w:before="114"/>
              <w:ind w:left="9"/>
              <w:rPr>
                <w:sz w:val="12"/>
              </w:rPr>
            </w:pP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cBorders>
              <w:bottom w:val="single" w:sz="8" w:space="0" w:color="000000"/>
            </w:tcBorders>
            <w:textDirection w:val="btLr"/>
          </w:tcPr>
          <w:p w14:paraId="0311D210" w14:textId="77777777" w:rsidR="00B04133" w:rsidRDefault="00B04133" w:rsidP="00B01A14">
            <w:pPr>
              <w:pStyle w:val="TableParagraph"/>
              <w:spacing w:before="111"/>
              <w:ind w:left="9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363" w:type="dxa"/>
            <w:tcBorders>
              <w:bottom w:val="single" w:sz="8" w:space="0" w:color="000000"/>
            </w:tcBorders>
            <w:textDirection w:val="btLr"/>
          </w:tcPr>
          <w:p w14:paraId="5DB450DB" w14:textId="77777777" w:rsidR="00B04133" w:rsidRDefault="00B04133" w:rsidP="00B01A14">
            <w:pPr>
              <w:pStyle w:val="TableParagraph"/>
              <w:spacing w:before="80" w:line="140" w:lineRule="atLeast"/>
              <w:ind w:left="9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Operacio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4"/>
                <w:sz w:val="12"/>
              </w:rPr>
              <w:t>nal</w:t>
            </w:r>
            <w:proofErr w:type="spellEnd"/>
          </w:p>
        </w:tc>
        <w:tc>
          <w:tcPr>
            <w:tcW w:w="428" w:type="dxa"/>
            <w:tcBorders>
              <w:bottom w:val="single" w:sz="8" w:space="0" w:color="000000"/>
            </w:tcBorders>
            <w:textDirection w:val="btLr"/>
          </w:tcPr>
          <w:p w14:paraId="698EBF5E" w14:textId="77777777" w:rsidR="00B04133" w:rsidRDefault="00B04133" w:rsidP="00B01A14">
            <w:pPr>
              <w:pStyle w:val="TableParagraph"/>
              <w:spacing w:before="108" w:line="247" w:lineRule="auto"/>
              <w:ind w:left="9" w:right="16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Contratist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2128" w:type="dxa"/>
            <w:tcBorders>
              <w:bottom w:val="single" w:sz="8" w:space="0" w:color="000000"/>
            </w:tcBorders>
          </w:tcPr>
          <w:p w14:paraId="245079E1" w14:textId="77777777" w:rsidR="00B04133" w:rsidRDefault="00B04133" w:rsidP="00B01A14">
            <w:pPr>
              <w:pStyle w:val="TableParagraph"/>
              <w:spacing w:before="134"/>
              <w:ind w:left="102" w:right="93"/>
              <w:rPr>
                <w:sz w:val="12"/>
              </w:rPr>
            </w:pPr>
            <w:r>
              <w:rPr>
                <w:sz w:val="12"/>
              </w:rPr>
              <w:t>Controlar,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vigilar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apoyar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desarrollo del proceso contractual</w:t>
            </w:r>
          </w:p>
        </w:tc>
        <w:tc>
          <w:tcPr>
            <w:tcW w:w="4821" w:type="dxa"/>
            <w:tcBorders>
              <w:bottom w:val="single" w:sz="8" w:space="0" w:color="000000"/>
            </w:tcBorders>
          </w:tcPr>
          <w:p w14:paraId="3E606276" w14:textId="77777777" w:rsidR="00B04133" w:rsidRDefault="00B04133" w:rsidP="00B01A14">
            <w:pPr>
              <w:pStyle w:val="TableParagraph"/>
              <w:spacing w:line="242" w:lineRule="auto"/>
              <w:ind w:left="103"/>
              <w:rPr>
                <w:sz w:val="12"/>
              </w:rPr>
            </w:pPr>
            <w:r>
              <w:rPr>
                <w:sz w:val="12"/>
              </w:rPr>
              <w:t>Falta de control y vigilancia para evitar desastres o consecuencias en el momento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ejecutar el contrato</w:t>
            </w:r>
          </w:p>
        </w:tc>
        <w:tc>
          <w:tcPr>
            <w:tcW w:w="363" w:type="dxa"/>
            <w:tcBorders>
              <w:bottom w:val="single" w:sz="8" w:space="0" w:color="000000"/>
            </w:tcBorders>
            <w:textDirection w:val="btLr"/>
          </w:tcPr>
          <w:p w14:paraId="12AE2BC7" w14:textId="77777777" w:rsidR="00B04133" w:rsidRDefault="00B04133" w:rsidP="00B01A14">
            <w:pPr>
              <w:pStyle w:val="TableParagraph"/>
              <w:spacing w:before="108"/>
              <w:ind w:left="9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</w:tr>
      <w:tr w:rsidR="00B04133" w14:paraId="516E77F7" w14:textId="77777777" w:rsidTr="00B04133">
        <w:trPr>
          <w:trHeight w:val="950"/>
        </w:trPr>
        <w:tc>
          <w:tcPr>
            <w:tcW w:w="365" w:type="dxa"/>
            <w:tcBorders>
              <w:top w:val="double" w:sz="4" w:space="0" w:color="000000"/>
            </w:tcBorders>
            <w:textDirection w:val="btLr"/>
          </w:tcPr>
          <w:p w14:paraId="052B5F2D" w14:textId="77777777" w:rsidR="00B04133" w:rsidRDefault="00B04133" w:rsidP="00B01A14">
            <w:pPr>
              <w:pStyle w:val="TableParagraph"/>
              <w:spacing w:before="112"/>
              <w:ind w:left="-1"/>
              <w:rPr>
                <w:sz w:val="12"/>
              </w:rPr>
            </w:pPr>
            <w:bookmarkStart w:id="0" w:name="_GoBack"/>
            <w:bookmarkEnd w:id="0"/>
            <w:r>
              <w:rPr>
                <w:spacing w:val="-10"/>
                <w:sz w:val="12"/>
              </w:rPr>
              <w:t>6</w:t>
            </w:r>
          </w:p>
        </w:tc>
        <w:tc>
          <w:tcPr>
            <w:tcW w:w="363" w:type="dxa"/>
            <w:tcBorders>
              <w:top w:val="double" w:sz="4" w:space="0" w:color="000000"/>
            </w:tcBorders>
            <w:textDirection w:val="btLr"/>
          </w:tcPr>
          <w:p w14:paraId="6BEF06F4" w14:textId="77777777" w:rsidR="00B04133" w:rsidRDefault="00B04133" w:rsidP="00B01A14">
            <w:pPr>
              <w:pStyle w:val="TableParagraph"/>
              <w:spacing w:before="112"/>
              <w:ind w:left="-1"/>
              <w:rPr>
                <w:sz w:val="12"/>
              </w:rPr>
            </w:pPr>
            <w:r>
              <w:rPr>
                <w:spacing w:val="-2"/>
                <w:sz w:val="12"/>
              </w:rPr>
              <w:t>Especifico</w:t>
            </w:r>
          </w:p>
        </w:tc>
        <w:tc>
          <w:tcPr>
            <w:tcW w:w="365" w:type="dxa"/>
            <w:tcBorders>
              <w:top w:val="double" w:sz="4" w:space="0" w:color="000000"/>
            </w:tcBorders>
            <w:textDirection w:val="btLr"/>
          </w:tcPr>
          <w:p w14:paraId="4BEAB507" w14:textId="77777777" w:rsidR="00B04133" w:rsidRDefault="00B04133" w:rsidP="00B01A14">
            <w:pPr>
              <w:pStyle w:val="TableParagraph"/>
              <w:spacing w:before="114"/>
              <w:ind w:left="-1"/>
              <w:rPr>
                <w:sz w:val="12"/>
              </w:rPr>
            </w:pPr>
            <w:r>
              <w:rPr>
                <w:spacing w:val="-2"/>
                <w:sz w:val="12"/>
              </w:rPr>
              <w:t>Externa</w:t>
            </w:r>
          </w:p>
        </w:tc>
        <w:tc>
          <w:tcPr>
            <w:tcW w:w="365" w:type="dxa"/>
            <w:tcBorders>
              <w:top w:val="double" w:sz="4" w:space="0" w:color="000000"/>
            </w:tcBorders>
            <w:textDirection w:val="btLr"/>
          </w:tcPr>
          <w:p w14:paraId="062FA716" w14:textId="77777777" w:rsidR="00B04133" w:rsidRDefault="00B04133" w:rsidP="00B01A14">
            <w:pPr>
              <w:pStyle w:val="TableParagraph"/>
              <w:spacing w:before="111"/>
              <w:ind w:left="-1"/>
              <w:rPr>
                <w:sz w:val="12"/>
              </w:rPr>
            </w:pPr>
            <w:r>
              <w:rPr>
                <w:spacing w:val="-2"/>
                <w:sz w:val="12"/>
              </w:rPr>
              <w:t>Financieros</w:t>
            </w:r>
          </w:p>
        </w:tc>
        <w:tc>
          <w:tcPr>
            <w:tcW w:w="363" w:type="dxa"/>
            <w:tcBorders>
              <w:top w:val="double" w:sz="4" w:space="0" w:color="000000"/>
            </w:tcBorders>
            <w:textDirection w:val="btLr"/>
          </w:tcPr>
          <w:p w14:paraId="6D29ACCA" w14:textId="77777777" w:rsidR="00B04133" w:rsidRDefault="00B04133" w:rsidP="00B01A14">
            <w:pPr>
              <w:pStyle w:val="TableParagraph"/>
              <w:spacing w:before="111"/>
              <w:ind w:left="-1"/>
              <w:rPr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428" w:type="dxa"/>
            <w:tcBorders>
              <w:top w:val="double" w:sz="4" w:space="0" w:color="000000"/>
            </w:tcBorders>
            <w:textDirection w:val="btLr"/>
          </w:tcPr>
          <w:p w14:paraId="72D6AB41" w14:textId="77777777" w:rsidR="00B04133" w:rsidRDefault="00B04133" w:rsidP="00B01A14">
            <w:pPr>
              <w:pStyle w:val="TableParagraph"/>
              <w:spacing w:before="3"/>
              <w:rPr>
                <w:sz w:val="12"/>
              </w:rPr>
            </w:pPr>
          </w:p>
          <w:p w14:paraId="3074CFC8" w14:textId="77777777" w:rsidR="00B04133" w:rsidRDefault="00B04133" w:rsidP="00B01A14">
            <w:pPr>
              <w:pStyle w:val="TableParagraph"/>
              <w:spacing w:before="1"/>
              <w:ind w:left="-1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28" w:type="dxa"/>
            <w:tcBorders>
              <w:top w:val="double" w:sz="4" w:space="0" w:color="000000"/>
            </w:tcBorders>
          </w:tcPr>
          <w:p w14:paraId="0C53E62E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09B220DF" w14:textId="77777777" w:rsidR="00B04133" w:rsidRDefault="00B04133" w:rsidP="00B01A14">
            <w:pPr>
              <w:pStyle w:val="TableParagraph"/>
              <w:spacing w:before="129"/>
              <w:rPr>
                <w:sz w:val="12"/>
              </w:rPr>
            </w:pPr>
          </w:p>
          <w:p w14:paraId="11A3BA4B" w14:textId="77777777" w:rsidR="00B04133" w:rsidRDefault="00B04133" w:rsidP="00B01A14">
            <w:pPr>
              <w:pStyle w:val="TableParagraph"/>
              <w:ind w:left="102"/>
              <w:rPr>
                <w:sz w:val="12"/>
              </w:rPr>
            </w:pPr>
            <w:r>
              <w:rPr>
                <w:sz w:val="12"/>
              </w:rPr>
              <w:t>Extensión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plazo</w:t>
            </w:r>
          </w:p>
        </w:tc>
        <w:tc>
          <w:tcPr>
            <w:tcW w:w="4821" w:type="dxa"/>
            <w:tcBorders>
              <w:top w:val="double" w:sz="4" w:space="0" w:color="000000"/>
            </w:tcBorders>
          </w:tcPr>
          <w:p w14:paraId="512E9A53" w14:textId="77777777" w:rsidR="00B04133" w:rsidRDefault="00B04133" w:rsidP="00B01A14">
            <w:pPr>
              <w:pStyle w:val="TableParagraph"/>
              <w:rPr>
                <w:sz w:val="12"/>
              </w:rPr>
            </w:pPr>
          </w:p>
          <w:p w14:paraId="03E33C25" w14:textId="77777777" w:rsidR="00B04133" w:rsidRDefault="00B04133" w:rsidP="00B01A14">
            <w:pPr>
              <w:pStyle w:val="TableParagraph"/>
              <w:spacing w:before="62"/>
              <w:rPr>
                <w:sz w:val="12"/>
              </w:rPr>
            </w:pPr>
          </w:p>
          <w:p w14:paraId="3F8710B0" w14:textId="77777777" w:rsidR="00B04133" w:rsidRDefault="00B04133" w:rsidP="00B01A14">
            <w:pPr>
              <w:pStyle w:val="TableParagraph"/>
              <w:ind w:left="103"/>
              <w:rPr>
                <w:sz w:val="12"/>
              </w:rPr>
            </w:pPr>
            <w:r>
              <w:rPr>
                <w:sz w:val="12"/>
              </w:rPr>
              <w:t>Provoca situaciones de aumento de ejecución del plazo del contrato por causas 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imputables a las partes</w:t>
            </w:r>
          </w:p>
        </w:tc>
        <w:tc>
          <w:tcPr>
            <w:tcW w:w="363" w:type="dxa"/>
            <w:tcBorders>
              <w:top w:val="double" w:sz="4" w:space="0" w:color="000000"/>
            </w:tcBorders>
            <w:textDirection w:val="btLr"/>
          </w:tcPr>
          <w:p w14:paraId="3B980116" w14:textId="77777777" w:rsidR="00B04133" w:rsidRDefault="00B04133" w:rsidP="00B01A14">
            <w:pPr>
              <w:pStyle w:val="TableParagraph"/>
              <w:spacing w:before="108"/>
              <w:ind w:left="-1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</w:tr>
    </w:tbl>
    <w:p w14:paraId="18FEB57A" w14:textId="77777777" w:rsidR="00B04133" w:rsidRPr="00CD267D" w:rsidRDefault="00B0413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5D5D9BB2" w:rsidR="00D70D7B" w:rsidRDefault="005A0D40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234E4F12" w14:textId="77777777" w:rsidR="007348F8" w:rsidRDefault="007348F8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E3C34AB" w14:textId="6B2ADDBE" w:rsidR="007348F8" w:rsidRDefault="007348F8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6BD3068" w14:textId="77777777" w:rsidR="007348F8" w:rsidRDefault="007348F8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2F6C6AC" w14:textId="77777777" w:rsidR="007348F8" w:rsidRPr="00DD4300" w:rsidRDefault="007348F8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7348F8" w:rsidRPr="00DD4300" w:rsidSect="006E6031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12886" w14:textId="77777777" w:rsidR="0040667D" w:rsidRDefault="0040667D" w:rsidP="00091875">
      <w:pPr>
        <w:spacing w:line="240" w:lineRule="auto"/>
      </w:pPr>
      <w:r>
        <w:separator/>
      </w:r>
    </w:p>
  </w:endnote>
  <w:endnote w:type="continuationSeparator" w:id="0">
    <w:p w14:paraId="5452E992" w14:textId="77777777" w:rsidR="0040667D" w:rsidRDefault="0040667D" w:rsidP="00091875">
      <w:pPr>
        <w:spacing w:line="240" w:lineRule="auto"/>
      </w:pPr>
      <w:r>
        <w:continuationSeparator/>
      </w:r>
    </w:p>
  </w:endnote>
  <w:endnote w:type="continuationNotice" w:id="1">
    <w:p w14:paraId="619CDFDD" w14:textId="77777777" w:rsidR="0040667D" w:rsidRDefault="0040667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E0AF57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EC3BEF" w:rsidRPr="00EC3BE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46B9D219" w:rsidR="00F56CD2" w:rsidRPr="00925AC3" w:rsidRDefault="00C90A35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eastAsia="Arial" w:hAnsi="Arial" w:cs="Arial"/>
              <w:sz w:val="16"/>
              <w:szCs w:val="16"/>
            </w:rPr>
            <w:t>CCE-EICP-FM-157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26D8D" w14:textId="77777777" w:rsidR="0040667D" w:rsidRDefault="0040667D" w:rsidP="00091875">
      <w:pPr>
        <w:spacing w:line="240" w:lineRule="auto"/>
      </w:pPr>
      <w:r>
        <w:separator/>
      </w:r>
    </w:p>
  </w:footnote>
  <w:footnote w:type="continuationSeparator" w:id="0">
    <w:p w14:paraId="06913684" w14:textId="77777777" w:rsidR="0040667D" w:rsidRDefault="0040667D" w:rsidP="00091875">
      <w:pPr>
        <w:spacing w:line="240" w:lineRule="auto"/>
      </w:pPr>
      <w:r>
        <w:continuationSeparator/>
      </w:r>
    </w:p>
  </w:footnote>
  <w:footnote w:type="continuationNotice" w:id="1">
    <w:p w14:paraId="71942588" w14:textId="77777777" w:rsidR="0040667D" w:rsidRDefault="0040667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A20900D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 xml:space="preserve">INTERVENTORIA DE OBRA PÚBLICA DE INFRAESTRUCTURA DE </w:t>
          </w:r>
          <w:r w:rsidR="00091957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673A1B84" w:rsidR="0021061A" w:rsidRPr="006030C5" w:rsidRDefault="00C90A35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hAnsi="Arial" w:cs="Arial"/>
              <w:sz w:val="16"/>
              <w:szCs w:val="16"/>
            </w:rPr>
            <w:t>CCE-EICP-FM-157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6C9127F3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3BEF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3BEF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115073A0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071C4"/>
    <w:rsid w:val="00010764"/>
    <w:rsid w:val="00010A03"/>
    <w:rsid w:val="000150D7"/>
    <w:rsid w:val="0005147B"/>
    <w:rsid w:val="00072837"/>
    <w:rsid w:val="00091875"/>
    <w:rsid w:val="00091957"/>
    <w:rsid w:val="000975F2"/>
    <w:rsid w:val="000A2F3B"/>
    <w:rsid w:val="000C2AAE"/>
    <w:rsid w:val="000D3AD1"/>
    <w:rsid w:val="000E6EA6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01015"/>
    <w:rsid w:val="0021061A"/>
    <w:rsid w:val="00250DE1"/>
    <w:rsid w:val="00261894"/>
    <w:rsid w:val="00277255"/>
    <w:rsid w:val="00286083"/>
    <w:rsid w:val="002A4809"/>
    <w:rsid w:val="00300251"/>
    <w:rsid w:val="003146C1"/>
    <w:rsid w:val="0031741D"/>
    <w:rsid w:val="003322F8"/>
    <w:rsid w:val="00332B65"/>
    <w:rsid w:val="00374B32"/>
    <w:rsid w:val="00375454"/>
    <w:rsid w:val="0039239D"/>
    <w:rsid w:val="003B7338"/>
    <w:rsid w:val="003C12A6"/>
    <w:rsid w:val="003E331F"/>
    <w:rsid w:val="003E4428"/>
    <w:rsid w:val="003F50E3"/>
    <w:rsid w:val="0040667D"/>
    <w:rsid w:val="00424A15"/>
    <w:rsid w:val="004338C5"/>
    <w:rsid w:val="004D7C35"/>
    <w:rsid w:val="00507FAA"/>
    <w:rsid w:val="00511F46"/>
    <w:rsid w:val="00513343"/>
    <w:rsid w:val="00517B4F"/>
    <w:rsid w:val="00527A9E"/>
    <w:rsid w:val="00540CF2"/>
    <w:rsid w:val="00545461"/>
    <w:rsid w:val="00572683"/>
    <w:rsid w:val="005752CE"/>
    <w:rsid w:val="0058222E"/>
    <w:rsid w:val="005849BA"/>
    <w:rsid w:val="005A0D40"/>
    <w:rsid w:val="005D2051"/>
    <w:rsid w:val="005E5030"/>
    <w:rsid w:val="006030C5"/>
    <w:rsid w:val="00615AD6"/>
    <w:rsid w:val="006374D1"/>
    <w:rsid w:val="00686C25"/>
    <w:rsid w:val="00692562"/>
    <w:rsid w:val="006A3288"/>
    <w:rsid w:val="006B4FEE"/>
    <w:rsid w:val="006E6031"/>
    <w:rsid w:val="006E6D9B"/>
    <w:rsid w:val="007115DA"/>
    <w:rsid w:val="007171C7"/>
    <w:rsid w:val="00721886"/>
    <w:rsid w:val="007348F8"/>
    <w:rsid w:val="00762556"/>
    <w:rsid w:val="0076567A"/>
    <w:rsid w:val="00776850"/>
    <w:rsid w:val="0077727E"/>
    <w:rsid w:val="007B33E6"/>
    <w:rsid w:val="007C5B18"/>
    <w:rsid w:val="007C702A"/>
    <w:rsid w:val="007D1074"/>
    <w:rsid w:val="007D2180"/>
    <w:rsid w:val="00805ECB"/>
    <w:rsid w:val="00815604"/>
    <w:rsid w:val="00833367"/>
    <w:rsid w:val="00833F3B"/>
    <w:rsid w:val="008537E3"/>
    <w:rsid w:val="0085653A"/>
    <w:rsid w:val="0085672F"/>
    <w:rsid w:val="0086502A"/>
    <w:rsid w:val="00874392"/>
    <w:rsid w:val="00885039"/>
    <w:rsid w:val="008E39CA"/>
    <w:rsid w:val="00912B23"/>
    <w:rsid w:val="009321E7"/>
    <w:rsid w:val="009446FF"/>
    <w:rsid w:val="009771F1"/>
    <w:rsid w:val="009C236B"/>
    <w:rsid w:val="009E77AD"/>
    <w:rsid w:val="009F0E5A"/>
    <w:rsid w:val="00A1437D"/>
    <w:rsid w:val="00A411F2"/>
    <w:rsid w:val="00A802EF"/>
    <w:rsid w:val="00A9107A"/>
    <w:rsid w:val="00AB5F8B"/>
    <w:rsid w:val="00AE2ECB"/>
    <w:rsid w:val="00AF2BFE"/>
    <w:rsid w:val="00AF41A0"/>
    <w:rsid w:val="00B04133"/>
    <w:rsid w:val="00B0420C"/>
    <w:rsid w:val="00B26E25"/>
    <w:rsid w:val="00B32505"/>
    <w:rsid w:val="00B60C9E"/>
    <w:rsid w:val="00B76DAD"/>
    <w:rsid w:val="00B773A4"/>
    <w:rsid w:val="00B81B1F"/>
    <w:rsid w:val="00B83621"/>
    <w:rsid w:val="00B92158"/>
    <w:rsid w:val="00B94790"/>
    <w:rsid w:val="00B9496D"/>
    <w:rsid w:val="00BA3870"/>
    <w:rsid w:val="00BE2957"/>
    <w:rsid w:val="00C12FF4"/>
    <w:rsid w:val="00C53FEB"/>
    <w:rsid w:val="00C54F77"/>
    <w:rsid w:val="00C71F76"/>
    <w:rsid w:val="00C84287"/>
    <w:rsid w:val="00C90A35"/>
    <w:rsid w:val="00CB7D17"/>
    <w:rsid w:val="00CD1911"/>
    <w:rsid w:val="00CD267D"/>
    <w:rsid w:val="00CE4F26"/>
    <w:rsid w:val="00D13765"/>
    <w:rsid w:val="00D70D7B"/>
    <w:rsid w:val="00D8426D"/>
    <w:rsid w:val="00D86ECC"/>
    <w:rsid w:val="00DA2321"/>
    <w:rsid w:val="00DD4300"/>
    <w:rsid w:val="00DF421A"/>
    <w:rsid w:val="00E011A2"/>
    <w:rsid w:val="00E46F79"/>
    <w:rsid w:val="00E56873"/>
    <w:rsid w:val="00E93807"/>
    <w:rsid w:val="00EC3BEF"/>
    <w:rsid w:val="00F56CD2"/>
    <w:rsid w:val="00F6022F"/>
    <w:rsid w:val="00F63350"/>
    <w:rsid w:val="00F77C04"/>
    <w:rsid w:val="254D65A9"/>
    <w:rsid w:val="2F10FA5D"/>
    <w:rsid w:val="3991DCF6"/>
    <w:rsid w:val="631006C5"/>
    <w:rsid w:val="7485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Puesto">
    <w:name w:val="Title"/>
    <w:basedOn w:val="Normal"/>
    <w:next w:val="ParrafoNmerado"/>
    <w:link w:val="Puest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B041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4133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AA1C4-467A-4028-B20D-7FE637F34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AC20BD-43F7-4ACB-8C82-ED8571B7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2819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Funcionario</cp:lastModifiedBy>
  <cp:revision>7</cp:revision>
  <cp:lastPrinted>2022-07-26T15:27:00Z</cp:lastPrinted>
  <dcterms:created xsi:type="dcterms:W3CDTF">2022-07-26T15:27:00Z</dcterms:created>
  <dcterms:modified xsi:type="dcterms:W3CDTF">2026-07-03T15:54:00Z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